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</w:rPr>
        <w:t>4年《中国内部审计》杂志</w:t>
      </w:r>
    </w:p>
    <w:p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指导性　权威性　实务性　知识性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是中国内部审计协会主管、主办的国家级刊物，2014年11月被国家新闻出版广电总局认定为首批全国学术期刊，是国内内部审计的权威刊物。创刊20年来，已成为广大内部审计人员的首选刊物和必读刊物；成为各行各业内部审计机构开展内部审计工作的得力助手；成为企业、事业单位领导和管理人员、财会人员加强管理、提高效益的良师益友；成为财经界、大专院校审计理论研究者重要的信息源及资料源。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领导重视内部审计、发挥内部审计作用的认识、经验、做法，及时准确传递CIA资格考试等信息。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《中国内部审计》面向国内外公开发行，</w:t>
      </w:r>
      <w:r>
        <w:rPr>
          <w:rFonts w:hint="eastAsia" w:ascii="楷体" w:hAnsi="楷体" w:eastAsia="楷体"/>
          <w:spacing w:val="-6"/>
          <w:szCs w:val="21"/>
        </w:rPr>
        <w:t>月刊，单期96页，定价19.50元；全年12期，定价234.00元（含邮资，默认</w:t>
      </w:r>
      <w:r>
        <w:rPr>
          <w:rFonts w:hint="eastAsia" w:ascii="楷体" w:hAnsi="楷体" w:eastAsia="楷体"/>
          <w:szCs w:val="21"/>
        </w:rPr>
        <w:t>为邮局印刷品无单号可查），邮发代号：80-485。</w:t>
      </w:r>
    </w:p>
    <w:p>
      <w:pPr>
        <w:spacing w:line="4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…………………………………………………………………………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24年《中国内部审计》订阅回执</w:t>
      </w:r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2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邮寄方式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□默认□邮局挂号60元□快递72元（除新疆、青海、西藏、海南、内蒙外）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订阅份数 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¥    元  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mNmNjhmMjViNTAwYjliMDZlOTBmNDNmN2RkOGEifQ=="/>
  </w:docVars>
  <w:rsids>
    <w:rsidRoot w:val="4FB1445B"/>
    <w:rsid w:val="4FB1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2023-09-15T08:59:00Z</dcterms:created>
  <dc:creator> 李嘉伦</dc:creator>
  <cp:lastModifiedBy> 李嘉伦</cp:lastModifiedBy>
  <dcterms:modified xsi:type="dcterms:W3CDTF">2023-09-15T08:59:23Z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BD27CB68B31A4471989487766C4A6ACE_11</vt:lpwstr>
  </property>
</Properties>
</file>