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</w:rPr>
      </w:pPr>
      <w:r>
        <w:rPr>
          <w:rFonts w:hint="eastAsia"/>
          <w:b/>
          <w:bCs/>
        </w:rPr>
        <w:t>【重要通知】2022 IoTF物博会再次延期，具体举办时间待定</w:t>
      </w:r>
    </w:p>
    <w:p>
      <w:pPr>
        <w:bidi w:val="0"/>
        <w:jc w:val="center"/>
      </w:pPr>
      <w:r>
        <w:rPr>
          <w:rFonts w:hint="eastAsia"/>
        </w:rPr>
        <w:drawing>
          <wp:inline distT="0" distB="0" distL="114300" distR="114300">
            <wp:extent cx="4883150" cy="1379220"/>
            <wp:effectExtent l="0" t="0" r="1270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尊敬的参展商、客商、观众朋友们：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现阶段，国内新冠肺炎疫情形势尚未和缓，仍呈现点多面</w:t>
      </w:r>
      <w:bookmarkStart w:id="0" w:name="_GoBack"/>
      <w:bookmarkEnd w:id="0"/>
      <w:r>
        <w:rPr>
          <w:rFonts w:hint="default"/>
        </w:rPr>
        <w:t>广态势，整体防控政策形势依旧复杂严峻。为保障各参展商、客商及观众朋友的切身利益和身体健康，现经过多方综合评估及慎重考虑，组委会决定将原定于2022年7月7-9日的第七届中国国际物联网博览会暨2022厦门国际数据中心展览会延期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我们将密切关注疫情发展，根据疫情防控政策要求，竭力做好展会的各项组织和服务工作。延期后的具体举办时间将另行通知，请继续关注展会相关消息，以便及时接收最新通知。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中国国际物联网博览会于2014年创办以来，充分利用福建省信息产业的坚实基础和厦门市软件产业的独特优势，已发展成为海峡两岸物联网专业采购交流平台、全球物联网行业风向标。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虽然延期，但不停摆，我们将继续开展线上、线下的预热推广活动，将更多活跃商机带到我们展会现场。我们邀请您关注全年运营的“物联风向”产业平台了解市场亮点；我们准备了丰富的新媒体矩阵推广机会，有的放矢，聚焦市场；我们携手战略合作单位，将更多尝试及可能性呈现给大家。期待在健康无“疫”的环境下向大家展示物联网新产品、新技术、新场景、新方案，与大家共同打造一场安全有序、创新高效的精彩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感谢业界伙伴一直以来对展会的关心和支持，对因展会延期带来的不便，我们深表歉意。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bidi w:val="0"/>
      </w:pPr>
    </w:p>
    <w:p>
      <w:pPr>
        <w:bidi w:val="0"/>
        <w:jc w:val="right"/>
      </w:pPr>
      <w:r>
        <w:rPr>
          <w:rFonts w:hint="default"/>
        </w:rPr>
        <w:t>中国国际物联网博览会组委会</w:t>
      </w:r>
    </w:p>
    <w:p>
      <w:pPr>
        <w:bidi w:val="0"/>
        <w:jc w:val="right"/>
      </w:pPr>
      <w:r>
        <w:rPr>
          <w:rFonts w:hint="default"/>
        </w:rPr>
        <w:t>厦门中传商务有限公司</w:t>
      </w:r>
    </w:p>
    <w:p>
      <w:pPr>
        <w:bidi w:val="0"/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联系我们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"mailto:0592-5806777info@iotfair.net"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8"/>
          <w:kern w:val="0"/>
          <w:szCs w:val="22"/>
          <w:bdr w:val="none" w:color="auto" w:sz="0" w:space="0"/>
          <w:shd w:val="clear" w:fill="FFFFFF"/>
          <w:lang w:val="en-US" w:eastAsia="zh-CN" w:bidi="ar"/>
        </w:rPr>
        <w:t>0592-5806777info@iotfair.net</w:t>
      </w:r>
      <w:r>
        <w:rPr>
          <w:rFonts w:hint="eastAsia"/>
          <w:lang w:val="en-US" w:eastAsia="zh-CN"/>
        </w:rPr>
        <w:fldChar w:fldCharType="end"/>
      </w:r>
    </w:p>
    <w:p>
      <w:pPr>
        <w:bidi w:val="0"/>
        <w:jc w:val="center"/>
      </w:pPr>
      <w:r>
        <w:rPr>
          <w:rFonts w:hint="eastAsia"/>
          <w:lang w:val="en-US" w:eastAsia="zh-CN"/>
        </w:rPr>
        <w:t>扫一扫添加官方客服微信号</w:t>
      </w:r>
    </w:p>
    <w:p>
      <w:pPr>
        <w:bidi w:val="0"/>
      </w:pPr>
    </w:p>
    <w:p>
      <w:pPr>
        <w:bidi w:val="0"/>
        <w:jc w:val="center"/>
      </w:pPr>
      <w:r>
        <w:rPr>
          <w:rFonts w:hint="eastAsia"/>
        </w:rPr>
        <w:drawing>
          <wp:inline distT="0" distB="0" distL="114300" distR="114300">
            <wp:extent cx="3082925" cy="2141220"/>
            <wp:effectExtent l="0" t="0" r="3175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B4C93"/>
    <w:rsid w:val="0FB67194"/>
    <w:rsid w:val="474A49D2"/>
    <w:rsid w:val="56311124"/>
    <w:rsid w:val="5F2A6015"/>
    <w:rsid w:val="71FB4C93"/>
    <w:rsid w:val="7C9F7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cs="宋体" w:asciiTheme="minorAscii" w:hAnsiTheme="minorAscii" w:eastAsiaTheme="minorEastAsia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2022-05-30T01:29:00Z</dcterms:created>
  <dc:creator>Administrator</dc:creator>
  <cp:lastModifiedBy>Administrator</cp:lastModifiedBy>
  <dcterms:modified xsi:type="dcterms:W3CDTF">2022-05-30T01:31:00Z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