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lang w:val="en-US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40"/>
          <w:szCs w:val="40"/>
          <w:lang w:val="en-US" w:eastAsia="zh-CN"/>
        </w:rPr>
        <w:t>2018年小企业创业基地和楼宇产业园房租补贴公示名单</w:t>
      </w:r>
    </w:p>
    <w:tbl>
      <w:tblPr>
        <w:tblStyle w:val="3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339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重庆市大足区顺天食品有限公司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重庆市鼎翔农业发展有限公司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重庆邓鼎计食品有限公司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重庆市旺诚包装制品有限公司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重庆易装建材有限公司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重庆市大足区豪阳塑料制品有限公司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重庆龙佑灯饰有限公司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重庆森博木材加工有限公司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重庆正艾敏再生资源回收有限公司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重庆汇胜五金配件有限公司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重庆昂宜金属表面处理有限公司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重庆市世全金属表面处理有限公司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重庆玖轩铝氧化处理有限公司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重庆肖彬电镀有限公司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重庆桃园金属表面处理有限公司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重庆华松电镀有限公司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重庆茂益金属表面处理有限公司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重庆市双桥经开区璧源电镀有限公司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重庆德高塑胶有限公司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重庆市双龙金属表面处理有限公司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重庆汇鼎电子电路有限公司双桥分公司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重庆安美科技有限公司双桥分公司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重庆齐富金属表面处理有限公司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重庆市大足县长荣金属表面处理有限公司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重庆智唯环保工程有限公司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重庆华永金属表面处理有限公司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重庆华双表面处理有限公司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重庆嘉英电镀有限公司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重庆市大足区恒源建筑配件有限公司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重庆广聚电镀有限公司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重庆金杰金属表面处理有限公司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智伦电镀园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重庆市大足区东兰床垫家具有限公司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重庆市盛胜汽车零部件有限公司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重庆益美模具有限公司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德恒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333333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2A6B"/>
    <w:rsid w:val="0C8C7635"/>
    <w:rsid w:val="10A05ADA"/>
    <w:rsid w:val="22394248"/>
    <w:rsid w:val="49D72A6B"/>
    <w:rsid w:val="50A66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2017-11-20T02:56:00Z</dcterms:created>
  <dc:creator>罗晓晓</dc:creator>
  <cp:lastModifiedBy>Administrator</cp:lastModifiedBy>
  <cp:lastPrinted>2017-11-20T03:21:00Z</cp:lastPrinted>
  <dcterms:modified xsi:type="dcterms:W3CDTF">2018-11-20T03:15:17Z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