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3A" w:rsidRPr="009D188D" w:rsidRDefault="00527C3A" w:rsidP="00527C3A">
      <w:pPr>
        <w:spacing w:line="600" w:lineRule="exact"/>
        <w:jc w:val="left"/>
        <w:rPr>
          <w:rFonts w:eastAsia="方正黑体_GBK"/>
          <w:color w:val="000000"/>
          <w:sz w:val="32"/>
          <w:szCs w:val="32"/>
        </w:rPr>
      </w:pPr>
      <w:r w:rsidRPr="009D188D">
        <w:rPr>
          <w:rFonts w:eastAsia="方正黑体_GBK"/>
          <w:color w:val="000000"/>
          <w:sz w:val="32"/>
          <w:szCs w:val="32"/>
        </w:rPr>
        <w:t>附件</w:t>
      </w:r>
      <w:r w:rsidRPr="009D188D">
        <w:rPr>
          <w:rFonts w:eastAsia="方正黑体_GBK"/>
          <w:color w:val="000000"/>
          <w:sz w:val="32"/>
          <w:szCs w:val="32"/>
        </w:rPr>
        <w:t>3</w:t>
      </w:r>
    </w:p>
    <w:p w:rsidR="00527C3A" w:rsidRPr="009D188D" w:rsidRDefault="00527C3A" w:rsidP="00527C3A">
      <w:pPr>
        <w:spacing w:line="600" w:lineRule="exact"/>
        <w:jc w:val="left"/>
        <w:rPr>
          <w:color w:val="000000"/>
        </w:rPr>
      </w:pPr>
      <w:r w:rsidRPr="009D188D">
        <w:rPr>
          <w:color w:val="000000"/>
        </w:rPr>
        <w:t xml:space="preserve"> </w:t>
      </w:r>
    </w:p>
    <w:p w:rsidR="00527C3A" w:rsidRPr="009D188D" w:rsidRDefault="00527C3A" w:rsidP="00527C3A">
      <w:pPr>
        <w:spacing w:line="600" w:lineRule="exact"/>
        <w:jc w:val="left"/>
        <w:rPr>
          <w:color w:val="000000"/>
        </w:rPr>
      </w:pPr>
      <w:r w:rsidRPr="009D188D">
        <w:rPr>
          <w:color w:val="000000"/>
        </w:rPr>
        <w:t xml:space="preserve"> </w:t>
      </w:r>
    </w:p>
    <w:p w:rsidR="00527C3A" w:rsidRPr="009D188D" w:rsidRDefault="00527C3A" w:rsidP="00527C3A">
      <w:pPr>
        <w:spacing w:line="600" w:lineRule="exact"/>
        <w:jc w:val="left"/>
        <w:rPr>
          <w:color w:val="000000"/>
        </w:rPr>
      </w:pPr>
      <w:r w:rsidRPr="009D188D">
        <w:rPr>
          <w:color w:val="000000"/>
        </w:rPr>
        <w:t xml:space="preserve"> </w:t>
      </w:r>
    </w:p>
    <w:p w:rsidR="00527C3A" w:rsidRPr="009D188D" w:rsidRDefault="00527C3A" w:rsidP="00527C3A">
      <w:pPr>
        <w:spacing w:line="900" w:lineRule="exact"/>
        <w:jc w:val="left"/>
        <w:rPr>
          <w:color w:val="000000"/>
        </w:rPr>
      </w:pPr>
      <w:r w:rsidRPr="009D188D">
        <w:rPr>
          <w:color w:val="000000"/>
        </w:rPr>
        <w:t xml:space="preserve"> </w:t>
      </w:r>
    </w:p>
    <w:p w:rsidR="00527C3A" w:rsidRPr="009D188D" w:rsidRDefault="00527C3A" w:rsidP="00527C3A">
      <w:pPr>
        <w:spacing w:line="800" w:lineRule="exact"/>
        <w:jc w:val="left"/>
        <w:rPr>
          <w:color w:val="000000"/>
        </w:rPr>
      </w:pPr>
      <w:r w:rsidRPr="009D188D">
        <w:rPr>
          <w:color w:val="000000"/>
        </w:rPr>
        <w:t xml:space="preserve"> </w:t>
      </w:r>
    </w:p>
    <w:p w:rsidR="00527C3A" w:rsidRPr="009D188D" w:rsidRDefault="00527C3A" w:rsidP="00527C3A">
      <w:pPr>
        <w:spacing w:line="600" w:lineRule="exact"/>
        <w:jc w:val="center"/>
        <w:rPr>
          <w:rFonts w:eastAsia="方正仿宋_GBK"/>
          <w:color w:val="000000"/>
          <w:sz w:val="32"/>
          <w:szCs w:val="32"/>
        </w:rPr>
      </w:pPr>
      <w:r w:rsidRPr="009D188D">
        <w:rPr>
          <w:rFonts w:eastAsia="方正仿宋_GBK"/>
          <w:color w:val="000000"/>
          <w:sz w:val="32"/>
          <w:szCs w:val="32"/>
        </w:rPr>
        <w:t>梁平府办发〔</w:t>
      </w:r>
      <w:r w:rsidRPr="009D188D">
        <w:rPr>
          <w:rFonts w:eastAsia="方正仿宋_GBK"/>
          <w:color w:val="000000"/>
          <w:sz w:val="32"/>
          <w:szCs w:val="32"/>
        </w:rPr>
        <w:t>2017</w:t>
      </w:r>
      <w:r w:rsidRPr="009D188D">
        <w:rPr>
          <w:rFonts w:eastAsia="方正仿宋_GBK"/>
          <w:color w:val="000000"/>
          <w:sz w:val="32"/>
          <w:szCs w:val="32"/>
        </w:rPr>
        <w:t>〕</w:t>
      </w:r>
      <w:r w:rsidRPr="009D188D">
        <w:rPr>
          <w:rFonts w:eastAsia="方正仿宋_GBK"/>
          <w:color w:val="000000"/>
          <w:sz w:val="32"/>
          <w:szCs w:val="32"/>
        </w:rPr>
        <w:t>65</w:t>
      </w:r>
      <w:r w:rsidRPr="009D188D">
        <w:rPr>
          <w:rFonts w:eastAsia="方正仿宋_GBK"/>
          <w:color w:val="000000"/>
          <w:sz w:val="32"/>
          <w:szCs w:val="32"/>
        </w:rPr>
        <w:t>号</w:t>
      </w:r>
    </w:p>
    <w:p w:rsidR="00527C3A" w:rsidRPr="009D188D" w:rsidRDefault="00527C3A" w:rsidP="00527C3A">
      <w:pPr>
        <w:spacing w:line="600" w:lineRule="exact"/>
        <w:jc w:val="center"/>
        <w:rPr>
          <w:color w:val="000000"/>
        </w:rPr>
      </w:pPr>
      <w:r w:rsidRPr="009D188D">
        <w:rPr>
          <w:color w:val="000000"/>
        </w:rPr>
        <w:t xml:space="preserve"> </w:t>
      </w:r>
    </w:p>
    <w:p w:rsidR="00527C3A" w:rsidRPr="009D188D" w:rsidRDefault="00527C3A" w:rsidP="00527C3A">
      <w:pPr>
        <w:spacing w:line="600" w:lineRule="exact"/>
        <w:jc w:val="center"/>
        <w:rPr>
          <w:color w:val="000000"/>
        </w:rPr>
      </w:pPr>
      <w:r w:rsidRPr="009D188D">
        <w:rPr>
          <w:color w:val="000000"/>
        </w:rPr>
        <w:t xml:space="preserve"> </w:t>
      </w:r>
    </w:p>
    <w:p w:rsidR="00527C3A" w:rsidRPr="009D188D" w:rsidRDefault="00527C3A" w:rsidP="00527C3A">
      <w:pPr>
        <w:spacing w:line="560" w:lineRule="exact"/>
        <w:jc w:val="center"/>
        <w:rPr>
          <w:rFonts w:eastAsia="方正小标宋_GBK"/>
          <w:color w:val="000000"/>
          <w:kern w:val="0"/>
          <w:sz w:val="44"/>
          <w:szCs w:val="44"/>
        </w:rPr>
      </w:pPr>
      <w:r w:rsidRPr="009D188D">
        <w:rPr>
          <w:rFonts w:eastAsia="方正小标宋_GBK"/>
          <w:color w:val="000000"/>
          <w:kern w:val="0"/>
          <w:sz w:val="44"/>
          <w:szCs w:val="44"/>
        </w:rPr>
        <w:t>重庆市梁平区人民政府办公室</w:t>
      </w:r>
    </w:p>
    <w:p w:rsidR="00527C3A" w:rsidRPr="009D188D" w:rsidRDefault="00527C3A" w:rsidP="00527C3A">
      <w:pPr>
        <w:spacing w:line="560" w:lineRule="exact"/>
        <w:jc w:val="center"/>
        <w:rPr>
          <w:rFonts w:eastAsia="方正小标宋_GBK"/>
          <w:color w:val="000000"/>
          <w:kern w:val="0"/>
          <w:sz w:val="44"/>
          <w:szCs w:val="44"/>
        </w:rPr>
      </w:pPr>
      <w:r w:rsidRPr="009D188D">
        <w:rPr>
          <w:rFonts w:eastAsia="方正小标宋_GBK"/>
          <w:color w:val="000000"/>
          <w:spacing w:val="-6"/>
          <w:kern w:val="0"/>
          <w:sz w:val="44"/>
          <w:szCs w:val="44"/>
        </w:rPr>
        <w:t>关于印发《重庆市梁平区农业项目财政补助资金</w:t>
      </w:r>
      <w:r w:rsidRPr="009D188D">
        <w:rPr>
          <w:rFonts w:eastAsia="方正小标宋_GBK"/>
          <w:color w:val="000000"/>
          <w:kern w:val="0"/>
          <w:sz w:val="44"/>
          <w:szCs w:val="44"/>
        </w:rPr>
        <w:t>股权化改革方案（试行）》的通知</w:t>
      </w:r>
    </w:p>
    <w:p w:rsidR="00527C3A" w:rsidRPr="009D188D" w:rsidRDefault="00527C3A" w:rsidP="00527C3A">
      <w:pPr>
        <w:spacing w:line="594" w:lineRule="exact"/>
        <w:jc w:val="left"/>
        <w:rPr>
          <w:rFonts w:eastAsia="方正仿宋_GBK"/>
          <w:color w:val="000000"/>
          <w:sz w:val="32"/>
          <w:szCs w:val="32"/>
        </w:rPr>
      </w:pPr>
      <w:r w:rsidRPr="009D188D">
        <w:rPr>
          <w:color w:val="000000"/>
        </w:rPr>
        <w:t xml:space="preserve"> </w:t>
      </w:r>
    </w:p>
    <w:p w:rsidR="00527C3A" w:rsidRPr="009D188D" w:rsidRDefault="00527C3A" w:rsidP="00527C3A">
      <w:pPr>
        <w:spacing w:line="594" w:lineRule="exact"/>
        <w:jc w:val="left"/>
        <w:rPr>
          <w:rFonts w:eastAsia="方正仿宋_GBK"/>
          <w:color w:val="000000"/>
          <w:sz w:val="32"/>
          <w:szCs w:val="32"/>
        </w:rPr>
      </w:pPr>
      <w:r w:rsidRPr="009D188D">
        <w:rPr>
          <w:rFonts w:eastAsia="方正仿宋_GBK"/>
          <w:color w:val="000000"/>
          <w:sz w:val="32"/>
          <w:szCs w:val="32"/>
        </w:rPr>
        <w:t>各乡镇人民政府（街道办事处），区政府各部门，有关单位：</w:t>
      </w:r>
    </w:p>
    <w:p w:rsidR="00527C3A" w:rsidRPr="009D188D" w:rsidRDefault="00527C3A" w:rsidP="00527C3A">
      <w:pPr>
        <w:spacing w:line="594" w:lineRule="exact"/>
        <w:rPr>
          <w:rFonts w:eastAsia="方正仿宋_GBK"/>
          <w:color w:val="000000"/>
          <w:kern w:val="0"/>
          <w:sz w:val="32"/>
          <w:szCs w:val="32"/>
        </w:rPr>
      </w:pPr>
      <w:r w:rsidRPr="009D188D">
        <w:rPr>
          <w:rFonts w:eastAsia="方正仿宋_GBK"/>
          <w:color w:val="000000"/>
          <w:sz w:val="32"/>
          <w:szCs w:val="32"/>
        </w:rPr>
        <w:t xml:space="preserve">    </w:t>
      </w:r>
      <w:r w:rsidRPr="009D188D">
        <w:rPr>
          <w:rFonts w:eastAsia="方正仿宋_GBK"/>
          <w:color w:val="000000"/>
          <w:sz w:val="32"/>
          <w:szCs w:val="32"/>
        </w:rPr>
        <w:t>《重庆市梁平区农业项目财政补助资金股权化改革方案</w:t>
      </w:r>
      <w:r w:rsidRPr="009D188D">
        <w:rPr>
          <w:rFonts w:eastAsia="方正仿宋_GBK"/>
          <w:color w:val="000000"/>
          <w:sz w:val="32"/>
          <w:szCs w:val="32"/>
        </w:rPr>
        <w:t>(</w:t>
      </w:r>
      <w:r w:rsidRPr="009D188D">
        <w:rPr>
          <w:rFonts w:eastAsia="方正仿宋_GBK"/>
          <w:color w:val="000000"/>
          <w:sz w:val="32"/>
          <w:szCs w:val="32"/>
        </w:rPr>
        <w:t>试行</w:t>
      </w:r>
      <w:r w:rsidRPr="009D188D">
        <w:rPr>
          <w:rFonts w:eastAsia="方正仿宋_GBK"/>
          <w:color w:val="000000"/>
          <w:sz w:val="32"/>
          <w:szCs w:val="32"/>
        </w:rPr>
        <w:t>)</w:t>
      </w:r>
      <w:r w:rsidRPr="009D188D">
        <w:rPr>
          <w:rFonts w:eastAsia="方正仿宋_GBK"/>
          <w:color w:val="000000"/>
          <w:sz w:val="32"/>
          <w:szCs w:val="32"/>
        </w:rPr>
        <w:t>》已经十七届区人民政府第七次常务会审议通过，现印发给你们，请认真遵照执行。</w:t>
      </w:r>
    </w:p>
    <w:p w:rsidR="00527C3A" w:rsidRPr="009D188D" w:rsidRDefault="00527C3A" w:rsidP="00527C3A">
      <w:pPr>
        <w:spacing w:line="594" w:lineRule="exact"/>
        <w:rPr>
          <w:rFonts w:eastAsia="方正仿宋_GBK"/>
          <w:color w:val="000000"/>
          <w:spacing w:val="-6"/>
          <w:sz w:val="32"/>
          <w:szCs w:val="32"/>
        </w:rPr>
      </w:pPr>
      <w:r w:rsidRPr="009D188D">
        <w:rPr>
          <w:rFonts w:eastAsia="方正仿宋_GBK"/>
          <w:color w:val="000000"/>
          <w:spacing w:val="-6"/>
          <w:sz w:val="32"/>
          <w:szCs w:val="32"/>
        </w:rPr>
        <w:t xml:space="preserve"> </w:t>
      </w:r>
    </w:p>
    <w:p w:rsidR="00527C3A" w:rsidRPr="009D188D" w:rsidRDefault="00527C3A" w:rsidP="00527C3A">
      <w:pPr>
        <w:spacing w:line="594" w:lineRule="exact"/>
        <w:rPr>
          <w:rFonts w:eastAsia="方正仿宋_GBK"/>
          <w:color w:val="000000"/>
          <w:spacing w:val="-6"/>
          <w:sz w:val="32"/>
          <w:szCs w:val="32"/>
        </w:rPr>
      </w:pPr>
      <w:r w:rsidRPr="009D188D">
        <w:rPr>
          <w:rFonts w:eastAsia="方正仿宋_GBK"/>
          <w:color w:val="000000"/>
          <w:spacing w:val="-6"/>
          <w:sz w:val="32"/>
          <w:szCs w:val="32"/>
        </w:rPr>
        <w:t xml:space="preserve"> </w:t>
      </w:r>
    </w:p>
    <w:p w:rsidR="00527C3A" w:rsidRPr="009D188D" w:rsidRDefault="00527C3A" w:rsidP="00527C3A">
      <w:pPr>
        <w:spacing w:line="594" w:lineRule="exact"/>
        <w:ind w:firstLineChars="1150" w:firstLine="3680"/>
        <w:rPr>
          <w:rFonts w:eastAsia="方正仿宋_GBK"/>
          <w:color w:val="000000"/>
          <w:sz w:val="32"/>
          <w:szCs w:val="32"/>
        </w:rPr>
      </w:pPr>
      <w:r w:rsidRPr="009D188D">
        <w:rPr>
          <w:rFonts w:eastAsia="方正仿宋_GBK"/>
          <w:color w:val="000000"/>
          <w:sz w:val="32"/>
          <w:szCs w:val="32"/>
        </w:rPr>
        <w:t>重庆市梁平区人民政府办公室</w:t>
      </w:r>
    </w:p>
    <w:p w:rsidR="00527C3A" w:rsidRPr="009D188D" w:rsidRDefault="00527C3A" w:rsidP="00527C3A">
      <w:pPr>
        <w:spacing w:line="594" w:lineRule="exact"/>
        <w:rPr>
          <w:rFonts w:eastAsia="方正仿宋_GBK"/>
          <w:color w:val="000000"/>
          <w:sz w:val="32"/>
          <w:szCs w:val="32"/>
        </w:rPr>
      </w:pPr>
      <w:r w:rsidRPr="009D188D">
        <w:rPr>
          <w:rFonts w:eastAsia="方正仿宋_GBK"/>
          <w:color w:val="000000"/>
          <w:sz w:val="32"/>
          <w:szCs w:val="32"/>
        </w:rPr>
        <w:t xml:space="preserve">                             </w:t>
      </w:r>
      <w:smartTag w:uri="urn:schemas-microsoft-com:office:smarttags" w:element="chsdate">
        <w:smartTagPr>
          <w:attr w:name="Year" w:val="2017"/>
          <w:attr w:name="Month" w:val="4"/>
          <w:attr w:name="Day" w:val="1"/>
          <w:attr w:name="IsLunarDate" w:val="False"/>
          <w:attr w:name="IsROCDate" w:val="False"/>
        </w:smartTagPr>
        <w:r w:rsidRPr="009D188D">
          <w:rPr>
            <w:rFonts w:eastAsia="方正仿宋_GBK"/>
            <w:color w:val="000000"/>
            <w:sz w:val="32"/>
            <w:szCs w:val="32"/>
          </w:rPr>
          <w:t>2017</w:t>
        </w:r>
        <w:r w:rsidRPr="009D188D">
          <w:rPr>
            <w:rFonts w:eastAsia="方正仿宋_GBK"/>
            <w:color w:val="000000"/>
            <w:sz w:val="32"/>
            <w:szCs w:val="32"/>
          </w:rPr>
          <w:t>年</w:t>
        </w:r>
        <w:r w:rsidRPr="009D188D">
          <w:rPr>
            <w:rFonts w:eastAsia="方正仿宋_GBK"/>
            <w:color w:val="000000"/>
            <w:sz w:val="32"/>
            <w:szCs w:val="32"/>
          </w:rPr>
          <w:t>4</w:t>
        </w:r>
        <w:r w:rsidRPr="009D188D">
          <w:rPr>
            <w:rFonts w:eastAsia="方正仿宋_GBK"/>
            <w:color w:val="000000"/>
            <w:sz w:val="32"/>
            <w:szCs w:val="32"/>
          </w:rPr>
          <w:t>月</w:t>
        </w:r>
        <w:r w:rsidRPr="009D188D">
          <w:rPr>
            <w:rFonts w:eastAsia="方正仿宋_GBK"/>
            <w:color w:val="000000"/>
            <w:sz w:val="32"/>
            <w:szCs w:val="32"/>
          </w:rPr>
          <w:t>1</w:t>
        </w:r>
        <w:r w:rsidRPr="009D188D">
          <w:rPr>
            <w:rFonts w:eastAsia="方正仿宋_GBK"/>
            <w:color w:val="000000"/>
            <w:sz w:val="32"/>
            <w:szCs w:val="32"/>
          </w:rPr>
          <w:t>日</w:t>
        </w:r>
      </w:smartTag>
    </w:p>
    <w:p w:rsidR="002C66A0" w:rsidRDefault="002C66A0" w:rsidP="00527C3A">
      <w:pPr>
        <w:spacing w:line="594" w:lineRule="exact"/>
        <w:jc w:val="center"/>
        <w:rPr>
          <w:rFonts w:eastAsia="方正小标宋_GBK" w:hint="eastAsia"/>
          <w:color w:val="000000"/>
          <w:kern w:val="0"/>
          <w:sz w:val="44"/>
          <w:szCs w:val="44"/>
        </w:rPr>
      </w:pPr>
    </w:p>
    <w:p w:rsidR="00527C3A" w:rsidRPr="009D188D" w:rsidRDefault="00527C3A" w:rsidP="00527C3A">
      <w:pPr>
        <w:spacing w:line="594" w:lineRule="exact"/>
        <w:jc w:val="center"/>
        <w:rPr>
          <w:rFonts w:eastAsia="方正小标宋_GBK"/>
          <w:color w:val="000000"/>
          <w:kern w:val="0"/>
          <w:sz w:val="44"/>
          <w:szCs w:val="44"/>
        </w:rPr>
      </w:pPr>
      <w:bookmarkStart w:id="0" w:name="_GoBack"/>
      <w:bookmarkEnd w:id="0"/>
      <w:r w:rsidRPr="009D188D">
        <w:rPr>
          <w:rFonts w:eastAsia="方正小标宋_GBK"/>
          <w:color w:val="000000"/>
          <w:kern w:val="0"/>
          <w:sz w:val="44"/>
          <w:szCs w:val="44"/>
        </w:rPr>
        <w:lastRenderedPageBreak/>
        <w:t>重庆市梁平区农业项目财政补助资金</w:t>
      </w:r>
    </w:p>
    <w:p w:rsidR="00527C3A" w:rsidRPr="009D188D" w:rsidRDefault="00527C3A" w:rsidP="00527C3A">
      <w:pPr>
        <w:spacing w:line="594" w:lineRule="exact"/>
        <w:jc w:val="center"/>
        <w:rPr>
          <w:rFonts w:eastAsia="方正小标宋_GBK"/>
          <w:color w:val="000000"/>
          <w:kern w:val="0"/>
          <w:sz w:val="44"/>
          <w:szCs w:val="44"/>
        </w:rPr>
      </w:pPr>
      <w:r w:rsidRPr="009D188D">
        <w:rPr>
          <w:rFonts w:eastAsia="方正小标宋_GBK"/>
          <w:color w:val="000000"/>
          <w:kern w:val="0"/>
          <w:sz w:val="44"/>
          <w:szCs w:val="44"/>
        </w:rPr>
        <w:t>股权化改革方案（试行）</w:t>
      </w:r>
    </w:p>
    <w:p w:rsidR="00527C3A" w:rsidRPr="009D188D" w:rsidRDefault="00527C3A" w:rsidP="00527C3A">
      <w:pPr>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为探索新型农业经营主体带动农民增收，促进农村集体经济组织发展，</w:t>
      </w:r>
      <w:proofErr w:type="gramStart"/>
      <w:r w:rsidRPr="009D188D">
        <w:rPr>
          <w:rFonts w:eastAsia="方正仿宋_GBK"/>
          <w:color w:val="000000"/>
          <w:kern w:val="0"/>
          <w:sz w:val="32"/>
          <w:szCs w:val="32"/>
        </w:rPr>
        <w:t>推动龙业企业</w:t>
      </w:r>
      <w:proofErr w:type="gramEnd"/>
      <w:r w:rsidRPr="009D188D">
        <w:rPr>
          <w:rFonts w:eastAsia="方正仿宋_GBK"/>
          <w:color w:val="000000"/>
          <w:kern w:val="0"/>
          <w:sz w:val="32"/>
          <w:szCs w:val="32"/>
        </w:rPr>
        <w:t>与农村集体经济组织及成员、农民合作社及成员建立更加紧密的利益联结机制，根据《中华人民共和国公司法》《中华人民共和国农民专业合作社法》《中共重庆市委</w:t>
      </w:r>
      <w:r w:rsidRPr="009D188D">
        <w:rPr>
          <w:rFonts w:eastAsia="方正仿宋_GBK"/>
          <w:color w:val="000000"/>
          <w:kern w:val="0"/>
          <w:sz w:val="32"/>
          <w:szCs w:val="32"/>
        </w:rPr>
        <w:t xml:space="preserve"> </w:t>
      </w:r>
      <w:r w:rsidRPr="009D188D">
        <w:rPr>
          <w:rFonts w:eastAsia="方正仿宋_GBK"/>
          <w:color w:val="000000"/>
          <w:kern w:val="0"/>
          <w:sz w:val="32"/>
          <w:szCs w:val="32"/>
        </w:rPr>
        <w:t>重庆市人民政府关于深入推进农业供给侧结构性改革加快培育农业农村发展新动能的实施意见》（</w:t>
      </w:r>
      <w:proofErr w:type="gramStart"/>
      <w:r w:rsidRPr="009D188D">
        <w:rPr>
          <w:rFonts w:eastAsia="方正仿宋_GBK"/>
          <w:color w:val="000000"/>
          <w:kern w:val="0"/>
          <w:sz w:val="32"/>
          <w:szCs w:val="32"/>
        </w:rPr>
        <w:t>渝委发</w:t>
      </w:r>
      <w:proofErr w:type="gramEnd"/>
      <w:r w:rsidRPr="009D188D">
        <w:rPr>
          <w:rFonts w:eastAsia="方正仿宋_GBK"/>
          <w:color w:val="000000"/>
          <w:kern w:val="0"/>
          <w:sz w:val="32"/>
          <w:szCs w:val="32"/>
        </w:rPr>
        <w:t>〔</w:t>
      </w:r>
      <w:r w:rsidRPr="009D188D">
        <w:rPr>
          <w:rFonts w:eastAsia="方正仿宋_GBK"/>
          <w:color w:val="000000"/>
          <w:kern w:val="0"/>
          <w:sz w:val="32"/>
          <w:szCs w:val="32"/>
        </w:rPr>
        <w:t>2017</w:t>
      </w:r>
      <w:r w:rsidRPr="009D188D">
        <w:rPr>
          <w:rFonts w:eastAsia="方正仿宋_GBK"/>
          <w:color w:val="000000"/>
          <w:kern w:val="0"/>
          <w:sz w:val="32"/>
          <w:szCs w:val="32"/>
        </w:rPr>
        <w:t>〕</w:t>
      </w:r>
      <w:r w:rsidRPr="009D188D">
        <w:rPr>
          <w:rFonts w:eastAsia="方正仿宋_GBK"/>
          <w:color w:val="000000"/>
          <w:kern w:val="0"/>
          <w:sz w:val="32"/>
          <w:szCs w:val="32"/>
        </w:rPr>
        <w:t>1</w:t>
      </w:r>
      <w:r w:rsidRPr="009D188D">
        <w:rPr>
          <w:rFonts w:eastAsia="方正仿宋_GBK"/>
          <w:color w:val="000000"/>
          <w:kern w:val="0"/>
          <w:sz w:val="32"/>
          <w:szCs w:val="32"/>
        </w:rPr>
        <w:t>号）和《中共重庆市委全面深化改革领导小组农业农村体制改革专项小组办公室关于印发</w:t>
      </w:r>
      <w:r w:rsidRPr="009D188D">
        <w:rPr>
          <w:rFonts w:eastAsia="方正仿宋_GBK"/>
          <w:color w:val="000000"/>
          <w:kern w:val="0"/>
          <w:sz w:val="32"/>
          <w:szCs w:val="32"/>
        </w:rPr>
        <w:t>&lt;</w:t>
      </w:r>
      <w:r w:rsidRPr="009D188D">
        <w:rPr>
          <w:rFonts w:eastAsia="方正仿宋_GBK"/>
          <w:color w:val="000000"/>
          <w:kern w:val="0"/>
          <w:sz w:val="32"/>
          <w:szCs w:val="32"/>
        </w:rPr>
        <w:t>农业项目财政补助资金股权化改革方案</w:t>
      </w:r>
      <w:r w:rsidRPr="009D188D">
        <w:rPr>
          <w:rFonts w:eastAsia="方正仿宋_GBK"/>
          <w:color w:val="000000"/>
          <w:kern w:val="0"/>
          <w:sz w:val="32"/>
          <w:szCs w:val="32"/>
        </w:rPr>
        <w:t>&gt;</w:t>
      </w:r>
      <w:r w:rsidRPr="009D188D">
        <w:rPr>
          <w:rFonts w:eastAsia="方正仿宋_GBK"/>
          <w:color w:val="000000"/>
          <w:kern w:val="0"/>
          <w:sz w:val="32"/>
          <w:szCs w:val="32"/>
        </w:rPr>
        <w:t>的通知》（渝农改办〔</w:t>
      </w:r>
      <w:r w:rsidRPr="009D188D">
        <w:rPr>
          <w:rFonts w:eastAsia="方正仿宋_GBK"/>
          <w:color w:val="000000"/>
          <w:kern w:val="0"/>
          <w:sz w:val="32"/>
          <w:szCs w:val="32"/>
        </w:rPr>
        <w:t>2016</w:t>
      </w:r>
      <w:r w:rsidRPr="009D188D">
        <w:rPr>
          <w:rFonts w:eastAsia="方正仿宋_GBK"/>
          <w:color w:val="000000"/>
          <w:kern w:val="0"/>
          <w:sz w:val="32"/>
          <w:szCs w:val="32"/>
        </w:rPr>
        <w:t>〕</w:t>
      </w:r>
      <w:r w:rsidRPr="009D188D">
        <w:rPr>
          <w:rFonts w:eastAsia="方正仿宋_GBK"/>
          <w:color w:val="000000"/>
          <w:kern w:val="0"/>
          <w:sz w:val="32"/>
          <w:szCs w:val="32"/>
        </w:rPr>
        <w:t>1</w:t>
      </w:r>
      <w:r w:rsidRPr="009D188D">
        <w:rPr>
          <w:rFonts w:eastAsia="方正仿宋_GBK"/>
          <w:color w:val="000000"/>
          <w:kern w:val="0"/>
          <w:sz w:val="32"/>
          <w:szCs w:val="32"/>
        </w:rPr>
        <w:t>号）精神，结合梁平实际，制定本方案。</w:t>
      </w:r>
    </w:p>
    <w:p w:rsidR="00527C3A" w:rsidRPr="009D188D" w:rsidRDefault="00527C3A" w:rsidP="00527C3A">
      <w:pPr>
        <w:spacing w:line="594" w:lineRule="exact"/>
        <w:ind w:firstLineChars="200" w:firstLine="640"/>
        <w:rPr>
          <w:rStyle w:val="16"/>
          <w:rFonts w:eastAsia="方正黑体_GBK"/>
          <w:b w:val="0"/>
          <w:bCs w:val="0"/>
          <w:color w:val="000000"/>
          <w:sz w:val="32"/>
          <w:szCs w:val="32"/>
        </w:rPr>
      </w:pPr>
      <w:r w:rsidRPr="009D188D">
        <w:rPr>
          <w:rStyle w:val="16"/>
          <w:rFonts w:eastAsia="方正黑体_GBK"/>
          <w:b w:val="0"/>
          <w:bCs w:val="0"/>
          <w:color w:val="000000"/>
          <w:sz w:val="32"/>
          <w:szCs w:val="32"/>
        </w:rPr>
        <w:t>一、目标任务</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坚持财政资金支农惠农导向，以支持培育新型农业经营主体为主线，以促进农民增收、农业增效为目标，转变财政支农资金投入使用方式。探索经营主体与农民更加紧密的利益联结机制；探索促进精准扶贫、精准脱贫的长效机制；探索建立对实施股权化改革农业项目的监督管理新机制。</w:t>
      </w:r>
    </w:p>
    <w:p w:rsidR="00527C3A" w:rsidRPr="009D188D" w:rsidRDefault="00527C3A" w:rsidP="00527C3A">
      <w:pPr>
        <w:spacing w:line="594" w:lineRule="exact"/>
        <w:ind w:firstLineChars="200" w:firstLine="640"/>
        <w:rPr>
          <w:rStyle w:val="16"/>
          <w:rFonts w:eastAsia="方正黑体_GBK"/>
          <w:b w:val="0"/>
          <w:bCs w:val="0"/>
          <w:color w:val="000000"/>
          <w:sz w:val="32"/>
          <w:szCs w:val="32"/>
        </w:rPr>
      </w:pPr>
      <w:r w:rsidRPr="009D188D">
        <w:rPr>
          <w:rStyle w:val="16"/>
          <w:rFonts w:eastAsia="方正黑体_GBK"/>
          <w:b w:val="0"/>
          <w:bCs w:val="0"/>
          <w:color w:val="000000"/>
          <w:sz w:val="32"/>
          <w:szCs w:val="32"/>
        </w:rPr>
        <w:t>二、工作原则</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自主自愿。新型经营主体、集体经济组织和农户三者自愿、风险共担、利益共享，由股东会、成员（代表）大会决定是否申报股权化改革项目。</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lastRenderedPageBreak/>
        <w:t>市场导向。农业项目财政补助资金股权化改革应统筹兼顾相关各方利益，按市场化原则进行。充分考虑农民经营管理能力相对较弱的特殊性，尊重市场主体经营自主权，集体经济组织和农民股份不参与经营主体经营决策、管理，其股权收益实行固定分红。</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坚守底线。农业项目财政补助资金须用于农业发展，股权化改革应以生产发展为基础，以农民增收为目标，不得损害农民合法权益，不得改变土地集体所有性质，不得改变土地农业用途，不得破坏农业综合生产能力及生态功能。</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规范运行。农业项目财政补助资金股权化改革，应积极稳妥、规范操作、便于监管。严格按照《公司法》《农民专业合作社法》等有关法律法规要求，建立健全相关制度和工作流程，项目单位须</w:t>
      </w:r>
      <w:proofErr w:type="gramStart"/>
      <w:r w:rsidRPr="009D188D">
        <w:rPr>
          <w:rFonts w:eastAsia="方正仿宋_GBK"/>
          <w:color w:val="000000"/>
          <w:kern w:val="0"/>
          <w:sz w:val="32"/>
          <w:szCs w:val="32"/>
        </w:rPr>
        <w:t>经成员</w:t>
      </w:r>
      <w:proofErr w:type="gramEnd"/>
      <w:r w:rsidRPr="009D188D">
        <w:rPr>
          <w:rFonts w:eastAsia="方正仿宋_GBK"/>
          <w:color w:val="000000"/>
          <w:kern w:val="0"/>
          <w:sz w:val="32"/>
          <w:szCs w:val="32"/>
        </w:rPr>
        <w:t>民主讨论制定完善章程，健全运营管理、股权管理、收益分配等制</w:t>
      </w:r>
      <w:r w:rsidRPr="009D188D">
        <w:rPr>
          <w:rFonts w:eastAsia="方正仿宋_GBK"/>
          <w:color w:val="000000"/>
          <w:sz w:val="32"/>
          <w:szCs w:val="32"/>
        </w:rPr>
        <w:t>度。农民合作社要健全成员（代表）大会、理事会、监事会等组织机构，依照章程规定行使职权</w:t>
      </w:r>
      <w:r w:rsidRPr="009D188D">
        <w:rPr>
          <w:rFonts w:eastAsia="方正仿宋_GBK"/>
          <w:color w:val="000000"/>
          <w:kern w:val="0"/>
          <w:sz w:val="32"/>
          <w:szCs w:val="32"/>
        </w:rPr>
        <w:t>。</w:t>
      </w:r>
    </w:p>
    <w:p w:rsidR="00527C3A" w:rsidRPr="009D188D" w:rsidRDefault="00527C3A" w:rsidP="00527C3A">
      <w:pPr>
        <w:spacing w:line="594" w:lineRule="exact"/>
        <w:ind w:firstLineChars="200" w:firstLine="640"/>
        <w:rPr>
          <w:rStyle w:val="16"/>
          <w:rFonts w:eastAsia="方正黑体_GBK"/>
          <w:b w:val="0"/>
          <w:bCs w:val="0"/>
          <w:color w:val="000000"/>
          <w:sz w:val="32"/>
          <w:szCs w:val="32"/>
        </w:rPr>
      </w:pPr>
      <w:r w:rsidRPr="009D188D">
        <w:rPr>
          <w:rStyle w:val="16"/>
          <w:rFonts w:eastAsia="方正黑体_GBK"/>
          <w:b w:val="0"/>
          <w:bCs w:val="0"/>
          <w:color w:val="000000"/>
          <w:sz w:val="32"/>
          <w:szCs w:val="32"/>
        </w:rPr>
        <w:t>三、主要内容</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（一）资金范围。</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区发展改革委、区财政局、区经济信息委、区科委、区农委、区商务局、区水务局、区林业局、区供销合作社等所有涉农部门及乡镇（街道），安排给新型农业经营主体、且额度达到</w:t>
      </w:r>
      <w:r w:rsidRPr="009D188D">
        <w:rPr>
          <w:rFonts w:eastAsia="方正仿宋_GBK"/>
          <w:color w:val="000000"/>
          <w:kern w:val="0"/>
          <w:sz w:val="32"/>
          <w:szCs w:val="32"/>
        </w:rPr>
        <w:t>30</w:t>
      </w:r>
      <w:r w:rsidRPr="009D188D">
        <w:rPr>
          <w:rFonts w:eastAsia="方正仿宋_GBK"/>
          <w:color w:val="000000"/>
          <w:kern w:val="0"/>
          <w:sz w:val="32"/>
          <w:szCs w:val="32"/>
        </w:rPr>
        <w:t>万元及以上的涉农产业发展项目（对农民直接补贴、土地整治、公益性基础设施建设、贷款贴息、农业社</w:t>
      </w:r>
      <w:r w:rsidRPr="009D188D">
        <w:rPr>
          <w:rFonts w:eastAsia="方正仿宋_GBK"/>
          <w:color w:val="000000"/>
          <w:kern w:val="0"/>
          <w:sz w:val="32"/>
          <w:szCs w:val="32"/>
        </w:rPr>
        <w:lastRenderedPageBreak/>
        <w:t>会化服务补助及其他不宜股权化改革的项目除外），其财政补助资金均须进行股权化改革。</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（二）主体选择。</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优先选择产出效益高、带动能力强、履约分红能力强的项目实施。农业企业申报的项目，自筹资金应不低于财政补助资金；农民合作社、家庭农场申报的项目，自筹资金应不低于财政补助资金的一半。相关部门对项目自筹资金要求与此不同的，业主必须服从相关规定。对不履行分红义务的农业经营主体，不得申报以后年度农业项目。</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（三）持股主体。</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实施项目的经营主体和项目建设所在地的村级集体经济组织、项目建设区域内的相关农户（涉及土地流转的农户，或本辖区内为加工、销售类经营主体长期固定提供生产提供原材料、产品的农户），是财政补助资金的持股主体。</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（四）持股比例。</w:t>
      </w:r>
    </w:p>
    <w:p w:rsidR="00527C3A" w:rsidRPr="009D188D" w:rsidRDefault="00527C3A" w:rsidP="00527C3A">
      <w:pPr>
        <w:spacing w:line="594" w:lineRule="exact"/>
        <w:ind w:firstLine="630"/>
        <w:rPr>
          <w:rFonts w:eastAsia="方正仿宋_GBK"/>
          <w:color w:val="000000"/>
          <w:kern w:val="0"/>
          <w:sz w:val="32"/>
          <w:szCs w:val="32"/>
        </w:rPr>
      </w:pPr>
      <w:r w:rsidRPr="009D188D">
        <w:rPr>
          <w:rFonts w:eastAsia="方正仿宋_GBK"/>
          <w:color w:val="000000"/>
          <w:kern w:val="0"/>
          <w:sz w:val="32"/>
          <w:szCs w:val="32"/>
        </w:rPr>
        <w:t>农业项目财政补助资金，实施项目的经营主体持股</w:t>
      </w:r>
      <w:r w:rsidRPr="009D188D">
        <w:rPr>
          <w:rFonts w:eastAsia="方正仿宋_GBK"/>
          <w:color w:val="000000"/>
          <w:kern w:val="0"/>
          <w:sz w:val="32"/>
          <w:szCs w:val="32"/>
        </w:rPr>
        <w:t>50%</w:t>
      </w:r>
      <w:r w:rsidRPr="009D188D">
        <w:rPr>
          <w:rFonts w:eastAsia="方正仿宋_GBK"/>
          <w:color w:val="000000"/>
          <w:kern w:val="0"/>
          <w:sz w:val="32"/>
          <w:szCs w:val="32"/>
        </w:rPr>
        <w:t>，村级集体经济组织持股</w:t>
      </w:r>
      <w:r w:rsidRPr="009D188D">
        <w:rPr>
          <w:rFonts w:eastAsia="方正仿宋_GBK"/>
          <w:color w:val="000000"/>
          <w:kern w:val="0"/>
          <w:sz w:val="32"/>
          <w:szCs w:val="32"/>
        </w:rPr>
        <w:t>25%</w:t>
      </w:r>
      <w:r w:rsidRPr="009D188D">
        <w:rPr>
          <w:rFonts w:eastAsia="方正仿宋_GBK"/>
          <w:color w:val="000000"/>
          <w:kern w:val="0"/>
          <w:sz w:val="32"/>
          <w:szCs w:val="32"/>
        </w:rPr>
        <w:t>，相关农户共持股</w:t>
      </w:r>
      <w:r w:rsidRPr="009D188D">
        <w:rPr>
          <w:rFonts w:eastAsia="方正仿宋_GBK"/>
          <w:color w:val="000000"/>
          <w:kern w:val="0"/>
          <w:sz w:val="32"/>
          <w:szCs w:val="32"/>
        </w:rPr>
        <w:t>25%</w:t>
      </w:r>
      <w:r w:rsidRPr="009D188D">
        <w:rPr>
          <w:rFonts w:eastAsia="方正仿宋_GBK"/>
          <w:color w:val="000000"/>
          <w:kern w:val="0"/>
          <w:sz w:val="32"/>
          <w:szCs w:val="32"/>
        </w:rPr>
        <w:t>，农户持股部分按照土地流转实际面积或生产提供原材料（产品）的土地面积量化到户（上级有其他规定的从其规定）。农民合作社所持股份，应按其章程规定量化到成员。</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（五）股权管理。</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村级集体经济组织、农户持有的股份视同优先股，不参与实施项目的经营管理。实施项目的经营主体和农村集体经</w:t>
      </w:r>
      <w:r w:rsidRPr="009D188D">
        <w:rPr>
          <w:rFonts w:eastAsia="方正仿宋_GBK"/>
          <w:color w:val="000000"/>
          <w:kern w:val="0"/>
          <w:sz w:val="32"/>
          <w:szCs w:val="32"/>
        </w:rPr>
        <w:lastRenderedPageBreak/>
        <w:t>济组织应约定项目存续最低期限，一般不少于</w:t>
      </w:r>
      <w:r w:rsidRPr="009D188D">
        <w:rPr>
          <w:rFonts w:eastAsia="方正仿宋_GBK"/>
          <w:color w:val="000000"/>
          <w:kern w:val="0"/>
          <w:sz w:val="32"/>
          <w:szCs w:val="32"/>
        </w:rPr>
        <w:t>5</w:t>
      </w:r>
      <w:r w:rsidRPr="009D188D">
        <w:rPr>
          <w:rFonts w:eastAsia="方正仿宋_GBK"/>
          <w:color w:val="000000"/>
          <w:kern w:val="0"/>
          <w:sz w:val="32"/>
          <w:szCs w:val="32"/>
        </w:rPr>
        <w:t>年。项目存续期内，持股的村级集体经济组织、农户不得要求退股，成员内部之间可相互转让股份。如经营主体变动，持股、分红应由新的经营主体承担。</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（六）收益分配。</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村级集体经济组织和农户持有农业经营主体股份，每年按持股金额的</w:t>
      </w:r>
      <w:r w:rsidRPr="009D188D">
        <w:rPr>
          <w:rFonts w:eastAsia="方正仿宋_GBK"/>
          <w:color w:val="000000"/>
          <w:kern w:val="0"/>
          <w:sz w:val="32"/>
          <w:szCs w:val="32"/>
        </w:rPr>
        <w:t>5%</w:t>
      </w:r>
      <w:r w:rsidRPr="009D188D">
        <w:rPr>
          <w:rFonts w:eastAsia="方正仿宋_GBK"/>
          <w:color w:val="000000"/>
          <w:kern w:val="0"/>
          <w:sz w:val="32"/>
          <w:szCs w:val="32"/>
        </w:rPr>
        <w:t>固定分红。积极探索</w:t>
      </w:r>
      <w:r w:rsidRPr="009D188D">
        <w:rPr>
          <w:rFonts w:eastAsia="方正仿宋_GBK"/>
          <w:color w:val="000000"/>
          <w:kern w:val="0"/>
          <w:sz w:val="32"/>
          <w:szCs w:val="32"/>
        </w:rPr>
        <w:t>“</w:t>
      </w:r>
      <w:r w:rsidRPr="009D188D">
        <w:rPr>
          <w:rFonts w:eastAsia="方正仿宋_GBK"/>
          <w:color w:val="000000"/>
          <w:kern w:val="0"/>
          <w:sz w:val="32"/>
          <w:szCs w:val="32"/>
        </w:rPr>
        <w:t>保底</w:t>
      </w:r>
      <w:r w:rsidRPr="009D188D">
        <w:rPr>
          <w:rFonts w:eastAsia="方正仿宋_GBK"/>
          <w:color w:val="000000"/>
          <w:kern w:val="0"/>
          <w:sz w:val="32"/>
          <w:szCs w:val="32"/>
        </w:rPr>
        <w:t>+</w:t>
      </w:r>
      <w:r w:rsidRPr="009D188D">
        <w:rPr>
          <w:rFonts w:eastAsia="方正仿宋_GBK"/>
          <w:color w:val="000000"/>
          <w:kern w:val="0"/>
          <w:sz w:val="32"/>
          <w:szCs w:val="32"/>
        </w:rPr>
        <w:t>分红</w:t>
      </w:r>
      <w:r w:rsidRPr="009D188D">
        <w:rPr>
          <w:rFonts w:eastAsia="方正仿宋_GBK"/>
          <w:color w:val="000000"/>
          <w:kern w:val="0"/>
          <w:sz w:val="32"/>
          <w:szCs w:val="32"/>
        </w:rPr>
        <w:t>”</w:t>
      </w:r>
      <w:r w:rsidRPr="009D188D">
        <w:rPr>
          <w:rFonts w:eastAsia="方正仿宋_GBK"/>
          <w:color w:val="000000"/>
          <w:kern w:val="0"/>
          <w:sz w:val="32"/>
          <w:szCs w:val="32"/>
        </w:rPr>
        <w:t>等收益分配机制。农户年度分红金额不得超过其在该项目的土地</w:t>
      </w:r>
      <w:proofErr w:type="gramStart"/>
      <w:r w:rsidRPr="009D188D">
        <w:rPr>
          <w:rFonts w:eastAsia="方正仿宋_GBK"/>
          <w:color w:val="000000"/>
          <w:kern w:val="0"/>
          <w:sz w:val="32"/>
          <w:szCs w:val="32"/>
        </w:rPr>
        <w:t>流转年</w:t>
      </w:r>
      <w:proofErr w:type="gramEnd"/>
      <w:r w:rsidRPr="009D188D">
        <w:rPr>
          <w:rFonts w:eastAsia="方正仿宋_GBK"/>
          <w:color w:val="000000"/>
          <w:kern w:val="0"/>
          <w:sz w:val="32"/>
          <w:szCs w:val="32"/>
        </w:rPr>
        <w:t>租金，超出部分归村级集体经济组织。分红时间从财政补助资金到位时起，以整年度计算，分红期限为项目存续期。建立项目经营主体兑现集体经济组织及农户股权分红保证金制度。项目经营主体应于项目补助资金到位时，按不低于</w:t>
      </w:r>
      <w:r w:rsidRPr="009D188D">
        <w:rPr>
          <w:rFonts w:eastAsia="方正仿宋_GBK"/>
          <w:color w:val="000000"/>
          <w:kern w:val="0"/>
          <w:sz w:val="32"/>
          <w:szCs w:val="32"/>
        </w:rPr>
        <w:t>1</w:t>
      </w:r>
      <w:r w:rsidRPr="009D188D">
        <w:rPr>
          <w:rFonts w:eastAsia="方正仿宋_GBK"/>
          <w:color w:val="000000"/>
          <w:kern w:val="0"/>
          <w:sz w:val="32"/>
          <w:szCs w:val="32"/>
        </w:rPr>
        <w:t>年的村级集体经济组织和农户股权分红金额，向所在乡镇（街道）财政所交纳股权化改革分红保证金，乡镇（街道）财政所应专账核算，严格管理。村级集体经济组织持股收益应按集体产权制度改革后的集体经济组织章程规定处置，收支和分配情况须公开。</w:t>
      </w:r>
    </w:p>
    <w:p w:rsidR="00527C3A" w:rsidRPr="009D188D" w:rsidRDefault="00527C3A" w:rsidP="00527C3A">
      <w:pPr>
        <w:spacing w:line="594" w:lineRule="exact"/>
        <w:ind w:firstLineChars="200" w:firstLine="640"/>
        <w:rPr>
          <w:rFonts w:eastAsia="方正楷体_GBK"/>
          <w:color w:val="000000"/>
          <w:kern w:val="0"/>
          <w:sz w:val="32"/>
          <w:szCs w:val="32"/>
        </w:rPr>
      </w:pPr>
      <w:r w:rsidRPr="009D188D">
        <w:rPr>
          <w:rFonts w:eastAsia="方正楷体_GBK"/>
          <w:color w:val="000000"/>
          <w:kern w:val="0"/>
          <w:sz w:val="32"/>
          <w:szCs w:val="32"/>
        </w:rPr>
        <w:t xml:space="preserve"> (</w:t>
      </w:r>
      <w:r w:rsidRPr="009D188D">
        <w:rPr>
          <w:rFonts w:eastAsia="方正楷体_GBK"/>
          <w:color w:val="000000"/>
          <w:kern w:val="0"/>
          <w:sz w:val="32"/>
          <w:szCs w:val="32"/>
        </w:rPr>
        <w:t>七</w:t>
      </w:r>
      <w:r w:rsidRPr="009D188D">
        <w:rPr>
          <w:rFonts w:eastAsia="方正楷体_GBK"/>
          <w:color w:val="000000"/>
          <w:kern w:val="0"/>
          <w:sz w:val="32"/>
          <w:szCs w:val="32"/>
        </w:rPr>
        <w:t>)</w:t>
      </w:r>
      <w:r w:rsidRPr="009D188D">
        <w:rPr>
          <w:rFonts w:eastAsia="方正楷体_GBK"/>
          <w:color w:val="000000"/>
          <w:kern w:val="0"/>
          <w:sz w:val="32"/>
          <w:szCs w:val="32"/>
        </w:rPr>
        <w:t>退出机制。</w:t>
      </w:r>
    </w:p>
    <w:p w:rsidR="00527C3A" w:rsidRPr="009D188D" w:rsidRDefault="00527C3A" w:rsidP="00527C3A">
      <w:pPr>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确因不可抗拒因素导致项目无法存续，按企业破产清算相关法律和政策规定处置。处置后，村级集体经济组织及农户股权自动消亡，项目经营主体履行约定的项目最低存续期限的分红义务后，不再承担固定分红义务。</w:t>
      </w:r>
    </w:p>
    <w:p w:rsidR="00527C3A" w:rsidRPr="009D188D" w:rsidRDefault="00527C3A" w:rsidP="00527C3A">
      <w:pPr>
        <w:spacing w:line="594" w:lineRule="exact"/>
        <w:ind w:firstLineChars="200" w:firstLine="640"/>
        <w:rPr>
          <w:rStyle w:val="16"/>
          <w:rFonts w:eastAsia="方正黑体_GBK"/>
          <w:b w:val="0"/>
          <w:color w:val="000000"/>
          <w:sz w:val="32"/>
          <w:szCs w:val="32"/>
        </w:rPr>
      </w:pPr>
      <w:r w:rsidRPr="009D188D">
        <w:rPr>
          <w:rStyle w:val="16"/>
          <w:rFonts w:eastAsia="方正黑体_GBK"/>
          <w:b w:val="0"/>
          <w:color w:val="000000"/>
          <w:sz w:val="32"/>
          <w:szCs w:val="32"/>
        </w:rPr>
        <w:t>四、工作要求</w:t>
      </w:r>
    </w:p>
    <w:p w:rsidR="00527C3A" w:rsidRPr="009D188D" w:rsidRDefault="00527C3A" w:rsidP="00527C3A">
      <w:pPr>
        <w:spacing w:line="594" w:lineRule="exact"/>
        <w:ind w:firstLine="640"/>
        <w:rPr>
          <w:rFonts w:eastAsia="方正仿宋_GBK"/>
          <w:color w:val="000000"/>
          <w:sz w:val="32"/>
          <w:szCs w:val="32"/>
        </w:rPr>
      </w:pPr>
      <w:r w:rsidRPr="009D188D">
        <w:rPr>
          <w:rFonts w:eastAsia="方正楷体_GBK"/>
          <w:color w:val="000000"/>
          <w:kern w:val="0"/>
          <w:sz w:val="32"/>
          <w:szCs w:val="32"/>
        </w:rPr>
        <w:lastRenderedPageBreak/>
        <w:t>（一）加强组织领导。</w:t>
      </w:r>
      <w:r w:rsidRPr="009D188D">
        <w:rPr>
          <w:rStyle w:val="16"/>
          <w:rFonts w:eastAsia="方正仿宋_GBK"/>
          <w:b w:val="0"/>
          <w:bCs w:val="0"/>
          <w:color w:val="000000"/>
          <w:sz w:val="32"/>
          <w:szCs w:val="32"/>
        </w:rPr>
        <w:t>为切实推进</w:t>
      </w:r>
      <w:r w:rsidRPr="009D188D">
        <w:rPr>
          <w:rFonts w:eastAsia="方正仿宋_GBK"/>
          <w:color w:val="000000"/>
          <w:kern w:val="0"/>
          <w:sz w:val="32"/>
          <w:szCs w:val="32"/>
        </w:rPr>
        <w:t>此项工作</w:t>
      </w:r>
      <w:r w:rsidRPr="009D188D">
        <w:rPr>
          <w:rStyle w:val="16"/>
          <w:rFonts w:eastAsia="方正仿宋_GBK"/>
          <w:b w:val="0"/>
          <w:bCs w:val="0"/>
          <w:color w:val="000000"/>
          <w:sz w:val="32"/>
          <w:szCs w:val="32"/>
        </w:rPr>
        <w:t>，</w:t>
      </w:r>
      <w:r w:rsidRPr="009D188D">
        <w:rPr>
          <w:rFonts w:eastAsia="方正仿宋_GBK"/>
          <w:color w:val="000000"/>
          <w:sz w:val="32"/>
          <w:szCs w:val="32"/>
        </w:rPr>
        <w:t>成立</w:t>
      </w:r>
      <w:r w:rsidRPr="009D188D">
        <w:rPr>
          <w:rFonts w:eastAsia="方正仿宋_GBK"/>
          <w:color w:val="000000"/>
          <w:kern w:val="0"/>
          <w:sz w:val="32"/>
          <w:szCs w:val="32"/>
        </w:rPr>
        <w:t>农业项目财政补助资金股权化改革</w:t>
      </w:r>
      <w:r w:rsidRPr="009D188D">
        <w:rPr>
          <w:rFonts w:eastAsia="方正仿宋_GBK"/>
          <w:color w:val="000000"/>
          <w:sz w:val="32"/>
          <w:szCs w:val="32"/>
        </w:rPr>
        <w:t>工作领导小组，区政府分管农业领导任组长，区政府办联系农业负责人和区农委主任</w:t>
      </w:r>
      <w:proofErr w:type="gramStart"/>
      <w:r w:rsidRPr="009D188D">
        <w:rPr>
          <w:rFonts w:eastAsia="方正仿宋_GBK"/>
          <w:color w:val="000000"/>
          <w:sz w:val="32"/>
          <w:szCs w:val="32"/>
        </w:rPr>
        <w:t>任</w:t>
      </w:r>
      <w:proofErr w:type="gramEnd"/>
      <w:r w:rsidRPr="009D188D">
        <w:rPr>
          <w:rFonts w:eastAsia="方正仿宋_GBK"/>
          <w:color w:val="000000"/>
          <w:sz w:val="32"/>
          <w:szCs w:val="32"/>
        </w:rPr>
        <w:t>副组长，</w:t>
      </w:r>
      <w:r w:rsidRPr="009D188D">
        <w:rPr>
          <w:rFonts w:eastAsia="方正仿宋_GBK"/>
          <w:color w:val="000000"/>
          <w:kern w:val="0"/>
          <w:sz w:val="32"/>
          <w:szCs w:val="32"/>
        </w:rPr>
        <w:t>区发展改革委、区财政局、区经济信息委、区科委、区农委、区商务局、区水务局、区林业局、区供销合作社等相关部门</w:t>
      </w:r>
      <w:r w:rsidRPr="009D188D">
        <w:rPr>
          <w:rFonts w:eastAsia="方正仿宋_GBK"/>
          <w:color w:val="000000"/>
          <w:sz w:val="32"/>
          <w:szCs w:val="32"/>
        </w:rPr>
        <w:t>负责人为成员。领导小组下设办公室在区农委，负责该项改革的综合协调、业务指导、监督检查。区政府有关部门负责本系统农业项目财政补助资金股权化改革的组织、宣传、实施、监督等工作。各乡镇（街道）要加强领导，党政一把手亲自抓，分管负责人具体抓，落实专门机构和人员具体负责本行政区域内股权化改革工作的组织实施、监督管理，及时解决在实施过程中遇到的新情况、新问题，加强信息沟通与交流，确保此项改革顺利推进。</w:t>
      </w:r>
    </w:p>
    <w:p w:rsidR="00527C3A" w:rsidRPr="009D188D" w:rsidRDefault="00527C3A" w:rsidP="00527C3A">
      <w:pPr>
        <w:spacing w:line="594" w:lineRule="exact"/>
        <w:ind w:firstLine="640"/>
        <w:jc w:val="left"/>
        <w:rPr>
          <w:rFonts w:eastAsia="方正仿宋_GBK"/>
          <w:color w:val="000000"/>
          <w:kern w:val="0"/>
          <w:sz w:val="32"/>
          <w:szCs w:val="32"/>
        </w:rPr>
      </w:pPr>
      <w:r w:rsidRPr="009D188D">
        <w:rPr>
          <w:rFonts w:eastAsia="方正楷体_GBK"/>
          <w:color w:val="000000"/>
          <w:kern w:val="0"/>
          <w:sz w:val="32"/>
          <w:szCs w:val="32"/>
        </w:rPr>
        <w:t>（二）加强政策宣传。</w:t>
      </w:r>
      <w:r w:rsidRPr="009D188D">
        <w:rPr>
          <w:rFonts w:eastAsia="方正仿宋_GBK"/>
          <w:color w:val="000000"/>
          <w:sz w:val="32"/>
          <w:szCs w:val="32"/>
        </w:rPr>
        <w:t>财政项目资金股权化改革是新生事物，各乡镇（街道）、区政府有关部门要加强对新型农业经营主体、集体经济组织及成员的政策宣传，做好政策解答。一方面，要增加经营主体的社会责任感，财政项目补助资金是降低企业融资成本、促进企业发展壮大的有效途径，但发展成果应该让农民共享，带动农民增收，建立紧密的利益联结机制，企业才能持续发展；另一方面，要引导项目所在地农民正确对待分红事宜，股权化改革是财政补助投资收益让渡，分红并非固定补贴，应更多关心支持企业发展，企业持续稳定经营，分红才可持续。</w:t>
      </w:r>
    </w:p>
    <w:p w:rsidR="00527C3A" w:rsidRPr="009D188D" w:rsidRDefault="00527C3A" w:rsidP="00527C3A">
      <w:pPr>
        <w:spacing w:line="594" w:lineRule="exact"/>
        <w:ind w:firstLine="640"/>
        <w:rPr>
          <w:rFonts w:eastAsia="方正仿宋_GBK"/>
          <w:color w:val="000000"/>
          <w:sz w:val="32"/>
          <w:szCs w:val="32"/>
        </w:rPr>
      </w:pPr>
      <w:r w:rsidRPr="009D188D">
        <w:rPr>
          <w:rFonts w:eastAsia="方正楷体_GBK"/>
          <w:color w:val="000000"/>
          <w:kern w:val="0"/>
          <w:sz w:val="32"/>
          <w:szCs w:val="32"/>
        </w:rPr>
        <w:lastRenderedPageBreak/>
        <w:t>（三）严格资金管理。</w:t>
      </w:r>
      <w:r w:rsidRPr="009D188D">
        <w:rPr>
          <w:rFonts w:eastAsia="方正仿宋_GBK"/>
          <w:color w:val="000000"/>
          <w:sz w:val="32"/>
          <w:szCs w:val="32"/>
        </w:rPr>
        <w:t>区财政局负责对用于股权化改革工作财政资金的监督管理，严格执行财政资金管理规定，全程监控资金的使用，确保资金使用安全、高效，最大程度实现政府财政资金使用的公益性和公平性。各涉农项目管理单位应督促经营主体按期兑现分红，探索建立诚信黑名单制度。</w:t>
      </w:r>
    </w:p>
    <w:p w:rsidR="00527C3A" w:rsidRPr="009D188D" w:rsidRDefault="00527C3A" w:rsidP="00527C3A">
      <w:pPr>
        <w:spacing w:line="594" w:lineRule="exact"/>
        <w:ind w:firstLine="640"/>
        <w:jc w:val="left"/>
        <w:rPr>
          <w:rFonts w:eastAsia="方正仿宋_GBK"/>
          <w:color w:val="000000"/>
          <w:kern w:val="0"/>
          <w:sz w:val="32"/>
          <w:szCs w:val="32"/>
        </w:rPr>
      </w:pPr>
      <w:r w:rsidRPr="009D188D">
        <w:rPr>
          <w:rFonts w:eastAsia="方正楷体_GBK"/>
          <w:color w:val="000000"/>
          <w:kern w:val="0"/>
          <w:sz w:val="32"/>
          <w:szCs w:val="32"/>
        </w:rPr>
        <w:t>（四）加强改革探索。</w:t>
      </w:r>
      <w:r w:rsidRPr="009D188D">
        <w:rPr>
          <w:rFonts w:eastAsia="方正仿宋_GBK"/>
          <w:color w:val="000000"/>
          <w:sz w:val="32"/>
          <w:szCs w:val="32"/>
        </w:rPr>
        <w:t>各乡镇（街道）和项目实施单位要围绕目标任务，加强改革探索。建立健全项目监督管理机制，在项目准入、财务管理、分红兑现、退出机制等方面进行深入探索。加强股权收益分配管理，对于涉及流转土地少、收益</w:t>
      </w:r>
      <w:proofErr w:type="gramStart"/>
      <w:r w:rsidRPr="009D188D">
        <w:rPr>
          <w:rFonts w:eastAsia="方正仿宋_GBK"/>
          <w:color w:val="000000"/>
          <w:sz w:val="32"/>
          <w:szCs w:val="32"/>
        </w:rPr>
        <w:t>分红高</w:t>
      </w:r>
      <w:proofErr w:type="gramEnd"/>
      <w:r w:rsidRPr="009D188D">
        <w:rPr>
          <w:rFonts w:eastAsia="方正仿宋_GBK"/>
          <w:color w:val="000000"/>
          <w:sz w:val="32"/>
          <w:szCs w:val="32"/>
        </w:rPr>
        <w:t>的项目，可通过民主协商，适度调整股权收益分配办法，兼顾其他集体经济组织。</w:t>
      </w:r>
    </w:p>
    <w:p w:rsidR="00527C3A" w:rsidRPr="009D188D" w:rsidRDefault="00527C3A" w:rsidP="00527C3A">
      <w:pPr>
        <w:spacing w:line="594" w:lineRule="exact"/>
        <w:ind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spacing w:line="594" w:lineRule="exact"/>
        <w:ind w:firstLine="640"/>
        <w:jc w:val="left"/>
        <w:rPr>
          <w:rFonts w:eastAsia="方正仿宋_GBK"/>
          <w:color w:val="000000"/>
          <w:sz w:val="32"/>
          <w:szCs w:val="32"/>
        </w:rPr>
      </w:pPr>
      <w:r w:rsidRPr="009D188D">
        <w:rPr>
          <w:rFonts w:eastAsia="方正仿宋_GBK"/>
          <w:color w:val="000000"/>
          <w:sz w:val="32"/>
          <w:szCs w:val="32"/>
        </w:rPr>
        <w:t>附件：</w:t>
      </w:r>
      <w:r w:rsidRPr="009D188D">
        <w:rPr>
          <w:rFonts w:eastAsia="方正仿宋_GBK"/>
          <w:color w:val="000000"/>
          <w:sz w:val="32"/>
          <w:szCs w:val="32"/>
        </w:rPr>
        <w:t>1</w:t>
      </w:r>
      <w:r w:rsidRPr="009D188D">
        <w:rPr>
          <w:rFonts w:eastAsia="方正仿宋_GBK"/>
          <w:color w:val="000000"/>
          <w:sz w:val="32"/>
          <w:szCs w:val="32"/>
        </w:rPr>
        <w:t>．重庆市梁平区农业项目财政补助资金股权化改革</w:t>
      </w:r>
    </w:p>
    <w:p w:rsidR="00527C3A" w:rsidRPr="009D188D" w:rsidRDefault="00527C3A" w:rsidP="00527C3A">
      <w:pPr>
        <w:spacing w:line="594" w:lineRule="exact"/>
        <w:ind w:firstLine="2156"/>
        <w:jc w:val="left"/>
        <w:rPr>
          <w:rFonts w:eastAsia="方正仿宋_GBK"/>
          <w:color w:val="000000"/>
          <w:sz w:val="32"/>
          <w:szCs w:val="32"/>
        </w:rPr>
      </w:pPr>
      <w:r w:rsidRPr="009D188D">
        <w:rPr>
          <w:rFonts w:eastAsia="方正仿宋_GBK"/>
          <w:color w:val="000000"/>
          <w:sz w:val="32"/>
          <w:szCs w:val="32"/>
        </w:rPr>
        <w:t>项目申报表</w:t>
      </w:r>
    </w:p>
    <w:p w:rsidR="00527C3A" w:rsidRPr="009D188D" w:rsidRDefault="00527C3A" w:rsidP="00527C3A">
      <w:pPr>
        <w:spacing w:line="594" w:lineRule="exact"/>
        <w:ind w:firstLineChars="500" w:firstLine="1600"/>
        <w:rPr>
          <w:rFonts w:eastAsia="方正仿宋_GBK"/>
          <w:color w:val="000000"/>
          <w:sz w:val="32"/>
          <w:szCs w:val="32"/>
        </w:rPr>
      </w:pPr>
      <w:r w:rsidRPr="009D188D">
        <w:rPr>
          <w:rFonts w:eastAsia="方正仿宋_GBK"/>
          <w:color w:val="000000"/>
          <w:sz w:val="32"/>
          <w:szCs w:val="32"/>
        </w:rPr>
        <w:t>2</w:t>
      </w:r>
      <w:r w:rsidRPr="009D188D">
        <w:rPr>
          <w:rFonts w:eastAsia="方正仿宋_GBK"/>
          <w:color w:val="000000"/>
          <w:sz w:val="32"/>
          <w:szCs w:val="32"/>
        </w:rPr>
        <w:t>．农业项目补助资金持股协议书</w:t>
      </w:r>
    </w:p>
    <w:p w:rsidR="00527C3A" w:rsidRPr="009D188D" w:rsidRDefault="00527C3A" w:rsidP="00527C3A">
      <w:pPr>
        <w:spacing w:line="594" w:lineRule="exact"/>
        <w:ind w:firstLineChars="500" w:firstLine="1600"/>
        <w:rPr>
          <w:rFonts w:eastAsia="方正仿宋_GBK"/>
          <w:color w:val="000000"/>
          <w:sz w:val="32"/>
          <w:szCs w:val="32"/>
        </w:rPr>
      </w:pPr>
      <w:r w:rsidRPr="009D188D">
        <w:rPr>
          <w:rFonts w:eastAsia="方正仿宋_GBK"/>
          <w:color w:val="000000"/>
          <w:sz w:val="32"/>
          <w:szCs w:val="32"/>
        </w:rPr>
        <w:t>3</w:t>
      </w:r>
      <w:r w:rsidRPr="009D188D">
        <w:rPr>
          <w:rFonts w:eastAsia="方正仿宋_GBK"/>
          <w:color w:val="000000"/>
          <w:sz w:val="32"/>
          <w:szCs w:val="32"/>
        </w:rPr>
        <w:t>．承诺书（全体股东或成员签署意见）</w:t>
      </w:r>
    </w:p>
    <w:p w:rsidR="00527C3A" w:rsidRPr="009D188D" w:rsidRDefault="00527C3A" w:rsidP="00527C3A">
      <w:pPr>
        <w:spacing w:line="560" w:lineRule="exact"/>
        <w:rPr>
          <w:rFonts w:eastAsia="仿宋_GB2312"/>
          <w:color w:val="000000"/>
          <w:kern w:val="0"/>
          <w:sz w:val="28"/>
          <w:szCs w:val="28"/>
        </w:rPr>
      </w:pPr>
      <w:r w:rsidRPr="009D188D">
        <w:rPr>
          <w:rFonts w:eastAsia="仿宋_GB2312"/>
          <w:color w:val="000000"/>
          <w:kern w:val="0"/>
          <w:sz w:val="28"/>
          <w:szCs w:val="28"/>
        </w:rPr>
        <w:t xml:space="preserve"> </w:t>
      </w:r>
    </w:p>
    <w:p w:rsidR="00527C3A" w:rsidRPr="009D188D" w:rsidRDefault="00527C3A" w:rsidP="00527C3A">
      <w:pPr>
        <w:spacing w:line="560" w:lineRule="exact"/>
        <w:rPr>
          <w:rFonts w:eastAsia="仿宋_GB2312"/>
          <w:color w:val="000000"/>
          <w:kern w:val="0"/>
          <w:sz w:val="28"/>
          <w:szCs w:val="28"/>
        </w:rPr>
      </w:pPr>
      <w:r w:rsidRPr="009D188D">
        <w:rPr>
          <w:rFonts w:eastAsia="仿宋_GB2312"/>
          <w:color w:val="000000"/>
          <w:kern w:val="0"/>
          <w:sz w:val="28"/>
          <w:szCs w:val="28"/>
        </w:rPr>
        <w:t xml:space="preserve"> </w:t>
      </w:r>
    </w:p>
    <w:p w:rsidR="00527C3A" w:rsidRPr="009D188D" w:rsidRDefault="00527C3A" w:rsidP="00527C3A">
      <w:pPr>
        <w:spacing w:line="560" w:lineRule="exact"/>
        <w:rPr>
          <w:rFonts w:eastAsia="仿宋_GB2312"/>
          <w:color w:val="000000"/>
          <w:kern w:val="0"/>
          <w:sz w:val="28"/>
          <w:szCs w:val="28"/>
        </w:rPr>
      </w:pPr>
      <w:r w:rsidRPr="009D188D">
        <w:rPr>
          <w:rFonts w:eastAsia="仿宋_GB2312"/>
          <w:color w:val="000000"/>
          <w:kern w:val="0"/>
          <w:sz w:val="28"/>
          <w:szCs w:val="28"/>
        </w:rPr>
        <w:t xml:space="preserve"> </w:t>
      </w:r>
    </w:p>
    <w:p w:rsidR="00527C3A" w:rsidRPr="009D188D" w:rsidRDefault="00527C3A" w:rsidP="00527C3A">
      <w:pPr>
        <w:spacing w:line="560" w:lineRule="exact"/>
        <w:rPr>
          <w:rFonts w:eastAsia="仿宋_GB2312"/>
          <w:color w:val="000000"/>
          <w:kern w:val="0"/>
          <w:sz w:val="28"/>
          <w:szCs w:val="28"/>
        </w:rPr>
      </w:pPr>
      <w:r w:rsidRPr="009D188D">
        <w:rPr>
          <w:rFonts w:eastAsia="仿宋_GB2312"/>
          <w:color w:val="000000"/>
          <w:kern w:val="0"/>
          <w:sz w:val="28"/>
          <w:szCs w:val="28"/>
        </w:rPr>
        <w:t xml:space="preserve"> </w:t>
      </w:r>
    </w:p>
    <w:p w:rsidR="00527C3A" w:rsidRPr="009D188D" w:rsidRDefault="00527C3A" w:rsidP="00527C3A">
      <w:pPr>
        <w:spacing w:line="560" w:lineRule="exact"/>
        <w:rPr>
          <w:rFonts w:eastAsia="仿宋_GB2312"/>
          <w:color w:val="000000"/>
          <w:kern w:val="0"/>
          <w:sz w:val="28"/>
          <w:szCs w:val="28"/>
        </w:rPr>
      </w:pPr>
    </w:p>
    <w:p w:rsidR="00527C3A" w:rsidRPr="009D188D" w:rsidRDefault="00527C3A" w:rsidP="00527C3A">
      <w:pPr>
        <w:spacing w:line="560" w:lineRule="exact"/>
        <w:rPr>
          <w:rFonts w:eastAsia="仿宋_GB2312"/>
          <w:color w:val="000000"/>
          <w:kern w:val="0"/>
          <w:sz w:val="28"/>
          <w:szCs w:val="28"/>
        </w:rPr>
      </w:pPr>
    </w:p>
    <w:p w:rsidR="00527C3A" w:rsidRPr="009D188D" w:rsidRDefault="00527C3A" w:rsidP="00527C3A">
      <w:pPr>
        <w:spacing w:line="560" w:lineRule="exact"/>
        <w:rPr>
          <w:rFonts w:eastAsia="仿宋_GB2312"/>
          <w:color w:val="000000"/>
          <w:kern w:val="0"/>
          <w:sz w:val="28"/>
          <w:szCs w:val="28"/>
        </w:rPr>
      </w:pPr>
      <w:r w:rsidRPr="009D188D">
        <w:rPr>
          <w:rFonts w:eastAsia="仿宋_GB2312"/>
          <w:color w:val="000000"/>
          <w:kern w:val="0"/>
          <w:sz w:val="28"/>
          <w:szCs w:val="28"/>
        </w:rPr>
        <w:lastRenderedPageBreak/>
        <w:t xml:space="preserve"> </w:t>
      </w:r>
    </w:p>
    <w:p w:rsidR="00527C3A" w:rsidRPr="009D188D" w:rsidRDefault="00527C3A" w:rsidP="00527C3A">
      <w:pPr>
        <w:spacing w:line="594" w:lineRule="exact"/>
        <w:jc w:val="left"/>
        <w:rPr>
          <w:rFonts w:eastAsia="方正黑体_GBK"/>
          <w:color w:val="000000"/>
          <w:sz w:val="28"/>
          <w:szCs w:val="28"/>
        </w:rPr>
      </w:pPr>
      <w:r w:rsidRPr="009D188D">
        <w:rPr>
          <w:rFonts w:eastAsia="方正黑体_GBK"/>
          <w:color w:val="000000"/>
          <w:sz w:val="28"/>
          <w:szCs w:val="28"/>
        </w:rPr>
        <w:t>附件</w:t>
      </w:r>
      <w:r w:rsidRPr="009D188D">
        <w:rPr>
          <w:rFonts w:eastAsia="方正黑体_GBK"/>
          <w:color w:val="000000"/>
          <w:sz w:val="28"/>
          <w:szCs w:val="28"/>
        </w:rPr>
        <w:t>1</w:t>
      </w:r>
    </w:p>
    <w:p w:rsidR="00527C3A" w:rsidRPr="009D188D" w:rsidRDefault="00527C3A" w:rsidP="00527C3A">
      <w:pPr>
        <w:spacing w:line="560" w:lineRule="exact"/>
        <w:jc w:val="center"/>
        <w:rPr>
          <w:rFonts w:eastAsia="方正小标宋_GBK"/>
          <w:color w:val="000000"/>
          <w:sz w:val="44"/>
          <w:szCs w:val="44"/>
        </w:rPr>
      </w:pPr>
      <w:r w:rsidRPr="009D188D">
        <w:rPr>
          <w:rFonts w:eastAsia="方正小标宋_GBK"/>
          <w:color w:val="000000"/>
          <w:sz w:val="44"/>
          <w:szCs w:val="44"/>
        </w:rPr>
        <w:t>重庆市梁平区农业项目财政补助资金</w:t>
      </w:r>
    </w:p>
    <w:p w:rsidR="00527C3A" w:rsidRPr="009D188D" w:rsidRDefault="00527C3A" w:rsidP="00527C3A">
      <w:pPr>
        <w:spacing w:line="560" w:lineRule="exact"/>
        <w:jc w:val="center"/>
        <w:rPr>
          <w:rFonts w:eastAsia="方正小标宋_GBK"/>
          <w:color w:val="000000"/>
          <w:sz w:val="44"/>
          <w:szCs w:val="44"/>
        </w:rPr>
      </w:pPr>
      <w:r w:rsidRPr="009D188D">
        <w:rPr>
          <w:rFonts w:eastAsia="方正小标宋_GBK"/>
          <w:color w:val="000000"/>
          <w:sz w:val="44"/>
          <w:szCs w:val="44"/>
        </w:rPr>
        <w:t>股权化改革项目申报表</w:t>
      </w:r>
    </w:p>
    <w:p w:rsidR="00527C3A" w:rsidRPr="009D188D" w:rsidRDefault="00527C3A" w:rsidP="00527C3A">
      <w:pPr>
        <w:spacing w:line="560" w:lineRule="exact"/>
        <w:jc w:val="center"/>
        <w:rPr>
          <w:rFonts w:eastAsia="方正小标宋_GBK"/>
          <w:color w:val="000000"/>
          <w:sz w:val="32"/>
          <w:szCs w:val="32"/>
        </w:rPr>
      </w:pPr>
      <w:r w:rsidRPr="009D188D">
        <w:rPr>
          <w:rFonts w:eastAsia="方正小标宋_GBK"/>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276"/>
        <w:gridCol w:w="1447"/>
        <w:gridCol w:w="1388"/>
        <w:gridCol w:w="1492"/>
      </w:tblGrid>
      <w:tr w:rsidR="00527C3A" w:rsidRPr="009D188D" w:rsidTr="00FE0712">
        <w:trPr>
          <w:trHeight w:val="776"/>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申报单位名称</w:t>
            </w:r>
          </w:p>
        </w:tc>
        <w:tc>
          <w:tcPr>
            <w:tcW w:w="4424" w:type="dxa"/>
            <w:gridSpan w:val="3"/>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480"/>
              <w:jc w:val="center"/>
              <w:rPr>
                <w:rFonts w:eastAsia="方正仿宋_GBK"/>
                <w:color w:val="000000"/>
                <w:kern w:val="0"/>
                <w:sz w:val="24"/>
              </w:rPr>
            </w:pPr>
          </w:p>
        </w:tc>
        <w:tc>
          <w:tcPr>
            <w:tcW w:w="1388"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法人代表</w:t>
            </w:r>
          </w:p>
        </w:tc>
        <w:tc>
          <w:tcPr>
            <w:tcW w:w="1492"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480"/>
              <w:jc w:val="center"/>
              <w:rPr>
                <w:rFonts w:eastAsia="方正仿宋_GBK"/>
                <w:color w:val="000000"/>
                <w:kern w:val="0"/>
                <w:sz w:val="24"/>
              </w:rPr>
            </w:pPr>
          </w:p>
        </w:tc>
      </w:tr>
      <w:tr w:rsidR="00527C3A" w:rsidRPr="009D188D" w:rsidTr="00FE0712">
        <w:trPr>
          <w:trHeight w:val="760"/>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联系电话</w:t>
            </w:r>
          </w:p>
        </w:tc>
        <w:tc>
          <w:tcPr>
            <w:tcW w:w="1701"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480"/>
              <w:jc w:val="center"/>
              <w:rPr>
                <w:rFonts w:eastAsia="方正仿宋_GBK"/>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经营地址</w:t>
            </w:r>
          </w:p>
        </w:tc>
        <w:tc>
          <w:tcPr>
            <w:tcW w:w="4327" w:type="dxa"/>
            <w:gridSpan w:val="3"/>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480"/>
              <w:jc w:val="center"/>
              <w:rPr>
                <w:rFonts w:eastAsia="方正仿宋_GBK"/>
                <w:color w:val="000000"/>
                <w:kern w:val="0"/>
                <w:sz w:val="24"/>
              </w:rPr>
            </w:pPr>
          </w:p>
        </w:tc>
      </w:tr>
      <w:tr w:rsidR="00527C3A" w:rsidRPr="009D188D" w:rsidTr="00FE0712">
        <w:trPr>
          <w:trHeight w:val="600"/>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产业</w:t>
            </w:r>
          </w:p>
        </w:tc>
        <w:tc>
          <w:tcPr>
            <w:tcW w:w="1701"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经营规模</w:t>
            </w:r>
          </w:p>
        </w:tc>
        <w:tc>
          <w:tcPr>
            <w:tcW w:w="1447"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p>
        </w:tc>
        <w:tc>
          <w:tcPr>
            <w:tcW w:w="1388"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300" w:lineRule="exact"/>
              <w:jc w:val="center"/>
              <w:rPr>
                <w:rFonts w:eastAsia="方正仿宋_GBK"/>
                <w:color w:val="000000"/>
                <w:kern w:val="0"/>
                <w:sz w:val="24"/>
              </w:rPr>
            </w:pPr>
            <w:r w:rsidRPr="009D188D">
              <w:rPr>
                <w:color w:val="000000"/>
                <w:kern w:val="0"/>
                <w:sz w:val="24"/>
              </w:rPr>
              <w:t>上年</w:t>
            </w:r>
          </w:p>
          <w:p w:rsidR="00527C3A" w:rsidRPr="009D188D" w:rsidRDefault="00527C3A" w:rsidP="00FE0712">
            <w:pPr>
              <w:spacing w:line="300" w:lineRule="exact"/>
              <w:jc w:val="center"/>
              <w:rPr>
                <w:rFonts w:eastAsia="方正仿宋_GBK"/>
                <w:color w:val="000000"/>
                <w:kern w:val="0"/>
                <w:sz w:val="24"/>
              </w:rPr>
            </w:pPr>
            <w:r w:rsidRPr="009D188D">
              <w:rPr>
                <w:color w:val="000000"/>
                <w:kern w:val="0"/>
                <w:sz w:val="24"/>
              </w:rPr>
              <w:t>销售收入</w:t>
            </w:r>
          </w:p>
        </w:tc>
        <w:tc>
          <w:tcPr>
            <w:tcW w:w="1492"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480"/>
              <w:jc w:val="center"/>
              <w:rPr>
                <w:rFonts w:eastAsia="方正仿宋_GBK"/>
                <w:color w:val="000000"/>
                <w:kern w:val="0"/>
                <w:sz w:val="24"/>
              </w:rPr>
            </w:pPr>
          </w:p>
        </w:tc>
      </w:tr>
      <w:tr w:rsidR="00527C3A" w:rsidRPr="009D188D" w:rsidTr="00FE0712">
        <w:trPr>
          <w:trHeight w:val="600"/>
        </w:trPr>
        <w:tc>
          <w:tcPr>
            <w:tcW w:w="1809" w:type="dxa"/>
            <w:tcBorders>
              <w:top w:val="single" w:sz="4" w:space="0" w:color="auto"/>
              <w:left w:val="single" w:sz="4" w:space="0" w:color="auto"/>
              <w:bottom w:val="single" w:sz="4" w:space="0" w:color="auto"/>
              <w:right w:val="single" w:sz="4" w:space="0" w:color="auto"/>
            </w:tcBorders>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资产总额</w:t>
            </w:r>
          </w:p>
        </w:tc>
        <w:tc>
          <w:tcPr>
            <w:tcW w:w="1701" w:type="dxa"/>
            <w:tcBorders>
              <w:top w:val="single" w:sz="4" w:space="0" w:color="auto"/>
              <w:left w:val="nil"/>
              <w:bottom w:val="single" w:sz="4" w:space="0" w:color="auto"/>
              <w:right w:val="single" w:sz="4" w:space="0" w:color="auto"/>
            </w:tcBorders>
          </w:tcPr>
          <w:p w:rsidR="00527C3A" w:rsidRPr="009D188D" w:rsidRDefault="00527C3A" w:rsidP="00FE0712">
            <w:pPr>
              <w:spacing w:line="560" w:lineRule="exact"/>
              <w:jc w:val="center"/>
              <w:rPr>
                <w:rFonts w:eastAsia="方正仿宋_GBK"/>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300" w:lineRule="exact"/>
              <w:jc w:val="center"/>
              <w:rPr>
                <w:rFonts w:eastAsia="方正仿宋_GBK"/>
                <w:color w:val="000000"/>
                <w:kern w:val="0"/>
                <w:sz w:val="24"/>
              </w:rPr>
            </w:pPr>
            <w:r w:rsidRPr="009D188D">
              <w:rPr>
                <w:color w:val="000000"/>
                <w:kern w:val="0"/>
                <w:sz w:val="24"/>
              </w:rPr>
              <w:t>固定资产</w:t>
            </w:r>
          </w:p>
        </w:tc>
        <w:tc>
          <w:tcPr>
            <w:tcW w:w="1447"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p>
        </w:tc>
        <w:tc>
          <w:tcPr>
            <w:tcW w:w="1388" w:type="dxa"/>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负债</w:t>
            </w:r>
          </w:p>
        </w:tc>
        <w:tc>
          <w:tcPr>
            <w:tcW w:w="1492" w:type="dxa"/>
            <w:tcBorders>
              <w:top w:val="single" w:sz="4" w:space="0" w:color="auto"/>
              <w:left w:val="nil"/>
              <w:bottom w:val="single" w:sz="4" w:space="0" w:color="auto"/>
              <w:right w:val="single" w:sz="4" w:space="0" w:color="auto"/>
            </w:tcBorders>
          </w:tcPr>
          <w:p w:rsidR="00527C3A" w:rsidRPr="009D188D" w:rsidRDefault="00527C3A" w:rsidP="00FE0712">
            <w:pPr>
              <w:spacing w:line="560" w:lineRule="exact"/>
              <w:ind w:firstLineChars="200" w:firstLine="480"/>
              <w:jc w:val="center"/>
              <w:rPr>
                <w:rFonts w:eastAsia="方正仿宋_GBK"/>
                <w:color w:val="000000"/>
                <w:kern w:val="0"/>
                <w:sz w:val="24"/>
              </w:rPr>
            </w:pPr>
          </w:p>
        </w:tc>
      </w:tr>
      <w:tr w:rsidR="00527C3A" w:rsidRPr="009D188D" w:rsidTr="00FE0712">
        <w:trPr>
          <w:trHeight w:val="626"/>
        </w:trPr>
        <w:tc>
          <w:tcPr>
            <w:tcW w:w="1809" w:type="dxa"/>
            <w:tcBorders>
              <w:top w:val="single" w:sz="4" w:space="0" w:color="auto"/>
              <w:left w:val="single" w:sz="4" w:space="0" w:color="auto"/>
              <w:bottom w:val="single" w:sz="4" w:space="0" w:color="auto"/>
              <w:right w:val="single" w:sz="4" w:space="0" w:color="auto"/>
            </w:tcBorders>
          </w:tcPr>
          <w:p w:rsidR="00527C3A" w:rsidRPr="009D188D" w:rsidRDefault="00527C3A" w:rsidP="00FE0712">
            <w:pPr>
              <w:spacing w:line="560" w:lineRule="exact"/>
              <w:jc w:val="center"/>
              <w:rPr>
                <w:rFonts w:eastAsia="方正仿宋_GBK"/>
                <w:color w:val="000000"/>
                <w:kern w:val="0"/>
                <w:sz w:val="24"/>
              </w:rPr>
            </w:pPr>
            <w:r w:rsidRPr="009D188D">
              <w:rPr>
                <w:color w:val="000000"/>
                <w:kern w:val="0"/>
                <w:sz w:val="24"/>
              </w:rPr>
              <w:t>所有者权益</w:t>
            </w:r>
          </w:p>
        </w:tc>
        <w:tc>
          <w:tcPr>
            <w:tcW w:w="1701" w:type="dxa"/>
            <w:tcBorders>
              <w:top w:val="single" w:sz="4" w:space="0" w:color="auto"/>
              <w:left w:val="nil"/>
              <w:bottom w:val="single" w:sz="4" w:space="0" w:color="auto"/>
              <w:right w:val="single" w:sz="4" w:space="0" w:color="auto"/>
            </w:tcBorders>
          </w:tcPr>
          <w:p w:rsidR="00527C3A" w:rsidRPr="009D188D" w:rsidRDefault="00527C3A" w:rsidP="00FE0712">
            <w:pPr>
              <w:spacing w:line="560" w:lineRule="exact"/>
              <w:ind w:firstLineChars="200" w:firstLine="480"/>
              <w:jc w:val="center"/>
              <w:rPr>
                <w:rFonts w:eastAsia="方正仿宋_GBK"/>
                <w:color w:val="000000"/>
                <w:kern w:val="0"/>
                <w:sz w:val="24"/>
              </w:rPr>
            </w:pPr>
          </w:p>
        </w:tc>
        <w:tc>
          <w:tcPr>
            <w:tcW w:w="1276" w:type="dxa"/>
            <w:tcBorders>
              <w:top w:val="single" w:sz="4" w:space="0" w:color="auto"/>
              <w:left w:val="nil"/>
              <w:bottom w:val="single" w:sz="4" w:space="0" w:color="auto"/>
              <w:right w:val="single" w:sz="4" w:space="0" w:color="auto"/>
            </w:tcBorders>
          </w:tcPr>
          <w:p w:rsidR="00527C3A" w:rsidRPr="009D188D" w:rsidRDefault="00527C3A" w:rsidP="00FE0712">
            <w:pPr>
              <w:spacing w:line="560" w:lineRule="exact"/>
              <w:rPr>
                <w:rFonts w:eastAsia="方正仿宋_GBK"/>
                <w:color w:val="000000"/>
                <w:kern w:val="0"/>
                <w:sz w:val="24"/>
              </w:rPr>
            </w:pPr>
            <w:r w:rsidRPr="009D188D">
              <w:rPr>
                <w:color w:val="000000"/>
                <w:kern w:val="0"/>
                <w:sz w:val="24"/>
              </w:rPr>
              <w:t>获得荣誉</w:t>
            </w:r>
          </w:p>
        </w:tc>
        <w:tc>
          <w:tcPr>
            <w:tcW w:w="4327" w:type="dxa"/>
            <w:gridSpan w:val="3"/>
            <w:tcBorders>
              <w:top w:val="single" w:sz="4" w:space="0" w:color="auto"/>
              <w:left w:val="nil"/>
              <w:bottom w:val="single" w:sz="4" w:space="0" w:color="auto"/>
              <w:right w:val="single" w:sz="4" w:space="0" w:color="auto"/>
            </w:tcBorders>
          </w:tcPr>
          <w:p w:rsidR="00527C3A" w:rsidRPr="009D188D" w:rsidRDefault="00527C3A" w:rsidP="00FE0712">
            <w:pPr>
              <w:spacing w:line="560" w:lineRule="exact"/>
              <w:ind w:firstLineChars="200" w:firstLine="480"/>
              <w:jc w:val="center"/>
              <w:rPr>
                <w:rFonts w:eastAsia="方正仿宋_GBK"/>
                <w:color w:val="000000"/>
                <w:kern w:val="0"/>
                <w:sz w:val="24"/>
              </w:rPr>
            </w:pPr>
          </w:p>
        </w:tc>
      </w:tr>
      <w:tr w:rsidR="00527C3A" w:rsidRPr="009D188D" w:rsidTr="00FE0712">
        <w:trPr>
          <w:trHeight w:val="1829"/>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560" w:lineRule="exact"/>
              <w:rPr>
                <w:rFonts w:eastAsia="方正仿宋_GBK"/>
                <w:color w:val="000000"/>
                <w:kern w:val="0"/>
                <w:sz w:val="24"/>
              </w:rPr>
            </w:pPr>
            <w:r w:rsidRPr="009D188D">
              <w:rPr>
                <w:color w:val="000000"/>
                <w:kern w:val="0"/>
                <w:sz w:val="24"/>
              </w:rPr>
              <w:t>申报单位意见</w:t>
            </w:r>
          </w:p>
        </w:tc>
        <w:tc>
          <w:tcPr>
            <w:tcW w:w="7304" w:type="dxa"/>
            <w:gridSpan w:val="5"/>
            <w:tcBorders>
              <w:top w:val="single" w:sz="4" w:space="0" w:color="auto"/>
              <w:left w:val="nil"/>
              <w:bottom w:val="single" w:sz="4" w:space="0" w:color="auto"/>
              <w:right w:val="single" w:sz="4" w:space="0" w:color="auto"/>
            </w:tcBorders>
            <w:vAlign w:val="center"/>
          </w:tcPr>
          <w:p w:rsidR="00527C3A" w:rsidRPr="009D188D" w:rsidRDefault="00527C3A" w:rsidP="00FE0712">
            <w:pPr>
              <w:spacing w:line="400" w:lineRule="exact"/>
              <w:ind w:firstLineChars="200" w:firstLine="480"/>
              <w:rPr>
                <w:rFonts w:eastAsia="方正仿宋_GBK"/>
                <w:color w:val="000000"/>
                <w:kern w:val="0"/>
                <w:sz w:val="24"/>
              </w:rPr>
            </w:pPr>
            <w:r w:rsidRPr="009D188D">
              <w:rPr>
                <w:color w:val="000000"/>
                <w:kern w:val="0"/>
                <w:sz w:val="24"/>
              </w:rPr>
              <w:t>经</w:t>
            </w:r>
            <w:r w:rsidRPr="009D188D">
              <w:rPr>
                <w:color w:val="000000"/>
                <w:kern w:val="0"/>
                <w:sz w:val="24"/>
              </w:rPr>
              <w:t xml:space="preserve">                    </w:t>
            </w:r>
            <w:r w:rsidRPr="009D188D">
              <w:rPr>
                <w:color w:val="000000"/>
                <w:kern w:val="0"/>
                <w:sz w:val="24"/>
              </w:rPr>
              <w:t>讨论决定，自愿申报梁平区农业项目财政补助资金股权化改革项目。</w:t>
            </w:r>
          </w:p>
          <w:p w:rsidR="00527C3A" w:rsidRPr="009D188D" w:rsidRDefault="00527C3A" w:rsidP="00FE0712">
            <w:pPr>
              <w:spacing w:line="560" w:lineRule="exact"/>
              <w:ind w:firstLineChars="200" w:firstLine="480"/>
              <w:rPr>
                <w:color w:val="000000"/>
                <w:kern w:val="0"/>
                <w:sz w:val="24"/>
              </w:rPr>
            </w:pPr>
            <w:r w:rsidRPr="009D188D">
              <w:rPr>
                <w:color w:val="000000"/>
                <w:kern w:val="0"/>
                <w:sz w:val="24"/>
              </w:rPr>
              <w:t xml:space="preserve">                      </w:t>
            </w:r>
            <w:r w:rsidRPr="009D188D">
              <w:rPr>
                <w:color w:val="000000"/>
                <w:kern w:val="0"/>
                <w:sz w:val="24"/>
              </w:rPr>
              <w:t>（盖章）</w:t>
            </w:r>
          </w:p>
          <w:p w:rsidR="00527C3A" w:rsidRPr="009D188D" w:rsidRDefault="00527C3A" w:rsidP="00FE0712">
            <w:pPr>
              <w:spacing w:line="560" w:lineRule="exact"/>
              <w:ind w:firstLineChars="200" w:firstLine="480"/>
              <w:rPr>
                <w:rFonts w:eastAsia="方正仿宋_GBK"/>
                <w:color w:val="000000"/>
                <w:kern w:val="0"/>
                <w:sz w:val="24"/>
              </w:rPr>
            </w:pPr>
            <w:r w:rsidRPr="009D188D">
              <w:rPr>
                <w:color w:val="000000"/>
                <w:kern w:val="0"/>
                <w:sz w:val="24"/>
              </w:rPr>
              <w:t xml:space="preserve">                        </w:t>
            </w:r>
            <w:r w:rsidRPr="009D188D">
              <w:rPr>
                <w:color w:val="000000"/>
                <w:kern w:val="0"/>
                <w:sz w:val="24"/>
              </w:rPr>
              <w:t>年</w:t>
            </w:r>
            <w:r w:rsidRPr="009D188D">
              <w:rPr>
                <w:color w:val="000000"/>
                <w:kern w:val="0"/>
                <w:sz w:val="24"/>
              </w:rPr>
              <w:t xml:space="preserve">  </w:t>
            </w:r>
            <w:r w:rsidRPr="009D188D">
              <w:rPr>
                <w:color w:val="000000"/>
                <w:kern w:val="0"/>
                <w:sz w:val="24"/>
              </w:rPr>
              <w:t>月</w:t>
            </w:r>
            <w:r w:rsidRPr="009D188D">
              <w:rPr>
                <w:color w:val="000000"/>
                <w:kern w:val="0"/>
                <w:sz w:val="24"/>
              </w:rPr>
              <w:t xml:space="preserve">  </w:t>
            </w:r>
            <w:r w:rsidRPr="009D188D">
              <w:rPr>
                <w:color w:val="000000"/>
                <w:kern w:val="0"/>
                <w:sz w:val="24"/>
              </w:rPr>
              <w:t>日</w:t>
            </w:r>
          </w:p>
        </w:tc>
      </w:tr>
      <w:tr w:rsidR="00527C3A" w:rsidRPr="009D188D" w:rsidTr="00FE0712">
        <w:trPr>
          <w:trHeight w:val="2017"/>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300" w:lineRule="exact"/>
              <w:rPr>
                <w:rFonts w:eastAsia="方正仿宋_GBK"/>
                <w:color w:val="000000"/>
                <w:kern w:val="0"/>
                <w:sz w:val="28"/>
                <w:szCs w:val="28"/>
              </w:rPr>
            </w:pPr>
            <w:r w:rsidRPr="009D188D">
              <w:rPr>
                <w:color w:val="000000"/>
                <w:kern w:val="0"/>
                <w:sz w:val="24"/>
              </w:rPr>
              <w:t>集体经济组织及成员意见</w:t>
            </w:r>
          </w:p>
        </w:tc>
        <w:tc>
          <w:tcPr>
            <w:tcW w:w="7304" w:type="dxa"/>
            <w:gridSpan w:val="5"/>
            <w:tcBorders>
              <w:top w:val="single" w:sz="4" w:space="0" w:color="auto"/>
              <w:left w:val="nil"/>
              <w:bottom w:val="single" w:sz="4" w:space="0" w:color="auto"/>
              <w:right w:val="single" w:sz="4" w:space="0" w:color="auto"/>
            </w:tcBorders>
            <w:vAlign w:val="center"/>
          </w:tcPr>
          <w:p w:rsidR="00527C3A" w:rsidRPr="009D188D" w:rsidRDefault="00527C3A" w:rsidP="00FE0712">
            <w:pPr>
              <w:spacing w:line="400" w:lineRule="exact"/>
              <w:ind w:firstLineChars="200" w:firstLine="480"/>
              <w:rPr>
                <w:rFonts w:eastAsia="方正仿宋_GBK"/>
                <w:color w:val="000000"/>
                <w:kern w:val="0"/>
                <w:sz w:val="28"/>
                <w:szCs w:val="28"/>
              </w:rPr>
            </w:pPr>
            <w:r w:rsidRPr="009D188D">
              <w:rPr>
                <w:color w:val="000000"/>
                <w:kern w:val="0"/>
                <w:sz w:val="24"/>
              </w:rPr>
              <w:t>经</w:t>
            </w:r>
            <w:r w:rsidRPr="009D188D">
              <w:rPr>
                <w:color w:val="000000"/>
                <w:kern w:val="0"/>
                <w:sz w:val="24"/>
              </w:rPr>
              <w:t xml:space="preserve">                       </w:t>
            </w:r>
            <w:r w:rsidRPr="009D188D">
              <w:rPr>
                <w:color w:val="000000"/>
                <w:kern w:val="0"/>
                <w:sz w:val="24"/>
              </w:rPr>
              <w:t>讨论决定，同意参加梁平区农业项目财政补助资金股权化改革项目。</w:t>
            </w:r>
            <w:r w:rsidRPr="009D188D">
              <w:rPr>
                <w:color w:val="000000"/>
                <w:kern w:val="0"/>
                <w:sz w:val="28"/>
                <w:szCs w:val="28"/>
              </w:rPr>
              <w:t> </w:t>
            </w:r>
          </w:p>
          <w:p w:rsidR="00527C3A" w:rsidRPr="009D188D" w:rsidRDefault="00527C3A" w:rsidP="00FE0712">
            <w:pPr>
              <w:spacing w:line="560" w:lineRule="exact"/>
              <w:ind w:firstLineChars="1400" w:firstLine="3360"/>
              <w:rPr>
                <w:color w:val="000000"/>
                <w:kern w:val="0"/>
                <w:sz w:val="24"/>
              </w:rPr>
            </w:pPr>
            <w:r w:rsidRPr="009D188D">
              <w:rPr>
                <w:color w:val="000000"/>
                <w:kern w:val="0"/>
                <w:sz w:val="24"/>
              </w:rPr>
              <w:t>（盖章）</w:t>
            </w:r>
          </w:p>
          <w:p w:rsidR="00527C3A" w:rsidRPr="009D188D" w:rsidRDefault="00527C3A" w:rsidP="00FE0712">
            <w:pPr>
              <w:spacing w:line="400" w:lineRule="exact"/>
              <w:ind w:firstLineChars="200" w:firstLine="480"/>
              <w:rPr>
                <w:rFonts w:eastAsia="方正仿宋_GBK"/>
                <w:color w:val="000000"/>
                <w:kern w:val="0"/>
                <w:sz w:val="28"/>
                <w:szCs w:val="28"/>
              </w:rPr>
            </w:pPr>
            <w:r w:rsidRPr="009D188D">
              <w:rPr>
                <w:color w:val="000000"/>
                <w:kern w:val="0"/>
                <w:sz w:val="24"/>
              </w:rPr>
              <w:t xml:space="preserve">                        </w:t>
            </w:r>
            <w:r w:rsidRPr="009D188D">
              <w:rPr>
                <w:color w:val="000000"/>
                <w:kern w:val="0"/>
                <w:sz w:val="24"/>
              </w:rPr>
              <w:t>年</w:t>
            </w:r>
            <w:r w:rsidRPr="009D188D">
              <w:rPr>
                <w:color w:val="000000"/>
                <w:kern w:val="0"/>
                <w:sz w:val="24"/>
              </w:rPr>
              <w:t xml:space="preserve">  </w:t>
            </w:r>
            <w:r w:rsidRPr="009D188D">
              <w:rPr>
                <w:color w:val="000000"/>
                <w:kern w:val="0"/>
                <w:sz w:val="24"/>
              </w:rPr>
              <w:t>月</w:t>
            </w:r>
            <w:r w:rsidRPr="009D188D">
              <w:rPr>
                <w:color w:val="000000"/>
                <w:kern w:val="0"/>
                <w:sz w:val="24"/>
              </w:rPr>
              <w:t xml:space="preserve">  </w:t>
            </w:r>
            <w:r w:rsidRPr="009D188D">
              <w:rPr>
                <w:color w:val="000000"/>
                <w:kern w:val="0"/>
                <w:sz w:val="24"/>
              </w:rPr>
              <w:t>日</w:t>
            </w:r>
          </w:p>
        </w:tc>
      </w:tr>
      <w:tr w:rsidR="00527C3A" w:rsidRPr="009D188D" w:rsidTr="00FE0712">
        <w:trPr>
          <w:trHeight w:val="2006"/>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300" w:lineRule="exact"/>
              <w:jc w:val="center"/>
              <w:rPr>
                <w:rFonts w:eastAsia="方正仿宋_GBK"/>
                <w:color w:val="000000"/>
                <w:kern w:val="0"/>
                <w:sz w:val="24"/>
              </w:rPr>
            </w:pPr>
            <w:r w:rsidRPr="009D188D">
              <w:rPr>
                <w:color w:val="000000"/>
                <w:kern w:val="0"/>
                <w:sz w:val="24"/>
              </w:rPr>
              <w:t>项目所在地乡镇人民政府（街道办事处）</w:t>
            </w:r>
          </w:p>
          <w:p w:rsidR="00527C3A" w:rsidRPr="009D188D" w:rsidRDefault="00527C3A" w:rsidP="00FE0712">
            <w:pPr>
              <w:spacing w:line="300" w:lineRule="exact"/>
              <w:jc w:val="center"/>
              <w:rPr>
                <w:rFonts w:eastAsia="方正仿宋_GBK"/>
                <w:color w:val="000000"/>
                <w:kern w:val="0"/>
                <w:sz w:val="28"/>
                <w:szCs w:val="28"/>
              </w:rPr>
            </w:pPr>
            <w:r w:rsidRPr="009D188D">
              <w:rPr>
                <w:color w:val="000000"/>
                <w:kern w:val="0"/>
                <w:sz w:val="24"/>
              </w:rPr>
              <w:t>意见</w:t>
            </w:r>
          </w:p>
        </w:tc>
        <w:tc>
          <w:tcPr>
            <w:tcW w:w="7304" w:type="dxa"/>
            <w:gridSpan w:val="5"/>
            <w:tcBorders>
              <w:top w:val="single" w:sz="4" w:space="0" w:color="auto"/>
              <w:left w:val="nil"/>
              <w:bottom w:val="single" w:sz="4" w:space="0" w:color="auto"/>
              <w:right w:val="single" w:sz="4" w:space="0" w:color="auto"/>
            </w:tcBorders>
            <w:vAlign w:val="center"/>
          </w:tcPr>
          <w:p w:rsidR="00527C3A" w:rsidRPr="009D188D" w:rsidRDefault="00527C3A" w:rsidP="00FE0712">
            <w:pPr>
              <w:spacing w:line="560" w:lineRule="exact"/>
              <w:ind w:firstLineChars="200" w:firstLine="560"/>
              <w:rPr>
                <w:rFonts w:eastAsia="方正仿宋_GBK"/>
                <w:color w:val="000000"/>
                <w:kern w:val="0"/>
                <w:sz w:val="28"/>
                <w:szCs w:val="28"/>
              </w:rPr>
            </w:pPr>
            <w:r w:rsidRPr="009D188D">
              <w:rPr>
                <w:color w:val="000000"/>
                <w:kern w:val="0"/>
                <w:sz w:val="28"/>
                <w:szCs w:val="28"/>
              </w:rPr>
              <w:t xml:space="preserve">                        </w:t>
            </w:r>
          </w:p>
          <w:p w:rsidR="00527C3A" w:rsidRPr="009D188D" w:rsidRDefault="00527C3A" w:rsidP="00FE0712">
            <w:pPr>
              <w:spacing w:line="560" w:lineRule="exact"/>
              <w:ind w:firstLineChars="1450" w:firstLine="3480"/>
              <w:rPr>
                <w:color w:val="000000"/>
                <w:kern w:val="0"/>
                <w:sz w:val="24"/>
              </w:rPr>
            </w:pPr>
            <w:r w:rsidRPr="009D188D">
              <w:rPr>
                <w:color w:val="000000"/>
                <w:kern w:val="0"/>
                <w:sz w:val="24"/>
              </w:rPr>
              <w:t>（盖章）</w:t>
            </w:r>
          </w:p>
          <w:p w:rsidR="00527C3A" w:rsidRPr="009D188D" w:rsidRDefault="00527C3A" w:rsidP="00FE0712">
            <w:pPr>
              <w:spacing w:line="560" w:lineRule="exact"/>
              <w:ind w:firstLineChars="200" w:firstLine="480"/>
              <w:rPr>
                <w:rFonts w:eastAsia="方正仿宋_GBK"/>
                <w:color w:val="000000"/>
                <w:kern w:val="0"/>
                <w:sz w:val="28"/>
                <w:szCs w:val="28"/>
              </w:rPr>
            </w:pPr>
            <w:r w:rsidRPr="009D188D">
              <w:rPr>
                <w:color w:val="000000"/>
                <w:kern w:val="0"/>
                <w:sz w:val="24"/>
              </w:rPr>
              <w:t xml:space="preserve">                         </w:t>
            </w:r>
            <w:r w:rsidRPr="009D188D">
              <w:rPr>
                <w:color w:val="000000"/>
                <w:kern w:val="0"/>
                <w:sz w:val="24"/>
              </w:rPr>
              <w:t>年</w:t>
            </w:r>
            <w:r w:rsidRPr="009D188D">
              <w:rPr>
                <w:color w:val="000000"/>
                <w:kern w:val="0"/>
                <w:sz w:val="24"/>
              </w:rPr>
              <w:t xml:space="preserve">  </w:t>
            </w:r>
            <w:r w:rsidRPr="009D188D">
              <w:rPr>
                <w:color w:val="000000"/>
                <w:kern w:val="0"/>
                <w:sz w:val="24"/>
              </w:rPr>
              <w:t>月</w:t>
            </w:r>
            <w:r w:rsidRPr="009D188D">
              <w:rPr>
                <w:color w:val="000000"/>
                <w:kern w:val="0"/>
                <w:sz w:val="24"/>
              </w:rPr>
              <w:t xml:space="preserve">  </w:t>
            </w:r>
            <w:r w:rsidRPr="009D188D">
              <w:rPr>
                <w:color w:val="000000"/>
                <w:kern w:val="0"/>
                <w:sz w:val="24"/>
              </w:rPr>
              <w:t>日</w:t>
            </w:r>
          </w:p>
        </w:tc>
      </w:tr>
      <w:tr w:rsidR="00527C3A" w:rsidRPr="009D188D" w:rsidTr="00FE0712">
        <w:trPr>
          <w:trHeight w:val="983"/>
        </w:trPr>
        <w:tc>
          <w:tcPr>
            <w:tcW w:w="1809" w:type="dxa"/>
            <w:tcBorders>
              <w:top w:val="single" w:sz="4" w:space="0" w:color="auto"/>
              <w:left w:val="single" w:sz="4" w:space="0" w:color="auto"/>
              <w:bottom w:val="single" w:sz="4" w:space="0" w:color="auto"/>
              <w:right w:val="single" w:sz="4" w:space="0" w:color="auto"/>
            </w:tcBorders>
            <w:vAlign w:val="center"/>
          </w:tcPr>
          <w:p w:rsidR="00527C3A" w:rsidRPr="009D188D" w:rsidRDefault="00527C3A" w:rsidP="00FE0712">
            <w:pPr>
              <w:spacing w:line="300" w:lineRule="exact"/>
              <w:jc w:val="center"/>
              <w:rPr>
                <w:rFonts w:eastAsia="方正仿宋_GBK"/>
                <w:color w:val="000000"/>
                <w:kern w:val="0"/>
                <w:sz w:val="24"/>
              </w:rPr>
            </w:pPr>
            <w:r w:rsidRPr="009D188D">
              <w:rPr>
                <w:color w:val="000000"/>
                <w:kern w:val="0"/>
                <w:sz w:val="24"/>
              </w:rPr>
              <w:t>备注</w:t>
            </w:r>
          </w:p>
        </w:tc>
        <w:tc>
          <w:tcPr>
            <w:tcW w:w="7304" w:type="dxa"/>
            <w:gridSpan w:val="5"/>
            <w:tcBorders>
              <w:top w:val="single" w:sz="4" w:space="0" w:color="auto"/>
              <w:left w:val="nil"/>
              <w:bottom w:val="single" w:sz="4" w:space="0" w:color="auto"/>
              <w:right w:val="single" w:sz="4" w:space="0" w:color="auto"/>
            </w:tcBorders>
            <w:vAlign w:val="center"/>
          </w:tcPr>
          <w:p w:rsidR="00527C3A" w:rsidRPr="009D188D" w:rsidRDefault="00527C3A" w:rsidP="00FE0712">
            <w:pPr>
              <w:spacing w:line="300" w:lineRule="exact"/>
              <w:rPr>
                <w:rFonts w:eastAsia="方正仿宋_GBK"/>
                <w:color w:val="000000"/>
                <w:kern w:val="0"/>
                <w:sz w:val="28"/>
                <w:szCs w:val="28"/>
              </w:rPr>
            </w:pPr>
            <w:r w:rsidRPr="009D188D">
              <w:rPr>
                <w:color w:val="000000"/>
                <w:kern w:val="0"/>
                <w:sz w:val="24"/>
              </w:rPr>
              <w:t>须同时提供：</w:t>
            </w:r>
            <w:r w:rsidRPr="009D188D">
              <w:rPr>
                <w:color w:val="000000"/>
                <w:kern w:val="0"/>
                <w:sz w:val="24"/>
              </w:rPr>
              <w:t>1.</w:t>
            </w:r>
            <w:r w:rsidRPr="009D188D">
              <w:rPr>
                <w:color w:val="000000"/>
                <w:kern w:val="0"/>
                <w:sz w:val="24"/>
              </w:rPr>
              <w:t>项目实施方案；</w:t>
            </w:r>
            <w:r w:rsidRPr="009D188D">
              <w:rPr>
                <w:color w:val="000000"/>
                <w:kern w:val="0"/>
                <w:sz w:val="24"/>
              </w:rPr>
              <w:t>2.</w:t>
            </w:r>
            <w:r w:rsidRPr="009D188D">
              <w:rPr>
                <w:color w:val="000000"/>
                <w:kern w:val="0"/>
                <w:sz w:val="24"/>
              </w:rPr>
              <w:t>经营主体与集体经济组织、成员持股协议；</w:t>
            </w:r>
            <w:r w:rsidRPr="009D188D">
              <w:rPr>
                <w:color w:val="000000"/>
                <w:kern w:val="0"/>
                <w:sz w:val="24"/>
              </w:rPr>
              <w:t>3.</w:t>
            </w:r>
            <w:r w:rsidRPr="009D188D">
              <w:rPr>
                <w:color w:val="000000"/>
                <w:kern w:val="0"/>
                <w:sz w:val="24"/>
              </w:rPr>
              <w:t>产品收购证明或土地流转合同、持股农民花名册；</w:t>
            </w:r>
            <w:r w:rsidRPr="009D188D">
              <w:rPr>
                <w:color w:val="000000"/>
                <w:kern w:val="0"/>
                <w:sz w:val="24"/>
              </w:rPr>
              <w:t>4.</w:t>
            </w:r>
            <w:r w:rsidRPr="009D188D">
              <w:rPr>
                <w:color w:val="000000"/>
                <w:kern w:val="0"/>
                <w:sz w:val="24"/>
              </w:rPr>
              <w:t>经营主体承诺书；</w:t>
            </w:r>
            <w:r w:rsidRPr="009D188D">
              <w:rPr>
                <w:color w:val="000000"/>
                <w:kern w:val="0"/>
                <w:sz w:val="24"/>
              </w:rPr>
              <w:t>5.</w:t>
            </w:r>
            <w:r w:rsidRPr="009D188D">
              <w:rPr>
                <w:color w:val="000000"/>
                <w:kern w:val="0"/>
                <w:sz w:val="24"/>
              </w:rPr>
              <w:t>营业执照与开户许可证复印件。</w:t>
            </w:r>
          </w:p>
        </w:tc>
      </w:tr>
    </w:tbl>
    <w:p w:rsidR="00527C3A" w:rsidRPr="009D188D" w:rsidRDefault="00527C3A" w:rsidP="00527C3A">
      <w:pPr>
        <w:spacing w:line="594" w:lineRule="exact"/>
        <w:jc w:val="left"/>
        <w:rPr>
          <w:rFonts w:eastAsia="方正黑体_GBK"/>
          <w:color w:val="000000"/>
          <w:sz w:val="28"/>
          <w:szCs w:val="28"/>
        </w:rPr>
      </w:pPr>
      <w:r w:rsidRPr="009D188D">
        <w:rPr>
          <w:rFonts w:eastAsia="方正黑体_GBK"/>
          <w:color w:val="000000"/>
          <w:sz w:val="28"/>
          <w:szCs w:val="28"/>
        </w:rPr>
        <w:t>附件</w:t>
      </w:r>
      <w:r w:rsidRPr="009D188D">
        <w:rPr>
          <w:rFonts w:eastAsia="方正黑体_GBK"/>
          <w:color w:val="000000"/>
          <w:sz w:val="28"/>
          <w:szCs w:val="28"/>
        </w:rPr>
        <w:t>2</w:t>
      </w:r>
    </w:p>
    <w:p w:rsidR="00527C3A" w:rsidRPr="009D188D" w:rsidRDefault="00527C3A" w:rsidP="00527C3A">
      <w:pPr>
        <w:spacing w:line="580" w:lineRule="exact"/>
        <w:jc w:val="center"/>
        <w:rPr>
          <w:rFonts w:eastAsia="方正小标宋_GBK"/>
          <w:color w:val="000000"/>
          <w:sz w:val="44"/>
          <w:szCs w:val="44"/>
        </w:rPr>
      </w:pPr>
      <w:r w:rsidRPr="009D188D">
        <w:rPr>
          <w:rFonts w:eastAsia="方正小标宋_GBK"/>
          <w:color w:val="000000"/>
          <w:sz w:val="44"/>
          <w:szCs w:val="44"/>
        </w:rPr>
        <w:lastRenderedPageBreak/>
        <w:t>农业项目补助资金持股协议书</w:t>
      </w:r>
    </w:p>
    <w:p w:rsidR="00527C3A" w:rsidRPr="009D188D" w:rsidRDefault="00527C3A" w:rsidP="00527C3A">
      <w:pPr>
        <w:spacing w:line="540" w:lineRule="exact"/>
        <w:rPr>
          <w:rFonts w:eastAsia="方正仿宋_GBK"/>
          <w:color w:val="000000"/>
          <w:kern w:val="0"/>
          <w:sz w:val="32"/>
          <w:szCs w:val="32"/>
        </w:rPr>
      </w:pPr>
      <w:r w:rsidRPr="009D188D">
        <w:rPr>
          <w:rFonts w:eastAsia="方正仿宋_GBK"/>
          <w:color w:val="000000"/>
          <w:sz w:val="32"/>
          <w:szCs w:val="32"/>
        </w:rPr>
        <w:t>甲方：</w:t>
      </w:r>
      <w:r w:rsidRPr="009D188D">
        <w:rPr>
          <w:rFonts w:eastAsia="方正仿宋_GBK"/>
          <w:color w:val="000000"/>
          <w:sz w:val="32"/>
          <w:szCs w:val="32"/>
        </w:rPr>
        <w:t xml:space="preserve">        </w:t>
      </w:r>
      <w:r w:rsidRPr="009D188D">
        <w:rPr>
          <w:rFonts w:eastAsia="方正仿宋_GBK"/>
          <w:color w:val="000000"/>
          <w:kern w:val="0"/>
          <w:sz w:val="32"/>
          <w:szCs w:val="32"/>
        </w:rPr>
        <w:t>（项目实施单位）</w:t>
      </w:r>
    </w:p>
    <w:p w:rsidR="00527C3A" w:rsidRPr="009D188D" w:rsidRDefault="00527C3A" w:rsidP="00527C3A">
      <w:pPr>
        <w:spacing w:line="540" w:lineRule="exact"/>
        <w:rPr>
          <w:rFonts w:eastAsia="方正仿宋_GBK"/>
          <w:color w:val="000000"/>
          <w:kern w:val="0"/>
          <w:sz w:val="32"/>
          <w:szCs w:val="32"/>
        </w:rPr>
      </w:pPr>
      <w:r w:rsidRPr="009D188D">
        <w:rPr>
          <w:rFonts w:eastAsia="方正仿宋_GBK"/>
          <w:color w:val="000000"/>
          <w:kern w:val="0"/>
          <w:sz w:val="32"/>
          <w:szCs w:val="32"/>
        </w:rPr>
        <w:t>乙方：</w:t>
      </w:r>
      <w:r w:rsidRPr="009D188D">
        <w:rPr>
          <w:rFonts w:eastAsia="方正仿宋_GBK"/>
          <w:color w:val="000000"/>
          <w:kern w:val="0"/>
          <w:sz w:val="32"/>
          <w:szCs w:val="32"/>
        </w:rPr>
        <w:t xml:space="preserve">          </w:t>
      </w:r>
      <w:r w:rsidRPr="009D188D">
        <w:rPr>
          <w:rFonts w:eastAsia="方正仿宋_GBK"/>
          <w:color w:val="000000"/>
          <w:kern w:val="0"/>
          <w:sz w:val="32"/>
          <w:szCs w:val="32"/>
        </w:rPr>
        <w:t>（项目建设所在集体经济组织和流转土地农户）</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t>为探索新型农业经营主体带动农民增收，促进农村集体经济组织发展，根据《梁平区农业项目财政补助资金股权化改革方案》《合同法》等有关要求，经充分协商，特订本持股协议书。</w:t>
      </w:r>
    </w:p>
    <w:p w:rsidR="00527C3A" w:rsidRPr="009D188D" w:rsidRDefault="00527C3A" w:rsidP="00527C3A">
      <w:pPr>
        <w:spacing w:line="540" w:lineRule="exact"/>
        <w:ind w:firstLineChars="200" w:firstLine="640"/>
        <w:rPr>
          <w:rFonts w:eastAsia="方正仿宋_GBK"/>
          <w:color w:val="000000"/>
          <w:kern w:val="0"/>
          <w:sz w:val="32"/>
          <w:szCs w:val="32"/>
          <w:u w:val="single"/>
        </w:rPr>
      </w:pPr>
      <w:r w:rsidRPr="009D188D">
        <w:rPr>
          <w:rFonts w:eastAsia="方正仿宋_GBK"/>
          <w:color w:val="000000"/>
          <w:kern w:val="0"/>
          <w:sz w:val="32"/>
          <w:szCs w:val="32"/>
        </w:rPr>
        <w:t>一、甲方在</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村实施</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项目，获得财政项目补助资金</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元，大写</w:t>
      </w:r>
      <w:r w:rsidRPr="009D188D">
        <w:rPr>
          <w:rFonts w:eastAsia="方正仿宋_GBK"/>
          <w:color w:val="000000"/>
          <w:kern w:val="0"/>
          <w:sz w:val="32"/>
          <w:szCs w:val="32"/>
          <w:u w:val="single"/>
        </w:rPr>
        <w:t xml:space="preserve">             </w:t>
      </w:r>
      <w:r w:rsidRPr="009D188D">
        <w:rPr>
          <w:rFonts w:eastAsia="方正仿宋_GBK"/>
          <w:color w:val="000000"/>
          <w:kern w:val="0"/>
          <w:sz w:val="32"/>
          <w:szCs w:val="32"/>
          <w:u w:val="single"/>
        </w:rPr>
        <w:t>，</w:t>
      </w:r>
      <w:r w:rsidRPr="009D188D">
        <w:rPr>
          <w:rFonts w:eastAsia="方正仿宋_GBK"/>
          <w:color w:val="000000"/>
          <w:kern w:val="0"/>
          <w:sz w:val="32"/>
          <w:szCs w:val="32"/>
        </w:rPr>
        <w:t>用于</w:t>
      </w:r>
      <w:r w:rsidRPr="009D188D">
        <w:rPr>
          <w:rFonts w:eastAsia="方正仿宋_GBK"/>
          <w:color w:val="000000"/>
          <w:kern w:val="0"/>
          <w:sz w:val="32"/>
          <w:szCs w:val="32"/>
          <w:u w:val="single"/>
        </w:rPr>
        <w:t xml:space="preserve">       </w:t>
      </w:r>
    </w:p>
    <w:p w:rsidR="00527C3A" w:rsidRPr="009D188D" w:rsidRDefault="00527C3A" w:rsidP="00527C3A">
      <w:pPr>
        <w:spacing w:line="540" w:lineRule="exact"/>
        <w:rPr>
          <w:rFonts w:eastAsia="方正仿宋_GBK"/>
          <w:color w:val="000000"/>
          <w:kern w:val="0"/>
          <w:sz w:val="32"/>
          <w:szCs w:val="32"/>
          <w:u w:val="single"/>
        </w:rPr>
      </w:pPr>
      <w:r w:rsidRPr="009D188D">
        <w:rPr>
          <w:rFonts w:eastAsia="方正仿宋_GBK"/>
          <w:color w:val="000000"/>
          <w:kern w:val="0"/>
          <w:sz w:val="32"/>
          <w:szCs w:val="32"/>
          <w:u w:val="single"/>
        </w:rPr>
        <w:t xml:space="preserve">                                               </w:t>
      </w:r>
      <w:r w:rsidRPr="009D188D">
        <w:rPr>
          <w:rFonts w:eastAsia="方正仿宋_GBK"/>
          <w:color w:val="000000"/>
          <w:kern w:val="0"/>
          <w:sz w:val="32"/>
          <w:szCs w:val="32"/>
          <w:u w:val="single"/>
        </w:rPr>
        <w:t>。</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t>二、甲方自愿将项目补助资金</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元作为</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村集体经济组织持股，项目补助资金</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元作为流转土地农户持股。</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t>三、甲方承诺</w:t>
      </w:r>
      <w:r w:rsidRPr="009D188D">
        <w:rPr>
          <w:rFonts w:eastAsia="方正仿宋_GBK"/>
          <w:color w:val="000000"/>
          <w:sz w:val="32"/>
          <w:szCs w:val="32"/>
        </w:rPr>
        <w:t>从财政补助资金到位时间起，以整年度计算，每年按持股人所持股权资金的</w:t>
      </w:r>
      <w:r w:rsidRPr="009D188D">
        <w:rPr>
          <w:rFonts w:eastAsia="方正仿宋_GBK"/>
          <w:color w:val="000000"/>
          <w:sz w:val="32"/>
          <w:szCs w:val="32"/>
        </w:rPr>
        <w:t>5%</w:t>
      </w:r>
      <w:r w:rsidRPr="009D188D">
        <w:rPr>
          <w:rFonts w:eastAsia="方正仿宋_GBK"/>
          <w:color w:val="000000"/>
          <w:sz w:val="32"/>
          <w:szCs w:val="32"/>
        </w:rPr>
        <w:t>（即</w:t>
      </w:r>
      <w:r w:rsidRPr="009D188D">
        <w:rPr>
          <w:rFonts w:eastAsia="方正仿宋_GBK"/>
          <w:color w:val="000000"/>
          <w:sz w:val="32"/>
          <w:szCs w:val="32"/>
          <w:u w:val="single"/>
        </w:rPr>
        <w:t xml:space="preserve">     </w:t>
      </w:r>
      <w:r w:rsidRPr="009D188D">
        <w:rPr>
          <w:rFonts w:eastAsia="方正仿宋_GBK"/>
          <w:color w:val="000000"/>
          <w:sz w:val="32"/>
          <w:szCs w:val="32"/>
        </w:rPr>
        <w:t>元）进行固定分红</w:t>
      </w:r>
      <w:r w:rsidRPr="009D188D">
        <w:rPr>
          <w:rFonts w:eastAsia="方正仿宋_GBK"/>
          <w:color w:val="000000"/>
          <w:kern w:val="0"/>
          <w:sz w:val="32"/>
          <w:szCs w:val="32"/>
        </w:rPr>
        <w:t>，分红期限为项目存续期（不低于</w:t>
      </w:r>
      <w:r w:rsidRPr="009D188D">
        <w:rPr>
          <w:rFonts w:eastAsia="方正仿宋_GBK"/>
          <w:color w:val="000000"/>
          <w:kern w:val="0"/>
          <w:sz w:val="32"/>
          <w:szCs w:val="32"/>
        </w:rPr>
        <w:t xml:space="preserve"> 5</w:t>
      </w:r>
      <w:r w:rsidRPr="009D188D">
        <w:rPr>
          <w:rFonts w:eastAsia="方正仿宋_GBK"/>
          <w:color w:val="000000"/>
          <w:kern w:val="0"/>
          <w:sz w:val="32"/>
          <w:szCs w:val="32"/>
        </w:rPr>
        <w:t>年）。</w:t>
      </w:r>
    </w:p>
    <w:p w:rsidR="00527C3A" w:rsidRPr="009D188D" w:rsidRDefault="00527C3A" w:rsidP="00527C3A">
      <w:pPr>
        <w:spacing w:line="540" w:lineRule="exact"/>
        <w:ind w:firstLineChars="200" w:firstLine="640"/>
        <w:rPr>
          <w:rFonts w:eastAsia="方正仿宋_GBK"/>
          <w:color w:val="000000"/>
          <w:sz w:val="32"/>
          <w:szCs w:val="32"/>
        </w:rPr>
      </w:pPr>
      <w:r w:rsidRPr="009D188D">
        <w:rPr>
          <w:rFonts w:eastAsia="方正仿宋_GBK"/>
          <w:color w:val="000000"/>
          <w:kern w:val="0"/>
          <w:sz w:val="32"/>
          <w:szCs w:val="32"/>
        </w:rPr>
        <w:t>四、乙方</w:t>
      </w:r>
      <w:r w:rsidRPr="009D188D">
        <w:rPr>
          <w:rFonts w:eastAsia="方正仿宋_GBK"/>
          <w:color w:val="000000"/>
          <w:sz w:val="32"/>
          <w:szCs w:val="32"/>
        </w:rPr>
        <w:t>不享有持股的经营决策权和退股权，也不承担企业债权债务，只享有分红权。分红时限为项目存续期。若企业倒闭，持股分红自然终止；如企业转让，持股分红由新企业承担实施。</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t>五、乙方承诺积极</w:t>
      </w:r>
      <w:r w:rsidRPr="009D188D">
        <w:rPr>
          <w:rFonts w:eastAsia="方正仿宋_GBK"/>
          <w:color w:val="000000"/>
          <w:sz w:val="32"/>
          <w:szCs w:val="32"/>
        </w:rPr>
        <w:t>支持企业发展，</w:t>
      </w:r>
      <w:r w:rsidRPr="009D188D">
        <w:rPr>
          <w:rFonts w:eastAsia="方正仿宋_GBK"/>
          <w:color w:val="000000"/>
          <w:kern w:val="0"/>
          <w:sz w:val="32"/>
          <w:szCs w:val="32"/>
        </w:rPr>
        <w:t>每年度村集体经济组织持股部分分红金额按照章程执行。流转土地农户持股部份分红金额由农户自行处置。</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lastRenderedPageBreak/>
        <w:t>六、乙方承诺</w:t>
      </w:r>
      <w:r w:rsidRPr="009D188D">
        <w:rPr>
          <w:rFonts w:eastAsia="方正仿宋_GBK"/>
          <w:color w:val="000000"/>
          <w:sz w:val="32"/>
          <w:szCs w:val="32"/>
        </w:rPr>
        <w:t>若企业倒闭</w:t>
      </w:r>
      <w:r w:rsidRPr="009D188D">
        <w:rPr>
          <w:rFonts w:eastAsia="方正仿宋_GBK"/>
          <w:color w:val="000000"/>
          <w:kern w:val="0"/>
          <w:sz w:val="32"/>
          <w:szCs w:val="32"/>
        </w:rPr>
        <w:t>，不再向见证方、企业法定代表人等追要分红款项。</w:t>
      </w:r>
    </w:p>
    <w:p w:rsidR="00527C3A" w:rsidRPr="009D188D" w:rsidRDefault="00527C3A" w:rsidP="00527C3A">
      <w:pPr>
        <w:spacing w:line="540" w:lineRule="exact"/>
        <w:ind w:firstLineChars="200" w:firstLine="640"/>
        <w:rPr>
          <w:rFonts w:eastAsia="方正仿宋_GBK"/>
          <w:color w:val="000000"/>
          <w:sz w:val="32"/>
          <w:szCs w:val="32"/>
        </w:rPr>
      </w:pPr>
      <w:r w:rsidRPr="009D188D">
        <w:rPr>
          <w:rFonts w:eastAsia="方正仿宋_GBK"/>
          <w:color w:val="000000"/>
          <w:kern w:val="0"/>
          <w:sz w:val="32"/>
          <w:szCs w:val="32"/>
        </w:rPr>
        <w:t>七、</w:t>
      </w:r>
      <w:r w:rsidRPr="009D188D">
        <w:rPr>
          <w:rFonts w:eastAsia="方正仿宋_GBK"/>
          <w:color w:val="000000"/>
          <w:sz w:val="32"/>
          <w:szCs w:val="32"/>
        </w:rPr>
        <w:t>若财政补助资金在项目建设中发生变化，以实际到位财政补助资金核定持股人持股金额和分红金额。</w:t>
      </w:r>
    </w:p>
    <w:p w:rsidR="00527C3A" w:rsidRPr="009D188D" w:rsidRDefault="00527C3A" w:rsidP="00527C3A">
      <w:pPr>
        <w:spacing w:line="540" w:lineRule="exact"/>
        <w:ind w:firstLineChars="200" w:firstLine="640"/>
        <w:rPr>
          <w:rFonts w:eastAsia="方正仿宋_GBK"/>
          <w:color w:val="000000"/>
          <w:kern w:val="0"/>
          <w:sz w:val="32"/>
          <w:szCs w:val="32"/>
        </w:rPr>
      </w:pPr>
      <w:r w:rsidRPr="009D188D">
        <w:rPr>
          <w:rFonts w:eastAsia="方正仿宋_GBK"/>
          <w:color w:val="000000"/>
          <w:kern w:val="0"/>
          <w:sz w:val="32"/>
          <w:szCs w:val="32"/>
        </w:rPr>
        <w:t>八、</w:t>
      </w:r>
      <w:r w:rsidRPr="009D188D">
        <w:rPr>
          <w:rFonts w:eastAsia="方正仿宋_GBK"/>
          <w:color w:val="000000"/>
          <w:sz w:val="32"/>
          <w:szCs w:val="32"/>
        </w:rPr>
        <w:t>对本协议及其补充协议所作的任何修改、变更，须经双方在书面协议上签字方能生效。</w:t>
      </w:r>
    </w:p>
    <w:p w:rsidR="00527C3A" w:rsidRPr="009D188D" w:rsidRDefault="00527C3A" w:rsidP="00527C3A">
      <w:pPr>
        <w:snapToGrid w:val="0"/>
        <w:spacing w:line="540" w:lineRule="exact"/>
        <w:ind w:firstLineChars="200" w:firstLine="640"/>
        <w:rPr>
          <w:rFonts w:eastAsia="方正仿宋_GBK"/>
          <w:color w:val="000000"/>
          <w:sz w:val="32"/>
          <w:szCs w:val="32"/>
        </w:rPr>
      </w:pPr>
      <w:r w:rsidRPr="009D188D">
        <w:rPr>
          <w:rFonts w:eastAsia="方正仿宋_GBK"/>
          <w:color w:val="000000"/>
          <w:kern w:val="0"/>
          <w:sz w:val="32"/>
          <w:szCs w:val="32"/>
        </w:rPr>
        <w:t>九、</w:t>
      </w:r>
      <w:r w:rsidRPr="009D188D">
        <w:rPr>
          <w:rFonts w:eastAsia="方正仿宋_GBK"/>
          <w:color w:val="000000"/>
          <w:sz w:val="32"/>
          <w:szCs w:val="32"/>
        </w:rPr>
        <w:t>在执行本协议或与本协议相关的补充协议中产生的争议，双方应协商解决。协商不成，任何一方均有权通过仲裁或诉讼途经解决。若因一方违约并造成损失，另一方享有向违约方追偿损失及追究其法律责任的权利。</w:t>
      </w:r>
    </w:p>
    <w:p w:rsidR="00527C3A" w:rsidRPr="009D188D" w:rsidRDefault="00527C3A" w:rsidP="00527C3A">
      <w:pPr>
        <w:snapToGrid w:val="0"/>
        <w:spacing w:line="540" w:lineRule="exact"/>
        <w:ind w:firstLineChars="200" w:firstLine="640"/>
        <w:rPr>
          <w:rFonts w:eastAsia="方正仿宋_GBK"/>
          <w:color w:val="000000"/>
          <w:sz w:val="32"/>
          <w:szCs w:val="32"/>
        </w:rPr>
      </w:pPr>
      <w:r w:rsidRPr="009D188D">
        <w:rPr>
          <w:rFonts w:eastAsia="方正仿宋_GBK"/>
          <w:color w:val="000000"/>
          <w:kern w:val="0"/>
          <w:sz w:val="32"/>
          <w:szCs w:val="32"/>
        </w:rPr>
        <w:t>十、</w:t>
      </w:r>
      <w:r w:rsidRPr="009D188D">
        <w:rPr>
          <w:rFonts w:eastAsia="方正仿宋_GBK"/>
          <w:color w:val="000000"/>
          <w:sz w:val="32"/>
          <w:szCs w:val="32"/>
        </w:rPr>
        <w:t>本协议未尽事宜，由双方另行签订补充协议，补充协议为本协议的有效组成部分，与本协议具有同等法律效力。</w:t>
      </w:r>
    </w:p>
    <w:p w:rsidR="00527C3A" w:rsidRPr="009D188D" w:rsidRDefault="00527C3A" w:rsidP="00527C3A">
      <w:pPr>
        <w:snapToGrid w:val="0"/>
        <w:spacing w:line="540" w:lineRule="exact"/>
        <w:ind w:firstLineChars="200" w:firstLine="640"/>
        <w:rPr>
          <w:rFonts w:eastAsia="方正仿宋_GBK"/>
          <w:color w:val="000000"/>
          <w:sz w:val="32"/>
          <w:szCs w:val="32"/>
        </w:rPr>
      </w:pPr>
      <w:r w:rsidRPr="009D188D">
        <w:rPr>
          <w:rFonts w:eastAsia="方正仿宋_GBK"/>
          <w:color w:val="000000"/>
          <w:kern w:val="0"/>
          <w:sz w:val="32"/>
          <w:szCs w:val="32"/>
        </w:rPr>
        <w:t>十一、</w:t>
      </w:r>
      <w:r w:rsidRPr="009D188D">
        <w:rPr>
          <w:rFonts w:eastAsia="方正仿宋_GBK"/>
          <w:color w:val="000000"/>
          <w:sz w:val="32"/>
          <w:szCs w:val="32"/>
        </w:rPr>
        <w:t>本协议一式四份，甲、乙双方各执一份，见证方各执一份。</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甲</w:t>
      </w:r>
      <w:r w:rsidRPr="009D188D">
        <w:rPr>
          <w:rFonts w:eastAsia="方正仿宋_GBK"/>
          <w:color w:val="000000"/>
          <w:sz w:val="32"/>
          <w:szCs w:val="32"/>
        </w:rPr>
        <w:t xml:space="preserve"> </w:t>
      </w:r>
      <w:r w:rsidRPr="009D188D">
        <w:rPr>
          <w:rFonts w:eastAsia="方正仿宋_GBK"/>
          <w:color w:val="000000"/>
          <w:sz w:val="32"/>
          <w:szCs w:val="32"/>
        </w:rPr>
        <w:t>方：</w:t>
      </w:r>
      <w:r w:rsidRPr="009D188D">
        <w:rPr>
          <w:rFonts w:eastAsia="方正仿宋_GBK"/>
          <w:color w:val="000000"/>
          <w:sz w:val="32"/>
          <w:szCs w:val="32"/>
        </w:rPr>
        <w:t xml:space="preserve">                       </w:t>
      </w:r>
      <w:r w:rsidRPr="009D188D">
        <w:rPr>
          <w:rFonts w:eastAsia="方正仿宋_GBK"/>
          <w:color w:val="000000"/>
          <w:sz w:val="32"/>
          <w:szCs w:val="32"/>
        </w:rPr>
        <w:t>代表人：</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乙</w:t>
      </w:r>
      <w:r w:rsidRPr="009D188D">
        <w:rPr>
          <w:rFonts w:eastAsia="方正仿宋_GBK"/>
          <w:color w:val="000000"/>
          <w:sz w:val="32"/>
          <w:szCs w:val="32"/>
        </w:rPr>
        <w:t xml:space="preserve"> </w:t>
      </w:r>
      <w:r w:rsidRPr="009D188D">
        <w:rPr>
          <w:rFonts w:eastAsia="方正仿宋_GBK"/>
          <w:color w:val="000000"/>
          <w:sz w:val="32"/>
          <w:szCs w:val="32"/>
        </w:rPr>
        <w:t>方：</w:t>
      </w:r>
      <w:r w:rsidRPr="009D188D">
        <w:rPr>
          <w:rFonts w:eastAsia="方正仿宋_GBK"/>
          <w:color w:val="000000"/>
          <w:sz w:val="32"/>
          <w:szCs w:val="32"/>
        </w:rPr>
        <w:t xml:space="preserve">                        </w:t>
      </w:r>
      <w:r w:rsidRPr="009D188D">
        <w:rPr>
          <w:rFonts w:eastAsia="方正仿宋_GBK"/>
          <w:color w:val="000000"/>
          <w:sz w:val="32"/>
          <w:szCs w:val="32"/>
        </w:rPr>
        <w:t>代表人：</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见证方：（项目管理单位）</w:t>
      </w:r>
      <w:r w:rsidRPr="009D188D">
        <w:rPr>
          <w:rFonts w:eastAsia="方正仿宋_GBK"/>
          <w:color w:val="000000"/>
          <w:sz w:val="32"/>
          <w:szCs w:val="32"/>
        </w:rPr>
        <w:t xml:space="preserve">           </w:t>
      </w:r>
      <w:r w:rsidRPr="009D188D">
        <w:rPr>
          <w:rFonts w:eastAsia="方正仿宋_GBK"/>
          <w:color w:val="000000"/>
          <w:sz w:val="32"/>
          <w:szCs w:val="32"/>
        </w:rPr>
        <w:t>代表人：</w:t>
      </w:r>
    </w:p>
    <w:p w:rsidR="00527C3A" w:rsidRPr="009D188D" w:rsidRDefault="00527C3A" w:rsidP="00527C3A">
      <w:pPr>
        <w:adjustRightInd w:val="0"/>
        <w:snapToGrid w:val="0"/>
        <w:spacing w:line="540" w:lineRule="exact"/>
        <w:ind w:leftChars="467" w:left="981" w:rightChars="-631" w:right="-1325"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见证方：（项目所在镇街）</w:t>
      </w:r>
      <w:r w:rsidRPr="009D188D">
        <w:rPr>
          <w:rFonts w:eastAsia="方正仿宋_GBK"/>
          <w:color w:val="000000"/>
          <w:sz w:val="32"/>
          <w:szCs w:val="32"/>
        </w:rPr>
        <w:t xml:space="preserve">           </w:t>
      </w:r>
      <w:r w:rsidRPr="009D188D">
        <w:rPr>
          <w:rFonts w:eastAsia="方正仿宋_GBK"/>
          <w:color w:val="000000"/>
          <w:sz w:val="32"/>
          <w:szCs w:val="32"/>
        </w:rPr>
        <w:t>代表人：</w:t>
      </w:r>
    </w:p>
    <w:p w:rsidR="00527C3A" w:rsidRPr="009D188D" w:rsidRDefault="00527C3A" w:rsidP="00527C3A">
      <w:pPr>
        <w:adjustRightInd w:val="0"/>
        <w:snapToGrid w:val="0"/>
        <w:spacing w:line="540" w:lineRule="exact"/>
        <w:ind w:firstLineChars="200" w:firstLine="640"/>
        <w:rPr>
          <w:rFonts w:eastAsia="方正仿宋_GBK"/>
          <w:color w:val="000000"/>
          <w:sz w:val="32"/>
          <w:szCs w:val="32"/>
        </w:rPr>
      </w:pPr>
      <w:r w:rsidRPr="009D188D">
        <w:rPr>
          <w:rFonts w:eastAsia="方正仿宋_GBK"/>
          <w:color w:val="000000"/>
          <w:sz w:val="32"/>
          <w:szCs w:val="32"/>
        </w:rPr>
        <w:t xml:space="preserve"> </w:t>
      </w:r>
    </w:p>
    <w:p w:rsidR="00527C3A" w:rsidRPr="009D188D" w:rsidRDefault="00527C3A" w:rsidP="00527C3A">
      <w:pPr>
        <w:adjustRightInd w:val="0"/>
        <w:snapToGrid w:val="0"/>
        <w:spacing w:line="540" w:lineRule="exact"/>
        <w:ind w:firstLineChars="200" w:firstLine="640"/>
        <w:jc w:val="center"/>
        <w:rPr>
          <w:rFonts w:eastAsia="方正仿宋_GBK"/>
          <w:color w:val="000000"/>
          <w:sz w:val="32"/>
          <w:szCs w:val="32"/>
        </w:rPr>
      </w:pPr>
      <w:r w:rsidRPr="009D188D">
        <w:rPr>
          <w:rFonts w:eastAsia="方正仿宋_GBK"/>
          <w:color w:val="000000"/>
          <w:sz w:val="32"/>
          <w:szCs w:val="32"/>
        </w:rPr>
        <w:t xml:space="preserve">              </w:t>
      </w:r>
      <w:r w:rsidRPr="009D188D">
        <w:rPr>
          <w:rFonts w:eastAsia="方正仿宋_GBK"/>
          <w:color w:val="000000"/>
          <w:sz w:val="32"/>
          <w:szCs w:val="32"/>
        </w:rPr>
        <w:t>签字日期：</w:t>
      </w:r>
      <w:r w:rsidRPr="009D188D">
        <w:rPr>
          <w:rFonts w:eastAsia="方正仿宋_GBK"/>
          <w:color w:val="000000"/>
          <w:sz w:val="32"/>
          <w:szCs w:val="32"/>
        </w:rPr>
        <w:t xml:space="preserve">    </w:t>
      </w:r>
      <w:r w:rsidRPr="009D188D">
        <w:rPr>
          <w:rFonts w:eastAsia="方正仿宋_GBK"/>
          <w:color w:val="000000"/>
          <w:sz w:val="32"/>
          <w:szCs w:val="32"/>
        </w:rPr>
        <w:t>年</w:t>
      </w:r>
      <w:r w:rsidRPr="009D188D">
        <w:rPr>
          <w:rFonts w:eastAsia="方正仿宋_GBK"/>
          <w:color w:val="000000"/>
          <w:sz w:val="32"/>
          <w:szCs w:val="32"/>
        </w:rPr>
        <w:t xml:space="preserve">   </w:t>
      </w:r>
      <w:r w:rsidRPr="009D188D">
        <w:rPr>
          <w:rFonts w:eastAsia="方正仿宋_GBK"/>
          <w:color w:val="000000"/>
          <w:sz w:val="32"/>
          <w:szCs w:val="32"/>
        </w:rPr>
        <w:t>月</w:t>
      </w:r>
      <w:r w:rsidRPr="009D188D">
        <w:rPr>
          <w:rFonts w:eastAsia="方正仿宋_GBK"/>
          <w:color w:val="000000"/>
          <w:sz w:val="32"/>
          <w:szCs w:val="32"/>
        </w:rPr>
        <w:t xml:space="preserve">  </w:t>
      </w:r>
      <w:r w:rsidRPr="009D188D">
        <w:rPr>
          <w:rFonts w:eastAsia="方正仿宋_GBK"/>
          <w:color w:val="000000"/>
          <w:sz w:val="32"/>
          <w:szCs w:val="32"/>
        </w:rPr>
        <w:t>日</w:t>
      </w:r>
    </w:p>
    <w:p w:rsidR="00527C3A" w:rsidRPr="009D188D" w:rsidRDefault="00527C3A" w:rsidP="00527C3A">
      <w:pPr>
        <w:adjustRightInd w:val="0"/>
        <w:snapToGrid w:val="0"/>
        <w:spacing w:line="540" w:lineRule="exact"/>
        <w:rPr>
          <w:rFonts w:eastAsia="方正仿宋_GBK"/>
          <w:color w:val="000000"/>
          <w:sz w:val="32"/>
          <w:szCs w:val="32"/>
        </w:rPr>
      </w:pPr>
      <w:r w:rsidRPr="009D188D">
        <w:rPr>
          <w:rFonts w:eastAsia="方正仿宋_GBK"/>
          <w:color w:val="000000"/>
          <w:sz w:val="32"/>
          <w:szCs w:val="32"/>
        </w:rPr>
        <w:t>附：持股农户签字花名册</w:t>
      </w:r>
    </w:p>
    <w:p w:rsidR="00527C3A" w:rsidRPr="009D188D" w:rsidRDefault="00527C3A" w:rsidP="00527C3A">
      <w:pPr>
        <w:adjustRightInd w:val="0"/>
        <w:snapToGrid w:val="0"/>
        <w:spacing w:line="540" w:lineRule="exact"/>
        <w:rPr>
          <w:rFonts w:eastAsia="方正仿宋_GBK"/>
          <w:color w:val="000000"/>
          <w:sz w:val="32"/>
          <w:szCs w:val="32"/>
        </w:rPr>
      </w:pPr>
    </w:p>
    <w:p w:rsidR="00527C3A" w:rsidRPr="009D188D" w:rsidRDefault="00527C3A" w:rsidP="00527C3A">
      <w:pPr>
        <w:adjustRightInd w:val="0"/>
        <w:snapToGrid w:val="0"/>
        <w:spacing w:line="540" w:lineRule="exact"/>
        <w:rPr>
          <w:rFonts w:eastAsia="方正仿宋_GBK"/>
          <w:color w:val="000000"/>
          <w:sz w:val="32"/>
          <w:szCs w:val="32"/>
        </w:rPr>
      </w:pPr>
    </w:p>
    <w:p w:rsidR="00527C3A" w:rsidRPr="009D188D" w:rsidRDefault="00527C3A" w:rsidP="00527C3A">
      <w:pPr>
        <w:spacing w:line="594" w:lineRule="exact"/>
        <w:rPr>
          <w:rFonts w:eastAsia="方正黑体_GBK"/>
          <w:color w:val="000000"/>
          <w:kern w:val="0"/>
          <w:sz w:val="32"/>
          <w:szCs w:val="32"/>
        </w:rPr>
      </w:pPr>
      <w:r w:rsidRPr="009D188D">
        <w:rPr>
          <w:rFonts w:eastAsia="方正黑体_GBK"/>
          <w:color w:val="000000"/>
          <w:kern w:val="0"/>
          <w:sz w:val="32"/>
          <w:szCs w:val="32"/>
        </w:rPr>
        <w:t>附件</w:t>
      </w:r>
      <w:r w:rsidRPr="009D188D">
        <w:rPr>
          <w:rFonts w:eastAsia="方正黑体_GBK"/>
          <w:color w:val="000000"/>
          <w:kern w:val="0"/>
          <w:sz w:val="32"/>
          <w:szCs w:val="32"/>
        </w:rPr>
        <w:t>3</w:t>
      </w:r>
    </w:p>
    <w:p w:rsidR="00527C3A" w:rsidRPr="009D188D" w:rsidRDefault="00527C3A" w:rsidP="00527C3A">
      <w:pPr>
        <w:spacing w:line="594" w:lineRule="exact"/>
        <w:jc w:val="center"/>
        <w:rPr>
          <w:rFonts w:eastAsia="方正小标宋_GBK"/>
          <w:color w:val="000000"/>
          <w:sz w:val="44"/>
          <w:szCs w:val="44"/>
        </w:rPr>
      </w:pPr>
      <w:r w:rsidRPr="009D188D">
        <w:rPr>
          <w:rFonts w:eastAsia="方正小标宋_GBK"/>
          <w:color w:val="000000"/>
          <w:sz w:val="44"/>
          <w:szCs w:val="44"/>
        </w:rPr>
        <w:t>承</w:t>
      </w:r>
      <w:r w:rsidRPr="009D188D">
        <w:rPr>
          <w:rFonts w:eastAsia="方正小标宋_GBK"/>
          <w:color w:val="000000"/>
          <w:sz w:val="44"/>
          <w:szCs w:val="44"/>
        </w:rPr>
        <w:t xml:space="preserve"> </w:t>
      </w:r>
      <w:r w:rsidRPr="009D188D">
        <w:rPr>
          <w:rFonts w:eastAsia="方正小标宋_GBK"/>
          <w:color w:val="000000"/>
          <w:sz w:val="44"/>
          <w:szCs w:val="44"/>
        </w:rPr>
        <w:t>诺</w:t>
      </w:r>
      <w:r w:rsidRPr="009D188D">
        <w:rPr>
          <w:rFonts w:eastAsia="方正小标宋_GBK"/>
          <w:color w:val="000000"/>
          <w:sz w:val="44"/>
          <w:szCs w:val="44"/>
        </w:rPr>
        <w:t xml:space="preserve"> </w:t>
      </w:r>
      <w:r w:rsidRPr="009D188D">
        <w:rPr>
          <w:rFonts w:eastAsia="方正小标宋_GBK"/>
          <w:color w:val="000000"/>
          <w:sz w:val="44"/>
          <w:szCs w:val="44"/>
        </w:rPr>
        <w:t>书</w:t>
      </w:r>
    </w:p>
    <w:p w:rsidR="00527C3A" w:rsidRPr="009D188D" w:rsidRDefault="00527C3A" w:rsidP="00527C3A">
      <w:pPr>
        <w:spacing w:line="594" w:lineRule="exact"/>
        <w:jc w:val="center"/>
        <w:rPr>
          <w:rFonts w:eastAsia="方正小标宋_GBK"/>
          <w:color w:val="000000"/>
          <w:sz w:val="44"/>
          <w:szCs w:val="44"/>
        </w:rPr>
      </w:pPr>
    </w:p>
    <w:p w:rsidR="00527C3A" w:rsidRPr="009D188D" w:rsidRDefault="00527C3A" w:rsidP="00527C3A">
      <w:pPr>
        <w:adjustRightInd w:val="0"/>
        <w:snapToGrid w:val="0"/>
        <w:spacing w:line="594" w:lineRule="exact"/>
        <w:ind w:firstLineChars="200" w:firstLine="640"/>
        <w:rPr>
          <w:rFonts w:eastAsia="方正仿宋_GBK"/>
          <w:color w:val="000000"/>
          <w:kern w:val="0"/>
          <w:sz w:val="32"/>
          <w:szCs w:val="32"/>
        </w:rPr>
      </w:pPr>
      <w:r w:rsidRPr="009D188D">
        <w:rPr>
          <w:rFonts w:eastAsia="方正仿宋_GBK"/>
          <w:color w:val="000000"/>
          <w:sz w:val="32"/>
          <w:szCs w:val="32"/>
          <w:u w:val="single"/>
        </w:rPr>
        <w:t xml:space="preserve">                            </w:t>
      </w:r>
      <w:r w:rsidRPr="009D188D">
        <w:rPr>
          <w:rFonts w:eastAsia="方正仿宋_GBK"/>
          <w:color w:val="000000"/>
          <w:sz w:val="32"/>
          <w:szCs w:val="32"/>
        </w:rPr>
        <w:t>（经营主体名称）经商议，一致同意申报农业项目财政补助资金股权化改革项目，自愿</w:t>
      </w:r>
      <w:r w:rsidRPr="009D188D">
        <w:rPr>
          <w:rFonts w:eastAsia="方正仿宋_GBK"/>
          <w:color w:val="000000"/>
          <w:kern w:val="0"/>
          <w:sz w:val="32"/>
          <w:szCs w:val="32"/>
        </w:rPr>
        <w:t>将项目补助资金</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元作为</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村集体经济组织持股，项目补助资金</w:t>
      </w:r>
      <w:r w:rsidRPr="009D188D">
        <w:rPr>
          <w:rFonts w:eastAsia="方正仿宋_GBK"/>
          <w:color w:val="000000"/>
          <w:kern w:val="0"/>
          <w:sz w:val="32"/>
          <w:szCs w:val="32"/>
          <w:u w:val="single"/>
        </w:rPr>
        <w:t xml:space="preserve">       </w:t>
      </w:r>
      <w:r w:rsidRPr="009D188D">
        <w:rPr>
          <w:rFonts w:eastAsia="方正仿宋_GBK"/>
          <w:color w:val="000000"/>
          <w:kern w:val="0"/>
          <w:sz w:val="32"/>
          <w:szCs w:val="32"/>
        </w:rPr>
        <w:t>元作为流转土地农户持股，并承诺</w:t>
      </w:r>
      <w:r w:rsidRPr="009D188D">
        <w:rPr>
          <w:rFonts w:eastAsia="方正仿宋_GBK"/>
          <w:color w:val="000000"/>
          <w:sz w:val="32"/>
          <w:szCs w:val="32"/>
        </w:rPr>
        <w:t>从财政补助资金到位时间起，以整年度计算，每年按持股人所持股权资金的</w:t>
      </w:r>
      <w:r w:rsidRPr="009D188D">
        <w:rPr>
          <w:rFonts w:eastAsia="方正仿宋_GBK"/>
          <w:color w:val="000000"/>
          <w:sz w:val="32"/>
          <w:szCs w:val="32"/>
        </w:rPr>
        <w:t>5%</w:t>
      </w:r>
      <w:r w:rsidRPr="009D188D">
        <w:rPr>
          <w:rFonts w:eastAsia="方正仿宋_GBK"/>
          <w:color w:val="000000"/>
          <w:sz w:val="32"/>
          <w:szCs w:val="32"/>
        </w:rPr>
        <w:t>（即</w:t>
      </w:r>
      <w:r w:rsidRPr="009D188D">
        <w:rPr>
          <w:rFonts w:eastAsia="方正仿宋_GBK"/>
          <w:color w:val="000000"/>
          <w:sz w:val="32"/>
          <w:szCs w:val="32"/>
          <w:u w:val="single"/>
        </w:rPr>
        <w:t xml:space="preserve">     </w:t>
      </w:r>
      <w:r w:rsidRPr="009D188D">
        <w:rPr>
          <w:rFonts w:eastAsia="方正仿宋_GBK"/>
          <w:color w:val="000000"/>
          <w:sz w:val="32"/>
          <w:szCs w:val="32"/>
        </w:rPr>
        <w:t>元）进行固定分红</w:t>
      </w:r>
      <w:r w:rsidRPr="009D188D">
        <w:rPr>
          <w:rFonts w:eastAsia="方正仿宋_GBK"/>
          <w:color w:val="000000"/>
          <w:kern w:val="0"/>
          <w:sz w:val="32"/>
          <w:szCs w:val="32"/>
        </w:rPr>
        <w:t>，分红期限为项目存续期（不低于</w:t>
      </w:r>
      <w:r w:rsidRPr="009D188D">
        <w:rPr>
          <w:rFonts w:eastAsia="方正仿宋_GBK"/>
          <w:color w:val="000000"/>
          <w:kern w:val="0"/>
          <w:sz w:val="32"/>
          <w:szCs w:val="32"/>
        </w:rPr>
        <w:t>5</w:t>
      </w:r>
      <w:r w:rsidRPr="009D188D">
        <w:rPr>
          <w:rFonts w:eastAsia="方正仿宋_GBK"/>
          <w:color w:val="000000"/>
          <w:kern w:val="0"/>
          <w:sz w:val="32"/>
          <w:szCs w:val="32"/>
        </w:rPr>
        <w:t>年）。</w:t>
      </w:r>
    </w:p>
    <w:p w:rsidR="00527C3A" w:rsidRPr="009D188D" w:rsidRDefault="00527C3A" w:rsidP="00527C3A">
      <w:pPr>
        <w:adjustRightInd w:val="0"/>
        <w:snapToGrid w:val="0"/>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adjustRightInd w:val="0"/>
        <w:snapToGrid w:val="0"/>
        <w:spacing w:line="594" w:lineRule="exact"/>
        <w:ind w:firstLineChars="200" w:firstLine="640"/>
        <w:rPr>
          <w:rFonts w:eastAsia="方正仿宋_GBK"/>
          <w:color w:val="000000"/>
          <w:kern w:val="0"/>
          <w:sz w:val="32"/>
          <w:szCs w:val="32"/>
        </w:rPr>
      </w:pPr>
      <w:r w:rsidRPr="009D188D">
        <w:rPr>
          <w:rFonts w:eastAsia="方正仿宋_GBK"/>
          <w:color w:val="000000"/>
          <w:kern w:val="0"/>
          <w:sz w:val="32"/>
          <w:szCs w:val="32"/>
        </w:rPr>
        <w:t>全体股东（成员）签字：</w:t>
      </w:r>
    </w:p>
    <w:p w:rsidR="00527C3A" w:rsidRPr="009D188D" w:rsidRDefault="00527C3A" w:rsidP="00527C3A">
      <w:pPr>
        <w:adjustRightInd w:val="0"/>
        <w:snapToGrid w:val="0"/>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adjustRightInd w:val="0"/>
        <w:snapToGrid w:val="0"/>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adjustRightInd w:val="0"/>
        <w:snapToGrid w:val="0"/>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adjustRightInd w:val="0"/>
        <w:snapToGrid w:val="0"/>
        <w:spacing w:line="594" w:lineRule="exact"/>
        <w:rPr>
          <w:rFonts w:eastAsia="方正仿宋_GBK"/>
          <w:color w:val="000000"/>
          <w:kern w:val="0"/>
          <w:sz w:val="32"/>
          <w:szCs w:val="32"/>
        </w:rPr>
      </w:pPr>
      <w:r w:rsidRPr="009D188D">
        <w:rPr>
          <w:rFonts w:eastAsia="方正仿宋_GBK"/>
          <w:color w:val="000000"/>
          <w:kern w:val="0"/>
          <w:sz w:val="32"/>
          <w:szCs w:val="32"/>
        </w:rPr>
        <w:t xml:space="preserve"> </w:t>
      </w:r>
    </w:p>
    <w:p w:rsidR="00527C3A" w:rsidRPr="009D188D" w:rsidRDefault="00527C3A" w:rsidP="00527C3A">
      <w:pPr>
        <w:adjustRightInd w:val="0"/>
        <w:snapToGrid w:val="0"/>
        <w:spacing w:line="594" w:lineRule="exact"/>
        <w:ind w:firstLineChars="1700" w:firstLine="5440"/>
        <w:rPr>
          <w:rFonts w:eastAsia="方正仿宋_GBK"/>
          <w:color w:val="000000"/>
          <w:sz w:val="32"/>
          <w:szCs w:val="32"/>
        </w:rPr>
      </w:pPr>
      <w:r w:rsidRPr="009D188D">
        <w:rPr>
          <w:rFonts w:eastAsia="方正仿宋_GBK"/>
          <w:color w:val="000000"/>
          <w:sz w:val="32"/>
          <w:szCs w:val="32"/>
        </w:rPr>
        <w:t>（企业公章）</w:t>
      </w:r>
    </w:p>
    <w:p w:rsidR="00527C3A" w:rsidRPr="009D188D" w:rsidRDefault="00527C3A" w:rsidP="00527C3A">
      <w:pPr>
        <w:adjustRightInd w:val="0"/>
        <w:snapToGrid w:val="0"/>
        <w:spacing w:line="594" w:lineRule="exact"/>
        <w:ind w:firstLineChars="200" w:firstLine="640"/>
        <w:rPr>
          <w:rFonts w:eastAsia="方正仿宋_GBK"/>
          <w:color w:val="000000"/>
          <w:kern w:val="0"/>
          <w:sz w:val="32"/>
          <w:szCs w:val="32"/>
          <w:u w:val="single"/>
        </w:rPr>
      </w:pPr>
      <w:r w:rsidRPr="009D188D">
        <w:rPr>
          <w:rFonts w:eastAsia="方正仿宋_GBK"/>
          <w:color w:val="000000"/>
          <w:sz w:val="32"/>
          <w:szCs w:val="32"/>
        </w:rPr>
        <w:t xml:space="preserve">                              </w:t>
      </w:r>
      <w:r w:rsidRPr="009D188D">
        <w:rPr>
          <w:rFonts w:eastAsia="方正仿宋_GBK"/>
          <w:color w:val="000000"/>
          <w:sz w:val="32"/>
          <w:szCs w:val="32"/>
        </w:rPr>
        <w:t>年</w:t>
      </w:r>
      <w:r w:rsidRPr="009D188D">
        <w:rPr>
          <w:rFonts w:eastAsia="方正仿宋_GBK"/>
          <w:color w:val="000000"/>
          <w:sz w:val="32"/>
          <w:szCs w:val="32"/>
        </w:rPr>
        <w:t xml:space="preserve">   </w:t>
      </w:r>
      <w:r w:rsidRPr="009D188D">
        <w:rPr>
          <w:rFonts w:eastAsia="方正仿宋_GBK"/>
          <w:color w:val="000000"/>
          <w:sz w:val="32"/>
          <w:szCs w:val="32"/>
        </w:rPr>
        <w:t>月</w:t>
      </w:r>
      <w:r w:rsidRPr="009D188D">
        <w:rPr>
          <w:rFonts w:eastAsia="方正仿宋_GBK"/>
          <w:color w:val="000000"/>
          <w:sz w:val="32"/>
          <w:szCs w:val="32"/>
        </w:rPr>
        <w:t xml:space="preserve">  </w:t>
      </w:r>
      <w:r w:rsidRPr="009D188D">
        <w:rPr>
          <w:rFonts w:eastAsia="方正仿宋_GBK"/>
          <w:color w:val="000000"/>
          <w:sz w:val="32"/>
          <w:szCs w:val="32"/>
        </w:rPr>
        <w:t>日</w:t>
      </w:r>
    </w:p>
    <w:p w:rsidR="00527C3A" w:rsidRPr="009D188D" w:rsidRDefault="00527C3A" w:rsidP="00527C3A">
      <w:pPr>
        <w:spacing w:line="560" w:lineRule="exact"/>
        <w:rPr>
          <w:color w:val="000000"/>
        </w:rPr>
      </w:pPr>
      <w:r w:rsidRPr="009D188D">
        <w:rPr>
          <w:rFonts w:eastAsia="方正仿宋_GBK"/>
          <w:color w:val="000000"/>
          <w:sz w:val="32"/>
          <w:szCs w:val="32"/>
        </w:rPr>
        <w:t xml:space="preserve"> </w:t>
      </w:r>
    </w:p>
    <w:p w:rsidR="00527C3A" w:rsidRPr="009D188D" w:rsidRDefault="00527C3A" w:rsidP="00527C3A">
      <w:pPr>
        <w:rPr>
          <w:color w:val="000000"/>
        </w:rPr>
      </w:pPr>
    </w:p>
    <w:p w:rsidR="00F336C6" w:rsidRDefault="00F336C6"/>
    <w:sectPr w:rsidR="00F33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3A" w:rsidRDefault="00527C3A" w:rsidP="00527C3A">
      <w:r>
        <w:separator/>
      </w:r>
    </w:p>
  </w:endnote>
  <w:endnote w:type="continuationSeparator" w:id="0">
    <w:p w:rsidR="00527C3A" w:rsidRDefault="00527C3A" w:rsidP="0052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3A" w:rsidRDefault="00527C3A" w:rsidP="00527C3A">
      <w:r>
        <w:separator/>
      </w:r>
    </w:p>
  </w:footnote>
  <w:footnote w:type="continuationSeparator" w:id="0">
    <w:p w:rsidR="00527C3A" w:rsidRDefault="00527C3A" w:rsidP="00527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CF"/>
    <w:rsid w:val="002C66A0"/>
    <w:rsid w:val="00527C3A"/>
    <w:rsid w:val="00A355CF"/>
    <w:rsid w:val="00F3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C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7C3A"/>
    <w:rPr>
      <w:sz w:val="18"/>
      <w:szCs w:val="18"/>
    </w:rPr>
  </w:style>
  <w:style w:type="paragraph" w:styleId="a4">
    <w:name w:val="footer"/>
    <w:basedOn w:val="a"/>
    <w:link w:val="Char0"/>
    <w:uiPriority w:val="99"/>
    <w:unhideWhenUsed/>
    <w:rsid w:val="00527C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7C3A"/>
    <w:rPr>
      <w:sz w:val="18"/>
      <w:szCs w:val="18"/>
    </w:rPr>
  </w:style>
  <w:style w:type="character" w:customStyle="1" w:styleId="16">
    <w:name w:val="16"/>
    <w:basedOn w:val="a0"/>
    <w:rsid w:val="00527C3A"/>
    <w:rPr>
      <w:rFonts w:ascii="Times New Roman" w:eastAsia="宋体"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C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7C3A"/>
    <w:rPr>
      <w:sz w:val="18"/>
      <w:szCs w:val="18"/>
    </w:rPr>
  </w:style>
  <w:style w:type="paragraph" w:styleId="a4">
    <w:name w:val="footer"/>
    <w:basedOn w:val="a"/>
    <w:link w:val="Char0"/>
    <w:uiPriority w:val="99"/>
    <w:unhideWhenUsed/>
    <w:rsid w:val="00527C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7C3A"/>
    <w:rPr>
      <w:sz w:val="18"/>
      <w:szCs w:val="18"/>
    </w:rPr>
  </w:style>
  <w:style w:type="character" w:customStyle="1" w:styleId="16">
    <w:name w:val="16"/>
    <w:basedOn w:val="a0"/>
    <w:rsid w:val="00527C3A"/>
    <w:rPr>
      <w:rFonts w:ascii="Times New Roman" w:eastAsia="宋体"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757</Words>
  <Characters>4316</Characters>
  <Application>Microsoft Office Word</Application>
  <DocSecurity>0</DocSecurity>
  <Lines>35</Lines>
  <Paragraphs>10</Paragraphs>
  <ScaleCrop>false</ScaleCrop>
  <Company>FreeSkyCD.Cn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3</cp:revision>
  <dcterms:created xsi:type="dcterms:W3CDTF">2019-11-22T01:29:00Z</dcterms:created>
  <dcterms:modified xsi:type="dcterms:W3CDTF">2019-11-22T02:39:00Z</dcterms:modified>
</cp:coreProperties>
</file>