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渝北科委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〔201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重庆市渝北区科学技术委员会</w:t>
      </w:r>
    </w:p>
    <w:p>
      <w:pPr>
        <w:spacing w:line="48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渝北科技创新券2018年第一批拟发放</w:t>
      </w:r>
    </w:p>
    <w:p>
      <w:pPr>
        <w:spacing w:line="48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根据《重庆市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渝北区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科技创新券实施管理办法》和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科委《关于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申领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2018年度重庆市渝北区科技创新券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的通知》有关规定，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区科委拟对重庆恒通客车有限公司、重庆光大产业有限公司等99家企业发放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科技创新券，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现予公示。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公示时间：2018年1月18日-2018年1月24日（7天）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任何单位或个人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对公示内容有异议，请于公示期内以书面、单位盖章或个人署名形式向重庆市渝北区科学技术委员会提出，逾期不予受理。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联系人：重庆市渝北区科委  戴刚     67821101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江双迁   67821738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如发现有违纪行为，可在公示期内，以书面、电话、来访等形式向区纪委执法室或区科委派驻纪检组反映。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区纪委执法室    电话：67821839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派驻纪检组      电话：67804394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附件：渝北科技创新券2018年度第一批拟发放名单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重庆市渝北区科学技术委员会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120" w:firstLineChars="16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2018年1月18日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             </w:t>
      </w:r>
    </w:p>
    <w:p>
      <w:pPr>
        <w:spacing w:line="46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46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4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渝北区2018年第一批科技创新券拟发券企业名单</w:t>
      </w:r>
    </w:p>
    <w:tbl>
      <w:tblPr>
        <w:tblStyle w:val="6"/>
        <w:tblpPr w:leftFromText="180" w:rightFromText="180" w:vertAnchor="text" w:horzAnchor="page" w:tblpX="1560" w:tblpY="443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162"/>
        <w:gridCol w:w="1618"/>
        <w:gridCol w:w="991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企业，团队，创客名称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券号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重庆摩西机器人有限公司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YB20170504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重庆房慧科技有限公司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YB20170505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重庆长安志阳汽车电气有限责任公司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YB20170506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重庆天箭惯性科技股份有限公司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YB20170509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重庆佩特电气有限公司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YB20170513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重庆市机电设计研究院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YB20170514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widowControl w:val="0"/>
              <w:numPr>
                <w:numId w:val="0"/>
              </w:numPr>
              <w:tabs>
                <w:tab w:val="left" w:pos="425"/>
              </w:tabs>
              <w:autoSpaceDN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重庆恩纬特仪表有限公司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YB20170522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重庆迅昌汽车零部件有限公司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YB20170533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widowControl w:val="0"/>
              <w:numPr>
                <w:numId w:val="0"/>
              </w:numPr>
              <w:tabs>
                <w:tab w:val="left" w:pos="425"/>
              </w:tabs>
              <w:autoSpaceDN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重庆潮禧工贸有限公司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YB20170534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widowControl w:val="0"/>
              <w:numPr>
                <w:numId w:val="0"/>
              </w:numPr>
              <w:tabs>
                <w:tab w:val="left" w:pos="425"/>
              </w:tabs>
              <w:autoSpaceDN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重庆金山科技（集团）有限公司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YB20170542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重庆新创科技有限责任公司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YB20170543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widowControl w:val="0"/>
              <w:numPr>
                <w:numId w:val="0"/>
              </w:numPr>
              <w:tabs>
                <w:tab w:val="left" w:pos="425"/>
              </w:tabs>
              <w:autoSpaceDN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重庆三峡环保（集团）有限公司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YB20170544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重庆元创汽车整线集成有限公司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YB20170552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重庆创隆实业有限公司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YB20170553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重庆元创自动化设备有限公司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YB20170554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重庆禾维科技有限公司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YB20170556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重庆中瑞鑫安实业有限公司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YB20170558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重庆市明远橡塑模具有限公司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YB20170567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重庆扬升信息技术有限公司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YB20170568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重庆仙桃智能样机创新中心有限公司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YB20170572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重庆元极汽车零部件制造有限公司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YB20170573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宏碁双智（重庆）有限公司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YB20170576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重庆洞见信息技术有限公司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YB20170584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重庆睿豪科技发展有限公司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YB20170585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重庆恒伟林汽车零部件有限公司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YB20170587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重庆市宇驰检测技术有限公司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YB20170589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重庆裕祥新能源电池有限公司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YB20170591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立信（重庆）市场研究股份有限公司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YB20170611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instrText xml:space="preserve">HYPERLINK "http://39.108.178.47/voucher.php/voucher/committee.voucher/receive_detail/id/518/user_type/2.html"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重庆金固特新材料科技有限公司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YB20170518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重庆恒宇橡塑工业有限公司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YB20170621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重庆莱亚工业设备有限公司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YB20170623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重庆市圣琳机械配件有限公司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YB20170634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重庆光电信息研究院有限公司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YB20170639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重庆智得热工工业有限公司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YB20170661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重庆众科科技有限公司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YB20170666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重庆米基德科技有限公司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YB20170667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重庆平江实业有限责任公司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YB20181099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重庆杰恒蠕动泵有限公司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YB20170677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重庆天网高新技术有限公司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YB20170682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重庆福瑞斯自动化设备有限公司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YB20170683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重庆市科旭环保工程有限公司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YB20170687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instrText xml:space="preserve">HYPERLINK "http://39.108.178.47/voucher.php/voucher/committee.voucher/receive_detail/id/1112/user_type/2.html"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重庆秋平模型有限公司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YB20181112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南方英特空调有限公司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YB20170694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重庆吉能变压器有限公司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YB20170703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重庆兰空无人机技术有限公司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YB20170708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重庆阿泰可科技股份有限公司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YB20170712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重庆博俊自动化设备有限公司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YB20170721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重庆赛飞斯金属材料有限公司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YB20170744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重庆华萃生物技术有限公司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YB20170758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重庆永丰精锐气门有限公司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YB20170776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重庆耐德中意减振器有限责任公司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YB20170789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重庆松芝汽车空调有限公司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YB20170791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重庆市美琪工业制造有限公司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YB20170810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重庆市姣阳机械有限公司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YB20170812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szCs w:val="24"/>
              </w:rPr>
              <w:t>重庆市科旭制药机械设备制造有限公司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YB20170813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重庆誉鸣科技有限公司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YB20170816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重庆金创谷医疗科技有限公司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YB20170824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重庆依斯普激光技术有限公司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YB20170828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重庆镭宝激光科技有限公司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YB20170837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重庆星河光电科技股份有限公司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YB20170851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重庆山巨化工机械有限公司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YB20170862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重庆凯西驿电子科技有限公司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YB20170864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重庆富友包装有限公司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YB20170872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重庆顺驰汽车配件有限公司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YB20170874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重庆启源摩托车工业有限公司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YB20170878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重庆江川塑料制品有限公司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YB20170882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重庆瀚氏汽车零部件有限公司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YB20170883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重庆恒通客车有限公司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YB20170885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重庆创通联达智能技术有限公司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YB20170891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重庆海特汽车排气系统有限公司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YB20170913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重庆韩丰模具有限公司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YB20170954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重庆马盾科技有限公司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YB20170961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重庆节节高科技发展有限公司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YB20170971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重庆及中生智科技有限公司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YB20170976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重庆市嘉龙密封件制造有限公司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YB20170986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重庆指讯科技股份有限公司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YB20171000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重庆邻里通网络技术股份有限公司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YB20171045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重庆源山实业有限公司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YB20171059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重庆光昊机械有限公司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YB20171081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重庆光大产业有限公司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YB20171084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重庆初阳科技有限公司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YB20170557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重庆凯迎电子科技有限公司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YB20170179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中科睿光软件技术有限公司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YB20170519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重庆佳迪达超导技术研究院有限公司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YB20170523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重庆联拓金服科技有限公司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YB20170525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重庆仙桃易云数据有限公司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YB20170539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重庆中科誉明机器人有限公司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YB20170570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重庆市中光电显示技术有限公司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YB20170602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重庆芯超医学检验所有限公司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YB20170616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sz w:val="24"/>
                <w:szCs w:val="24"/>
              </w:rPr>
              <w:t>重庆仙桃前沿消费行为大数据有限公司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YB20170627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重庆门里科技有限公司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YB20170680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重庆凯迎鑫科实业有限公司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YB20170959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重庆物奇科技有限公司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YB20170704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重庆路泊通科技有限公司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YB20170738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重庆先临科技有限公司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YB20170740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重庆紫光信息产业发展有限公司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YB20170751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重庆凯迎智能家居有限公司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YB20170960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重庆光亚新材料研究院有限公司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YB20170702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8" w:type="dxa"/>
            <w:vAlign w:val="center"/>
          </w:tcPr>
          <w:p>
            <w:pPr>
              <w:numPr>
                <w:numId w:val="0"/>
              </w:numPr>
              <w:autoSpaceDN w:val="0"/>
              <w:ind w:leftChars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162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维示泰克（重庆）教育科技有限公司</w:t>
            </w:r>
          </w:p>
        </w:tc>
        <w:tc>
          <w:tcPr>
            <w:tcW w:w="1618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YB20170899</w:t>
            </w:r>
          </w:p>
        </w:tc>
        <w:tc>
          <w:tcPr>
            <w:tcW w:w="99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1" w:type="dxa"/>
            <w:vAlign w:val="center"/>
          </w:tcPr>
          <w:p>
            <w:pPr>
              <w:autoSpaceDN w:val="0"/>
              <w:ind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</w:tbl>
    <w:p>
      <w:pPr>
        <w:spacing w:line="4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重庆市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eastAsia="zh-CN"/>
        </w:rPr>
        <w:t>渝北区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科学技术委员会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32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01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 xml:space="preserve"> 01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18日印发</w:t>
      </w:r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0"/>
    <w:family w:val="decorative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3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right="0" w:rightChars="0" w:firstLine="0" w:firstLineChars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3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64C2D"/>
    <w:rsid w:val="056050BF"/>
    <w:rsid w:val="0EC607AA"/>
    <w:rsid w:val="185105AA"/>
    <w:rsid w:val="24C55CA5"/>
    <w:rsid w:val="2D1438F4"/>
    <w:rsid w:val="30064C2D"/>
    <w:rsid w:val="3FFA5471"/>
    <w:rsid w:val="4CFD211E"/>
    <w:rsid w:val="4E001704"/>
    <w:rsid w:val="66F33453"/>
    <w:rsid w:val="72D05A89"/>
    <w:rsid w:val="7DE90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2018-01-05T10:03:00Z</dcterms:created>
  <dc:creator>蜨</dc:creator>
  <cp:lastModifiedBy>蜨</cp:lastModifiedBy>
  <cp:lastPrinted>2018-01-18T08:43:00Z</cp:lastPrinted>
  <dcterms:modified xsi:type="dcterms:W3CDTF">2018-01-18T09:47:56Z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