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400" w:firstLineChars="500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中国林业与环境促进会会籍表</w:t>
      </w:r>
    </w:p>
    <w:tbl>
      <w:tblPr>
        <w:tblStyle w:val="5"/>
        <w:tblpPr w:leftFromText="181" w:rightFromText="181" w:vertAnchor="page" w:horzAnchor="page" w:tblpXSpec="center" w:tblpY="3028"/>
        <w:tblOverlap w:val="never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8"/>
        <w:gridCol w:w="1176"/>
        <w:gridCol w:w="187"/>
        <w:gridCol w:w="707"/>
        <w:gridCol w:w="497"/>
        <w:gridCol w:w="1418"/>
        <w:gridCol w:w="20"/>
        <w:gridCol w:w="830"/>
        <w:gridCol w:w="28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单位名称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ind w:firstLine="240" w:firstLineChars="100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成立时间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0" w:lineRule="atLeast"/>
              <w:ind w:firstLine="630" w:firstLineChars="300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年   月   日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企业代码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单位性质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Times New Roman"/>
                <w:spacing w:val="8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pacing w:val="22"/>
                <w:szCs w:val="21"/>
              </w:rPr>
              <w:t>国有企业</w:t>
            </w:r>
            <w:r>
              <w:rPr>
                <w:rFonts w:hint="eastAsia" w:ascii="宋体" w:hAnsi="宋体" w:cs="宋体"/>
                <w:spacing w:val="2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2"/>
                <w:szCs w:val="21"/>
              </w:rPr>
              <w:t>□民营企业</w:t>
            </w:r>
            <w:r>
              <w:rPr>
                <w:rFonts w:hint="eastAsia" w:ascii="宋体" w:hAnsi="宋体" w:cs="宋体"/>
                <w:spacing w:val="2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2"/>
                <w:szCs w:val="21"/>
              </w:rPr>
              <w:t>□股份制企业</w:t>
            </w:r>
            <w:r>
              <w:rPr>
                <w:rFonts w:ascii="Times New Roman"/>
                <w:spacing w:val="82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240" w:lineRule="exact"/>
              <w:rPr>
                <w:rFonts w:ascii="Times New Roman"/>
                <w:spacing w:val="79"/>
                <w:szCs w:val="21"/>
              </w:rPr>
            </w:pPr>
            <w:r>
              <w:rPr>
                <w:rFonts w:ascii="宋体" w:hAnsi="宋体" w:cs="宋体"/>
                <w:spacing w:val="23"/>
                <w:szCs w:val="21"/>
              </w:rPr>
              <w:t>□上市公</w:t>
            </w:r>
            <w:r>
              <w:rPr>
                <w:rFonts w:hint="eastAsia" w:ascii="宋体" w:hAnsi="宋体" w:cs="宋体"/>
                <w:spacing w:val="23"/>
                <w:szCs w:val="21"/>
              </w:rPr>
              <w:t xml:space="preserve">司  </w:t>
            </w:r>
            <w:r>
              <w:rPr>
                <w:rFonts w:ascii="宋体" w:hAnsi="宋体" w:cs="宋体"/>
                <w:spacing w:val="18"/>
                <w:szCs w:val="21"/>
              </w:rPr>
              <w:t>□外资企业</w:t>
            </w:r>
            <w:r>
              <w:rPr>
                <w:rFonts w:hint="eastAsia" w:ascii="宋体" w:hAnsi="宋体" w:cs="宋体"/>
                <w:spacing w:val="18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□中外合资企业</w:t>
            </w:r>
          </w:p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□事业单位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□社团组织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□科研机构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□其他__________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注册资金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ind w:firstLine="840" w:firstLineChars="400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万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现有总资产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0" w:lineRule="atLeast"/>
              <w:ind w:firstLine="630" w:firstLineChars="300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万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年销售额</w:t>
            </w:r>
          </w:p>
        </w:tc>
        <w:tc>
          <w:tcPr>
            <w:tcW w:w="1519" w:type="dxa"/>
            <w:vAlign w:val="center"/>
          </w:tcPr>
          <w:p>
            <w:pPr>
              <w:spacing w:line="0" w:lineRule="atLeast"/>
              <w:ind w:firstLine="1050" w:firstLineChars="500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单位人数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技术人员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年净利润</w:t>
            </w:r>
          </w:p>
        </w:tc>
        <w:tc>
          <w:tcPr>
            <w:tcW w:w="1519" w:type="dxa"/>
            <w:vAlign w:val="center"/>
          </w:tcPr>
          <w:p>
            <w:pPr>
              <w:spacing w:line="0" w:lineRule="atLeast"/>
              <w:ind w:firstLine="1050" w:firstLineChars="500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8" w:type="dxa"/>
            <w:gridSpan w:val="11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通信地址</w:t>
            </w:r>
          </w:p>
        </w:tc>
        <w:tc>
          <w:tcPr>
            <w:tcW w:w="3985" w:type="dxa"/>
            <w:gridSpan w:val="5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邮编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法人代表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身份证号码</w:t>
            </w:r>
          </w:p>
        </w:tc>
        <w:tc>
          <w:tcPr>
            <w:tcW w:w="4071" w:type="dxa"/>
            <w:gridSpan w:val="5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 xml:space="preserve">传 </w:t>
            </w:r>
            <w:r>
              <w:rPr>
                <w:rFonts w:ascii="Arial"/>
                <w:szCs w:val="21"/>
              </w:rPr>
              <w:t xml:space="preserve">   </w:t>
            </w:r>
            <w:r>
              <w:rPr>
                <w:rFonts w:hint="eastAsia" w:ascii="Arial"/>
                <w:szCs w:val="21"/>
              </w:rPr>
              <w:t>真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E-mail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会员申请类型</w:t>
            </w:r>
          </w:p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5年/届</w:t>
            </w:r>
          </w:p>
        </w:tc>
        <w:tc>
          <w:tcPr>
            <w:tcW w:w="6638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常务理事年度会费：10万元   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理事年度会费：5万元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□单位会员年度会费：2万元      □小微企业年度会费：0.5万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>
            <w:pPr>
              <w:spacing w:line="0" w:lineRule="atLeas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Arial"/>
                <w:szCs w:val="21"/>
              </w:rPr>
              <w:t>推荐</w:t>
            </w: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（一般会员单位无需推荐）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职务：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办公电话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移动电话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联络员（即日常工作联系人）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职务：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办公电话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Arial"/>
                <w:szCs w:val="21"/>
              </w:rPr>
              <w:t>移动电话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148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汇款信息  开 户 名：中国林业与环境促进会（注明汇款用途,会费）</w:t>
            </w:r>
          </w:p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开户银行：中信银行北京分行营业部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账   号：71103 10182 6000 11168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48" w:type="dxa"/>
            <w:gridSpan w:val="11"/>
            <w:vAlign w:val="center"/>
          </w:tcPr>
          <w:p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营业范围和单位介绍：附件填写并附营业执照复印件及负责人身份证复印件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148" w:type="dxa"/>
            <w:gridSpan w:val="11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承诺：</w:t>
            </w:r>
            <w:r>
              <w:rPr>
                <w:rFonts w:hint="eastAsia" w:ascii="宋体" w:hAnsi="宋体" w:cs="宋体"/>
                <w:szCs w:val="21"/>
              </w:rPr>
              <w:t>本单位恪守中国林业与环境促进会章程、制度及相关规定并将履行会员责任。申请加入中国林业与环境促进会会员,缴纳会费后不以任何理由要求退回会费。</w:t>
            </w:r>
          </w:p>
          <w:p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358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exact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申请单位意见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40" w:lineRule="exact"/>
              <w:ind w:left="2100" w:leftChars="1000" w:firstLine="1260" w:firstLineChars="6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Cs w:val="21"/>
              </w:rPr>
              <w:t>单位盖章）</w:t>
            </w:r>
          </w:p>
          <w:p>
            <w:pPr>
              <w:spacing w:line="0" w:lineRule="atLeast"/>
              <w:ind w:firstLine="630" w:firstLineChars="3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100" w:firstLineChars="1000"/>
              <w:jc w:val="center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4568" w:type="dxa"/>
            <w:gridSpan w:val="6"/>
            <w:vAlign w:val="top"/>
          </w:tcPr>
          <w:p>
            <w:pPr>
              <w:spacing w:line="0" w:lineRule="atLeas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中国林业与环境促进会</w:t>
            </w:r>
          </w:p>
          <w:p>
            <w:pPr>
              <w:spacing w:line="0" w:lineRule="atLeast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审核意见：</w:t>
            </w:r>
          </w:p>
          <w:p>
            <w:pPr>
              <w:spacing w:line="0" w:lineRule="atLeast"/>
              <w:ind w:firstLine="1260" w:firstLineChars="600"/>
              <w:jc w:val="both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940" w:firstLineChars="140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656"/>
        </w:tabs>
        <w:jc w:val="lef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sectPr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56B8A"/>
    <w:rsid w:val="001E009E"/>
    <w:rsid w:val="003654D5"/>
    <w:rsid w:val="003B5A1A"/>
    <w:rsid w:val="00493231"/>
    <w:rsid w:val="005A5084"/>
    <w:rsid w:val="03A57BFE"/>
    <w:rsid w:val="041C40B1"/>
    <w:rsid w:val="057F4F00"/>
    <w:rsid w:val="09C95EE9"/>
    <w:rsid w:val="0A547E91"/>
    <w:rsid w:val="0AE12C99"/>
    <w:rsid w:val="11292BCF"/>
    <w:rsid w:val="115C3A55"/>
    <w:rsid w:val="14832C98"/>
    <w:rsid w:val="1AA14F39"/>
    <w:rsid w:val="1CA21B5A"/>
    <w:rsid w:val="22756B8A"/>
    <w:rsid w:val="23765294"/>
    <w:rsid w:val="239E5B8D"/>
    <w:rsid w:val="24BC04D0"/>
    <w:rsid w:val="2DE85A82"/>
    <w:rsid w:val="32AB4DD7"/>
    <w:rsid w:val="393E7474"/>
    <w:rsid w:val="41635C58"/>
    <w:rsid w:val="417043A2"/>
    <w:rsid w:val="466C0F61"/>
    <w:rsid w:val="46B3163A"/>
    <w:rsid w:val="4EE67848"/>
    <w:rsid w:val="53AE46EE"/>
    <w:rsid w:val="54900C07"/>
    <w:rsid w:val="54EC5BDB"/>
    <w:rsid w:val="64FD19C4"/>
    <w:rsid w:val="6A463281"/>
    <w:rsid w:val="6AF57B5A"/>
    <w:rsid w:val="6CCA3548"/>
    <w:rsid w:val="6D535020"/>
    <w:rsid w:val="71CC7A20"/>
    <w:rsid w:val="71D91BD9"/>
    <w:rsid w:val="730C1EDF"/>
    <w:rsid w:val="7A591519"/>
    <w:rsid w:val="7D0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1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95</Words>
  <Characters>543</Characters>
  <Lines>4</Lines>
  <Paragraphs>1</Paragraphs>
  <TotalTime>7</TotalTime>
  <ScaleCrop>false</ScaleCrop>
  <LinksUpToDate>false</LinksUpToDate>
  <CharactersWithSpaces>637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2020-11-29T12:46:00Z</dcterms:created>
  <dc:creator>王琪雪-15863803563</dc:creator>
  <cp:lastModifiedBy>焱鑫</cp:lastModifiedBy>
  <cp:lastPrinted>2019-07-30T02:10:00Z</cp:lastPrinted>
  <dcterms:modified xsi:type="dcterms:W3CDTF">2021-12-30T01:14:58Z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AAC7BCA32958429D98A881BD068A8CAF</vt:lpwstr>
  </property>
</Properties>
</file>