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372D" w:rsidRDefault="00F3372D" w:rsidP="00447199">
      <w:pPr>
        <w:jc w:val="center"/>
        <w:rPr>
          <w:rFonts w:ascii="Times New Roman" w:hAnsi="Times New Roman" w:cs="Times New Roman"/>
          <w:b/>
          <w:u w:val="single"/>
        </w:rPr>
      </w:pPr>
    </w:p>
    <w:p w:rsidR="00F3372D" w:rsidRDefault="00F3372D" w:rsidP="00447199">
      <w:pPr>
        <w:jc w:val="center"/>
        <w:rPr>
          <w:rFonts w:ascii="Times New Roman" w:hAnsi="Times New Roman" w:cs="Times New Roman"/>
          <w:b/>
          <w:u w:val="single"/>
        </w:rPr>
      </w:pPr>
    </w:p>
    <w:p w:rsidR="00F3372D" w:rsidRDefault="00F3372D" w:rsidP="00447199">
      <w:pPr>
        <w:jc w:val="center"/>
        <w:rPr>
          <w:rFonts w:ascii="Times New Roman" w:hAnsi="Times New Roman" w:cs="Times New Roman"/>
          <w:b/>
          <w:u w:val="single"/>
        </w:rPr>
      </w:pPr>
    </w:p>
    <w:p w:rsidR="00F3372D" w:rsidRDefault="00F3372D" w:rsidP="00447199">
      <w:pPr>
        <w:jc w:val="center"/>
        <w:rPr>
          <w:rFonts w:ascii="Times New Roman" w:hAnsi="Times New Roman" w:cs="Times New Roman"/>
          <w:b/>
          <w:u w:val="single"/>
        </w:rPr>
      </w:pPr>
    </w:p>
    <w:p w:rsidR="00F3372D" w:rsidRDefault="00F3372D" w:rsidP="00447199">
      <w:pPr>
        <w:jc w:val="center"/>
        <w:rPr>
          <w:rFonts w:ascii="Times New Roman" w:hAnsi="Times New Roman" w:cs="Times New Roman"/>
          <w:b/>
          <w:u w:val="single"/>
        </w:rPr>
      </w:pPr>
    </w:p>
    <w:p w:rsidR="00F3372D" w:rsidRDefault="00F3372D" w:rsidP="00447199">
      <w:pPr>
        <w:jc w:val="center"/>
        <w:rPr>
          <w:rFonts w:ascii="Times New Roman" w:hAnsi="Times New Roman" w:cs="Times New Roman"/>
          <w:b/>
          <w:u w:val="single"/>
        </w:rPr>
      </w:pPr>
    </w:p>
    <w:p w:rsidR="00447199" w:rsidRPr="00E864E0" w:rsidRDefault="00447199" w:rsidP="00447199">
      <w:pPr>
        <w:jc w:val="center"/>
        <w:rPr>
          <w:rFonts w:ascii="Times New Roman" w:hAnsi="Times New Roman" w:cs="Times New Roman"/>
          <w:b/>
          <w:u w:val="single"/>
        </w:rPr>
      </w:pPr>
      <w:r w:rsidRPr="00E864E0">
        <w:rPr>
          <w:rFonts w:ascii="Times New Roman" w:hAnsi="Times New Roman" w:cs="Times New Roman"/>
          <w:noProof/>
          <w:lang w:val="en-US"/>
        </w:rPr>
        <w:drawing>
          <wp:inline distT="0" distB="0" distL="0" distR="0" wp14:anchorId="27072AA6" wp14:editId="58FBDD59">
            <wp:extent cx="807522" cy="704979"/>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7267" cy="722216"/>
                    </a:xfrm>
                    <a:prstGeom prst="rect">
                      <a:avLst/>
                    </a:prstGeom>
                    <a:noFill/>
                    <a:ln>
                      <a:noFill/>
                    </a:ln>
                  </pic:spPr>
                </pic:pic>
              </a:graphicData>
            </a:graphic>
          </wp:inline>
        </w:drawing>
      </w:r>
    </w:p>
    <w:p w:rsidR="00447199" w:rsidRPr="00484F89" w:rsidRDefault="00447199" w:rsidP="00447199">
      <w:pPr>
        <w:jc w:val="center"/>
        <w:rPr>
          <w:rFonts w:ascii="Times New Roman" w:hAnsi="Times New Roman" w:cs="Times New Roman"/>
          <w:b/>
          <w:sz w:val="20"/>
          <w:szCs w:val="20"/>
        </w:rPr>
      </w:pPr>
      <w:r w:rsidRPr="00484F89">
        <w:rPr>
          <w:rFonts w:ascii="Times New Roman" w:hAnsi="Times New Roman" w:cs="Times New Roman"/>
          <w:b/>
          <w:sz w:val="20"/>
          <w:szCs w:val="20"/>
        </w:rPr>
        <w:t>Permanent Mission of Ghana to the United Nations</w:t>
      </w:r>
    </w:p>
    <w:p w:rsidR="00447199" w:rsidRPr="00484F89" w:rsidRDefault="00447199" w:rsidP="00447199">
      <w:pPr>
        <w:jc w:val="center"/>
        <w:rPr>
          <w:rFonts w:ascii="Times New Roman" w:hAnsi="Times New Roman" w:cs="Times New Roman"/>
          <w:b/>
          <w:sz w:val="20"/>
          <w:szCs w:val="20"/>
        </w:rPr>
      </w:pPr>
      <w:r w:rsidRPr="00484F89">
        <w:rPr>
          <w:rFonts w:ascii="Times New Roman" w:hAnsi="Times New Roman" w:cs="Times New Roman"/>
          <w:b/>
          <w:sz w:val="20"/>
          <w:szCs w:val="20"/>
        </w:rPr>
        <w:t>19 East 47</w:t>
      </w:r>
      <w:r w:rsidRPr="00484F89">
        <w:rPr>
          <w:rFonts w:ascii="Times New Roman" w:hAnsi="Times New Roman" w:cs="Times New Roman"/>
          <w:b/>
          <w:sz w:val="20"/>
          <w:szCs w:val="20"/>
          <w:vertAlign w:val="superscript"/>
        </w:rPr>
        <w:t>th</w:t>
      </w:r>
      <w:r w:rsidRPr="00484F89">
        <w:rPr>
          <w:rFonts w:ascii="Times New Roman" w:hAnsi="Times New Roman" w:cs="Times New Roman"/>
          <w:b/>
          <w:sz w:val="20"/>
          <w:szCs w:val="20"/>
        </w:rPr>
        <w:t xml:space="preserve"> Street, New York, NY 10017</w:t>
      </w:r>
    </w:p>
    <w:p w:rsidR="00447199" w:rsidRDefault="00447199" w:rsidP="00484F89">
      <w:pPr>
        <w:jc w:val="center"/>
        <w:rPr>
          <w:rFonts w:ascii="Times New Roman" w:hAnsi="Times New Roman" w:cs="Times New Roman"/>
          <w:b/>
          <w:sz w:val="20"/>
          <w:szCs w:val="20"/>
          <w:u w:val="single"/>
        </w:rPr>
      </w:pPr>
      <w:hyperlink r:id="rId5" w:history="1">
        <w:r w:rsidRPr="00484F89">
          <w:rPr>
            <w:rStyle w:val="a3"/>
            <w:rFonts w:ascii="Times New Roman" w:hAnsi="Times New Roman" w:cs="Times New Roman"/>
            <w:b/>
            <w:sz w:val="20"/>
            <w:szCs w:val="20"/>
          </w:rPr>
          <w:t>www.ghanamissionun.org</w:t>
        </w:r>
      </w:hyperlink>
    </w:p>
    <w:p w:rsidR="00484F89" w:rsidRPr="00484F89" w:rsidRDefault="00484F89" w:rsidP="00484F89">
      <w:pPr>
        <w:jc w:val="center"/>
        <w:rPr>
          <w:rFonts w:ascii="Times New Roman" w:hAnsi="Times New Roman" w:cs="Times New Roman"/>
          <w:b/>
          <w:sz w:val="20"/>
          <w:szCs w:val="20"/>
          <w:u w:val="single"/>
        </w:rPr>
      </w:pPr>
    </w:p>
    <w:p w:rsidR="00447199" w:rsidRPr="00E864E0" w:rsidRDefault="00447199" w:rsidP="00484F89">
      <w:pPr>
        <w:ind w:left="-630" w:right="-443"/>
        <w:jc w:val="center"/>
        <w:rPr>
          <w:rFonts w:ascii="Times New Roman" w:hAnsi="Times New Roman" w:cs="Times New Roman"/>
          <w:b/>
          <w:u w:val="single"/>
        </w:rPr>
      </w:pPr>
      <w:r w:rsidRPr="00E864E0">
        <w:rPr>
          <w:rFonts w:ascii="Times New Roman" w:hAnsi="Times New Roman" w:cs="Times New Roman"/>
          <w:b/>
          <w:noProof/>
          <w:lang w:val="en-US"/>
        </w:rPr>
        <w:drawing>
          <wp:inline distT="0" distB="0" distL="0" distR="0" wp14:anchorId="51677E44" wp14:editId="0A63D5DE">
            <wp:extent cx="5114607" cy="440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0828" cy="471564"/>
                    </a:xfrm>
                    <a:prstGeom prst="rect">
                      <a:avLst/>
                    </a:prstGeom>
                    <a:noFill/>
                    <a:ln>
                      <a:noFill/>
                    </a:ln>
                  </pic:spPr>
                </pic:pic>
              </a:graphicData>
            </a:graphic>
          </wp:inline>
        </w:drawing>
      </w:r>
    </w:p>
    <w:p w:rsidR="00447199" w:rsidRPr="00E864E0" w:rsidRDefault="00447199" w:rsidP="00447199">
      <w:pPr>
        <w:rPr>
          <w:rFonts w:ascii="Times New Roman" w:hAnsi="Times New Roman" w:cs="Times New Roman"/>
          <w:bCs/>
        </w:rPr>
      </w:pPr>
    </w:p>
    <w:p w:rsidR="00447199" w:rsidRPr="00484F89" w:rsidRDefault="00447199" w:rsidP="00447199">
      <w:pPr>
        <w:ind w:right="-317"/>
        <w:jc w:val="right"/>
        <w:rPr>
          <w:rFonts w:ascii="Times New Roman" w:hAnsi="Times New Roman" w:cs="Times New Roman"/>
          <w:bCs/>
          <w:i/>
          <w:iCs/>
          <w:color w:val="FF0000"/>
          <w:sz w:val="20"/>
          <w:szCs w:val="20"/>
          <w:u w:val="single"/>
        </w:rPr>
      </w:pPr>
    </w:p>
    <w:p w:rsidR="00447199" w:rsidRPr="00447199" w:rsidRDefault="00447199" w:rsidP="00447199">
      <w:pPr>
        <w:rPr>
          <w:rFonts w:ascii="Times New Roman" w:hAnsi="Times New Roman" w:cs="Times New Roman"/>
          <w:b/>
        </w:rPr>
      </w:pPr>
    </w:p>
    <w:p w:rsidR="00484F89" w:rsidRDefault="00484F89" w:rsidP="00447199">
      <w:pPr>
        <w:jc w:val="center"/>
        <w:rPr>
          <w:rFonts w:ascii="Times New Roman" w:hAnsi="Times New Roman" w:cs="Times New Roman"/>
          <w:b/>
          <w:bCs/>
        </w:rPr>
      </w:pPr>
    </w:p>
    <w:p w:rsidR="00F3372D" w:rsidRDefault="00F3372D" w:rsidP="00447199">
      <w:pPr>
        <w:jc w:val="center"/>
        <w:rPr>
          <w:rFonts w:ascii="Times New Roman" w:hAnsi="Times New Roman" w:cs="Times New Roman"/>
          <w:b/>
          <w:bCs/>
        </w:rPr>
      </w:pPr>
    </w:p>
    <w:p w:rsidR="00447199" w:rsidRPr="00447199" w:rsidRDefault="00447199" w:rsidP="00447199">
      <w:pPr>
        <w:jc w:val="center"/>
        <w:rPr>
          <w:rFonts w:ascii="Times New Roman" w:hAnsi="Times New Roman" w:cs="Times New Roman"/>
          <w:b/>
          <w:bCs/>
        </w:rPr>
      </w:pPr>
      <w:r w:rsidRPr="00447199">
        <w:rPr>
          <w:rFonts w:ascii="Times New Roman" w:hAnsi="Times New Roman" w:cs="Times New Roman"/>
          <w:b/>
          <w:bCs/>
        </w:rPr>
        <w:t>STATEMENT BY</w:t>
      </w:r>
    </w:p>
    <w:p w:rsidR="00447199" w:rsidRDefault="00447199" w:rsidP="00447199">
      <w:pPr>
        <w:jc w:val="center"/>
        <w:rPr>
          <w:rFonts w:ascii="Times New Roman" w:hAnsi="Times New Roman" w:cs="Times New Roman"/>
          <w:b/>
        </w:rPr>
      </w:pPr>
    </w:p>
    <w:p w:rsidR="00484F89" w:rsidRPr="00447199" w:rsidRDefault="00484F89" w:rsidP="00447199">
      <w:pPr>
        <w:jc w:val="center"/>
        <w:rPr>
          <w:rFonts w:ascii="Times New Roman" w:hAnsi="Times New Roman" w:cs="Times New Roman"/>
          <w:b/>
        </w:rPr>
      </w:pPr>
    </w:p>
    <w:p w:rsidR="00163150" w:rsidRPr="00484F89" w:rsidRDefault="00447199" w:rsidP="00447199">
      <w:pPr>
        <w:jc w:val="center"/>
        <w:rPr>
          <w:rFonts w:ascii="Times New Roman" w:eastAsia="Times New Roman" w:hAnsi="Times New Roman" w:cs="Times New Roman"/>
          <w:b/>
          <w:bCs/>
        </w:rPr>
      </w:pPr>
      <w:r w:rsidRPr="00F3372D">
        <w:rPr>
          <w:rFonts w:ascii="Times New Roman" w:eastAsia="Abadi" w:hAnsi="Times New Roman" w:cs="Times New Roman"/>
          <w:b/>
          <w:bCs/>
          <w:sz w:val="32"/>
          <w:szCs w:val="32"/>
        </w:rPr>
        <w:t xml:space="preserve">HAROLD ADLAI AGYEMAN </w:t>
      </w:r>
      <w:r w:rsidR="00163150" w:rsidRPr="00F3372D">
        <w:rPr>
          <w:rFonts w:ascii="Times New Roman" w:hAnsi="Times New Roman" w:cs="Times New Roman"/>
          <w:b/>
          <w:bCs/>
          <w:sz w:val="32"/>
          <w:szCs w:val="32"/>
        </w:rPr>
        <w:br/>
      </w:r>
      <w:r w:rsidR="00163150" w:rsidRPr="00484F89">
        <w:rPr>
          <w:rFonts w:ascii="Times New Roman" w:hAnsi="Times New Roman" w:cs="Times New Roman"/>
        </w:rPr>
        <w:t>AMBASSADOR AND PERMANENT REPRESENTATIVE</w:t>
      </w:r>
      <w:r w:rsidR="00C104CD" w:rsidRPr="00484F89">
        <w:rPr>
          <w:rFonts w:ascii="Times New Roman" w:hAnsi="Times New Roman" w:cs="Times New Roman"/>
        </w:rPr>
        <w:br/>
      </w:r>
      <w:r w:rsidR="00163150" w:rsidRPr="00484F89">
        <w:rPr>
          <w:rFonts w:ascii="Times New Roman" w:hAnsi="Times New Roman" w:cs="Times New Roman"/>
        </w:rPr>
        <w:t>OF GHANA TO THE UNITED NATIONS</w:t>
      </w:r>
    </w:p>
    <w:p w:rsidR="00163150" w:rsidRPr="00484F89" w:rsidRDefault="00163150" w:rsidP="00163150">
      <w:pPr>
        <w:jc w:val="center"/>
        <w:rPr>
          <w:rFonts w:ascii="Times New Roman" w:hAnsi="Times New Roman" w:cs="Times New Roman"/>
          <w:b/>
          <w:bCs/>
        </w:rPr>
      </w:pPr>
    </w:p>
    <w:p w:rsidR="00447199" w:rsidRDefault="00447199" w:rsidP="00163150">
      <w:pPr>
        <w:jc w:val="center"/>
        <w:rPr>
          <w:rFonts w:ascii="Times New Roman" w:hAnsi="Times New Roman" w:cs="Times New Roman"/>
        </w:rPr>
      </w:pPr>
    </w:p>
    <w:p w:rsidR="00F06F01" w:rsidRDefault="00F06F01" w:rsidP="00163150">
      <w:pPr>
        <w:jc w:val="center"/>
        <w:rPr>
          <w:rFonts w:ascii="Times New Roman" w:hAnsi="Times New Roman" w:cs="Times New Roman"/>
        </w:rPr>
      </w:pPr>
    </w:p>
    <w:p w:rsidR="00F06F01" w:rsidRPr="00447199" w:rsidRDefault="00F06F01" w:rsidP="00163150">
      <w:pPr>
        <w:jc w:val="center"/>
        <w:rPr>
          <w:rFonts w:ascii="Times New Roman" w:hAnsi="Times New Roman" w:cs="Times New Roman"/>
        </w:rPr>
      </w:pPr>
    </w:p>
    <w:p w:rsidR="00163150" w:rsidRPr="00484F89" w:rsidRDefault="00163150" w:rsidP="00447199">
      <w:pPr>
        <w:jc w:val="center"/>
        <w:rPr>
          <w:rFonts w:ascii="Times New Roman" w:hAnsi="Times New Roman" w:cs="Times New Roman"/>
          <w:b/>
          <w:bCs/>
          <w:sz w:val="28"/>
          <w:szCs w:val="28"/>
        </w:rPr>
      </w:pPr>
      <w:r w:rsidRPr="00484F89">
        <w:rPr>
          <w:rFonts w:ascii="Times New Roman" w:hAnsi="Times New Roman" w:cs="Times New Roman"/>
          <w:b/>
          <w:bCs/>
          <w:sz w:val="28"/>
          <w:szCs w:val="28"/>
        </w:rPr>
        <w:t>OBSERVANCE OF WORLD CITIES DAY 2024</w:t>
      </w:r>
    </w:p>
    <w:p w:rsidR="00484F89" w:rsidRDefault="00484F89" w:rsidP="00163150">
      <w:pPr>
        <w:jc w:val="center"/>
        <w:rPr>
          <w:rFonts w:ascii="Times New Roman" w:hAnsi="Times New Roman" w:cs="Times New Roman"/>
        </w:rPr>
      </w:pPr>
    </w:p>
    <w:p w:rsidR="00484F89" w:rsidRDefault="00484F89" w:rsidP="00163150">
      <w:pPr>
        <w:jc w:val="center"/>
        <w:rPr>
          <w:rFonts w:ascii="Times New Roman" w:hAnsi="Times New Roman" w:cs="Times New Roman"/>
        </w:rPr>
      </w:pPr>
    </w:p>
    <w:p w:rsidR="00F06F01" w:rsidRDefault="00F06F01" w:rsidP="00163150">
      <w:pPr>
        <w:jc w:val="center"/>
        <w:rPr>
          <w:rFonts w:ascii="Times New Roman" w:hAnsi="Times New Roman" w:cs="Times New Roman"/>
        </w:rPr>
      </w:pPr>
    </w:p>
    <w:p w:rsidR="00163150" w:rsidRPr="00F3372D" w:rsidRDefault="00163150" w:rsidP="00163150">
      <w:pPr>
        <w:jc w:val="center"/>
        <w:rPr>
          <w:rFonts w:ascii="Times New Roman" w:hAnsi="Times New Roman" w:cs="Times New Roman"/>
          <w:sz w:val="32"/>
          <w:szCs w:val="32"/>
        </w:rPr>
      </w:pPr>
      <w:r w:rsidRPr="00F3372D">
        <w:rPr>
          <w:rFonts w:ascii="Times New Roman" w:hAnsi="Times New Roman" w:cs="Times New Roman"/>
          <w:sz w:val="32"/>
          <w:szCs w:val="32"/>
        </w:rPr>
        <w:t>UNDER THE THEME</w:t>
      </w:r>
    </w:p>
    <w:p w:rsidR="00163150" w:rsidRPr="00F3372D" w:rsidRDefault="00163150" w:rsidP="00447199">
      <w:pPr>
        <w:jc w:val="center"/>
        <w:rPr>
          <w:rFonts w:ascii="Times New Roman" w:hAnsi="Times New Roman" w:cs="Times New Roman"/>
          <w:sz w:val="32"/>
          <w:szCs w:val="32"/>
        </w:rPr>
      </w:pPr>
      <w:r w:rsidRPr="00F3372D">
        <w:rPr>
          <w:rFonts w:ascii="Times New Roman" w:hAnsi="Times New Roman" w:cs="Times New Roman"/>
          <w:sz w:val="32"/>
          <w:szCs w:val="32"/>
        </w:rPr>
        <w:t>INVIGORATE INNOVATION AND LOCAL LEADERSHIP</w:t>
      </w:r>
      <w:r w:rsidR="00F06F01" w:rsidRPr="00F3372D">
        <w:rPr>
          <w:rFonts w:ascii="Times New Roman" w:hAnsi="Times New Roman" w:cs="Times New Roman"/>
          <w:sz w:val="32"/>
          <w:szCs w:val="32"/>
        </w:rPr>
        <w:br/>
      </w:r>
      <w:r w:rsidRPr="00F3372D">
        <w:rPr>
          <w:rFonts w:ascii="Times New Roman" w:hAnsi="Times New Roman" w:cs="Times New Roman"/>
          <w:sz w:val="32"/>
          <w:szCs w:val="32"/>
        </w:rPr>
        <w:t xml:space="preserve"> FOR A SUSTAINABLE URBAN FUTURE</w:t>
      </w:r>
    </w:p>
    <w:p w:rsidR="00163150" w:rsidRDefault="00163150">
      <w:pPr>
        <w:rPr>
          <w:rFonts w:ascii="Times New Roman" w:hAnsi="Times New Roman" w:cs="Times New Roman"/>
        </w:rPr>
      </w:pPr>
    </w:p>
    <w:p w:rsidR="00447199" w:rsidRDefault="00447199">
      <w:pPr>
        <w:rPr>
          <w:rFonts w:ascii="Times New Roman" w:hAnsi="Times New Roman" w:cs="Times New Roman"/>
        </w:rPr>
      </w:pPr>
    </w:p>
    <w:p w:rsidR="00484F89" w:rsidRDefault="00484F89">
      <w:pPr>
        <w:rPr>
          <w:rFonts w:ascii="Times New Roman" w:hAnsi="Times New Roman" w:cs="Times New Roman"/>
        </w:rPr>
      </w:pPr>
    </w:p>
    <w:p w:rsidR="00484F89" w:rsidRDefault="00484F89">
      <w:pPr>
        <w:rPr>
          <w:rFonts w:ascii="Times New Roman" w:hAnsi="Times New Roman" w:cs="Times New Roman"/>
        </w:rPr>
      </w:pPr>
    </w:p>
    <w:p w:rsidR="00F06F01" w:rsidRDefault="00F06F01">
      <w:pPr>
        <w:rPr>
          <w:rFonts w:ascii="Times New Roman" w:hAnsi="Times New Roman" w:cs="Times New Roman"/>
        </w:rPr>
      </w:pPr>
    </w:p>
    <w:p w:rsidR="00F06F01" w:rsidRDefault="00F06F01">
      <w:pPr>
        <w:rPr>
          <w:rFonts w:ascii="Times New Roman" w:hAnsi="Times New Roman" w:cs="Times New Roman"/>
        </w:rPr>
      </w:pPr>
    </w:p>
    <w:p w:rsidR="00F06F01" w:rsidRDefault="00F06F01">
      <w:pPr>
        <w:rPr>
          <w:rFonts w:ascii="Times New Roman" w:hAnsi="Times New Roman" w:cs="Times New Roman"/>
        </w:rPr>
      </w:pPr>
    </w:p>
    <w:p w:rsidR="00F06F01" w:rsidRDefault="00F06F01">
      <w:pPr>
        <w:rPr>
          <w:rFonts w:ascii="Times New Roman" w:hAnsi="Times New Roman" w:cs="Times New Roman"/>
        </w:rPr>
      </w:pPr>
    </w:p>
    <w:p w:rsidR="00F06F01" w:rsidRDefault="00F06F01">
      <w:pPr>
        <w:rPr>
          <w:rFonts w:ascii="Times New Roman" w:hAnsi="Times New Roman" w:cs="Times New Roman"/>
        </w:rPr>
      </w:pPr>
    </w:p>
    <w:p w:rsidR="00F06F01" w:rsidRPr="00447199" w:rsidRDefault="00F06F01">
      <w:pPr>
        <w:rPr>
          <w:rFonts w:ascii="Times New Roman" w:hAnsi="Times New Roman" w:cs="Times New Roman"/>
        </w:rPr>
      </w:pPr>
    </w:p>
    <w:p w:rsidR="00163150" w:rsidRPr="00447199" w:rsidRDefault="00163150">
      <w:pPr>
        <w:rPr>
          <w:rFonts w:ascii="Times New Roman" w:hAnsi="Times New Roman" w:cs="Times New Roman"/>
        </w:rPr>
      </w:pPr>
      <w:r w:rsidRPr="00447199">
        <w:rPr>
          <w:rFonts w:ascii="Times New Roman" w:hAnsi="Times New Roman" w:cs="Times New Roman"/>
        </w:rPr>
        <w:t>Thursday, 24</w:t>
      </w:r>
      <w:r w:rsidRPr="00447199">
        <w:rPr>
          <w:rFonts w:ascii="Times New Roman" w:hAnsi="Times New Roman" w:cs="Times New Roman"/>
          <w:vertAlign w:val="superscript"/>
        </w:rPr>
        <w:t>th</w:t>
      </w:r>
      <w:r w:rsidRPr="00447199">
        <w:rPr>
          <w:rFonts w:ascii="Times New Roman" w:hAnsi="Times New Roman" w:cs="Times New Roman"/>
        </w:rPr>
        <w:t xml:space="preserve"> October 2024</w:t>
      </w:r>
    </w:p>
    <w:p w:rsidR="00163150" w:rsidRPr="00447199" w:rsidRDefault="00163150">
      <w:pPr>
        <w:rPr>
          <w:rFonts w:ascii="Times New Roman" w:hAnsi="Times New Roman" w:cs="Times New Roman"/>
        </w:rPr>
      </w:pPr>
      <w:r w:rsidRPr="00447199">
        <w:rPr>
          <w:rFonts w:ascii="Times New Roman" w:hAnsi="Times New Roman" w:cs="Times New Roman"/>
        </w:rPr>
        <w:t>United Nations HQ</w:t>
      </w:r>
    </w:p>
    <w:p w:rsidR="00163150" w:rsidRPr="00484F89" w:rsidRDefault="00163150">
      <w:pPr>
        <w:rPr>
          <w:rFonts w:ascii="Times New Roman" w:hAnsi="Times New Roman" w:cs="Times New Roman"/>
          <w:u w:val="single"/>
        </w:rPr>
      </w:pPr>
      <w:r w:rsidRPr="00484F89">
        <w:rPr>
          <w:rFonts w:ascii="Times New Roman" w:hAnsi="Times New Roman" w:cs="Times New Roman"/>
          <w:u w:val="single"/>
        </w:rPr>
        <w:t>New York</w:t>
      </w:r>
    </w:p>
    <w:p w:rsidR="00484F89" w:rsidRDefault="00484F89" w:rsidP="00E57B11">
      <w:pPr>
        <w:spacing w:line="360" w:lineRule="auto"/>
      </w:pPr>
    </w:p>
    <w:p w:rsidR="00F06F01" w:rsidRDefault="00F06F01" w:rsidP="00E57B11">
      <w:pPr>
        <w:spacing w:line="360" w:lineRule="auto"/>
        <w:rPr>
          <w:rFonts w:ascii="Times New Roman" w:hAnsi="Times New Roman" w:cs="Times New Roman"/>
          <w:b/>
          <w:bCs/>
          <w:sz w:val="32"/>
          <w:szCs w:val="32"/>
        </w:rPr>
      </w:pPr>
    </w:p>
    <w:p w:rsidR="00163150" w:rsidRPr="00F3372D" w:rsidRDefault="00F3372D" w:rsidP="00F3372D">
      <w:pPr>
        <w:rPr>
          <w:rFonts w:ascii="Times New Roman" w:hAnsi="Times New Roman" w:cs="Times New Roman"/>
          <w:b/>
          <w:bCs/>
          <w:sz w:val="28"/>
          <w:szCs w:val="28"/>
        </w:rPr>
      </w:pPr>
      <w:r w:rsidRPr="00F3372D">
        <w:rPr>
          <w:rFonts w:ascii="Times New Roman" w:hAnsi="Times New Roman" w:cs="Times New Roman"/>
          <w:b/>
          <w:bCs/>
          <w:sz w:val="28"/>
          <w:szCs w:val="28"/>
        </w:rPr>
        <w:lastRenderedPageBreak/>
        <w:t>Mr. Moderator</w:t>
      </w:r>
    </w:p>
    <w:p w:rsidR="00163150" w:rsidRPr="00F3372D" w:rsidRDefault="00163150" w:rsidP="00F3372D">
      <w:pPr>
        <w:rPr>
          <w:rFonts w:ascii="Times New Roman" w:hAnsi="Times New Roman" w:cs="Times New Roman"/>
          <w:b/>
          <w:bCs/>
          <w:sz w:val="28"/>
          <w:szCs w:val="28"/>
        </w:rPr>
      </w:pPr>
      <w:r w:rsidRPr="00F3372D">
        <w:rPr>
          <w:rFonts w:ascii="Times New Roman" w:hAnsi="Times New Roman" w:cs="Times New Roman"/>
          <w:b/>
          <w:bCs/>
          <w:sz w:val="28"/>
          <w:szCs w:val="28"/>
        </w:rPr>
        <w:t>Excellencies,</w:t>
      </w:r>
    </w:p>
    <w:p w:rsidR="00163150" w:rsidRPr="00F3372D" w:rsidRDefault="00163150" w:rsidP="00F3372D">
      <w:pPr>
        <w:rPr>
          <w:rFonts w:ascii="Times New Roman" w:hAnsi="Times New Roman" w:cs="Times New Roman"/>
          <w:b/>
          <w:bCs/>
          <w:sz w:val="28"/>
          <w:szCs w:val="28"/>
        </w:rPr>
      </w:pPr>
      <w:r w:rsidRPr="00F3372D">
        <w:rPr>
          <w:rFonts w:ascii="Times New Roman" w:hAnsi="Times New Roman" w:cs="Times New Roman"/>
          <w:b/>
          <w:bCs/>
          <w:sz w:val="28"/>
          <w:szCs w:val="28"/>
        </w:rPr>
        <w:t>Ladies and Gentlemen,</w:t>
      </w:r>
    </w:p>
    <w:p w:rsidR="00163150" w:rsidRPr="00F3372D" w:rsidRDefault="00163150"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color w:val="000000" w:themeColor="text1"/>
          <w:sz w:val="28"/>
          <w:szCs w:val="28"/>
        </w:rPr>
        <w:t xml:space="preserve">Let me begin by expressing my appreciation for the invitation </w:t>
      </w:r>
      <w:r w:rsidR="00484F89" w:rsidRPr="00F3372D">
        <w:rPr>
          <w:rFonts w:ascii="Times New Roman" w:hAnsi="Times New Roman" w:cs="Times New Roman"/>
          <w:color w:val="000000" w:themeColor="text1"/>
          <w:sz w:val="28"/>
          <w:szCs w:val="28"/>
        </w:rPr>
        <w:t xml:space="preserve">extended to me </w:t>
      </w:r>
      <w:r w:rsidRPr="00F3372D">
        <w:rPr>
          <w:rFonts w:ascii="Times New Roman" w:hAnsi="Times New Roman" w:cs="Times New Roman"/>
          <w:color w:val="000000" w:themeColor="text1"/>
          <w:sz w:val="28"/>
          <w:szCs w:val="28"/>
        </w:rPr>
        <w:t>to be part of t</w:t>
      </w:r>
      <w:r w:rsidR="00484F89" w:rsidRPr="00F3372D">
        <w:rPr>
          <w:rFonts w:ascii="Times New Roman" w:hAnsi="Times New Roman" w:cs="Times New Roman"/>
          <w:color w:val="000000" w:themeColor="text1"/>
          <w:sz w:val="28"/>
          <w:szCs w:val="28"/>
        </w:rPr>
        <w:t xml:space="preserve">oday’s </w:t>
      </w:r>
      <w:r w:rsidRPr="00F3372D">
        <w:rPr>
          <w:rFonts w:ascii="Times New Roman" w:hAnsi="Times New Roman" w:cs="Times New Roman"/>
          <w:color w:val="000000" w:themeColor="text1"/>
          <w:sz w:val="28"/>
          <w:szCs w:val="28"/>
        </w:rPr>
        <w:t xml:space="preserve">important </w:t>
      </w:r>
      <w:r w:rsidR="00F3372D" w:rsidRPr="00F3372D">
        <w:rPr>
          <w:rFonts w:ascii="Times New Roman" w:hAnsi="Times New Roman" w:cs="Times New Roman"/>
          <w:color w:val="000000" w:themeColor="text1"/>
          <w:sz w:val="28"/>
          <w:szCs w:val="28"/>
        </w:rPr>
        <w:t>event</w:t>
      </w:r>
      <w:r w:rsidRPr="00F3372D">
        <w:rPr>
          <w:rFonts w:ascii="Times New Roman" w:hAnsi="Times New Roman" w:cs="Times New Roman"/>
          <w:color w:val="000000" w:themeColor="text1"/>
          <w:sz w:val="28"/>
          <w:szCs w:val="28"/>
        </w:rPr>
        <w:t>.</w:t>
      </w:r>
      <w:r w:rsidR="00C104CD" w:rsidRPr="00F3372D">
        <w:rPr>
          <w:rFonts w:ascii="Times New Roman" w:hAnsi="Times New Roman" w:cs="Times New Roman"/>
          <w:color w:val="000000" w:themeColor="text1"/>
          <w:sz w:val="28"/>
          <w:szCs w:val="28"/>
        </w:rPr>
        <w:t xml:space="preserve"> I thank the organisers </w:t>
      </w:r>
      <w:r w:rsidR="00030AA8" w:rsidRPr="00F3372D">
        <w:rPr>
          <w:rFonts w:ascii="Times New Roman" w:hAnsi="Times New Roman" w:cs="Times New Roman"/>
          <w:color w:val="000000" w:themeColor="text1"/>
          <w:sz w:val="28"/>
          <w:szCs w:val="28"/>
        </w:rPr>
        <w:t xml:space="preserve">for their efforts </w:t>
      </w:r>
      <w:r w:rsidR="00C104CD" w:rsidRPr="00F3372D">
        <w:rPr>
          <w:rFonts w:ascii="Times New Roman" w:hAnsi="Times New Roman" w:cs="Times New Roman"/>
          <w:color w:val="000000" w:themeColor="text1"/>
          <w:sz w:val="28"/>
          <w:szCs w:val="28"/>
        </w:rPr>
        <w:t xml:space="preserve">and especially </w:t>
      </w:r>
      <w:proofErr w:type="gramStart"/>
      <w:r w:rsidR="00030AA8" w:rsidRPr="00F3372D">
        <w:rPr>
          <w:rFonts w:ascii="Times New Roman" w:hAnsi="Times New Roman" w:cs="Times New Roman"/>
          <w:color w:val="000000" w:themeColor="text1"/>
          <w:sz w:val="28"/>
          <w:szCs w:val="28"/>
        </w:rPr>
        <w:t>commend</w:t>
      </w:r>
      <w:r w:rsidR="004B2AB2">
        <w:rPr>
          <w:rFonts w:ascii="Times New Roman" w:hAnsi="Times New Roman" w:cs="Times New Roman" w:hint="eastAsia"/>
          <w:color w:val="000000" w:themeColor="text1"/>
          <w:sz w:val="28"/>
          <w:szCs w:val="28"/>
          <w:lang w:eastAsia="zh-CN"/>
        </w:rPr>
        <w:t xml:space="preserve"> </w:t>
      </w:r>
      <w:r w:rsidR="00C104CD" w:rsidRPr="00F3372D">
        <w:rPr>
          <w:rFonts w:ascii="Times New Roman" w:hAnsi="Times New Roman" w:cs="Times New Roman"/>
          <w:color w:val="000000" w:themeColor="text1"/>
          <w:sz w:val="28"/>
          <w:szCs w:val="28"/>
        </w:rPr>
        <w:t xml:space="preserve"> Ambassador</w:t>
      </w:r>
      <w:proofErr w:type="gramEnd"/>
      <w:r w:rsidR="00C104CD" w:rsidRPr="00F3372D">
        <w:rPr>
          <w:rFonts w:ascii="Times New Roman" w:hAnsi="Times New Roman" w:cs="Times New Roman"/>
          <w:color w:val="000000" w:themeColor="text1"/>
          <w:sz w:val="28"/>
          <w:szCs w:val="28"/>
        </w:rPr>
        <w:t xml:space="preserve"> Odo and the Vanuatu Permanent Mission for their dedication and commitment</w:t>
      </w:r>
      <w:r w:rsidR="00F3372D" w:rsidRPr="00F3372D">
        <w:rPr>
          <w:rFonts w:ascii="Times New Roman" w:hAnsi="Times New Roman" w:cs="Times New Roman"/>
          <w:color w:val="000000" w:themeColor="text1"/>
          <w:sz w:val="28"/>
          <w:szCs w:val="28"/>
        </w:rPr>
        <w:t xml:space="preserve"> to the 19</w:t>
      </w:r>
      <w:r w:rsidR="00F3372D" w:rsidRPr="00F3372D">
        <w:rPr>
          <w:rFonts w:ascii="Times New Roman" w:hAnsi="Times New Roman" w:cs="Times New Roman"/>
          <w:color w:val="000000" w:themeColor="text1"/>
          <w:sz w:val="28"/>
          <w:szCs w:val="28"/>
          <w:vertAlign w:val="superscript"/>
        </w:rPr>
        <w:t>th</w:t>
      </w:r>
      <w:r w:rsidR="00F3372D" w:rsidRPr="00F3372D">
        <w:rPr>
          <w:rFonts w:ascii="Times New Roman" w:hAnsi="Times New Roman" w:cs="Times New Roman"/>
          <w:color w:val="000000" w:themeColor="text1"/>
          <w:sz w:val="28"/>
          <w:szCs w:val="28"/>
        </w:rPr>
        <w:t xml:space="preserve"> Annual Session of the Global Forum on Human Settlements</w:t>
      </w:r>
      <w:r w:rsidR="00C104CD" w:rsidRPr="00F3372D">
        <w:rPr>
          <w:rFonts w:ascii="Times New Roman" w:hAnsi="Times New Roman" w:cs="Times New Roman"/>
          <w:color w:val="000000" w:themeColor="text1"/>
          <w:sz w:val="28"/>
          <w:szCs w:val="28"/>
        </w:rPr>
        <w:t>.</w:t>
      </w:r>
    </w:p>
    <w:p w:rsidR="00163150" w:rsidRPr="00F3372D" w:rsidRDefault="00163150"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color w:val="000000" w:themeColor="text1"/>
          <w:sz w:val="28"/>
          <w:szCs w:val="28"/>
        </w:rPr>
        <w:t>Since 1950</w:t>
      </w:r>
      <w:r w:rsidR="00D76298" w:rsidRPr="00F3372D">
        <w:rPr>
          <w:rFonts w:ascii="Times New Roman" w:hAnsi="Times New Roman" w:cs="Times New Roman"/>
          <w:color w:val="000000" w:themeColor="text1"/>
          <w:sz w:val="28"/>
          <w:szCs w:val="28"/>
        </w:rPr>
        <w:t>,</w:t>
      </w:r>
      <w:r w:rsidRPr="00F3372D">
        <w:rPr>
          <w:rFonts w:ascii="Times New Roman" w:hAnsi="Times New Roman" w:cs="Times New Roman"/>
          <w:color w:val="000000" w:themeColor="text1"/>
          <w:sz w:val="28"/>
          <w:szCs w:val="28"/>
        </w:rPr>
        <w:t xml:space="preserve"> when 30 percent of the world’s population lived in urban areas</w:t>
      </w:r>
      <w:r w:rsidR="00D76298" w:rsidRPr="00F3372D">
        <w:rPr>
          <w:rFonts w:ascii="Times New Roman" w:hAnsi="Times New Roman" w:cs="Times New Roman"/>
          <w:color w:val="000000" w:themeColor="text1"/>
          <w:sz w:val="28"/>
          <w:szCs w:val="28"/>
        </w:rPr>
        <w:t>, the growth trajectory of urbanisation has been firm. Today, more than 4 billion people</w:t>
      </w:r>
      <w:r w:rsidR="009B0B0B" w:rsidRPr="00F3372D">
        <w:rPr>
          <w:rFonts w:ascii="Times New Roman" w:hAnsi="Times New Roman" w:cs="Times New Roman"/>
          <w:color w:val="000000" w:themeColor="text1"/>
          <w:sz w:val="28"/>
          <w:szCs w:val="28"/>
        </w:rPr>
        <w:t>,</w:t>
      </w:r>
      <w:r w:rsidR="00D76298" w:rsidRPr="00F3372D">
        <w:rPr>
          <w:rFonts w:ascii="Times New Roman" w:hAnsi="Times New Roman" w:cs="Times New Roman"/>
          <w:color w:val="000000" w:themeColor="text1"/>
          <w:sz w:val="28"/>
          <w:szCs w:val="28"/>
        </w:rPr>
        <w:t xml:space="preserve"> and over 55 percent of the world’s population live in urban areas, </w:t>
      </w:r>
      <w:r w:rsidR="0014738C" w:rsidRPr="00F3372D">
        <w:rPr>
          <w:rFonts w:ascii="Times New Roman" w:hAnsi="Times New Roman" w:cs="Times New Roman"/>
          <w:color w:val="000000" w:themeColor="text1"/>
          <w:sz w:val="28"/>
          <w:szCs w:val="28"/>
        </w:rPr>
        <w:t xml:space="preserve">and </w:t>
      </w:r>
      <w:r w:rsidR="00D76298" w:rsidRPr="00F3372D">
        <w:rPr>
          <w:rFonts w:ascii="Times New Roman" w:hAnsi="Times New Roman" w:cs="Times New Roman"/>
          <w:color w:val="000000" w:themeColor="text1"/>
          <w:sz w:val="28"/>
          <w:szCs w:val="28"/>
        </w:rPr>
        <w:t>this</w:t>
      </w:r>
      <w:r w:rsidR="009B0B0B" w:rsidRPr="00F3372D">
        <w:rPr>
          <w:rFonts w:ascii="Times New Roman" w:hAnsi="Times New Roman" w:cs="Times New Roman"/>
          <w:color w:val="000000" w:themeColor="text1"/>
          <w:sz w:val="28"/>
          <w:szCs w:val="28"/>
        </w:rPr>
        <w:t xml:space="preserve"> figure</w:t>
      </w:r>
      <w:r w:rsidR="00D76298" w:rsidRPr="00F3372D">
        <w:rPr>
          <w:rFonts w:ascii="Times New Roman" w:hAnsi="Times New Roman" w:cs="Times New Roman"/>
          <w:color w:val="000000" w:themeColor="text1"/>
          <w:sz w:val="28"/>
          <w:szCs w:val="28"/>
        </w:rPr>
        <w:t xml:space="preserve"> is estimated to grow to 68 percent by 2050. </w:t>
      </w:r>
    </w:p>
    <w:p w:rsidR="004B2AB2" w:rsidRPr="004B2AB2" w:rsidRDefault="004B2AB2" w:rsidP="00E57B11">
      <w:pPr>
        <w:spacing w:before="240" w:after="240" w:line="360" w:lineRule="auto"/>
        <w:jc w:val="both"/>
        <w:rPr>
          <w:rFonts w:ascii="Times New Roman" w:hAnsi="Times New Roman" w:cs="Times New Roman"/>
          <w:color w:val="000000" w:themeColor="text1"/>
          <w:sz w:val="28"/>
          <w:szCs w:val="28"/>
        </w:rPr>
      </w:pPr>
      <w:r w:rsidRPr="004B2AB2">
        <w:rPr>
          <w:rFonts w:ascii="Times New Roman" w:hAnsi="Times New Roman" w:cs="Times New Roman"/>
          <w:color w:val="000000" w:themeColor="text1"/>
          <w:sz w:val="28"/>
          <w:szCs w:val="28"/>
        </w:rPr>
        <w:t>With the growing trend of urbanization, it is crucial to properly acknowledge the role of cities in sustainable development and responsibly manage the impact of urbanization on economic, social, and environmental aspects of life.</w:t>
      </w:r>
    </w:p>
    <w:p w:rsidR="00F3372D" w:rsidRDefault="00D76298" w:rsidP="00E57B11">
      <w:pPr>
        <w:spacing w:before="240" w:after="240" w:line="360" w:lineRule="auto"/>
        <w:jc w:val="both"/>
        <w:rPr>
          <w:rFonts w:ascii="Times New Roman" w:hAnsi="Times New Roman" w:cs="Times New Roman"/>
          <w:b/>
          <w:bCs/>
          <w:i/>
          <w:iCs/>
          <w:color w:val="000000" w:themeColor="text1"/>
          <w:sz w:val="28"/>
          <w:szCs w:val="28"/>
        </w:rPr>
      </w:pPr>
      <w:r w:rsidRPr="00F3372D">
        <w:rPr>
          <w:rFonts w:ascii="Times New Roman" w:hAnsi="Times New Roman" w:cs="Times New Roman"/>
          <w:color w:val="000000" w:themeColor="text1"/>
          <w:sz w:val="28"/>
          <w:szCs w:val="28"/>
        </w:rPr>
        <w:t>As we</w:t>
      </w:r>
      <w:r w:rsidR="0014738C" w:rsidRPr="00F3372D">
        <w:rPr>
          <w:rFonts w:ascii="Times New Roman" w:hAnsi="Times New Roman" w:cs="Times New Roman"/>
          <w:color w:val="000000" w:themeColor="text1"/>
          <w:sz w:val="28"/>
          <w:szCs w:val="28"/>
        </w:rPr>
        <w:t>,</w:t>
      </w:r>
      <w:r w:rsidRPr="00F3372D">
        <w:rPr>
          <w:rFonts w:ascii="Times New Roman" w:hAnsi="Times New Roman" w:cs="Times New Roman"/>
          <w:color w:val="000000" w:themeColor="text1"/>
          <w:sz w:val="28"/>
          <w:szCs w:val="28"/>
        </w:rPr>
        <w:t xml:space="preserve"> </w:t>
      </w:r>
      <w:r w:rsidR="0014738C" w:rsidRPr="00F3372D">
        <w:rPr>
          <w:rFonts w:ascii="Times New Roman" w:hAnsi="Times New Roman" w:cs="Times New Roman"/>
          <w:color w:val="000000" w:themeColor="text1"/>
          <w:sz w:val="28"/>
          <w:szCs w:val="28"/>
        </w:rPr>
        <w:t xml:space="preserve">therefore, </w:t>
      </w:r>
      <w:r w:rsidRPr="00F3372D">
        <w:rPr>
          <w:rFonts w:ascii="Times New Roman" w:hAnsi="Times New Roman" w:cs="Times New Roman"/>
          <w:color w:val="000000" w:themeColor="text1"/>
          <w:sz w:val="28"/>
          <w:szCs w:val="28"/>
        </w:rPr>
        <w:t>mark the 2024 World Cities Day</w:t>
      </w:r>
      <w:r w:rsidR="00F3372D">
        <w:rPr>
          <w:rFonts w:ascii="Times New Roman" w:hAnsi="Times New Roman" w:cs="Times New Roman"/>
          <w:color w:val="000000" w:themeColor="text1"/>
          <w:sz w:val="28"/>
          <w:szCs w:val="28"/>
        </w:rPr>
        <w:t>, at the end of this month</w:t>
      </w:r>
      <w:r w:rsidRPr="00F3372D">
        <w:rPr>
          <w:rFonts w:ascii="Times New Roman" w:hAnsi="Times New Roman" w:cs="Times New Roman"/>
          <w:color w:val="000000" w:themeColor="text1"/>
          <w:sz w:val="28"/>
          <w:szCs w:val="28"/>
        </w:rPr>
        <w:t xml:space="preserve">, </w:t>
      </w:r>
      <w:r w:rsidR="009B0B0B" w:rsidRPr="00F3372D">
        <w:rPr>
          <w:rFonts w:ascii="Times New Roman" w:hAnsi="Times New Roman" w:cs="Times New Roman"/>
          <w:color w:val="000000" w:themeColor="text1"/>
          <w:sz w:val="28"/>
          <w:szCs w:val="28"/>
        </w:rPr>
        <w:t xml:space="preserve">it is an </w:t>
      </w:r>
      <w:r w:rsidR="0014738C" w:rsidRPr="00F3372D">
        <w:rPr>
          <w:rFonts w:ascii="Times New Roman" w:hAnsi="Times New Roman" w:cs="Times New Roman"/>
          <w:color w:val="000000" w:themeColor="text1"/>
          <w:sz w:val="28"/>
          <w:szCs w:val="28"/>
        </w:rPr>
        <w:t xml:space="preserve">important </w:t>
      </w:r>
      <w:r w:rsidR="009B0B0B" w:rsidRPr="00F3372D">
        <w:rPr>
          <w:rFonts w:ascii="Times New Roman" w:hAnsi="Times New Roman" w:cs="Times New Roman"/>
          <w:color w:val="000000" w:themeColor="text1"/>
          <w:sz w:val="28"/>
          <w:szCs w:val="28"/>
        </w:rPr>
        <w:t xml:space="preserve">opportunity to assess where </w:t>
      </w:r>
      <w:r w:rsidR="0014738C" w:rsidRPr="00F3372D">
        <w:rPr>
          <w:rFonts w:ascii="Times New Roman" w:hAnsi="Times New Roman" w:cs="Times New Roman"/>
          <w:color w:val="000000" w:themeColor="text1"/>
          <w:sz w:val="28"/>
          <w:szCs w:val="28"/>
        </w:rPr>
        <w:t xml:space="preserve">we are and what more we </w:t>
      </w:r>
      <w:r w:rsidR="009B0B0B" w:rsidRPr="00F3372D">
        <w:rPr>
          <w:rFonts w:ascii="Times New Roman" w:hAnsi="Times New Roman" w:cs="Times New Roman"/>
          <w:color w:val="000000" w:themeColor="text1"/>
          <w:sz w:val="28"/>
          <w:szCs w:val="28"/>
        </w:rPr>
        <w:t xml:space="preserve">can </w:t>
      </w:r>
      <w:r w:rsidR="0014738C" w:rsidRPr="00F3372D">
        <w:rPr>
          <w:rFonts w:ascii="Times New Roman" w:hAnsi="Times New Roman" w:cs="Times New Roman"/>
          <w:color w:val="000000" w:themeColor="text1"/>
          <w:sz w:val="28"/>
          <w:szCs w:val="28"/>
        </w:rPr>
        <w:t xml:space="preserve">do </w:t>
      </w:r>
      <w:r w:rsidR="009B0B0B" w:rsidRPr="00F3372D">
        <w:rPr>
          <w:rFonts w:ascii="Times New Roman" w:hAnsi="Times New Roman" w:cs="Times New Roman"/>
          <w:color w:val="000000" w:themeColor="text1"/>
          <w:sz w:val="28"/>
          <w:szCs w:val="28"/>
        </w:rPr>
        <w:t>to facilitate a sustainable urban future.</w:t>
      </w:r>
    </w:p>
    <w:p w:rsidR="00CB2D7B" w:rsidRPr="00F3372D" w:rsidRDefault="009B0B0B"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color w:val="000000" w:themeColor="text1"/>
          <w:sz w:val="28"/>
          <w:szCs w:val="28"/>
        </w:rPr>
        <w:t xml:space="preserve">In the adoption of the sustainable development agenda for 2030, we </w:t>
      </w:r>
      <w:r w:rsidR="0014738C" w:rsidRPr="00F3372D">
        <w:rPr>
          <w:rFonts w:ascii="Times New Roman" w:hAnsi="Times New Roman" w:cs="Times New Roman"/>
          <w:color w:val="000000" w:themeColor="text1"/>
          <w:sz w:val="28"/>
          <w:szCs w:val="28"/>
        </w:rPr>
        <w:t xml:space="preserve">collectively </w:t>
      </w:r>
      <w:r w:rsidRPr="00F3372D">
        <w:rPr>
          <w:rFonts w:ascii="Times New Roman" w:hAnsi="Times New Roman" w:cs="Times New Roman"/>
          <w:color w:val="000000" w:themeColor="text1"/>
          <w:sz w:val="28"/>
          <w:szCs w:val="28"/>
        </w:rPr>
        <w:t>expressed in SDG 11 a commitment to make cities and human settlements inclusive, safe, resilient and sustainable.</w:t>
      </w:r>
      <w:r w:rsidR="00C104CD" w:rsidRPr="00F3372D">
        <w:rPr>
          <w:rFonts w:ascii="Times New Roman" w:hAnsi="Times New Roman" w:cs="Times New Roman"/>
          <w:color w:val="000000" w:themeColor="text1"/>
          <w:sz w:val="28"/>
          <w:szCs w:val="28"/>
        </w:rPr>
        <w:t xml:space="preserve"> </w:t>
      </w:r>
    </w:p>
    <w:p w:rsidR="009B0B0B" w:rsidRPr="00F3372D" w:rsidRDefault="00CB2D7B"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color w:val="000000" w:themeColor="text1"/>
          <w:sz w:val="28"/>
          <w:szCs w:val="28"/>
        </w:rPr>
        <w:t xml:space="preserve">Regrettably, </w:t>
      </w:r>
      <w:r w:rsidR="0014738C" w:rsidRPr="00F3372D">
        <w:rPr>
          <w:rFonts w:ascii="Times New Roman" w:hAnsi="Times New Roman" w:cs="Times New Roman"/>
          <w:color w:val="000000" w:themeColor="text1"/>
          <w:sz w:val="28"/>
          <w:szCs w:val="28"/>
        </w:rPr>
        <w:t xml:space="preserve">on average, only 16 percent of the SDG targets are on track to be met globally by 2030 and, </w:t>
      </w:r>
      <w:r w:rsidRPr="00F3372D">
        <w:rPr>
          <w:rFonts w:ascii="Times New Roman" w:hAnsi="Times New Roman" w:cs="Times New Roman"/>
          <w:color w:val="000000" w:themeColor="text1"/>
          <w:sz w:val="28"/>
          <w:szCs w:val="28"/>
        </w:rPr>
        <w:t>as the 2024 Sustainable Development Report indicates</w:t>
      </w:r>
      <w:r w:rsidR="0014738C" w:rsidRPr="00F3372D">
        <w:rPr>
          <w:rFonts w:ascii="Times New Roman" w:hAnsi="Times New Roman" w:cs="Times New Roman"/>
          <w:color w:val="000000" w:themeColor="text1"/>
          <w:sz w:val="28"/>
          <w:szCs w:val="28"/>
        </w:rPr>
        <w:t>,</w:t>
      </w:r>
      <w:r w:rsidRPr="00F3372D">
        <w:rPr>
          <w:rFonts w:ascii="Times New Roman" w:hAnsi="Times New Roman" w:cs="Times New Roman"/>
          <w:color w:val="000000" w:themeColor="text1"/>
          <w:sz w:val="28"/>
          <w:szCs w:val="28"/>
        </w:rPr>
        <w:t xml:space="preserve"> and SDG 11 is one (1) of the five (5) </w:t>
      </w:r>
      <w:r w:rsidR="0014738C" w:rsidRPr="00F3372D">
        <w:rPr>
          <w:rFonts w:ascii="Times New Roman" w:hAnsi="Times New Roman" w:cs="Times New Roman"/>
          <w:color w:val="000000" w:themeColor="text1"/>
          <w:sz w:val="28"/>
          <w:szCs w:val="28"/>
        </w:rPr>
        <w:t>goals</w:t>
      </w:r>
      <w:r w:rsidRPr="00F3372D">
        <w:rPr>
          <w:rFonts w:ascii="Times New Roman" w:hAnsi="Times New Roman" w:cs="Times New Roman"/>
          <w:color w:val="000000" w:themeColor="text1"/>
          <w:sz w:val="28"/>
          <w:szCs w:val="28"/>
        </w:rPr>
        <w:t xml:space="preserve"> particularly offtrack. </w:t>
      </w:r>
    </w:p>
    <w:p w:rsidR="00030AA8" w:rsidRPr="00F3372D" w:rsidRDefault="00030AA8"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color w:val="000000" w:themeColor="text1"/>
          <w:sz w:val="28"/>
          <w:szCs w:val="28"/>
        </w:rPr>
        <w:t xml:space="preserve">Our efforts </w:t>
      </w:r>
      <w:r w:rsidR="0014738C" w:rsidRPr="00F3372D">
        <w:rPr>
          <w:rFonts w:ascii="Times New Roman" w:hAnsi="Times New Roman" w:cs="Times New Roman"/>
          <w:color w:val="000000" w:themeColor="text1"/>
          <w:sz w:val="28"/>
          <w:szCs w:val="28"/>
        </w:rPr>
        <w:t xml:space="preserve">for the achievement of </w:t>
      </w:r>
      <w:r w:rsidRPr="00F3372D">
        <w:rPr>
          <w:rFonts w:ascii="Times New Roman" w:hAnsi="Times New Roman" w:cs="Times New Roman"/>
          <w:color w:val="000000" w:themeColor="text1"/>
          <w:sz w:val="28"/>
          <w:szCs w:val="28"/>
        </w:rPr>
        <w:t xml:space="preserve">the 10 targets under SDG 11 should therefore be redoubled and the means </w:t>
      </w:r>
      <w:r w:rsidR="0014738C" w:rsidRPr="00F3372D">
        <w:rPr>
          <w:rFonts w:ascii="Times New Roman" w:hAnsi="Times New Roman" w:cs="Times New Roman"/>
          <w:color w:val="000000" w:themeColor="text1"/>
          <w:sz w:val="28"/>
          <w:szCs w:val="28"/>
        </w:rPr>
        <w:t xml:space="preserve">provided for their </w:t>
      </w:r>
      <w:r w:rsidRPr="00F3372D">
        <w:rPr>
          <w:rFonts w:ascii="Times New Roman" w:hAnsi="Times New Roman" w:cs="Times New Roman"/>
          <w:color w:val="000000" w:themeColor="text1"/>
          <w:sz w:val="28"/>
          <w:szCs w:val="28"/>
        </w:rPr>
        <w:t xml:space="preserve">implementation. </w:t>
      </w:r>
      <w:r w:rsidR="00CD11D0" w:rsidRPr="00F3372D">
        <w:rPr>
          <w:rFonts w:ascii="Times New Roman" w:hAnsi="Times New Roman" w:cs="Times New Roman"/>
          <w:color w:val="000000" w:themeColor="text1"/>
          <w:sz w:val="28"/>
          <w:szCs w:val="28"/>
        </w:rPr>
        <w:t>As is known</w:t>
      </w:r>
      <w:r w:rsidR="0014738C" w:rsidRPr="00F3372D">
        <w:rPr>
          <w:rFonts w:ascii="Times New Roman" w:hAnsi="Times New Roman" w:cs="Times New Roman"/>
          <w:color w:val="000000" w:themeColor="text1"/>
          <w:sz w:val="28"/>
          <w:szCs w:val="28"/>
        </w:rPr>
        <w:t xml:space="preserve">, </w:t>
      </w:r>
      <w:r w:rsidR="004B2AB2" w:rsidRPr="004B2AB2">
        <w:rPr>
          <w:rFonts w:ascii="Times New Roman" w:hAnsi="Times New Roman" w:cs="Times New Roman"/>
          <w:color w:val="000000" w:themeColor="text1"/>
          <w:sz w:val="28"/>
          <w:szCs w:val="28"/>
        </w:rPr>
        <w:t>urbanization is not uniform</w:t>
      </w:r>
      <w:r w:rsidR="0014738C" w:rsidRPr="00F3372D">
        <w:rPr>
          <w:rFonts w:ascii="Times New Roman" w:hAnsi="Times New Roman" w:cs="Times New Roman"/>
          <w:color w:val="000000" w:themeColor="text1"/>
          <w:sz w:val="28"/>
          <w:szCs w:val="28"/>
        </w:rPr>
        <w:t xml:space="preserve"> across the world and in Asia (50%) and Africa (43%)</w:t>
      </w:r>
      <w:r w:rsidR="004B2AB2">
        <w:rPr>
          <w:rFonts w:ascii="Times New Roman" w:hAnsi="Times New Roman" w:cs="Times New Roman" w:hint="eastAsia"/>
          <w:color w:val="000000" w:themeColor="text1"/>
          <w:sz w:val="28"/>
          <w:szCs w:val="28"/>
          <w:lang w:eastAsia="zh-CN"/>
        </w:rPr>
        <w:t xml:space="preserve">, </w:t>
      </w:r>
      <w:r w:rsidR="0014738C" w:rsidRPr="00F3372D">
        <w:rPr>
          <w:rFonts w:ascii="Times New Roman" w:hAnsi="Times New Roman" w:cs="Times New Roman"/>
          <w:color w:val="000000" w:themeColor="text1"/>
          <w:sz w:val="28"/>
          <w:szCs w:val="28"/>
        </w:rPr>
        <w:t>there is scope for growth.</w:t>
      </w:r>
      <w:r w:rsidR="00CD11D0" w:rsidRPr="00F3372D">
        <w:rPr>
          <w:rFonts w:ascii="Times New Roman" w:hAnsi="Times New Roman" w:cs="Times New Roman"/>
          <w:color w:val="000000" w:themeColor="text1"/>
          <w:sz w:val="28"/>
          <w:szCs w:val="28"/>
        </w:rPr>
        <w:t xml:space="preserve"> Since </w:t>
      </w:r>
      <w:r w:rsidRPr="00F3372D">
        <w:rPr>
          <w:rFonts w:ascii="Times New Roman" w:hAnsi="Times New Roman" w:cs="Times New Roman"/>
          <w:color w:val="000000" w:themeColor="text1"/>
          <w:sz w:val="28"/>
          <w:szCs w:val="28"/>
        </w:rPr>
        <w:t xml:space="preserve">SDG 11 intersects with many other SDGs such as </w:t>
      </w:r>
      <w:r w:rsidR="00F3372D">
        <w:rPr>
          <w:rFonts w:ascii="Times New Roman" w:hAnsi="Times New Roman" w:cs="Times New Roman"/>
          <w:color w:val="000000" w:themeColor="text1"/>
          <w:sz w:val="28"/>
          <w:szCs w:val="28"/>
        </w:rPr>
        <w:t>goals</w:t>
      </w:r>
      <w:r w:rsidRPr="00F3372D">
        <w:rPr>
          <w:rFonts w:ascii="Times New Roman" w:hAnsi="Times New Roman" w:cs="Times New Roman"/>
          <w:color w:val="000000" w:themeColor="text1"/>
          <w:sz w:val="28"/>
          <w:szCs w:val="28"/>
        </w:rPr>
        <w:t xml:space="preserve"> 1, 2, 3, 4, 5, 6, 8</w:t>
      </w:r>
      <w:r w:rsidR="000F7A7A" w:rsidRPr="00F3372D">
        <w:rPr>
          <w:rFonts w:ascii="Times New Roman" w:hAnsi="Times New Roman" w:cs="Times New Roman"/>
          <w:color w:val="000000" w:themeColor="text1"/>
          <w:sz w:val="28"/>
          <w:szCs w:val="28"/>
        </w:rPr>
        <w:t xml:space="preserve"> and</w:t>
      </w:r>
      <w:r w:rsidRPr="00F3372D">
        <w:rPr>
          <w:rFonts w:ascii="Times New Roman" w:hAnsi="Times New Roman" w:cs="Times New Roman"/>
          <w:color w:val="000000" w:themeColor="text1"/>
          <w:sz w:val="28"/>
          <w:szCs w:val="28"/>
        </w:rPr>
        <w:t xml:space="preserve"> 10</w:t>
      </w:r>
      <w:r w:rsidR="00CD11D0" w:rsidRPr="00F3372D">
        <w:rPr>
          <w:rFonts w:ascii="Times New Roman" w:hAnsi="Times New Roman" w:cs="Times New Roman"/>
          <w:color w:val="000000" w:themeColor="text1"/>
          <w:sz w:val="28"/>
          <w:szCs w:val="28"/>
        </w:rPr>
        <w:t xml:space="preserve">, it is important that we </w:t>
      </w:r>
      <w:r w:rsidR="000F7A7A" w:rsidRPr="00F3372D">
        <w:rPr>
          <w:rFonts w:ascii="Times New Roman" w:hAnsi="Times New Roman" w:cs="Times New Roman"/>
          <w:color w:val="000000" w:themeColor="text1"/>
          <w:sz w:val="28"/>
          <w:szCs w:val="28"/>
        </w:rPr>
        <w:t>turbo-charg</w:t>
      </w:r>
      <w:r w:rsidR="00CD11D0" w:rsidRPr="00F3372D">
        <w:rPr>
          <w:rFonts w:ascii="Times New Roman" w:hAnsi="Times New Roman" w:cs="Times New Roman"/>
          <w:color w:val="000000" w:themeColor="text1"/>
          <w:sz w:val="28"/>
          <w:szCs w:val="28"/>
        </w:rPr>
        <w:t>e</w:t>
      </w:r>
      <w:r w:rsidR="000F7A7A" w:rsidRPr="00F3372D">
        <w:rPr>
          <w:rFonts w:ascii="Times New Roman" w:hAnsi="Times New Roman" w:cs="Times New Roman"/>
          <w:color w:val="000000" w:themeColor="text1"/>
          <w:sz w:val="28"/>
          <w:szCs w:val="28"/>
        </w:rPr>
        <w:t xml:space="preserve"> its implementation </w:t>
      </w:r>
      <w:r w:rsidR="00CD11D0" w:rsidRPr="00F3372D">
        <w:rPr>
          <w:rFonts w:ascii="Times New Roman" w:hAnsi="Times New Roman" w:cs="Times New Roman"/>
          <w:color w:val="000000" w:themeColor="text1"/>
          <w:sz w:val="28"/>
          <w:szCs w:val="28"/>
        </w:rPr>
        <w:t>for</w:t>
      </w:r>
      <w:r w:rsidR="000F7A7A" w:rsidRPr="00F3372D">
        <w:rPr>
          <w:rFonts w:ascii="Times New Roman" w:hAnsi="Times New Roman" w:cs="Times New Roman"/>
          <w:color w:val="000000" w:themeColor="text1"/>
          <w:sz w:val="28"/>
          <w:szCs w:val="28"/>
        </w:rPr>
        <w:t xml:space="preserve"> the overall progress of the SDGs.</w:t>
      </w:r>
    </w:p>
    <w:p w:rsidR="00C104CD" w:rsidRPr="00F3372D" w:rsidRDefault="00CD11D0"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color w:val="000000" w:themeColor="text1"/>
          <w:sz w:val="28"/>
          <w:szCs w:val="28"/>
        </w:rPr>
        <w:lastRenderedPageBreak/>
        <w:t>In</w:t>
      </w:r>
      <w:r w:rsidR="00C104CD" w:rsidRPr="00F3372D">
        <w:rPr>
          <w:rFonts w:ascii="Times New Roman" w:hAnsi="Times New Roman" w:cs="Times New Roman"/>
          <w:color w:val="000000" w:themeColor="text1"/>
          <w:sz w:val="28"/>
          <w:szCs w:val="28"/>
        </w:rPr>
        <w:t xml:space="preserve"> several places across the world</w:t>
      </w:r>
      <w:r w:rsidRPr="00F3372D">
        <w:rPr>
          <w:rFonts w:ascii="Times New Roman" w:hAnsi="Times New Roman" w:cs="Times New Roman"/>
          <w:color w:val="000000" w:themeColor="text1"/>
          <w:sz w:val="28"/>
          <w:szCs w:val="28"/>
        </w:rPr>
        <w:t>,</w:t>
      </w:r>
      <w:r w:rsidR="00C104CD" w:rsidRPr="00F3372D">
        <w:rPr>
          <w:rFonts w:ascii="Times New Roman" w:hAnsi="Times New Roman" w:cs="Times New Roman"/>
          <w:color w:val="000000" w:themeColor="text1"/>
          <w:sz w:val="28"/>
          <w:szCs w:val="28"/>
        </w:rPr>
        <w:t xml:space="preserve"> urbanisation has coincided with GDP growth, job creation, increased human capital, decreasing poverty and expanding opportunities for the general wellbeing of populations. </w:t>
      </w:r>
      <w:r w:rsidR="000F7A7A" w:rsidRPr="00F3372D">
        <w:rPr>
          <w:rFonts w:ascii="Times New Roman" w:hAnsi="Times New Roman" w:cs="Times New Roman"/>
          <w:color w:val="000000" w:themeColor="text1"/>
          <w:sz w:val="28"/>
          <w:szCs w:val="28"/>
        </w:rPr>
        <w:t>Admittedly, t</w:t>
      </w:r>
      <w:r w:rsidR="00C104CD" w:rsidRPr="00F3372D">
        <w:rPr>
          <w:rFonts w:ascii="Times New Roman" w:hAnsi="Times New Roman" w:cs="Times New Roman"/>
          <w:color w:val="000000" w:themeColor="text1"/>
          <w:sz w:val="28"/>
          <w:szCs w:val="28"/>
        </w:rPr>
        <w:t xml:space="preserve">his </w:t>
      </w:r>
      <w:r w:rsidR="00030AA8" w:rsidRPr="00F3372D">
        <w:rPr>
          <w:rFonts w:ascii="Times New Roman" w:hAnsi="Times New Roman" w:cs="Times New Roman"/>
          <w:color w:val="000000" w:themeColor="text1"/>
          <w:sz w:val="28"/>
          <w:szCs w:val="28"/>
        </w:rPr>
        <w:t xml:space="preserve">positive outlook in some instances </w:t>
      </w:r>
      <w:r w:rsidR="00C104CD" w:rsidRPr="00F3372D">
        <w:rPr>
          <w:rFonts w:ascii="Times New Roman" w:hAnsi="Times New Roman" w:cs="Times New Roman"/>
          <w:color w:val="000000" w:themeColor="text1"/>
          <w:sz w:val="28"/>
          <w:szCs w:val="28"/>
        </w:rPr>
        <w:t xml:space="preserve">belies the challenges that is also quite often seen </w:t>
      </w:r>
      <w:r w:rsidRPr="00F3372D">
        <w:rPr>
          <w:rFonts w:ascii="Times New Roman" w:hAnsi="Times New Roman" w:cs="Times New Roman"/>
          <w:color w:val="000000" w:themeColor="text1"/>
          <w:sz w:val="28"/>
          <w:szCs w:val="28"/>
        </w:rPr>
        <w:t xml:space="preserve">in </w:t>
      </w:r>
      <w:r w:rsidR="00030AA8" w:rsidRPr="00F3372D">
        <w:rPr>
          <w:rFonts w:ascii="Times New Roman" w:hAnsi="Times New Roman" w:cs="Times New Roman"/>
          <w:color w:val="000000" w:themeColor="text1"/>
          <w:sz w:val="28"/>
          <w:szCs w:val="28"/>
        </w:rPr>
        <w:t xml:space="preserve">many others </w:t>
      </w:r>
      <w:r w:rsidR="00C104CD" w:rsidRPr="00F3372D">
        <w:rPr>
          <w:rFonts w:ascii="Times New Roman" w:hAnsi="Times New Roman" w:cs="Times New Roman"/>
          <w:color w:val="000000" w:themeColor="text1"/>
          <w:sz w:val="28"/>
          <w:szCs w:val="28"/>
        </w:rPr>
        <w:t xml:space="preserve">in the form of urban insecurity, unplanned settlements </w:t>
      </w:r>
      <w:r w:rsidRPr="00F3372D">
        <w:rPr>
          <w:rFonts w:ascii="Times New Roman" w:hAnsi="Times New Roman" w:cs="Times New Roman"/>
          <w:color w:val="000000" w:themeColor="text1"/>
          <w:sz w:val="28"/>
          <w:szCs w:val="28"/>
        </w:rPr>
        <w:t>such as</w:t>
      </w:r>
      <w:r w:rsidR="00C104CD" w:rsidRPr="00F3372D">
        <w:rPr>
          <w:rFonts w:ascii="Times New Roman" w:hAnsi="Times New Roman" w:cs="Times New Roman"/>
          <w:color w:val="000000" w:themeColor="text1"/>
          <w:sz w:val="28"/>
          <w:szCs w:val="28"/>
        </w:rPr>
        <w:t xml:space="preserve"> slums and squatter settlements, overburdened urban infrastructure, and the concentration of growth and development in a few cities.</w:t>
      </w:r>
    </w:p>
    <w:p w:rsidR="00D76298" w:rsidRPr="00F3372D" w:rsidRDefault="00030AA8"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color w:val="000000" w:themeColor="text1"/>
          <w:sz w:val="28"/>
          <w:szCs w:val="28"/>
        </w:rPr>
        <w:t xml:space="preserve">As we therefore consider </w:t>
      </w:r>
      <w:r w:rsidR="000F7A7A" w:rsidRPr="00F3372D">
        <w:rPr>
          <w:rFonts w:ascii="Times New Roman" w:hAnsi="Times New Roman" w:cs="Times New Roman"/>
          <w:color w:val="000000" w:themeColor="text1"/>
          <w:sz w:val="28"/>
          <w:szCs w:val="28"/>
        </w:rPr>
        <w:t xml:space="preserve">the opportunities that the New Urban Agenda offers </w:t>
      </w:r>
      <w:r w:rsidRPr="00F3372D">
        <w:rPr>
          <w:rFonts w:ascii="Times New Roman" w:hAnsi="Times New Roman" w:cs="Times New Roman"/>
          <w:color w:val="000000" w:themeColor="text1"/>
          <w:sz w:val="28"/>
          <w:szCs w:val="28"/>
        </w:rPr>
        <w:t>it would be important not to lose sight o</w:t>
      </w:r>
      <w:r w:rsidR="000F7A7A" w:rsidRPr="00F3372D">
        <w:rPr>
          <w:rFonts w:ascii="Times New Roman" w:hAnsi="Times New Roman" w:cs="Times New Roman"/>
          <w:color w:val="000000" w:themeColor="text1"/>
          <w:sz w:val="28"/>
          <w:szCs w:val="28"/>
        </w:rPr>
        <w:t xml:space="preserve">f how invigorating innovation and local leadership can help in the achievement of a </w:t>
      </w:r>
      <w:r w:rsidR="00CD11D0" w:rsidRPr="00F3372D">
        <w:rPr>
          <w:rFonts w:ascii="Times New Roman" w:hAnsi="Times New Roman" w:cs="Times New Roman"/>
          <w:color w:val="000000" w:themeColor="text1"/>
          <w:sz w:val="28"/>
          <w:szCs w:val="28"/>
        </w:rPr>
        <w:t>sustainable urban future.</w:t>
      </w:r>
    </w:p>
    <w:p w:rsidR="000F7A7A" w:rsidRPr="00F3372D" w:rsidRDefault="000F7A7A" w:rsidP="00F3372D">
      <w:pPr>
        <w:spacing w:before="240" w:after="240" w:line="360" w:lineRule="auto"/>
        <w:rPr>
          <w:rFonts w:ascii="Times New Roman" w:hAnsi="Times New Roman" w:cs="Times New Roman"/>
          <w:b/>
          <w:bCs/>
          <w:i/>
          <w:iCs/>
          <w:color w:val="000000" w:themeColor="text1"/>
          <w:sz w:val="28"/>
          <w:szCs w:val="28"/>
        </w:rPr>
      </w:pPr>
      <w:r w:rsidRPr="00F3372D">
        <w:rPr>
          <w:rFonts w:ascii="Times New Roman" w:hAnsi="Times New Roman" w:cs="Times New Roman"/>
          <w:color w:val="000000" w:themeColor="text1"/>
          <w:sz w:val="28"/>
          <w:szCs w:val="28"/>
        </w:rPr>
        <w:t xml:space="preserve">I will like to make </w:t>
      </w:r>
      <w:r w:rsidR="00CD11D0" w:rsidRPr="00F3372D">
        <w:rPr>
          <w:rFonts w:ascii="Times New Roman" w:hAnsi="Times New Roman" w:cs="Times New Roman"/>
          <w:color w:val="000000" w:themeColor="text1"/>
          <w:sz w:val="28"/>
          <w:szCs w:val="28"/>
        </w:rPr>
        <w:t>three</w:t>
      </w:r>
      <w:r w:rsidRPr="00F3372D">
        <w:rPr>
          <w:rFonts w:ascii="Times New Roman" w:hAnsi="Times New Roman" w:cs="Times New Roman"/>
          <w:color w:val="000000" w:themeColor="text1"/>
          <w:sz w:val="28"/>
          <w:szCs w:val="28"/>
        </w:rPr>
        <w:t xml:space="preserve"> </w:t>
      </w:r>
      <w:r w:rsidR="00CD11D0" w:rsidRPr="00F3372D">
        <w:rPr>
          <w:rFonts w:ascii="Times New Roman" w:hAnsi="Times New Roman" w:cs="Times New Roman"/>
          <w:color w:val="000000" w:themeColor="text1"/>
          <w:sz w:val="28"/>
          <w:szCs w:val="28"/>
        </w:rPr>
        <w:t xml:space="preserve">brief </w:t>
      </w:r>
      <w:r w:rsidRPr="00F3372D">
        <w:rPr>
          <w:rFonts w:ascii="Times New Roman" w:hAnsi="Times New Roman" w:cs="Times New Roman"/>
          <w:color w:val="000000" w:themeColor="text1"/>
          <w:sz w:val="28"/>
          <w:szCs w:val="28"/>
        </w:rPr>
        <w:t xml:space="preserve">points in support of the theme before I </w:t>
      </w:r>
      <w:r w:rsidR="00CD11D0" w:rsidRPr="00F3372D">
        <w:rPr>
          <w:rFonts w:ascii="Times New Roman" w:hAnsi="Times New Roman" w:cs="Times New Roman"/>
          <w:color w:val="000000" w:themeColor="text1"/>
          <w:sz w:val="28"/>
          <w:szCs w:val="28"/>
        </w:rPr>
        <w:t>bring my remarks to a close</w:t>
      </w:r>
      <w:r w:rsidRPr="00F3372D">
        <w:rPr>
          <w:rFonts w:ascii="Times New Roman" w:hAnsi="Times New Roman" w:cs="Times New Roman"/>
          <w:color w:val="000000" w:themeColor="text1"/>
          <w:sz w:val="28"/>
          <w:szCs w:val="28"/>
        </w:rPr>
        <w:t>.</w:t>
      </w:r>
    </w:p>
    <w:p w:rsidR="00BC4132" w:rsidRPr="00F3372D" w:rsidRDefault="000F7A7A"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b/>
          <w:bCs/>
          <w:i/>
          <w:iCs/>
          <w:color w:val="000000" w:themeColor="text1"/>
          <w:sz w:val="28"/>
          <w:szCs w:val="28"/>
        </w:rPr>
        <w:t>First,</w:t>
      </w:r>
      <w:r w:rsidRPr="00F3372D">
        <w:rPr>
          <w:rFonts w:ascii="Times New Roman" w:hAnsi="Times New Roman" w:cs="Times New Roman"/>
          <w:color w:val="000000" w:themeColor="text1"/>
          <w:sz w:val="28"/>
          <w:szCs w:val="28"/>
        </w:rPr>
        <w:t xml:space="preserve"> multilevel governance is important for driving urbanisation in the direction we want. </w:t>
      </w:r>
      <w:r w:rsidR="00AE7393" w:rsidRPr="00F3372D">
        <w:rPr>
          <w:rFonts w:ascii="Times New Roman" w:hAnsi="Times New Roman" w:cs="Times New Roman"/>
          <w:color w:val="000000" w:themeColor="text1"/>
          <w:sz w:val="28"/>
          <w:szCs w:val="28"/>
        </w:rPr>
        <w:t>National a</w:t>
      </w:r>
      <w:r w:rsidRPr="00F3372D">
        <w:rPr>
          <w:rFonts w:ascii="Times New Roman" w:hAnsi="Times New Roman" w:cs="Times New Roman"/>
          <w:color w:val="000000" w:themeColor="text1"/>
          <w:sz w:val="28"/>
          <w:szCs w:val="28"/>
        </w:rPr>
        <w:t>spirations</w:t>
      </w:r>
      <w:r w:rsidR="00AE7393" w:rsidRPr="00F3372D">
        <w:rPr>
          <w:rFonts w:ascii="Times New Roman" w:hAnsi="Times New Roman" w:cs="Times New Roman"/>
          <w:color w:val="000000" w:themeColor="text1"/>
          <w:sz w:val="28"/>
          <w:szCs w:val="28"/>
        </w:rPr>
        <w:t>, policies</w:t>
      </w:r>
      <w:r w:rsidRPr="00F3372D">
        <w:rPr>
          <w:rFonts w:ascii="Times New Roman" w:hAnsi="Times New Roman" w:cs="Times New Roman"/>
          <w:color w:val="000000" w:themeColor="text1"/>
          <w:sz w:val="28"/>
          <w:szCs w:val="28"/>
        </w:rPr>
        <w:t xml:space="preserve"> and regulations for urbanisation </w:t>
      </w:r>
      <w:r w:rsidR="00AE7393" w:rsidRPr="00F3372D">
        <w:rPr>
          <w:rFonts w:ascii="Times New Roman" w:hAnsi="Times New Roman" w:cs="Times New Roman"/>
          <w:color w:val="000000" w:themeColor="text1"/>
          <w:sz w:val="28"/>
          <w:szCs w:val="28"/>
        </w:rPr>
        <w:t>should be an</w:t>
      </w:r>
      <w:r w:rsidRPr="00F3372D">
        <w:rPr>
          <w:rFonts w:ascii="Times New Roman" w:hAnsi="Times New Roman" w:cs="Times New Roman"/>
          <w:color w:val="000000" w:themeColor="text1"/>
          <w:sz w:val="28"/>
          <w:szCs w:val="28"/>
        </w:rPr>
        <w:t xml:space="preserve"> inspiration </w:t>
      </w:r>
      <w:r w:rsidR="00AE7393" w:rsidRPr="00F3372D">
        <w:rPr>
          <w:rFonts w:ascii="Times New Roman" w:hAnsi="Times New Roman" w:cs="Times New Roman"/>
          <w:color w:val="000000" w:themeColor="text1"/>
          <w:sz w:val="28"/>
          <w:szCs w:val="28"/>
        </w:rPr>
        <w:t>and not a constraint to local innovation</w:t>
      </w:r>
      <w:r w:rsidRPr="00F3372D">
        <w:rPr>
          <w:rFonts w:ascii="Times New Roman" w:hAnsi="Times New Roman" w:cs="Times New Roman"/>
          <w:color w:val="000000" w:themeColor="text1"/>
          <w:sz w:val="28"/>
          <w:szCs w:val="28"/>
        </w:rPr>
        <w:t>. Where localities and cities have the drive for unique sustainable solutions</w:t>
      </w:r>
      <w:r w:rsidR="00AE7393" w:rsidRPr="00F3372D">
        <w:rPr>
          <w:rFonts w:ascii="Times New Roman" w:hAnsi="Times New Roman" w:cs="Times New Roman"/>
          <w:color w:val="000000" w:themeColor="text1"/>
          <w:sz w:val="28"/>
          <w:szCs w:val="28"/>
        </w:rPr>
        <w:t xml:space="preserve"> for their human settlement needs,</w:t>
      </w:r>
      <w:r w:rsidRPr="00F3372D">
        <w:rPr>
          <w:rFonts w:ascii="Times New Roman" w:hAnsi="Times New Roman" w:cs="Times New Roman"/>
          <w:color w:val="000000" w:themeColor="text1"/>
          <w:sz w:val="28"/>
          <w:szCs w:val="28"/>
        </w:rPr>
        <w:t xml:space="preserve"> the</w:t>
      </w:r>
      <w:r w:rsidR="00AE7393" w:rsidRPr="00F3372D">
        <w:rPr>
          <w:rFonts w:ascii="Times New Roman" w:hAnsi="Times New Roman" w:cs="Times New Roman"/>
          <w:color w:val="000000" w:themeColor="text1"/>
          <w:sz w:val="28"/>
          <w:szCs w:val="28"/>
        </w:rPr>
        <w:t xml:space="preserve"> governance framework</w:t>
      </w:r>
      <w:r w:rsidRPr="00F3372D">
        <w:rPr>
          <w:rFonts w:ascii="Times New Roman" w:hAnsi="Times New Roman" w:cs="Times New Roman"/>
          <w:color w:val="000000" w:themeColor="text1"/>
          <w:sz w:val="28"/>
          <w:szCs w:val="28"/>
        </w:rPr>
        <w:t xml:space="preserve"> should </w:t>
      </w:r>
      <w:r w:rsidR="00AE7393" w:rsidRPr="00F3372D">
        <w:rPr>
          <w:rFonts w:ascii="Times New Roman" w:hAnsi="Times New Roman" w:cs="Times New Roman"/>
          <w:color w:val="000000" w:themeColor="text1"/>
          <w:sz w:val="28"/>
          <w:szCs w:val="28"/>
        </w:rPr>
        <w:t>not be a hindrance. Far too often</w:t>
      </w:r>
      <w:r w:rsidR="00BC4132" w:rsidRPr="00F3372D">
        <w:rPr>
          <w:rFonts w:ascii="Times New Roman" w:hAnsi="Times New Roman" w:cs="Times New Roman"/>
          <w:color w:val="000000" w:themeColor="text1"/>
          <w:sz w:val="28"/>
          <w:szCs w:val="28"/>
        </w:rPr>
        <w:t>,</w:t>
      </w:r>
      <w:r w:rsidR="00AE7393" w:rsidRPr="00F3372D">
        <w:rPr>
          <w:rFonts w:ascii="Times New Roman" w:hAnsi="Times New Roman" w:cs="Times New Roman"/>
          <w:color w:val="000000" w:themeColor="text1"/>
          <w:sz w:val="28"/>
          <w:szCs w:val="28"/>
        </w:rPr>
        <w:t xml:space="preserve"> the absence of seamless whole-of-government approaches have </w:t>
      </w:r>
      <w:r w:rsidR="00BC4132" w:rsidRPr="00F3372D">
        <w:rPr>
          <w:rFonts w:ascii="Times New Roman" w:hAnsi="Times New Roman" w:cs="Times New Roman"/>
          <w:color w:val="000000" w:themeColor="text1"/>
          <w:sz w:val="28"/>
          <w:szCs w:val="28"/>
        </w:rPr>
        <w:t>led to innovations being frustrated and prospective positive outcomes lost.</w:t>
      </w:r>
    </w:p>
    <w:p w:rsidR="00BC4132" w:rsidRPr="00F3372D" w:rsidRDefault="00BC4132"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b/>
          <w:bCs/>
          <w:i/>
          <w:iCs/>
          <w:color w:val="000000" w:themeColor="text1"/>
          <w:sz w:val="28"/>
          <w:szCs w:val="28"/>
        </w:rPr>
        <w:t>Secondly,</w:t>
      </w:r>
      <w:r w:rsidRPr="00F3372D">
        <w:rPr>
          <w:rFonts w:ascii="Times New Roman" w:hAnsi="Times New Roman" w:cs="Times New Roman"/>
          <w:color w:val="000000" w:themeColor="text1"/>
          <w:sz w:val="28"/>
          <w:szCs w:val="28"/>
        </w:rPr>
        <w:t xml:space="preserve"> </w:t>
      </w:r>
      <w:r w:rsidR="00CB2D7B" w:rsidRPr="00F3372D">
        <w:rPr>
          <w:rFonts w:ascii="Times New Roman" w:hAnsi="Times New Roman" w:cs="Times New Roman"/>
          <w:color w:val="000000" w:themeColor="text1"/>
          <w:sz w:val="28"/>
          <w:szCs w:val="28"/>
        </w:rPr>
        <w:t xml:space="preserve">sustainable development remains a long-term investment challenge and </w:t>
      </w:r>
      <w:r w:rsidRPr="00F3372D">
        <w:rPr>
          <w:rFonts w:ascii="Times New Roman" w:hAnsi="Times New Roman" w:cs="Times New Roman"/>
          <w:color w:val="000000" w:themeColor="text1"/>
          <w:sz w:val="28"/>
          <w:szCs w:val="28"/>
        </w:rPr>
        <w:t>new public and private financing has to be evolved to address the growing need for affordable, well-planned, and sustainable human urban settlements. In far too many places in the developing world human settlements have become the outcome of chance and not the deliberate and purposive efforts of society. Within the context of the United Nations, and its resourced platforms such as the United Nations Capital Development Fund, we should be able to develop a model for long-term resource mobilisation that can be deployed for financing modern sustainable cities in the developing world, including leveraging the resources of Diaspora populations of the developing world.</w:t>
      </w:r>
    </w:p>
    <w:p w:rsidR="00F3372D" w:rsidRDefault="00D32AC1"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b/>
          <w:bCs/>
          <w:i/>
          <w:iCs/>
          <w:color w:val="000000" w:themeColor="text1"/>
          <w:sz w:val="28"/>
          <w:szCs w:val="28"/>
        </w:rPr>
        <w:t>Thirdly</w:t>
      </w:r>
      <w:r w:rsidRPr="00F3372D">
        <w:rPr>
          <w:rFonts w:ascii="Times New Roman" w:hAnsi="Times New Roman" w:cs="Times New Roman"/>
          <w:b/>
          <w:bCs/>
          <w:color w:val="000000" w:themeColor="text1"/>
          <w:sz w:val="28"/>
          <w:szCs w:val="28"/>
        </w:rPr>
        <w:t>,</w:t>
      </w:r>
      <w:r w:rsidRPr="00F3372D">
        <w:rPr>
          <w:rFonts w:ascii="Times New Roman" w:hAnsi="Times New Roman" w:cs="Times New Roman"/>
          <w:color w:val="000000" w:themeColor="text1"/>
          <w:sz w:val="28"/>
          <w:szCs w:val="28"/>
        </w:rPr>
        <w:t xml:space="preserve"> innovation and leadership should not discount the unique solutions that individuals and entities in local communities offer for </w:t>
      </w:r>
      <w:r w:rsidR="00CD11D0" w:rsidRPr="00F3372D">
        <w:rPr>
          <w:rFonts w:ascii="Times New Roman" w:hAnsi="Times New Roman" w:cs="Times New Roman"/>
          <w:color w:val="000000" w:themeColor="text1"/>
          <w:sz w:val="28"/>
          <w:szCs w:val="28"/>
        </w:rPr>
        <w:t>sustainability</w:t>
      </w:r>
      <w:r w:rsidRPr="00F3372D">
        <w:rPr>
          <w:rFonts w:ascii="Times New Roman" w:hAnsi="Times New Roman" w:cs="Times New Roman"/>
          <w:color w:val="000000" w:themeColor="text1"/>
          <w:sz w:val="28"/>
          <w:szCs w:val="28"/>
        </w:rPr>
        <w:t xml:space="preserve">. The prioritisation of foreign solutions over local </w:t>
      </w:r>
      <w:r w:rsidR="00CD11D0" w:rsidRPr="00F3372D">
        <w:rPr>
          <w:rFonts w:ascii="Times New Roman" w:hAnsi="Times New Roman" w:cs="Times New Roman"/>
          <w:color w:val="000000" w:themeColor="text1"/>
          <w:sz w:val="28"/>
          <w:szCs w:val="28"/>
        </w:rPr>
        <w:t>ones</w:t>
      </w:r>
      <w:r w:rsidRPr="00F3372D">
        <w:rPr>
          <w:rFonts w:ascii="Times New Roman" w:hAnsi="Times New Roman" w:cs="Times New Roman"/>
          <w:color w:val="000000" w:themeColor="text1"/>
          <w:sz w:val="28"/>
          <w:szCs w:val="28"/>
        </w:rPr>
        <w:t xml:space="preserve"> is </w:t>
      </w:r>
      <w:r w:rsidR="00CD11D0" w:rsidRPr="00F3372D">
        <w:rPr>
          <w:rFonts w:ascii="Times New Roman" w:hAnsi="Times New Roman" w:cs="Times New Roman"/>
          <w:color w:val="000000" w:themeColor="text1"/>
          <w:sz w:val="28"/>
          <w:szCs w:val="28"/>
        </w:rPr>
        <w:t>often</w:t>
      </w:r>
      <w:r w:rsidRPr="00F3372D">
        <w:rPr>
          <w:rFonts w:ascii="Times New Roman" w:hAnsi="Times New Roman" w:cs="Times New Roman"/>
          <w:color w:val="000000" w:themeColor="text1"/>
          <w:sz w:val="28"/>
          <w:szCs w:val="28"/>
        </w:rPr>
        <w:t xml:space="preserve"> not helpful, and nature-based solutions should not be ignored where </w:t>
      </w:r>
      <w:r w:rsidRPr="00F3372D">
        <w:rPr>
          <w:rFonts w:ascii="Times New Roman" w:hAnsi="Times New Roman" w:cs="Times New Roman"/>
          <w:color w:val="000000" w:themeColor="text1"/>
          <w:sz w:val="28"/>
          <w:szCs w:val="28"/>
        </w:rPr>
        <w:lastRenderedPageBreak/>
        <w:t>they make the best sense of what to do. Moreover, local leaders, including traditional leaders, who often wield influence o</w:t>
      </w:r>
      <w:r w:rsidR="00CD11D0" w:rsidRPr="00F3372D">
        <w:rPr>
          <w:rFonts w:ascii="Times New Roman" w:hAnsi="Times New Roman" w:cs="Times New Roman"/>
          <w:color w:val="000000" w:themeColor="text1"/>
          <w:sz w:val="28"/>
          <w:szCs w:val="28"/>
        </w:rPr>
        <w:t>ver</w:t>
      </w:r>
      <w:r w:rsidRPr="00F3372D">
        <w:rPr>
          <w:rFonts w:ascii="Times New Roman" w:hAnsi="Times New Roman" w:cs="Times New Roman"/>
          <w:color w:val="000000" w:themeColor="text1"/>
          <w:sz w:val="28"/>
          <w:szCs w:val="28"/>
        </w:rPr>
        <w:t xml:space="preserve"> land ownership and usage</w:t>
      </w:r>
      <w:r w:rsidR="00CD11D0" w:rsidRPr="00F3372D">
        <w:rPr>
          <w:rFonts w:ascii="Times New Roman" w:hAnsi="Times New Roman" w:cs="Times New Roman"/>
          <w:color w:val="000000" w:themeColor="text1"/>
          <w:sz w:val="28"/>
          <w:szCs w:val="28"/>
        </w:rPr>
        <w:t>,</w:t>
      </w:r>
      <w:r w:rsidRPr="00F3372D">
        <w:rPr>
          <w:rFonts w:ascii="Times New Roman" w:hAnsi="Times New Roman" w:cs="Times New Roman"/>
          <w:color w:val="000000" w:themeColor="text1"/>
          <w:sz w:val="28"/>
          <w:szCs w:val="28"/>
        </w:rPr>
        <w:t xml:space="preserve"> need to be empowered and made a force of good for sustainable human settlements, including for spatial planning and municipal services such as water and waste management.</w:t>
      </w:r>
    </w:p>
    <w:p w:rsidR="00CB2D7B" w:rsidRPr="00F3372D" w:rsidRDefault="00CB2D7B"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color w:val="000000" w:themeColor="text1"/>
          <w:sz w:val="28"/>
          <w:szCs w:val="28"/>
        </w:rPr>
        <w:t xml:space="preserve">Let me conclude by indicating that as a developing African country, Ghana continues to value the partnership it has multilaterally and bilaterally on the implementation of SDG 11. </w:t>
      </w:r>
      <w:r w:rsidR="00CD11D0" w:rsidRPr="00F3372D">
        <w:rPr>
          <w:rFonts w:ascii="Times New Roman" w:hAnsi="Times New Roman" w:cs="Times New Roman"/>
          <w:color w:val="000000" w:themeColor="text1"/>
          <w:sz w:val="28"/>
          <w:szCs w:val="28"/>
        </w:rPr>
        <w:t>We believe that partnerships are useful for our common goals.</w:t>
      </w:r>
    </w:p>
    <w:p w:rsidR="00F3372D" w:rsidRDefault="00CD11D0"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color w:val="000000" w:themeColor="text1"/>
          <w:sz w:val="28"/>
          <w:szCs w:val="28"/>
        </w:rPr>
        <w:t xml:space="preserve">Finally, </w:t>
      </w:r>
      <w:r w:rsidR="0026280A" w:rsidRPr="00F3372D">
        <w:rPr>
          <w:rFonts w:ascii="Times New Roman" w:hAnsi="Times New Roman" w:cs="Times New Roman"/>
          <w:color w:val="000000" w:themeColor="text1"/>
          <w:sz w:val="28"/>
          <w:szCs w:val="28"/>
        </w:rPr>
        <w:t xml:space="preserve">I wish this </w:t>
      </w:r>
      <w:r w:rsidR="00F3372D">
        <w:rPr>
          <w:rFonts w:ascii="Times New Roman" w:hAnsi="Times New Roman" w:cs="Times New Roman"/>
          <w:color w:val="000000" w:themeColor="text1"/>
          <w:sz w:val="28"/>
          <w:szCs w:val="28"/>
        </w:rPr>
        <w:t>event</w:t>
      </w:r>
      <w:r w:rsidR="00E57B11" w:rsidRPr="00F3372D">
        <w:rPr>
          <w:rFonts w:ascii="Times New Roman" w:hAnsi="Times New Roman" w:cs="Times New Roman"/>
          <w:color w:val="000000" w:themeColor="text1"/>
          <w:sz w:val="28"/>
          <w:szCs w:val="28"/>
        </w:rPr>
        <w:t xml:space="preserve"> the success it requires</w:t>
      </w:r>
      <w:r w:rsidRPr="00F3372D">
        <w:rPr>
          <w:rFonts w:ascii="Times New Roman" w:hAnsi="Times New Roman" w:cs="Times New Roman"/>
          <w:color w:val="000000" w:themeColor="text1"/>
          <w:sz w:val="28"/>
          <w:szCs w:val="28"/>
        </w:rPr>
        <w:t>. M</w:t>
      </w:r>
      <w:r w:rsidR="00E57B11" w:rsidRPr="00F3372D">
        <w:rPr>
          <w:rFonts w:ascii="Times New Roman" w:hAnsi="Times New Roman" w:cs="Times New Roman"/>
          <w:color w:val="000000" w:themeColor="text1"/>
          <w:sz w:val="28"/>
          <w:szCs w:val="28"/>
        </w:rPr>
        <w:t xml:space="preserve">ay we all be reinvigorated by this </w:t>
      </w:r>
      <w:r w:rsidR="0026280A" w:rsidRPr="00F3372D">
        <w:rPr>
          <w:rFonts w:ascii="Times New Roman" w:hAnsi="Times New Roman" w:cs="Times New Roman"/>
          <w:color w:val="000000" w:themeColor="text1"/>
          <w:sz w:val="28"/>
          <w:szCs w:val="28"/>
        </w:rPr>
        <w:t>event</w:t>
      </w:r>
      <w:r w:rsidR="00E57B11" w:rsidRPr="00F3372D">
        <w:rPr>
          <w:rFonts w:ascii="Times New Roman" w:hAnsi="Times New Roman" w:cs="Times New Roman"/>
          <w:color w:val="000000" w:themeColor="text1"/>
          <w:sz w:val="28"/>
          <w:szCs w:val="28"/>
        </w:rPr>
        <w:t xml:space="preserve"> to work towards </w:t>
      </w:r>
      <w:r w:rsidR="0026280A" w:rsidRPr="00F3372D">
        <w:rPr>
          <w:rFonts w:ascii="Times New Roman" w:hAnsi="Times New Roman" w:cs="Times New Roman"/>
          <w:color w:val="000000" w:themeColor="text1"/>
          <w:sz w:val="28"/>
          <w:szCs w:val="28"/>
        </w:rPr>
        <w:t xml:space="preserve">the </w:t>
      </w:r>
      <w:r w:rsidR="00E57B11" w:rsidRPr="00F3372D">
        <w:rPr>
          <w:rFonts w:ascii="Times New Roman" w:hAnsi="Times New Roman" w:cs="Times New Roman"/>
          <w:color w:val="000000" w:themeColor="text1"/>
          <w:sz w:val="28"/>
          <w:szCs w:val="28"/>
        </w:rPr>
        <w:t xml:space="preserve">goals for a sustainable future in all of our </w:t>
      </w:r>
      <w:r w:rsidR="0026280A" w:rsidRPr="00F3372D">
        <w:rPr>
          <w:rFonts w:ascii="Times New Roman" w:hAnsi="Times New Roman" w:cs="Times New Roman"/>
          <w:color w:val="000000" w:themeColor="text1"/>
          <w:sz w:val="28"/>
          <w:szCs w:val="28"/>
        </w:rPr>
        <w:t xml:space="preserve">human </w:t>
      </w:r>
      <w:r w:rsidR="00E57B11" w:rsidRPr="00F3372D">
        <w:rPr>
          <w:rFonts w:ascii="Times New Roman" w:hAnsi="Times New Roman" w:cs="Times New Roman"/>
          <w:color w:val="000000" w:themeColor="text1"/>
          <w:sz w:val="28"/>
          <w:szCs w:val="28"/>
        </w:rPr>
        <w:t>settl</w:t>
      </w:r>
      <w:r w:rsidR="00F06F01" w:rsidRPr="00F3372D">
        <w:rPr>
          <w:rFonts w:ascii="Times New Roman" w:hAnsi="Times New Roman" w:cs="Times New Roman"/>
          <w:color w:val="000000" w:themeColor="text1"/>
          <w:sz w:val="28"/>
          <w:szCs w:val="28"/>
        </w:rPr>
        <w:t>ements</w:t>
      </w:r>
      <w:r w:rsidR="00E57B11" w:rsidRPr="00F3372D">
        <w:rPr>
          <w:rFonts w:ascii="Times New Roman" w:hAnsi="Times New Roman" w:cs="Times New Roman"/>
          <w:color w:val="000000" w:themeColor="text1"/>
          <w:sz w:val="28"/>
          <w:szCs w:val="28"/>
        </w:rPr>
        <w:t>.</w:t>
      </w:r>
      <w:r w:rsidR="00F06F01" w:rsidRPr="00F3372D">
        <w:rPr>
          <w:rFonts w:ascii="Times New Roman" w:hAnsi="Times New Roman" w:cs="Times New Roman"/>
          <w:color w:val="000000" w:themeColor="text1"/>
          <w:sz w:val="28"/>
          <w:szCs w:val="28"/>
        </w:rPr>
        <w:t xml:space="preserve"> </w:t>
      </w:r>
    </w:p>
    <w:p w:rsidR="00163150" w:rsidRPr="00F3372D" w:rsidRDefault="00E57B11" w:rsidP="00E57B11">
      <w:pPr>
        <w:spacing w:before="240" w:after="240" w:line="360" w:lineRule="auto"/>
        <w:jc w:val="both"/>
        <w:rPr>
          <w:rFonts w:ascii="Times New Roman" w:hAnsi="Times New Roman" w:cs="Times New Roman"/>
          <w:color w:val="000000" w:themeColor="text1"/>
          <w:sz w:val="28"/>
          <w:szCs w:val="28"/>
        </w:rPr>
      </w:pPr>
      <w:r w:rsidRPr="00F3372D">
        <w:rPr>
          <w:rFonts w:ascii="Times New Roman" w:hAnsi="Times New Roman" w:cs="Times New Roman"/>
          <w:color w:val="000000" w:themeColor="text1"/>
          <w:sz w:val="28"/>
          <w:szCs w:val="28"/>
        </w:rPr>
        <w:t>I thank you.</w:t>
      </w:r>
    </w:p>
    <w:sectPr w:rsidR="00163150" w:rsidRPr="00F3372D" w:rsidSect="00F06F01">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badi">
    <w:altName w:val="苹方-简"/>
    <w:charset w:val="00"/>
    <w:family w:val="swiss"/>
    <w:pitch w:val="variable"/>
    <w:sig w:usb0="8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50"/>
    <w:rsid w:val="0002173E"/>
    <w:rsid w:val="00030AA8"/>
    <w:rsid w:val="000F7A7A"/>
    <w:rsid w:val="0014738C"/>
    <w:rsid w:val="00163150"/>
    <w:rsid w:val="00193132"/>
    <w:rsid w:val="0026280A"/>
    <w:rsid w:val="003C4E2F"/>
    <w:rsid w:val="00447199"/>
    <w:rsid w:val="00484F89"/>
    <w:rsid w:val="004B2AB2"/>
    <w:rsid w:val="005E41EE"/>
    <w:rsid w:val="009B0B0B"/>
    <w:rsid w:val="00AA1FF4"/>
    <w:rsid w:val="00AE7393"/>
    <w:rsid w:val="00BC4132"/>
    <w:rsid w:val="00C104CD"/>
    <w:rsid w:val="00CB167F"/>
    <w:rsid w:val="00CB2D7B"/>
    <w:rsid w:val="00CD11D0"/>
    <w:rsid w:val="00D32AC1"/>
    <w:rsid w:val="00D76298"/>
    <w:rsid w:val="00E12AF6"/>
    <w:rsid w:val="00E424D1"/>
    <w:rsid w:val="00E57B11"/>
    <w:rsid w:val="00F06F01"/>
    <w:rsid w:val="00F173FE"/>
    <w:rsid w:val="00F3372D"/>
    <w:rsid w:val="00F4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5035"/>
  <w15:chartTrackingRefBased/>
  <w15:docId w15:val="{ECC25FD1-C748-F242-8736-15D1C771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199"/>
    <w:rPr>
      <w:color w:val="0563C1" w:themeColor="hyperlink"/>
      <w:u w:val="single"/>
    </w:rPr>
  </w:style>
  <w:style w:type="character" w:customStyle="1" w:styleId="1">
    <w:name w:val="未处理的提及1"/>
    <w:basedOn w:val="a0"/>
    <w:uiPriority w:val="99"/>
    <w:semiHidden/>
    <w:unhideWhenUsed/>
    <w:rsid w:val="00447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www.ghanamissionu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Agyeman</dc:creator>
  <cp:keywords/>
  <dc:description/>
  <cp:lastModifiedBy>Haifeng Lu</cp:lastModifiedBy>
  <cp:revision>3</cp:revision>
  <dcterms:created xsi:type="dcterms:W3CDTF">2024-10-26T15:46:00Z</dcterms:created>
  <dcterms:modified xsi:type="dcterms:W3CDTF">2024-10-26T16:01:00Z</dcterms:modified>
</cp:coreProperties>
</file>