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43" w:rsidRPr="004D2443" w:rsidRDefault="004D2443" w:rsidP="004D2443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D2443">
        <w:rPr>
          <w:rFonts w:ascii="微软雅黑" w:eastAsia="微软雅黑" w:hAnsi="微软雅黑" w:cs="宋体" w:hint="eastAsia"/>
          <w:b/>
          <w:bCs/>
          <w:color w:val="E53333"/>
          <w:kern w:val="0"/>
          <w:sz w:val="48"/>
        </w:rPr>
        <w:t>浙江省建设工程造价管理协会</w:t>
      </w:r>
    </w:p>
    <w:p w:rsidR="004D2443" w:rsidRPr="004D2443" w:rsidRDefault="004D2443" w:rsidP="004D244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4D2443" w:rsidRPr="004D2443" w:rsidRDefault="004D2443" w:rsidP="004D2443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D2443">
        <w:rPr>
          <w:rFonts w:ascii="微软雅黑" w:eastAsia="微软雅黑" w:hAnsi="微软雅黑" w:cs="宋体" w:hint="eastAsia"/>
          <w:color w:val="000000"/>
          <w:kern w:val="0"/>
          <w:szCs w:val="21"/>
        </w:rPr>
        <w:t>浙建价协〔2021〕13号</w:t>
      </w:r>
    </w:p>
    <w:p w:rsidR="004D2443" w:rsidRPr="004D2443" w:rsidRDefault="004D2443" w:rsidP="004D244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10563225" cy="133350"/>
            <wp:effectExtent l="19050" t="0" r="9525" b="0"/>
            <wp:docPr id="1" name="图片 1" descr="http://www.zjzdcpa.com/attached/image/20210519/20210519213228_10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jzdcpa.com/attached/image/20210519/20210519213228_105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443" w:rsidRPr="004D2443" w:rsidRDefault="004D2443" w:rsidP="004D244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4D2443" w:rsidRPr="004D2443" w:rsidRDefault="004D2443" w:rsidP="004D2443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D2443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关于公布《浙江省建设工程造价咨询服务项目及收费指引》的通知</w:t>
      </w:r>
    </w:p>
    <w:p w:rsidR="004D2443" w:rsidRPr="004D2443" w:rsidRDefault="004D2443" w:rsidP="004D244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4D2443" w:rsidRPr="00D13493" w:rsidRDefault="004D2443" w:rsidP="00D1349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3493">
        <w:rPr>
          <w:rFonts w:ascii="宋体" w:eastAsia="宋体" w:hAnsi="宋体" w:cs="宋体"/>
          <w:kern w:val="0"/>
          <w:sz w:val="24"/>
          <w:szCs w:val="24"/>
        </w:rPr>
        <w:t>本收费指引根据我省市场实际行情制定，包含了工程造价咨询服务项目工作内容及收费指导意见，作为各方主体确定建设工程造价咨询费用的参考，实际收费标准在建设工程咨询合同中约定。</w:t>
      </w:r>
    </w:p>
    <w:p w:rsidR="004D2443" w:rsidRPr="00D13493" w:rsidRDefault="004D2443" w:rsidP="00D1349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3493">
        <w:rPr>
          <w:rFonts w:ascii="宋体" w:eastAsia="宋体" w:hAnsi="宋体" w:cs="宋体"/>
          <w:color w:val="000000"/>
          <w:kern w:val="0"/>
          <w:sz w:val="24"/>
          <w:szCs w:val="24"/>
        </w:rPr>
        <w:t>联系人：钱老师    联系电话：0571-86651887</w:t>
      </w:r>
    </w:p>
    <w:p w:rsidR="004D2443" w:rsidRPr="00D13493" w:rsidRDefault="004D2443" w:rsidP="00D1349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3493">
        <w:rPr>
          <w:rFonts w:ascii="宋体" w:eastAsia="宋体" w:hAnsi="宋体" w:cs="宋体"/>
          <w:color w:val="000000"/>
          <w:kern w:val="0"/>
          <w:sz w:val="24"/>
          <w:szCs w:val="24"/>
        </w:rPr>
        <w:t>附件：浙江省建设工程造价咨询服务项目及收费指引</w:t>
      </w:r>
      <w:r w:rsidRPr="00D13493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</w:p>
    <w:p w:rsidR="004D2443" w:rsidRPr="00D13493" w:rsidRDefault="004D2443" w:rsidP="00D13493">
      <w:pPr>
        <w:widowControl/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3493">
        <w:rPr>
          <w:rFonts w:ascii="宋体" w:eastAsia="宋体" w:hAnsi="宋体" w:cs="宋体"/>
          <w:color w:val="000000"/>
          <w:kern w:val="0"/>
          <w:sz w:val="24"/>
          <w:szCs w:val="24"/>
        </w:rPr>
        <w:t>浙江省建设工程造价管理协会</w:t>
      </w:r>
    </w:p>
    <w:p w:rsidR="004D2443" w:rsidRPr="00D13493" w:rsidRDefault="004D2443" w:rsidP="00D13493">
      <w:pPr>
        <w:widowControl/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3493">
        <w:rPr>
          <w:rFonts w:ascii="宋体" w:eastAsia="宋体" w:hAnsi="宋体" w:cs="宋体"/>
          <w:color w:val="000000"/>
          <w:kern w:val="0"/>
          <w:sz w:val="24"/>
          <w:szCs w:val="24"/>
        </w:rPr>
        <w:t>2021年5月18日</w:t>
      </w:r>
    </w:p>
    <w:p w:rsidR="00C1679A" w:rsidRPr="004D2443" w:rsidRDefault="004D2443" w:rsidP="004D2443">
      <w:pPr>
        <w:widowControl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9886950" cy="5291350"/>
            <wp:effectExtent l="19050" t="0" r="0" b="0"/>
            <wp:docPr id="2" name="图片 2" descr="http://www.zjzdcpa.com/attached/image/20210519/20210519214623_82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jzdcpa.com/attached/image/20210519/20210519214623_827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52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10001250" cy="5722938"/>
            <wp:effectExtent l="19050" t="0" r="0" b="0"/>
            <wp:docPr id="3" name="图片 3" descr="http://www.zjzdcpa.com/attached/image/20210519/20210519214623_85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jzdcpa.com/attached/image/20210519/20210519214623_8577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572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9925050" cy="5467967"/>
            <wp:effectExtent l="19050" t="0" r="0" b="0"/>
            <wp:docPr id="4" name="图片 4" descr="http://www.zjzdcpa.com/attached/image/20210519/20210519214623_68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jzdcpa.com/attached/image/20210519/20210519214623_685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546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9953625" cy="5391547"/>
            <wp:effectExtent l="19050" t="0" r="9525" b="0"/>
            <wp:docPr id="5" name="图片 5" descr="http://www.zjzdcpa.com/attached/image/20210519/20210519214624_54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jzdcpa.com/attached/image/20210519/20210519214624_549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625" cy="539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9966200" cy="4438650"/>
            <wp:effectExtent l="19050" t="0" r="0" b="0"/>
            <wp:docPr id="6" name="图片 6" descr="http://www.zjzdcpa.com/attached/image/20210519/20210519214624_3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jzdcpa.com/attached/image/20210519/20210519214624_3425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2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10020300" cy="4035954"/>
            <wp:effectExtent l="19050" t="0" r="0" b="0"/>
            <wp:docPr id="7" name="图片 7" descr="http://www.zjzdcpa.com/attached/image/20210519/20210519214624_82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jzdcpa.com/attached/image/20210519/20210519214624_8299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403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8048625" cy="5343392"/>
            <wp:effectExtent l="19050" t="0" r="9525" b="0"/>
            <wp:docPr id="8" name="图片 8" descr="http://www.zjzdcpa.com/attached/image/20210519/20210519214624_46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jzdcpa.com/attached/image/20210519/20210519214624_4682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461" cy="534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10067925" cy="5490748"/>
            <wp:effectExtent l="19050" t="0" r="9525" b="0"/>
            <wp:docPr id="9" name="图片 9" descr="http://www.zjzdcpa.com/attached/image/20210519/20210519214624_13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jzdcpa.com/attached/image/20210519/20210519214624_1384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925" cy="549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79A" w:rsidRPr="004D2443" w:rsidSect="004D24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EDB" w:rsidRDefault="00590EDB" w:rsidP="00D13493">
      <w:r>
        <w:separator/>
      </w:r>
    </w:p>
  </w:endnote>
  <w:endnote w:type="continuationSeparator" w:id="1">
    <w:p w:rsidR="00590EDB" w:rsidRDefault="00590EDB" w:rsidP="00D1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EDB" w:rsidRDefault="00590EDB" w:rsidP="00D13493">
      <w:r>
        <w:separator/>
      </w:r>
    </w:p>
  </w:footnote>
  <w:footnote w:type="continuationSeparator" w:id="1">
    <w:p w:rsidR="00590EDB" w:rsidRDefault="00590EDB" w:rsidP="00D13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443"/>
    <w:rsid w:val="004D2443"/>
    <w:rsid w:val="005167AA"/>
    <w:rsid w:val="00590EDB"/>
    <w:rsid w:val="00C1679A"/>
    <w:rsid w:val="00D1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4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D244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D244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D2443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13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13493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1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134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吕巧红</dc:creator>
  <cp:lastModifiedBy>吕巧红</cp:lastModifiedBy>
  <cp:revision>2</cp:revision>
  <cp:lastPrinted>2021-06-09T06:22:00Z</cp:lastPrinted>
  <dcterms:created xsi:type="dcterms:W3CDTF">2021-06-09T06:18:00Z</dcterms:created>
  <dcterms:modified xsi:type="dcterms:W3CDTF">2021-06-09T06:25:00Z</dcterms:modified>
</cp:coreProperties>
</file>