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7D0F"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48"/>
          <w:szCs w:val="48"/>
          <w:lang w:val="en-US" w:eastAsia="zh-CN"/>
        </w:rPr>
        <w:t>6通道称重测力模块说明书</w:t>
      </w:r>
    </w:p>
    <w:p w14:paraId="58783720">
      <w:pPr>
        <w:adjustRightInd w:val="0"/>
        <w:snapToGrid w:val="0"/>
        <w:spacing w:beforeLines="50" w:line="520" w:lineRule="exact"/>
        <w:jc w:val="center"/>
        <w:rPr>
          <w:rFonts w:hint="eastAsia" w:ascii="黑体" w:hAnsi="Arial" w:eastAsia="黑体" w:cs="Arial"/>
          <w:bCs/>
          <w:sz w:val="24"/>
          <w:lang w:eastAsia="zh-CN"/>
        </w:rPr>
      </w:pPr>
      <w:r>
        <w:rPr>
          <w:rFonts w:hint="eastAsia" w:ascii="黑体" w:hAnsi="Arial" w:eastAsia="黑体" w:cs="Arial"/>
          <w:bCs/>
          <w:sz w:val="24"/>
        </w:rPr>
        <w:t>V</w:t>
      </w:r>
      <w:r>
        <w:rPr>
          <w:rFonts w:hint="eastAsia" w:ascii="黑体" w:hAnsi="Arial" w:eastAsia="黑体" w:cs="Arial"/>
          <w:bCs/>
          <w:sz w:val="24"/>
          <w:lang w:val="en-US" w:eastAsia="zh-CN"/>
        </w:rPr>
        <w:t>1</w:t>
      </w:r>
      <w:r>
        <w:rPr>
          <w:rFonts w:hint="eastAsia" w:ascii="黑体" w:hAnsi="Arial" w:eastAsia="黑体" w:cs="Arial"/>
          <w:bCs/>
          <w:sz w:val="24"/>
        </w:rPr>
        <w:t>.</w:t>
      </w:r>
      <w:r>
        <w:rPr>
          <w:rFonts w:hint="eastAsia" w:ascii="黑体" w:hAnsi="Arial" w:eastAsia="黑体" w:cs="Arial"/>
          <w:bCs/>
          <w:sz w:val="24"/>
          <w:lang w:val="en-US" w:eastAsia="zh-CN"/>
        </w:rPr>
        <w:t>0</w:t>
      </w:r>
    </w:p>
    <w:p w14:paraId="3FDCB408"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33CEF4AB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19385B0D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46808D53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031117AA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36A091A6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464E0293"/>
    <w:p w14:paraId="544A953B"/>
    <w:p w14:paraId="27825017"/>
    <w:p w14:paraId="67D20C79">
      <w:pPr>
        <w:rPr>
          <w:rFonts w:hAnsi="宋体"/>
          <w:b/>
          <w:sz w:val="28"/>
          <w:szCs w:val="28"/>
        </w:rPr>
      </w:pPr>
    </w:p>
    <w:p w14:paraId="69F98FE1">
      <w:pPr>
        <w:rPr>
          <w:rFonts w:hAnsi="宋体"/>
          <w:b/>
          <w:sz w:val="28"/>
          <w:szCs w:val="28"/>
        </w:rPr>
      </w:pPr>
    </w:p>
    <w:p w14:paraId="52DCFA45">
      <w:pPr>
        <w:rPr>
          <w:rFonts w:hAnsi="宋体"/>
          <w:b/>
          <w:sz w:val="28"/>
          <w:szCs w:val="28"/>
        </w:rPr>
      </w:pPr>
    </w:p>
    <w:p w14:paraId="322DD333">
      <w:pPr>
        <w:rPr>
          <w:rFonts w:hAnsi="宋体"/>
          <w:b/>
          <w:sz w:val="28"/>
          <w:szCs w:val="28"/>
        </w:rPr>
      </w:pPr>
    </w:p>
    <w:p w14:paraId="29B7DFE1"/>
    <w:p w14:paraId="2E8F6EC4"/>
    <w:p w14:paraId="1763EFDF"/>
    <w:p w14:paraId="07EBC3F7"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</w:p>
    <w:p w14:paraId="3E2358D4">
      <w:pPr>
        <w:rPr>
          <w:rFonts w:hint="default" w:eastAsia="宋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8</w:t>
      </w:r>
      <w:r>
        <w:t>-</w:t>
      </w:r>
      <w:r>
        <w:rPr>
          <w:rFonts w:hint="eastAsia"/>
          <w:lang w:val="en-US" w:eastAsia="zh-CN"/>
        </w:rPr>
        <w:t>30</w:t>
      </w:r>
      <w:bookmarkStart w:id="18" w:name="_GoBack"/>
      <w:bookmarkEnd w:id="18"/>
    </w:p>
    <w:p w14:paraId="32CD1D70">
      <w:pPr>
        <w:pStyle w:val="2"/>
        <w:jc w:val="center"/>
      </w:pPr>
      <w:bookmarkStart w:id="0" w:name="_Toc432529144"/>
      <w:bookmarkStart w:id="1" w:name="_Toc433445695"/>
      <w:bookmarkStart w:id="2" w:name="_Toc130409043"/>
      <w:r>
        <w:rPr>
          <w:rFonts w:hint="eastAsia"/>
        </w:rPr>
        <w:t>第一章概述</w:t>
      </w:r>
      <w:bookmarkEnd w:id="0"/>
      <w:bookmarkEnd w:id="1"/>
      <w:bookmarkEnd w:id="2"/>
    </w:p>
    <w:p w14:paraId="1F906106">
      <w:pPr>
        <w:pStyle w:val="3"/>
      </w:pPr>
      <w:bookmarkStart w:id="3" w:name="_Toc130409044"/>
      <w:bookmarkStart w:id="4" w:name="_Toc433445696"/>
      <w:bookmarkStart w:id="5" w:name="_Toc432529145"/>
      <w:r>
        <w:rPr>
          <w:rFonts w:hint="eastAsia"/>
        </w:rPr>
        <w:t>1.1产品简介</w:t>
      </w:r>
      <w:bookmarkEnd w:id="3"/>
      <w:bookmarkEnd w:id="4"/>
      <w:bookmarkEnd w:id="5"/>
    </w:p>
    <w:p w14:paraId="5041CC96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64EB81E6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6路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</w:rPr>
        <w:t>，将桥式称重传感器的模拟信号转换为数字信号。</w:t>
      </w:r>
    </w:p>
    <w:p w14:paraId="3E39C7B2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color w:val="FF0000"/>
          <w:sz w:val="30"/>
          <w:szCs w:val="30"/>
        </w:rPr>
        <w:t>装置采用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24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VDC电源系统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 w14:paraId="6F9F36B9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1A955144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 w14:paraId="4B4D8556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FF0000"/>
          <w:sz w:val="30"/>
          <w:szCs w:val="30"/>
        </w:rPr>
      </w:pP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24V直流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电压供电；</w:t>
      </w:r>
    </w:p>
    <w:p w14:paraId="6D58B593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FF0000"/>
          <w:sz w:val="30"/>
          <w:szCs w:val="30"/>
        </w:rPr>
      </w:pPr>
      <w:r>
        <w:rPr>
          <w:rFonts w:hint="eastAsia" w:ascii="华文楷体" w:hAnsi="华文楷体" w:eastAsia="华文楷体"/>
          <w:color w:val="FF0000"/>
          <w:sz w:val="30"/>
          <w:szCs w:val="30"/>
        </w:rPr>
        <w:t>高速24位∑-△ADC采样，高达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/>
          <w:color w:val="FF0000"/>
          <w:sz w:val="30"/>
          <w:szCs w:val="30"/>
        </w:rPr>
        <w:t>00Hz以上；</w:t>
      </w:r>
    </w:p>
    <w:p w14:paraId="681BF2A3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color w:val="FF0000"/>
          <w:sz w:val="30"/>
          <w:szCs w:val="30"/>
        </w:rPr>
        <w:t>通讯接口标配485</w:t>
      </w:r>
      <w:r>
        <w:rPr>
          <w:rFonts w:hint="eastAsia" w:ascii="华文楷体" w:hAnsi="华文楷体" w:eastAsia="华文楷体"/>
          <w:color w:val="FF0000"/>
          <w:sz w:val="30"/>
          <w:szCs w:val="30"/>
          <w:lang w:eastAsia="zh-CN"/>
        </w:rPr>
        <w:t>，</w:t>
      </w:r>
      <w:r>
        <w:rPr>
          <w:rFonts w:hint="eastAsia" w:ascii="华文楷体" w:hAnsi="华文楷体" w:eastAsia="华文楷体"/>
          <w:color w:val="FF0000"/>
          <w:sz w:val="30"/>
          <w:szCs w:val="30"/>
          <w:lang w:val="en-US" w:eastAsia="zh-CN"/>
        </w:rPr>
        <w:t>CAN接口,以太网接口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 w14:paraId="62C42322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30409045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 w14:paraId="21BEF34A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 w14:paraId="569E644D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 w14:paraId="440597C8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 w14:paraId="0934A019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通讯站点建议使用与模块同一电源供电，否则通讯连接需通过隔离模块对外传输[例如PLC是AC220V，PLC与本模块需要增加通讯隔离模块]。</w:t>
      </w:r>
    </w:p>
    <w:p w14:paraId="2E458A11"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 w14:paraId="53CEEA77">
      <w:pPr>
        <w:pStyle w:val="3"/>
      </w:pPr>
      <w:bookmarkStart w:id="9" w:name="_Toc433445698"/>
      <w:bookmarkStart w:id="10" w:name="_Toc130409046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3496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CCC0BD2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 w14:paraId="306F6D55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6路-20mV~20mV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传感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器</w:t>
            </w:r>
          </w:p>
        </w:tc>
      </w:tr>
      <w:tr w14:paraId="6F47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F4357A8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 w14:paraId="7B9201F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00Hz</w:t>
            </w:r>
          </w:p>
        </w:tc>
      </w:tr>
      <w:tr w14:paraId="626D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4747CC7F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 w14:paraId="47EC418B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 w14:paraId="2D00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F481793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 w14:paraId="5E2CE585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 w14:paraId="27D3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45B3FF4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 w14:paraId="0A681065"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485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/CAN/以太网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。</w:t>
            </w:r>
          </w:p>
        </w:tc>
      </w:tr>
      <w:tr w14:paraId="63D6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4A3D8EDA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 w14:paraId="0A7D59C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 w14:paraId="11D6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8500530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 w14:paraId="695EB4C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DC。传感器供电5V。</w:t>
            </w:r>
          </w:p>
        </w:tc>
      </w:tr>
      <w:tr w14:paraId="6C7B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4F142F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 w14:paraId="0DFD468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约0.1kg</w:t>
            </w:r>
          </w:p>
        </w:tc>
      </w:tr>
      <w:tr w14:paraId="714D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519B823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 w14:paraId="4A1E26B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 w14:paraId="0988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7B9E4DF0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 w14:paraId="4FFDF10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 w14:paraId="43A53E46"/>
    <w:p w14:paraId="1BD2DD43"/>
    <w:p w14:paraId="1AC13D55">
      <w:pPr>
        <w:pStyle w:val="3"/>
      </w:pPr>
      <w:bookmarkStart w:id="12" w:name="_Toc130409047"/>
      <w:r>
        <w:rPr>
          <w:rFonts w:hint="eastAsia"/>
        </w:rPr>
        <w:t>1.4接口定义</w:t>
      </w:r>
      <w:bookmarkEnd w:id="12"/>
    </w:p>
    <w:p w14:paraId="756E1DDE">
      <w:pPr>
        <w:widowControl/>
        <w:jc w:val="center"/>
      </w:pPr>
    </w:p>
    <w:p w14:paraId="130104AB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7240" cy="2862580"/>
            <wp:effectExtent l="0" t="0" r="0" b="2540"/>
            <wp:docPr id="1" name="图片 1" descr="2d818a9130091f1580ed8575e61d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818a9130091f1580ed8575e61dd5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2D18">
      <w:pPr>
        <w:widowControl/>
        <w:jc w:val="left"/>
      </w:pPr>
      <w:r>
        <w:rPr>
          <w:rFonts w:hint="eastAsia"/>
        </w:rPr>
        <w:t>说明</w:t>
      </w:r>
    </w:p>
    <w:p w14:paraId="626F41E5"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1：V+、V-为模块供电，建议</w:t>
      </w:r>
      <w:r>
        <w:rPr>
          <w:rFonts w:hint="eastAsia"/>
          <w:lang w:val="en-US" w:eastAsia="zh-CN"/>
        </w:rPr>
        <w:t>24V</w:t>
      </w:r>
      <w:r>
        <w:rPr>
          <w:rFonts w:hint="eastAsia"/>
        </w:rPr>
        <w:t>直流；</w:t>
      </w:r>
      <w:r>
        <w:rPr>
          <w:rFonts w:hint="eastAsia"/>
          <w:lang w:val="en-US" w:eastAsia="zh-CN"/>
        </w:rPr>
        <w:t>E+,E-是传感器的供电.</w:t>
      </w:r>
    </w:p>
    <w:p w14:paraId="124A748C"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2：V1~V6是1-6路模拟量输出端，依次对应1-6采样通道。公共端V-。</w:t>
      </w:r>
    </w:p>
    <w:p w14:paraId="2BF44CE6"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3：A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B是485接口，RJ45是以太网接口，CANH,CANL是CAN接口。</w:t>
      </w:r>
    </w:p>
    <w:p w14:paraId="6F0A1A6A"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4：S1+,S1-~S6+,S6-是传感器信号线接口。</w:t>
      </w:r>
    </w:p>
    <w:p w14:paraId="0BD3E9F1">
      <w:pPr>
        <w:widowControl/>
        <w:jc w:val="left"/>
      </w:pPr>
      <w:r>
        <w:br w:type="page"/>
      </w:r>
    </w:p>
    <w:p w14:paraId="417CB25B">
      <w:pPr>
        <w:pStyle w:val="4"/>
      </w:pPr>
      <w:bookmarkStart w:id="13" w:name="_Toc130409051"/>
      <w:r>
        <w:rPr>
          <w:rFonts w:hint="eastAsia"/>
        </w:rPr>
        <w:t>2.2.1  01-SEt 系统参数</w:t>
      </w:r>
      <w:bookmarkEnd w:id="13"/>
    </w:p>
    <w:p w14:paraId="3608344C">
      <w:pPr>
        <w:ind w:firstLine="420" w:firstLineChars="200"/>
      </w:pPr>
    </w:p>
    <w:tbl>
      <w:tblPr>
        <w:tblStyle w:val="16"/>
        <w:tblW w:w="692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37"/>
        <w:gridCol w:w="3322"/>
        <w:gridCol w:w="850"/>
      </w:tblGrid>
      <w:tr w14:paraId="4BDA784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 w14:paraId="5A1A36A6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 w14:paraId="334259DF"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 w14:paraId="142CF3F1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 w14:paraId="7549803F"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 w14:paraId="4EA007D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D4D14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 w14:paraId="5C2032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 w14:paraId="1A7255E4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33ED845"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 w14:paraId="0B6936D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727A5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 w14:paraId="36A38D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 w14:paraId="02F6B3B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850" w:type="dxa"/>
          </w:tcPr>
          <w:p w14:paraId="4B51F752"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 w14:paraId="51AA3EB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3AEC7BF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 w14:paraId="5082764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0F9371F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298A995D"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 w14:paraId="57FFFD2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422BD6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 w14:paraId="5DD8AD1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05EC71B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15998F00"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 w14:paraId="23C6543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6D04B6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 w14:paraId="126E4ED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009303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518FE1D2"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 w14:paraId="7742E2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875C5D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零点5</w:t>
            </w:r>
          </w:p>
        </w:tc>
        <w:tc>
          <w:tcPr>
            <w:tcW w:w="1437" w:type="dxa"/>
            <w:vMerge w:val="continue"/>
            <w:vAlign w:val="center"/>
          </w:tcPr>
          <w:p w14:paraId="5F34010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E9FA487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46A7C33E">
            <w:pPr>
              <w:jc w:val="center"/>
            </w:pPr>
            <w:r>
              <w:rPr>
                <w:rFonts w:hint="eastAsia"/>
              </w:rPr>
              <w:t>1011</w:t>
            </w:r>
          </w:p>
        </w:tc>
      </w:tr>
      <w:tr w14:paraId="6021AD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193BA4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零点6</w:t>
            </w:r>
          </w:p>
        </w:tc>
        <w:tc>
          <w:tcPr>
            <w:tcW w:w="1437" w:type="dxa"/>
            <w:vMerge w:val="continue"/>
            <w:vAlign w:val="center"/>
          </w:tcPr>
          <w:p w14:paraId="64BB3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2B9712D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7B211419"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 w14:paraId="2227257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646B0AC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Merge w:val="restart"/>
            <w:vAlign w:val="center"/>
          </w:tcPr>
          <w:p w14:paraId="23012ED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 w14:paraId="4F86168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850" w:type="dxa"/>
            <w:vAlign w:val="top"/>
          </w:tcPr>
          <w:p w14:paraId="453C4627">
            <w:pPr>
              <w:jc w:val="center"/>
              <w:rPr>
                <w:rFonts w:hint="eastAsia" w:ascii="Calibri" w:hAnsi="Calibri" w:eastAsia="宋体" w:cs="黑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101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</w:tr>
      <w:tr w14:paraId="60FBDF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F85A53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Merge w:val="continue"/>
            <w:vAlign w:val="center"/>
          </w:tcPr>
          <w:p w14:paraId="63280E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684C09D9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 w14:paraId="6AE90DB1">
            <w:pPr>
              <w:jc w:val="center"/>
              <w:rPr>
                <w:rFonts w:hint="default" w:ascii="Calibri" w:hAnsi="Calibri" w:eastAsia="宋体" w:cs="黑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17</w:t>
            </w:r>
          </w:p>
        </w:tc>
      </w:tr>
      <w:tr w14:paraId="295F24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96865A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Merge w:val="continue"/>
            <w:vAlign w:val="center"/>
          </w:tcPr>
          <w:p w14:paraId="723FB2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4D594A0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 w14:paraId="6C817AEF">
            <w:pPr>
              <w:jc w:val="center"/>
              <w:rPr>
                <w:rFonts w:hint="default" w:ascii="Calibri" w:hAnsi="Calibri" w:eastAsia="宋体" w:cs="黑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19</w:t>
            </w:r>
          </w:p>
        </w:tc>
      </w:tr>
      <w:tr w14:paraId="0309A1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F47DD8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Merge w:val="continue"/>
            <w:vAlign w:val="center"/>
          </w:tcPr>
          <w:p w14:paraId="230FDA9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5B24AC3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 w14:paraId="331F19AC">
            <w:pPr>
              <w:jc w:val="center"/>
              <w:rPr>
                <w:rFonts w:hint="default" w:ascii="Calibri" w:hAnsi="Calibri" w:eastAsia="宋体" w:cs="黑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21</w:t>
            </w:r>
          </w:p>
        </w:tc>
      </w:tr>
      <w:tr w14:paraId="756972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521C6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线性系数5</w:t>
            </w:r>
          </w:p>
        </w:tc>
        <w:tc>
          <w:tcPr>
            <w:tcW w:w="1437" w:type="dxa"/>
            <w:vMerge w:val="continue"/>
            <w:vAlign w:val="center"/>
          </w:tcPr>
          <w:p w14:paraId="2C05AA6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C5CCA94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1E85D935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102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</w:p>
        </w:tc>
      </w:tr>
      <w:tr w14:paraId="5D6EBC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E2ADD6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线性系数6</w:t>
            </w:r>
          </w:p>
        </w:tc>
        <w:tc>
          <w:tcPr>
            <w:tcW w:w="1437" w:type="dxa"/>
            <w:vMerge w:val="continue"/>
            <w:vAlign w:val="center"/>
          </w:tcPr>
          <w:p w14:paraId="5CB251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FA17F5C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0629E554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102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</w:tr>
      <w:tr w14:paraId="2F0697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1DC04B9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模拟量1零点</w:t>
            </w:r>
          </w:p>
        </w:tc>
        <w:tc>
          <w:tcPr>
            <w:tcW w:w="1437" w:type="dxa"/>
            <w:vMerge w:val="restart"/>
            <w:vAlign w:val="center"/>
          </w:tcPr>
          <w:p w14:paraId="6BAB002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0~9999</w:t>
            </w:r>
          </w:p>
        </w:tc>
        <w:tc>
          <w:tcPr>
            <w:tcW w:w="3322" w:type="dxa"/>
            <w:vMerge w:val="restart"/>
          </w:tcPr>
          <w:p w14:paraId="5E8E9F40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722C3832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1027</w:t>
            </w:r>
          </w:p>
        </w:tc>
      </w:tr>
      <w:tr w14:paraId="5A5DE8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D80177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模拟量2零点</w:t>
            </w:r>
          </w:p>
        </w:tc>
        <w:tc>
          <w:tcPr>
            <w:tcW w:w="1437" w:type="dxa"/>
            <w:vMerge w:val="continue"/>
            <w:vAlign w:val="center"/>
          </w:tcPr>
          <w:p w14:paraId="7EA6E9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4144581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69DC3C7D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1029</w:t>
            </w:r>
          </w:p>
        </w:tc>
      </w:tr>
      <w:tr w14:paraId="45AFF6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8FBCFC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模拟量3零点</w:t>
            </w:r>
          </w:p>
        </w:tc>
        <w:tc>
          <w:tcPr>
            <w:tcW w:w="1437" w:type="dxa"/>
            <w:vMerge w:val="continue"/>
            <w:vAlign w:val="center"/>
          </w:tcPr>
          <w:p w14:paraId="25A21A1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F675F8A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2F8D15D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1031</w:t>
            </w:r>
          </w:p>
        </w:tc>
      </w:tr>
      <w:tr w14:paraId="3E4376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CA46DC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模拟量4零点</w:t>
            </w:r>
          </w:p>
        </w:tc>
        <w:tc>
          <w:tcPr>
            <w:tcW w:w="1437" w:type="dxa"/>
            <w:vMerge w:val="continue"/>
            <w:vAlign w:val="center"/>
          </w:tcPr>
          <w:p w14:paraId="35F3EB7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3EDCDBF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1B437B87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1033</w:t>
            </w:r>
          </w:p>
        </w:tc>
      </w:tr>
      <w:tr w14:paraId="1E964DA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3B294885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模拟量5零点</w:t>
            </w:r>
          </w:p>
        </w:tc>
        <w:tc>
          <w:tcPr>
            <w:tcW w:w="1437" w:type="dxa"/>
            <w:vMerge w:val="continue"/>
            <w:vAlign w:val="center"/>
          </w:tcPr>
          <w:p w14:paraId="7E2555C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FC49E3A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383F1074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1035</w:t>
            </w:r>
          </w:p>
        </w:tc>
      </w:tr>
      <w:tr w14:paraId="0EBD869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39D3E2B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模拟量6零点</w:t>
            </w:r>
          </w:p>
        </w:tc>
        <w:tc>
          <w:tcPr>
            <w:tcW w:w="1437" w:type="dxa"/>
            <w:vMerge w:val="continue"/>
            <w:vAlign w:val="center"/>
          </w:tcPr>
          <w:p w14:paraId="39912A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0A8699B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45487A7F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1037</w:t>
            </w:r>
          </w:p>
        </w:tc>
      </w:tr>
      <w:tr w14:paraId="5A2CB1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0247A2E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模拟量1满点</w:t>
            </w:r>
          </w:p>
        </w:tc>
        <w:tc>
          <w:tcPr>
            <w:tcW w:w="1437" w:type="dxa"/>
            <w:vMerge w:val="restart"/>
            <w:vAlign w:val="center"/>
          </w:tcPr>
          <w:p w14:paraId="7C73219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0~9999</w:t>
            </w:r>
          </w:p>
        </w:tc>
        <w:tc>
          <w:tcPr>
            <w:tcW w:w="3322" w:type="dxa"/>
            <w:vMerge w:val="restart"/>
          </w:tcPr>
          <w:p w14:paraId="36BCD74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6F828696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1039</w:t>
            </w:r>
          </w:p>
        </w:tc>
      </w:tr>
      <w:tr w14:paraId="3635827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133556D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模拟量2满点</w:t>
            </w:r>
          </w:p>
        </w:tc>
        <w:tc>
          <w:tcPr>
            <w:tcW w:w="1437" w:type="dxa"/>
            <w:vMerge w:val="continue"/>
            <w:vAlign w:val="center"/>
          </w:tcPr>
          <w:p w14:paraId="5ED4DF5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F1945BC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56F153E3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1041</w:t>
            </w:r>
          </w:p>
        </w:tc>
      </w:tr>
      <w:tr w14:paraId="11D3513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3A48009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模拟量3满点</w:t>
            </w:r>
          </w:p>
        </w:tc>
        <w:tc>
          <w:tcPr>
            <w:tcW w:w="1437" w:type="dxa"/>
            <w:vMerge w:val="continue"/>
            <w:vAlign w:val="center"/>
          </w:tcPr>
          <w:p w14:paraId="4B09234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3C86AAD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5E4C2AF9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1043</w:t>
            </w:r>
          </w:p>
        </w:tc>
      </w:tr>
      <w:tr w14:paraId="4E3D12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6767ED96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模拟量4满点</w:t>
            </w:r>
          </w:p>
        </w:tc>
        <w:tc>
          <w:tcPr>
            <w:tcW w:w="1437" w:type="dxa"/>
            <w:vMerge w:val="continue"/>
            <w:vAlign w:val="center"/>
          </w:tcPr>
          <w:p w14:paraId="396725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8AC30F7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6D9EE966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1045</w:t>
            </w:r>
          </w:p>
        </w:tc>
      </w:tr>
      <w:tr w14:paraId="7294F9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FCCB649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模拟量5满点</w:t>
            </w:r>
          </w:p>
        </w:tc>
        <w:tc>
          <w:tcPr>
            <w:tcW w:w="1437" w:type="dxa"/>
            <w:vMerge w:val="continue"/>
            <w:vAlign w:val="center"/>
          </w:tcPr>
          <w:p w14:paraId="60DFEB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9D26C11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2DFD0C84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1047</w:t>
            </w:r>
          </w:p>
        </w:tc>
      </w:tr>
      <w:tr w14:paraId="1855AF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47AFF19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模拟量6满点</w:t>
            </w:r>
          </w:p>
        </w:tc>
        <w:tc>
          <w:tcPr>
            <w:tcW w:w="1437" w:type="dxa"/>
            <w:vMerge w:val="continue"/>
            <w:vAlign w:val="center"/>
          </w:tcPr>
          <w:p w14:paraId="5666F9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32F5DA0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2B3CCC7E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1049</w:t>
            </w:r>
          </w:p>
        </w:tc>
      </w:tr>
      <w:tr w14:paraId="26B72CD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9CD0C8C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模拟量量程1</w:t>
            </w:r>
          </w:p>
        </w:tc>
        <w:tc>
          <w:tcPr>
            <w:tcW w:w="1437" w:type="dxa"/>
            <w:vAlign w:val="center"/>
          </w:tcPr>
          <w:p w14:paraId="24D0155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10000(1-999999)</w:t>
            </w:r>
          </w:p>
        </w:tc>
        <w:tc>
          <w:tcPr>
            <w:tcW w:w="3322" w:type="dxa"/>
          </w:tcPr>
          <w:p w14:paraId="34EEBF92">
            <w:pPr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模拟量10V输出对应的量程值</w:t>
            </w:r>
          </w:p>
        </w:tc>
        <w:tc>
          <w:tcPr>
            <w:tcW w:w="850" w:type="dxa"/>
          </w:tcPr>
          <w:p w14:paraId="1699B32F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1051</w:t>
            </w:r>
          </w:p>
        </w:tc>
      </w:tr>
      <w:tr w14:paraId="7D76777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1FB05B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 w14:paraId="634FF33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 w14:paraId="71DC5691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850" w:type="dxa"/>
          </w:tcPr>
          <w:p w14:paraId="208EF9B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53</w:t>
            </w:r>
          </w:p>
        </w:tc>
      </w:tr>
      <w:tr w14:paraId="733AEB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0A12D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模拟量量程2</w:t>
            </w:r>
          </w:p>
        </w:tc>
        <w:tc>
          <w:tcPr>
            <w:tcW w:w="1437" w:type="dxa"/>
            <w:vAlign w:val="center"/>
          </w:tcPr>
          <w:p w14:paraId="743754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10000(1-999999)</w:t>
            </w:r>
          </w:p>
        </w:tc>
        <w:tc>
          <w:tcPr>
            <w:tcW w:w="3322" w:type="dxa"/>
            <w:vAlign w:val="top"/>
          </w:tcPr>
          <w:p w14:paraId="6DCAA251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模拟量10V输出对应的量程值</w:t>
            </w:r>
          </w:p>
        </w:tc>
        <w:tc>
          <w:tcPr>
            <w:tcW w:w="850" w:type="dxa"/>
          </w:tcPr>
          <w:p w14:paraId="7DAB1527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55</w:t>
            </w:r>
          </w:p>
        </w:tc>
      </w:tr>
      <w:tr w14:paraId="2DC09D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539B9F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 w14:paraId="5A46A5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 w14:paraId="228E36B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850" w:type="dxa"/>
          </w:tcPr>
          <w:p w14:paraId="7A51F47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57</w:t>
            </w:r>
          </w:p>
        </w:tc>
      </w:tr>
      <w:tr w14:paraId="10DAC86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354C06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 w14:paraId="3385B0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 w14:paraId="0A49D50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 w14:paraId="28EB1F06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59</w:t>
            </w:r>
          </w:p>
        </w:tc>
      </w:tr>
      <w:tr w14:paraId="78C472C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7C298BB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CAN发送模式</w:t>
            </w:r>
          </w:p>
        </w:tc>
        <w:tc>
          <w:tcPr>
            <w:tcW w:w="1437" w:type="dxa"/>
            <w:vAlign w:val="center"/>
          </w:tcPr>
          <w:p w14:paraId="5BAF44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0(00-99)</w:t>
            </w:r>
          </w:p>
        </w:tc>
        <w:tc>
          <w:tcPr>
            <w:tcW w:w="3322" w:type="dxa"/>
          </w:tcPr>
          <w:p w14:paraId="217800F8">
            <w:pPr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0：原始力值   1：AD值    2：解耦力值</w:t>
            </w:r>
          </w:p>
        </w:tc>
        <w:tc>
          <w:tcPr>
            <w:tcW w:w="850" w:type="dxa"/>
          </w:tcPr>
          <w:p w14:paraId="764E2B69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61</w:t>
            </w:r>
          </w:p>
        </w:tc>
      </w:tr>
      <w:tr w14:paraId="17D269F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0537EE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 w14:paraId="400AC7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 w14:paraId="0418CA8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 w14:paraId="0EBC871F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63</w:t>
            </w:r>
          </w:p>
        </w:tc>
      </w:tr>
      <w:tr w14:paraId="2EA0E5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3508D6B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 w14:paraId="737D31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2404AA3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850" w:type="dxa"/>
          </w:tcPr>
          <w:p w14:paraId="6BD79477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65</w:t>
            </w:r>
          </w:p>
        </w:tc>
      </w:tr>
      <w:tr w14:paraId="47F25BA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801FDE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 w14:paraId="489E4F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 w14:paraId="75C9630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850" w:type="dxa"/>
          </w:tcPr>
          <w:p w14:paraId="3B2E948E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67</w:t>
            </w:r>
          </w:p>
        </w:tc>
      </w:tr>
      <w:tr w14:paraId="63DA9E5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BD1D9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 w14:paraId="61C958B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 w14:paraId="111F5A63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 w14:paraId="54ECFE6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  <w:lang w:val="en-US" w:eastAsia="zh-CN"/>
              </w:rPr>
              <w:t>69</w:t>
            </w:r>
          </w:p>
        </w:tc>
      </w:tr>
      <w:tr w14:paraId="7D23C2C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051EAC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064E7C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7010C8A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3:115200</w:t>
            </w:r>
          </w:p>
        </w:tc>
        <w:tc>
          <w:tcPr>
            <w:tcW w:w="850" w:type="dxa"/>
          </w:tcPr>
          <w:p w14:paraId="4FC476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71</w:t>
            </w:r>
          </w:p>
        </w:tc>
      </w:tr>
      <w:tr w14:paraId="64E0A6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EF031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3C72DF9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2733755B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0:无校验   1:偶校验   2:奇校验</w:t>
            </w:r>
          </w:p>
        </w:tc>
        <w:tc>
          <w:tcPr>
            <w:tcW w:w="850" w:type="dxa"/>
          </w:tcPr>
          <w:p w14:paraId="7EEA448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73</w:t>
            </w:r>
          </w:p>
        </w:tc>
      </w:tr>
      <w:tr w14:paraId="65CF26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440FEE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2990C5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058920E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 w14:paraId="04569678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其余：备用</w:t>
            </w:r>
          </w:p>
        </w:tc>
        <w:tc>
          <w:tcPr>
            <w:tcW w:w="850" w:type="dxa"/>
          </w:tcPr>
          <w:p w14:paraId="14EAE5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75</w:t>
            </w:r>
          </w:p>
        </w:tc>
      </w:tr>
      <w:tr w14:paraId="479B76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E7068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32C7B4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320D99DA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850" w:type="dxa"/>
          </w:tcPr>
          <w:p w14:paraId="0B3609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</w:tr>
      <w:tr w14:paraId="62D162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4B343C03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bookmarkStart w:id="14" w:name="_Toc130409056"/>
            <w:r>
              <w:rPr>
                <w:rFonts w:hint="eastAsia"/>
                <w:sz w:val="15"/>
                <w:szCs w:val="15"/>
                <w:lang w:val="en-US" w:eastAsia="zh-CN"/>
              </w:rPr>
              <w:t>CAN波特率</w:t>
            </w:r>
          </w:p>
        </w:tc>
        <w:tc>
          <w:tcPr>
            <w:tcW w:w="1437" w:type="dxa"/>
            <w:vAlign w:val="center"/>
          </w:tcPr>
          <w:p w14:paraId="4A6D2A67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0E28022E"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0：20K；1：50K；2：100k 3：125K；4:200K; 5:250K; 6:500K; 7:600k; 8:750k; 9:1000k</w:t>
            </w:r>
          </w:p>
        </w:tc>
        <w:tc>
          <w:tcPr>
            <w:tcW w:w="850" w:type="dxa"/>
          </w:tcPr>
          <w:p w14:paraId="7F94636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1087</w:t>
            </w:r>
          </w:p>
        </w:tc>
      </w:tr>
      <w:tr w14:paraId="57D70A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74709C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CAN功能</w:t>
            </w:r>
          </w:p>
        </w:tc>
        <w:tc>
          <w:tcPr>
            <w:tcW w:w="1437" w:type="dxa"/>
            <w:vAlign w:val="center"/>
          </w:tcPr>
          <w:p w14:paraId="40AFF41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18F48CAA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备用</w:t>
            </w:r>
          </w:p>
        </w:tc>
        <w:tc>
          <w:tcPr>
            <w:tcW w:w="850" w:type="dxa"/>
          </w:tcPr>
          <w:p w14:paraId="1ADCF9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1089</w:t>
            </w:r>
          </w:p>
        </w:tc>
      </w:tr>
      <w:tr w14:paraId="6448B7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2C77FED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CAN地址</w:t>
            </w:r>
          </w:p>
        </w:tc>
        <w:tc>
          <w:tcPr>
            <w:tcW w:w="1437" w:type="dxa"/>
            <w:vAlign w:val="center"/>
          </w:tcPr>
          <w:p w14:paraId="495F6AF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4095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6C6E25A4">
            <w:pPr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850" w:type="dxa"/>
          </w:tcPr>
          <w:p w14:paraId="4BB5E7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1093</w:t>
            </w:r>
          </w:p>
        </w:tc>
      </w:tr>
      <w:tr w14:paraId="36A25B8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85A710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发送间隔</w:t>
            </w:r>
          </w:p>
        </w:tc>
        <w:tc>
          <w:tcPr>
            <w:tcW w:w="1437" w:type="dxa"/>
            <w:vAlign w:val="center"/>
          </w:tcPr>
          <w:p w14:paraId="2496E2A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6661DB75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单位ms</w:t>
            </w:r>
          </w:p>
        </w:tc>
        <w:tc>
          <w:tcPr>
            <w:tcW w:w="850" w:type="dxa"/>
          </w:tcPr>
          <w:p w14:paraId="0EF4B3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1095</w:t>
            </w:r>
          </w:p>
        </w:tc>
      </w:tr>
      <w:tr w14:paraId="4F28F8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4A5FB7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IP地址1</w:t>
            </w:r>
          </w:p>
        </w:tc>
        <w:tc>
          <w:tcPr>
            <w:tcW w:w="1437" w:type="dxa"/>
            <w:vAlign w:val="center"/>
          </w:tcPr>
          <w:p w14:paraId="0B0C4613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192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</w:tcPr>
          <w:p w14:paraId="693B0BBA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此参数设置之后，重新上电生效。</w:t>
            </w:r>
            <w:r>
              <w:rPr>
                <w:rFonts w:hint="eastAsia"/>
                <w:lang w:val="en-US" w:eastAsia="zh-CN"/>
              </w:rPr>
              <w:t>以太网默认modbus tcp协议，寄存器地址与RTU一致</w:t>
            </w:r>
            <w:r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14:paraId="64E039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1097</w:t>
            </w:r>
          </w:p>
        </w:tc>
      </w:tr>
      <w:tr w14:paraId="5AC80FF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2311B054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IP地址2</w:t>
            </w:r>
          </w:p>
        </w:tc>
        <w:tc>
          <w:tcPr>
            <w:tcW w:w="1437" w:type="dxa"/>
            <w:vAlign w:val="center"/>
          </w:tcPr>
          <w:p w14:paraId="0B77769E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168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16CF20C1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 w14:paraId="6D7C58B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1099</w:t>
            </w:r>
          </w:p>
        </w:tc>
      </w:tr>
      <w:tr w14:paraId="2851BB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15DF1108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IP地址3</w:t>
            </w:r>
          </w:p>
        </w:tc>
        <w:tc>
          <w:tcPr>
            <w:tcW w:w="1437" w:type="dxa"/>
            <w:vAlign w:val="center"/>
          </w:tcPr>
          <w:p w14:paraId="4E6CB0E2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2BA1081E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 w14:paraId="2DBA5D2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 w14:paraId="468B89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5D6AF33F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IP地址4</w:t>
            </w:r>
          </w:p>
        </w:tc>
        <w:tc>
          <w:tcPr>
            <w:tcW w:w="1437" w:type="dxa"/>
            <w:vAlign w:val="center"/>
          </w:tcPr>
          <w:p w14:paraId="333B1D31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60BC0575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 w14:paraId="7A423E2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 w14:paraId="51C0DE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715875D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IP端口</w:t>
            </w:r>
          </w:p>
        </w:tc>
        <w:tc>
          <w:tcPr>
            <w:tcW w:w="1437" w:type="dxa"/>
            <w:vAlign w:val="center"/>
          </w:tcPr>
          <w:p w14:paraId="6BF4B9A5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502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65535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</w:tcPr>
          <w:p w14:paraId="3FD35D79">
            <w:pPr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850" w:type="dxa"/>
          </w:tcPr>
          <w:p w14:paraId="12E4B2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 w14:paraId="44B1D19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1A782C5D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802D444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  <w:shd w:val="clear" w:color="auto" w:fill="auto"/>
            <w:vAlign w:val="top"/>
          </w:tcPr>
          <w:p w14:paraId="0FB02B48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9A9065A">
            <w:pPr>
              <w:jc w:val="center"/>
              <w:rPr>
                <w:rFonts w:hint="default" w:ascii="Calibri" w:hAnsi="Calibri" w:eastAsia="宋体" w:cs="黑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107</w:t>
            </w:r>
          </w:p>
        </w:tc>
      </w:tr>
    </w:tbl>
    <w:p w14:paraId="2CC9694C">
      <w:pPr>
        <w:rPr>
          <w:rFonts w:hint="eastAsia"/>
        </w:rPr>
      </w:pPr>
    </w:p>
    <w:p w14:paraId="7E10979C">
      <w:pPr>
        <w:pStyle w:val="3"/>
      </w:pPr>
      <w:r>
        <w:rPr>
          <w:rFonts w:hint="eastAsia"/>
        </w:rPr>
        <w:t>3.1 modbus通讯协议</w:t>
      </w:r>
      <w:bookmarkEnd w:id="14"/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421"/>
        <w:gridCol w:w="2976"/>
        <w:gridCol w:w="1276"/>
      </w:tblGrid>
      <w:tr w14:paraId="60C443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166" w:type="dxa"/>
          </w:tcPr>
          <w:p w14:paraId="7984CFE4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421" w:type="dxa"/>
          </w:tcPr>
          <w:p w14:paraId="23A8AF30"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 w14:paraId="776428B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 w14:paraId="7F266760"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 w14:paraId="43E16E5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34483C9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14:paraId="42E0AA58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2C53340"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 w14:paraId="1EAFF6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35F936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0DD36E8D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1" w:type="dxa"/>
            <w:vMerge w:val="continue"/>
            <w:vAlign w:val="center"/>
          </w:tcPr>
          <w:p w14:paraId="55B30E0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915F0CE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773754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14:paraId="6D7368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7FFCAB9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21" w:type="dxa"/>
            <w:vMerge w:val="continue"/>
            <w:vAlign w:val="center"/>
          </w:tcPr>
          <w:p w14:paraId="6637BD1A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E7A1CC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40E517F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14:paraId="31097AC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4A6DEC7A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vMerge w:val="continue"/>
            <w:vAlign w:val="center"/>
          </w:tcPr>
          <w:p w14:paraId="63E3A16B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E1ED5E3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0877903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14:paraId="39D0AB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39460E53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21" w:type="dxa"/>
            <w:vMerge w:val="continue"/>
            <w:vAlign w:val="center"/>
          </w:tcPr>
          <w:p w14:paraId="1745E0AE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43D261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D861E5B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14:paraId="34C2566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160500CC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21" w:type="dxa"/>
            <w:vMerge w:val="continue"/>
            <w:vAlign w:val="center"/>
          </w:tcPr>
          <w:p w14:paraId="0647A14C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92A2D17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5F98CBAF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14:paraId="0FDFA3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2C15FA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421" w:type="dxa"/>
            <w:vMerge w:val="restart"/>
            <w:vAlign w:val="center"/>
          </w:tcPr>
          <w:p w14:paraId="184FA9DE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ADB66EF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560702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285E944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2E8C23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421" w:type="dxa"/>
            <w:vMerge w:val="continue"/>
            <w:vAlign w:val="center"/>
          </w:tcPr>
          <w:p w14:paraId="5E471CA9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0F1A29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391BA5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61102A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5E831A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</w:p>
        </w:tc>
        <w:tc>
          <w:tcPr>
            <w:tcW w:w="1421" w:type="dxa"/>
            <w:vMerge w:val="continue"/>
            <w:vAlign w:val="center"/>
          </w:tcPr>
          <w:p w14:paraId="64D2E32C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947260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B732F9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 w14:paraId="0236AAF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3A8362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</w:p>
        </w:tc>
        <w:tc>
          <w:tcPr>
            <w:tcW w:w="1421" w:type="dxa"/>
            <w:vMerge w:val="continue"/>
            <w:vAlign w:val="center"/>
          </w:tcPr>
          <w:p w14:paraId="60FB23BA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ED4EF0F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BB0FD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 w14:paraId="1CDD752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356B3B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采样值5</w:t>
            </w:r>
          </w:p>
        </w:tc>
        <w:tc>
          <w:tcPr>
            <w:tcW w:w="1421" w:type="dxa"/>
            <w:vMerge w:val="continue"/>
            <w:vAlign w:val="center"/>
          </w:tcPr>
          <w:p w14:paraId="5F695529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0BA0EF5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2DAB6E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78BCFE4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663282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采样值6</w:t>
            </w:r>
          </w:p>
        </w:tc>
        <w:tc>
          <w:tcPr>
            <w:tcW w:w="1421" w:type="dxa"/>
            <w:vMerge w:val="continue"/>
            <w:vAlign w:val="center"/>
          </w:tcPr>
          <w:p w14:paraId="5993269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380B9D8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7F0560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 w14:paraId="567148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0E4649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421" w:type="dxa"/>
            <w:vMerge w:val="restart"/>
            <w:vAlign w:val="center"/>
          </w:tcPr>
          <w:p w14:paraId="583632BC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F06D2A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  <w:p w14:paraId="65425951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31寄存器写入8，所有通道置零</w:t>
            </w:r>
          </w:p>
        </w:tc>
        <w:tc>
          <w:tcPr>
            <w:tcW w:w="1276" w:type="dxa"/>
          </w:tcPr>
          <w:p w14:paraId="6B2569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</w:tr>
      <w:tr w14:paraId="54599E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74D339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421" w:type="dxa"/>
            <w:vMerge w:val="continue"/>
            <w:vAlign w:val="center"/>
          </w:tcPr>
          <w:p w14:paraId="16A45304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F45C3F5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5C390C6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</w:tr>
      <w:tr w14:paraId="293F908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77E504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其他状态3</w:t>
            </w:r>
          </w:p>
        </w:tc>
        <w:tc>
          <w:tcPr>
            <w:tcW w:w="1421" w:type="dxa"/>
            <w:vMerge w:val="continue"/>
            <w:vAlign w:val="center"/>
          </w:tcPr>
          <w:p w14:paraId="5290C02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09CEE19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A4A286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 w14:paraId="478198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7EBE16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其他状态4</w:t>
            </w:r>
          </w:p>
        </w:tc>
        <w:tc>
          <w:tcPr>
            <w:tcW w:w="1421" w:type="dxa"/>
            <w:vMerge w:val="continue"/>
            <w:vAlign w:val="center"/>
          </w:tcPr>
          <w:p w14:paraId="0861EEEB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D2308D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730BF14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 w14:paraId="69D0E14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04BE1A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其他状态5</w:t>
            </w:r>
          </w:p>
        </w:tc>
        <w:tc>
          <w:tcPr>
            <w:tcW w:w="1421" w:type="dxa"/>
            <w:vMerge w:val="continue"/>
            <w:vAlign w:val="center"/>
          </w:tcPr>
          <w:p w14:paraId="6B812D19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CC4F796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4C4D5A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tr w14:paraId="42D93E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 w14:paraId="6C5A93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其他状态6</w:t>
            </w:r>
          </w:p>
        </w:tc>
        <w:tc>
          <w:tcPr>
            <w:tcW w:w="1421" w:type="dxa"/>
            <w:vMerge w:val="continue"/>
            <w:vAlign w:val="center"/>
          </w:tcPr>
          <w:p w14:paraId="0D7A969F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4B2DF0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85A3268"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1</w:t>
            </w:r>
          </w:p>
        </w:tc>
      </w:tr>
      <w:tr w14:paraId="1FD5C6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top"/>
          </w:tcPr>
          <w:p w14:paraId="223F7FEC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bookmarkStart w:id="15" w:name="_Toc130409057"/>
            <w:r>
              <w:rPr>
                <w:rFonts w:hint="eastAsia"/>
                <w:szCs w:val="21"/>
                <w:lang w:val="en-US" w:eastAsia="zh-CN"/>
              </w:rPr>
              <w:t>1通道原始扭矩（MX）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048455D8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  <w:shd w:val="clear" w:color="auto" w:fill="auto"/>
            <w:vAlign w:val="top"/>
          </w:tcPr>
          <w:p w14:paraId="2F128427"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只读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A55586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</w:tr>
      <w:tr w14:paraId="57E457B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B763AF3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2通道原始扭矩（MY）</w:t>
            </w:r>
          </w:p>
        </w:tc>
        <w:tc>
          <w:tcPr>
            <w:tcW w:w="1421" w:type="dxa"/>
            <w:vMerge w:val="continue"/>
          </w:tcPr>
          <w:p w14:paraId="0A35D24B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445699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A215C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</w:tr>
      <w:tr w14:paraId="2826EE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E185F19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3通道原始扭矩（MZ）</w:t>
            </w:r>
          </w:p>
        </w:tc>
        <w:tc>
          <w:tcPr>
            <w:tcW w:w="1421" w:type="dxa"/>
            <w:vMerge w:val="continue"/>
          </w:tcPr>
          <w:p w14:paraId="024CD04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8757954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A1705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</w:tr>
      <w:tr w14:paraId="35CE2D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0315DE50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4通道原始力值（FX）</w:t>
            </w:r>
          </w:p>
        </w:tc>
        <w:tc>
          <w:tcPr>
            <w:tcW w:w="1421" w:type="dxa"/>
            <w:vMerge w:val="continue"/>
          </w:tcPr>
          <w:p w14:paraId="115D896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FA1B09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AD8A7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</w:tr>
      <w:tr w14:paraId="006A26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CB5AE51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5通道原始力值（FY）</w:t>
            </w:r>
          </w:p>
        </w:tc>
        <w:tc>
          <w:tcPr>
            <w:tcW w:w="1421" w:type="dxa"/>
            <w:vMerge w:val="continue"/>
          </w:tcPr>
          <w:p w14:paraId="68F53E00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5AFC4DF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53B4F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</w:tr>
      <w:tr w14:paraId="65D240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3F3D2817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6通道原始力值（FZ）</w:t>
            </w:r>
          </w:p>
        </w:tc>
        <w:tc>
          <w:tcPr>
            <w:tcW w:w="1421" w:type="dxa"/>
            <w:vMerge w:val="continue"/>
          </w:tcPr>
          <w:p w14:paraId="2AFA2383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2F5BD0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AAEB8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  <w:tr w14:paraId="21F1B9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58C11623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1通道解耦扭矩（MX）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2C9AC858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  <w:shd w:val="clear" w:color="auto" w:fill="auto"/>
            <w:vAlign w:val="top"/>
          </w:tcPr>
          <w:p w14:paraId="09002704"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只读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B0BB0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</w:tr>
      <w:tr w14:paraId="518770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27AFD576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2通道解耦扭矩（MY）</w:t>
            </w:r>
          </w:p>
        </w:tc>
        <w:tc>
          <w:tcPr>
            <w:tcW w:w="1421" w:type="dxa"/>
            <w:vMerge w:val="continue"/>
          </w:tcPr>
          <w:p w14:paraId="0264900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361B9DA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AEB55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</w:tr>
      <w:tr w14:paraId="6E9C21A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683DB629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3通道解耦扭矩（MZ）</w:t>
            </w:r>
          </w:p>
        </w:tc>
        <w:tc>
          <w:tcPr>
            <w:tcW w:w="1421" w:type="dxa"/>
            <w:vMerge w:val="continue"/>
          </w:tcPr>
          <w:p w14:paraId="33E5FED0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CAAA31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A290C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</w:tr>
      <w:tr w14:paraId="21591B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5CCFD241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4通道解耦力值（FX）</w:t>
            </w:r>
          </w:p>
        </w:tc>
        <w:tc>
          <w:tcPr>
            <w:tcW w:w="1421" w:type="dxa"/>
            <w:vMerge w:val="continue"/>
          </w:tcPr>
          <w:p w14:paraId="79C0E387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B6ADE10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9135A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</w:tr>
      <w:tr w14:paraId="4E4EAF8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26FF969C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5通道解耦力值（FY）</w:t>
            </w:r>
          </w:p>
        </w:tc>
        <w:tc>
          <w:tcPr>
            <w:tcW w:w="1421" w:type="dxa"/>
            <w:vMerge w:val="continue"/>
          </w:tcPr>
          <w:p w14:paraId="67E99BC1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2EEEF47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219A0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</w:tr>
      <w:tr w14:paraId="7EFE84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4A807FA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6通道解耦力值（FZ）</w:t>
            </w:r>
          </w:p>
        </w:tc>
        <w:tc>
          <w:tcPr>
            <w:tcW w:w="1421" w:type="dxa"/>
            <w:vMerge w:val="continue"/>
          </w:tcPr>
          <w:p w14:paraId="78864DBD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2A44DD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32A51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</w:tr>
    </w:tbl>
    <w:p w14:paraId="138AE6D8">
      <w:pPr>
        <w:pStyle w:val="3"/>
      </w:pPr>
      <w:r>
        <w:rPr>
          <w:rFonts w:hint="eastAsia"/>
        </w:rPr>
        <w:t>3.2 其他通讯</w:t>
      </w:r>
      <w:bookmarkEnd w:id="15"/>
    </w:p>
    <w:p w14:paraId="0CD3F37D">
      <w:pPr>
        <w:pStyle w:val="4"/>
      </w:pPr>
      <w:bookmarkStart w:id="16" w:name="_Toc130409058"/>
      <w:r>
        <w:rPr>
          <w:rFonts w:hint="eastAsia"/>
        </w:rPr>
        <w:t>3.2.1  主动发送之协议</w:t>
      </w:r>
      <w:bookmarkEnd w:id="16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 w14:paraId="3569E6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 w14:paraId="2838280C"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8BD7D9"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2A288"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302C7"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17EAC7"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 w14:paraId="11D02DF2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 w14:paraId="53FFE6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 w14:paraId="52A69108"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0496CAAF"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384C44A4"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38E6D820"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73E319AA"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 w14:paraId="4DC61D14">
            <w:pPr>
              <w:jc w:val="center"/>
            </w:pPr>
            <w:r>
              <w:t>0xFF</w:t>
            </w:r>
          </w:p>
        </w:tc>
      </w:tr>
    </w:tbl>
    <w:p w14:paraId="71D27208"/>
    <w:p w14:paraId="30ED5504">
      <w:pPr>
        <w:pStyle w:val="3"/>
      </w:pPr>
    </w:p>
    <w:p w14:paraId="25D2E746"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 w14:paraId="064513B2"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 w14:paraId="16D95ACF">
      <w:pPr>
        <w:ind w:firstLine="210" w:firstLineChars="100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通道数据，符号和数据共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帧，每帧数据包含了7个字节，分别是符号+数据。</w:t>
      </w:r>
    </w:p>
    <w:p w14:paraId="00CFADE8">
      <w:pPr>
        <w:pStyle w:val="3"/>
      </w:pPr>
      <w:bookmarkStart w:id="17" w:name="_Toc130409059"/>
      <w:r>
        <w:rPr>
          <w:rFonts w:hint="eastAsia"/>
        </w:rPr>
        <w:t>3.3 其他功能</w:t>
      </w:r>
      <w:bookmarkEnd w:id="17"/>
    </w:p>
    <w:p w14:paraId="51B8529D">
      <w:pPr>
        <w:ind w:firstLine="420"/>
      </w:pPr>
      <w:r>
        <w:rPr>
          <w:rFonts w:hint="eastAsia"/>
          <w:lang w:val="en-US" w:eastAsia="zh-CN"/>
        </w:rPr>
        <w:t>以太网默认modbus tcp协议，寄存器地址与RTU一致</w:t>
      </w:r>
      <w:r>
        <w:rPr>
          <w:rFonts w:hint="eastAsia"/>
        </w:rPr>
        <w:t>。</w:t>
      </w:r>
    </w:p>
    <w:p w14:paraId="209A9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 w14:paraId="057F5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1。数据以16进制32位整形数据传递，高位在前地位在后默认通讯参数为：</w:t>
      </w:r>
    </w:p>
    <w:p w14:paraId="36CD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波特率：19200bps，校验位：无校验，数据位：8，停止位：1。</w:t>
      </w:r>
    </w:p>
    <w:p w14:paraId="25F37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读取原始力值数据，寄存器地址分别是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201.203.205.207.209.211，用Modbus通讯寄存器地址全部需要减1.实际读200.202.204.206.208.210。读1-6通道力值数据报文如下：</w:t>
      </w:r>
    </w:p>
    <w:tbl>
      <w:tblPr>
        <w:tblStyle w:val="17"/>
        <w:tblpPr w:leftFromText="180" w:rightFromText="180" w:vertAnchor="text" w:horzAnchor="page" w:tblpX="1763" w:tblpY="103"/>
        <w:tblOverlap w:val="never"/>
        <w:tblW w:w="52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2"/>
        <w:gridCol w:w="1412"/>
        <w:gridCol w:w="1573"/>
        <w:gridCol w:w="1625"/>
        <w:gridCol w:w="1676"/>
      </w:tblGrid>
      <w:tr w14:paraId="082C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pct"/>
          </w:tcPr>
          <w:p w14:paraId="0629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 w14:paraId="31AF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 w14:paraId="1F58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 w14:paraId="38F6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 w14:paraId="2435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8" w:type="pct"/>
          </w:tcPr>
          <w:p w14:paraId="51C3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52CF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57A6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2848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1AD3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C8</w:t>
            </w:r>
          </w:p>
        </w:tc>
        <w:tc>
          <w:tcPr>
            <w:tcW w:w="881" w:type="pct"/>
          </w:tcPr>
          <w:p w14:paraId="772A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4603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F5</w:t>
            </w:r>
          </w:p>
        </w:tc>
        <w:tc>
          <w:tcPr>
            <w:tcW w:w="938" w:type="pct"/>
          </w:tcPr>
          <w:p w14:paraId="3133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读取MX扭矩</w:t>
            </w:r>
          </w:p>
        </w:tc>
      </w:tr>
      <w:tr w14:paraId="1E90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24AE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1FB0F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2B97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CA</w:t>
            </w:r>
          </w:p>
        </w:tc>
        <w:tc>
          <w:tcPr>
            <w:tcW w:w="881" w:type="pct"/>
          </w:tcPr>
          <w:p w14:paraId="283F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4A2F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E4 35</w:t>
            </w:r>
          </w:p>
        </w:tc>
        <w:tc>
          <w:tcPr>
            <w:tcW w:w="938" w:type="pct"/>
          </w:tcPr>
          <w:p w14:paraId="1C8BE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读取MY扭矩</w:t>
            </w:r>
          </w:p>
        </w:tc>
      </w:tr>
      <w:tr w14:paraId="3BF3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6E68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3A28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7F1A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CC</w:t>
            </w:r>
          </w:p>
        </w:tc>
        <w:tc>
          <w:tcPr>
            <w:tcW w:w="881" w:type="pct"/>
          </w:tcPr>
          <w:p w14:paraId="050B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3ECB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04 34</w:t>
            </w:r>
          </w:p>
        </w:tc>
        <w:tc>
          <w:tcPr>
            <w:tcW w:w="938" w:type="pct"/>
          </w:tcPr>
          <w:p w14:paraId="206D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读取MZ扭矩</w:t>
            </w:r>
          </w:p>
        </w:tc>
      </w:tr>
      <w:tr w14:paraId="22F9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3219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1833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778D2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CE</w:t>
            </w:r>
          </w:p>
        </w:tc>
        <w:tc>
          <w:tcPr>
            <w:tcW w:w="881" w:type="pct"/>
          </w:tcPr>
          <w:p w14:paraId="1667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7DB1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A5 F4</w:t>
            </w:r>
          </w:p>
        </w:tc>
        <w:tc>
          <w:tcPr>
            <w:tcW w:w="938" w:type="pct"/>
          </w:tcPr>
          <w:p w14:paraId="2D1C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读取FX力值</w:t>
            </w:r>
          </w:p>
        </w:tc>
      </w:tr>
      <w:tr w14:paraId="1100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28DD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4676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5CB1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D0</w:t>
            </w:r>
          </w:p>
        </w:tc>
        <w:tc>
          <w:tcPr>
            <w:tcW w:w="881" w:type="pct"/>
          </w:tcPr>
          <w:p w14:paraId="3497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1D19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C5 F2</w:t>
            </w:r>
          </w:p>
        </w:tc>
        <w:tc>
          <w:tcPr>
            <w:tcW w:w="938" w:type="pct"/>
          </w:tcPr>
          <w:p w14:paraId="4FA7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读取FY力值</w:t>
            </w:r>
          </w:p>
        </w:tc>
      </w:tr>
      <w:tr w14:paraId="1E12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687C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5746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30B8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D2</w:t>
            </w:r>
          </w:p>
        </w:tc>
        <w:tc>
          <w:tcPr>
            <w:tcW w:w="881" w:type="pct"/>
          </w:tcPr>
          <w:p w14:paraId="7C93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7DB2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64 32</w:t>
            </w:r>
          </w:p>
        </w:tc>
        <w:tc>
          <w:tcPr>
            <w:tcW w:w="938" w:type="pct"/>
          </w:tcPr>
          <w:p w14:paraId="48B7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读取FZ力值</w:t>
            </w:r>
          </w:p>
        </w:tc>
      </w:tr>
      <w:tr w14:paraId="43B0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5B23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35EC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6E8BB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C8</w:t>
            </w:r>
          </w:p>
        </w:tc>
        <w:tc>
          <w:tcPr>
            <w:tcW w:w="881" w:type="pct"/>
          </w:tcPr>
          <w:p w14:paraId="3E79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910" w:type="pct"/>
          </w:tcPr>
          <w:p w14:paraId="0388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31</w:t>
            </w:r>
          </w:p>
        </w:tc>
        <w:tc>
          <w:tcPr>
            <w:tcW w:w="938" w:type="pct"/>
          </w:tcPr>
          <w:p w14:paraId="4E88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读取1-6通道全部数据</w:t>
            </w:r>
          </w:p>
        </w:tc>
      </w:tr>
    </w:tbl>
    <w:p w14:paraId="7C0A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5AA9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读取解耦后力值数据，寄存器地址分别是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213.215,217.219.221.223，用Modbus通讯寄存器地址全部需要减1.实际读212.214,216.218.220.222。读1-6通道解耦后力值数据报文如下：</w:t>
      </w:r>
    </w:p>
    <w:tbl>
      <w:tblPr>
        <w:tblStyle w:val="17"/>
        <w:tblpPr w:leftFromText="180" w:rightFromText="180" w:vertAnchor="text" w:horzAnchor="page" w:tblpX="1763" w:tblpY="103"/>
        <w:tblOverlap w:val="never"/>
        <w:tblW w:w="53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062"/>
        <w:gridCol w:w="1412"/>
        <w:gridCol w:w="1573"/>
        <w:gridCol w:w="1625"/>
        <w:gridCol w:w="1891"/>
      </w:tblGrid>
      <w:tr w14:paraId="37FD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4FD1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062" w:type="dxa"/>
            <w:vAlign w:val="top"/>
          </w:tcPr>
          <w:p w14:paraId="21B9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412" w:type="dxa"/>
            <w:vAlign w:val="top"/>
          </w:tcPr>
          <w:p w14:paraId="0F06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573" w:type="dxa"/>
            <w:vAlign w:val="top"/>
          </w:tcPr>
          <w:p w14:paraId="476E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1625" w:type="dxa"/>
            <w:vAlign w:val="top"/>
          </w:tcPr>
          <w:p w14:paraId="571B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891" w:type="dxa"/>
            <w:vAlign w:val="top"/>
          </w:tcPr>
          <w:p w14:paraId="2F38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C91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7408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299E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71B1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D4</w:t>
            </w:r>
          </w:p>
        </w:tc>
        <w:tc>
          <w:tcPr>
            <w:tcW w:w="1573" w:type="dxa"/>
            <w:vAlign w:val="top"/>
          </w:tcPr>
          <w:p w14:paraId="5D20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08A1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84 33</w:t>
            </w:r>
          </w:p>
        </w:tc>
        <w:tc>
          <w:tcPr>
            <w:tcW w:w="1891" w:type="dxa"/>
            <w:vAlign w:val="top"/>
          </w:tcPr>
          <w:p w14:paraId="3F5E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读取MX解耦扭矩</w:t>
            </w:r>
          </w:p>
        </w:tc>
      </w:tr>
      <w:tr w14:paraId="0C02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6F01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7699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73AF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D6</w:t>
            </w:r>
          </w:p>
        </w:tc>
        <w:tc>
          <w:tcPr>
            <w:tcW w:w="1573" w:type="dxa"/>
            <w:vAlign w:val="top"/>
          </w:tcPr>
          <w:p w14:paraId="7A3D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3F7F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 F3</w:t>
            </w:r>
          </w:p>
        </w:tc>
        <w:tc>
          <w:tcPr>
            <w:tcW w:w="1891" w:type="dxa"/>
            <w:vAlign w:val="top"/>
          </w:tcPr>
          <w:p w14:paraId="139B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读取MY解耦扭矩</w:t>
            </w:r>
          </w:p>
        </w:tc>
      </w:tr>
      <w:tr w14:paraId="4BD0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6CBF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6E78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55905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D8</w:t>
            </w:r>
          </w:p>
        </w:tc>
        <w:tc>
          <w:tcPr>
            <w:tcW w:w="1573" w:type="dxa"/>
            <w:vAlign w:val="top"/>
          </w:tcPr>
          <w:p w14:paraId="450F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5958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44 30</w:t>
            </w:r>
          </w:p>
        </w:tc>
        <w:tc>
          <w:tcPr>
            <w:tcW w:w="1891" w:type="dxa"/>
            <w:vAlign w:val="top"/>
          </w:tcPr>
          <w:p w14:paraId="398F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读取MZ解耦扭矩</w:t>
            </w:r>
          </w:p>
        </w:tc>
      </w:tr>
      <w:tr w14:paraId="616D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38DC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5BA3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2FEA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DA</w:t>
            </w:r>
          </w:p>
        </w:tc>
        <w:tc>
          <w:tcPr>
            <w:tcW w:w="1573" w:type="dxa"/>
            <w:vAlign w:val="top"/>
          </w:tcPr>
          <w:p w14:paraId="01DE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46D7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E5 F0</w:t>
            </w:r>
          </w:p>
        </w:tc>
        <w:tc>
          <w:tcPr>
            <w:tcW w:w="1891" w:type="dxa"/>
            <w:vAlign w:val="top"/>
          </w:tcPr>
          <w:p w14:paraId="1BAD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读取FX解耦力值</w:t>
            </w:r>
          </w:p>
        </w:tc>
      </w:tr>
      <w:tr w14:paraId="73C4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52CB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3643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442C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DC</w:t>
            </w:r>
          </w:p>
        </w:tc>
        <w:tc>
          <w:tcPr>
            <w:tcW w:w="1573" w:type="dxa"/>
            <w:vAlign w:val="top"/>
          </w:tcPr>
          <w:p w14:paraId="59DA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5A52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 F1</w:t>
            </w:r>
          </w:p>
        </w:tc>
        <w:tc>
          <w:tcPr>
            <w:tcW w:w="1891" w:type="dxa"/>
            <w:vAlign w:val="top"/>
          </w:tcPr>
          <w:p w14:paraId="6717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读取FY解耦力值</w:t>
            </w:r>
          </w:p>
        </w:tc>
      </w:tr>
      <w:tr w14:paraId="6E49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6B6A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79DD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6EC2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DE</w:t>
            </w:r>
          </w:p>
        </w:tc>
        <w:tc>
          <w:tcPr>
            <w:tcW w:w="1573" w:type="dxa"/>
            <w:vAlign w:val="top"/>
          </w:tcPr>
          <w:p w14:paraId="2105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 w14:paraId="27D7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A4 31</w:t>
            </w:r>
          </w:p>
        </w:tc>
        <w:tc>
          <w:tcPr>
            <w:tcW w:w="1891" w:type="dxa"/>
            <w:vAlign w:val="top"/>
          </w:tcPr>
          <w:p w14:paraId="008D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读取FZ解耦力值</w:t>
            </w:r>
          </w:p>
        </w:tc>
      </w:tr>
      <w:tr w14:paraId="7A60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 w14:paraId="41BC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 w14:paraId="4273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 w14:paraId="1E66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D4</w:t>
            </w:r>
          </w:p>
        </w:tc>
        <w:tc>
          <w:tcPr>
            <w:tcW w:w="1573" w:type="dxa"/>
            <w:vAlign w:val="top"/>
          </w:tcPr>
          <w:p w14:paraId="2A9F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1625" w:type="dxa"/>
            <w:vAlign w:val="top"/>
          </w:tcPr>
          <w:p w14:paraId="0CE6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 F7</w:t>
            </w:r>
          </w:p>
        </w:tc>
        <w:tc>
          <w:tcPr>
            <w:tcW w:w="1891" w:type="dxa"/>
            <w:vAlign w:val="top"/>
          </w:tcPr>
          <w:p w14:paraId="087B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读取1-6通道全部解耦数据</w:t>
            </w:r>
          </w:p>
        </w:tc>
      </w:tr>
    </w:tbl>
    <w:p w14:paraId="44D7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F01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1EBF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1377"/>
        <w:gridCol w:w="2187"/>
        <w:gridCol w:w="1240"/>
        <w:gridCol w:w="1799"/>
      </w:tblGrid>
      <w:tr w14:paraId="482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0" w:type="pct"/>
          </w:tcPr>
          <w:p w14:paraId="2339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01" w:type="pct"/>
          </w:tcPr>
          <w:p w14:paraId="4FF2D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2" w:type="pct"/>
          </w:tcPr>
          <w:p w14:paraId="087A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1258" w:type="pct"/>
          </w:tcPr>
          <w:p w14:paraId="2DB3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16进制32位整形数据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713" w:type="pct"/>
          </w:tcPr>
          <w:p w14:paraId="6C08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034" w:type="pct"/>
          </w:tcPr>
          <w:p w14:paraId="7B39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16E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7A1C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190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3348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258" w:type="pct"/>
          </w:tcPr>
          <w:p w14:paraId="0BFA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713" w:type="pct"/>
          </w:tcPr>
          <w:p w14:paraId="2ED9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  <w:tc>
          <w:tcPr>
            <w:tcW w:w="1034" w:type="pct"/>
          </w:tcPr>
          <w:p w14:paraId="77E2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单通道返回重量数据</w:t>
            </w:r>
          </w:p>
        </w:tc>
      </w:tr>
      <w:tr w14:paraId="3E2C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57F6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7B3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3355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58" w:type="pct"/>
          </w:tcPr>
          <w:p w14:paraId="2661E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每4个字节为一通道数据</w:t>
            </w:r>
          </w:p>
        </w:tc>
        <w:tc>
          <w:tcPr>
            <w:tcW w:w="713" w:type="pct"/>
          </w:tcPr>
          <w:p w14:paraId="5546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CRC</w:t>
            </w:r>
          </w:p>
        </w:tc>
        <w:tc>
          <w:tcPr>
            <w:tcW w:w="1034" w:type="pct"/>
          </w:tcPr>
          <w:p w14:paraId="4529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返回1-6通道全部力值数据</w:t>
            </w:r>
          </w:p>
        </w:tc>
      </w:tr>
    </w:tbl>
    <w:p w14:paraId="75D5F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16进制字节数据00 01E2 40就是重量转换为10进制，就是123456</w:t>
      </w:r>
    </w:p>
    <w:p w14:paraId="40CE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4F1B85E8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 w14:paraId="5EA516C0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</w:t>
      </w:r>
    </w:p>
    <w:p w14:paraId="17A85ED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1.3.5.7.9.11，用Modbus通讯寄存器地址全部需要减1.实际写入清零寄存器地址为0.2.4.6.8.10。写1-6通道清零指令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</w:p>
    <w:tbl>
      <w:tblPr>
        <w:tblStyle w:val="17"/>
        <w:tblpPr w:leftFromText="180" w:rightFromText="180" w:vertAnchor="text" w:horzAnchor="page" w:tblpX="1786" w:tblpY="56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88"/>
        <w:gridCol w:w="967"/>
        <w:gridCol w:w="1146"/>
        <w:gridCol w:w="788"/>
        <w:gridCol w:w="1325"/>
        <w:gridCol w:w="1074"/>
        <w:gridCol w:w="1423"/>
      </w:tblGrid>
      <w:tr w14:paraId="5E96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 w14:paraId="3063785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788" w:type="dxa"/>
          </w:tcPr>
          <w:p w14:paraId="0FFC1EA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7" w:type="dxa"/>
          </w:tcPr>
          <w:p w14:paraId="6B4F578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146" w:type="dxa"/>
          </w:tcPr>
          <w:p w14:paraId="1305E87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788" w:type="dxa"/>
          </w:tcPr>
          <w:p w14:paraId="5998CAA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1325" w:type="dxa"/>
          </w:tcPr>
          <w:p w14:paraId="6D9E344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074" w:type="dxa"/>
          </w:tcPr>
          <w:p w14:paraId="605486A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3" w:type="dxa"/>
          </w:tcPr>
          <w:p w14:paraId="3E690C1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0DB4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 w14:paraId="7462A79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04CDEA7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3ED2DBD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146" w:type="dxa"/>
          </w:tcPr>
          <w:p w14:paraId="7483AC0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788" w:type="dxa"/>
          </w:tcPr>
          <w:p w14:paraId="448F347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 w14:paraId="6F089AA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3FDF9DE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3" w:type="dxa"/>
          </w:tcPr>
          <w:p w14:paraId="37EFD83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 w14:paraId="0905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 w14:paraId="1C04698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3EE6469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63862EB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46" w:type="dxa"/>
          </w:tcPr>
          <w:p w14:paraId="38EA6CD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 w14:paraId="11966E9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 w14:paraId="690EDE9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40C11CA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3" w:type="dxa"/>
          </w:tcPr>
          <w:p w14:paraId="0BF57C53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 w14:paraId="5A7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 w14:paraId="251CAE4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7DA013B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1AED08F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1146" w:type="dxa"/>
          </w:tcPr>
          <w:p w14:paraId="1BF72A8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 w14:paraId="3F82846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 w14:paraId="47C4911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4662DD9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3" w:type="dxa"/>
          </w:tcPr>
          <w:p w14:paraId="6D9A87B6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 w14:paraId="5E9B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 w14:paraId="71B7172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4B108E5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7FE0F22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1146" w:type="dxa"/>
          </w:tcPr>
          <w:p w14:paraId="4C71735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 w14:paraId="12EC293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 w14:paraId="482E9DB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20DE4EE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3" w:type="dxa"/>
          </w:tcPr>
          <w:p w14:paraId="6A8BC01D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 w14:paraId="2CD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 w14:paraId="211ACC9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7E756F2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0C159F5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1146" w:type="dxa"/>
          </w:tcPr>
          <w:p w14:paraId="136C8DC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 w14:paraId="33C363E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 w14:paraId="284BDD0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4C54146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09</w:t>
            </w:r>
          </w:p>
        </w:tc>
        <w:tc>
          <w:tcPr>
            <w:tcW w:w="1423" w:type="dxa"/>
          </w:tcPr>
          <w:p w14:paraId="1CF0DABD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5通道清零</w:t>
            </w:r>
          </w:p>
        </w:tc>
      </w:tr>
      <w:tr w14:paraId="0F2F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 w14:paraId="2981C34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0160EDA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7388F53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1146" w:type="dxa"/>
            <w:vAlign w:val="top"/>
          </w:tcPr>
          <w:p w14:paraId="0C5EC680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 w14:paraId="1C2C96D2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 w14:paraId="43952035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39C4934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D0</w:t>
            </w:r>
          </w:p>
        </w:tc>
        <w:tc>
          <w:tcPr>
            <w:tcW w:w="1423" w:type="dxa"/>
          </w:tcPr>
          <w:p w14:paraId="545ADD1A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6通道清零</w:t>
            </w:r>
          </w:p>
        </w:tc>
      </w:tr>
      <w:tr w14:paraId="0982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 w14:paraId="1120CB7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 w14:paraId="37E68751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 w14:paraId="02525F8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1E</w:t>
            </w:r>
          </w:p>
        </w:tc>
        <w:tc>
          <w:tcPr>
            <w:tcW w:w="1146" w:type="dxa"/>
            <w:vAlign w:val="top"/>
          </w:tcPr>
          <w:p w14:paraId="6F10663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 w14:paraId="6566C0D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 w14:paraId="6E52B88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00 00 00 08</w:t>
            </w:r>
          </w:p>
        </w:tc>
        <w:tc>
          <w:tcPr>
            <w:tcW w:w="1074" w:type="dxa"/>
          </w:tcPr>
          <w:p w14:paraId="786BFE0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72 E9</w:t>
            </w:r>
          </w:p>
        </w:tc>
        <w:tc>
          <w:tcPr>
            <w:tcW w:w="1423" w:type="dxa"/>
          </w:tcPr>
          <w:p w14:paraId="6A9B5429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1-6通道全部清零</w:t>
            </w:r>
          </w:p>
        </w:tc>
      </w:tr>
    </w:tbl>
    <w:p w14:paraId="29BA7F1F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9473EB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例：校准操作，寄存器地址分别是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1.3.5.7.9.11，用Modbus通讯寄存器地址全部需要减1.实际写入校准砝码值寄存器地址为0.2.4.6.8.10。举例，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以第一通道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0848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3BCB6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664FB86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2745738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4DF348E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160E92C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171883D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1B0974F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55A6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D0FB5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79AA6E7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7586198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312C6A6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0810135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F64C73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25C58FF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6CF2819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CBE56D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2108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3997457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120BD18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226A7C4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385E3AA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382BBCA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0F83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5171349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21E8F2D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1992DC8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4DA0CCD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60ED033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52CDF9A4">
      <w:pPr>
        <w:ind w:firstLine="420" w:firstLineChars="200"/>
      </w:pPr>
    </w:p>
    <w:p w14:paraId="43A9FB1D">
      <w:pPr>
        <w:ind w:firstLine="420" w:firstLineChars="200"/>
      </w:pPr>
    </w:p>
    <w:p w14:paraId="7345D018">
      <w:pPr>
        <w:ind w:firstLine="883" w:firstLineChars="200"/>
        <w:jc w:val="center"/>
        <w:rPr>
          <w:rFonts w:hint="eastAsia"/>
          <w:b/>
          <w:bCs/>
          <w:color w:val="FF0000"/>
          <w:sz w:val="44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8"/>
          <w:lang w:val="en-US" w:eastAsia="zh-CN"/>
        </w:rPr>
        <w:t>CAN 通讯实例</w:t>
      </w:r>
    </w:p>
    <w:p w14:paraId="64CF6063">
      <w:pPr>
        <w:adjustRightInd w:val="0"/>
        <w:snapToGrid w:val="0"/>
        <w:spacing w:line="360" w:lineRule="atLeast"/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通信协议简介[标准帧]</w:t>
      </w:r>
    </w:p>
    <w:p w14:paraId="2660DABB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217EBC4"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CAN 默认通讯参数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，波特率：500K，帧ID：01</w:t>
      </w:r>
    </w:p>
    <w:p w14:paraId="7FA9F1C8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86D5625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一、上电后发送一帧数据，来指示模块的ID和通信速率。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9"/>
        <w:gridCol w:w="964"/>
        <w:gridCol w:w="1339"/>
        <w:gridCol w:w="1158"/>
        <w:gridCol w:w="1160"/>
        <w:gridCol w:w="986"/>
        <w:gridCol w:w="859"/>
      </w:tblGrid>
      <w:tr w14:paraId="4A56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48F538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0xFF</w:t>
            </w:r>
          </w:p>
        </w:tc>
        <w:tc>
          <w:tcPr>
            <w:tcW w:w="889" w:type="dxa"/>
          </w:tcPr>
          <w:p w14:paraId="0C66F01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0xA5</w:t>
            </w:r>
          </w:p>
        </w:tc>
        <w:tc>
          <w:tcPr>
            <w:tcW w:w="964" w:type="dxa"/>
          </w:tcPr>
          <w:p w14:paraId="0D41261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1339" w:type="dxa"/>
          </w:tcPr>
          <w:p w14:paraId="4F8F9CA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0x06</w:t>
            </w:r>
          </w:p>
        </w:tc>
        <w:tc>
          <w:tcPr>
            <w:tcW w:w="1158" w:type="dxa"/>
          </w:tcPr>
          <w:p w14:paraId="29526451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1160" w:type="dxa"/>
          </w:tcPr>
          <w:p w14:paraId="0DD01B5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0x01</w:t>
            </w:r>
          </w:p>
        </w:tc>
        <w:tc>
          <w:tcPr>
            <w:tcW w:w="986" w:type="dxa"/>
          </w:tcPr>
          <w:p w14:paraId="7B7229B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859" w:type="dxa"/>
          </w:tcPr>
          <w:p w14:paraId="06200F3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</w:tr>
      <w:tr w14:paraId="6BAE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65AF819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889" w:type="dxa"/>
          </w:tcPr>
          <w:p w14:paraId="365F99FD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964" w:type="dxa"/>
          </w:tcPr>
          <w:p w14:paraId="07799B4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1339" w:type="dxa"/>
          </w:tcPr>
          <w:p w14:paraId="2551FF77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CAN波特率</w:t>
            </w:r>
          </w:p>
        </w:tc>
        <w:tc>
          <w:tcPr>
            <w:tcW w:w="1158" w:type="dxa"/>
          </w:tcPr>
          <w:p w14:paraId="7904D7E3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传感器ID</w:t>
            </w:r>
          </w:p>
        </w:tc>
        <w:tc>
          <w:tcPr>
            <w:tcW w:w="1160" w:type="dxa"/>
          </w:tcPr>
          <w:p w14:paraId="653E424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传感器ID</w:t>
            </w:r>
          </w:p>
        </w:tc>
        <w:tc>
          <w:tcPr>
            <w:tcW w:w="986" w:type="dxa"/>
          </w:tcPr>
          <w:p w14:paraId="41599061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859" w:type="dxa"/>
          </w:tcPr>
          <w:p w14:paraId="0182B87D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</w:tr>
    </w:tbl>
    <w:p w14:paraId="1896F135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714AB9A">
      <w:pPr>
        <w:numPr>
          <w:ilvl w:val="0"/>
          <w:numId w:val="3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发送起始包之后连续发送如下数据包</w:t>
      </w:r>
    </w:p>
    <w:p w14:paraId="2F5B50CF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举例上位机收到如下数据：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92"/>
        <w:gridCol w:w="1185"/>
        <w:gridCol w:w="945"/>
        <w:gridCol w:w="1065"/>
        <w:gridCol w:w="1064"/>
        <w:gridCol w:w="1067"/>
        <w:gridCol w:w="1066"/>
      </w:tblGrid>
      <w:tr w14:paraId="3DE4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5385056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192" w:type="dxa"/>
          </w:tcPr>
          <w:p w14:paraId="3DCC878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0x82</w:t>
            </w:r>
          </w:p>
        </w:tc>
        <w:tc>
          <w:tcPr>
            <w:tcW w:w="1185" w:type="dxa"/>
          </w:tcPr>
          <w:p w14:paraId="2AA7F97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0x00 </w:t>
            </w:r>
          </w:p>
        </w:tc>
        <w:tc>
          <w:tcPr>
            <w:tcW w:w="945" w:type="dxa"/>
          </w:tcPr>
          <w:p w14:paraId="2B4FAC1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5" w:type="dxa"/>
          </w:tcPr>
          <w:p w14:paraId="4C25892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4" w:type="dxa"/>
          </w:tcPr>
          <w:p w14:paraId="268356F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7" w:type="dxa"/>
          </w:tcPr>
          <w:p w14:paraId="2E9C132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6" w:type="dxa"/>
          </w:tcPr>
          <w:p w14:paraId="1C1DF0A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</w:tr>
      <w:tr w14:paraId="7044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 w14:paraId="6BE1342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通道号</w:t>
            </w:r>
          </w:p>
        </w:tc>
        <w:tc>
          <w:tcPr>
            <w:tcW w:w="1192" w:type="dxa"/>
            <w:vAlign w:val="top"/>
          </w:tcPr>
          <w:p w14:paraId="63B9C12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固定字节</w:t>
            </w:r>
          </w:p>
        </w:tc>
        <w:tc>
          <w:tcPr>
            <w:tcW w:w="2130" w:type="dxa"/>
            <w:gridSpan w:val="2"/>
          </w:tcPr>
          <w:p w14:paraId="59C1569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MX扭矩</w:t>
            </w:r>
          </w:p>
        </w:tc>
        <w:tc>
          <w:tcPr>
            <w:tcW w:w="2129" w:type="dxa"/>
            <w:gridSpan w:val="2"/>
          </w:tcPr>
          <w:p w14:paraId="6EE89EB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MY扭矩</w:t>
            </w:r>
          </w:p>
        </w:tc>
        <w:tc>
          <w:tcPr>
            <w:tcW w:w="2133" w:type="dxa"/>
            <w:gridSpan w:val="2"/>
          </w:tcPr>
          <w:p w14:paraId="1ADBFA6B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MZ扭矩</w:t>
            </w:r>
          </w:p>
        </w:tc>
      </w:tr>
      <w:tr w14:paraId="146B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2C9A97B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0x01</w:t>
            </w:r>
          </w:p>
        </w:tc>
        <w:tc>
          <w:tcPr>
            <w:tcW w:w="1192" w:type="dxa"/>
          </w:tcPr>
          <w:p w14:paraId="35E3A16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0x82</w:t>
            </w:r>
          </w:p>
        </w:tc>
        <w:tc>
          <w:tcPr>
            <w:tcW w:w="1185" w:type="dxa"/>
          </w:tcPr>
          <w:p w14:paraId="775BDD7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0x00 </w:t>
            </w:r>
          </w:p>
        </w:tc>
        <w:tc>
          <w:tcPr>
            <w:tcW w:w="945" w:type="dxa"/>
          </w:tcPr>
          <w:p w14:paraId="3BC91C3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5" w:type="dxa"/>
          </w:tcPr>
          <w:p w14:paraId="5BFD883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4" w:type="dxa"/>
          </w:tcPr>
          <w:p w14:paraId="1F9C02D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7" w:type="dxa"/>
          </w:tcPr>
          <w:p w14:paraId="15E198E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6" w:type="dxa"/>
          </w:tcPr>
          <w:p w14:paraId="0957DEB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</w:tr>
      <w:tr w14:paraId="2D03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 w14:paraId="5BB20A3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通道号</w:t>
            </w:r>
          </w:p>
        </w:tc>
        <w:tc>
          <w:tcPr>
            <w:tcW w:w="1192" w:type="dxa"/>
            <w:vAlign w:val="top"/>
          </w:tcPr>
          <w:p w14:paraId="0E49170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固定字节</w:t>
            </w:r>
          </w:p>
        </w:tc>
        <w:tc>
          <w:tcPr>
            <w:tcW w:w="2130" w:type="dxa"/>
            <w:gridSpan w:val="2"/>
          </w:tcPr>
          <w:p w14:paraId="229A5DA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FX力值</w:t>
            </w:r>
          </w:p>
        </w:tc>
        <w:tc>
          <w:tcPr>
            <w:tcW w:w="2129" w:type="dxa"/>
            <w:gridSpan w:val="2"/>
          </w:tcPr>
          <w:p w14:paraId="4F8C6D1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FY力值</w:t>
            </w:r>
          </w:p>
        </w:tc>
        <w:tc>
          <w:tcPr>
            <w:tcW w:w="2133" w:type="dxa"/>
            <w:gridSpan w:val="2"/>
          </w:tcPr>
          <w:p w14:paraId="05D5155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FZ力值</w:t>
            </w:r>
          </w:p>
        </w:tc>
      </w:tr>
    </w:tbl>
    <w:p w14:paraId="1D65DF3E">
      <w:pPr>
        <w:pStyle w:val="32"/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数据帧解析：</w:t>
      </w:r>
    </w:p>
    <w:p w14:paraId="30D2CB27">
      <w:pPr>
        <w:pStyle w:val="32"/>
        <w:widowControl w:val="0"/>
        <w:numPr>
          <w:ilvl w:val="0"/>
          <w:numId w:val="4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第一个字节是通道号1-6通道数据循环发送：</w:t>
      </w:r>
    </w:p>
    <w:p w14:paraId="610E1204"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第三个字节是固定字节读取数据为82。</w:t>
      </w:r>
    </w:p>
    <w:p w14:paraId="05E2A59C"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第五到第八字节是一个方向的重量数据，数据类型为16进制16位整形数据。[ 03 E8]转换成10进制就是1000。</w:t>
      </w:r>
    </w:p>
    <w:p w14:paraId="63F14AD8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33876D2C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2E61A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7654">
    <w:pPr>
      <w:pStyle w:val="10"/>
      <w:jc w:val="center"/>
      <w:rPr>
        <w:rFonts w:hint="default" w:eastAsia="宋体"/>
        <w:lang w:val="en-US" w:eastAsia="zh-CN"/>
      </w:rPr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rFonts w:hint="eastAsia"/>
        <w:lang w:val="en-US" w:eastAsia="zh-CN"/>
      </w:rPr>
      <w:t>8</w:t>
    </w:r>
  </w:p>
  <w:p w14:paraId="7A99BA57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724E3">
    <w:pPr>
      <w:pStyle w:val="11"/>
      <w:rPr>
        <w:rFonts w:hint="eastAsia"/>
        <w:lang w:val="en-US" w:eastAsia="zh-CN"/>
      </w:rPr>
    </w:pPr>
    <w:r>
      <w:rPr>
        <w:rFonts w:hint="eastAsia"/>
        <w:lang w:val="en-US" w:eastAsia="zh-CN"/>
      </w:rPr>
      <w:t>6通道称重测力模块说明书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50E47"/>
    <w:multiLevelType w:val="singleLevel"/>
    <w:tmpl w:val="A4A50E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49D43F"/>
    <w:multiLevelType w:val="singleLevel"/>
    <w:tmpl w:val="D949D4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875BB1"/>
    <w:rsid w:val="00000B08"/>
    <w:rsid w:val="00007343"/>
    <w:rsid w:val="00010E20"/>
    <w:rsid w:val="00011E30"/>
    <w:rsid w:val="000227AE"/>
    <w:rsid w:val="000B5CE7"/>
    <w:rsid w:val="000C0178"/>
    <w:rsid w:val="000F36E7"/>
    <w:rsid w:val="00145C0C"/>
    <w:rsid w:val="00156705"/>
    <w:rsid w:val="00190518"/>
    <w:rsid w:val="001E6071"/>
    <w:rsid w:val="001F1224"/>
    <w:rsid w:val="001F1ECA"/>
    <w:rsid w:val="00205572"/>
    <w:rsid w:val="002062BB"/>
    <w:rsid w:val="00233819"/>
    <w:rsid w:val="00260545"/>
    <w:rsid w:val="002641D6"/>
    <w:rsid w:val="00287926"/>
    <w:rsid w:val="002A1588"/>
    <w:rsid w:val="002B43A4"/>
    <w:rsid w:val="002C1CB3"/>
    <w:rsid w:val="00317500"/>
    <w:rsid w:val="00322985"/>
    <w:rsid w:val="00341027"/>
    <w:rsid w:val="0037119F"/>
    <w:rsid w:val="0037218B"/>
    <w:rsid w:val="00393399"/>
    <w:rsid w:val="003A566D"/>
    <w:rsid w:val="003B0FB7"/>
    <w:rsid w:val="003B5FFE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55C58"/>
    <w:rsid w:val="00563D36"/>
    <w:rsid w:val="00590843"/>
    <w:rsid w:val="00596F46"/>
    <w:rsid w:val="006770AF"/>
    <w:rsid w:val="006A0D1A"/>
    <w:rsid w:val="006A320B"/>
    <w:rsid w:val="006C303B"/>
    <w:rsid w:val="006C3C23"/>
    <w:rsid w:val="006E4174"/>
    <w:rsid w:val="006E49A3"/>
    <w:rsid w:val="00720C3F"/>
    <w:rsid w:val="00722D72"/>
    <w:rsid w:val="007547D5"/>
    <w:rsid w:val="007616EB"/>
    <w:rsid w:val="00761A5B"/>
    <w:rsid w:val="00783EA5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613DA"/>
    <w:rsid w:val="00962F60"/>
    <w:rsid w:val="009A04E7"/>
    <w:rsid w:val="009A481E"/>
    <w:rsid w:val="009B0997"/>
    <w:rsid w:val="009C18EA"/>
    <w:rsid w:val="009C1B7C"/>
    <w:rsid w:val="009C66E9"/>
    <w:rsid w:val="009D398E"/>
    <w:rsid w:val="009F6B3D"/>
    <w:rsid w:val="00A133F0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A2896"/>
    <w:rsid w:val="00BE3AEB"/>
    <w:rsid w:val="00BF5421"/>
    <w:rsid w:val="00C12E36"/>
    <w:rsid w:val="00C32EF5"/>
    <w:rsid w:val="00C33CC1"/>
    <w:rsid w:val="00C6448F"/>
    <w:rsid w:val="00C66DA2"/>
    <w:rsid w:val="00C901BD"/>
    <w:rsid w:val="00C917AE"/>
    <w:rsid w:val="00CB406D"/>
    <w:rsid w:val="00CC0EA1"/>
    <w:rsid w:val="00CD2AEC"/>
    <w:rsid w:val="00CE0B32"/>
    <w:rsid w:val="00CF2CC3"/>
    <w:rsid w:val="00D46615"/>
    <w:rsid w:val="00D52F79"/>
    <w:rsid w:val="00DD78E6"/>
    <w:rsid w:val="00DE6153"/>
    <w:rsid w:val="00E059AA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E4A29"/>
    <w:rsid w:val="00EF7167"/>
    <w:rsid w:val="00F53F81"/>
    <w:rsid w:val="00FC53E4"/>
    <w:rsid w:val="01704909"/>
    <w:rsid w:val="02166D4F"/>
    <w:rsid w:val="02293C84"/>
    <w:rsid w:val="02A51567"/>
    <w:rsid w:val="02A7588A"/>
    <w:rsid w:val="030C291E"/>
    <w:rsid w:val="032E0FB1"/>
    <w:rsid w:val="03E31A68"/>
    <w:rsid w:val="043B2660"/>
    <w:rsid w:val="05746E15"/>
    <w:rsid w:val="05A36150"/>
    <w:rsid w:val="06E86A94"/>
    <w:rsid w:val="0755056B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D745570"/>
    <w:rsid w:val="0ECC4CA5"/>
    <w:rsid w:val="0ECE5D7B"/>
    <w:rsid w:val="0F045CD8"/>
    <w:rsid w:val="0F182D21"/>
    <w:rsid w:val="0F362AC4"/>
    <w:rsid w:val="10326B79"/>
    <w:rsid w:val="105E46E1"/>
    <w:rsid w:val="10775C14"/>
    <w:rsid w:val="10997394"/>
    <w:rsid w:val="10C00A6E"/>
    <w:rsid w:val="11296D2A"/>
    <w:rsid w:val="1139625B"/>
    <w:rsid w:val="11650171"/>
    <w:rsid w:val="11911AFE"/>
    <w:rsid w:val="130B2F50"/>
    <w:rsid w:val="1361633B"/>
    <w:rsid w:val="13F75223"/>
    <w:rsid w:val="14A96196"/>
    <w:rsid w:val="15655882"/>
    <w:rsid w:val="15C42F7A"/>
    <w:rsid w:val="16214761"/>
    <w:rsid w:val="162310AF"/>
    <w:rsid w:val="166C399B"/>
    <w:rsid w:val="17F172F4"/>
    <w:rsid w:val="1800214A"/>
    <w:rsid w:val="18C12000"/>
    <w:rsid w:val="19175EBA"/>
    <w:rsid w:val="1A442B7B"/>
    <w:rsid w:val="1A567CB5"/>
    <w:rsid w:val="1BBC37CA"/>
    <w:rsid w:val="1BEE7E87"/>
    <w:rsid w:val="1C2F748A"/>
    <w:rsid w:val="1C9432B8"/>
    <w:rsid w:val="1D626290"/>
    <w:rsid w:val="1D7733FA"/>
    <w:rsid w:val="1D796C94"/>
    <w:rsid w:val="1D7F5884"/>
    <w:rsid w:val="1D7F7630"/>
    <w:rsid w:val="1EEF2C4F"/>
    <w:rsid w:val="1F3D7D03"/>
    <w:rsid w:val="1F6E6321"/>
    <w:rsid w:val="1F9B50A4"/>
    <w:rsid w:val="21490FB0"/>
    <w:rsid w:val="214D09AF"/>
    <w:rsid w:val="22432273"/>
    <w:rsid w:val="224D2C7D"/>
    <w:rsid w:val="235C2238"/>
    <w:rsid w:val="236372CB"/>
    <w:rsid w:val="236410FD"/>
    <w:rsid w:val="23BD1D8B"/>
    <w:rsid w:val="23C1248D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A5F613D"/>
    <w:rsid w:val="2B761508"/>
    <w:rsid w:val="2B9528F7"/>
    <w:rsid w:val="2C17598D"/>
    <w:rsid w:val="2C7B6E7A"/>
    <w:rsid w:val="2C95231E"/>
    <w:rsid w:val="2C9C2E8E"/>
    <w:rsid w:val="2CAD5AB6"/>
    <w:rsid w:val="2CC172EC"/>
    <w:rsid w:val="2D995E70"/>
    <w:rsid w:val="2DA808B8"/>
    <w:rsid w:val="2DD9732B"/>
    <w:rsid w:val="2F0440B6"/>
    <w:rsid w:val="2F7B66D0"/>
    <w:rsid w:val="2FA10ACE"/>
    <w:rsid w:val="3037798A"/>
    <w:rsid w:val="30760F01"/>
    <w:rsid w:val="311C6776"/>
    <w:rsid w:val="351E1CFB"/>
    <w:rsid w:val="355D2F40"/>
    <w:rsid w:val="356D0CB7"/>
    <w:rsid w:val="35705CB3"/>
    <w:rsid w:val="3617183D"/>
    <w:rsid w:val="361B1254"/>
    <w:rsid w:val="36534253"/>
    <w:rsid w:val="37D16AC8"/>
    <w:rsid w:val="37D2393E"/>
    <w:rsid w:val="37FD765D"/>
    <w:rsid w:val="390D7049"/>
    <w:rsid w:val="3A4B1CFD"/>
    <w:rsid w:val="3A592C41"/>
    <w:rsid w:val="3B005C15"/>
    <w:rsid w:val="3B4C2642"/>
    <w:rsid w:val="3C1A3BFB"/>
    <w:rsid w:val="3C794E96"/>
    <w:rsid w:val="3CB855A9"/>
    <w:rsid w:val="3CC12E9C"/>
    <w:rsid w:val="3CEA09F1"/>
    <w:rsid w:val="3CFC2569"/>
    <w:rsid w:val="3E6D2764"/>
    <w:rsid w:val="3E917E4F"/>
    <w:rsid w:val="3ED05912"/>
    <w:rsid w:val="404D46B6"/>
    <w:rsid w:val="40555C53"/>
    <w:rsid w:val="414D679E"/>
    <w:rsid w:val="41D33C2A"/>
    <w:rsid w:val="41FE6363"/>
    <w:rsid w:val="42432AF6"/>
    <w:rsid w:val="42F045EB"/>
    <w:rsid w:val="43944A3C"/>
    <w:rsid w:val="44202EB5"/>
    <w:rsid w:val="445871DF"/>
    <w:rsid w:val="44590CFA"/>
    <w:rsid w:val="44822A95"/>
    <w:rsid w:val="44AA44C1"/>
    <w:rsid w:val="45007915"/>
    <w:rsid w:val="460B6579"/>
    <w:rsid w:val="465A4236"/>
    <w:rsid w:val="467C1FC6"/>
    <w:rsid w:val="46BE7A32"/>
    <w:rsid w:val="46E01810"/>
    <w:rsid w:val="46FB1365"/>
    <w:rsid w:val="477B6A35"/>
    <w:rsid w:val="48174664"/>
    <w:rsid w:val="489E0D5B"/>
    <w:rsid w:val="48BF6A49"/>
    <w:rsid w:val="49725FF6"/>
    <w:rsid w:val="49896230"/>
    <w:rsid w:val="49982D50"/>
    <w:rsid w:val="49D37815"/>
    <w:rsid w:val="4B895F76"/>
    <w:rsid w:val="4BA65D5D"/>
    <w:rsid w:val="4BAB0A21"/>
    <w:rsid w:val="4C5E23FB"/>
    <w:rsid w:val="4C8F1955"/>
    <w:rsid w:val="4CC97732"/>
    <w:rsid w:val="4D0344F9"/>
    <w:rsid w:val="4E121317"/>
    <w:rsid w:val="4E874870"/>
    <w:rsid w:val="4E9039E8"/>
    <w:rsid w:val="4F6359E6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5815506"/>
    <w:rsid w:val="55F9049C"/>
    <w:rsid w:val="56021201"/>
    <w:rsid w:val="56BE477A"/>
    <w:rsid w:val="57F3773F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1C7FD2"/>
    <w:rsid w:val="5E835C54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332F9B"/>
    <w:rsid w:val="69E46A97"/>
    <w:rsid w:val="6A11523E"/>
    <w:rsid w:val="6A21662C"/>
    <w:rsid w:val="6ADD388F"/>
    <w:rsid w:val="6B142F59"/>
    <w:rsid w:val="6B813D6C"/>
    <w:rsid w:val="6BB16884"/>
    <w:rsid w:val="6BB46F18"/>
    <w:rsid w:val="6C59400E"/>
    <w:rsid w:val="6D0B62C2"/>
    <w:rsid w:val="6D1F5072"/>
    <w:rsid w:val="6E3311C3"/>
    <w:rsid w:val="6EC07697"/>
    <w:rsid w:val="6ED82A7D"/>
    <w:rsid w:val="6F2A6FB3"/>
    <w:rsid w:val="6F9D0CEF"/>
    <w:rsid w:val="706E0ACD"/>
    <w:rsid w:val="707B660F"/>
    <w:rsid w:val="70DE11EB"/>
    <w:rsid w:val="716F079A"/>
    <w:rsid w:val="73536C01"/>
    <w:rsid w:val="73671571"/>
    <w:rsid w:val="75B6309A"/>
    <w:rsid w:val="75CA370C"/>
    <w:rsid w:val="75EC17CE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  <w:rsid w:val="7E912672"/>
    <w:rsid w:val="7F134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4236B-11C7-4C2A-A012-77E43CE1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40</Words>
  <Characters>56</Characters>
  <Lines>52</Lines>
  <Paragraphs>14</Paragraphs>
  <TotalTime>36</TotalTime>
  <ScaleCrop>false</ScaleCrop>
  <LinksUpToDate>false</LinksUpToDate>
  <CharactersWithSpaces>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2023-03-22T12:52:00Z</dcterms:created>
  <dc:creator>微软用户</dc:creator>
  <cp:lastModifiedBy>恒远-李工</cp:lastModifiedBy>
  <dcterms:modified xsi:type="dcterms:W3CDTF">2025-02-19T03:17:33Z</dcterms:modified>
  <dc:title>ZH-01多功能称重控制器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E804BB05D47F4858835921C9159CE9EC_13</vt:lpwstr>
  </property>
  <property fmtid="{D5CDD505-2E9C-101B-9397-08002B2CF9AE}" pid="4" name="KSOTemplateDocerSaveRecord">
    <vt:lpwstr>eyJoZGlkIjoiMGNiNGZhZGY4MTk3MmIxYTA4MzY0YjhhMTVlNTE0NjYiLCJ1c2VySWQiOiIyMTQ4ODEzMzkifQ==</vt:lpwstr>
  </property>
</Properties>
</file>