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3.3.0 -->
  <w:body>
    <w:p w:rsidR="00FC5860" w:rsidRPr="00BE1BCD">
      <w:pPr>
        <w:spacing w:line="360" w:lineRule="auto"/>
        <w:jc w:val="center"/>
      </w:pPr>
      <w:r>
        <w:rPr>
          <w:rFonts w:ascii="Times New Roman" w:eastAsia="Times New Roman" w:hAnsi="Times New Roman" w:cs="Times New Roman"/>
          <w:b/>
          <w:color w:val="auto"/>
          <w:sz w:val="32"/>
        </w:rPr>
        <w:drawing>
          <wp:anchor simplePos="0" relativeHeight="251658240" behindDoc="0" locked="0" layoutInCell="1" allowOverlap="1">
            <wp:simplePos x="0" y="0"/>
            <wp:positionH relativeFrom="page">
              <wp:posOffset>12166600</wp:posOffset>
            </wp:positionH>
            <wp:positionV relativeFrom="topMargin">
              <wp:posOffset>10312400</wp:posOffset>
            </wp:positionV>
            <wp:extent cx="368300" cy="393700"/>
            <wp:wrapNone/>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
                    <pic:cNvPicPr>
                      <a:picLocks noChangeAspect="1"/>
                    </pic:cNvPicPr>
                  </pic:nvPicPr>
                  <pic:blipFill>
                    <a:blip xmlns:r="http://schemas.openxmlformats.org/officeDocument/2006/relationships" r:embed="rId5"/>
                    <a:stretch>
                      <a:fillRect/>
                    </a:stretch>
                  </pic:blipFill>
                  <pic:spPr>
                    <a:xfrm>
                      <a:off x="0" y="0"/>
                      <a:ext cx="368300" cy="393700"/>
                    </a:xfrm>
                    <a:prstGeom prst="rect">
                      <a:avLst/>
                    </a:prstGeom>
                  </pic:spPr>
                </pic:pic>
              </a:graphicData>
            </a:graphic>
          </wp:anchor>
        </w:drawing>
      </w:r>
      <w:r>
        <w:rPr>
          <w:rFonts w:ascii="Times New Roman" w:eastAsia="Times New Roman" w:hAnsi="Times New Roman" w:cs="Times New Roman"/>
          <w:b/>
          <w:color w:val="auto"/>
          <w:sz w:val="32"/>
        </w:rPr>
        <w:t>2023</w:t>
      </w:r>
      <w:r>
        <w:rPr>
          <w:rFonts w:ascii="宋体" w:eastAsia="宋体" w:hAnsi="宋体" w:cs="宋体"/>
          <w:b/>
          <w:color w:val="auto"/>
          <w:sz w:val="32"/>
        </w:rPr>
        <w:t>年河北省普通高中学业水平选择性考试</w:t>
      </w:r>
    </w:p>
    <w:p w:rsidR="00FC5860" w:rsidRPr="00BE1BCD">
      <w:pPr>
        <w:spacing w:line="360" w:lineRule="auto"/>
        <w:jc w:val="center"/>
      </w:pPr>
      <w:r>
        <w:rPr>
          <w:rFonts w:ascii="宋体" w:eastAsia="宋体" w:hAnsi="宋体" w:cs="宋体"/>
          <w:b/>
          <w:color w:val="auto"/>
          <w:sz w:val="32"/>
        </w:rPr>
        <w:t>历史试题</w:t>
      </w:r>
    </w:p>
    <w:p w:rsidR="00FC5860" w:rsidRPr="00BE1BCD">
      <w:pPr>
        <w:spacing w:line="360" w:lineRule="auto"/>
        <w:jc w:val="both"/>
      </w:pPr>
      <w:r>
        <w:rPr>
          <w:rFonts w:ascii="宋体" w:eastAsia="宋体" w:hAnsi="宋体" w:cs="宋体"/>
          <w:b/>
          <w:color w:val="auto"/>
          <w:sz w:val="24"/>
        </w:rPr>
        <w:t>本试卷满分</w:t>
      </w:r>
      <w:r>
        <w:rPr>
          <w:rFonts w:ascii="Times New Roman" w:eastAsia="Times New Roman" w:hAnsi="Times New Roman" w:cs="Times New Roman"/>
          <w:b/>
          <w:color w:val="auto"/>
          <w:sz w:val="24"/>
        </w:rPr>
        <w:t>100</w:t>
      </w:r>
      <w:r>
        <w:rPr>
          <w:rFonts w:ascii="宋体" w:eastAsia="宋体" w:hAnsi="宋体" w:cs="宋体"/>
          <w:b/>
          <w:color w:val="auto"/>
          <w:sz w:val="24"/>
        </w:rPr>
        <w:t>分，考试时间</w:t>
      </w:r>
      <w:r>
        <w:rPr>
          <w:rFonts w:ascii="Times New Roman" w:eastAsia="Times New Roman" w:hAnsi="Times New Roman" w:cs="Times New Roman"/>
          <w:b/>
          <w:color w:val="auto"/>
          <w:sz w:val="24"/>
        </w:rPr>
        <w:t>75</w:t>
      </w:r>
      <w:r>
        <w:rPr>
          <w:rFonts w:ascii="宋体" w:eastAsia="宋体" w:hAnsi="宋体" w:cs="宋体"/>
          <w:b/>
          <w:color w:val="auto"/>
          <w:sz w:val="24"/>
        </w:rPr>
        <w:t>分钟。</w:t>
      </w:r>
    </w:p>
    <w:p w:rsidR="00FC5860" w:rsidRPr="00BE1BCD">
      <w:pPr>
        <w:spacing w:line="360" w:lineRule="auto"/>
        <w:jc w:val="both"/>
      </w:pPr>
      <w:r>
        <w:rPr>
          <w:rFonts w:ascii="宋体" w:eastAsia="宋体" w:hAnsi="宋体" w:cs="宋体"/>
          <w:b/>
          <w:color w:val="auto"/>
          <w:sz w:val="24"/>
        </w:rPr>
        <w:t>注意事项：</w:t>
      </w:r>
    </w:p>
    <w:p w:rsidR="00FC5860" w:rsidRPr="00BE1BCD">
      <w:pPr>
        <w:spacing w:line="360" w:lineRule="auto"/>
        <w:jc w:val="both"/>
      </w:pPr>
      <w:r>
        <w:rPr>
          <w:rFonts w:ascii="Times New Roman" w:eastAsia="Times New Roman" w:hAnsi="Times New Roman" w:cs="Times New Roman"/>
          <w:b/>
          <w:color w:val="auto"/>
          <w:sz w:val="24"/>
        </w:rPr>
        <w:t>1</w:t>
      </w:r>
      <w:r>
        <w:rPr>
          <w:rFonts w:ascii="宋体" w:eastAsia="宋体" w:hAnsi="宋体" w:cs="宋体"/>
          <w:b/>
          <w:color w:val="auto"/>
          <w:sz w:val="24"/>
        </w:rPr>
        <w:t>．答卷前，考生务必将自己的姓名、考生号等填写在答题卡和试卷指定位置。</w:t>
      </w:r>
    </w:p>
    <w:p w:rsidR="00FC5860" w:rsidRPr="00BE1BCD">
      <w:pPr>
        <w:spacing w:line="360" w:lineRule="auto"/>
        <w:jc w:val="both"/>
      </w:pPr>
      <w:r>
        <w:rPr>
          <w:rFonts w:ascii="Times New Roman" w:eastAsia="Times New Roman" w:hAnsi="Times New Roman" w:cs="Times New Roman"/>
          <w:b/>
          <w:color w:val="auto"/>
          <w:sz w:val="24"/>
        </w:rPr>
        <w:t>2</w:t>
      </w:r>
      <w:r>
        <w:rPr>
          <w:rFonts w:ascii="宋体" w:eastAsia="宋体" w:hAnsi="宋体" w:cs="宋体"/>
          <w:b/>
          <w:color w:val="auto"/>
          <w:sz w:val="24"/>
        </w:rPr>
        <w:t>．回答选择题时，选出每小题答案后，用铅笔把答题卡上对应题目的答案标号涂黑。如需改动，用橡皮擦干净后，再选涂其他答案标号。回答非选择题时，将答案写在答题卡上。写在本试卷上无效。</w:t>
      </w:r>
    </w:p>
    <w:p w:rsidR="00FC5860" w:rsidRPr="00BE1BCD">
      <w:pPr>
        <w:spacing w:line="360" w:lineRule="auto"/>
        <w:jc w:val="both"/>
      </w:pPr>
      <w:r>
        <w:rPr>
          <w:rFonts w:ascii="Times New Roman" w:eastAsia="Times New Roman" w:hAnsi="Times New Roman" w:cs="Times New Roman"/>
          <w:b/>
          <w:color w:val="auto"/>
          <w:sz w:val="24"/>
        </w:rPr>
        <w:t>3</w:t>
      </w:r>
      <w:r>
        <w:rPr>
          <w:rFonts w:ascii="宋体" w:eastAsia="宋体" w:hAnsi="宋体" w:cs="宋体"/>
          <w:b/>
          <w:color w:val="auto"/>
          <w:sz w:val="24"/>
        </w:rPr>
        <w:t>．考试结束后，将本试卷和答题卡一并交回。</w:t>
      </w:r>
    </w:p>
    <w:p w:rsidR="00FC5860" w:rsidRPr="00BE1BCD">
      <w:pPr>
        <w:spacing w:line="360" w:lineRule="auto"/>
        <w:jc w:val="both"/>
      </w:pPr>
      <w:r>
        <w:rPr>
          <w:rFonts w:ascii="宋体" w:eastAsia="宋体" w:hAnsi="宋体" w:cs="宋体"/>
          <w:b/>
          <w:color w:val="auto"/>
          <w:sz w:val="24"/>
        </w:rPr>
        <w:t>一、选择题：本题共</w:t>
      </w:r>
      <w:r>
        <w:rPr>
          <w:rFonts w:ascii="Times New Roman" w:eastAsia="Times New Roman" w:hAnsi="Times New Roman" w:cs="Times New Roman"/>
          <w:b/>
          <w:color w:val="auto"/>
          <w:sz w:val="24"/>
        </w:rPr>
        <w:t>16</w:t>
      </w:r>
      <w:r>
        <w:rPr>
          <w:rFonts w:ascii="宋体" w:eastAsia="宋体" w:hAnsi="宋体" w:cs="宋体"/>
          <w:b/>
          <w:color w:val="auto"/>
          <w:sz w:val="24"/>
        </w:rPr>
        <w:t>小题，每小题</w:t>
      </w:r>
      <w:r>
        <w:rPr>
          <w:rFonts w:ascii="Times New Roman" w:eastAsia="Times New Roman" w:hAnsi="Times New Roman" w:cs="Times New Roman"/>
          <w:b/>
          <w:color w:val="auto"/>
          <w:sz w:val="24"/>
        </w:rPr>
        <w:t>3</w:t>
      </w:r>
      <w:r>
        <w:rPr>
          <w:rFonts w:ascii="宋体" w:eastAsia="宋体" w:hAnsi="宋体" w:cs="宋体"/>
          <w:b/>
          <w:color w:val="auto"/>
          <w:sz w:val="24"/>
        </w:rPr>
        <w:t>分，共</w:t>
      </w:r>
      <w:r>
        <w:rPr>
          <w:rFonts w:ascii="Times New Roman" w:eastAsia="Times New Roman" w:hAnsi="Times New Roman" w:cs="Times New Roman"/>
          <w:b/>
          <w:color w:val="auto"/>
          <w:sz w:val="24"/>
        </w:rPr>
        <w:t>48</w:t>
      </w:r>
      <w:r>
        <w:rPr>
          <w:rFonts w:ascii="宋体" w:eastAsia="宋体" w:hAnsi="宋体" w:cs="宋体"/>
          <w:b/>
          <w:color w:val="auto"/>
          <w:sz w:val="24"/>
        </w:rPr>
        <w:t>分。在每小题给出的四个选项中，只有一项是符合题目要求的。</w:t>
      </w:r>
    </w:p>
    <w:p w:rsidR="00FC5860" w:rsidRPr="00BE1BCD">
      <w:pPr>
        <w:spacing w:line="360" w:lineRule="auto"/>
        <w:jc w:val="both"/>
      </w:pPr>
      <w:r>
        <w:rPr>
          <w:color w:val="auto"/>
        </w:rPr>
        <w:t xml:space="preserve">1. </w:t>
      </w:r>
      <w:r>
        <w:rPr>
          <w:rFonts w:ascii="宋体" w:eastAsia="宋体" w:hAnsi="宋体" w:cs="宋体"/>
          <w:color w:val="auto"/>
        </w:rPr>
        <w:t>张家口尚义四台遗址文化遗存分为五组。第一组出土了打制、磨制石器，第三组发现了炭化的粟与黍，第一至四组发现了半地穴式房址，五个组都出土了陶器。下列与其文化特征最相近的考古遗址是（</w:t>
      </w:r>
      <w:r>
        <w:rPr>
          <w:rFonts w:ascii="Times New Roman" w:eastAsia="Times New Roman" w:hAnsi="Times New Roman" w:cs="Times New Roman"/>
          <w:color w:val="auto"/>
        </w:rPr>
        <w:t xml:space="preserve">   </w:t>
      </w:r>
      <w:r>
        <w:rPr>
          <w:rFonts w:ascii="宋体" w:eastAsia="宋体" w:hAnsi="宋体" w:cs="宋体"/>
          <w:color w:val="auto"/>
        </w:rPr>
        <w:t>）</w:t>
      </w:r>
    </w:p>
    <w:p>
      <w:pPr>
        <w:tabs>
          <w:tab w:val="left" w:pos="2436"/>
          <w:tab w:val="left" w:pos="4873"/>
          <w:tab w:val="left" w:pos="7309"/>
        </w:tabs>
        <w:spacing w:line="360" w:lineRule="auto"/>
        <w:jc w:val="left"/>
        <w:textAlignment w:val="center"/>
        <w:rPr>
          <w:color w:val="000000"/>
        </w:rPr>
      </w:pPr>
      <w:r w:rsidRPr="00BE1BCD" w:rsidR="00FC5860">
        <w:t xml:space="preserve">A. </w:t>
      </w:r>
      <w:r>
        <w:rPr>
          <w:rFonts w:ascii="宋体" w:eastAsia="宋体" w:hAnsi="宋体" w:cs="宋体"/>
          <w:color w:val="auto"/>
        </w:rPr>
        <w:t>北京人遗址</w:t>
      </w:r>
      <w:r w:rsidRPr="00BE1BCD" w:rsidR="00FC5860">
        <w:tab/>
      </w:r>
      <w:r w:rsidRPr="00BE1BCD" w:rsidR="00FC5860">
        <w:t xml:space="preserve">B. </w:t>
      </w:r>
      <w:r>
        <w:rPr>
          <w:rFonts w:ascii="宋体" w:eastAsia="宋体" w:hAnsi="宋体" w:cs="宋体"/>
          <w:color w:val="auto"/>
        </w:rPr>
        <w:t>河姆渡遗址</w:t>
      </w:r>
      <w:r w:rsidRPr="00BE1BCD" w:rsidR="00FC5860">
        <w:tab/>
      </w:r>
      <w:r w:rsidRPr="00BE1BCD" w:rsidR="00FC5860">
        <w:t xml:space="preserve">C. </w:t>
      </w:r>
      <w:r>
        <w:rPr>
          <w:rFonts w:ascii="宋体" w:eastAsia="宋体" w:hAnsi="宋体" w:cs="宋体"/>
          <w:color w:val="auto"/>
        </w:rPr>
        <w:t>兴隆洼遗址</w:t>
      </w:r>
      <w:r w:rsidRPr="00BE1BCD" w:rsidR="00FC5860">
        <w:tab/>
      </w:r>
      <w:r w:rsidRPr="00BE1BCD" w:rsidR="00FC5860">
        <w:t xml:space="preserve">D. </w:t>
      </w:r>
      <w:r>
        <w:rPr>
          <w:rFonts w:ascii="宋体" w:eastAsia="宋体" w:hAnsi="宋体" w:cs="宋体"/>
          <w:color w:val="auto"/>
        </w:rPr>
        <w:t>二里头遗址</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color w:val="000000"/>
        </w:rPr>
        <w:t>本题是单类型单项选择题。据本题主题干的设问词，可知这是推断题。据本题时间信息可知准确时空是新石器时代的中国。</w:t>
      </w:r>
      <w:r>
        <w:rPr>
          <w:rFonts w:ascii="宋体" w:eastAsia="宋体" w:hAnsi="宋体" w:cs="宋体"/>
          <w:color w:val="000000"/>
        </w:rPr>
        <w:t>据材料“张家口尚义”“打制、磨制石器”“炭化的粟与黍”“半地穴式房址”“陶器”等信息可知，此遗址应为新石器时代北方文化遗存。结合所学，兴隆洼遗址是距今</w:t>
      </w:r>
      <w:r>
        <w:rPr>
          <w:rFonts w:ascii="Times New Roman" w:eastAsia="Times New Roman" w:hAnsi="Times New Roman" w:cs="Times New Roman"/>
          <w:color w:val="000000"/>
        </w:rPr>
        <w:t>8000</w:t>
      </w:r>
      <w:r>
        <w:rPr>
          <w:rFonts w:ascii="宋体" w:eastAsia="宋体" w:hAnsi="宋体" w:cs="宋体"/>
          <w:color w:val="000000"/>
        </w:rPr>
        <w:t>多年前的原始村落遗址，发掘出</w:t>
      </w:r>
      <w:r>
        <w:rPr>
          <w:rFonts w:ascii="Times New Roman" w:eastAsia="Times New Roman" w:hAnsi="Times New Roman" w:cs="Times New Roman"/>
          <w:color w:val="000000"/>
        </w:rPr>
        <w:t>170</w:t>
      </w:r>
      <w:r>
        <w:rPr>
          <w:rFonts w:ascii="宋体" w:eastAsia="宋体" w:hAnsi="宋体" w:cs="宋体"/>
          <w:color w:val="000000"/>
        </w:rPr>
        <w:t>余座半地穴式房址，也发现了粟和黍，与材料所反映的文化特征最为相近，</w:t>
      </w:r>
      <w:r>
        <w:rPr>
          <w:rFonts w:ascii="Times New Roman" w:eastAsia="Times New Roman" w:hAnsi="Times New Roman" w:cs="Times New Roman"/>
          <w:color w:val="000000"/>
        </w:rPr>
        <w:t>C</w:t>
      </w:r>
      <w:r>
        <w:rPr>
          <w:rFonts w:ascii="宋体" w:eastAsia="宋体" w:hAnsi="宋体" w:cs="宋体"/>
          <w:color w:val="000000"/>
        </w:rPr>
        <w:t>项正确；北京人遗址属于旧石器时代，那时的人们使用打制石器，从事采集和渔猎，排除</w:t>
      </w:r>
      <w:r>
        <w:rPr>
          <w:rFonts w:ascii="Times New Roman" w:eastAsia="Times New Roman" w:hAnsi="Times New Roman" w:cs="Times New Roman"/>
          <w:color w:val="000000"/>
        </w:rPr>
        <w:t>A</w:t>
      </w:r>
      <w:r>
        <w:rPr>
          <w:rFonts w:ascii="宋体" w:eastAsia="宋体" w:hAnsi="宋体" w:cs="宋体"/>
          <w:color w:val="000000"/>
        </w:rPr>
        <w:t>项；河姆渡人的房屋主要是干栏式建筑，居民种植水稻，排除</w:t>
      </w:r>
      <w:r>
        <w:rPr>
          <w:rFonts w:ascii="Times New Roman" w:eastAsia="Times New Roman" w:hAnsi="Times New Roman" w:cs="Times New Roman"/>
          <w:color w:val="000000"/>
        </w:rPr>
        <w:t>B</w:t>
      </w:r>
      <w:r>
        <w:rPr>
          <w:rFonts w:ascii="宋体" w:eastAsia="宋体" w:hAnsi="宋体" w:cs="宋体"/>
          <w:color w:val="000000"/>
        </w:rPr>
        <w:t>项；二里头遗址中发现了宫殿建筑和青铜器，很有可能是夏文化遗存，排除</w:t>
      </w:r>
      <w:r>
        <w:rPr>
          <w:rFonts w:ascii="Times New Roman" w:eastAsia="Times New Roman" w:hAnsi="Times New Roman" w:cs="Times New Roman"/>
          <w:color w:val="000000"/>
        </w:rPr>
        <w:t>D</w:t>
      </w:r>
      <w:r>
        <w:rPr>
          <w:rFonts w:ascii="宋体" w:eastAsia="宋体" w:hAnsi="宋体" w:cs="宋体"/>
          <w:color w:val="000000"/>
        </w:rPr>
        <w:t>项。故选</w:t>
      </w:r>
      <w:r>
        <w:rPr>
          <w:rFonts w:ascii="Times New Roman" w:eastAsia="Times New Roman" w:hAnsi="Times New Roman" w:cs="Times New Roman"/>
          <w:color w:val="000000"/>
        </w:rPr>
        <w:t>C</w:t>
      </w:r>
      <w:r>
        <w:rPr>
          <w:rFonts w:ascii="宋体" w:eastAsia="宋体" w:hAnsi="宋体" w:cs="宋体"/>
          <w:color w:val="000000"/>
        </w:rPr>
        <w:t>项。</w:t>
      </w:r>
    </w:p>
    <w:p>
      <w:pPr>
        <w:spacing w:line="360" w:lineRule="auto"/>
        <w:jc w:val="left"/>
        <w:textAlignment w:val="center"/>
        <w:rPr>
          <w:color w:val="000000"/>
        </w:rPr>
      </w:pPr>
      <w:r>
        <w:rPr>
          <w:color w:val="000000"/>
        </w:rPr>
        <w:t xml:space="preserve">2. </w:t>
      </w:r>
      <w:r>
        <w:rPr>
          <w:rFonts w:ascii="宋体" w:eastAsia="宋体" w:hAnsi="宋体" w:cs="宋体"/>
          <w:color w:val="000000"/>
        </w:rPr>
        <w:t>春秋时期诸侯所铸青铜器的铭文中有“徐王”“越王”等称谓，而《左传》等文献却称上述诸侯为“子”。由此可知（   ）</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该时期贵族等级分封制解体</w:t>
      </w:r>
      <w:r>
        <w:rPr>
          <w:color w:val="000000"/>
        </w:rPr>
        <w:tab/>
      </w:r>
      <w:r>
        <w:rPr>
          <w:color w:val="000000"/>
        </w:rPr>
        <w:t xml:space="preserve">B. </w:t>
      </w:r>
      <w:r>
        <w:rPr>
          <w:rFonts w:ascii="宋体" w:eastAsia="宋体" w:hAnsi="宋体" w:cs="宋体"/>
          <w:color w:val="000000"/>
        </w:rPr>
        <w:t>出土文物信息较为可信</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当时各国君主专制逐步确立</w:t>
      </w:r>
      <w:r>
        <w:rPr>
          <w:color w:val="000000"/>
        </w:rPr>
        <w:tab/>
      </w:r>
      <w:r>
        <w:rPr>
          <w:color w:val="000000"/>
        </w:rPr>
        <w:t xml:space="preserve">D. </w:t>
      </w:r>
      <w:r>
        <w:rPr>
          <w:rFonts w:ascii="宋体" w:eastAsia="宋体" w:hAnsi="宋体" w:cs="宋体"/>
          <w:color w:val="000000"/>
        </w:rPr>
        <w:t>史料会体现一定主观性</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本题是单类型单项选择题。据本题主题干的设问词，可知这是本质题。据本题时间信息可知准确时空是：</w:t>
      </w:r>
      <w:r>
        <w:rPr>
          <w:rFonts w:ascii="宋体" w:eastAsia="宋体" w:hAnsi="宋体" w:cs="宋体"/>
          <w:color w:val="000000"/>
        </w:rPr>
        <w:t>春秋时期</w:t>
      </w:r>
      <w:r>
        <w:rPr>
          <w:rFonts w:ascii="宋体" w:eastAsia="宋体" w:hAnsi="宋体" w:cs="宋体"/>
          <w:color w:val="000000"/>
        </w:rPr>
        <w:t>（中国）。根据材料“</w:t>
      </w:r>
      <w:r>
        <w:rPr>
          <w:rFonts w:ascii="宋体" w:eastAsia="宋体" w:hAnsi="宋体" w:cs="宋体"/>
          <w:color w:val="000000"/>
        </w:rPr>
        <w:t>铭文中有‘徐王’‘越王’等称谓，而《左传》等文献却称上述诸侯为‘子’”结合所学知识可知</w:t>
      </w:r>
      <w:r>
        <w:rPr>
          <w:rFonts w:ascii="宋体" w:eastAsia="宋体" w:hAnsi="宋体" w:cs="宋体"/>
          <w:color w:val="000000"/>
        </w:rPr>
        <w:t>，春秋时期，青铜器的记载涉及“诸侯王”的称谓，《左传》却将诸侯称为“子”，这说明历史史料的内容存在一定的主观性色彩，即文献史料作者以自身主观观点角度命名诸侯，体现了史料具有一定的主观性，D项正确；春秋时期，贵族等级分封制遭到不断地破坏，并未解体，排除A项；出土文物信息确实较为可信，但材料并不是强调出土文物的可信度，不符合题意，排除B项；春秋时期并未形成君主专制制度，排除C项。故选D项。</w:t>
      </w:r>
    </w:p>
    <w:p>
      <w:pPr>
        <w:spacing w:line="360" w:lineRule="auto"/>
        <w:jc w:val="both"/>
        <w:textAlignment w:val="center"/>
        <w:rPr>
          <w:color w:val="000000"/>
        </w:rPr>
      </w:pPr>
      <w:r>
        <w:rPr>
          <w:color w:val="000000"/>
        </w:rPr>
        <w:t xml:space="preserve">3. </w:t>
      </w:r>
      <w:r>
        <w:rPr>
          <w:rFonts w:ascii="宋体" w:eastAsia="宋体" w:hAnsi="宋体" w:cs="宋体"/>
          <w:color w:val="000000"/>
        </w:rPr>
        <w:t>吐鲁番交河故城粟特人（中亚地区的一个古代民族）康氏家族墓地，出土了唐龙朔二年（</w:t>
      </w:r>
      <w:r>
        <w:rPr>
          <w:rFonts w:ascii="Times New Roman" w:eastAsia="Times New Roman" w:hAnsi="Times New Roman" w:cs="Times New Roman"/>
          <w:color w:val="000000"/>
        </w:rPr>
        <w:t>662</w:t>
      </w:r>
      <w:r>
        <w:rPr>
          <w:rFonts w:ascii="宋体" w:eastAsia="宋体" w:hAnsi="宋体" w:cs="宋体"/>
          <w:color w:val="000000"/>
        </w:rPr>
        <w:t>）康延愿墓志。志文载其家世曰：“其先出自中华，迁播届于交河之郡也。”这可用于证明（</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人口流动促进了边疆开发</w:t>
      </w:r>
      <w:r>
        <w:rPr>
          <w:color w:val="000000"/>
        </w:rPr>
        <w:tab/>
      </w:r>
      <w:r>
        <w:rPr>
          <w:color w:val="000000"/>
        </w:rPr>
        <w:t xml:space="preserve">B. </w:t>
      </w:r>
      <w:r>
        <w:rPr>
          <w:rFonts w:ascii="宋体" w:eastAsia="宋体" w:hAnsi="宋体" w:cs="宋体"/>
          <w:color w:val="000000"/>
        </w:rPr>
        <w:t>世族郡望观念影响广泛</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华夏文化认同观念的演进</w:t>
      </w:r>
      <w:r>
        <w:rPr>
          <w:color w:val="000000"/>
        </w:rPr>
        <w:tab/>
      </w:r>
      <w:r>
        <w:rPr>
          <w:color w:val="000000"/>
        </w:rPr>
        <w:t xml:space="preserve">D. </w:t>
      </w:r>
      <w:r>
        <w:rPr>
          <w:rFonts w:ascii="宋体" w:eastAsia="宋体" w:hAnsi="宋体" w:cs="宋体"/>
          <w:color w:val="000000"/>
        </w:rPr>
        <w:t>各族同源共祖观念流行</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color w:val="000000"/>
        </w:rPr>
        <w:t>本题是单类型单项选择题。据本题主题干的设问词，可知这是推断题。据本题时间信息可知准确时空是唐代中国。据</w:t>
      </w:r>
      <w:r>
        <w:rPr>
          <w:rFonts w:ascii="宋体" w:eastAsia="宋体" w:hAnsi="宋体" w:cs="宋体"/>
          <w:color w:val="000000"/>
        </w:rPr>
        <w:t>材料“</w:t>
      </w:r>
      <w:r>
        <w:rPr>
          <w:color w:val="000000"/>
        </w:rPr>
        <w:t>粟特人（中亚地区的一个古代民族）</w:t>
      </w:r>
      <w:r>
        <w:rPr>
          <w:rFonts w:ascii="宋体" w:eastAsia="宋体" w:hAnsi="宋体" w:cs="宋体"/>
          <w:color w:val="000000"/>
        </w:rPr>
        <w:t>”“其先出自中华”并结合所学可知，居于吐鲁番交河故城粟特人的康氏家族，在墓志铭中强调其家世源于中华，体现了中华文化强大的吸引力，可以用于证明华夏文化认同观念的演进，</w:t>
      </w:r>
      <w:r>
        <w:rPr>
          <w:rFonts w:ascii="Times New Roman" w:eastAsia="Times New Roman" w:hAnsi="Times New Roman" w:cs="Times New Roman"/>
          <w:color w:val="000000"/>
        </w:rPr>
        <w:t>C</w:t>
      </w:r>
      <w:r>
        <w:rPr>
          <w:rFonts w:ascii="宋体" w:eastAsia="宋体" w:hAnsi="宋体" w:cs="宋体"/>
          <w:color w:val="000000"/>
        </w:rPr>
        <w:t>项正确；材料没有边疆开发的相关信息，排除</w:t>
      </w:r>
      <w:r>
        <w:rPr>
          <w:rFonts w:ascii="Times New Roman" w:eastAsia="Times New Roman" w:hAnsi="Times New Roman" w:cs="Times New Roman"/>
          <w:color w:val="000000"/>
        </w:rPr>
        <w:t>A</w:t>
      </w:r>
      <w:r>
        <w:rPr>
          <w:rFonts w:ascii="宋体" w:eastAsia="宋体" w:hAnsi="宋体" w:cs="宋体"/>
          <w:color w:val="000000"/>
        </w:rPr>
        <w:t>项；材料中康延愿墓志强调了家世的渊源，没有涉及世族郡望观念，排除</w:t>
      </w:r>
      <w:r>
        <w:rPr>
          <w:rFonts w:ascii="Times New Roman" w:eastAsia="Times New Roman" w:hAnsi="Times New Roman" w:cs="Times New Roman"/>
          <w:color w:val="000000"/>
        </w:rPr>
        <w:t>B</w:t>
      </w:r>
      <w:r>
        <w:rPr>
          <w:rFonts w:ascii="宋体" w:eastAsia="宋体" w:hAnsi="宋体" w:cs="宋体"/>
          <w:color w:val="000000"/>
        </w:rPr>
        <w:t>项；材料仅有康氏家族的相关信息，不涉及“各族”同源共祖观念，排除</w:t>
      </w:r>
      <w:r>
        <w:rPr>
          <w:rFonts w:ascii="Times New Roman" w:eastAsia="Times New Roman" w:hAnsi="Times New Roman" w:cs="Times New Roman"/>
          <w:color w:val="000000"/>
        </w:rPr>
        <w:t>D</w:t>
      </w:r>
      <w:r>
        <w:rPr>
          <w:rFonts w:ascii="宋体" w:eastAsia="宋体" w:hAnsi="宋体" w:cs="宋体"/>
          <w:color w:val="000000"/>
        </w:rPr>
        <w:t>项。故选</w:t>
      </w:r>
      <w:r>
        <w:rPr>
          <w:rFonts w:ascii="Times New Roman" w:eastAsia="Times New Roman" w:hAnsi="Times New Roman" w:cs="Times New Roman"/>
          <w:color w:val="000000"/>
        </w:rPr>
        <w:t>C</w:t>
      </w:r>
      <w:r>
        <w:rPr>
          <w:rFonts w:ascii="宋体" w:eastAsia="宋体" w:hAnsi="宋体" w:cs="宋体"/>
          <w:color w:val="000000"/>
        </w:rPr>
        <w:t>项。</w:t>
      </w:r>
    </w:p>
    <w:p>
      <w:pPr>
        <w:spacing w:line="360" w:lineRule="auto"/>
        <w:jc w:val="both"/>
        <w:textAlignment w:val="center"/>
        <w:rPr>
          <w:color w:val="000000"/>
        </w:rPr>
      </w:pPr>
      <w:r>
        <w:rPr>
          <w:color w:val="000000"/>
        </w:rPr>
        <w:t xml:space="preserve">4. </w:t>
      </w:r>
      <w:r>
        <w:rPr>
          <w:rFonts w:ascii="宋体" w:eastAsia="宋体" w:hAnsi="宋体" w:cs="宋体"/>
          <w:color w:val="000000"/>
        </w:rPr>
        <w:t>史籍记载，宋朝曾大量调拨广州、泉州、杭州、明州等地收购</w:t>
      </w:r>
      <w:r>
        <w:rPr>
          <w:rFonts w:ascii="宋体" w:eastAsia="宋体" w:hAnsi="宋体" w:cs="宋体"/>
          <w:color w:val="000000"/>
          <w:position w:val="0"/>
        </w:rPr>
        <w:drawing>
          <wp:inline>
            <wp:extent cx="133350" cy="1778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6"/>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香药、犀象、苏木等热带物产，赴雄州等处榷场与辽朝交易。这反映出，当时（</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海外商贸非常繁荣</w:t>
      </w:r>
      <w:r>
        <w:rPr>
          <w:color w:val="000000"/>
        </w:rPr>
        <w:tab/>
      </w:r>
      <w:r>
        <w:rPr>
          <w:color w:val="000000"/>
        </w:rPr>
        <w:t xml:space="preserve">B. </w:t>
      </w:r>
      <w:r>
        <w:rPr>
          <w:rFonts w:ascii="宋体" w:eastAsia="宋体" w:hAnsi="宋体" w:cs="宋体"/>
          <w:color w:val="000000"/>
        </w:rPr>
        <w:t>区域经济差异明显</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江南集镇商贸兴盛</w:t>
      </w:r>
      <w:r>
        <w:rPr>
          <w:color w:val="000000"/>
        </w:rPr>
        <w:tab/>
      </w:r>
      <w:r>
        <w:rPr>
          <w:color w:val="000000"/>
        </w:rPr>
        <w:t xml:space="preserve">D. </w:t>
      </w:r>
      <w:r>
        <w:rPr>
          <w:rFonts w:ascii="宋体" w:eastAsia="宋体" w:hAnsi="宋体" w:cs="宋体"/>
          <w:color w:val="000000"/>
        </w:rPr>
        <w:t>南北民间贸易活跃</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color w:val="000000"/>
        </w:rPr>
        <w:t>本题是单类型单项选择题。据本题主题干的设问词，可知这是本质题。据本题时间信息可知准确时空是宋代中国。</w:t>
      </w:r>
      <w:r>
        <w:rPr>
          <w:rFonts w:ascii="宋体" w:eastAsia="宋体" w:hAnsi="宋体" w:cs="宋体"/>
          <w:color w:val="000000"/>
        </w:rPr>
        <w:t>据材料“宋朝”“大量调拨广州、泉州、杭州、明州等地收购的香药、犀象、苏木等热带物产”并结合所学可得出，广州、泉州、明州是宋代的主要外贸港口，香药、犀象、苏木等热带物产主要是海外贸易得来，宋代能够大量调拨，说明宋朝时期的海外贸易非常繁荣，</w:t>
      </w:r>
      <w:r>
        <w:rPr>
          <w:rFonts w:ascii="Times New Roman" w:eastAsia="Times New Roman" w:hAnsi="Times New Roman" w:cs="Times New Roman"/>
          <w:color w:val="000000"/>
        </w:rPr>
        <w:t>A</w:t>
      </w:r>
      <w:r>
        <w:rPr>
          <w:rFonts w:ascii="宋体" w:eastAsia="宋体" w:hAnsi="宋体" w:cs="宋体"/>
          <w:color w:val="000000"/>
        </w:rPr>
        <w:t>项正确；材料反映的主要是宋朝海外贸易繁荣，并非区域经济差异明显和江南集镇商贸兴盛，排除</w:t>
      </w:r>
      <w:r>
        <w:rPr>
          <w:rFonts w:ascii="Times New Roman" w:eastAsia="Times New Roman" w:hAnsi="Times New Roman" w:cs="Times New Roman"/>
          <w:color w:val="000000"/>
        </w:rPr>
        <w:t>BC</w:t>
      </w:r>
      <w:r>
        <w:rPr>
          <w:rFonts w:ascii="宋体" w:eastAsia="宋体" w:hAnsi="宋体" w:cs="宋体"/>
          <w:color w:val="000000"/>
        </w:rPr>
        <w:t>项；材料表明，这一商贸活动是宋朝政府行为，不属于民间贸易，排除</w:t>
      </w:r>
      <w:r>
        <w:rPr>
          <w:rFonts w:ascii="Times New Roman" w:eastAsia="Times New Roman" w:hAnsi="Times New Roman" w:cs="Times New Roman"/>
          <w:color w:val="000000"/>
        </w:rPr>
        <w:t>D</w:t>
      </w:r>
      <w:r>
        <w:rPr>
          <w:rFonts w:ascii="宋体" w:eastAsia="宋体" w:hAnsi="宋体" w:cs="宋体"/>
          <w:color w:val="000000"/>
        </w:rPr>
        <w:t>项。故选</w:t>
      </w:r>
      <w:r>
        <w:rPr>
          <w:rFonts w:ascii="Times New Roman" w:eastAsia="Times New Roman" w:hAnsi="Times New Roman" w:cs="Times New Roman"/>
          <w:color w:val="000000"/>
        </w:rPr>
        <w:t>A</w:t>
      </w:r>
      <w:r>
        <w:rPr>
          <w:rFonts w:ascii="宋体" w:eastAsia="宋体" w:hAnsi="宋体" w:cs="宋体"/>
          <w:color w:val="000000"/>
        </w:rPr>
        <w:t>项。</w:t>
      </w:r>
    </w:p>
    <w:p>
      <w:pPr>
        <w:spacing w:line="360" w:lineRule="auto"/>
        <w:jc w:val="left"/>
        <w:textAlignment w:val="center"/>
        <w:rPr>
          <w:color w:val="000000"/>
        </w:rPr>
      </w:pPr>
      <w:r>
        <w:rPr>
          <w:color w:val="000000"/>
        </w:rPr>
        <w:t xml:space="preserve">5. </w:t>
      </w:r>
      <w:r>
        <w:rPr>
          <w:rFonts w:ascii="宋体" w:eastAsia="宋体" w:hAnsi="宋体" w:cs="宋体"/>
          <w:color w:val="000000"/>
        </w:rPr>
        <w:t>明代《新刻天下四民便览三台万用正宗》中载有描绘农具制作、果木种植嫁接、蔬菜移栽等场景的全新耕织图(下图)。这可用于说明，明代（   ）</w:t>
      </w:r>
    </w:p>
    <w:p>
      <w:pPr>
        <w:spacing w:line="360" w:lineRule="auto"/>
        <w:jc w:val="left"/>
        <w:textAlignment w:val="center"/>
        <w:rPr>
          <w:color w:val="000000"/>
        </w:rPr>
      </w:pPr>
      <w:r>
        <w:rPr>
          <w:color w:val="000000"/>
        </w:rPr>
        <w:drawing>
          <wp:inline>
            <wp:extent cx="5191125" cy="1943100"/>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7"/>
                    <a:stretch>
                      <a:fillRect/>
                    </a:stretch>
                  </pic:blipFill>
                  <pic:spPr>
                    <a:xfrm>
                      <a:off x="0" y="0"/>
                      <a:ext cx="5191125" cy="194310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农业生产精耕细作</w:t>
      </w:r>
      <w:r>
        <w:rPr>
          <w:color w:val="000000"/>
        </w:rPr>
        <w:tab/>
      </w:r>
      <w:r>
        <w:rPr>
          <w:color w:val="000000"/>
        </w:rPr>
        <w:t xml:space="preserve">B. </w:t>
      </w:r>
      <w:r>
        <w:rPr>
          <w:rFonts w:ascii="宋体" w:eastAsia="宋体" w:hAnsi="宋体" w:cs="宋体"/>
          <w:color w:val="000000"/>
        </w:rPr>
        <w:t>农具制造工艺革新</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种植物种日渐增多</w:t>
      </w:r>
      <w:r>
        <w:rPr>
          <w:color w:val="000000"/>
        </w:rPr>
        <w:tab/>
      </w:r>
      <w:r>
        <w:rPr>
          <w:color w:val="000000"/>
        </w:rPr>
        <w:t xml:space="preserve">D. </w:t>
      </w:r>
      <w:r>
        <w:rPr>
          <w:rFonts w:ascii="宋体" w:eastAsia="宋体" w:hAnsi="宋体" w:cs="宋体"/>
          <w:color w:val="000000"/>
        </w:rPr>
        <w:t>集体劳作形式盛行</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本题是单类型单项选择题。根据主题干的设问词，可知是本质题。时空是：明代中国。明代《新刻天下四民便览三台万用正宗》中载有描绘农具制作、果木种植嫁接、蔬菜移栽等场景的全新耕织图，反映了古代中国精耕细作的小农经济的特点，A项正确；材料所述图片除了描绘农具制作，还有果木种植嫁接、蔬菜移栽等场景，“农具制造工艺革新”不能完整概括题干信息，排除B项；材料中只能看出种植果树蔬菜，这在明朝以前就有，不能看出种植物种增多，排除C项；小农经济模式下，以家庭为生产单位，而非进行集体劳作，排除D项。故选A项。</w:t>
      </w:r>
    </w:p>
    <w:p>
      <w:pPr>
        <w:spacing w:line="360" w:lineRule="auto"/>
        <w:jc w:val="both"/>
        <w:textAlignment w:val="center"/>
        <w:rPr>
          <w:color w:val="000000"/>
        </w:rPr>
      </w:pPr>
      <w:r>
        <w:rPr>
          <w:color w:val="000000"/>
        </w:rPr>
        <w:t xml:space="preserve">6. </w:t>
      </w:r>
      <w:r>
        <w:rPr>
          <w:rFonts w:ascii="宋体" w:eastAsia="宋体" w:hAnsi="宋体" w:cs="宋体"/>
          <w:color w:val="000000"/>
        </w:rPr>
        <w:t>中英《北京条约》的签订打破了清政府不与外国在京谈判和订约的惯例，且条约规定：</w:t>
      </w:r>
      <w:r>
        <w:rPr>
          <w:rFonts w:ascii="Times New Roman" w:eastAsia="Times New Roman" w:hAnsi="Times New Roman" w:cs="Times New Roman"/>
          <w:color w:val="000000"/>
        </w:rPr>
        <w:t>"</w:t>
      </w:r>
      <w:r>
        <w:rPr>
          <w:rFonts w:ascii="宋体" w:eastAsia="宋体" w:hAnsi="宋体" w:cs="宋体"/>
          <w:color w:val="000000"/>
        </w:rPr>
        <w:t>（清朝皇帝）允于即日降谕京外各省督抚大吏，将此原约及续约各条发抄给阅，并令刊刻，悬布通衢，咸使知悉。”而对布告条约谕令，部分地方官员持消极抵触心态。由此可知，当时（</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地方对中央离心力增强</w:t>
      </w:r>
      <w:r>
        <w:rPr>
          <w:color w:val="000000"/>
        </w:rPr>
        <w:tab/>
      </w:r>
      <w:r>
        <w:rPr>
          <w:color w:val="000000"/>
        </w:rPr>
        <w:t xml:space="preserve">B. </w:t>
      </w:r>
      <w:r>
        <w:rPr>
          <w:rFonts w:ascii="宋体" w:eastAsia="宋体" w:hAnsi="宋体" w:cs="宋体"/>
          <w:color w:val="000000"/>
        </w:rPr>
        <w:t>统治集团试图挽救国家颓势</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英国在华势力范围扩大</w:t>
      </w:r>
      <w:r>
        <w:rPr>
          <w:color w:val="000000"/>
        </w:rPr>
        <w:tab/>
      </w:r>
      <w:r>
        <w:rPr>
          <w:color w:val="000000"/>
        </w:rPr>
        <w:t xml:space="preserve">D. </w:t>
      </w:r>
      <w:r>
        <w:rPr>
          <w:rFonts w:ascii="宋体" w:eastAsia="宋体" w:hAnsi="宋体" w:cs="宋体"/>
          <w:color w:val="000000"/>
        </w:rPr>
        <w:t>清廷对外关系在阵痛中转变</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color w:val="000000"/>
        </w:rPr>
        <w:t>本题是单类型单项选择题。据本题主题干的设问词，可知这是推断题。据本题时间信息可知准确时空是第二次鸦片战争时期的中国。据</w:t>
      </w:r>
      <w:r>
        <w:rPr>
          <w:rFonts w:ascii="宋体" w:eastAsia="宋体" w:hAnsi="宋体" w:cs="宋体"/>
          <w:color w:val="000000"/>
        </w:rPr>
        <w:t>材料“中英《北京条约》的签订打破了清政府不与外国在京谈判和订约的惯例”“对布告条约谕令，部分地方官员持消极抵触心态”并结合所学可得出，无论是清朝政府、皇帝还是部分地方官员，在对外关系中经历着来自西方列强的沉重打击，但是在西方文明的影响下，晚清的对外关系又逐渐向近代外交转变，</w:t>
      </w:r>
      <w:r>
        <w:rPr>
          <w:rFonts w:ascii="Times New Roman" w:eastAsia="Times New Roman" w:hAnsi="Times New Roman" w:cs="Times New Roman"/>
          <w:color w:val="000000"/>
        </w:rPr>
        <w:t>D</w:t>
      </w:r>
      <w:r>
        <w:rPr>
          <w:rFonts w:ascii="宋体" w:eastAsia="宋体" w:hAnsi="宋体" w:cs="宋体"/>
          <w:color w:val="000000"/>
        </w:rPr>
        <w:t>项正确；材料涉及的是对外关系，并非中央和地方的关系，排除</w:t>
      </w:r>
      <w:r>
        <w:rPr>
          <w:rFonts w:ascii="Times New Roman" w:eastAsia="Times New Roman" w:hAnsi="Times New Roman" w:cs="Times New Roman"/>
          <w:color w:val="000000"/>
        </w:rPr>
        <w:t>A</w:t>
      </w:r>
      <w:r>
        <w:rPr>
          <w:rFonts w:ascii="宋体" w:eastAsia="宋体" w:hAnsi="宋体" w:cs="宋体"/>
          <w:color w:val="000000"/>
        </w:rPr>
        <w:t>项；统治集团试图挽救国家颓势在材料中体现不明显，排除</w:t>
      </w:r>
      <w:r>
        <w:rPr>
          <w:rFonts w:ascii="Times New Roman" w:eastAsia="Times New Roman" w:hAnsi="Times New Roman" w:cs="Times New Roman"/>
          <w:color w:val="000000"/>
        </w:rPr>
        <w:t>B</w:t>
      </w:r>
      <w:r>
        <w:rPr>
          <w:rFonts w:ascii="宋体" w:eastAsia="宋体" w:hAnsi="宋体" w:cs="宋体"/>
          <w:color w:val="000000"/>
        </w:rPr>
        <w:t>项；材料没有提到英国，更没有提到英国在华势力范围扩大，且《北京条约》也不只涉及到英国，排除</w:t>
      </w:r>
      <w:r>
        <w:rPr>
          <w:rFonts w:ascii="Times New Roman" w:eastAsia="Times New Roman" w:hAnsi="Times New Roman" w:cs="Times New Roman"/>
          <w:color w:val="000000"/>
        </w:rPr>
        <w:t>C</w:t>
      </w:r>
      <w:r>
        <w:rPr>
          <w:rFonts w:ascii="宋体" w:eastAsia="宋体" w:hAnsi="宋体" w:cs="宋体"/>
          <w:color w:val="000000"/>
        </w:rPr>
        <w:t>项。故选</w:t>
      </w:r>
      <w:r>
        <w:rPr>
          <w:rFonts w:ascii="Times New Roman" w:eastAsia="Times New Roman" w:hAnsi="Times New Roman" w:cs="Times New Roman"/>
          <w:color w:val="000000"/>
        </w:rPr>
        <w:t>D</w:t>
      </w:r>
      <w:r>
        <w:rPr>
          <w:rFonts w:ascii="宋体" w:eastAsia="宋体" w:hAnsi="宋体" w:cs="宋体"/>
          <w:color w:val="000000"/>
        </w:rPr>
        <w:t>项。</w:t>
      </w:r>
    </w:p>
    <w:p>
      <w:pPr>
        <w:spacing w:line="360" w:lineRule="auto"/>
        <w:jc w:val="left"/>
        <w:textAlignment w:val="center"/>
        <w:rPr>
          <w:color w:val="000000"/>
        </w:rPr>
      </w:pPr>
      <w:r>
        <w:rPr>
          <w:color w:val="000000"/>
        </w:rPr>
        <w:t xml:space="preserve">7. </w:t>
      </w:r>
      <w:r>
        <w:rPr>
          <w:rFonts w:ascii="宋体" w:eastAsia="宋体" w:hAnsi="宋体" w:cs="宋体"/>
          <w:color w:val="000000"/>
        </w:rPr>
        <w:t>晚清时期，常关、海关、厘金局三者业务范围变化示意图如下：这一变化过程表明（   ）</w:t>
      </w:r>
    </w:p>
    <w:p>
      <w:pPr>
        <w:spacing w:line="360" w:lineRule="auto"/>
        <w:jc w:val="left"/>
        <w:textAlignment w:val="center"/>
        <w:rPr>
          <w:color w:val="000000"/>
        </w:rPr>
      </w:pPr>
      <w:r>
        <w:rPr>
          <w:color w:val="000000"/>
        </w:rPr>
        <w:drawing>
          <wp:inline>
            <wp:extent cx="2609850" cy="866775"/>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8"/>
                    <a:stretch>
                      <a:fillRect/>
                    </a:stretch>
                  </pic:blipFill>
                  <pic:spPr>
                    <a:xfrm>
                      <a:off x="0" y="0"/>
                      <a:ext cx="2609850" cy="866775"/>
                    </a:xfrm>
                    <a:prstGeom prst="rect">
                      <a:avLst/>
                    </a:prstGeom>
                  </pic:spPr>
                </pic:pic>
              </a:graphicData>
            </a:graphic>
          </wp:inline>
        </w:drawing>
      </w:r>
    </w:p>
    <w:p>
      <w:pPr>
        <w:spacing w:line="360" w:lineRule="auto"/>
        <w:jc w:val="both"/>
        <w:textAlignment w:val="center"/>
        <w:rPr>
          <w:color w:val="000000"/>
        </w:rPr>
      </w:pPr>
      <w:r>
        <w:rPr>
          <w:rFonts w:ascii="宋体" w:eastAsia="宋体" w:hAnsi="宋体" w:cs="宋体"/>
          <w:color w:val="000000"/>
        </w:rPr>
        <w:t>注：常关负责管理水路沿岸与主要内陆贸易，收入归中央；厘金局负责管理地方贸易，收入主要归地方。</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清政府财政自主权逐步削弱</w:t>
      </w:r>
      <w:r>
        <w:rPr>
          <w:color w:val="000000"/>
        </w:rPr>
        <w:tab/>
      </w:r>
      <w:r>
        <w:rPr>
          <w:color w:val="000000"/>
        </w:rPr>
        <w:t xml:space="preserve">B. </w:t>
      </w:r>
      <w:r>
        <w:rPr>
          <w:rFonts w:ascii="宋体" w:eastAsia="宋体" w:hAnsi="宋体" w:cs="宋体"/>
          <w:color w:val="000000"/>
        </w:rPr>
        <w:t>列强资本输出缓慢增加</w:t>
      </w:r>
    </w:p>
    <w:p>
      <w:pPr>
        <w:tabs>
          <w:tab w:val="left" w:pos="4873"/>
        </w:tabs>
        <w:spacing w:line="360" w:lineRule="auto"/>
        <w:jc w:val="left"/>
        <w:textAlignment w:val="center"/>
        <w:rPr>
          <w:color w:val="000000"/>
        </w:rPr>
      </w:pPr>
      <w:r>
        <w:rPr>
          <w:color w:val="000000"/>
        </w:rPr>
        <w:t>C</w:t>
      </w:r>
      <w:r>
        <w:rPr>
          <w:color w:val="000000"/>
          <w:position w:val="-22"/>
        </w:rPr>
        <w:drawing>
          <wp:inline>
            <wp:extent cx="31750" cy="8890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9"/>
                    <a:stretch>
                      <a:fillRect/>
                    </a:stretch>
                  </pic:blipFill>
                  <pic:spPr>
                    <a:xfrm>
                      <a:off x="0" y="0"/>
                      <a:ext cx="31750" cy="88900"/>
                    </a:xfrm>
                    <a:prstGeom prst="rect">
                      <a:avLst/>
                    </a:prstGeom>
                  </pic:spPr>
                </pic:pic>
              </a:graphicData>
            </a:graphic>
          </wp:inline>
        </w:drawing>
      </w:r>
      <w:r>
        <w:rPr>
          <w:color w:val="000000"/>
        </w:rPr>
        <w:t xml:space="preserve"> </w:t>
      </w:r>
      <w:r>
        <w:rPr>
          <w:rFonts w:ascii="宋体" w:eastAsia="宋体" w:hAnsi="宋体" w:cs="宋体"/>
          <w:color w:val="000000"/>
        </w:rPr>
        <w:t>税收机构重叠影响行政效率</w:t>
      </w:r>
      <w:r>
        <w:rPr>
          <w:color w:val="000000"/>
        </w:rPr>
        <w:tab/>
      </w:r>
      <w:r>
        <w:rPr>
          <w:color w:val="000000"/>
        </w:rPr>
        <w:t xml:space="preserve">D. </w:t>
      </w:r>
      <w:r>
        <w:rPr>
          <w:rFonts w:ascii="宋体" w:eastAsia="宋体" w:hAnsi="宋体" w:cs="宋体"/>
          <w:color w:val="000000"/>
        </w:rPr>
        <w:t>地方财政收入日益减少</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宋体" w:eastAsia="宋体" w:hAnsi="宋体" w:cs="宋体"/>
          <w:color w:val="000000"/>
        </w:rPr>
        <w:t>本题是单类型单项选择题。据本题主题干的设问词，可知这是本质题。据本题时间信息可知准确时空是：晚清（中国）。根据图片信息可知，19世纪50年代以来，常关、海关、厘金局三者的业务范围出现了重叠，特别是在19世纪90年代，被列强控制的海关管理权也管理了一部分厘金局和常关的税收权力，这表明清政府财政自主权逐步削弱，A项正确；据所学，《马关条约》签订以后，列强从商品输出转为资本输出，并未放缓，排除B项；19世纪70年代以来的税收机构重叠，体现的是地方和海关的税收机构侵占了清政府的税收权，与效率无关，排除C项；图片反映的是税收机构的业务范围变化，不能看出税收的实际数目，无法得出地方财政收入日益减少的结论，排除D项。故选A项。</w:t>
      </w:r>
    </w:p>
    <w:p>
      <w:pPr>
        <w:spacing w:line="360" w:lineRule="auto"/>
        <w:jc w:val="both"/>
        <w:textAlignment w:val="center"/>
        <w:rPr>
          <w:color w:val="000000"/>
        </w:rPr>
      </w:pPr>
      <w:r>
        <w:rPr>
          <w:color w:val="000000"/>
        </w:rPr>
        <w:t xml:space="preserve">8. </w:t>
      </w:r>
      <w:r>
        <w:rPr>
          <w:rFonts w:ascii="宋体" w:eastAsia="宋体" w:hAnsi="宋体" w:cs="宋体"/>
          <w:color w:val="000000"/>
        </w:rPr>
        <w:t>下图为留存至今的一封实寄信件封面，上面贴有</w:t>
      </w:r>
      <w:r>
        <w:rPr>
          <w:rFonts w:ascii="Times New Roman" w:eastAsia="Times New Roman" w:hAnsi="Times New Roman" w:cs="Times New Roman"/>
          <w:color w:val="000000"/>
        </w:rPr>
        <w:t>1930</w:t>
      </w:r>
      <w:r>
        <w:rPr>
          <w:rFonts w:ascii="宋体" w:eastAsia="宋体" w:hAnsi="宋体" w:cs="宋体"/>
          <w:color w:val="000000"/>
        </w:rPr>
        <w:t>年</w:t>
      </w:r>
      <w:r>
        <w:rPr>
          <w:rFonts w:ascii="Times New Roman" w:eastAsia="Times New Roman" w:hAnsi="Times New Roman" w:cs="Times New Roman"/>
          <w:color w:val="000000"/>
        </w:rPr>
        <w:t>3</w:t>
      </w:r>
      <w:r>
        <w:rPr>
          <w:rFonts w:ascii="宋体" w:eastAsia="宋体" w:hAnsi="宋体" w:cs="宋体"/>
          <w:color w:val="000000"/>
        </w:rPr>
        <w:t>月“赣西南赤色邮政”的邮票。</w:t>
      </w:r>
    </w:p>
    <w:p>
      <w:pPr>
        <w:spacing w:line="360" w:lineRule="auto"/>
        <w:jc w:val="both"/>
        <w:textAlignment w:val="center"/>
        <w:rPr>
          <w:color w:val="000000"/>
        </w:rPr>
      </w:pPr>
      <w:r>
        <w:rPr>
          <w:color w:val="000000"/>
        </w:rPr>
        <w:drawing>
          <wp:inline>
            <wp:extent cx="2924175" cy="2543175"/>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0"/>
                    <a:stretch>
                      <a:fillRect/>
                    </a:stretch>
                  </pic:blipFill>
                  <pic:spPr>
                    <a:xfrm>
                      <a:off x="0" y="0"/>
                      <a:ext cx="2924175" cy="2543175"/>
                    </a:xfrm>
                    <a:prstGeom prst="rect">
                      <a:avLst/>
                    </a:prstGeom>
                  </pic:spPr>
                </pic:pic>
              </a:graphicData>
            </a:graphic>
          </wp:inline>
        </w:drawing>
      </w:r>
    </w:p>
    <w:p>
      <w:pPr>
        <w:spacing w:line="360" w:lineRule="auto"/>
        <w:jc w:val="both"/>
        <w:textAlignment w:val="center"/>
        <w:rPr>
          <w:color w:val="000000"/>
        </w:rPr>
      </w:pPr>
      <w:r>
        <w:rPr>
          <w:rFonts w:ascii="宋体" w:eastAsia="宋体" w:hAnsi="宋体" w:cs="宋体"/>
          <w:color w:val="000000"/>
        </w:rPr>
        <w:t>由上述材料可知（</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革命根据地注重基层组织建设</w:t>
      </w:r>
      <w:r>
        <w:rPr>
          <w:color w:val="000000"/>
        </w:rPr>
        <w:tab/>
      </w:r>
      <w:r>
        <w:rPr>
          <w:color w:val="000000"/>
        </w:rPr>
        <w:t xml:space="preserve">B. </w:t>
      </w:r>
      <w:r>
        <w:rPr>
          <w:rFonts w:ascii="宋体" w:eastAsia="宋体" w:hAnsi="宋体" w:cs="宋体"/>
          <w:color w:val="000000"/>
        </w:rPr>
        <w:t>苏维埃政府初具国家政权形态</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江西和湖南革命政权走向联合</w:t>
      </w:r>
      <w:r>
        <w:rPr>
          <w:color w:val="000000"/>
        </w:rPr>
        <w:tab/>
      </w:r>
      <w:r>
        <w:rPr>
          <w:color w:val="000000"/>
        </w:rPr>
        <w:t xml:space="preserve">D. </w:t>
      </w:r>
      <w:r>
        <w:rPr>
          <w:rFonts w:ascii="宋体" w:eastAsia="宋体" w:hAnsi="宋体" w:cs="宋体"/>
          <w:color w:val="000000"/>
        </w:rPr>
        <w:t>革命统一战线影响力不断提升</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宋体" w:eastAsia="宋体" w:hAnsi="宋体" w:cs="宋体"/>
          <w:color w:val="000000"/>
        </w:rPr>
        <w:t>本题是单类型单项选择题。据本题主题干的设问词，可知这是推断题。据本题时间信息可知准确时空是土地革命时期的中国。结合所学，邮政是由国家管理或直接经营寄递各类邮件（信件或物品）的事业。据材料“1930年3月‘赣西南赤色邮政’”并结合所学“1931年，</w:t>
      </w:r>
      <w:r>
        <w:rPr>
          <w:color w:val="000000"/>
        </w:rPr>
        <w:t>中华苏维埃共和国临时中央政府在江西瑞金成立</w:t>
      </w:r>
      <w:r>
        <w:rPr>
          <w:rFonts w:ascii="宋体" w:eastAsia="宋体" w:hAnsi="宋体" w:cs="宋体"/>
          <w:color w:val="000000"/>
        </w:rPr>
        <w:t>”的知识可知，当时苏维埃政府已经发行了邮票，邮政已经开始运行，体现出苏维埃政府初步具备国家政权形态，B项正确；据信封上的寄收信息，无法得出根据地注重基层组织建设的结论，排除A项；材料仅反映出信件是从江西寄至湖南的，无法得出两地革命政权走向联合的结论，排除C项；革命统一战线存在于第一次国共合作时期，而此时，革命统一战线已经破裂，排除D项。故选B项。</w:t>
      </w:r>
    </w:p>
    <w:p>
      <w:pPr>
        <w:spacing w:line="360" w:lineRule="auto"/>
        <w:jc w:val="both"/>
        <w:textAlignment w:val="center"/>
        <w:rPr>
          <w:color w:val="000000"/>
        </w:rPr>
      </w:pPr>
      <w:r>
        <w:rPr>
          <w:color w:val="000000"/>
        </w:rPr>
        <w:t xml:space="preserve">9. </w:t>
      </w:r>
      <w:r>
        <w:rPr>
          <w:rFonts w:ascii="宋体" w:eastAsia="宋体" w:hAnsi="宋体" w:cs="宋体"/>
          <w:color w:val="000000"/>
        </w:rPr>
        <w:t>第一个五年计划期间，全国总工会号召在国营企业开展劳动竞赛。上海机床厂劳动模范盛利改进了</w:t>
      </w:r>
      <w:r>
        <w:rPr>
          <w:rFonts w:ascii="Times New Roman" w:eastAsia="Times New Roman" w:hAnsi="Times New Roman" w:cs="Times New Roman"/>
          <w:color w:val="000000"/>
        </w:rPr>
        <w:t>39</w:t>
      </w:r>
      <w:r>
        <w:rPr>
          <w:rFonts w:ascii="宋体" w:eastAsia="宋体" w:hAnsi="宋体" w:cs="宋体"/>
          <w:color w:val="000000"/>
        </w:rPr>
        <w:t>种工具，创造了</w:t>
      </w:r>
      <w:r>
        <w:rPr>
          <w:rFonts w:ascii="Times New Roman" w:eastAsia="Times New Roman" w:hAnsi="Times New Roman" w:cs="Times New Roman"/>
          <w:color w:val="000000"/>
        </w:rPr>
        <w:t>3</w:t>
      </w:r>
      <w:r>
        <w:rPr>
          <w:rFonts w:ascii="宋体" w:eastAsia="宋体" w:hAnsi="宋体" w:cs="宋体"/>
          <w:color w:val="000000"/>
        </w:rPr>
        <w:t>年完成</w:t>
      </w:r>
      <w:r>
        <w:rPr>
          <w:rFonts w:ascii="Times New Roman" w:eastAsia="Times New Roman" w:hAnsi="Times New Roman" w:cs="Times New Roman"/>
          <w:color w:val="000000"/>
        </w:rPr>
        <w:t>5</w:t>
      </w:r>
      <w:r>
        <w:rPr>
          <w:rFonts w:ascii="宋体" w:eastAsia="宋体" w:hAnsi="宋体" w:cs="宋体"/>
          <w:color w:val="000000"/>
        </w:rPr>
        <w:t>年工作量、产品质量合格率月均达到</w:t>
      </w:r>
      <w:r>
        <w:rPr>
          <w:rFonts w:ascii="Times New Roman" w:eastAsia="Times New Roman" w:hAnsi="Times New Roman" w:cs="Times New Roman"/>
          <w:color w:val="000000"/>
        </w:rPr>
        <w:t>99%</w:t>
      </w:r>
      <w:r>
        <w:rPr>
          <w:rFonts w:ascii="宋体" w:eastAsia="宋体" w:hAnsi="宋体" w:cs="宋体"/>
          <w:color w:val="000000"/>
        </w:rPr>
        <w:t>以上的优异成绩。这体现出（</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社会主义工业化建设顺利推进</w:t>
      </w:r>
      <w:r>
        <w:rPr>
          <w:color w:val="000000"/>
        </w:rPr>
        <w:tab/>
      </w:r>
      <w:r>
        <w:rPr>
          <w:color w:val="000000"/>
        </w:rPr>
        <w:t xml:space="preserve">B. </w:t>
      </w:r>
      <w:r>
        <w:rPr>
          <w:rFonts w:ascii="宋体" w:eastAsia="宋体" w:hAnsi="宋体" w:cs="宋体"/>
          <w:color w:val="000000"/>
        </w:rPr>
        <w:t>社会主义建设总路线得到贯彻</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技术革新助力了经济体制改革</w:t>
      </w:r>
      <w:r>
        <w:rPr>
          <w:color w:val="000000"/>
        </w:rPr>
        <w:tab/>
      </w:r>
      <w:r>
        <w:rPr>
          <w:color w:val="000000"/>
        </w:rPr>
        <w:t xml:space="preserve">D. </w:t>
      </w:r>
      <w:r>
        <w:rPr>
          <w:rFonts w:ascii="宋体" w:eastAsia="宋体" w:hAnsi="宋体" w:cs="宋体"/>
          <w:color w:val="000000"/>
        </w:rPr>
        <w:t>社会主义改造工作的有序开展</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color w:val="000000"/>
        </w:rPr>
        <w:t>本题是单类型单项选择题。据本题主题干的设问词，可知这是本质题。据本题时间信息可知准确时空是建国初期一五计划时期的中国。据材料“</w:t>
      </w:r>
      <w:r>
        <w:rPr>
          <w:rFonts w:ascii="宋体" w:eastAsia="宋体" w:hAnsi="宋体" w:cs="宋体"/>
          <w:color w:val="000000"/>
        </w:rPr>
        <w:t>劳动模范盛利的事迹作为一五计划期间国营企业开展劳动竞赛的典型</w:t>
      </w:r>
      <w:r>
        <w:rPr>
          <w:color w:val="000000"/>
        </w:rPr>
        <w:t>”并结合所学</w:t>
      </w:r>
      <w:r>
        <w:rPr>
          <w:rFonts w:ascii="宋体" w:eastAsia="宋体" w:hAnsi="宋体" w:cs="宋体"/>
          <w:color w:val="000000"/>
        </w:rPr>
        <w:t>可知，当时处于一五计划、工业化建设时期，广大国营企业通过劳动竞赛改进了生产工具，提高了生产效率，推动了生产力的进步，这反映了社会主义工业化建设顺利推进，</w:t>
      </w:r>
      <w:r>
        <w:rPr>
          <w:rFonts w:ascii="Times New Roman" w:eastAsia="Times New Roman" w:hAnsi="Times New Roman" w:cs="Times New Roman"/>
          <w:color w:val="000000"/>
        </w:rPr>
        <w:t>A</w:t>
      </w:r>
      <w:r>
        <w:rPr>
          <w:rFonts w:ascii="宋体" w:eastAsia="宋体" w:hAnsi="宋体" w:cs="宋体"/>
          <w:color w:val="000000"/>
        </w:rPr>
        <w:t>项正确；社会主义建设总路线于</w:t>
      </w:r>
      <w:r>
        <w:rPr>
          <w:rFonts w:ascii="Times New Roman" w:eastAsia="Times New Roman" w:hAnsi="Times New Roman" w:cs="Times New Roman"/>
          <w:color w:val="000000"/>
        </w:rPr>
        <w:t>1958</w:t>
      </w:r>
      <w:r>
        <w:rPr>
          <w:rFonts w:ascii="宋体" w:eastAsia="宋体" w:hAnsi="宋体" w:cs="宋体"/>
          <w:color w:val="000000"/>
        </w:rPr>
        <w:t>年提出，经济体制改革在</w:t>
      </w:r>
      <w:r>
        <w:rPr>
          <w:rFonts w:ascii="Times New Roman" w:eastAsia="Times New Roman" w:hAnsi="Times New Roman" w:cs="Times New Roman"/>
          <w:color w:val="000000"/>
        </w:rPr>
        <w:t>1978</w:t>
      </w:r>
      <w:r>
        <w:rPr>
          <w:rFonts w:ascii="宋体" w:eastAsia="宋体" w:hAnsi="宋体" w:cs="宋体"/>
          <w:color w:val="000000"/>
        </w:rPr>
        <w:t>年中共十一届三中全会之后逐渐展开，而材料时间是</w:t>
      </w:r>
      <w:r>
        <w:rPr>
          <w:rFonts w:ascii="Times New Roman" w:eastAsia="Times New Roman" w:hAnsi="Times New Roman" w:cs="Times New Roman"/>
          <w:color w:val="000000"/>
        </w:rPr>
        <w:t>1953</w:t>
      </w:r>
      <w:r>
        <w:rPr>
          <w:rFonts w:ascii="宋体" w:eastAsia="宋体" w:hAnsi="宋体" w:cs="宋体"/>
          <w:color w:val="000000"/>
        </w:rPr>
        <w:t>年至</w:t>
      </w:r>
      <w:r>
        <w:rPr>
          <w:rFonts w:ascii="Times New Roman" w:eastAsia="Times New Roman" w:hAnsi="Times New Roman" w:cs="Times New Roman"/>
          <w:color w:val="000000"/>
        </w:rPr>
        <w:t>1957</w:t>
      </w:r>
      <w:r>
        <w:rPr>
          <w:rFonts w:ascii="宋体" w:eastAsia="宋体" w:hAnsi="宋体" w:cs="宋体"/>
          <w:color w:val="000000"/>
        </w:rPr>
        <w:t>年，排除</w:t>
      </w:r>
      <w:r>
        <w:rPr>
          <w:rFonts w:ascii="Times New Roman" w:eastAsia="Times New Roman" w:hAnsi="Times New Roman" w:cs="Times New Roman"/>
          <w:color w:val="000000"/>
        </w:rPr>
        <w:t>BC</w:t>
      </w:r>
      <w:r>
        <w:rPr>
          <w:rFonts w:ascii="宋体" w:eastAsia="宋体" w:hAnsi="宋体" w:cs="宋体"/>
          <w:color w:val="000000"/>
        </w:rPr>
        <w:t>项；</w:t>
      </w:r>
      <w:r>
        <w:rPr>
          <w:color w:val="000000"/>
        </w:rPr>
        <w:t>材料涉及的是一五计划，不是三大改造，排除D项。</w:t>
      </w:r>
      <w:r>
        <w:rPr>
          <w:rFonts w:ascii="宋体" w:eastAsia="宋体" w:hAnsi="宋体" w:cs="宋体"/>
          <w:color w:val="000000"/>
        </w:rPr>
        <w:t>故选</w:t>
      </w:r>
      <w:r>
        <w:rPr>
          <w:rFonts w:ascii="Times New Roman" w:eastAsia="Times New Roman" w:hAnsi="Times New Roman" w:cs="Times New Roman"/>
          <w:color w:val="000000"/>
        </w:rPr>
        <w:t>A</w:t>
      </w:r>
      <w:r>
        <w:rPr>
          <w:rFonts w:ascii="宋体" w:eastAsia="宋体" w:hAnsi="宋体" w:cs="宋体"/>
          <w:color w:val="000000"/>
        </w:rPr>
        <w:t>项。</w:t>
      </w:r>
    </w:p>
    <w:p>
      <w:pPr>
        <w:spacing w:line="360" w:lineRule="auto"/>
        <w:jc w:val="both"/>
        <w:textAlignment w:val="center"/>
        <w:rPr>
          <w:color w:val="000000"/>
        </w:rPr>
      </w:pPr>
      <w:r>
        <w:rPr>
          <w:color w:val="000000"/>
        </w:rPr>
        <w:t xml:space="preserve">10. </w:t>
      </w:r>
      <w:r>
        <w:rPr>
          <w:rFonts w:ascii="宋体" w:eastAsia="宋体" w:hAnsi="宋体" w:cs="宋体"/>
          <w:color w:val="000000"/>
        </w:rPr>
        <w:t>根据国家统计局数据，</w:t>
      </w:r>
      <w:r>
        <w:rPr>
          <w:rFonts w:ascii="Times New Roman" w:eastAsia="Times New Roman" w:hAnsi="Times New Roman" w:cs="Times New Roman"/>
          <w:color w:val="000000"/>
        </w:rPr>
        <w:t>2001</w:t>
      </w:r>
      <w:r>
        <w:rPr>
          <w:rFonts w:ascii="宋体" w:eastAsia="宋体" w:hAnsi="宋体" w:cs="宋体"/>
          <w:color w:val="000000"/>
        </w:rPr>
        <w:t>—</w:t>
      </w:r>
      <w:r>
        <w:rPr>
          <w:rFonts w:ascii="Times New Roman" w:eastAsia="Times New Roman" w:hAnsi="Times New Roman" w:cs="Times New Roman"/>
          <w:color w:val="000000"/>
        </w:rPr>
        <w:t>2015</w:t>
      </w:r>
      <w:r>
        <w:rPr>
          <w:rFonts w:ascii="宋体" w:eastAsia="宋体" w:hAnsi="宋体" w:cs="宋体"/>
          <w:color w:val="000000"/>
        </w:rPr>
        <w:t>年中国三大产业国内生产总值变化，如图所示，对图示解释合理的是（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both"/>
        <w:textAlignment w:val="center"/>
        <w:rPr>
          <w:color w:val="000000"/>
        </w:rPr>
      </w:pPr>
      <w:r>
        <w:rPr>
          <w:color w:val="000000"/>
        </w:rPr>
        <w:drawing>
          <wp:inline>
            <wp:extent cx="4438650" cy="2009775"/>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1"/>
                    <a:stretch>
                      <a:fillRect/>
                    </a:stretch>
                  </pic:blipFill>
                  <pic:spPr>
                    <a:xfrm>
                      <a:off x="0" y="0"/>
                      <a:ext cx="4438650" cy="2009775"/>
                    </a:xfrm>
                    <a:prstGeom prst="rect">
                      <a:avLst/>
                    </a:prstGeom>
                  </pic:spPr>
                </pic:pic>
              </a:graphicData>
            </a:graphic>
          </wp:inline>
        </w:drawing>
      </w:r>
    </w:p>
    <w:p>
      <w:pPr>
        <w:spacing w:line="360" w:lineRule="auto"/>
        <w:jc w:val="both"/>
        <w:textAlignment w:val="center"/>
        <w:rPr>
          <w:color w:val="000000"/>
        </w:rPr>
      </w:pPr>
      <w:r>
        <w:rPr>
          <w:rFonts w:ascii="宋体" w:eastAsia="宋体" w:hAnsi="宋体" w:cs="宋体"/>
          <w:color w:val="000000"/>
        </w:rPr>
        <w:t>注：一般意义上，第一产业指农业，第二产业指工业，第三产业指除第一产业、第二产业之外的其他行业。</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家庭联产承包责任制加速了农业发展</w:t>
      </w:r>
      <w:r>
        <w:rPr>
          <w:color w:val="000000"/>
        </w:rPr>
        <w:tab/>
      </w:r>
      <w:r>
        <w:rPr>
          <w:color w:val="000000"/>
        </w:rPr>
        <w:t xml:space="preserve">B. </w:t>
      </w:r>
      <w:r>
        <w:rPr>
          <w:rFonts w:ascii="宋体" w:eastAsia="宋体" w:hAnsi="宋体" w:cs="宋体"/>
          <w:color w:val="000000"/>
        </w:rPr>
        <w:t>加入世界贸易组织促进了工业发展</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国家电子商务立法保障第三产业发展</w:t>
      </w:r>
      <w:r>
        <w:rPr>
          <w:color w:val="000000"/>
        </w:rPr>
        <w:tab/>
      </w:r>
      <w:r>
        <w:rPr>
          <w:color w:val="000000"/>
        </w:rPr>
        <w:t xml:space="preserve">D. </w:t>
      </w:r>
      <w:r>
        <w:rPr>
          <w:rFonts w:ascii="宋体" w:eastAsia="宋体" w:hAnsi="宋体" w:cs="宋体"/>
          <w:color w:val="000000"/>
        </w:rPr>
        <w:t>亚投行的成立推动了中国经济发展</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color w:val="000000"/>
        </w:rPr>
        <w:t>本题是单类型单项选择题。据本题主题干的设问词，可知这是正向题。据本题时间信息可知准确时空是2001—2015年的中国。</w:t>
      </w:r>
      <w:r>
        <w:rPr>
          <w:rFonts w:ascii="宋体" w:eastAsia="宋体" w:hAnsi="宋体" w:cs="宋体"/>
          <w:color w:val="000000"/>
        </w:rPr>
        <w:t>据材料“</w:t>
      </w:r>
      <w:r>
        <w:rPr>
          <w:rFonts w:ascii="Times New Roman" w:eastAsia="Times New Roman" w:hAnsi="Times New Roman" w:cs="Times New Roman"/>
          <w:color w:val="000000"/>
        </w:rPr>
        <w:t>2001</w:t>
      </w:r>
      <w:r>
        <w:rPr>
          <w:rFonts w:ascii="宋体" w:eastAsia="宋体" w:hAnsi="宋体" w:cs="宋体"/>
          <w:color w:val="000000"/>
        </w:rPr>
        <w:t>—</w:t>
      </w:r>
      <w:r>
        <w:rPr>
          <w:rFonts w:ascii="Times New Roman" w:eastAsia="Times New Roman" w:hAnsi="Times New Roman" w:cs="Times New Roman"/>
          <w:color w:val="000000"/>
        </w:rPr>
        <w:t>2011</w:t>
      </w:r>
      <w:r>
        <w:rPr>
          <w:rFonts w:ascii="宋体" w:eastAsia="宋体" w:hAnsi="宋体" w:cs="宋体"/>
          <w:color w:val="000000"/>
        </w:rPr>
        <w:t>年，相对于其他两个产业，我国第二产业</w:t>
      </w:r>
      <w:r>
        <w:rPr>
          <w:color w:val="000000"/>
        </w:rPr>
        <w:t>生产总值最大</w:t>
      </w:r>
      <w:r>
        <w:rPr>
          <w:rFonts w:ascii="宋体" w:eastAsia="宋体" w:hAnsi="宋体" w:cs="宋体"/>
          <w:color w:val="000000"/>
        </w:rPr>
        <w:t>”并结合所学可知，2001年中国加入世界贸易组织，</w:t>
      </w:r>
      <w:r>
        <w:rPr>
          <w:color w:val="000000"/>
        </w:rPr>
        <w:t>中国工业品进出口贸易大大增长，因此推动了我国这一时期工业有了显著发展，</w:t>
      </w:r>
      <w:r>
        <w:rPr>
          <w:rFonts w:ascii="Times New Roman" w:eastAsia="Times New Roman" w:hAnsi="Times New Roman" w:cs="Times New Roman"/>
          <w:color w:val="000000"/>
        </w:rPr>
        <w:t>B</w:t>
      </w:r>
      <w:r>
        <w:rPr>
          <w:rFonts w:ascii="宋体" w:eastAsia="宋体" w:hAnsi="宋体" w:cs="宋体"/>
          <w:color w:val="000000"/>
        </w:rPr>
        <w:t>项正确；中国早在</w:t>
      </w:r>
      <w:r>
        <w:rPr>
          <w:rFonts w:ascii="Times New Roman" w:eastAsia="Times New Roman" w:hAnsi="Times New Roman" w:cs="Times New Roman"/>
          <w:color w:val="000000"/>
        </w:rPr>
        <w:t>1978</w:t>
      </w:r>
      <w:r>
        <w:rPr>
          <w:rFonts w:ascii="宋体" w:eastAsia="宋体" w:hAnsi="宋体" w:cs="宋体"/>
          <w:color w:val="000000"/>
        </w:rPr>
        <w:t>年就开始了家庭联产承包责任制，而材料时间是</w:t>
      </w:r>
      <w:r>
        <w:rPr>
          <w:color w:val="000000"/>
        </w:rPr>
        <w:t>2001—2015年，</w:t>
      </w:r>
      <w:r>
        <w:rPr>
          <w:rFonts w:ascii="Times New Roman" w:eastAsia="Times New Roman" w:hAnsi="Times New Roman" w:cs="Times New Roman"/>
          <w:color w:val="000000"/>
        </w:rPr>
        <w:t>A</w:t>
      </w:r>
      <w:r>
        <w:rPr>
          <w:rFonts w:ascii="宋体" w:eastAsia="宋体" w:hAnsi="宋体" w:cs="宋体"/>
          <w:color w:val="000000"/>
        </w:rPr>
        <w:t>项不能反映材料主旨，排除A项；我国电商法立法从</w:t>
      </w:r>
      <w:r>
        <w:rPr>
          <w:rFonts w:ascii="Times New Roman" w:eastAsia="Times New Roman" w:hAnsi="Times New Roman" w:cs="Times New Roman"/>
          <w:color w:val="000000"/>
        </w:rPr>
        <w:t>2013</w:t>
      </w:r>
      <w:r>
        <w:rPr>
          <w:rFonts w:ascii="宋体" w:eastAsia="宋体" w:hAnsi="宋体" w:cs="宋体"/>
          <w:color w:val="000000"/>
        </w:rPr>
        <w:t>年底启动，不能全面解释材料现象，排除</w:t>
      </w:r>
      <w:r>
        <w:rPr>
          <w:rFonts w:ascii="Times New Roman" w:eastAsia="Times New Roman" w:hAnsi="Times New Roman" w:cs="Times New Roman"/>
          <w:color w:val="000000"/>
        </w:rPr>
        <w:t>C</w:t>
      </w:r>
      <w:r>
        <w:rPr>
          <w:rFonts w:ascii="宋体" w:eastAsia="宋体" w:hAnsi="宋体" w:cs="宋体"/>
          <w:color w:val="000000"/>
        </w:rPr>
        <w:t>项；</w:t>
      </w:r>
      <w:r>
        <w:rPr>
          <w:rFonts w:ascii="Times New Roman" w:eastAsia="Times New Roman" w:hAnsi="Times New Roman" w:cs="Times New Roman"/>
          <w:color w:val="000000"/>
        </w:rPr>
        <w:t>2015</w:t>
      </w:r>
      <w:r>
        <w:rPr>
          <w:rFonts w:ascii="宋体" w:eastAsia="宋体" w:hAnsi="宋体" w:cs="宋体"/>
          <w:color w:val="000000"/>
        </w:rPr>
        <w:t>年，中国倡议设立亚投行，与材料时间不符，排除</w:t>
      </w:r>
      <w:r>
        <w:rPr>
          <w:rFonts w:ascii="Times New Roman" w:eastAsia="Times New Roman" w:hAnsi="Times New Roman" w:cs="Times New Roman"/>
          <w:color w:val="000000"/>
        </w:rPr>
        <w:t>D</w:t>
      </w:r>
      <w:r>
        <w:rPr>
          <w:rFonts w:ascii="宋体" w:eastAsia="宋体" w:hAnsi="宋体" w:cs="宋体"/>
          <w:color w:val="000000"/>
        </w:rPr>
        <w:t>项。故选</w:t>
      </w:r>
      <w:r>
        <w:rPr>
          <w:rFonts w:ascii="Times New Roman" w:eastAsia="Times New Roman" w:hAnsi="Times New Roman" w:cs="Times New Roman"/>
          <w:color w:val="000000"/>
        </w:rPr>
        <w:t>B</w:t>
      </w:r>
      <w:r>
        <w:rPr>
          <w:rFonts w:ascii="宋体" w:eastAsia="宋体" w:hAnsi="宋体" w:cs="宋体"/>
          <w:color w:val="000000"/>
        </w:rPr>
        <w:t>项。</w:t>
      </w:r>
    </w:p>
    <w:p>
      <w:pPr>
        <w:spacing w:line="360" w:lineRule="auto"/>
        <w:jc w:val="both"/>
        <w:textAlignment w:val="center"/>
        <w:rPr>
          <w:color w:val="000000"/>
        </w:rPr>
      </w:pPr>
      <w:r>
        <w:rPr>
          <w:color w:val="000000"/>
        </w:rPr>
        <w:t xml:space="preserve">11. </w:t>
      </w:r>
      <w:r>
        <w:rPr>
          <w:rFonts w:ascii="宋体" w:eastAsia="宋体" w:hAnsi="宋体" w:cs="宋体"/>
          <w:color w:val="000000"/>
        </w:rPr>
        <w:t>古代印度种姓制度形成后，个人种姓地位不能变动，但低级种姓以职业集团为单位，通过传统所容许的途径，在其原种姓内形成了一些“亚种姓”。这说明古代印度（</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中间阶层不断壮大</w:t>
      </w:r>
      <w:r>
        <w:rPr>
          <w:color w:val="000000"/>
        </w:rPr>
        <w:tab/>
      </w:r>
      <w:r>
        <w:rPr>
          <w:color w:val="000000"/>
        </w:rPr>
        <w:t xml:space="preserve">B. </w:t>
      </w:r>
      <w:r>
        <w:rPr>
          <w:rFonts w:ascii="宋体" w:eastAsia="宋体" w:hAnsi="宋体" w:cs="宋体"/>
          <w:color w:val="000000"/>
        </w:rPr>
        <w:t>等级结构日益复杂</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血缘关系逐渐弱化</w:t>
      </w:r>
      <w:r>
        <w:rPr>
          <w:color w:val="000000"/>
        </w:rPr>
        <w:tab/>
      </w:r>
      <w:r>
        <w:rPr>
          <w:color w:val="000000"/>
        </w:rPr>
        <w:t xml:space="preserve">D. </w:t>
      </w:r>
      <w:r>
        <w:rPr>
          <w:rFonts w:ascii="宋体" w:eastAsia="宋体" w:hAnsi="宋体" w:cs="宋体"/>
          <w:color w:val="000000"/>
        </w:rPr>
        <w:t>社会矛盾有所缓和</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color w:val="000000"/>
        </w:rPr>
        <w:t>本题是单类型单项选择题。据本题主题干的设问词，可知这是本质题。据本题时间信息可知准确时空是古代印度。据</w:t>
      </w:r>
      <w:r>
        <w:rPr>
          <w:rFonts w:ascii="宋体" w:eastAsia="宋体" w:hAnsi="宋体" w:cs="宋体"/>
          <w:color w:val="000000"/>
        </w:rPr>
        <w:t>材料并结合所学可知，在古代印度存在四大种姓：婆罗门、刹帝利、吠舍和首陀罗。种姓制度形成后，“个人种姓地位不能变动。但以职业集团为单位，通过传统所容许的途径，在其原种姓内形成了一些‘亚种姓’”，这样每大种姓下面还有成百上千个“亚种姓”，这说明古代印度等级结构日益复杂，</w:t>
      </w:r>
      <w:r>
        <w:rPr>
          <w:rFonts w:ascii="Times New Roman" w:eastAsia="Times New Roman" w:hAnsi="Times New Roman" w:cs="Times New Roman"/>
          <w:color w:val="000000"/>
        </w:rPr>
        <w:t>B</w:t>
      </w:r>
      <w:r>
        <w:rPr>
          <w:rFonts w:ascii="宋体" w:eastAsia="宋体" w:hAnsi="宋体" w:cs="宋体"/>
          <w:color w:val="000000"/>
        </w:rPr>
        <w:t>项正确；“亚种姓”和中间阶层没必然的联系，排除</w:t>
      </w:r>
      <w:r>
        <w:rPr>
          <w:rFonts w:ascii="Times New Roman" w:eastAsia="Times New Roman" w:hAnsi="Times New Roman" w:cs="Times New Roman"/>
          <w:color w:val="000000"/>
        </w:rPr>
        <w:t>A</w:t>
      </w:r>
      <w:r>
        <w:rPr>
          <w:rFonts w:ascii="宋体" w:eastAsia="宋体" w:hAnsi="宋体" w:cs="宋体"/>
          <w:color w:val="000000"/>
        </w:rPr>
        <w:t>项；结合所学，在种姓制度下</w:t>
      </w:r>
      <w:r>
        <w:rPr>
          <w:color w:val="000000"/>
        </w:rPr>
        <w:t>各等级世代相袭，不同等级的地位权力等差异很大，</w:t>
      </w:r>
      <w:r>
        <w:rPr>
          <w:rFonts w:ascii="宋体" w:eastAsia="宋体" w:hAnsi="宋体" w:cs="宋体"/>
          <w:color w:val="000000"/>
        </w:rPr>
        <w:t>材料中“</w:t>
      </w:r>
      <w:r>
        <w:rPr>
          <w:color w:val="000000"/>
        </w:rPr>
        <w:t>个人种姓地位不能变动</w:t>
      </w:r>
      <w:r>
        <w:rPr>
          <w:rFonts w:ascii="宋体" w:eastAsia="宋体" w:hAnsi="宋体" w:cs="宋体"/>
          <w:color w:val="000000"/>
        </w:rPr>
        <w:t>”，</w:t>
      </w:r>
      <w:r>
        <w:rPr>
          <w:color w:val="000000"/>
        </w:rPr>
        <w:t>这说明古代印度血缘关系并未弱化，社会矛盾依然比较严重，排除CD项。故选</w:t>
      </w:r>
      <w:r>
        <w:rPr>
          <w:rFonts w:ascii="Times New Roman" w:eastAsia="Times New Roman" w:hAnsi="Times New Roman" w:cs="Times New Roman"/>
          <w:color w:val="000000"/>
        </w:rPr>
        <w:t>B</w:t>
      </w:r>
      <w:r>
        <w:rPr>
          <w:rFonts w:ascii="宋体" w:eastAsia="宋体" w:hAnsi="宋体" w:cs="宋体"/>
          <w:color w:val="000000"/>
        </w:rPr>
        <w:t>项。</w:t>
      </w:r>
    </w:p>
    <w:p>
      <w:pPr>
        <w:spacing w:line="360" w:lineRule="auto"/>
        <w:jc w:val="both"/>
        <w:textAlignment w:val="center"/>
        <w:rPr>
          <w:color w:val="000000"/>
        </w:rPr>
      </w:pPr>
      <w:r>
        <w:rPr>
          <w:color w:val="000000"/>
        </w:rPr>
        <w:t xml:space="preserve">12. </w:t>
      </w:r>
      <w:r>
        <w:rPr>
          <w:rFonts w:ascii="宋体" w:eastAsia="宋体" w:hAnsi="宋体" w:cs="宋体"/>
          <w:color w:val="000000"/>
        </w:rPr>
        <w:t>中世纪中期，随着受教育群体扩大、王室司法行政书面化，英国庄园管理从依赖口头记忆转向书面文件，产生了地籍册、账簿、法庭案卷等文件。这表明，当时英国（</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王权得以持续强化</w:t>
      </w:r>
      <w:r>
        <w:rPr>
          <w:color w:val="000000"/>
        </w:rPr>
        <w:tab/>
      </w:r>
      <w:r>
        <w:rPr>
          <w:color w:val="000000"/>
        </w:rPr>
        <w:t xml:space="preserve">B. </w:t>
      </w:r>
      <w:r>
        <w:rPr>
          <w:rFonts w:ascii="宋体" w:eastAsia="宋体" w:hAnsi="宋体" w:cs="宋体"/>
          <w:color w:val="000000"/>
        </w:rPr>
        <w:t>基层治理趋于规范</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农奴的依附性减弱</w:t>
      </w:r>
      <w:r>
        <w:rPr>
          <w:color w:val="000000"/>
        </w:rPr>
        <w:tab/>
      </w:r>
      <w:r>
        <w:rPr>
          <w:color w:val="000000"/>
        </w:rPr>
        <w:t xml:space="preserve">D. </w:t>
      </w:r>
      <w:r>
        <w:rPr>
          <w:rFonts w:ascii="宋体" w:eastAsia="宋体" w:hAnsi="宋体" w:cs="宋体"/>
          <w:color w:val="000000"/>
        </w:rPr>
        <w:t>世俗学校广泛设立</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color w:val="000000"/>
        </w:rPr>
        <w:t>本题是单类型单项选择题。据本题主题干的设问词，可知这是本质题。据本题时间信息可知准确时空是中世纪中期的英国。</w:t>
      </w:r>
      <w:r>
        <w:rPr>
          <w:rFonts w:ascii="宋体" w:eastAsia="宋体" w:hAnsi="宋体" w:cs="宋体"/>
          <w:color w:val="000000"/>
        </w:rPr>
        <w:t>结合所学“中世纪西欧，庄园是主要的基层单位”，</w:t>
      </w:r>
      <w:r>
        <w:rPr>
          <w:color w:val="000000"/>
        </w:rPr>
        <w:t>材料中</w:t>
      </w:r>
      <w:r>
        <w:rPr>
          <w:rFonts w:ascii="宋体" w:eastAsia="宋体" w:hAnsi="宋体" w:cs="宋体"/>
          <w:color w:val="000000"/>
        </w:rPr>
        <w:t>“</w:t>
      </w:r>
      <w:r>
        <w:rPr>
          <w:color w:val="000000"/>
        </w:rPr>
        <w:t>英国庄园管理从依赖口头记忆转向书面文件</w:t>
      </w:r>
      <w:r>
        <w:rPr>
          <w:rFonts w:ascii="宋体" w:eastAsia="宋体" w:hAnsi="宋体" w:cs="宋体"/>
          <w:color w:val="000000"/>
        </w:rPr>
        <w:t>”</w:t>
      </w:r>
      <w:r>
        <w:rPr>
          <w:rFonts w:ascii="宋体" w:eastAsia="宋体" w:hAnsi="宋体" w:cs="宋体"/>
          <w:color w:val="000000"/>
        </w:rPr>
        <w:t>“</w:t>
      </w:r>
      <w:r>
        <w:rPr>
          <w:color w:val="000000"/>
        </w:rPr>
        <w:t>产生了地籍册、账簿、法庭案卷等文件</w:t>
      </w:r>
      <w:r>
        <w:rPr>
          <w:rFonts w:ascii="宋体" w:eastAsia="宋体" w:hAnsi="宋体" w:cs="宋体"/>
          <w:color w:val="000000"/>
        </w:rPr>
        <w:t>”</w:t>
      </w:r>
      <w:r>
        <w:rPr>
          <w:color w:val="000000"/>
        </w:rPr>
        <w:t>等信息可以表明，</w:t>
      </w:r>
      <w:r>
        <w:rPr>
          <w:rFonts w:ascii="宋体" w:eastAsia="宋体" w:hAnsi="宋体" w:cs="宋体"/>
          <w:color w:val="000000"/>
        </w:rPr>
        <w:t>到中世纪中期，随着社会的发展，当时的英国基层治理趋于规范，</w:t>
      </w:r>
      <w:r>
        <w:rPr>
          <w:rFonts w:ascii="Times New Roman" w:eastAsia="Times New Roman" w:hAnsi="Times New Roman" w:cs="Times New Roman"/>
          <w:color w:val="000000"/>
        </w:rPr>
        <w:t>B</w:t>
      </w:r>
      <w:r>
        <w:rPr>
          <w:rFonts w:ascii="宋体" w:eastAsia="宋体" w:hAnsi="宋体" w:cs="宋体"/>
          <w:color w:val="000000"/>
        </w:rPr>
        <w:t>项正确；“王权得以持续强化”出现于中世纪晚期，且与材料信息无关，排除</w:t>
      </w:r>
      <w:r>
        <w:rPr>
          <w:rFonts w:ascii="Times New Roman" w:eastAsia="Times New Roman" w:hAnsi="Times New Roman" w:cs="Times New Roman"/>
          <w:color w:val="000000"/>
        </w:rPr>
        <w:t>A</w:t>
      </w:r>
      <w:r>
        <w:rPr>
          <w:rFonts w:ascii="宋体" w:eastAsia="宋体" w:hAnsi="宋体" w:cs="宋体"/>
          <w:color w:val="000000"/>
        </w:rPr>
        <w:t>项；</w:t>
      </w:r>
      <w:r>
        <w:rPr>
          <w:color w:val="000000"/>
        </w:rPr>
        <w:t>中世纪后期，随着商业和贸易逐渐兴盛，君主集权的增强削弱了封建领主的权力，英国农奴制逐渐衰落，中世纪中期农奴的依附性并未减弱，排除C项；结合所学，从11世纪起，欧洲一些城市的手工业行会和商人公会，以及市政当局，打破教会几百年来对教育的垄断，自发地创办了世俗学校，但是D项中</w:t>
      </w:r>
      <w:r>
        <w:rPr>
          <w:rFonts w:ascii="宋体" w:eastAsia="宋体" w:hAnsi="宋体" w:cs="宋体"/>
          <w:color w:val="000000"/>
        </w:rPr>
        <w:t>“广泛”表述欠妥，</w:t>
      </w:r>
      <w:r>
        <w:rPr>
          <w:rFonts w:ascii="宋体" w:eastAsia="宋体" w:hAnsi="宋体" w:cs="宋体"/>
          <w:color w:val="000000"/>
        </w:rPr>
        <w:t>排除</w:t>
      </w:r>
      <w:r>
        <w:rPr>
          <w:color w:val="000000"/>
        </w:rPr>
        <w:t>D项</w:t>
      </w: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rPr>
        <w:t>项。</w:t>
      </w:r>
    </w:p>
    <w:p>
      <w:pPr>
        <w:spacing w:line="360" w:lineRule="auto"/>
        <w:jc w:val="both"/>
        <w:textAlignment w:val="center"/>
        <w:rPr>
          <w:color w:val="000000"/>
        </w:rPr>
      </w:pPr>
      <w:r>
        <w:rPr>
          <w:color w:val="000000"/>
        </w:rPr>
        <w:t xml:space="preserve">13. </w:t>
      </w:r>
      <w:r>
        <w:rPr>
          <w:rFonts w:ascii="宋体" w:eastAsia="宋体" w:hAnsi="宋体" w:cs="宋体"/>
          <w:color w:val="000000"/>
        </w:rPr>
        <w:t>16世纪早期，伊比利亚人来到南亚，把马尔代夫的海贝运回欧洲，然后再将其转运至西非，作为货币购买奴隶及其他商品。这一做法（   ）</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拉开了殖民扩张的序幕</w:t>
      </w:r>
      <w:r>
        <w:rPr>
          <w:color w:val="000000"/>
        </w:rPr>
        <w:tab/>
      </w:r>
      <w:r>
        <w:rPr>
          <w:color w:val="000000"/>
        </w:rPr>
        <w:t xml:space="preserve">B. </w:t>
      </w:r>
      <w:r>
        <w:rPr>
          <w:rFonts w:ascii="宋体" w:eastAsia="宋体" w:hAnsi="宋体" w:cs="宋体"/>
          <w:color w:val="000000"/>
        </w:rPr>
        <w:t>开创了亚非贸易网络</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导致了价格革命的爆发</w:t>
      </w:r>
      <w:r>
        <w:rPr>
          <w:color w:val="000000"/>
        </w:rPr>
        <w:tab/>
      </w:r>
      <w:r>
        <w:rPr>
          <w:color w:val="000000"/>
        </w:rPr>
        <w:t xml:space="preserve">D. </w:t>
      </w:r>
      <w:r>
        <w:rPr>
          <w:rFonts w:ascii="宋体" w:eastAsia="宋体" w:hAnsi="宋体" w:cs="宋体"/>
          <w:color w:val="000000"/>
        </w:rPr>
        <w:t>助推了资本原始积累</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本题是单类型单项选择题。据本题次题干的设问词，可知这是影响题。据本题时间信息可知准确时空是近代世界。根据材料内容可以看出，伊比利亚人在亚欧非三大洲之间进行贸易，这种贸易活动明显有助于欧洲资本的原始积累，D项正确；材料反映的是伊比利亚人的商业贸易活动，仅根据这些贸易活动无法体现殖民扩张和开创亚非贸易网络，排除AB项；美洲金银的大量输入欧洲导致了欧洲价格革命的爆发，排除C项。故选D项。</w:t>
      </w:r>
    </w:p>
    <w:p>
      <w:pPr>
        <w:spacing w:line="360" w:lineRule="auto"/>
        <w:jc w:val="both"/>
        <w:textAlignment w:val="center"/>
        <w:rPr>
          <w:color w:val="000000"/>
        </w:rPr>
      </w:pPr>
      <w:r>
        <w:rPr>
          <w:color w:val="000000"/>
        </w:rPr>
        <w:t xml:space="preserve">14. </w:t>
      </w:r>
      <w:r>
        <w:rPr>
          <w:rFonts w:ascii="宋体" w:eastAsia="宋体" w:hAnsi="宋体" w:cs="宋体"/>
          <w:color w:val="000000"/>
        </w:rPr>
        <w:t>有学者研究指出，在</w:t>
      </w:r>
      <w:r>
        <w:rPr>
          <w:rFonts w:ascii="Times New Roman" w:eastAsia="Times New Roman" w:hAnsi="Times New Roman" w:cs="Times New Roman"/>
          <w:color w:val="000000"/>
        </w:rPr>
        <w:t>19</w:t>
      </w:r>
      <w:r>
        <w:rPr>
          <w:rFonts w:ascii="宋体" w:eastAsia="宋体" w:hAnsi="宋体" w:cs="宋体"/>
          <w:color w:val="000000"/>
        </w:rPr>
        <w:t>世纪大部分时间里，英国输往法国商品的</w:t>
      </w:r>
      <w:r>
        <w:rPr>
          <w:rFonts w:ascii="Times New Roman" w:eastAsia="Times New Roman" w:hAnsi="Times New Roman" w:cs="Times New Roman"/>
          <w:color w:val="000000"/>
        </w:rPr>
        <w:t>60%</w:t>
      </w:r>
      <w:r>
        <w:rPr>
          <w:rFonts w:ascii="宋体" w:eastAsia="宋体" w:hAnsi="宋体" w:cs="宋体"/>
          <w:color w:val="000000"/>
        </w:rPr>
        <w:t>—</w:t>
      </w:r>
      <w:r>
        <w:rPr>
          <w:rFonts w:ascii="Times New Roman" w:eastAsia="Times New Roman" w:hAnsi="Times New Roman" w:cs="Times New Roman"/>
          <w:color w:val="000000"/>
        </w:rPr>
        <w:t>70%</w:t>
      </w:r>
      <w:r>
        <w:rPr>
          <w:rFonts w:ascii="宋体" w:eastAsia="宋体" w:hAnsi="宋体" w:cs="宋体"/>
          <w:color w:val="000000"/>
        </w:rPr>
        <w:t>为原材料和半成品，包括羊毛、煤、钢铁等。法国出口英国商品的半数以上集中在传统工业部门生产的制成品和食品方面。由此可知，当时（</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英国对法贸易处于逆差地位</w:t>
      </w:r>
      <w:r>
        <w:rPr>
          <w:color w:val="000000"/>
        </w:rPr>
        <w:tab/>
      </w:r>
      <w:r>
        <w:rPr>
          <w:color w:val="000000"/>
        </w:rPr>
        <w:t xml:space="preserve">B. </w:t>
      </w:r>
      <w:r>
        <w:rPr>
          <w:rFonts w:ascii="宋体" w:eastAsia="宋体" w:hAnsi="宋体" w:cs="宋体"/>
          <w:color w:val="000000"/>
        </w:rPr>
        <w:t>英国国际贸易垄断地位动摇</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英法工业化的进程各具特色</w:t>
      </w:r>
      <w:r>
        <w:rPr>
          <w:color w:val="000000"/>
        </w:rPr>
        <w:tab/>
      </w:r>
      <w:r>
        <w:rPr>
          <w:color w:val="000000"/>
        </w:rPr>
        <w:t xml:space="preserve">D. </w:t>
      </w:r>
      <w:r>
        <w:rPr>
          <w:rFonts w:ascii="宋体" w:eastAsia="宋体" w:hAnsi="宋体" w:cs="宋体"/>
          <w:color w:val="000000"/>
        </w:rPr>
        <w:t>欧洲商业格局逐渐发生变化</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color w:val="000000"/>
        </w:rPr>
        <w:t>本题是单类型单项选择题。据本题主题干的设问词，可知这是推断题。据本题时间信息可知准确时空是19世纪工业革命时期的英法。据材料</w:t>
      </w:r>
      <w:r>
        <w:rPr>
          <w:rFonts w:ascii="宋体" w:eastAsia="宋体" w:hAnsi="宋体" w:cs="宋体"/>
          <w:color w:val="000000"/>
        </w:rPr>
        <w:t>在</w:t>
      </w:r>
      <w:r>
        <w:rPr>
          <w:rFonts w:ascii="Times New Roman" w:eastAsia="Times New Roman" w:hAnsi="Times New Roman" w:cs="Times New Roman"/>
          <w:color w:val="000000"/>
        </w:rPr>
        <w:t>19</w:t>
      </w:r>
      <w:r>
        <w:rPr>
          <w:rFonts w:ascii="宋体" w:eastAsia="宋体" w:hAnsi="宋体" w:cs="宋体"/>
          <w:color w:val="000000"/>
        </w:rPr>
        <w:t>世纪的英法贸易过程中，英国输往法国商品的</w:t>
      </w:r>
      <w:r>
        <w:rPr>
          <w:rFonts w:ascii="Times New Roman" w:eastAsia="Times New Roman" w:hAnsi="Times New Roman" w:cs="Times New Roman"/>
          <w:color w:val="000000"/>
        </w:rPr>
        <w:t>60%</w:t>
      </w:r>
      <w:r>
        <w:rPr>
          <w:rFonts w:ascii="宋体" w:eastAsia="宋体" w:hAnsi="宋体" w:cs="宋体"/>
          <w:color w:val="000000"/>
        </w:rPr>
        <w:t>—</w:t>
      </w:r>
      <w:r>
        <w:rPr>
          <w:rFonts w:ascii="Times New Roman" w:eastAsia="Times New Roman" w:hAnsi="Times New Roman" w:cs="Times New Roman"/>
          <w:color w:val="000000"/>
        </w:rPr>
        <w:t>70%</w:t>
      </w:r>
      <w:r>
        <w:rPr>
          <w:rFonts w:ascii="宋体" w:eastAsia="宋体" w:hAnsi="宋体" w:cs="宋体"/>
          <w:color w:val="000000"/>
        </w:rPr>
        <w:t>为</w:t>
      </w:r>
      <w:r>
        <w:rPr>
          <w:color w:val="000000"/>
        </w:rPr>
        <w:t>“</w:t>
      </w:r>
      <w:r>
        <w:rPr>
          <w:rFonts w:ascii="宋体" w:eastAsia="宋体" w:hAnsi="宋体" w:cs="宋体"/>
          <w:color w:val="000000"/>
        </w:rPr>
        <w:t>原材料和半成品</w:t>
      </w:r>
      <w:r>
        <w:rPr>
          <w:color w:val="000000"/>
        </w:rPr>
        <w:t>”</w:t>
      </w:r>
      <w:r>
        <w:rPr>
          <w:rFonts w:ascii="宋体" w:eastAsia="宋体" w:hAnsi="宋体" w:cs="宋体"/>
          <w:color w:val="000000"/>
        </w:rPr>
        <w:t>，法国出口英国商品的半数以上集中在</w:t>
      </w:r>
      <w:r>
        <w:rPr>
          <w:color w:val="000000"/>
        </w:rPr>
        <w:t>“</w:t>
      </w:r>
      <w:r>
        <w:rPr>
          <w:rFonts w:ascii="宋体" w:eastAsia="宋体" w:hAnsi="宋体" w:cs="宋体"/>
          <w:color w:val="000000"/>
        </w:rPr>
        <w:t>传统工业部门生产的制成品和食品方面</w:t>
      </w:r>
      <w:r>
        <w:rPr>
          <w:color w:val="000000"/>
        </w:rPr>
        <w:t>”</w:t>
      </w:r>
      <w:r>
        <w:rPr>
          <w:rFonts w:ascii="宋体" w:eastAsia="宋体" w:hAnsi="宋体" w:cs="宋体"/>
          <w:color w:val="000000"/>
        </w:rPr>
        <w:t>，这表明了英法工业化的进程各具特色，</w:t>
      </w:r>
      <w:r>
        <w:rPr>
          <w:rFonts w:ascii="Times New Roman" w:eastAsia="Times New Roman" w:hAnsi="Times New Roman" w:cs="Times New Roman"/>
          <w:color w:val="000000"/>
        </w:rPr>
        <w:t>C</w:t>
      </w:r>
      <w:r>
        <w:rPr>
          <w:rFonts w:ascii="宋体" w:eastAsia="宋体" w:hAnsi="宋体" w:cs="宋体"/>
          <w:color w:val="000000"/>
        </w:rPr>
        <w:t>项正确；材料缺乏英法贸易额对比，不能得出英国对法贸易处于逆差地位，排除A项；19世纪中期工业革命基本完成后，英国</w:t>
      </w:r>
      <w:r>
        <w:rPr>
          <w:color w:val="000000"/>
        </w:rPr>
        <w:t>取得了世界工业和世界贸易的垄断地位，且材料只涉及英法之间的贸易，不涉及全球贸易，不能得出英国国际贸易地位如何，排除B项；材料只涉及英法之间的贸易，不涉及整个欧洲商业贸易，不能得出欧洲商业格局如何，排除D项。</w:t>
      </w:r>
      <w:r>
        <w:rPr>
          <w:rFonts w:ascii="宋体" w:eastAsia="宋体" w:hAnsi="宋体" w:cs="宋体"/>
          <w:color w:val="000000"/>
        </w:rPr>
        <w:t>故选</w:t>
      </w:r>
      <w:r>
        <w:rPr>
          <w:rFonts w:ascii="Times New Roman" w:eastAsia="Times New Roman" w:hAnsi="Times New Roman" w:cs="Times New Roman"/>
          <w:color w:val="000000"/>
        </w:rPr>
        <w:t>C</w:t>
      </w:r>
      <w:r>
        <w:rPr>
          <w:rFonts w:ascii="宋体" w:eastAsia="宋体" w:hAnsi="宋体" w:cs="宋体"/>
          <w:color w:val="000000"/>
        </w:rPr>
        <w:t>项。</w:t>
      </w:r>
    </w:p>
    <w:p>
      <w:pPr>
        <w:spacing w:line="360" w:lineRule="auto"/>
        <w:jc w:val="both"/>
        <w:textAlignment w:val="center"/>
        <w:rPr>
          <w:color w:val="000000"/>
        </w:rPr>
      </w:pPr>
      <w:r>
        <w:rPr>
          <w:color w:val="000000"/>
        </w:rPr>
        <w:t xml:space="preserve">15. </w:t>
      </w:r>
      <w:r>
        <w:rPr>
          <w:rFonts w:ascii="Times New Roman" w:eastAsia="Times New Roman" w:hAnsi="Times New Roman" w:cs="Times New Roman"/>
          <w:color w:val="000000"/>
        </w:rPr>
        <w:t>1931</w:t>
      </w:r>
      <w:r>
        <w:rPr>
          <w:rFonts w:ascii="宋体" w:eastAsia="宋体" w:hAnsi="宋体" w:cs="宋体"/>
          <w:color w:val="000000"/>
        </w:rPr>
        <w:t>年夏，国际计划编制问题代表大会在阿姆斯特丹召开，苏联的计划工作经验被列为主要议题之一。苏联代表团带来的报告和资料在会上很快被散发一空。材料表明（</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“苏联模式”获得认可</w:t>
      </w:r>
      <w:r>
        <w:rPr>
          <w:color w:val="000000"/>
        </w:rPr>
        <w:tab/>
      </w:r>
      <w:r>
        <w:rPr>
          <w:color w:val="000000"/>
        </w:rPr>
        <w:t xml:space="preserve">B. </w:t>
      </w:r>
      <w:r>
        <w:rPr>
          <w:rFonts w:ascii="宋体" w:eastAsia="宋体" w:hAnsi="宋体" w:cs="宋体"/>
          <w:color w:val="000000"/>
        </w:rPr>
        <w:t>西方国家全面干预经济生活</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资本主义制度弊病初显</w:t>
      </w:r>
      <w:r>
        <w:rPr>
          <w:color w:val="000000"/>
        </w:rPr>
        <w:tab/>
      </w:r>
      <w:r>
        <w:rPr>
          <w:color w:val="000000"/>
        </w:rPr>
        <w:t xml:space="preserve">D. </w:t>
      </w:r>
      <w:r>
        <w:rPr>
          <w:rFonts w:ascii="宋体" w:eastAsia="宋体" w:hAnsi="宋体" w:cs="宋体"/>
          <w:color w:val="000000"/>
        </w:rPr>
        <w:t>苏联社会主义建设备受关注</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color w:val="000000"/>
        </w:rPr>
        <w:t>本题是单类型单项选择题。据本题主题干的设问词，可知这是本质题。据本题时间信息可知准确时空是1931年第一个五年计划时期的苏联。</w:t>
      </w:r>
      <w:r>
        <w:rPr>
          <w:rFonts w:ascii="宋体" w:eastAsia="宋体" w:hAnsi="宋体" w:cs="宋体"/>
          <w:color w:val="000000"/>
        </w:rPr>
        <w:t>结合所学，</w:t>
      </w:r>
      <w:r>
        <w:rPr>
          <w:rFonts w:ascii="Times New Roman" w:eastAsia="Times New Roman" w:hAnsi="Times New Roman" w:cs="Times New Roman"/>
          <w:color w:val="000000"/>
        </w:rPr>
        <w:t>1929</w:t>
      </w:r>
      <w:r>
        <w:rPr>
          <w:rFonts w:ascii="宋体" w:eastAsia="宋体" w:hAnsi="宋体" w:cs="宋体"/>
          <w:color w:val="000000"/>
        </w:rPr>
        <w:t>—</w:t>
      </w:r>
      <w:r>
        <w:rPr>
          <w:rFonts w:ascii="Times New Roman" w:eastAsia="Times New Roman" w:hAnsi="Times New Roman" w:cs="Times New Roman"/>
          <w:color w:val="000000"/>
        </w:rPr>
        <w:t>1933</w:t>
      </w:r>
      <w:r>
        <w:rPr>
          <w:rFonts w:ascii="宋体" w:eastAsia="宋体" w:hAnsi="宋体" w:cs="宋体"/>
          <w:color w:val="000000"/>
        </w:rPr>
        <w:t>年的经济大危机充分暴露了资本主义制度的弊端，同时期苏联社会主义计划经济建设取得了突出的成就，资本主义国家希望从苏联的计划工作经验中得到应对危机的启发，因此“苏联的报告和材料备受关注”，</w:t>
      </w:r>
      <w:r>
        <w:rPr>
          <w:rFonts w:ascii="Times New Roman" w:eastAsia="Times New Roman" w:hAnsi="Times New Roman" w:cs="Times New Roman"/>
          <w:color w:val="000000"/>
        </w:rPr>
        <w:t>D</w:t>
      </w:r>
      <w:r>
        <w:rPr>
          <w:rFonts w:ascii="宋体" w:eastAsia="宋体" w:hAnsi="宋体" w:cs="宋体"/>
          <w:color w:val="000000"/>
        </w:rPr>
        <w:t>项正确；“苏联模式”最终形成于</w:t>
      </w:r>
      <w:r>
        <w:rPr>
          <w:rFonts w:ascii="Times New Roman" w:eastAsia="Times New Roman" w:hAnsi="Times New Roman" w:cs="Times New Roman"/>
          <w:color w:val="000000"/>
        </w:rPr>
        <w:t>1936</w:t>
      </w:r>
      <w:r>
        <w:rPr>
          <w:rFonts w:ascii="宋体" w:eastAsia="宋体" w:hAnsi="宋体" w:cs="宋体"/>
          <w:color w:val="000000"/>
        </w:rPr>
        <w:t>年，排除</w:t>
      </w:r>
      <w:r>
        <w:rPr>
          <w:rFonts w:ascii="Times New Roman" w:eastAsia="Times New Roman" w:hAnsi="Times New Roman" w:cs="Times New Roman"/>
          <w:color w:val="000000"/>
        </w:rPr>
        <w:t>A</w:t>
      </w:r>
      <w:r>
        <w:rPr>
          <w:rFonts w:ascii="宋体" w:eastAsia="宋体" w:hAnsi="宋体" w:cs="宋体"/>
          <w:color w:val="000000"/>
        </w:rPr>
        <w:t>项；第二次世界大战后，西方国家全面干预经济生活，排除</w:t>
      </w:r>
      <w:r>
        <w:rPr>
          <w:rFonts w:ascii="Times New Roman" w:eastAsia="Times New Roman" w:hAnsi="Times New Roman" w:cs="Times New Roman"/>
          <w:color w:val="000000"/>
        </w:rPr>
        <w:t>B</w:t>
      </w:r>
      <w:r>
        <w:rPr>
          <w:rFonts w:ascii="宋体" w:eastAsia="宋体" w:hAnsi="宋体" w:cs="宋体"/>
          <w:color w:val="000000"/>
        </w:rPr>
        <w:t>项；</w:t>
      </w:r>
      <w:r>
        <w:rPr>
          <w:rFonts w:ascii="Times New Roman" w:eastAsia="Times New Roman" w:hAnsi="Times New Roman" w:cs="Times New Roman"/>
          <w:color w:val="000000"/>
        </w:rPr>
        <w:t>19</w:t>
      </w:r>
      <w:r>
        <w:rPr>
          <w:rFonts w:ascii="宋体" w:eastAsia="宋体" w:hAnsi="宋体" w:cs="宋体"/>
          <w:color w:val="000000"/>
        </w:rPr>
        <w:t>世纪早期，随着资本主义大工业的建立和发展，资本主义制度的各种弊病逐渐显现，排除</w:t>
      </w:r>
      <w:r>
        <w:rPr>
          <w:rFonts w:ascii="Times New Roman" w:eastAsia="Times New Roman" w:hAnsi="Times New Roman" w:cs="Times New Roman"/>
          <w:color w:val="000000"/>
        </w:rPr>
        <w:t>C</w:t>
      </w:r>
      <w:r>
        <w:rPr>
          <w:rFonts w:ascii="宋体" w:eastAsia="宋体" w:hAnsi="宋体" w:cs="宋体"/>
          <w:color w:val="000000"/>
        </w:rPr>
        <w:t>项。故选</w:t>
      </w:r>
      <w:r>
        <w:rPr>
          <w:rFonts w:ascii="Times New Roman" w:eastAsia="Times New Roman" w:hAnsi="Times New Roman" w:cs="Times New Roman"/>
          <w:color w:val="000000"/>
        </w:rPr>
        <w:t>D</w:t>
      </w:r>
      <w:r>
        <w:rPr>
          <w:rFonts w:ascii="宋体" w:eastAsia="宋体" w:hAnsi="宋体" w:cs="宋体"/>
          <w:color w:val="000000"/>
        </w:rPr>
        <w:t>项。</w:t>
      </w:r>
    </w:p>
    <w:p>
      <w:pPr>
        <w:spacing w:line="360" w:lineRule="auto"/>
        <w:jc w:val="both"/>
        <w:textAlignment w:val="center"/>
        <w:rPr>
          <w:color w:val="000000"/>
        </w:rPr>
      </w:pPr>
      <w:r>
        <w:rPr>
          <w:color w:val="000000"/>
        </w:rPr>
        <w:t xml:space="preserve">16. </w:t>
      </w:r>
      <w:r>
        <w:rPr>
          <w:rFonts w:ascii="宋体" w:eastAsia="宋体" w:hAnsi="宋体" w:cs="宋体"/>
          <w:color w:val="000000"/>
        </w:rPr>
        <w:t>有美国军事评论家表示：“越战失败后，（美国）被迫放弃在巴拿马的重大利益……从巴拿马撤退和降旗，即使只是象征性的，也会被作为美国是纸老虎的新证据。”这一观点反映出（</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世界殖民体系的崩溃</w:t>
      </w:r>
      <w:r>
        <w:rPr>
          <w:color w:val="000000"/>
        </w:rPr>
        <w:tab/>
      </w:r>
      <w:r>
        <w:rPr>
          <w:color w:val="000000"/>
        </w:rPr>
        <w:t xml:space="preserve">B. </w:t>
      </w:r>
      <w:r>
        <w:rPr>
          <w:rFonts w:ascii="宋体" w:eastAsia="宋体" w:hAnsi="宋体" w:cs="宋体"/>
          <w:color w:val="000000"/>
        </w:rPr>
        <w:t>西方阵营的分化</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国际力量对比的变动</w:t>
      </w:r>
      <w:r>
        <w:rPr>
          <w:color w:val="000000"/>
        </w:rPr>
        <w:tab/>
      </w:r>
      <w:r>
        <w:rPr>
          <w:color w:val="000000"/>
        </w:rPr>
        <w:t xml:space="preserve">D. </w:t>
      </w:r>
      <w:r>
        <w:rPr>
          <w:rFonts w:ascii="宋体" w:eastAsia="宋体" w:hAnsi="宋体" w:cs="宋体"/>
          <w:color w:val="000000"/>
        </w:rPr>
        <w:t>第三世界的合作</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color w:val="000000"/>
        </w:rPr>
        <w:t>本题是单类型单项选择题。据本题主题干的设问词，可知这是本质题。据本题时间信息可知准确时空是20世纪70年代的世界。据材料“美国侵略越南战争的失败”“美国被迫放弃了在巴拿马的重大利益”并结合所学可得出，第三世界国家维护本国国家主权的斗争取得了很大胜利，力量不断壮大，美国全球扩张战略受阻，国际力量的对比发生了变动，C项正确；世界殖民体系崩溃是在20世纪90年代，排除A项；20世纪60年代以后，以美国为首的西方阵营的逐渐分化，材料反映的是美国与越南、巴拿马之间的关系，并没有反映出西方资本主义国家之间的关系，也没有反映出第三世界国家之间的合作关系，排除BD项。故选C项。</w:t>
      </w:r>
    </w:p>
    <w:p>
      <w:pPr>
        <w:spacing w:line="360" w:lineRule="auto"/>
        <w:jc w:val="both"/>
        <w:textAlignment w:val="center"/>
        <w:rPr>
          <w:color w:val="000000"/>
        </w:rPr>
      </w:pPr>
      <w:r>
        <w:rPr>
          <w:rFonts w:ascii="宋体" w:eastAsia="宋体" w:hAnsi="宋体" w:cs="宋体"/>
          <w:b/>
          <w:color w:val="000000"/>
          <w:sz w:val="24"/>
        </w:rPr>
        <w:t>二、非选择题：本题共</w:t>
      </w:r>
      <w:r>
        <w:rPr>
          <w:rFonts w:ascii="Times New Roman" w:eastAsia="Times New Roman" w:hAnsi="Times New Roman" w:cs="Times New Roman"/>
          <w:b/>
          <w:color w:val="000000"/>
          <w:sz w:val="24"/>
        </w:rPr>
        <w:t>4</w:t>
      </w:r>
      <w:r>
        <w:rPr>
          <w:rFonts w:ascii="宋体" w:eastAsia="宋体" w:hAnsi="宋体" w:cs="宋体"/>
          <w:b/>
          <w:color w:val="000000"/>
          <w:sz w:val="24"/>
        </w:rPr>
        <w:t>小题，共</w:t>
      </w:r>
      <w:r>
        <w:rPr>
          <w:rFonts w:ascii="Times New Roman" w:eastAsia="Times New Roman" w:hAnsi="Times New Roman" w:cs="Times New Roman"/>
          <w:b/>
          <w:color w:val="000000"/>
          <w:sz w:val="24"/>
        </w:rPr>
        <w:t>55</w:t>
      </w:r>
      <w:r>
        <w:rPr>
          <w:rFonts w:ascii="宋体" w:eastAsia="宋体" w:hAnsi="宋体" w:cs="宋体"/>
          <w:b/>
          <w:color w:val="000000"/>
          <w:sz w:val="24"/>
        </w:rPr>
        <w:t>分。</w:t>
      </w:r>
    </w:p>
    <w:p>
      <w:pPr>
        <w:spacing w:line="360" w:lineRule="auto"/>
        <w:jc w:val="both"/>
        <w:textAlignment w:val="center"/>
        <w:rPr>
          <w:color w:val="000000"/>
        </w:rPr>
      </w:pPr>
      <w:r>
        <w:rPr>
          <w:color w:val="000000"/>
        </w:rPr>
        <w:t xml:space="preserve">17. </w:t>
      </w:r>
      <w:r>
        <w:rPr>
          <w:rFonts w:ascii="宋体" w:eastAsia="宋体" w:hAnsi="宋体" w:cs="宋体"/>
          <w:color w:val="000000"/>
        </w:rPr>
        <w:t>阅读材料，完成下列要求。</w:t>
      </w:r>
    </w:p>
    <w:p>
      <w:pPr>
        <w:spacing w:line="360" w:lineRule="auto"/>
        <w:ind w:firstLine="420"/>
        <w:jc w:val="both"/>
        <w:textAlignment w:val="center"/>
        <w:rPr>
          <w:color w:val="000000"/>
        </w:rPr>
      </w:pPr>
      <w:r>
        <w:rPr>
          <w:rFonts w:ascii="楷体" w:eastAsia="楷体" w:hAnsi="楷体" w:cs="楷体"/>
          <w:color w:val="000000"/>
        </w:rPr>
        <w:t>材料</w:t>
      </w:r>
      <w:r>
        <w:rPr>
          <w:rFonts w:ascii="Times New Roman" w:eastAsia="Times New Roman" w:hAnsi="Times New Roman" w:cs="Times New Roman"/>
          <w:color w:val="000000"/>
        </w:rPr>
        <w:t xml:space="preserve">   </w:t>
      </w:r>
      <w:r>
        <w:rPr>
          <w:rFonts w:ascii="楷体" w:eastAsia="楷体" w:hAnsi="楷体" w:cs="楷体"/>
          <w:color w:val="000000"/>
        </w:rPr>
        <w:t>至正中，（松江府）户一十七万七千三百四十八：</w:t>
      </w:r>
    </w:p>
    <w:p>
      <w:pPr>
        <w:spacing w:line="360" w:lineRule="auto"/>
        <w:ind w:firstLine="420"/>
        <w:jc w:val="both"/>
        <w:textAlignment w:val="center"/>
        <w:rPr>
          <w:color w:val="000000"/>
        </w:rPr>
      </w:pPr>
      <w:r>
        <w:rPr>
          <w:rFonts w:ascii="楷体" w:eastAsia="楷体" w:hAnsi="楷体" w:cs="楷体"/>
          <w:color w:val="000000"/>
        </w:rPr>
        <w:t>……民一十三万五千三百五十八，儒一百八十六，医八十三，军三千五百七十四，站四百二十二，灶三千二百六十三，匠五百七十九，弓手二十九，乐人一十三，海船舶商梢水</w:t>
      </w:r>
      <w:r>
        <w:rPr>
          <w:rFonts w:ascii="Times New Roman" w:eastAsia="Times New Roman" w:hAnsi="Times New Roman" w:cs="Times New Roman"/>
          <w:color w:val="000000"/>
        </w:rPr>
        <w:t>[</w:t>
      </w:r>
      <w:r>
        <w:rPr>
          <w:rFonts w:ascii="楷体" w:eastAsia="楷体" w:hAnsi="楷体" w:cs="楷体"/>
          <w:color w:val="000000"/>
        </w:rPr>
        <w:t>艄工、水手</w:t>
      </w:r>
      <w:r>
        <w:rPr>
          <w:rFonts w:ascii="Times New Roman" w:eastAsia="Times New Roman" w:hAnsi="Times New Roman" w:cs="Times New Roman"/>
          <w:color w:val="000000"/>
        </w:rPr>
        <w:t>]</w:t>
      </w:r>
      <w:r>
        <w:rPr>
          <w:rFonts w:ascii="楷体" w:eastAsia="楷体" w:hAnsi="楷体" w:cs="楷体"/>
          <w:color w:val="000000"/>
        </w:rPr>
        <w:t>五千六百七十五，铺兵二十九，财赋二万一十五。……色目三十一……僧尼寺院六百一处，僧六千七十二名；道士宫观七十六处，道四百九十四名。</w:t>
      </w:r>
    </w:p>
    <w:p>
      <w:pPr>
        <w:spacing w:line="360" w:lineRule="auto"/>
        <w:jc w:val="right"/>
        <w:textAlignment w:val="center"/>
        <w:rPr>
          <w:color w:val="000000"/>
        </w:rPr>
      </w:pPr>
      <w:r>
        <w:rPr>
          <w:rFonts w:ascii="Times New Roman" w:eastAsia="Times New Roman" w:hAnsi="Times New Roman" w:cs="Times New Roman"/>
          <w:color w:val="000000"/>
        </w:rPr>
        <w:t xml:space="preserve">    ——</w:t>
      </w:r>
      <w:r>
        <w:rPr>
          <w:rFonts w:ascii="楷体" w:eastAsia="楷体" w:hAnsi="楷体" w:cs="楷体"/>
          <w:color w:val="000000"/>
        </w:rPr>
        <w:t>摘自顾清等《松江府志》</w:t>
      </w:r>
    </w:p>
    <w:p>
      <w:pPr>
        <w:spacing w:line="360" w:lineRule="auto"/>
        <w:jc w:val="left"/>
        <w:textAlignment w:val="center"/>
        <w:rPr>
          <w:color w:val="000000"/>
        </w:rPr>
      </w:pPr>
      <w:r>
        <w:rPr>
          <w:color w:val="000000"/>
        </w:rPr>
        <w:t>（1）</w:t>
      </w:r>
      <w:r>
        <w:rPr>
          <w:rFonts w:ascii="宋体" w:eastAsia="宋体" w:hAnsi="宋体" w:cs="宋体"/>
          <w:color w:val="000000"/>
        </w:rPr>
        <w:t>材料反映了</w:t>
      </w:r>
      <w:r>
        <w:rPr>
          <w:color w:val="000000"/>
        </w:rPr>
        <w:t>______</w:t>
      </w:r>
      <w:r>
        <w:rPr>
          <w:rFonts w:ascii="宋体" w:eastAsia="宋体" w:hAnsi="宋体" w:cs="宋体"/>
          <w:color w:val="000000"/>
        </w:rPr>
        <w:t>（朝代）的</w:t>
      </w:r>
      <w:r>
        <w:rPr>
          <w:color w:val="000000"/>
        </w:rPr>
        <w:t>______</w:t>
      </w:r>
      <w:r>
        <w:rPr>
          <w:rFonts w:ascii="宋体" w:eastAsia="宋体" w:hAnsi="宋体" w:cs="宋体"/>
          <w:color w:val="000000"/>
        </w:rPr>
        <w:t>（户籍制度）。</w:t>
      </w:r>
    </w:p>
    <w:p>
      <w:pPr>
        <w:spacing w:line="360" w:lineRule="auto"/>
        <w:jc w:val="left"/>
        <w:textAlignment w:val="center"/>
        <w:rPr>
          <w:color w:val="000000"/>
        </w:rPr>
      </w:pPr>
      <w:r>
        <w:rPr>
          <w:color w:val="000000"/>
        </w:rPr>
        <w:t>（2）</w:t>
      </w:r>
      <w:r>
        <w:rPr>
          <w:rFonts w:ascii="宋体" w:eastAsia="宋体" w:hAnsi="宋体" w:cs="宋体"/>
          <w:color w:val="000000"/>
        </w:rPr>
        <w:t>根据材料并结合所学知识，指出该朝代划分户口类型的依据。</w:t>
      </w:r>
    </w:p>
    <w:p>
      <w:pPr>
        <w:spacing w:line="360" w:lineRule="auto"/>
        <w:jc w:val="left"/>
        <w:textAlignment w:val="center"/>
        <w:rPr>
          <w:color w:val="000000"/>
        </w:rPr>
      </w:pPr>
      <w:r>
        <w:rPr>
          <w:color w:val="000000"/>
        </w:rPr>
        <w:t>（3）</w:t>
      </w:r>
      <w:r>
        <w:rPr>
          <w:rFonts w:ascii="宋体" w:eastAsia="宋体" w:hAnsi="宋体" w:cs="宋体"/>
          <w:color w:val="000000"/>
        </w:rPr>
        <w:t>根据材料并结合所学知识，分析该朝代户籍制度的影响。</w:t>
      </w:r>
    </w:p>
    <w:p>
      <w:pPr>
        <w:spacing w:line="360" w:lineRule="auto"/>
        <w:textAlignment w:val="center"/>
        <w:rPr>
          <w:color w:val="000000"/>
        </w:rPr>
      </w:pPr>
      <w:r>
        <w:rPr>
          <w:color w:val="2E75B6"/>
        </w:rPr>
        <w:t>【答案】</w:t>
      </w:r>
      <w:r>
        <w:rPr>
          <w:color w:val="000000"/>
        </w:rPr>
        <w:t xml:space="preserve">17. </w:t>
      </w:r>
      <w:r>
        <w:rPr>
          <w:color w:val="000000"/>
        </w:rPr>
        <w:t xml:space="preserve">    ①. </w:t>
      </w:r>
      <w:r>
        <w:rPr>
          <w:rFonts w:ascii="宋体" w:eastAsia="宋体" w:hAnsi="宋体" w:cs="宋体"/>
          <w:color w:val="000000"/>
        </w:rPr>
        <w:t>元朝</w:t>
      </w:r>
      <w:r>
        <w:rPr>
          <w:color w:val="000000"/>
        </w:rPr>
        <w:t xml:space="preserve">    ②. </w:t>
      </w:r>
      <w:r>
        <w:rPr>
          <w:rFonts w:ascii="宋体" w:eastAsia="宋体" w:hAnsi="宋体" w:cs="宋体"/>
          <w:color w:val="000000"/>
        </w:rPr>
        <w:t>诸色户计</w:t>
      </w:r>
      <w:r>
        <w:rPr>
          <w:color w:val="000000"/>
        </w:rPr>
        <w:t xml:space="preserve">    </w:t>
      </w:r>
    </w:p>
    <w:p>
      <w:pPr>
        <w:spacing w:line="360" w:lineRule="auto"/>
        <w:textAlignment w:val="center"/>
        <w:rPr>
          <w:color w:val="000000"/>
        </w:rPr>
      </w:pPr>
      <w:r>
        <w:rPr>
          <w:color w:val="000000"/>
        </w:rPr>
        <w:t xml:space="preserve">18. </w:t>
      </w:r>
      <w:r>
        <w:rPr>
          <w:rFonts w:ascii="宋体" w:eastAsia="宋体" w:hAnsi="宋体" w:cs="宋体"/>
          <w:color w:val="000000"/>
        </w:rPr>
        <w:t>职业；民族；信仰。</w:t>
      </w:r>
      <w:r>
        <w:rPr>
          <w:color w:val="000000"/>
        </w:rPr>
        <w:t xml:space="preserve">    </w:t>
      </w:r>
    </w:p>
    <w:p>
      <w:pPr>
        <w:spacing w:line="360" w:lineRule="auto"/>
        <w:textAlignment w:val="center"/>
        <w:rPr>
          <w:color w:val="000000"/>
        </w:rPr>
      </w:pPr>
      <w:r>
        <w:rPr>
          <w:color w:val="000000"/>
        </w:rPr>
        <w:t xml:space="preserve">19. </w:t>
      </w:r>
      <w:r>
        <w:rPr>
          <w:rFonts w:ascii="宋体" w:eastAsia="宋体" w:hAnsi="宋体" w:cs="宋体"/>
          <w:color w:val="000000"/>
        </w:rPr>
        <w:t>限制了职业流动，加强了社会控制；以职业定户籍</w:t>
      </w:r>
      <w:r>
        <w:rPr>
          <w:rFonts w:ascii="宋体" w:eastAsia="宋体" w:hAnsi="宋体" w:cs="宋体"/>
          <w:color w:val="000000"/>
          <w:position w:val="0"/>
        </w:rPr>
        <w:drawing>
          <wp:inline>
            <wp:extent cx="133350" cy="1778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6"/>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做法对明朝影响深远。</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本题是特点类材料分析题。时空是元代中国。据材料“色目三十一”“医、军、站、灶、匠、弓手、乐人、艄工和水手”等信息并结合所学“元朝的四等人制”“元朝的户口类型比较复杂，按职业可以分为军户、民户、匠户、站户等，统称为‘诸色户计’”可得出，材料反映了元朝的“诸色户计”（户籍制度）。</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eastAsia="宋体" w:hAnsi="宋体" w:cs="宋体"/>
          <w:color w:val="000000"/>
        </w:rPr>
        <w:t>本题是背景类材料分析题。时空是元代中国。据材料“医、军、站、灶、匠、弓手、乐人、艄工和水手”等信息并结合所学“诸色户计”制度可得出，户口划分依据之一为“职业”；据</w:t>
      </w:r>
      <w:r>
        <w:rPr>
          <w:color w:val="000000"/>
        </w:rPr>
        <w:t>材料“色目”等信息并结合所学“元朝的四等人制”可得出，户口划分依据之二为“民族”；据材料</w:t>
      </w:r>
      <w:r>
        <w:rPr>
          <w:rFonts w:ascii="宋体" w:eastAsia="宋体" w:hAnsi="宋体" w:cs="宋体"/>
          <w:color w:val="000000"/>
        </w:rPr>
        <w:t>“僧尼”“道士”等信息可得出户口划分依据之三为“信仰”。</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eastAsia="宋体" w:hAnsi="宋体" w:cs="宋体"/>
          <w:color w:val="000000"/>
        </w:rPr>
        <w:t>本题是影响类材料分析题。时空是元代中国。结合所学</w:t>
      </w:r>
      <w:r>
        <w:rPr>
          <w:color w:val="000000"/>
        </w:rPr>
        <w:t>“元朝</w:t>
      </w:r>
      <w:r>
        <w:rPr>
          <w:rFonts w:ascii="宋体" w:eastAsia="宋体" w:hAnsi="宋体" w:cs="宋体"/>
          <w:color w:val="000000"/>
        </w:rPr>
        <w:t>的‘诸色户计</w:t>
      </w:r>
      <w:r>
        <w:rPr>
          <w:color w:val="000000"/>
        </w:rPr>
        <w:t>’</w:t>
      </w:r>
      <w:r>
        <w:rPr>
          <w:rFonts w:ascii="宋体" w:eastAsia="宋体" w:hAnsi="宋体" w:cs="宋体"/>
          <w:color w:val="000000"/>
        </w:rPr>
        <w:t>制度规定，户籍一旦确定，世代相袭，不得变动</w:t>
      </w:r>
      <w:r>
        <w:rPr>
          <w:color w:val="000000"/>
        </w:rPr>
        <w:t>”</w:t>
      </w:r>
      <w:r>
        <w:rPr>
          <w:rFonts w:ascii="宋体" w:eastAsia="宋体" w:hAnsi="宋体" w:cs="宋体"/>
          <w:color w:val="000000"/>
        </w:rPr>
        <w:t>可以得出，其限制了职业流动，加强了社会控制；结合所学“明朝继承了元朝以职业确定户籍的做法，将户籍分为民籍、军籍、匠籍等</w:t>
      </w:r>
      <w:r>
        <w:rPr>
          <w:color w:val="000000"/>
        </w:rPr>
        <w:t>”</w:t>
      </w:r>
      <w:r>
        <w:rPr>
          <w:rFonts w:ascii="宋体" w:eastAsia="宋体" w:hAnsi="宋体" w:cs="宋体"/>
          <w:color w:val="000000"/>
        </w:rPr>
        <w:t>可以得出，元朝以职业定户籍的做法对明朝影响深远。</w:t>
      </w:r>
    </w:p>
    <w:p>
      <w:pPr>
        <w:spacing w:line="360" w:lineRule="auto"/>
        <w:jc w:val="both"/>
        <w:textAlignment w:val="center"/>
        <w:rPr>
          <w:color w:val="000000"/>
        </w:rPr>
      </w:pPr>
      <w:r>
        <w:rPr>
          <w:color w:val="000000"/>
        </w:rPr>
        <w:t xml:space="preserve">18. </w:t>
      </w:r>
      <w:r>
        <w:rPr>
          <w:rFonts w:ascii="宋体" w:eastAsia="宋体" w:hAnsi="宋体" w:cs="宋体"/>
          <w:color w:val="000000"/>
        </w:rPr>
        <w:t>阅读材料，完成下列要求。</w:t>
      </w:r>
    </w:p>
    <w:p>
      <w:pPr>
        <w:spacing w:line="360" w:lineRule="auto"/>
        <w:ind w:firstLine="420"/>
        <w:jc w:val="both"/>
        <w:textAlignment w:val="center"/>
        <w:rPr>
          <w:color w:val="000000"/>
        </w:rPr>
      </w:pPr>
      <w:r>
        <w:rPr>
          <w:rFonts w:ascii="楷体" w:eastAsia="楷体" w:hAnsi="楷体" w:cs="楷体"/>
          <w:color w:val="000000"/>
        </w:rPr>
        <w:t>材料</w:t>
      </w:r>
      <w:r>
        <w:rPr>
          <w:rFonts w:ascii="Times New Roman" w:eastAsia="Times New Roman" w:hAnsi="Times New Roman" w:cs="Times New Roman"/>
          <w:color w:val="000000"/>
        </w:rPr>
        <w:t xml:space="preserve">   </w:t>
      </w:r>
      <w:r>
        <w:rPr>
          <w:rFonts w:ascii="楷体" w:eastAsia="楷体" w:hAnsi="楷体" w:cs="楷体"/>
          <w:color w:val="000000"/>
        </w:rPr>
        <w:t>中国，书法源于实用的汉字书写，逐渐成为一门表现汉字形体美韵的书写艺术。下表为各时期汉字、书法发展概况。</w:t>
      </w:r>
    </w:p>
    <w:tbl>
      <w:tblPr>
        <w:tblStyle w:val="TableNormal"/>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110"/>
        <w:gridCol w:w="170"/>
        <w:gridCol w:w="29"/>
        <w:gridCol w:w="5016"/>
        <w:gridCol w:w="1775"/>
        <w:gridCol w:w="1630"/>
      </w:tblGrid>
      <w:tr>
        <w:tblPrEx>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gridAfter w:val="2"/>
          <w:cantSplit w:val="0"/>
          <w:trHeight w:val="330"/>
        </w:trPr>
        <w:tc>
          <w:tcPr>
            <w:tcW w:w="1125" w:type="dxa"/>
            <w:gridSpan w:val="2"/>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楷体" w:eastAsia="楷体" w:hAnsi="楷体" w:cs="楷体"/>
                <w:color w:val="000000"/>
              </w:rPr>
              <w:t>时期</w:t>
            </w:r>
          </w:p>
        </w:tc>
        <w:tc>
          <w:tcPr>
            <w:tcW w:w="5220" w:type="dxa"/>
            <w:gridSpan w:val="2"/>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楷体" w:eastAsia="楷体" w:hAnsi="楷体" w:cs="楷体"/>
                <w:color w:val="000000"/>
              </w:rPr>
              <w:t>汉字、书法发展概况</w:t>
            </w:r>
          </w:p>
        </w:tc>
      </w:tr>
      <w:tr>
        <w:tblPrEx>
          <w:tblW w:w="6345" w:type="dxa"/>
          <w:tblCellMar>
            <w:top w:w="120" w:type="dxa"/>
            <w:left w:w="120" w:type="dxa"/>
            <w:bottom w:w="120" w:type="dxa"/>
            <w:right w:w="120" w:type="dxa"/>
          </w:tblCellMar>
        </w:tblPrEx>
        <w:trPr>
          <w:gridAfter w:val="1"/>
          <w:cantSplit w:val="0"/>
          <w:trHeight w:val="330"/>
        </w:trPr>
        <w:tc>
          <w:tcPr>
            <w:tcW w:w="112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楷体" w:eastAsia="楷体" w:hAnsi="楷体" w:cs="楷体"/>
                <w:color w:val="000000"/>
              </w:rPr>
              <w:t>商</w:t>
            </w:r>
          </w:p>
        </w:tc>
        <w:tc>
          <w:tcPr>
            <w:tcW w:w="5220" w:type="dxa"/>
            <w:gridSpan w:val="4"/>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楷体" w:eastAsia="楷体" w:hAnsi="楷体" w:cs="楷体"/>
                <w:color w:val="000000"/>
              </w:rPr>
              <w:t>甲骨文已成为一种成熟的文字</w:t>
            </w:r>
          </w:p>
        </w:tc>
      </w:tr>
      <w:tr>
        <w:tblPrEx>
          <w:tblW w:w="6345" w:type="dxa"/>
          <w:tblCellMar>
            <w:top w:w="120" w:type="dxa"/>
            <w:left w:w="120" w:type="dxa"/>
            <w:bottom w:w="120" w:type="dxa"/>
            <w:right w:w="120" w:type="dxa"/>
          </w:tblCellMar>
        </w:tblPrEx>
        <w:trPr>
          <w:gridAfter w:val="1"/>
          <w:cantSplit w:val="0"/>
          <w:trHeight w:val="330"/>
        </w:trPr>
        <w:tc>
          <w:tcPr>
            <w:tcW w:w="112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楷体" w:eastAsia="楷体" w:hAnsi="楷体" w:cs="楷体"/>
                <w:color w:val="000000"/>
              </w:rPr>
              <w:t>西周</w:t>
            </w:r>
          </w:p>
        </w:tc>
        <w:tc>
          <w:tcPr>
            <w:tcW w:w="5220" w:type="dxa"/>
            <w:gridSpan w:val="4"/>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楷体" w:eastAsia="楷体" w:hAnsi="楷体" w:cs="楷体"/>
                <w:color w:val="000000"/>
              </w:rPr>
              <w:t>通行金文；晚期使用正体大篆</w:t>
            </w:r>
          </w:p>
        </w:tc>
      </w:tr>
      <w:tr>
        <w:tblPrEx>
          <w:tblW w:w="6345" w:type="dxa"/>
          <w:tblCellMar>
            <w:top w:w="120" w:type="dxa"/>
            <w:left w:w="120" w:type="dxa"/>
            <w:bottom w:w="120" w:type="dxa"/>
            <w:right w:w="120" w:type="dxa"/>
          </w:tblCellMar>
        </w:tblPrEx>
        <w:trPr>
          <w:gridAfter w:val="1"/>
          <w:cantSplit w:val="0"/>
          <w:trHeight w:val="330"/>
        </w:trPr>
        <w:tc>
          <w:tcPr>
            <w:tcW w:w="112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楷体" w:eastAsia="楷体" w:hAnsi="楷体" w:cs="楷体"/>
                <w:color w:val="000000"/>
              </w:rPr>
              <w:t>春秋战国</w:t>
            </w:r>
          </w:p>
        </w:tc>
        <w:tc>
          <w:tcPr>
            <w:tcW w:w="5220" w:type="dxa"/>
            <w:gridSpan w:val="4"/>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楷体" w:eastAsia="楷体" w:hAnsi="楷体" w:cs="楷体"/>
                <w:color w:val="000000"/>
              </w:rPr>
              <w:t>使用小篆、鸟书、凤书、龙书、虫书等书体</w:t>
            </w:r>
          </w:p>
        </w:tc>
      </w:tr>
      <w:tr>
        <w:tblPrEx>
          <w:tblW w:w="6345" w:type="dxa"/>
          <w:tblCellMar>
            <w:top w:w="120" w:type="dxa"/>
            <w:left w:w="120" w:type="dxa"/>
            <w:bottom w:w="120" w:type="dxa"/>
            <w:right w:w="120" w:type="dxa"/>
          </w:tblCellMar>
        </w:tblPrEx>
        <w:trPr>
          <w:gridAfter w:val="1"/>
          <w:cantSplit w:val="0"/>
          <w:trHeight w:val="330"/>
        </w:trPr>
        <w:tc>
          <w:tcPr>
            <w:tcW w:w="112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楷体" w:eastAsia="楷体" w:hAnsi="楷体" w:cs="楷体"/>
                <w:color w:val="000000"/>
              </w:rPr>
              <w:t>秦</w:t>
            </w:r>
          </w:p>
        </w:tc>
        <w:tc>
          <w:tcPr>
            <w:tcW w:w="5220" w:type="dxa"/>
            <w:gridSpan w:val="4"/>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楷体" w:eastAsia="楷体" w:hAnsi="楷体" w:cs="楷体"/>
                <w:color w:val="000000"/>
              </w:rPr>
              <w:t>统一使用小篆</w:t>
            </w:r>
          </w:p>
        </w:tc>
      </w:tr>
      <w:tr>
        <w:tblPrEx>
          <w:tblW w:w="6345" w:type="dxa"/>
          <w:tblCellMar>
            <w:top w:w="120" w:type="dxa"/>
            <w:left w:w="120" w:type="dxa"/>
            <w:bottom w:w="120" w:type="dxa"/>
            <w:right w:w="120" w:type="dxa"/>
          </w:tblCellMar>
        </w:tblPrEx>
        <w:trPr>
          <w:gridAfter w:val="1"/>
          <w:cantSplit w:val="0"/>
          <w:trHeight w:val="330"/>
        </w:trPr>
        <w:tc>
          <w:tcPr>
            <w:tcW w:w="112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楷体" w:eastAsia="楷体" w:hAnsi="楷体" w:cs="楷体"/>
                <w:color w:val="000000"/>
              </w:rPr>
              <w:t>汉</w:t>
            </w:r>
          </w:p>
        </w:tc>
        <w:tc>
          <w:tcPr>
            <w:tcW w:w="5220" w:type="dxa"/>
            <w:gridSpan w:val="4"/>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楷体" w:eastAsia="楷体" w:hAnsi="楷体" w:cs="楷体"/>
                <w:color w:val="000000"/>
              </w:rPr>
              <w:t>隶书取代篆书，成为应用性书体；草书、行书、楷书等书体已经出现</w:t>
            </w:r>
          </w:p>
        </w:tc>
      </w:tr>
      <w:tr>
        <w:tblPrEx>
          <w:tblW w:w="6345" w:type="dxa"/>
          <w:tblCellMar>
            <w:top w:w="120" w:type="dxa"/>
            <w:left w:w="120" w:type="dxa"/>
            <w:bottom w:w="120" w:type="dxa"/>
            <w:right w:w="120" w:type="dxa"/>
          </w:tblCellMar>
        </w:tblPrEx>
        <w:trPr>
          <w:gridAfter w:val="1"/>
          <w:cantSplit w:val="0"/>
          <w:trHeight w:val="330"/>
        </w:trPr>
        <w:tc>
          <w:tcPr>
            <w:tcW w:w="112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楷体" w:eastAsia="楷体" w:hAnsi="楷体" w:cs="楷体"/>
                <w:color w:val="000000"/>
              </w:rPr>
              <w:t>魏晋</w:t>
            </w:r>
          </w:p>
        </w:tc>
        <w:tc>
          <w:tcPr>
            <w:tcW w:w="5220" w:type="dxa"/>
            <w:gridSpan w:val="4"/>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楷体" w:eastAsia="楷体" w:hAnsi="楷体" w:cs="楷体"/>
                <w:color w:val="000000"/>
              </w:rPr>
              <w:t>士族书家引领书法潮流，草书、行书、楷书流行</w:t>
            </w:r>
          </w:p>
        </w:tc>
      </w:tr>
      <w:tr>
        <w:tblPrEx>
          <w:tblW w:w="6345" w:type="dxa"/>
          <w:tblCellMar>
            <w:top w:w="120" w:type="dxa"/>
            <w:left w:w="120" w:type="dxa"/>
            <w:bottom w:w="120" w:type="dxa"/>
            <w:right w:w="120" w:type="dxa"/>
          </w:tblCellMar>
        </w:tblPrEx>
        <w:trPr>
          <w:gridAfter w:val="1"/>
          <w:cantSplit w:val="0"/>
          <w:trHeight w:val="330"/>
        </w:trPr>
        <w:tc>
          <w:tcPr>
            <w:tcW w:w="112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楷体" w:eastAsia="楷体" w:hAnsi="楷体" w:cs="楷体"/>
                <w:color w:val="000000"/>
              </w:rPr>
              <w:t>唐</w:t>
            </w:r>
          </w:p>
        </w:tc>
        <w:tc>
          <w:tcPr>
            <w:tcW w:w="5220" w:type="dxa"/>
            <w:gridSpan w:val="4"/>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楷体" w:eastAsia="楷体" w:hAnsi="楷体" w:cs="楷体"/>
                <w:color w:val="000000"/>
              </w:rPr>
              <w:t>选官要求“楷书遒美”；欧阳询、颜真卿、柳公权等楷书名家，影响深远</w:t>
            </w:r>
          </w:p>
        </w:tc>
      </w:tr>
      <w:tr>
        <w:tblPrEx>
          <w:tblW w:w="6345" w:type="dxa"/>
          <w:tblCellMar>
            <w:top w:w="120" w:type="dxa"/>
            <w:left w:w="120" w:type="dxa"/>
            <w:bottom w:w="120" w:type="dxa"/>
            <w:right w:w="120" w:type="dxa"/>
          </w:tblCellMar>
        </w:tblPrEx>
        <w:trPr>
          <w:cantSplit w:val="0"/>
          <w:trHeight w:val="330"/>
        </w:trPr>
        <w:tc>
          <w:tcPr>
            <w:tcW w:w="1125" w:type="dxa"/>
            <w:gridSpan w:val="3"/>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楷体" w:eastAsia="楷体" w:hAnsi="楷体" w:cs="楷体"/>
                <w:color w:val="000000"/>
              </w:rPr>
              <w:t>宋</w:t>
            </w:r>
          </w:p>
        </w:tc>
        <w:tc>
          <w:tcPr>
            <w:tcW w:w="5220" w:type="dxa"/>
            <w:gridSpan w:val="3"/>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楷体" w:eastAsia="楷体" w:hAnsi="楷体" w:cs="楷体"/>
                <w:color w:val="000000"/>
              </w:rPr>
              <w:t>北宋书法注重意趣；南宋书法受理学影响，信奉“心正则笔正”</w:t>
            </w:r>
          </w:p>
        </w:tc>
      </w:tr>
      <w:tr>
        <w:tblPrEx>
          <w:tblW w:w="6345" w:type="dxa"/>
          <w:tblCellMar>
            <w:top w:w="120" w:type="dxa"/>
            <w:left w:w="120" w:type="dxa"/>
            <w:bottom w:w="120" w:type="dxa"/>
            <w:right w:w="120" w:type="dxa"/>
          </w:tblCellMar>
        </w:tblPrEx>
        <w:trPr>
          <w:cantSplit w:val="0"/>
          <w:trHeight w:val="330"/>
        </w:trPr>
        <w:tc>
          <w:tcPr>
            <w:tcW w:w="1125" w:type="dxa"/>
            <w:gridSpan w:val="3"/>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楷体" w:eastAsia="楷体" w:hAnsi="楷体" w:cs="楷体"/>
                <w:color w:val="000000"/>
              </w:rPr>
              <w:t>元</w:t>
            </w:r>
          </w:p>
        </w:tc>
        <w:tc>
          <w:tcPr>
            <w:tcW w:w="5220" w:type="dxa"/>
            <w:gridSpan w:val="3"/>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楷体" w:eastAsia="楷体" w:hAnsi="楷体" w:cs="楷体"/>
                <w:color w:val="000000"/>
              </w:rPr>
              <w:t>书法呈现复古现象，以赵孟頫为代表</w:t>
            </w:r>
          </w:p>
        </w:tc>
      </w:tr>
      <w:tr>
        <w:tblPrEx>
          <w:tblW w:w="6345" w:type="dxa"/>
          <w:tblCellMar>
            <w:top w:w="120" w:type="dxa"/>
            <w:left w:w="120" w:type="dxa"/>
            <w:bottom w:w="120" w:type="dxa"/>
            <w:right w:w="120" w:type="dxa"/>
          </w:tblCellMar>
        </w:tblPrEx>
        <w:trPr>
          <w:cantSplit w:val="0"/>
          <w:trHeight w:val="330"/>
        </w:trPr>
        <w:tc>
          <w:tcPr>
            <w:tcW w:w="1125" w:type="dxa"/>
            <w:gridSpan w:val="3"/>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楷体" w:eastAsia="楷体" w:hAnsi="楷体" w:cs="楷体"/>
                <w:color w:val="000000"/>
              </w:rPr>
              <w:t>明</w:t>
            </w:r>
          </w:p>
        </w:tc>
        <w:tc>
          <w:tcPr>
            <w:tcW w:w="5220" w:type="dxa"/>
            <w:gridSpan w:val="3"/>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楷体" w:eastAsia="楷体" w:hAnsi="楷体" w:cs="楷体"/>
                <w:color w:val="000000"/>
              </w:rPr>
              <w:t>明初，朝野盛行“台阁体”；晚明，徐渭、董其昌等人的书法表现出个性解放意识</w:t>
            </w:r>
          </w:p>
        </w:tc>
      </w:tr>
      <w:tr>
        <w:tblPrEx>
          <w:tblW w:w="6345" w:type="dxa"/>
          <w:tblCellMar>
            <w:top w:w="120" w:type="dxa"/>
            <w:left w:w="120" w:type="dxa"/>
            <w:bottom w:w="120" w:type="dxa"/>
            <w:right w:w="120" w:type="dxa"/>
          </w:tblCellMar>
        </w:tblPrEx>
        <w:trPr>
          <w:cantSplit w:val="0"/>
          <w:trHeight w:val="330"/>
        </w:trPr>
        <w:tc>
          <w:tcPr>
            <w:tcW w:w="1125" w:type="dxa"/>
            <w:gridSpan w:val="3"/>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楷体" w:eastAsia="楷体" w:hAnsi="楷体" w:cs="楷体"/>
                <w:color w:val="000000"/>
              </w:rPr>
              <w:t>清</w:t>
            </w:r>
          </w:p>
        </w:tc>
        <w:tc>
          <w:tcPr>
            <w:tcW w:w="5220" w:type="dxa"/>
            <w:gridSpan w:val="3"/>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楷体" w:eastAsia="楷体" w:hAnsi="楷体" w:cs="楷体"/>
                <w:color w:val="000000"/>
              </w:rPr>
              <w:t>应科举需求，形成“馆阁体”书法；金石学大兴，碑派书法应运而生</w:t>
            </w:r>
          </w:p>
        </w:tc>
      </w:tr>
      <w:tr>
        <w:tblPrEx>
          <w:tblW w:w="6345" w:type="dxa"/>
          <w:tblCellMar>
            <w:top w:w="120" w:type="dxa"/>
            <w:left w:w="120" w:type="dxa"/>
            <w:bottom w:w="120" w:type="dxa"/>
            <w:right w:w="120" w:type="dxa"/>
          </w:tblCellMar>
        </w:tblPrEx>
        <w:trPr>
          <w:cantSplit w:val="0"/>
          <w:trHeight w:val="330"/>
        </w:trPr>
        <w:tc>
          <w:tcPr>
            <w:tcW w:w="1125" w:type="dxa"/>
            <w:gridSpan w:val="3"/>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楷体" w:eastAsia="楷体" w:hAnsi="楷体" w:cs="楷体"/>
                <w:color w:val="000000"/>
              </w:rPr>
              <w:t>民国</w:t>
            </w:r>
          </w:p>
        </w:tc>
        <w:tc>
          <w:tcPr>
            <w:tcW w:w="5220" w:type="dxa"/>
            <w:gridSpan w:val="3"/>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楷体" w:eastAsia="楷体" w:hAnsi="楷体" w:cs="楷体"/>
                <w:color w:val="000000"/>
              </w:rPr>
              <w:t>有学者试图以拼音文字改造汉字；传统书法日渐衰落；</w:t>
            </w:r>
            <w:r>
              <w:rPr>
                <w:rFonts w:ascii="Times New Roman" w:eastAsia="Times New Roman" w:hAnsi="Times New Roman" w:cs="Times New Roman"/>
                <w:color w:val="000000"/>
              </w:rPr>
              <w:t>1943</w:t>
            </w:r>
            <w:r>
              <w:rPr>
                <w:rFonts w:ascii="楷体" w:eastAsia="楷体" w:hAnsi="楷体" w:cs="楷体"/>
                <w:color w:val="000000"/>
              </w:rPr>
              <w:t>年，书学研究会成立，致力于书法振兴</w:t>
            </w:r>
          </w:p>
        </w:tc>
      </w:tr>
      <w:tr>
        <w:tblPrEx>
          <w:tblW w:w="6345" w:type="dxa"/>
          <w:tblCellMar>
            <w:top w:w="120" w:type="dxa"/>
            <w:left w:w="120" w:type="dxa"/>
            <w:bottom w:w="120" w:type="dxa"/>
            <w:right w:w="120" w:type="dxa"/>
          </w:tblCellMar>
        </w:tblPrEx>
        <w:trPr>
          <w:cantSplit w:val="0"/>
          <w:trHeight w:val="330"/>
        </w:trPr>
        <w:tc>
          <w:tcPr>
            <w:tcW w:w="1125" w:type="dxa"/>
            <w:gridSpan w:val="3"/>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楷体" w:eastAsia="楷体" w:hAnsi="楷体" w:cs="楷体"/>
                <w:color w:val="000000"/>
              </w:rPr>
              <w:t>中华人民共和国</w:t>
            </w:r>
          </w:p>
        </w:tc>
        <w:tc>
          <w:tcPr>
            <w:tcW w:w="5220" w:type="dxa"/>
            <w:gridSpan w:val="3"/>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Times New Roman" w:eastAsia="Times New Roman" w:hAnsi="Times New Roman" w:cs="Times New Roman"/>
                <w:color w:val="000000"/>
              </w:rPr>
              <w:t>1956</w:t>
            </w:r>
            <w:r>
              <w:rPr>
                <w:rFonts w:ascii="楷体" w:eastAsia="楷体" w:hAnsi="楷体" w:cs="楷体"/>
                <w:color w:val="000000"/>
              </w:rPr>
              <w:t>年，国务院推行汉字简化方案；</w:t>
            </w:r>
            <w:r>
              <w:rPr>
                <w:rFonts w:ascii="Times New Roman" w:eastAsia="Times New Roman" w:hAnsi="Times New Roman" w:cs="Times New Roman"/>
                <w:color w:val="000000"/>
              </w:rPr>
              <w:t>1981</w:t>
            </w:r>
            <w:r>
              <w:rPr>
                <w:rFonts w:ascii="楷体" w:eastAsia="楷体" w:hAnsi="楷体" w:cs="楷体"/>
                <w:color w:val="000000"/>
              </w:rPr>
              <w:t>年，中国书法家协会成立，之后多次举办全国性书法展览，并通过学术、教育、国际交流等渠道，推动书法发展与普及</w:t>
            </w:r>
          </w:p>
        </w:tc>
      </w:tr>
    </w:tbl>
    <w:p>
      <w:pPr>
        <w:spacing w:line="360" w:lineRule="auto"/>
        <w:ind w:firstLine="420"/>
        <w:jc w:val="right"/>
        <w:textAlignment w:val="center"/>
        <w:rPr>
          <w:color w:val="000000"/>
        </w:rPr>
      </w:pPr>
      <w:r>
        <w:rPr>
          <w:rFonts w:ascii="Times New Roman" w:eastAsia="Times New Roman" w:hAnsi="Times New Roman" w:cs="Times New Roman"/>
          <w:color w:val="000000"/>
        </w:rPr>
        <w:t>——</w:t>
      </w:r>
      <w:r>
        <w:rPr>
          <w:rFonts w:ascii="楷体" w:eastAsia="楷体" w:hAnsi="楷体" w:cs="楷体"/>
          <w:color w:val="000000"/>
        </w:rPr>
        <w:t>摘编自丛文俊等《中国书法史》等</w:t>
      </w:r>
    </w:p>
    <w:p>
      <w:pPr>
        <w:spacing w:line="360" w:lineRule="auto"/>
        <w:jc w:val="both"/>
        <w:textAlignment w:val="center"/>
        <w:rPr>
          <w:color w:val="000000"/>
        </w:rPr>
      </w:pPr>
      <w:r>
        <w:rPr>
          <w:rFonts w:ascii="宋体" w:eastAsia="宋体" w:hAnsi="宋体" w:cs="宋体"/>
          <w:color w:val="000000"/>
        </w:rPr>
        <w:t>围绕“汉字、书法与中华优秀传统文化的传承发展”这一主题，从表</w:t>
      </w:r>
      <w:r>
        <w:rPr>
          <w:rFonts w:ascii="Times New Roman" w:eastAsia="Times New Roman" w:hAnsi="Times New Roman" w:cs="Times New Roman"/>
          <w:color w:val="000000"/>
        </w:rPr>
        <w:t>1</w:t>
      </w:r>
      <w:r>
        <w:rPr>
          <w:rFonts w:ascii="宋体" w:eastAsia="宋体" w:hAnsi="宋体" w:cs="宋体"/>
          <w:color w:val="000000"/>
        </w:rPr>
        <w:t>中提取一个或多个时期的信息，自拟论题，并结合所学知识进行阐述。（要求：论题明确，史论结合，论证充分，逻辑清晰。）</w:t>
      </w:r>
    </w:p>
    <w:p>
      <w:pPr>
        <w:spacing w:line="360" w:lineRule="auto"/>
        <w:textAlignment w:val="center"/>
        <w:rPr>
          <w:color w:val="000000"/>
        </w:rPr>
      </w:pPr>
      <w:r>
        <w:rPr>
          <w:color w:val="2E75B6"/>
        </w:rPr>
        <w:t>【答案】</w:t>
      </w:r>
      <w:r>
        <w:rPr>
          <w:color w:val="000000"/>
        </w:rPr>
        <w:t>信息；南宋书法受理学影响，信奉‘心正则笔正。晚明，徐渭、董其昌等人的书法表现出个性解放意识。1981年，中国书法家协会成立。</w:t>
      </w:r>
    </w:p>
    <w:p>
      <w:pPr>
        <w:spacing w:line="360" w:lineRule="auto"/>
        <w:jc w:val="left"/>
        <w:textAlignment w:val="center"/>
        <w:rPr>
          <w:color w:val="000000"/>
        </w:rPr>
      </w:pPr>
      <w:r>
        <w:rPr>
          <w:color w:val="000000"/>
        </w:rPr>
        <w:t>论题：汉字与书法的发展丰富了中华优秀传统文化。</w:t>
      </w:r>
    </w:p>
    <w:p>
      <w:pPr>
        <w:spacing w:line="360" w:lineRule="auto"/>
        <w:jc w:val="left"/>
        <w:textAlignment w:val="center"/>
        <w:rPr>
          <w:color w:val="000000"/>
        </w:rPr>
      </w:pPr>
      <w:r>
        <w:rPr>
          <w:color w:val="000000"/>
        </w:rPr>
        <w:t>阐述：南宋时期，程朱理学逐渐被确立为官方哲学，理学强调个人道德修养，故南宋时期书法信奉“心正则笔正”，而南宋书法反过来又传达了引人向上的高尚的审美趣味，丰富中华优秀传统文化；晚明时期，君主专制空前强化，商品经济繁荣，资本主义萌芽产生，徐渭、董其昌等人的书法表现出了个性解放意识，尤其是董其昌把晋之韵、唐之法、宋之意很好地结合起来。晚明书法发扬了传统文化中优秀遗产的精髓，这也使得中国书法艺术的审美意识开始走向真性情化；近代以来，由于西方文化入侵和救亡图存的需要，传统书法日渐衰落，1981年，中国书法家协会成立，之后多次举办全国性书法展览，并通过学术、教育、国际交流等渠道，推动书法发展与普及，中国书法家协会是传承发展中华优秀传统文化、繁荣发展社会主义文艺事业、建设社会主义文化强国的重要力量。总之，中国汉字、书法表现出的美韵、气度、风格、精神等，既是中华优秀传统文化的表现，也丰富发展着中华优秀传统文化。</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宋体" w:eastAsia="宋体" w:hAnsi="宋体" w:cs="宋体"/>
          <w:color w:val="000000"/>
        </w:rPr>
        <w:t>这是论述题之历史事物阐释题，这一题所涉及</w:t>
      </w:r>
      <w:r>
        <w:rPr>
          <w:rFonts w:ascii="宋体" w:eastAsia="宋体" w:hAnsi="宋体" w:cs="宋体"/>
          <w:color w:val="000000"/>
          <w:position w:val="0"/>
        </w:rPr>
        <w:drawing>
          <wp:inline>
            <wp:extent cx="133350" cy="17780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6"/>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最大范围的时空是古代、近代、现代的中国。</w:t>
      </w:r>
    </w:p>
    <w:p>
      <w:pPr>
        <w:spacing w:line="360" w:lineRule="auto"/>
        <w:jc w:val="both"/>
        <w:textAlignment w:val="center"/>
        <w:rPr>
          <w:color w:val="000000"/>
        </w:rPr>
      </w:pPr>
      <w:r>
        <w:rPr>
          <w:rFonts w:ascii="宋体" w:eastAsia="宋体" w:hAnsi="宋体" w:cs="宋体"/>
          <w:color w:val="000000"/>
        </w:rPr>
        <w:t>论题：审问题“围绕‘汉字、书法与中华优秀传统文化的传承发展’这一主题”，可知，在提取信息与确定论题时，应揭示出汉字、书法与中华优秀传统文化传承发展的内在关联性。审问题“提取一个或多个时期的信息”可知可整体上把握材料，也可以就某部分或某一个时期的材料展开论述。据材料“南宋书法受理学影响，信奉‘心正则笔正’”“晚明，徐渭、董其昌等人的书法表现出个性解放意识”“1981年，中国书法家协会成立”这三个信息并结合所学汉字与书法的发展，既是中华优秀传统文化传承发展的表现，也极大地推动着中华优秀传统文化的传承发展，得出论题为“汉字与书法的发展丰富了中华优秀传统文化”；据材料某一个信息如“中华人民共和国：1956年，国务院推行汉字简化方案；1981年，中国书法家协会成立”并结合所学得出论题为“汉字简化有利于中华优秀传统文化的传承发展”。但在选择信息和论题时，最好选择所学知识涉及较多的，有利于做到史实丰富，史论结合。</w:t>
      </w:r>
    </w:p>
    <w:p>
      <w:pPr>
        <w:spacing w:line="360" w:lineRule="auto"/>
        <w:jc w:val="both"/>
        <w:textAlignment w:val="center"/>
        <w:rPr>
          <w:color w:val="000000"/>
        </w:rPr>
      </w:pPr>
      <w:r>
        <w:rPr>
          <w:rFonts w:ascii="宋体" w:eastAsia="宋体" w:hAnsi="宋体" w:cs="宋体"/>
          <w:color w:val="000000"/>
        </w:rPr>
        <w:t>阐述：选择所学知识涉及较多的“汉字与书法的发展丰富了中华优秀传统文化”这一论题展开阐述。按选取信息的时空先后顺序，从背景、概况、作用三个角度展开阐述。结合所学可得出，“南宋时期，程朱理学逐渐被确立为官方哲学，理学强调个人道德修养”是背景，“故南宋时期书法信奉‘心正则笔正’”是概况，“而南宋书法反过来又传达了引人向上的高尚的审美趣味，丰富中华优秀传统文化”是作用。结合所学可得出，“晚明时期，君主专制空前强化，商品经济繁荣，资本主义萌芽产生”是背景，“徐渭、董其昌等人的书法表现出个性解放意识，尤其是</w:t>
      </w:r>
      <w:r>
        <w:rPr>
          <w:color w:val="000000"/>
        </w:rPr>
        <w:t>董其昌</w:t>
      </w:r>
      <w:r>
        <w:rPr>
          <w:rFonts w:ascii="宋体" w:eastAsia="宋体" w:hAnsi="宋体" w:cs="宋体"/>
          <w:color w:val="000000"/>
        </w:rPr>
        <w:t>把晋之韵、唐之法、宋之意很好地结合起来”是概况，“晚明书法发扬了传统文化中优秀遗产的精髓，这也使得中国书法艺术的审美意识开始走向真性情化”是作用。结合所学可得出，“近代以来，由于西方文化入侵和救亡图存的需要，传统书法日渐衰落”是背景，“1981年，中国书法家协会成立，之后多次举办全国性书法展览，并通过学术、教育、国际交流等渠道，推动书法发展与普及”是概况，“中国书法家协会是传承发展中华优秀传统文化、繁荣发展社会主义文艺事业、建设社会主义文化强国的重要力量”是作用。最后归纳总结，升华主题，完成表述，如中国汉字、书法表现出的</w:t>
      </w:r>
      <w:r>
        <w:rPr>
          <w:color w:val="000000"/>
        </w:rPr>
        <w:t>美韵、气度、风格、精神等，既是中华优秀传统文化的表现，也丰富发展着中华优秀传统文化。</w:t>
      </w:r>
    </w:p>
    <w:p>
      <w:pPr>
        <w:spacing w:line="360" w:lineRule="auto"/>
        <w:jc w:val="both"/>
        <w:textAlignment w:val="center"/>
        <w:rPr>
          <w:color w:val="000000"/>
        </w:rPr>
      </w:pPr>
      <w:r>
        <w:rPr>
          <w:rFonts w:ascii="宋体" w:eastAsia="宋体" w:hAnsi="宋体" w:cs="宋体"/>
          <w:color w:val="000000"/>
        </w:rPr>
        <w:t>注意论述过程中，必须要突出汉字、书法发展与中华优秀传统文化传承发展的内在关联性。应做到史论结合，史实准确，逻辑清晰，语言流畅，可以引用试题中的部分材料，但不能完全照搬照抄。</w:t>
      </w:r>
    </w:p>
    <w:p>
      <w:pPr>
        <w:spacing w:line="360" w:lineRule="auto"/>
        <w:jc w:val="both"/>
        <w:textAlignment w:val="center"/>
        <w:rPr>
          <w:color w:val="000000"/>
        </w:rPr>
      </w:pPr>
      <w:r>
        <w:rPr>
          <w:color w:val="000000"/>
        </w:rPr>
        <w:t xml:space="preserve">19. </w:t>
      </w:r>
      <w:r>
        <w:rPr>
          <w:rFonts w:ascii="宋体" w:eastAsia="宋体" w:hAnsi="宋体" w:cs="宋体"/>
          <w:color w:val="000000"/>
        </w:rPr>
        <w:t>阅读材料，完成下列要求。</w:t>
      </w:r>
    </w:p>
    <w:p>
      <w:pPr>
        <w:spacing w:line="360" w:lineRule="auto"/>
        <w:ind w:firstLine="420"/>
        <w:jc w:val="both"/>
        <w:textAlignment w:val="center"/>
        <w:rPr>
          <w:color w:val="000000"/>
        </w:rPr>
      </w:pPr>
      <w:r>
        <w:rPr>
          <w:rFonts w:ascii="楷体" w:eastAsia="楷体" w:hAnsi="楷体" w:cs="楷体"/>
          <w:color w:val="000000"/>
        </w:rPr>
        <w:t>材料</w:t>
      </w:r>
      <w:r>
        <w:rPr>
          <w:rFonts w:ascii="Times New Roman" w:eastAsia="Times New Roman" w:hAnsi="Times New Roman" w:cs="Times New Roman"/>
          <w:color w:val="000000"/>
        </w:rPr>
        <w:t xml:space="preserve">   1553</w:t>
      </w:r>
      <w:r>
        <w:rPr>
          <w:rFonts w:ascii="楷体" w:eastAsia="楷体" w:hAnsi="楷体" w:cs="楷体"/>
          <w:color w:val="000000"/>
        </w:rPr>
        <w:t>年，英国派船前往北极。</w:t>
      </w:r>
      <w:r>
        <w:rPr>
          <w:rFonts w:ascii="Times New Roman" w:eastAsia="Times New Roman" w:hAnsi="Times New Roman" w:cs="Times New Roman"/>
          <w:color w:val="000000"/>
        </w:rPr>
        <w:t>1596</w:t>
      </w:r>
      <w:r>
        <w:rPr>
          <w:rFonts w:ascii="楷体" w:eastAsia="楷体" w:hAnsi="楷体" w:cs="楷体"/>
          <w:color w:val="000000"/>
        </w:rPr>
        <w:t>年，荷兰航海家巴伦支发现了斯瓦巴德群岛（以下简称“斯岛”）。</w:t>
      </w:r>
      <w:r>
        <w:rPr>
          <w:rFonts w:ascii="Times New Roman" w:eastAsia="Times New Roman" w:hAnsi="Times New Roman" w:cs="Times New Roman"/>
          <w:color w:val="000000"/>
        </w:rPr>
        <w:t>18</w:t>
      </w:r>
      <w:r>
        <w:rPr>
          <w:rFonts w:ascii="楷体" w:eastAsia="楷体" w:hAnsi="楷体" w:cs="楷体"/>
          <w:color w:val="000000"/>
        </w:rPr>
        <w:t>世纪上半叶，俄国制定了北极探险计划，发现了阿拉斯加。</w:t>
      </w:r>
      <w:r>
        <w:rPr>
          <w:rFonts w:ascii="Times New Roman" w:eastAsia="Times New Roman" w:hAnsi="Times New Roman" w:cs="Times New Roman"/>
          <w:color w:val="000000"/>
        </w:rPr>
        <w:t>19</w:t>
      </w:r>
      <w:r>
        <w:rPr>
          <w:rFonts w:ascii="楷体" w:eastAsia="楷体" w:hAnsi="楷体" w:cs="楷体"/>
          <w:color w:val="000000"/>
        </w:rPr>
        <w:t>世纪，欧洲再次掀起北极探险热潮。</w:t>
      </w:r>
      <w:r>
        <w:rPr>
          <w:rFonts w:ascii="Times New Roman" w:eastAsia="Times New Roman" w:hAnsi="Times New Roman" w:cs="Times New Roman"/>
          <w:color w:val="000000"/>
        </w:rPr>
        <w:t>1858</w:t>
      </w:r>
      <w:r>
        <w:rPr>
          <w:rFonts w:ascii="楷体" w:eastAsia="楷体" w:hAnsi="楷体" w:cs="楷体"/>
          <w:color w:val="000000"/>
        </w:rPr>
        <w:t>年后，斯岛发现了煤矿及其他矿产资源，引来众多开采者。</w:t>
      </w:r>
      <w:r>
        <w:rPr>
          <w:rFonts w:ascii="Times New Roman" w:eastAsia="Times New Roman" w:hAnsi="Times New Roman" w:cs="Times New Roman"/>
          <w:color w:val="000000"/>
        </w:rPr>
        <w:t>1875</w:t>
      </w:r>
      <w:r>
        <w:rPr>
          <w:rFonts w:ascii="楷体" w:eastAsia="楷体" w:hAnsi="楷体" w:cs="楷体"/>
          <w:color w:val="000000"/>
        </w:rPr>
        <w:t>年，奥地利探险家建议在北极建立考察站，这催生了第一个国际极地年（</w:t>
      </w:r>
      <w:r>
        <w:rPr>
          <w:rFonts w:ascii="Times New Roman" w:eastAsia="Times New Roman" w:hAnsi="Times New Roman" w:cs="Times New Roman"/>
          <w:color w:val="000000"/>
        </w:rPr>
        <w:t>1882—1883</w:t>
      </w:r>
      <w:r>
        <w:rPr>
          <w:rFonts w:ascii="楷体" w:eastAsia="楷体" w:hAnsi="楷体" w:cs="楷体"/>
          <w:color w:val="000000"/>
        </w:rPr>
        <w:t>）。在第一个国际极地年期间，</w:t>
      </w:r>
      <w:r>
        <w:rPr>
          <w:rFonts w:ascii="Times New Roman" w:eastAsia="Times New Roman" w:hAnsi="Times New Roman" w:cs="Times New Roman"/>
          <w:color w:val="000000"/>
        </w:rPr>
        <w:t>12</w:t>
      </w:r>
      <w:r>
        <w:rPr>
          <w:rFonts w:ascii="楷体" w:eastAsia="楷体" w:hAnsi="楷体" w:cs="楷体"/>
          <w:color w:val="000000"/>
        </w:rPr>
        <w:t>个国家的</w:t>
      </w:r>
      <w:r>
        <w:rPr>
          <w:rFonts w:ascii="Times New Roman" w:eastAsia="Times New Roman" w:hAnsi="Times New Roman" w:cs="Times New Roman"/>
          <w:color w:val="000000"/>
        </w:rPr>
        <w:t>700</w:t>
      </w:r>
      <w:r>
        <w:rPr>
          <w:rFonts w:ascii="楷体" w:eastAsia="楷体" w:hAnsi="楷体" w:cs="楷体"/>
          <w:color w:val="000000"/>
        </w:rPr>
        <w:t>多名研究人员进行了</w:t>
      </w:r>
      <w:r>
        <w:rPr>
          <w:rFonts w:ascii="Times New Roman" w:eastAsia="Times New Roman" w:hAnsi="Times New Roman" w:cs="Times New Roman"/>
          <w:color w:val="000000"/>
        </w:rPr>
        <w:t>12</w:t>
      </w:r>
      <w:r>
        <w:rPr>
          <w:rFonts w:ascii="楷体" w:eastAsia="楷体" w:hAnsi="楷体" w:cs="楷体"/>
          <w:color w:val="000000"/>
        </w:rPr>
        <w:t>次北极考察。</w:t>
      </w:r>
    </w:p>
    <w:p>
      <w:pPr>
        <w:spacing w:line="360" w:lineRule="auto"/>
        <w:ind w:firstLine="420"/>
        <w:jc w:val="both"/>
        <w:textAlignment w:val="center"/>
        <w:rPr>
          <w:color w:val="000000"/>
        </w:rPr>
      </w:pPr>
      <w:r>
        <w:rPr>
          <w:rFonts w:ascii="Times New Roman" w:eastAsia="Times New Roman" w:hAnsi="Times New Roman" w:cs="Times New Roman"/>
          <w:color w:val="000000"/>
        </w:rPr>
        <w:t>20</w:t>
      </w:r>
      <w:r>
        <w:rPr>
          <w:rFonts w:ascii="楷体" w:eastAsia="楷体" w:hAnsi="楷体" w:cs="楷体"/>
          <w:color w:val="000000"/>
        </w:rPr>
        <w:t>世纪初，斯岛主权归属和资源开采问题引起国际争议。</w:t>
      </w:r>
      <w:r>
        <w:rPr>
          <w:rFonts w:ascii="Times New Roman" w:eastAsia="Times New Roman" w:hAnsi="Times New Roman" w:cs="Times New Roman"/>
          <w:color w:val="000000"/>
        </w:rPr>
        <w:t>1920</w:t>
      </w:r>
      <w:r>
        <w:rPr>
          <w:rFonts w:ascii="楷体" w:eastAsia="楷体" w:hAnsi="楷体" w:cs="楷体"/>
          <w:color w:val="000000"/>
        </w:rPr>
        <w:t>年，</w:t>
      </w:r>
      <w:r>
        <w:rPr>
          <w:rFonts w:ascii="Times New Roman" w:eastAsia="Times New Roman" w:hAnsi="Times New Roman" w:cs="Times New Roman"/>
          <w:color w:val="000000"/>
        </w:rPr>
        <w:t>18</w:t>
      </w:r>
      <w:r>
        <w:rPr>
          <w:rFonts w:ascii="楷体" w:eastAsia="楷体" w:hAnsi="楷体" w:cs="楷体"/>
          <w:color w:val="000000"/>
        </w:rPr>
        <w:t>个国家了《斯瓦尔巴德条约》。该条约规定挪威享有斯岛主权，但各缔约国公民可以自由进入；该地区永远不得为战争目的所利用。</w:t>
      </w:r>
      <w:r>
        <w:rPr>
          <w:rFonts w:ascii="Times New Roman" w:eastAsia="Times New Roman" w:hAnsi="Times New Roman" w:cs="Times New Roman"/>
          <w:color w:val="000000"/>
        </w:rPr>
        <w:t>1982</w:t>
      </w:r>
      <w:r>
        <w:rPr>
          <w:rFonts w:ascii="楷体" w:eastAsia="楷体" w:hAnsi="楷体" w:cs="楷体"/>
          <w:color w:val="000000"/>
        </w:rPr>
        <w:t>年，中国签署了适用于北极地区的《联合国海洋法公约》。到</w:t>
      </w:r>
      <w:r>
        <w:rPr>
          <w:rFonts w:ascii="Times New Roman" w:eastAsia="Times New Roman" w:hAnsi="Times New Roman" w:cs="Times New Roman"/>
          <w:color w:val="000000"/>
        </w:rPr>
        <w:t>2010</w:t>
      </w:r>
      <w:r>
        <w:rPr>
          <w:rFonts w:ascii="楷体" w:eastAsia="楷体" w:hAnsi="楷体" w:cs="楷体"/>
          <w:color w:val="000000"/>
        </w:rPr>
        <w:t>年底，该公约缔约方为</w:t>
      </w:r>
      <w:r>
        <w:rPr>
          <w:rFonts w:ascii="Times New Roman" w:eastAsia="Times New Roman" w:hAnsi="Times New Roman" w:cs="Times New Roman"/>
          <w:color w:val="000000"/>
        </w:rPr>
        <w:t>161</w:t>
      </w:r>
      <w:r>
        <w:rPr>
          <w:rFonts w:ascii="楷体" w:eastAsia="楷体" w:hAnsi="楷体" w:cs="楷体"/>
          <w:color w:val="000000"/>
        </w:rPr>
        <w:t>个。</w:t>
      </w:r>
      <w:r>
        <w:rPr>
          <w:rFonts w:ascii="Times New Roman" w:eastAsia="Times New Roman" w:hAnsi="Times New Roman" w:cs="Times New Roman"/>
          <w:color w:val="000000"/>
        </w:rPr>
        <w:t>2012</w:t>
      </w:r>
      <w:r>
        <w:rPr>
          <w:rFonts w:ascii="楷体" w:eastAsia="楷体" w:hAnsi="楷体" w:cs="楷体"/>
          <w:color w:val="000000"/>
        </w:rPr>
        <w:t>年，中国与冰岛决定联合开采北极油气。</w:t>
      </w:r>
    </w:p>
    <w:p>
      <w:pPr>
        <w:spacing w:line="360" w:lineRule="auto"/>
        <w:ind w:firstLine="420"/>
        <w:jc w:val="right"/>
        <w:textAlignment w:val="center"/>
        <w:rPr>
          <w:color w:val="000000"/>
        </w:rPr>
      </w:pPr>
      <w:r>
        <w:rPr>
          <w:rFonts w:ascii="Times New Roman" w:eastAsia="Times New Roman" w:hAnsi="Times New Roman" w:cs="Times New Roman"/>
          <w:color w:val="000000"/>
        </w:rPr>
        <w:t xml:space="preserve">   ——</w:t>
      </w:r>
      <w:r>
        <w:rPr>
          <w:rFonts w:ascii="楷体" w:eastAsia="楷体" w:hAnsi="楷体" w:cs="楷体"/>
          <w:color w:val="000000"/>
        </w:rPr>
        <w:t>摘编自北极问题研究编写组编《北极问题研究》等</w:t>
      </w:r>
    </w:p>
    <w:p>
      <w:pPr>
        <w:spacing w:line="360" w:lineRule="auto"/>
        <w:jc w:val="left"/>
        <w:textAlignment w:val="center"/>
        <w:rPr>
          <w:color w:val="000000"/>
        </w:rPr>
      </w:pPr>
      <w:r>
        <w:rPr>
          <w:color w:val="000000"/>
        </w:rPr>
        <w:t>（1）</w:t>
      </w:r>
      <w:r>
        <w:rPr>
          <w:rFonts w:ascii="宋体" w:eastAsia="宋体" w:hAnsi="宋体" w:cs="宋体"/>
          <w:color w:val="000000"/>
        </w:rPr>
        <w:t>根据材料并结合所学知识，分析近代欧洲进行北极探险开发的动因。</w:t>
      </w:r>
    </w:p>
    <w:p>
      <w:pPr>
        <w:spacing w:line="360" w:lineRule="auto"/>
        <w:jc w:val="left"/>
        <w:textAlignment w:val="center"/>
        <w:rPr>
          <w:color w:val="000000"/>
        </w:rPr>
      </w:pPr>
      <w:r>
        <w:rPr>
          <w:color w:val="000000"/>
        </w:rPr>
        <w:t>（2）</w:t>
      </w:r>
      <w:r>
        <w:rPr>
          <w:rFonts w:ascii="宋体" w:eastAsia="宋体" w:hAnsi="宋体" w:cs="宋体"/>
          <w:color w:val="000000"/>
        </w:rPr>
        <w:t>根据材料并结合所学知识，归纳近代以来北极探险开发变化的特点。</w:t>
      </w:r>
    </w:p>
    <w:p>
      <w:pPr>
        <w:spacing w:line="360" w:lineRule="auto"/>
        <w:jc w:val="left"/>
        <w:textAlignment w:val="center"/>
        <w:rPr>
          <w:color w:val="000000"/>
        </w:rPr>
      </w:pPr>
      <w:r>
        <w:rPr>
          <w:color w:val="000000"/>
        </w:rPr>
        <w:t>（3）</w:t>
      </w:r>
      <w:r>
        <w:rPr>
          <w:rFonts w:ascii="宋体" w:eastAsia="宋体" w:hAnsi="宋体" w:cs="宋体"/>
          <w:color w:val="000000"/>
        </w:rPr>
        <w:t>根据材料并结合所学知识，从全球治理的角度，说明开发北极应遵循的原则。</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商品经济发展的需求；国家利益的驱动；人文主义的影响。</w:t>
      </w:r>
      <w:r>
        <w:rPr>
          <w:color w:val="000000"/>
        </w:rPr>
        <w:t xml:space="preserve">    </w:t>
      </w:r>
    </w:p>
    <w:p>
      <w:pPr>
        <w:spacing w:line="360" w:lineRule="auto"/>
        <w:textAlignment w:val="center"/>
        <w:rPr>
          <w:color w:val="000000"/>
        </w:rPr>
      </w:pPr>
      <w:r>
        <w:rPr>
          <w:color w:val="000000"/>
        </w:rPr>
        <w:t>（2）</w:t>
      </w:r>
      <w:r>
        <w:rPr>
          <w:rFonts w:ascii="宋体" w:eastAsia="宋体" w:hAnsi="宋体" w:cs="宋体"/>
          <w:color w:val="000000"/>
        </w:rPr>
        <w:t>从国家竞争到国际合作；从掠夺到协议开发；从探索发现到科学考察和资源利用。</w:t>
      </w:r>
      <w:r>
        <w:rPr>
          <w:color w:val="000000"/>
        </w:rPr>
        <w:t xml:space="preserve">    </w:t>
      </w:r>
    </w:p>
    <w:p>
      <w:pPr>
        <w:spacing w:line="360" w:lineRule="auto"/>
        <w:textAlignment w:val="center"/>
        <w:rPr>
          <w:color w:val="000000"/>
        </w:rPr>
      </w:pPr>
      <w:r>
        <w:rPr>
          <w:color w:val="000000"/>
        </w:rPr>
        <w:t>（3）</w:t>
      </w:r>
      <w:r>
        <w:rPr>
          <w:rFonts w:ascii="宋体" w:eastAsia="宋体" w:hAnsi="宋体" w:cs="宋体"/>
          <w:color w:val="000000"/>
        </w:rPr>
        <w:t>和平共享；规则导向。</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color w:val="000000"/>
        </w:rPr>
        <w:t>（1）本题是背景类材料分析题。时空是近代欧洲。根据材料“1553年，英国派船前往北极。1596年，荷兰航海家巴伦支发现了斯瓦巴德群岛（以下简称“斯岛”）。18世纪上半叶，俄国制定了北极探险计划，发现了阿拉斯加。19世纪，欧洲再次掀起北极探险热潮。1858年后，斯岛发现了煤矿及其他矿产资源，引来众多开采者。1875年，奥地利探险家建议在北极建立考察站，这催生了第一个国际极地年（1882—1883）。在第一个国际极地年期间，12个国家的700多名研究人员进行了12次北极考察”并结合“新航路开辟的动因和条件”“其他航路的开辟”“文艺复兴”“工业革命的进程”等必备知识，从经济、政治、思想文化等不同角度进行分析，如商品经济发展的需求；国家利益的驱动；人文主义的影响。</w:t>
      </w:r>
    </w:p>
    <w:p>
      <w:pPr>
        <w:spacing w:line="360" w:lineRule="auto"/>
        <w:jc w:val="both"/>
        <w:textAlignment w:val="center"/>
        <w:rPr>
          <w:color w:val="000000"/>
        </w:rPr>
      </w:pPr>
      <w:r>
        <w:rPr>
          <w:color w:val="000000"/>
        </w:rPr>
        <w:t>（2）本题是特点类材料分析题。时空是近代（世界）。根据材料“1553年，英国派船前往北极。1596年，荷兰航海家巴伦支发现了斯瓦巴德群岛（以下简称‘斯岛’）。18世纪上半叶，俄国制定了北极探险计划，发现了阿拉斯加。19世纪，欧洲再次掀起北极探险热潮”“在第一个国际极地年期间，12个国家的700多名研究人员进行了12次北极考察”“1920年，18个国家了《斯瓦尔巴德条约》。该条约规定挪威享有斯岛主权，但各缔约国公民可以自由进入；该地区永远不得为战争目的所利用。1982年，中国签署了适用于北极地区的《联合国海洋法公约》。到2010年底，该公约缔约方为161个”可知，</w:t>
      </w:r>
      <w:r>
        <w:rPr>
          <w:rFonts w:ascii="宋体" w:eastAsia="宋体" w:hAnsi="宋体" w:cs="宋体"/>
          <w:color w:val="000000"/>
        </w:rPr>
        <w:t>从国家竞争到国际合作；</w:t>
      </w:r>
      <w:r>
        <w:rPr>
          <w:color w:val="000000"/>
        </w:rPr>
        <w:t>从掠夺到协议开发；根据材料“1553年，英国派船前往北极。1596年，荷兰航海家巴伦支发现了斯瓦巴德群岛（以下简称“斯岛”）。18世纪上半叶，俄国制定了北极探险计划，发现了阿拉斯加。19世纪，欧洲再次掀起北极探险热潮”“在第一个国际极地年期间，12个国家的700多名研究人员进行了12次北极考察”“2012年，中国与冰岛决定联合开采北极油气”可知，从探索发现到科学考察和资源利用。</w:t>
      </w:r>
    </w:p>
    <w:p>
      <w:pPr>
        <w:spacing w:line="360" w:lineRule="auto"/>
        <w:jc w:val="both"/>
        <w:textAlignment w:val="center"/>
        <w:rPr>
          <w:color w:val="000000"/>
        </w:rPr>
      </w:pPr>
      <w:r>
        <w:rPr>
          <w:color w:val="000000"/>
        </w:rPr>
        <w:t>（3）本题是特点类材料分析题。时空是近代以来（世界）。根据材料“1920年，18个国家了《斯瓦尔巴德条约》。该条约规定挪威享有斯岛主权，但各缔约国公民可以自由进入；该地区永远不得为战争目的所利用。1982年，中国签署了适用于北极地区的《联合国海洋法公约》。到2010年底，该公约缔约方为161个”并结合所学知识，从全球治理的角度，可从和平共享；规则导向等方面说明开发北极应遵循的原则。</w:t>
      </w:r>
    </w:p>
    <w:p>
      <w:pPr>
        <w:spacing w:line="360" w:lineRule="auto"/>
        <w:jc w:val="both"/>
        <w:textAlignment w:val="center"/>
        <w:rPr>
          <w:color w:val="000000"/>
        </w:rPr>
      </w:pPr>
      <w:r>
        <w:rPr>
          <w:color w:val="000000"/>
        </w:rPr>
        <w:t xml:space="preserve">20. </w:t>
      </w:r>
      <w:r>
        <w:rPr>
          <w:rFonts w:ascii="宋体" w:eastAsia="宋体" w:hAnsi="宋体" w:cs="宋体"/>
          <w:color w:val="000000"/>
        </w:rPr>
        <w:t>阅读材料，完成下列要求。</w:t>
      </w:r>
    </w:p>
    <w:p>
      <w:pPr>
        <w:spacing w:line="360" w:lineRule="auto"/>
        <w:ind w:firstLine="420"/>
        <w:jc w:val="both"/>
        <w:textAlignment w:val="center"/>
        <w:rPr>
          <w:color w:val="000000"/>
        </w:rPr>
      </w:pPr>
      <w:r>
        <w:rPr>
          <w:rFonts w:ascii="楷体" w:eastAsia="楷体" w:hAnsi="楷体" w:cs="楷体"/>
          <w:color w:val="000000"/>
        </w:rPr>
        <w:t>材料</w:t>
      </w:r>
      <w:r>
        <w:rPr>
          <w:rFonts w:ascii="Times New Roman" w:eastAsia="Times New Roman" w:hAnsi="Times New Roman" w:cs="Times New Roman"/>
          <w:color w:val="000000"/>
        </w:rPr>
        <w:t xml:space="preserve">  </w:t>
      </w:r>
      <w:r>
        <w:rPr>
          <w:rFonts w:ascii="楷体" w:eastAsia="楷体" w:hAnsi="楷体" w:cs="楷体"/>
          <w:color w:val="000000"/>
        </w:rPr>
        <w:t>陈翰笙（</w:t>
      </w:r>
      <w:r>
        <w:rPr>
          <w:rFonts w:ascii="Times New Roman" w:eastAsia="Times New Roman" w:hAnsi="Times New Roman" w:cs="Times New Roman"/>
          <w:color w:val="000000"/>
        </w:rPr>
        <w:t>1897—2004</w:t>
      </w:r>
      <w:r>
        <w:rPr>
          <w:rFonts w:ascii="楷体" w:eastAsia="楷体" w:hAnsi="楷体" w:cs="楷体"/>
          <w:color w:val="000000"/>
        </w:rPr>
        <w:t>）在苏联担任国际农民运动研究所研究员期间，曾与苏联、匈牙利等国经济学者围绕中国社会性质展开论辩。这些外国学者机械使用马列理论，否认当时中国的半殖民地半封建社会性质，认为中国农村已进入资本主义时代。陈翰笙与其进行了激烈争论，但缺乏有力的辩驳证据，遂决定“对中国的社会作一番全面的调查研究”。回国之后，为了弄清中国社会的性质，陈翰笙组织一批学者先后在营口、大连、长春、无锡、保定及广东岭南等地展开农村调查和研究，产生了广泛影响，逐渐形成“中国农村派”。</w:t>
      </w:r>
    </w:p>
    <w:p>
      <w:pPr>
        <w:spacing w:line="360" w:lineRule="auto"/>
        <w:ind w:firstLine="420"/>
        <w:jc w:val="both"/>
        <w:textAlignment w:val="center"/>
        <w:rPr>
          <w:color w:val="000000"/>
        </w:rPr>
      </w:pPr>
      <w:r>
        <w:rPr>
          <w:rFonts w:ascii="楷体" w:eastAsia="楷体" w:hAnsi="楷体" w:cs="楷体"/>
          <w:color w:val="000000"/>
        </w:rPr>
        <w:t>中国农村派认为：在中国农村，资本主义生产方式与封建性生产方式是并存的，但封建残余占优势；中国农民的商品生产不是资本主义的自由生产，而是贫困导致的；资本主义农业生产方式在中国农村未占优势，半封建的小农经营仍是农业经营的支配形态，阻碍着资本主义农业的生产；帝国主义对中国农村的半封建性有维持作用。</w:t>
      </w:r>
    </w:p>
    <w:p>
      <w:pPr>
        <w:spacing w:line="360" w:lineRule="auto"/>
        <w:ind w:firstLine="420"/>
        <w:jc w:val="right"/>
        <w:textAlignment w:val="center"/>
        <w:rPr>
          <w:color w:val="000000"/>
        </w:rPr>
      </w:pPr>
      <w:r>
        <w:rPr>
          <w:rFonts w:ascii="Times New Roman" w:eastAsia="Times New Roman" w:hAnsi="Times New Roman" w:cs="Times New Roman"/>
          <w:color w:val="000000"/>
        </w:rPr>
        <w:t>——</w:t>
      </w:r>
      <w:r>
        <w:rPr>
          <w:rFonts w:ascii="楷体" w:eastAsia="楷体" w:hAnsi="楷体" w:cs="楷体"/>
          <w:color w:val="000000"/>
        </w:rPr>
        <w:t>摘编自李金铮《早期中国马克思主义学者对农村经济的主张》等</w:t>
      </w:r>
    </w:p>
    <w:p>
      <w:pPr>
        <w:spacing w:line="360" w:lineRule="auto"/>
        <w:jc w:val="left"/>
        <w:textAlignment w:val="center"/>
        <w:rPr>
          <w:color w:val="000000"/>
        </w:rPr>
      </w:pPr>
      <w:r>
        <w:rPr>
          <w:color w:val="000000"/>
        </w:rPr>
        <w:t>（1）</w:t>
      </w:r>
      <w:r>
        <w:rPr>
          <w:rFonts w:ascii="宋体" w:eastAsia="宋体" w:hAnsi="宋体" w:cs="宋体"/>
          <w:color w:val="000000"/>
        </w:rPr>
        <w:t>根据材料，概括中国农村派形成的原因。</w:t>
      </w:r>
    </w:p>
    <w:p>
      <w:pPr>
        <w:spacing w:line="360" w:lineRule="auto"/>
        <w:jc w:val="left"/>
        <w:textAlignment w:val="center"/>
        <w:rPr>
          <w:color w:val="000000"/>
        </w:rPr>
      </w:pPr>
      <w:r>
        <w:rPr>
          <w:color w:val="000000"/>
        </w:rPr>
        <w:t>（2）</w:t>
      </w:r>
      <w:r>
        <w:rPr>
          <w:rFonts w:ascii="宋体" w:eastAsia="宋体" w:hAnsi="宋体" w:cs="宋体"/>
          <w:color w:val="000000"/>
        </w:rPr>
        <w:t>根据材料并结合所学知识，运用唯物史观</w:t>
      </w:r>
      <w:r>
        <w:rPr>
          <w:rFonts w:ascii="宋体" w:eastAsia="宋体" w:hAnsi="宋体" w:cs="宋体"/>
          <w:color w:val="000000"/>
          <w:position w:val="0"/>
        </w:rPr>
        <w:drawing>
          <wp:inline>
            <wp:extent cx="133350" cy="17780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6"/>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基本观点，对中国农村派的活动及主张进行阐释。</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原因：马克思主义的传播；新民主主义革命的发展；</w:t>
      </w:r>
      <w:r>
        <w:rPr>
          <w:rFonts w:ascii="Times New Roman" w:eastAsia="Times New Roman" w:hAnsi="Times New Roman" w:cs="Times New Roman"/>
          <w:color w:val="000000"/>
        </w:rPr>
        <w:t>20</w:t>
      </w:r>
      <w:r>
        <w:rPr>
          <w:rFonts w:ascii="宋体" w:eastAsia="宋体" w:hAnsi="宋体" w:cs="宋体"/>
          <w:color w:val="000000"/>
        </w:rPr>
        <w:t>世纪三十年代关于中国社会性质大论战的经验和教训；有识之士的倡导；大量农村实地调查和研究活动的开展。</w:t>
      </w:r>
      <w:r>
        <w:rPr>
          <w:color w:val="000000"/>
        </w:rPr>
        <w:t xml:space="preserve">    </w:t>
      </w:r>
    </w:p>
    <w:p>
      <w:pPr>
        <w:spacing w:line="360" w:lineRule="auto"/>
        <w:textAlignment w:val="center"/>
        <w:rPr>
          <w:color w:val="000000"/>
        </w:rPr>
      </w:pPr>
      <w:r>
        <w:rPr>
          <w:color w:val="000000"/>
        </w:rPr>
        <w:t>（2）</w:t>
      </w:r>
      <w:r>
        <w:rPr>
          <w:color w:val="000000"/>
        </w:rPr>
        <w:t>阐释：中国农村派通过对中国农村调查和研究，获得了大量数据，掌握了真实情况，并与马克思主义的基本原理和方法有机地结合起来，通过缜密分析，对我国社会的性质做出了科学的回答：中国是一个半殖民地半封建社会。</w:t>
      </w:r>
    </w:p>
    <w:p>
      <w:pPr>
        <w:spacing w:line="360" w:lineRule="auto"/>
        <w:jc w:val="both"/>
        <w:textAlignment w:val="center"/>
        <w:rPr>
          <w:color w:val="000000"/>
        </w:rPr>
      </w:pPr>
      <w:r>
        <w:rPr>
          <w:rFonts w:ascii="宋体" w:eastAsia="宋体" w:hAnsi="宋体" w:cs="宋体"/>
          <w:color w:val="000000"/>
        </w:rPr>
        <w:t>“中国农村派”的农村调查研究，反映了早期中国马克思主义学者正确运用马克思主义基本原理对中国农村经济的具体分析，对宣传马克思主义和党的路线政策，作出了重大历史贡献。</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本题是背景类材料分析题。时空是近代中国。据材料出处“早期中国马克思主义学者对农村经济的主张”可得出，马克思主义的传播以及新民主主义革命的发展；据材料“曾与苏联、匈牙利等国经济学者围绕中国社会性质展开论辩”可得出，20世纪三十年代关于中国社会性质大论战的经验和教训；据材料“陈翰笙组织一批学者”可得出，有识之士的倡导；据材料“在营口、大连、长春、无锡、保定及广东岭南等地展开农村调查和研究”可得出，大量农村实地调查和研究活动的开展。</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eastAsia="宋体" w:hAnsi="宋体" w:cs="宋体"/>
          <w:color w:val="000000"/>
        </w:rPr>
        <w:t>这是论述题之选择观点说明题，这一题所涉及的最大范围的时空是近代中国。审问题可知，围绕“中国农村派的活动及主张”展开阐释。据材料“展开农村调查和研究”“中国农村派认为：在中国农村，资本主义生产方式与封建性生产方式是并存的，但封建残余占优势……”等信息并结合所学“唯物史观的内容之包括社会存在决定社会意识，经济基础决定上层建筑”等知识可得出，中国农村派是如何运用马克思主义唯物史观分析中国农村和社会性质的，如中国农村派通过对中国农村调查和研究，获得了大量数据，掌握了真实情况，并与马克思主义的基本原理和方法有机地结合起来，通过缜密分析，对我国社会的性质做出了科学的回答：中国是一个半殖民地半封建社会。然后阐释马克思主义唯物史观与中国实际相结合的意义，如“中国农村派”的农村调查研究，反映了早期中国马克思主义学者正确运用马克思主义基本原理对中国农村经济的具体分析，对宣传马克思主义和党的路线政策，作出了重大历史贡献。</w:t>
      </w:r>
    </w:p>
    <w:sectPr w:rsidSect="00C321EB">
      <w:headerReference w:type="even" r:id="rId12"/>
      <w:headerReference w:type="default" r:id="rId13"/>
      <w:footerReference w:type="even" r:id="rId14"/>
      <w:footerReference w:type="default" r:id="rId15"/>
      <w:headerReference w:type="first" r:id="rId16"/>
      <w:footerReference w:type="first" r:id="rId17"/>
      <w:pgSz w:w="11906" w:h="16838"/>
      <w:pgMar w:top="910" w:right="1080" w:bottom="1440" w:left="1080" w:header="152" w:footer="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4197816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0278E" w:rsidP="0090278E" w14:paraId="4250A944" w14:textId="77777777">
    <w:pPr>
      <w:jc w:val="center"/>
    </w:pPr>
    <w:r>
      <w:t>第</w:t>
    </w:r>
    <w:r>
      <w:fldChar w:fldCharType="begin"/>
    </w:r>
    <w:r>
      <w:instrText>PAGE</w:instrText>
    </w:r>
    <w:r>
      <w:fldChar w:fldCharType="separate"/>
    </w:r>
    <w:r>
      <w:rPr>
        <w:noProof/>
      </w:rPr>
      <w:t>1</w:t>
    </w:r>
    <w:r>
      <w:fldChar w:fldCharType="end"/>
    </w:r>
    <w:r>
      <w:t>页</w:t>
    </w:r>
    <w:r>
      <w:t>/</w:t>
    </w:r>
    <w:r>
      <w:t>共</w:t>
    </w:r>
    <w:r>
      <w:fldChar w:fldCharType="begin"/>
    </w:r>
    <w:r>
      <w:instrText>NUMPAGES</w:instrText>
    </w:r>
    <w:r>
      <w:fldChar w:fldCharType="separate"/>
    </w:r>
    <w:r>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0F36357B"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0F91436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071D5" w:rsidP="002908F0" w14:paraId="18D2AE73" w14:textId="2FB65D8B">
    <w:pPr>
      <w:pStyle w:val="Header"/>
      <w:pBdr>
        <w:bottom w:val="none" w:sz="0" w:space="0" w:color="auto"/>
      </w:pBdr>
    </w:pPr>
    <w:r>
      <w:rPr>
        <w:noProof/>
      </w:rPr>
      <w:drawing>
        <wp:inline distT="0" distB="0" distL="0" distR="0">
          <wp:extent cx="802326" cy="257156"/>
          <wp:effectExtent l="0" t="0" r="0"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818273" cy="262267"/>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846000" cy="304788"/>
          <wp:effectExtent l="0" t="0" r="0" b="635"/>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846000" cy="304788"/>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6C65A8D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16cid:durableId="1145467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a">
    <w:name w:val="页眉 字符"/>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wmf"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wmf" /></Relationships>
</file>

<file path=word/_rels/footer2.xml.rels><?xml version="1.0" encoding="utf-8" standalone="yes"?><Relationships xmlns="http://schemas.openxmlformats.org/package/2006/relationships"><Relationship Id="rId1" Type="http://schemas.openxmlformats.org/officeDocument/2006/relationships/image" Target="media/image10.png" /><Relationship Id="rId2" Type="http://schemas.openxmlformats.org/officeDocument/2006/relationships/image" Target="file:///D:\qq&#25991;&#20214;\712321467\Image\C2C\Image2\%7B75232B38-A165-1FB7-499C-2E1C792CACB5%7D.png"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8.png" /><Relationship Id="rId2" Type="http://schemas.openxmlformats.org/officeDocument/2006/relationships/image" Target="media/image9.png" /><Relationship Id="rId3" Type="http://schemas.openxmlformats.org/officeDocument/2006/relationships/image" Target="media/image10.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3393359619424256</dc:description>
  <cp:lastModifiedBy>学科网试题生产平台</cp:lastModifiedBy>
  <cp:revision>8</cp:revision>
  <dcterms:created xsi:type="dcterms:W3CDTF">2023-12-21T16:14:09Z</dcterms:created>
  <dcterms:modified xsi:type="dcterms:W3CDTF">2023-12-21T16:14:09Z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