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4.0 -->
  <w:body>
    <w:p w:rsidR="00EF035E" w:rsidRPr="00043B54" w14:paraId="4F60132F" w14:textId="2C26DF43">
      <w:pPr>
        <w:jc w:val="center"/>
        <w:textAlignment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2023高考化学</w:t>
      </w:r>
    </w:p>
    <w:p w:rsidR="00EF035E" w:rsidRPr="00043B54">
      <w:pPr>
        <w:jc w:val="center"/>
        <w:textAlignment w:val="center"/>
        <w:rPr>
          <w:rFonts w:ascii="Calibri" w:eastAsia="Calibri" w:hAnsi="Calibri" w:cs="Calibri"/>
          <w:b w:val="0"/>
          <w:i w:val="0"/>
          <w:sz w:val="21"/>
        </w:rPr>
      </w:pPr>
      <w:r w:rsidRPr="00043B54">
        <w:rPr>
          <w:rFonts w:ascii="Calibri" w:eastAsia="Calibri" w:hAnsi="Calibri" w:cs="Calibri"/>
          <w:b w:val="0"/>
          <w:i w:val="0"/>
          <w:sz w:val="21"/>
        </w:rPr>
        <w:t>学校:___________姓名：___________班级：___________考号：___________</w:t>
      </w:r>
    </w:p>
    <w:p w:rsidR="00EF035E" w:rsidRPr="00043B54">
      <w:pPr>
        <w:jc w:val="center"/>
        <w:textAlignment w:val="center"/>
        <w:rPr>
          <w:rFonts w:ascii="黑体" w:eastAsia="黑体" w:hAnsi="黑体" w:cs="黑体"/>
          <w:b/>
          <w:i w:val="0"/>
          <w:sz w:val="30"/>
        </w:rPr>
      </w:pPr>
    </w:p>
    <w:p w:rsidR="00EF035E" w:rsidRPr="00043B54">
      <w:pPr>
        <w:jc w:val="left"/>
        <w:textAlignment w:val="center"/>
        <w:rPr>
          <w:rFonts w:ascii="宋体" w:eastAsia="宋体" w:hAnsi="宋体" w:cs="宋体"/>
          <w:b/>
          <w:i w:val="0"/>
          <w:sz w:val="21"/>
        </w:rPr>
      </w:pPr>
      <w:r w:rsidRPr="00043B54">
        <w:rPr>
          <w:rFonts w:ascii="宋体" w:eastAsia="宋体" w:hAnsi="宋体" w:cs="宋体"/>
          <w:b/>
          <w:i w:val="0"/>
          <w:sz w:val="21"/>
        </w:rPr>
        <w:t>一、单选题</w:t>
      </w:r>
    </w:p>
    <w:p>
      <w:pPr>
        <w:shd w:val="clear" w:color="auto" w:fill="auto"/>
        <w:spacing w:line="360" w:lineRule="auto"/>
        <w:jc w:val="left"/>
        <w:textAlignment w:val="center"/>
      </w:pPr>
      <w:r>
        <w:t>1</w:t>
      </w:r>
      <w:r>
        <w:t>．《本草纲目》中记载了粗食盐的一种制作过程：“取盐于池旁耕地沃以池水，每得南风急，则宿夕成盐。”若将粗食盐在实验室提纯，不涉及的操作是</w:t>
      </w:r>
    </w:p>
    <w:p>
      <w:pPr>
        <w:shd w:val="clear" w:color="auto" w:fill="auto"/>
        <w:tabs>
          <w:tab w:val="left" w:pos="2078"/>
          <w:tab w:val="left" w:pos="4156"/>
          <w:tab w:val="left" w:pos="6234"/>
        </w:tabs>
        <w:spacing w:line="360" w:lineRule="auto"/>
        <w:ind w:left="300"/>
        <w:jc w:val="left"/>
        <w:textAlignment w:val="center"/>
      </w:pPr>
      <w:r>
        <w:t>A．溶解</w:t>
      </w:r>
      <w:r>
        <w:tab/>
      </w:r>
      <w:r>
        <w:t>B．蒸发</w:t>
      </w:r>
      <w:r>
        <w:tab/>
      </w:r>
      <w:r>
        <w:t>C．过滤</w:t>
      </w:r>
      <w:r>
        <w:tab/>
      </w:r>
      <w:r>
        <w:t>D．蒸馏</w:t>
      </w:r>
    </w:p>
    <w:p>
      <w:pPr>
        <w:shd w:val="clear" w:color="auto" w:fill="auto"/>
        <w:spacing w:line="360" w:lineRule="auto"/>
        <w:jc w:val="left"/>
        <w:textAlignment w:val="center"/>
      </w:pPr>
      <w:r>
        <w:t>2</w:t>
      </w:r>
      <w:r>
        <w:t>．实验室根据化学试剂性质的不同采用不同的保存方法，下列说法错误的是</w:t>
      </w:r>
    </w:p>
    <w:p>
      <w:pPr>
        <w:shd w:val="clear" w:color="auto" w:fill="auto"/>
        <w:spacing w:line="360" w:lineRule="auto"/>
        <w:ind w:left="300"/>
        <w:jc w:val="left"/>
        <w:textAlignment w:val="center"/>
      </w:pPr>
      <w:r>
        <w:t>A．浓硝酸保存在棕色试剂瓶中</w:t>
      </w:r>
    </w:p>
    <w:p>
      <w:pPr>
        <w:shd w:val="clear" w:color="auto" w:fill="auto"/>
        <w:spacing w:line="360" w:lineRule="auto"/>
        <w:ind w:left="300"/>
        <w:jc w:val="left"/>
        <w:textAlignment w:val="center"/>
      </w:pPr>
      <w:r>
        <w:t>B．氢氧化钠溶液保存在带磨口玻璃塞的细口瓶中</w:t>
      </w:r>
    </w:p>
    <w:p>
      <w:pPr>
        <w:shd w:val="clear" w:color="auto" w:fill="auto"/>
        <w:spacing w:line="360" w:lineRule="auto"/>
        <w:ind w:left="300"/>
        <w:jc w:val="left"/>
        <w:textAlignment w:val="center"/>
      </w:pPr>
      <w:r>
        <w:t>C．高锰酸钾和乙醇不能同时保存在同一药品柜中</w:t>
      </w:r>
    </w:p>
    <w:p>
      <w:pPr>
        <w:shd w:val="clear" w:color="auto" w:fill="auto"/>
        <w:spacing w:line="360" w:lineRule="auto"/>
        <w:ind w:left="300"/>
        <w:jc w:val="left"/>
        <w:textAlignment w:val="center"/>
      </w:pPr>
      <w:r>
        <w:t>D．金属钠保存在煤油中</w:t>
      </w:r>
    </w:p>
    <w:p>
      <w:pPr>
        <w:shd w:val="clear" w:color="auto" w:fill="auto"/>
        <w:spacing w:line="360" w:lineRule="auto"/>
        <w:jc w:val="left"/>
        <w:textAlignment w:val="center"/>
      </w:pPr>
      <w:r>
        <w:t>3</w:t>
      </w:r>
      <w:r>
        <w:t>．高分子材料在各个领域中得到广泛应用。下列说法错误的是</w:t>
      </w:r>
    </w:p>
    <w:p>
      <w:pPr>
        <w:shd w:val="clear" w:color="auto" w:fill="auto"/>
        <w:tabs>
          <w:tab w:val="left" w:pos="4156"/>
        </w:tabs>
        <w:spacing w:line="360" w:lineRule="auto"/>
        <w:ind w:left="300"/>
        <w:jc w:val="left"/>
        <w:textAlignment w:val="center"/>
      </w:pPr>
      <w:r>
        <w:t>A．聚乳酸可用于制造医用材料</w:t>
      </w:r>
      <w:r>
        <w:tab/>
      </w:r>
      <w:r>
        <w:t>B．聚丙烯酰胺可发生水解反应</w:t>
      </w:r>
    </w:p>
    <w:p>
      <w:pPr>
        <w:shd w:val="clear" w:color="auto" w:fill="auto"/>
        <w:tabs>
          <w:tab w:val="left" w:pos="4156"/>
        </w:tabs>
        <w:spacing w:line="360" w:lineRule="auto"/>
        <w:ind w:left="300"/>
        <w:jc w:val="left"/>
        <w:textAlignment w:val="center"/>
      </w:pPr>
      <w:r>
        <w:t>C．聚丙烯可由丙烯通过缩聚反应合成</w:t>
      </w:r>
      <w:r>
        <w:tab/>
      </w:r>
      <w:r>
        <w:t>D．聚丙烯腈纤维可由丙烯腈通过加聚反应合成</w:t>
      </w:r>
    </w:p>
    <w:p>
      <w:pPr>
        <w:shd w:val="clear" w:color="auto" w:fill="auto"/>
        <w:spacing w:line="360" w:lineRule="auto"/>
        <w:jc w:val="left"/>
        <w:textAlignment w:val="center"/>
      </w:pPr>
      <w:r>
        <w:t>4</w:t>
      </w:r>
      <w:r>
        <w:t>．</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0bbbfc69cfd78a89c450bdb65076e431" style="width:16.72pt;height:15.84pt" o:ole="">
            <v:imagedata r:id="rId6" o:title="eqId0bbbfc69cfd78a89c450bdb65076e431"/>
          </v:shape>
          <o:OLEObject Type="Embed" ProgID="Equation.DSMT4" ShapeID="_x0000_i1025" DrawAspect="Content" ObjectID="_1" r:id="rId7"/>
        </w:object>
      </w:r>
      <w:r>
        <w:t>为阿伏加德罗常数的值，下列说法正确的是</w:t>
      </w:r>
    </w:p>
    <w:p>
      <w:pPr>
        <w:shd w:val="clear" w:color="auto" w:fill="auto"/>
        <w:spacing w:line="360" w:lineRule="auto"/>
        <w:ind w:left="300"/>
        <w:jc w:val="left"/>
        <w:textAlignment w:val="center"/>
      </w:pPr>
      <w:r>
        <w:t>A．</w:t>
      </w:r>
      <w:r>
        <w:object>
          <v:shape id="_x0000_i1026" type="#_x0000_t75" alt="eqId3528ef68a5a3d137d6e465e4edbadaeb" style="width:44.86pt;height:13.77pt" o:ole="">
            <v:imagedata r:id="rId8" o:title="eqId3528ef68a5a3d137d6e465e4edbadaeb"/>
          </v:shape>
          <o:OLEObject Type="Embed" ProgID="Equation.DSMT4" ShapeID="_x0000_i1026" DrawAspect="Content" ObjectID="_2" r:id="rId9"/>
        </w:object>
      </w:r>
      <w:r>
        <w:t>的</w:t>
      </w:r>
      <w:r>
        <w:object>
          <v:shape id="_x0000_i1027" type="#_x0000_t75" alt="eqId387d2029bc8e5f0ceb454be937a07e3f" style="width:21.09pt;height:12.52pt" o:ole="">
            <v:imagedata r:id="rId10" o:title="eqId387d2029bc8e5f0ceb454be937a07e3f"/>
          </v:shape>
          <o:OLEObject Type="Embed" ProgID="Equation.DSMT4" ShapeID="_x0000_i1027" DrawAspect="Content" ObjectID="_3" r:id="rId11"/>
        </w:object>
      </w:r>
      <w:r>
        <w:t>溶液中含</w:t>
      </w:r>
      <w:r>
        <w:object>
          <v:shape id="_x0000_i1028" type="#_x0000_t75" alt="eqId130f4b35588c26b3f74e5739211096c8" style="width:21.11pt;height:15.99pt" o:ole="">
            <v:imagedata r:id="rId12" o:title="eqId130f4b35588c26b3f74e5739211096c8"/>
          </v:shape>
          <o:OLEObject Type="Embed" ProgID="Equation.DSMT4" ShapeID="_x0000_i1028" DrawAspect="Content" ObjectID="_4" r:id="rId13"/>
        </w:object>
      </w:r>
      <w:r>
        <w:t>个</w:t>
      </w:r>
      <w:r>
        <w:object>
          <v:shape id="_x0000_i1029" type="#_x0000_t75" alt="eqIda8b6ede55013761f0df50ef4854cb9d4" style="width:14.95pt;height:14.95pt" o:ole="">
            <v:imagedata r:id="rId14" o:title="eqIda8b6ede55013761f0df50ef4854cb9d4"/>
          </v:shape>
          <o:OLEObject Type="Embed" ProgID="Equation.DSMT4" ShapeID="_x0000_i1029" DrawAspect="Content" ObjectID="_5" r:id="rId15"/>
        </w:object>
      </w:r>
    </w:p>
    <w:p>
      <w:pPr>
        <w:shd w:val="clear" w:color="auto" w:fill="auto"/>
        <w:spacing w:line="360" w:lineRule="auto"/>
        <w:ind w:left="300"/>
        <w:jc w:val="left"/>
        <w:textAlignment w:val="center"/>
      </w:pPr>
      <w:r>
        <w:t>B．反应</w:t>
      </w:r>
      <w:r>
        <w:object>
          <v:shape id="_x0000_i1030" type="#_x0000_t75" alt="eqId176bba2dae115df213481d3a7eda2fa3" style="width:121.44pt;height:16.5pt" o:ole="">
            <v:imagedata r:id="rId16" o:title="eqId176bba2dae115df213481d3a7eda2fa3"/>
          </v:shape>
          <o:OLEObject Type="Embed" ProgID="Equation.DSMT4" ShapeID="_x0000_i1030" DrawAspect="Content" ObjectID="_6" r:id="rId17"/>
        </w:object>
      </w:r>
      <w:r>
        <w:t>生成</w:t>
      </w:r>
      <w:r>
        <w:object>
          <v:shape id="_x0000_i1031" type="#_x0000_t75" alt="eqId15feb943edffc6732176de92c24ae1be" style="width:35.2pt;height:15.81pt" o:ole="">
            <v:imagedata r:id="rId18" o:title="eqId15feb943edffc6732176de92c24ae1be"/>
          </v:shape>
          <o:OLEObject Type="Embed" ProgID="Equation.DSMT4" ShapeID="_x0000_i1031" DrawAspect="Content" ObjectID="_7" r:id="rId19"/>
        </w:object>
      </w:r>
      <w:r>
        <w:t>，转移</w:t>
      </w:r>
      <w:r>
        <w:object>
          <v:shape id="_x0000_i1032" type="#_x0000_t75" alt="eqId0bbbfc69cfd78a89c450bdb65076e431" style="width:16.72pt;height:15.84pt" o:ole="">
            <v:imagedata r:id="rId6" o:title="eqId0bbbfc69cfd78a89c450bdb65076e431"/>
          </v:shape>
          <o:OLEObject Type="Embed" ProgID="Equation.DSMT4" ShapeID="_x0000_i1032" DrawAspect="Content" ObjectID="_8" r:id="rId20"/>
        </w:object>
      </w:r>
      <w:r>
        <w:t>个电子</w:t>
      </w:r>
    </w:p>
    <w:p>
      <w:pPr>
        <w:shd w:val="clear" w:color="auto" w:fill="auto"/>
        <w:spacing w:line="360" w:lineRule="auto"/>
        <w:ind w:left="300"/>
        <w:jc w:val="left"/>
        <w:textAlignment w:val="center"/>
      </w:pPr>
      <w:r>
        <w:t>C．</w:t>
      </w:r>
      <w:r>
        <w:object>
          <v:shape id="_x0000_i1033" type="#_x0000_t75" alt="eqId54bb4c7b62fa4367a035cd8c98ac811b" style="width:29.03pt;height:11.87pt" o:ole="">
            <v:imagedata r:id="rId21" o:title="eqId54bb4c7b62fa4367a035cd8c98ac811b"/>
          </v:shape>
          <o:OLEObject Type="Embed" ProgID="Equation.DSMT4" ShapeID="_x0000_i1033" DrawAspect="Content" ObjectID="_9" r:id="rId22"/>
        </w:object>
      </w:r>
      <w:r>
        <w:t>号元素的原子一定含有</w:t>
      </w:r>
      <w:r>
        <w:object>
          <v:shape id="_x0000_i1034" type="#_x0000_t75" alt="eqIdaa52ed713ac130ba51861ec4425109a9" style="width:21.11pt;height:15.65pt" o:ole="">
            <v:imagedata r:id="rId23" o:title="eqIdaa52ed713ac130ba51861ec4425109a9"/>
          </v:shape>
          <o:OLEObject Type="Embed" ProgID="Equation.DSMT4" ShapeID="_x0000_i1034" DrawAspect="Content" ObjectID="_10" r:id="rId24"/>
        </w:object>
      </w:r>
      <w:r>
        <w:t>个质子、</w:t>
      </w:r>
      <w:r>
        <w:object>
          <v:shape id="_x0000_i1035" type="#_x0000_t75" alt="eqIdaa52ed713ac130ba51861ec4425109a9" style="width:21.11pt;height:15.65pt" o:ole="">
            <v:imagedata r:id="rId23" o:title="eqIdaa52ed713ac130ba51861ec4425109a9"/>
          </v:shape>
          <o:OLEObject Type="Embed" ProgID="Equation.DSMT4" ShapeID="_x0000_i1035" DrawAspect="Content" ObjectID="_11" r:id="rId25"/>
        </w:object>
      </w:r>
      <w:r>
        <w:t>个中子</w:t>
      </w:r>
    </w:p>
    <w:p>
      <w:pPr>
        <w:shd w:val="clear" w:color="auto" w:fill="auto"/>
        <w:spacing w:line="360" w:lineRule="auto"/>
        <w:ind w:left="300"/>
        <w:jc w:val="left"/>
        <w:textAlignment w:val="center"/>
      </w:pPr>
      <w:r>
        <w:t>D．</w:t>
      </w:r>
      <w:r>
        <w:object>
          <v:shape id="_x0000_i1036" type="#_x0000_t75" alt="eqIdd76d4dda6aa565a98885393209192172" style="width:23.74pt;height:12.53pt" o:ole="">
            <v:imagedata r:id="rId26" o:title="eqIdd76d4dda6aa565a98885393209192172"/>
          </v:shape>
          <o:OLEObject Type="Embed" ProgID="Equation.DSMT4" ShapeID="_x0000_i1036" DrawAspect="Content" ObjectID="_12" r:id="rId27"/>
        </w:object>
      </w:r>
      <w:r>
        <w:t>组成为</w:t>
      </w:r>
      <w:r>
        <w:object>
          <v:shape id="_x0000_i1037" type="#_x0000_t75" alt="eqIdb4e7b3cdcc537e83eb608cff4eb05443" style="width:29.04pt;height:15.8pt" o:ole="">
            <v:imagedata r:id="rId28" o:title="eqIdb4e7b3cdcc537e83eb608cff4eb05443"/>
          </v:shape>
          <o:OLEObject Type="Embed" ProgID="Equation.DSMT4" ShapeID="_x0000_i1037" DrawAspect="Content" ObjectID="_13" r:id="rId29"/>
        </w:object>
      </w:r>
      <w:r>
        <w:t>的烃一定含有</w:t>
      </w:r>
      <w:r>
        <w:object>
          <v:shape id="_x0000_i1038" type="#_x0000_t75" alt="eqId0bbbfc69cfd78a89c450bdb65076e431" style="width:16.72pt;height:15.84pt" o:ole="">
            <v:imagedata r:id="rId6" o:title="eqId0bbbfc69cfd78a89c450bdb65076e431"/>
          </v:shape>
          <o:OLEObject Type="Embed" ProgID="Equation.DSMT4" ShapeID="_x0000_i1038" DrawAspect="Content" ObjectID="_14" r:id="rId30"/>
        </w:object>
      </w:r>
      <w:r>
        <w:t>个双键</w:t>
      </w:r>
    </w:p>
    <w:p>
      <w:pPr>
        <w:shd w:val="clear" w:color="auto" w:fill="auto"/>
        <w:spacing w:line="360" w:lineRule="auto"/>
        <w:jc w:val="left"/>
        <w:textAlignment w:val="center"/>
      </w:pPr>
      <w:r>
        <w:t>5</w:t>
      </w:r>
      <w:r>
        <w:t>．在K-10蒙脱土催化下，微波辐射可促进化合物X的重排反应，如下图所示：</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514850" cy="971550"/>
            <wp:docPr id="100003" name="" descr="@@@80fdc519-0454-44de-9522-c1d34a9e97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31"/>
                    <a:stretch>
                      <a:fillRect/>
                    </a:stretch>
                  </pic:blipFill>
                  <pic:spPr>
                    <a:xfrm>
                      <a:off x="0" y="0"/>
                      <a:ext cx="4514850" cy="971550"/>
                    </a:xfrm>
                    <a:prstGeom prst="rect">
                      <a:avLst/>
                    </a:prstGeom>
                  </pic:spPr>
                </pic:pic>
              </a:graphicData>
            </a:graphic>
          </wp:inline>
        </w:drawing>
      </w:r>
    </w:p>
    <w:p>
      <w:pPr>
        <w:shd w:val="clear" w:color="auto" w:fill="auto"/>
        <w:spacing w:line="360" w:lineRule="auto"/>
        <w:jc w:val="left"/>
        <w:textAlignment w:val="center"/>
      </w:pPr>
      <w:r>
        <w:t>下列说法错误的是</w:t>
      </w:r>
    </w:p>
    <w:p>
      <w:pPr>
        <w:shd w:val="clear" w:color="auto" w:fill="auto"/>
        <w:tabs>
          <w:tab w:val="left" w:pos="4156"/>
        </w:tabs>
        <w:spacing w:line="360" w:lineRule="auto"/>
        <w:ind w:left="300"/>
        <w:jc w:val="left"/>
        <w:textAlignment w:val="center"/>
      </w:pPr>
      <w:r>
        <w:t>A．Y的熔点比Z的高</w:t>
      </w:r>
      <w:r>
        <w:tab/>
      </w:r>
      <w:r>
        <w:t>B．X可以发生水解反应</w:t>
      </w:r>
    </w:p>
    <w:p>
      <w:pPr>
        <w:shd w:val="clear" w:color="auto" w:fill="auto"/>
        <w:tabs>
          <w:tab w:val="left" w:pos="4156"/>
        </w:tabs>
        <w:spacing w:line="360" w:lineRule="auto"/>
        <w:ind w:left="300"/>
        <w:jc w:val="left"/>
        <w:textAlignment w:val="center"/>
      </w:pPr>
      <w:r>
        <w:t>C．Y、Z均可与</w:t>
      </w:r>
      <w:r>
        <w:object>
          <v:shape id="_x0000_i1039" type="#_x0000_t75" alt="eqIdf6a625957e7737c52fc52f94720b1566" style="width:16.72pt;height:16.05pt" o:ole="">
            <v:imagedata r:id="rId32" o:title="eqIdf6a625957e7737c52fc52f94720b1566"/>
          </v:shape>
          <o:OLEObject Type="Embed" ProgID="Equation.DSMT4" ShapeID="_x0000_i1039" DrawAspect="Content" ObjectID="_15" r:id="rId33"/>
        </w:object>
      </w:r>
      <w:r>
        <w:t>发生取代反应</w:t>
      </w:r>
      <w:r>
        <w:tab/>
      </w:r>
      <w:r>
        <w:t>D．X、Y、Z互为同分异构体</w:t>
      </w:r>
    </w:p>
    <w:p>
      <w:pPr>
        <w:shd w:val="clear" w:color="auto" w:fill="auto"/>
        <w:spacing w:line="360" w:lineRule="auto"/>
        <w:jc w:val="left"/>
        <w:textAlignment w:val="center"/>
      </w:pPr>
      <w:r>
        <w:t>6</w:t>
      </w:r>
      <w:r>
        <w:t>．下列说法正确的是</w:t>
      </w:r>
    </w:p>
    <w:p>
      <w:pPr>
        <w:shd w:val="clear" w:color="auto" w:fill="auto"/>
        <w:spacing w:line="360" w:lineRule="auto"/>
        <w:ind w:left="300"/>
        <w:jc w:val="left"/>
        <w:textAlignment w:val="center"/>
      </w:pPr>
      <w:r>
        <w:t>A．</w:t>
      </w:r>
      <w:r>
        <w:object>
          <v:shape id="_x0000_i1040" type="#_x0000_t75" alt="eqId03a5c8a45b70251a7fa0506a5b4b8ac9" style="width:21.99pt;height:15.83pt" o:ole="">
            <v:imagedata r:id="rId34" o:title="eqId03a5c8a45b70251a7fa0506a5b4b8ac9"/>
          </v:shape>
          <o:OLEObject Type="Embed" ProgID="Equation.DSMT4" ShapeID="_x0000_i1040" DrawAspect="Content" ObjectID="_16" r:id="rId35"/>
        </w:object>
      </w:r>
      <w:r>
        <w:t>的价层电子对互斥模型和空间构型均为正四面体</w:t>
      </w:r>
    </w:p>
    <w:p>
      <w:pPr>
        <w:shd w:val="clear" w:color="auto" w:fill="auto"/>
        <w:spacing w:line="360" w:lineRule="auto"/>
        <w:ind w:left="300"/>
        <w:jc w:val="left"/>
        <w:textAlignment w:val="center"/>
      </w:pPr>
      <w:r>
        <w:t>B．若</w:t>
      </w:r>
      <w:r>
        <w:object>
          <v:shape id="_x0000_i1041" type="#_x0000_t75" alt="eqId9c5c423e434ce285a2e2f7a6200d03cf" style="width:21.11pt;height:16.02pt" o:ole="">
            <v:imagedata r:id="rId36" o:title="eqId9c5c423e434ce285a2e2f7a6200d03cf"/>
          </v:shape>
          <o:OLEObject Type="Embed" ProgID="Equation.DSMT4" ShapeID="_x0000_i1041" DrawAspect="Content" ObjectID="_17" r:id="rId37"/>
        </w:object>
      </w:r>
      <w:r>
        <w:t>型分子的空间构型相同，其中心原子的杂化方式也相同</w:t>
      </w:r>
    </w:p>
    <w:p>
      <w:pPr>
        <w:shd w:val="clear" w:color="auto" w:fill="auto"/>
        <w:spacing w:line="360" w:lineRule="auto"/>
        <w:ind w:left="300"/>
        <w:jc w:val="left"/>
        <w:textAlignment w:val="center"/>
      </w:pPr>
      <w:r>
        <w:t>C．干冰和冰的结构表明范德华力和氢键通常都具有方向性</w:t>
      </w:r>
    </w:p>
    <w:p>
      <w:pPr>
        <w:shd w:val="clear" w:color="auto" w:fill="auto"/>
        <w:spacing w:line="360" w:lineRule="auto"/>
        <w:ind w:left="300"/>
        <w:jc w:val="left"/>
        <w:textAlignment w:val="center"/>
      </w:pPr>
      <w:r>
        <w:t>D．</w:t>
      </w:r>
      <w:r>
        <w:object>
          <v:shape id="_x0000_i1042" type="#_x0000_t75" alt="eqIde71c86dcd9a9e9b09bbbb65b9d313435" style="width:21.11pt;height:15.83pt" o:ole="">
            <v:imagedata r:id="rId38" o:title="eqIde71c86dcd9a9e9b09bbbb65b9d313435"/>
          </v:shape>
          <o:OLEObject Type="Embed" ProgID="Equation.DSMT4" ShapeID="_x0000_i1042" DrawAspect="Content" ObjectID="_18" r:id="rId39"/>
        </w:object>
      </w:r>
      <w:r>
        <w:t>和</w:t>
      </w:r>
      <w:r>
        <w:object>
          <v:shape id="_x0000_i1043" type="#_x0000_t75" alt="eqIdecdbd2fbd157f998652d3b129207226b" style="width:23.75pt;height:15.83pt" o:ole="">
            <v:imagedata r:id="rId40" o:title="eqIdecdbd2fbd157f998652d3b129207226b"/>
          </v:shape>
          <o:OLEObject Type="Embed" ProgID="Equation.DSMT4" ShapeID="_x0000_i1043" DrawAspect="Content" ObjectID="_19" r:id="rId41"/>
        </w:object>
      </w:r>
      <w:r>
        <w:t>都是既含</w:t>
      </w:r>
      <w:r>
        <w:object>
          <v:shape id="_x0000_i1044" type="#_x0000_t75" alt="eqId863e25133c50796285c241e4825eba23" style="width:8.79pt;height:8.79pt" o:ole="">
            <v:imagedata r:id="rId42" o:title="eqId863e25133c50796285c241e4825eba23"/>
          </v:shape>
          <o:OLEObject Type="Embed" ProgID="Equation.DSMT4" ShapeID="_x0000_i1044" DrawAspect="Content" ObjectID="_20" r:id="rId43"/>
        </w:object>
      </w:r>
      <w:r>
        <w:t>键又含</w:t>
      </w:r>
      <w:r>
        <w:object>
          <v:shape id="_x0000_i1045" type="#_x0000_t75" alt="eqId70f5389990c3a0c5373f3bd9fb2454c9" style="width:8.79pt;height:9.78pt" o:ole="">
            <v:imagedata r:id="rId44" o:title="eqId70f5389990c3a0c5373f3bd9fb2454c9"/>
          </v:shape>
          <o:OLEObject Type="Embed" ProgID="Equation.DSMT4" ShapeID="_x0000_i1045" DrawAspect="Content" ObjectID="_21" r:id="rId45"/>
        </w:object>
      </w:r>
      <w:r>
        <w:t>键的非极性分子</w:t>
      </w:r>
    </w:p>
    <w:p>
      <w:pPr>
        <w:shd w:val="clear" w:color="auto" w:fill="auto"/>
        <w:spacing w:line="360" w:lineRule="auto"/>
        <w:jc w:val="left"/>
        <w:textAlignment w:val="center"/>
      </w:pPr>
      <w:r>
        <w:t>7</w:t>
      </w:r>
      <w:r>
        <w:t>．物质的结构决定其性质。下列实例与解释不相符的是</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1"/>
        <w:gridCol w:w="2794"/>
        <w:gridCol w:w="3845"/>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实例</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解释</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用</w:t>
            </w:r>
            <w:r>
              <w:object>
                <v:shape id="_x0000_i1046" type="#_x0000_t75" alt="eqIda58453e277815a9e6bb2682460ce85f0" style="width:15.84pt;height:12.54pt" o:ole="">
                  <v:imagedata r:id="rId46" o:title="eqIda58453e277815a9e6bb2682460ce85f0"/>
                </v:shape>
                <o:OLEObject Type="Embed" ProgID="Equation.DSMT4" ShapeID="_x0000_i1046" DrawAspect="Content" ObjectID="_22" r:id="rId47"/>
              </w:object>
            </w:r>
            <w:r>
              <w:t>替代</w:t>
            </w:r>
            <w:r>
              <w:object>
                <v:shape id="_x0000_i1047" type="#_x0000_t75" alt="eqId750859dd7d5b821d909e6a32c11095cf" style="width:14.95pt;height:15.6pt" o:ole="">
                  <v:imagedata r:id="rId48" o:title="eqId750859dd7d5b821d909e6a32c11095cf"/>
                </v:shape>
                <o:OLEObject Type="Embed" ProgID="Equation.DSMT4" ShapeID="_x0000_i1047" DrawAspect="Content" ObjectID="_23" r:id="rId49"/>
              </w:object>
            </w:r>
            <w:r>
              <w:t>填充探空气球更安全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48" type="#_x0000_t75" alt="eqIda58453e277815a9e6bb2682460ce85f0" style="width:15.84pt;height:12.54pt" o:ole="">
                  <v:imagedata r:id="rId46" o:title="eqIda58453e277815a9e6bb2682460ce85f0"/>
                </v:shape>
                <o:OLEObject Type="Embed" ProgID="Equation.DSMT4" ShapeID="_x0000_i1048" DrawAspect="Content" ObjectID="_24" r:id="rId50"/>
              </w:object>
            </w:r>
            <w:r>
              <w:t>的电子构型稳定，不易得失电子</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49" type="#_x0000_t75" alt="eqId48bf162c45cbded4f1996704a14a853a" style="width:15.84pt;height:13.86pt" o:ole="">
                  <v:imagedata r:id="rId51" o:title="eqId48bf162c45cbded4f1996704a14a853a"/>
                </v:shape>
                <o:OLEObject Type="Embed" ProgID="Equation.DSMT4" ShapeID="_x0000_i1049" DrawAspect="Content" ObjectID="_25" r:id="rId52"/>
              </w:object>
            </w:r>
            <w:r>
              <w:t>与</w:t>
            </w:r>
            <w:r>
              <w:object>
                <v:shape id="_x0000_i1050" type="#_x0000_t75" alt="eqId1163bc05a73653778b05c45aed88addc" style="width:21.99pt;height:15.78pt" o:ole="">
                  <v:imagedata r:id="rId53" o:title="eqId1163bc05a73653778b05c45aed88addc"/>
                </v:shape>
                <o:OLEObject Type="Embed" ProgID="Equation.DSMT4" ShapeID="_x0000_i1050" DrawAspect="Content" ObjectID="_26" r:id="rId54"/>
              </w:object>
            </w:r>
            <w:r>
              <w:t>形成配合物</w:t>
            </w:r>
            <w:r>
              <w:object>
                <v:shape id="_x0000_i1051" type="#_x0000_t75" alt="eqIdfa3ebe8ccb77ec38f56fbc8aa94a0b1a" style="width:59.81pt;height:17.51pt" o:ole="">
                  <v:imagedata r:id="rId55" o:title="eqIdfa3ebe8ccb77ec38f56fbc8aa94a0b1a"/>
                </v:shape>
                <o:OLEObject Type="Embed" ProgID="Equation.DSMT4" ShapeID="_x0000_i1051" DrawAspect="Content" ObjectID="_27" r:id="rId56"/>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52" type="#_x0000_t75" alt="eqId3bea382e99f8204065eb5ae41383609e" style="width:17.59pt;height:15.64pt" o:ole="">
                  <v:imagedata r:id="rId57" o:title="eqId3bea382e99f8204065eb5ae41383609e"/>
                </v:shape>
                <o:OLEObject Type="Embed" ProgID="Equation.DSMT4" ShapeID="_x0000_i1052" DrawAspect="Content" ObjectID="_28" r:id="rId58"/>
              </w:object>
            </w:r>
            <w:r>
              <w:t>中的B有空轨道接受</w:t>
            </w:r>
            <w:r>
              <w:object>
                <v:shape id="_x0000_i1053" type="#_x0000_t75" alt="eqIddbe2066525aa0616cf44d051d57bf713" style="width:21.98pt;height:15.99pt" o:ole="">
                  <v:imagedata r:id="rId59" o:title="eqIddbe2066525aa0616cf44d051d57bf713"/>
                </v:shape>
                <o:OLEObject Type="Embed" ProgID="Equation.DSMT4" ShapeID="_x0000_i1053" DrawAspect="Content" ObjectID="_29" r:id="rId60"/>
              </w:object>
            </w:r>
            <w:r>
              <w:t>中N的孤电子对</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碱金属中</w:t>
            </w:r>
            <w:r>
              <w:object>
                <v:shape id="_x0000_i1054" type="#_x0000_t75" alt="eqId24bcc319b743f6cebadf19d49db5e2a6" style="width:12.3pt;height:11pt" o:ole="">
                  <v:imagedata r:id="rId61" o:title="eqId24bcc319b743f6cebadf19d49db5e2a6"/>
                </v:shape>
                <o:OLEObject Type="Embed" ProgID="Equation.DSMT4" ShapeID="_x0000_i1054" DrawAspect="Content" ObjectID="_30" r:id="rId62"/>
              </w:object>
            </w:r>
            <w:r>
              <w:t>的熔点最高</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碱金属中</w:t>
            </w:r>
            <w:r>
              <w:object>
                <v:shape id="_x0000_i1055" type="#_x0000_t75" alt="eqId24bcc319b743f6cebadf19d49db5e2a6" style="width:12.3pt;height:11pt" o:ole="">
                  <v:imagedata r:id="rId61" o:title="eqId24bcc319b743f6cebadf19d49db5e2a6"/>
                </v:shape>
                <o:OLEObject Type="Embed" ProgID="Equation.DSMT4" ShapeID="_x0000_i1055" DrawAspect="Content" ObjectID="_31" r:id="rId63"/>
              </w:object>
            </w:r>
            <w:r>
              <w:t>的价电子数最少，金属键最强</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不存在稳定的</w:t>
            </w:r>
            <w:r>
              <w:object>
                <v:shape id="_x0000_i1056" type="#_x0000_t75" alt="eqId0a1efe567e12c3d80ef0f8fc2373524d" style="width:18.47pt;height:15.78pt" o:ole="">
                  <v:imagedata r:id="rId64" o:title="eqId0a1efe567e12c3d80ef0f8fc2373524d"/>
                </v:shape>
                <o:OLEObject Type="Embed" ProgID="Equation.DSMT4" ShapeID="_x0000_i1056" DrawAspect="Content" ObjectID="_32" r:id="rId65"/>
              </w:object>
            </w:r>
            <w:r>
              <w:t>分子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N原子价层只有4个原子轨道，不能形成5个</w:t>
            </w:r>
            <w:r>
              <w:object>
                <v:shape id="_x0000_i1057" type="#_x0000_t75" alt="eqIdba27ba6520202983d4fcd93a4ee935eb" style="width:20.22pt;height:12.48pt" o:ole="">
                  <v:imagedata r:id="rId66" o:title="eqIdba27ba6520202983d4fcd93a4ee935eb"/>
                </v:shape>
                <o:OLEObject Type="Embed" ProgID="Equation.DSMT4" ShapeID="_x0000_i1057" DrawAspect="Content" ObjectID="_33" r:id="rId67"/>
              </w:object>
            </w:r>
            <w:r>
              <w:t>键</w:t>
            </w:r>
          </w:p>
        </w:tc>
      </w:tr>
    </w:tbl>
    <w:p>
      <w:pPr>
        <w:shd w:val="clear" w:color="auto" w:fill="auto"/>
        <w:tabs>
          <w:tab w:val="left" w:pos="2078"/>
          <w:tab w:val="left" w:pos="4156"/>
          <w:tab w:val="left" w:pos="6234"/>
        </w:tabs>
        <w:spacing w:line="360" w:lineRule="auto"/>
        <w:ind w:left="300"/>
        <w:jc w:val="left"/>
        <w:textAlignment w:val="center"/>
      </w:pPr>
      <w:r>
        <w:t>A．A</w:t>
      </w:r>
      <w:r>
        <w:tab/>
      </w:r>
      <w:r>
        <w:t>B．B</w:t>
      </w:r>
      <w:r>
        <w:tab/>
      </w:r>
      <w:r>
        <w:t>C．C</w:t>
      </w:r>
      <w:r>
        <w:tab/>
      </w:r>
      <w:r>
        <w:t>D．D</w:t>
      </w:r>
    </w:p>
    <w:p>
      <w:pPr>
        <w:shd w:val="clear" w:color="auto" w:fill="auto"/>
        <w:spacing w:line="360" w:lineRule="auto"/>
        <w:jc w:val="left"/>
        <w:textAlignment w:val="center"/>
      </w:pPr>
      <w:r>
        <w:t>8</w:t>
      </w:r>
      <w:r>
        <w:t>．下图所示化合物是制备某些药物的中间体，其中</w:t>
      </w:r>
      <w:r>
        <w:object>
          <v:shape id="_x0000_i1058" type="#_x0000_t75" alt="eqId2e3fccd3a199749ce66e7f81f37b1f2f" style="width:84.44pt;height:14.51pt" o:ole="">
            <v:imagedata r:id="rId68" o:title="eqId2e3fccd3a199749ce66e7f81f37b1f2f"/>
          </v:shape>
          <o:OLEObject Type="Embed" ProgID="Equation.DSMT4" ShapeID="_x0000_i1058" DrawAspect="Content" ObjectID="_34" r:id="rId69"/>
        </w:object>
      </w:r>
      <w:r>
        <w:t>均为短周期元素，且原子序数依次增大，分子中的所有原子均满足稀有气体的稳定电子构型，Z原子的电子数是Q的一半。下列说法正确的是</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400175" cy="962025"/>
            <wp:docPr id="100005" name="" descr="@@@482e5293-2240-4f9e-8480-d210596ac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0"/>
                    <a:stretch>
                      <a:fillRect/>
                    </a:stretch>
                  </pic:blipFill>
                  <pic:spPr>
                    <a:xfrm>
                      <a:off x="0" y="0"/>
                      <a:ext cx="1400175" cy="962025"/>
                    </a:xfrm>
                    <a:prstGeom prst="rect">
                      <a:avLst/>
                    </a:prstGeom>
                  </pic:spPr>
                </pic:pic>
              </a:graphicData>
            </a:graphic>
          </wp:inline>
        </w:drawing>
      </w:r>
    </w:p>
    <w:p>
      <w:pPr>
        <w:shd w:val="clear" w:color="auto" w:fill="auto"/>
        <w:tabs>
          <w:tab w:val="left" w:pos="4156"/>
        </w:tabs>
        <w:spacing w:line="360" w:lineRule="auto"/>
        <w:ind w:left="300"/>
        <w:jc w:val="left"/>
        <w:textAlignment w:val="center"/>
      </w:pPr>
      <w:r>
        <w:t>A．简单氢化物的稳定性：</w:t>
      </w:r>
      <w:r>
        <w:object>
          <v:shape id="_x0000_i1059" type="#_x0000_t75" alt="eqId2d704474c809c942de111ac73809bc36" style="width:28.14pt;height:13.87pt" o:ole="">
            <v:imagedata r:id="rId71" o:title="eqId2d704474c809c942de111ac73809bc36"/>
          </v:shape>
          <o:OLEObject Type="Embed" ProgID="Equation.DSMT4" ShapeID="_x0000_i1059" DrawAspect="Content" ObjectID="_35" r:id="rId72"/>
        </w:object>
      </w:r>
      <w:r>
        <w:tab/>
      </w:r>
      <w:r>
        <w:t>B．第一电离能：</w:t>
      </w:r>
      <w:r>
        <w:object>
          <v:shape id="_x0000_i1060" type="#_x0000_t75" alt="eqIdad8f7f276b76f6d3ede5a1ea99972416" style="width:29.92pt;height:11.37pt" o:ole="">
            <v:imagedata r:id="rId73" o:title="eqIdad8f7f276b76f6d3ede5a1ea99972416"/>
          </v:shape>
          <o:OLEObject Type="Embed" ProgID="Equation.DSMT4" ShapeID="_x0000_i1060" DrawAspect="Content" ObjectID="_36" r:id="rId74"/>
        </w:object>
      </w:r>
    </w:p>
    <w:p>
      <w:pPr>
        <w:shd w:val="clear" w:color="auto" w:fill="auto"/>
        <w:tabs>
          <w:tab w:val="left" w:pos="4156"/>
        </w:tabs>
        <w:spacing w:line="360" w:lineRule="auto"/>
        <w:ind w:left="300"/>
        <w:jc w:val="left"/>
        <w:textAlignment w:val="center"/>
      </w:pPr>
      <w:r>
        <w:t>C．基态原子的未成对电子数：</w:t>
      </w:r>
      <w:r>
        <w:object>
          <v:shape id="_x0000_i1061" type="#_x0000_t75" alt="eqIdaf830c9d74279b9a47ad79f24b748dfe" style="width:29.03pt;height:14.51pt" o:ole="">
            <v:imagedata r:id="rId75" o:title="eqIdaf830c9d74279b9a47ad79f24b748dfe"/>
          </v:shape>
          <o:OLEObject Type="Embed" ProgID="Equation.DSMT4" ShapeID="_x0000_i1061" DrawAspect="Content" ObjectID="_37" r:id="rId76"/>
        </w:object>
      </w:r>
      <w:r>
        <w:tab/>
      </w:r>
      <w:r>
        <w:t>D．原子半径：</w:t>
      </w:r>
      <w:r>
        <w:object>
          <v:shape id="_x0000_i1062" type="#_x0000_t75" alt="eqId8d021ad0e2c1248f79bd1d294d570924" style="width:30.77pt;height:11.79pt" o:ole="">
            <v:imagedata r:id="rId77" o:title="eqId8d021ad0e2c1248f79bd1d294d570924"/>
          </v:shape>
          <o:OLEObject Type="Embed" ProgID="Equation.DSMT4" ShapeID="_x0000_i1062" DrawAspect="Content" ObjectID="_38" r:id="rId78"/>
        </w:object>
      </w:r>
    </w:p>
    <w:p>
      <w:pPr>
        <w:shd w:val="clear" w:color="auto" w:fill="auto"/>
        <w:spacing w:line="360" w:lineRule="auto"/>
        <w:jc w:val="left"/>
        <w:textAlignment w:val="center"/>
      </w:pPr>
      <w:r>
        <w:t>9</w:t>
      </w:r>
      <w:r>
        <w:t>．由下列实验操作及现象，不能得出相应结论的是</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1"/>
        <w:gridCol w:w="3636"/>
        <w:gridCol w:w="1848"/>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实验操作及现象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结论</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63" type="#_x0000_t75" alt="eqId5d69d7191f7166d1c82e92bd9c6ef391" style="width:16.72pt;height:16.05pt" o:ole="">
                  <v:imagedata r:id="rId79" o:title="eqId5d69d7191f7166d1c82e92bd9c6ef391"/>
                </v:shape>
                <o:OLEObject Type="Embed" ProgID="Equation.DSMT4" ShapeID="_x0000_i1063" DrawAspect="Content" ObjectID="_39" r:id="rId80"/>
              </w:object>
            </w:r>
            <w:r>
              <w:t>通入淀粉</w:t>
            </w:r>
            <w:r>
              <w:object>
                <v:shape id="_x0000_i1064" type="#_x0000_t75" alt="eqId8e19565c6647011434328bdbf1ea0415" style="width:20.22pt;height:11.09pt" o:ole="">
                  <v:imagedata r:id="rId81" o:title="eqId8e19565c6647011434328bdbf1ea0415"/>
                </v:shape>
                <o:OLEObject Type="Embed" ProgID="Equation.DSMT4" ShapeID="_x0000_i1064" DrawAspect="Content" ObjectID="_40" r:id="rId82"/>
              </w:object>
            </w:r>
            <w:r>
              <w:t>溶液中，溶液变蓝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氧化性：</w:t>
            </w:r>
            <w:r>
              <w:object>
                <v:shape id="_x0000_i1065" type="#_x0000_t75" alt="eqIdffc0c1d3c6f7075634c35e4af4495437" style="width:35.2pt;height:15.94pt" o:ole="">
                  <v:imagedata r:id="rId83" o:title="eqIdffc0c1d3c6f7075634c35e4af4495437"/>
                </v:shape>
                <o:OLEObject Type="Embed" ProgID="Equation.DSMT4" ShapeID="_x0000_i1065" DrawAspect="Content" ObjectID="_41" r:id="rId84"/>
              </w:objec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66" type="#_x0000_t75" alt="eqIda4298cb837170c021b9f2cd4e674a6a3" style="width:21.12pt;height:16.31pt" o:ole="">
                  <v:imagedata r:id="rId85" o:title="eqIda4298cb837170c021b9f2cd4e674a6a3"/>
                </v:shape>
                <o:OLEObject Type="Embed" ProgID="Equation.DSMT4" ShapeID="_x0000_i1066" DrawAspect="Content" ObjectID="_42" r:id="rId86"/>
              </w:object>
            </w:r>
            <w:r>
              <w:t>通入苯酚钠溶液中，溶液变浑浊</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酸性：碳酸&gt;苯酚</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67" type="#_x0000_t75" alt="eqId3cd6200aa9357b208a994c93c210ff60" style="width:18.46pt;height:14.13pt" o:ole="">
                  <v:imagedata r:id="rId87" o:title="eqId3cd6200aa9357b208a994c93c210ff60"/>
                </v:shape>
                <o:OLEObject Type="Embed" ProgID="Equation.DSMT4" ShapeID="_x0000_i1067" DrawAspect="Content" ObjectID="_43" r:id="rId88"/>
              </w:object>
            </w:r>
            <w:r>
              <w:t>通入品红溶液中，溶液褪色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68" type="#_x0000_t75" alt="eqId3cd6200aa9357b208a994c93c210ff60" style="width:18.46pt;height:14.13pt" o:ole="">
                  <v:imagedata r:id="rId87" o:title="eqId3cd6200aa9357b208a994c93c210ff60"/>
                </v:shape>
                <o:OLEObject Type="Embed" ProgID="Equation.DSMT4" ShapeID="_x0000_i1068" DrawAspect="Content" ObjectID="_44" r:id="rId89"/>
              </w:object>
            </w:r>
            <w:r>
              <w:t>具有氧化性</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69" type="#_x0000_t75" alt="eqId1163bc05a73653778b05c45aed88addc" style="width:21.99pt;height:15.78pt" o:ole="">
                  <v:imagedata r:id="rId53" o:title="eqId1163bc05a73653778b05c45aed88addc"/>
                </v:shape>
                <o:OLEObject Type="Embed" ProgID="Equation.DSMT4" ShapeID="_x0000_i1069" DrawAspect="Content" ObjectID="_45" r:id="rId90"/>
              </w:object>
            </w:r>
            <w:r>
              <w:t>通入滴有酚酞溶液的水中，溶液变红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氨水显碱性</w:t>
            </w:r>
          </w:p>
        </w:tc>
      </w:tr>
    </w:tbl>
    <w:p>
      <w:pPr>
        <w:shd w:val="clear" w:color="auto" w:fill="auto"/>
        <w:tabs>
          <w:tab w:val="left" w:pos="2078"/>
          <w:tab w:val="left" w:pos="4156"/>
          <w:tab w:val="left" w:pos="6234"/>
        </w:tabs>
        <w:spacing w:line="360" w:lineRule="auto"/>
        <w:ind w:left="300"/>
        <w:jc w:val="left"/>
        <w:textAlignment w:val="center"/>
      </w:pPr>
      <w:r>
        <w:t>A．A</w:t>
      </w:r>
      <w:r>
        <w:tab/>
      </w:r>
      <w:r>
        <w:t>B．B</w:t>
      </w:r>
      <w:r>
        <w:tab/>
      </w:r>
      <w:r>
        <w:t>C．C</w:t>
      </w:r>
      <w:r>
        <w:tab/>
      </w:r>
      <w:r>
        <w:t>D．D</w:t>
      </w:r>
    </w:p>
    <w:p>
      <w:pPr>
        <w:shd w:val="clear" w:color="auto" w:fill="auto"/>
        <w:spacing w:line="360" w:lineRule="auto"/>
        <w:jc w:val="left"/>
        <w:textAlignment w:val="center"/>
      </w:pPr>
      <w:r>
        <w:t>10</w:t>
      </w:r>
      <w:r>
        <w:t>．一种以锰尘(主要成分为</w:t>
      </w:r>
      <w:r>
        <w:object>
          <v:shape id="_x0000_i1070" type="#_x0000_t75" alt="eqIdf24fff4a777a7c96851e5851030ccc40" style="width:33.43pt;height:15.73pt" o:ole="">
            <v:imagedata r:id="rId91" o:title="eqIdf24fff4a777a7c96851e5851030ccc40"/>
          </v:shape>
          <o:OLEObject Type="Embed" ProgID="Equation.DSMT4" ShapeID="_x0000_i1070" DrawAspect="Content" ObjectID="_46" r:id="rId92"/>
        </w:object>
      </w:r>
      <w:r>
        <w:t>，杂质为铝、镁、钙、铁的氧化物)为原料制备高纯</w:t>
      </w:r>
      <w:r>
        <w:object>
          <v:shape id="_x0000_i1071" type="#_x0000_t75" alt="eqIdeda5245df9ace40d18e5cfadcaea9cfb" style="width:36.08pt;height:15.65pt" o:ole="">
            <v:imagedata r:id="rId93" o:title="eqIdeda5245df9ace40d18e5cfadcaea9cfb"/>
          </v:shape>
          <o:OLEObject Type="Embed" ProgID="Equation.DSMT4" ShapeID="_x0000_i1071" DrawAspect="Content" ObjectID="_47" r:id="rId94"/>
        </w:object>
      </w:r>
      <w:r>
        <w:t>的清洁生产新工艺流程如下：</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676775" cy="1390650"/>
            <wp:docPr id="100007" name="" descr="@@@44d21e6e-63af-4482-8178-cc915bc35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95"/>
                    <a:stretch>
                      <a:fillRect/>
                    </a:stretch>
                  </pic:blipFill>
                  <pic:spPr>
                    <a:xfrm>
                      <a:off x="0" y="0"/>
                      <a:ext cx="4676775" cy="1390650"/>
                    </a:xfrm>
                    <a:prstGeom prst="rect">
                      <a:avLst/>
                    </a:prstGeom>
                  </pic:spPr>
                </pic:pic>
              </a:graphicData>
            </a:graphic>
          </wp:inline>
        </w:drawing>
      </w:r>
    </w:p>
    <w:p>
      <w:pPr>
        <w:shd w:val="clear" w:color="auto" w:fill="auto"/>
        <w:spacing w:line="360" w:lineRule="auto"/>
        <w:jc w:val="left"/>
        <w:textAlignment w:val="center"/>
      </w:pPr>
      <w:r>
        <w:t>已知：室温下相关物质的</w:t>
      </w:r>
      <w:r>
        <w:object>
          <v:shape id="_x0000_i1072" type="#_x0000_t75" alt="eqId6952c32061fdca6ef0873d536408e794" style="width:16.71pt;height:16.71pt" o:ole="">
            <v:imagedata r:id="rId96" o:title="eqId6952c32061fdca6ef0873d536408e794"/>
          </v:shape>
          <o:OLEObject Type="Embed" ProgID="Equation.DSMT4" ShapeID="_x0000_i1072" DrawAspect="Content" ObjectID="_48" r:id="rId97"/>
        </w:object>
      </w:r>
      <w:r>
        <w:t>如下表。</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71"/>
        <w:gridCol w:w="271"/>
        <w:gridCol w:w="271"/>
        <w:gridCol w:w="271"/>
        <w:gridCol w:w="271"/>
        <w:gridCol w:w="271"/>
        <w:gridCol w:w="271"/>
        <w:gridCol w:w="271"/>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73" type="#_x0000_t75" alt="eqId62a8240dea9958032412d655e4a218fd" style="width:39.58pt;height:15.83pt" o:ole="">
                  <v:imagedata r:id="rId98" o:title="eqId62a8240dea9958032412d655e4a218fd"/>
                </v:shape>
                <o:OLEObject Type="Embed" ProgID="Equation.DSMT4" ShapeID="_x0000_i1073" DrawAspect="Content" ObjectID="_49" r:id="rId99"/>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74" type="#_x0000_t75" alt="eqIdd800c23341b223bb74c294ab9201b308" style="width:44.88pt;height:15.78pt" o:ole="">
                  <v:imagedata r:id="rId100" o:title="eqIdd800c23341b223bb74c294ab9201b308"/>
                </v:shape>
                <o:OLEObject Type="Embed" ProgID="Equation.DSMT4" ShapeID="_x0000_i1074" DrawAspect="Content" ObjectID="_50" r:id="rId10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75" type="#_x0000_t75" alt="eqId0f330311be5ab795a054b73a05699226" style="width:41.36pt;height:15.76pt" o:ole="">
                  <v:imagedata r:id="rId102" o:title="eqId0f330311be5ab795a054b73a05699226"/>
                </v:shape>
                <o:OLEObject Type="Embed" ProgID="Equation.DSMT4" ShapeID="_x0000_i1075" DrawAspect="Content" ObjectID="_51" r:id="rId103"/>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76" type="#_x0000_t75" alt="eqId4d59ba0c25433c834c5a32d788d1bc43" style="width:40.46pt;height:15.92pt" o:ole="">
                  <v:imagedata r:id="rId104" o:title="eqId4d59ba0c25433c834c5a32d788d1bc43"/>
                </v:shape>
                <o:OLEObject Type="Embed" ProgID="Equation.DSMT4" ShapeID="_x0000_i1076" DrawAspect="Content" ObjectID="_52" r:id="rId10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77" type="#_x0000_t75" alt="eqIdb276b45f940e8047807bd91f7978bec8" style="width:40.46pt;height:15.92pt" o:ole="">
                  <v:imagedata r:id="rId106" o:title="eqIdb276b45f940e8047807bd91f7978bec8"/>
                </v:shape>
                <o:OLEObject Type="Embed" ProgID="Equation.DSMT4" ShapeID="_x0000_i1077" DrawAspect="Content" ObjectID="_53" r:id="rId107"/>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78" type="#_x0000_t75" alt="eqId4afb62670c07a09176d6abeccd1e9de3" style="width:44.88pt;height:15.84pt" o:ole="">
                  <v:imagedata r:id="rId108" o:title="eqId4afb62670c07a09176d6abeccd1e9de3"/>
                </v:shape>
                <o:OLEObject Type="Embed" ProgID="Equation.DSMT4" ShapeID="_x0000_i1078" DrawAspect="Content" ObjectID="_54" r:id="rId109"/>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79" type="#_x0000_t75" alt="eqId3aa31587fc66a0fa6f0fe79eb9e30eb9" style="width:25.52pt;height:15.7pt" o:ole="">
                  <v:imagedata r:id="rId110" o:title="eqId3aa31587fc66a0fa6f0fe79eb9e30eb9"/>
                </v:shape>
                <o:OLEObject Type="Embed" ProgID="Equation.DSMT4" ShapeID="_x0000_i1079" DrawAspect="Content" ObjectID="_55" r:id="rId11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80" type="#_x0000_t75" alt="eqIdbcd11d799ed1e438ff8f27d130c5fafa" style="width:22.88pt;height:15.69pt" o:ole="">
                  <v:imagedata r:id="rId112" o:title="eqIdbcd11d799ed1e438ff8f27d130c5fafa"/>
                </v:shape>
                <o:OLEObject Type="Embed" ProgID="Equation.DSMT4" ShapeID="_x0000_i1080" DrawAspect="Content" ObjectID="_56" r:id="rId113"/>
              </w:objec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81" type="#_x0000_t75" alt="eqId51c59fc5a7aeafbca42b5ea342ee1556" style="width:27.27pt;height:14.28pt" o:ole="">
                  <v:imagedata r:id="rId114" o:title="eqId51c59fc5a7aeafbca42b5ea342ee1556"/>
                </v:shape>
                <o:OLEObject Type="Embed" ProgID="Equation.DSMT4" ShapeID="_x0000_i1081" DrawAspect="Content" ObjectID="_57" r:id="rId11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82" type="#_x0000_t75" alt="eqId67dc563bc72574ee240db85f6262e9aa" style="width:27.27pt;height:14.22pt" o:ole="">
                  <v:imagedata r:id="rId116" o:title="eqId67dc563bc72574ee240db85f6262e9aa"/>
                </v:shape>
                <o:OLEObject Type="Embed" ProgID="Equation.DSMT4" ShapeID="_x0000_i1082" DrawAspect="Content" ObjectID="_58" r:id="rId117"/>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83" type="#_x0000_t75" alt="eqIdf0a76d5fdce5df15086aae9bd596a8b7" style="width:23.75pt;height:14.51pt" o:ole="">
                  <v:imagedata r:id="rId118" o:title="eqIdf0a76d5fdce5df15086aae9bd596a8b7"/>
                </v:shape>
                <o:OLEObject Type="Embed" ProgID="Equation.DSMT4" ShapeID="_x0000_i1083" DrawAspect="Content" ObjectID="_59" r:id="rId119"/>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84" type="#_x0000_t75" alt="eqIda04413ccefa01a99fa7ad82b0a894fa5" style="width:27.27pt;height:14.07pt" o:ole="">
                  <v:imagedata r:id="rId120" o:title="eqIda04413ccefa01a99fa7ad82b0a894fa5"/>
                </v:shape>
                <o:OLEObject Type="Embed" ProgID="Equation.DSMT4" ShapeID="_x0000_i1084" DrawAspect="Content" ObjectID="_60" r:id="rId12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85" type="#_x0000_t75" alt="eqId081341b20c134e5ef3d897f22f2aabb7" style="width:27.27pt;height:14.07pt" o:ole="">
                  <v:imagedata r:id="rId122" o:title="eqId081341b20c134e5ef3d897f22f2aabb7"/>
                </v:shape>
                <o:OLEObject Type="Embed" ProgID="Equation.DSMT4" ShapeID="_x0000_i1085" DrawAspect="Content" ObjectID="_61" r:id="rId123"/>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86" type="#_x0000_t75" alt="eqId6c4232aed3fe8aa8986a78c142bf3ef9" style="width:27.27pt;height:13.97pt" o:ole="">
                  <v:imagedata r:id="rId124" o:title="eqId6c4232aed3fe8aa8986a78c142bf3ef9"/>
                </v:shape>
                <o:OLEObject Type="Embed" ProgID="Equation.DSMT4" ShapeID="_x0000_i1086" DrawAspect="Content" ObjectID="_62" r:id="rId12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87" type="#_x0000_t75" alt="eqIdf7184157a4df4df4df6c7ced25b0ea5e" style="width:27.27pt;height:14.51pt" o:ole="">
                  <v:imagedata r:id="rId126" o:title="eqIdf7184157a4df4df4df6c7ced25b0ea5e"/>
                </v:shape>
                <o:OLEObject Type="Embed" ProgID="Equation.DSMT4" ShapeID="_x0000_i1087" DrawAspect="Content" ObjectID="_63" r:id="rId127"/>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088" type="#_x0000_t75" alt="eqIdbe37940b7ec6e4a40de0d6cf3d75b666" style="width:23.75pt;height:13.54pt" o:ole="">
                  <v:imagedata r:id="rId128" o:title="eqIdbe37940b7ec6e4a40de0d6cf3d75b666"/>
                </v:shape>
                <o:OLEObject Type="Embed" ProgID="Equation.DSMT4" ShapeID="_x0000_i1088" DrawAspect="Content" ObjectID="_64" r:id="rId129"/>
              </w:object>
            </w:r>
          </w:p>
        </w:tc>
      </w:tr>
    </w:tbl>
    <w:p>
      <w:pPr>
        <w:shd w:val="clear" w:color="auto" w:fill="auto"/>
        <w:spacing w:line="360" w:lineRule="auto"/>
        <w:jc w:val="left"/>
        <w:textAlignment w:val="center"/>
      </w:pPr>
      <w:r>
        <w:t>下列说法错误的是</w:t>
      </w:r>
    </w:p>
    <w:p>
      <w:pPr>
        <w:shd w:val="clear" w:color="auto" w:fill="auto"/>
        <w:spacing w:line="360" w:lineRule="auto"/>
        <w:ind w:left="380"/>
        <w:jc w:val="left"/>
        <w:textAlignment w:val="center"/>
      </w:pPr>
      <w:r>
        <w:t>A．酸浸工序中产生的气体①为氯气</w:t>
      </w:r>
    </w:p>
    <w:p>
      <w:pPr>
        <w:shd w:val="clear" w:color="auto" w:fill="auto"/>
        <w:spacing w:line="360" w:lineRule="auto"/>
        <w:ind w:left="380"/>
        <w:jc w:val="left"/>
        <w:textAlignment w:val="center"/>
      </w:pPr>
      <w:r>
        <w:t>B．滤渣①主要成分为</w:t>
      </w:r>
      <w:r>
        <w:object>
          <v:shape id="_x0000_i1089" type="#_x0000_t75" alt="eqId62a8240dea9958032412d655e4a218fd" style="width:39.58pt;height:15.83pt" o:ole="">
            <v:imagedata r:id="rId98" o:title="eqId62a8240dea9958032412d655e4a218fd"/>
          </v:shape>
          <o:OLEObject Type="Embed" ProgID="Equation.DSMT4" ShapeID="_x0000_i1089" DrawAspect="Content" ObjectID="_65" r:id="rId130"/>
        </w:object>
      </w:r>
      <w:r>
        <w:t>和</w:t>
      </w:r>
      <w:r>
        <w:object>
          <v:shape id="_x0000_i1090" type="#_x0000_t75" alt="eqIdb276b45f940e8047807bd91f7978bec8" style="width:40.46pt;height:15.92pt" o:ole="">
            <v:imagedata r:id="rId106" o:title="eqIdb276b45f940e8047807bd91f7978bec8"/>
          </v:shape>
          <o:OLEObject Type="Embed" ProgID="Equation.DSMT4" ShapeID="_x0000_i1090" DrawAspect="Content" ObjectID="_66" r:id="rId131"/>
        </w:object>
      </w:r>
    </w:p>
    <w:p>
      <w:pPr>
        <w:shd w:val="clear" w:color="auto" w:fill="auto"/>
        <w:spacing w:line="360" w:lineRule="auto"/>
        <w:ind w:left="380"/>
        <w:jc w:val="left"/>
        <w:textAlignment w:val="center"/>
      </w:pPr>
      <w:r>
        <w:t>C．除杂②工序中逐渐加入</w:t>
      </w:r>
      <w:r>
        <w:object>
          <v:shape id="_x0000_i1091" type="#_x0000_t75" alt="eqIda764473e708f913e9180190b74e89ff9" style="width:21.97pt;height:12.65pt" o:ole="">
            <v:imagedata r:id="rId132" o:title="eqIda764473e708f913e9180190b74e89ff9"/>
          </v:shape>
          <o:OLEObject Type="Embed" ProgID="Equation.DSMT4" ShapeID="_x0000_i1091" DrawAspect="Content" ObjectID="_67" r:id="rId133"/>
        </w:object>
      </w:r>
      <w:r>
        <w:t>溶液时，若</w:t>
      </w:r>
      <w:r>
        <w:object>
          <v:shape id="_x0000_i1092" type="#_x0000_t75" alt="eqId08f833e84ae557cff28a2b23710f3446" style="width:54.56pt;height:15.64pt" o:ole="">
            <v:imagedata r:id="rId134" o:title="eqId08f833e84ae557cff28a2b23710f3446"/>
          </v:shape>
          <o:OLEObject Type="Embed" ProgID="Equation.DSMT4" ShapeID="_x0000_i1092" DrawAspect="Content" ObjectID="_68" r:id="rId135"/>
        </w:object>
      </w:r>
      <w:r>
        <w:t>浓度接近，则</w:t>
      </w:r>
      <w:r>
        <w:object>
          <v:shape id="_x0000_i1093" type="#_x0000_t75" alt="eqIdbcd11d799ed1e438ff8f27d130c5fafa" style="width:22.88pt;height:15.69pt" o:ole="">
            <v:imagedata r:id="rId112" o:title="eqIdbcd11d799ed1e438ff8f27d130c5fafa"/>
          </v:shape>
          <o:OLEObject Type="Embed" ProgID="Equation.DSMT4" ShapeID="_x0000_i1093" DrawAspect="Content" ObjectID="_69" r:id="rId136"/>
        </w:object>
      </w:r>
      <w:r>
        <w:t>先析出</w:t>
      </w:r>
    </w:p>
    <w:p>
      <w:pPr>
        <w:shd w:val="clear" w:color="auto" w:fill="auto"/>
        <w:spacing w:line="360" w:lineRule="auto"/>
        <w:ind w:left="380"/>
        <w:jc w:val="left"/>
        <w:textAlignment w:val="center"/>
      </w:pPr>
      <w:r>
        <w:t>D．沉淀工序中发生反应的离子方程式为</w:t>
      </w:r>
      <w:r>
        <w:object>
          <v:shape id="_x0000_i1094" type="#_x0000_t75" alt="eqId5fd056023ad030cdd53c63a31b0bf5f2" style="width:185.68pt;height:16.72pt" o:ole="">
            <v:imagedata r:id="rId137" o:title="eqId5fd056023ad030cdd53c63a31b0bf5f2"/>
          </v:shape>
          <o:OLEObject Type="Embed" ProgID="Equation.DSMT4" ShapeID="_x0000_i1094" DrawAspect="Content" ObjectID="_70" r:id="rId138"/>
        </w:object>
      </w:r>
    </w:p>
    <w:p>
      <w:pPr>
        <w:shd w:val="clear" w:color="auto" w:fill="auto"/>
        <w:spacing w:line="360" w:lineRule="auto"/>
        <w:jc w:val="left"/>
        <w:textAlignment w:val="center"/>
      </w:pPr>
      <w:r>
        <w:t>11</w:t>
      </w:r>
      <w:r>
        <w:t>．锆</w:t>
      </w:r>
      <w:r>
        <w:object>
          <v:shape id="_x0000_i1095" type="#_x0000_t75" alt="eqId347e722e8fb852ca99aa28d515c6dbb7" style="width:21.98pt;height:17.74pt" o:ole="">
            <v:imagedata r:id="rId139" o:title="eqId347e722e8fb852ca99aa28d515c6dbb7"/>
          </v:shape>
          <o:OLEObject Type="Embed" ProgID="Equation.DSMT4" ShapeID="_x0000_i1095" DrawAspect="Content" ObjectID="_71" r:id="rId140"/>
        </w:object>
      </w:r>
      <w:r>
        <w:t>是重要的战略金属，可从其氧化物中提取。下图是某种锆的氧化物晶体的立方晶胞，</w:t>
      </w:r>
      <w:r>
        <w:object>
          <v:shape id="_x0000_i1096" type="#_x0000_t75" alt="eqId0bbbfc69cfd78a89c450bdb65076e431" style="width:16.72pt;height:15.84pt" o:ole="">
            <v:imagedata r:id="rId6" o:title="eqId0bbbfc69cfd78a89c450bdb65076e431"/>
          </v:shape>
          <o:OLEObject Type="Embed" ProgID="Equation.DSMT4" ShapeID="_x0000_i1096" DrawAspect="Content" ObjectID="_72" r:id="rId141"/>
        </w:object>
      </w:r>
      <w:r>
        <w:t>为阿伏加德罗常数的值。下列说法错误的是</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752725" cy="1895475"/>
            <wp:docPr id="100009" name="" descr="@@@872b608a-0fa7-43c0-8c8e-7de549dcff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42"/>
                    <a:stretch>
                      <a:fillRect/>
                    </a:stretch>
                  </pic:blipFill>
                  <pic:spPr>
                    <a:xfrm>
                      <a:off x="0" y="0"/>
                      <a:ext cx="2752725" cy="1895475"/>
                    </a:xfrm>
                    <a:prstGeom prst="rect">
                      <a:avLst/>
                    </a:prstGeom>
                  </pic:spPr>
                </pic:pic>
              </a:graphicData>
            </a:graphic>
          </wp:inline>
        </w:drawing>
      </w:r>
    </w:p>
    <w:p>
      <w:pPr>
        <w:shd w:val="clear" w:color="auto" w:fill="auto"/>
        <w:spacing w:line="360" w:lineRule="auto"/>
        <w:ind w:left="380"/>
        <w:jc w:val="left"/>
        <w:textAlignment w:val="center"/>
      </w:pPr>
      <w:r>
        <w:t>A．该氧化物的化学式为</w:t>
      </w:r>
      <w:r>
        <w:object>
          <v:shape id="_x0000_i1097" type="#_x0000_t75" alt="eqId8e26ee35e356fb7b4700345b48bfd96a" style="width:24.64pt;height:15.81pt" o:ole="">
            <v:imagedata r:id="rId143" o:title="eqId8e26ee35e356fb7b4700345b48bfd96a"/>
          </v:shape>
          <o:OLEObject Type="Embed" ProgID="Equation.DSMT4" ShapeID="_x0000_i1097" DrawAspect="Content" ObjectID="_73" r:id="rId144"/>
        </w:object>
      </w:r>
    </w:p>
    <w:p>
      <w:pPr>
        <w:shd w:val="clear" w:color="auto" w:fill="auto"/>
        <w:spacing w:line="360" w:lineRule="auto"/>
        <w:ind w:left="380"/>
        <w:jc w:val="left"/>
        <w:textAlignment w:val="center"/>
      </w:pPr>
      <w:r>
        <w:t>B．该氧化物的密度为</w:t>
      </w:r>
      <w:r>
        <w:object>
          <v:shape id="_x0000_i1098" type="#_x0000_t75" alt="eqId6678b9dc68e02f04341a3a61267cc2cb" style="width:75.68pt;height:31.71pt" o:ole="">
            <v:imagedata r:id="rId145" o:title="eqId6678b9dc68e02f04341a3a61267cc2cb"/>
          </v:shape>
          <o:OLEObject Type="Embed" ProgID="Equation.DSMT4" ShapeID="_x0000_i1098" DrawAspect="Content" ObjectID="_74" r:id="rId146"/>
        </w:object>
      </w:r>
    </w:p>
    <w:p>
      <w:pPr>
        <w:shd w:val="clear" w:color="auto" w:fill="auto"/>
        <w:spacing w:line="360" w:lineRule="auto"/>
        <w:ind w:left="380"/>
        <w:jc w:val="left"/>
        <w:textAlignment w:val="center"/>
      </w:pPr>
      <w:r>
        <w:t>C．</w:t>
      </w:r>
      <w:r>
        <w:object>
          <v:shape id="_x0000_i1099" type="#_x0000_t75" alt="eqId989ec8dee0f8d9b3f2bb2e6e2532c770" style="width:14.07pt;height:11.39pt" o:ole="">
            <v:imagedata r:id="rId147" o:title="eqId989ec8dee0f8d9b3f2bb2e6e2532c770"/>
          </v:shape>
          <o:OLEObject Type="Embed" ProgID="Equation.DSMT4" ShapeID="_x0000_i1099" DrawAspect="Content" ObjectID="_75" r:id="rId148"/>
        </w:object>
      </w:r>
      <w:r>
        <w:t>原子之间的最短距离为</w:t>
      </w:r>
      <w:r>
        <w:object>
          <v:shape id="_x0000_i1100" type="#_x0000_t75" alt="eqId269c6c2c4554953098a63c7864287a8c" style="width:40.46pt;height:30.08pt" o:ole="">
            <v:imagedata r:id="rId149" o:title="eqId269c6c2c4554953098a63c7864287a8c"/>
          </v:shape>
          <o:OLEObject Type="Embed" ProgID="Equation.DSMT4" ShapeID="_x0000_i1100" DrawAspect="Content" ObjectID="_76" r:id="rId150"/>
        </w:object>
      </w:r>
    </w:p>
    <w:p>
      <w:pPr>
        <w:shd w:val="clear" w:color="auto" w:fill="auto"/>
        <w:spacing w:line="360" w:lineRule="auto"/>
        <w:ind w:left="380"/>
        <w:jc w:val="left"/>
        <w:textAlignment w:val="center"/>
      </w:pPr>
      <w:r>
        <w:t>D．若坐标取向不变，将p点</w:t>
      </w:r>
      <w:r>
        <w:object>
          <v:shape id="_x0000_i1101" type="#_x0000_t75" alt="eqId989ec8dee0f8d9b3f2bb2e6e2532c770" style="width:14.07pt;height:11.39pt" o:ole="">
            <v:imagedata r:id="rId147" o:title="eqId989ec8dee0f8d9b3f2bb2e6e2532c770"/>
          </v:shape>
          <o:OLEObject Type="Embed" ProgID="Equation.DSMT4" ShapeID="_x0000_i1101" DrawAspect="Content" ObjectID="_77" r:id="rId151"/>
        </w:object>
      </w:r>
      <w:r>
        <w:t>原子平移至原点，则q点</w:t>
      </w:r>
      <w:r>
        <w:object>
          <v:shape id="_x0000_i1102" type="#_x0000_t75" alt="eqId989ec8dee0f8d9b3f2bb2e6e2532c770" style="width:14.07pt;height:11.39pt" o:ole="">
            <v:imagedata r:id="rId147" o:title="eqId989ec8dee0f8d9b3f2bb2e6e2532c770"/>
          </v:shape>
          <o:OLEObject Type="Embed" ProgID="Equation.DSMT4" ShapeID="_x0000_i1102" DrawAspect="Content" ObjectID="_78" r:id="rId152"/>
        </w:object>
      </w:r>
      <w:r>
        <w:t>原子位于晶胞</w:t>
      </w:r>
      <w:r>
        <w:object>
          <v:shape id="_x0000_i1103" type="#_x0000_t75" alt="eqId3149f2070e6a49852409ec6d49860718" style="width:14.07pt;height:11.36pt" o:ole="">
            <v:imagedata r:id="rId153" o:title="eqId3149f2070e6a49852409ec6d49860718"/>
          </v:shape>
          <o:OLEObject Type="Embed" ProgID="Equation.DSMT4" ShapeID="_x0000_i1103" DrawAspect="Content" ObjectID="_79" r:id="rId154"/>
        </w:object>
      </w:r>
      <w:r>
        <w:t>面的面心</w:t>
      </w:r>
    </w:p>
    <w:p>
      <w:pPr>
        <w:shd w:val="clear" w:color="auto" w:fill="auto"/>
        <w:spacing w:line="360" w:lineRule="auto"/>
        <w:jc w:val="left"/>
        <w:textAlignment w:val="center"/>
      </w:pPr>
      <w:r>
        <w:t>12</w:t>
      </w:r>
      <w:r>
        <w:t>．在恒温恒容密闭容器中充入一定量</w:t>
      </w:r>
      <w:r>
        <w:object>
          <v:shape id="_x0000_i1104" type="#_x0000_t75" alt="eqIda942247e52841d287eebb5502c1fa1c7" style="width:29.03pt;height:17.94pt" o:ole="">
            <v:imagedata r:id="rId155" o:title="eqIda942247e52841d287eebb5502c1fa1c7"/>
          </v:shape>
          <o:OLEObject Type="Embed" ProgID="Equation.DSMT4" ShapeID="_x0000_i1104" DrawAspect="Content" ObjectID="_80" r:id="rId156"/>
        </w:object>
      </w:r>
      <w:r>
        <w:t>，发生如下反应：</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343025" cy="790575"/>
            <wp:docPr id="100011" name="" descr="@@@4f7342b4-400c-4e55-860f-156817c6e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57"/>
                    <a:stretch>
                      <a:fillRect/>
                    </a:stretch>
                  </pic:blipFill>
                  <pic:spPr>
                    <a:xfrm>
                      <a:off x="0" y="0"/>
                      <a:ext cx="1343025" cy="790575"/>
                    </a:xfrm>
                    <a:prstGeom prst="rect">
                      <a:avLst/>
                    </a:prstGeom>
                  </pic:spPr>
                </pic:pic>
              </a:graphicData>
            </a:graphic>
          </wp:inline>
        </w:drawing>
      </w:r>
    </w:p>
    <w:p>
      <w:pPr>
        <w:shd w:val="clear" w:color="auto" w:fill="auto"/>
        <w:spacing w:line="360" w:lineRule="auto"/>
        <w:jc w:val="left"/>
        <w:textAlignment w:val="center"/>
      </w:pPr>
      <w:r>
        <w:t>反应②和③的速率方程分别为</w:t>
      </w:r>
      <w:r>
        <w:object>
          <v:shape id="_x0000_i1105" type="#_x0000_t75" alt="eqId3e78ed55ab260e34cf8bd752da94154d" style="width:53.66pt;height:16.47pt" o:ole="">
            <v:imagedata r:id="rId158" o:title="eqId3e78ed55ab260e34cf8bd752da94154d"/>
          </v:shape>
          <o:OLEObject Type="Embed" ProgID="Equation.DSMT4" ShapeID="_x0000_i1105" DrawAspect="Content" ObjectID="_81" r:id="rId159"/>
        </w:object>
      </w:r>
      <w:r>
        <w:t>和</w:t>
      </w:r>
      <w:r>
        <w:object>
          <v:shape id="_x0000_i1106" type="#_x0000_t75" alt="eqIdb7b3eff1c569e864528ca4da406ea0da" style="width:45.76pt;height:15.77pt" o:ole="">
            <v:imagedata r:id="rId160" o:title="eqIdb7b3eff1c569e864528ca4da406ea0da"/>
          </v:shape>
          <o:OLEObject Type="Embed" ProgID="Equation.DSMT4" ShapeID="_x0000_i1106" DrawAspect="Content" ObjectID="_82" r:id="rId161"/>
        </w:object>
      </w:r>
      <w:r>
        <w:t>，其中</w:t>
      </w:r>
      <w:r>
        <w:object>
          <v:shape id="_x0000_i1107" type="#_x0000_t75" alt="eqIdde428ce6be9fd210ea45be2591829e31" style="width:31.68pt;height:15.66pt" o:ole="">
            <v:imagedata r:id="rId162" o:title="eqIdde428ce6be9fd210ea45be2591829e31"/>
          </v:shape>
          <o:OLEObject Type="Embed" ProgID="Equation.DSMT4" ShapeID="_x0000_i1107" DrawAspect="Content" ObjectID="_83" r:id="rId163"/>
        </w:object>
      </w:r>
      <w:r>
        <w:t>分别为反应②和③的速率常数，反应③的活化能大于反应②。测得</w:t>
      </w:r>
      <w:r>
        <w:object>
          <v:shape id="_x0000_i1108" type="#_x0000_t75" alt="eqIda942247e52841d287eebb5502c1fa1c7" style="width:29.03pt;height:17.94pt" o:ole="">
            <v:imagedata r:id="rId155" o:title="eqIda942247e52841d287eebb5502c1fa1c7"/>
          </v:shape>
          <o:OLEObject Type="Embed" ProgID="Equation.DSMT4" ShapeID="_x0000_i1108" DrawAspect="Content" ObjectID="_84" r:id="rId164"/>
        </w:object>
      </w:r>
      <w:r>
        <w:t>的浓度随时间的变化如下表。</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71"/>
        <w:gridCol w:w="744"/>
        <w:gridCol w:w="744"/>
        <w:gridCol w:w="744"/>
        <w:gridCol w:w="744"/>
        <w:gridCol w:w="744"/>
        <w:gridCol w:w="744"/>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109" type="#_x0000_t75" alt="eqId9805504f90e723fcb213bee039c14566" style="width:30.77pt;height:12.44pt" o:ole="">
                  <v:imagedata r:id="rId165" o:title="eqId9805504f90e723fcb213bee039c14566"/>
                </v:shape>
                <o:OLEObject Type="Embed" ProgID="Equation.DSMT4" ShapeID="_x0000_i1109" DrawAspect="Content" ObjectID="_85" r:id="rId166"/>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5</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110" type="#_x0000_t75" alt="eqId403867af579fa11e7f710f8e00bd1fd3" style="width:74.8pt;height:18.91pt" o:ole="">
                  <v:imagedata r:id="rId167" o:title="eqId403867af579fa11e7f710f8e00bd1fd3"/>
                </v:shape>
                <o:OLEObject Type="Embed" ProgID="Equation.DSMT4" ShapeID="_x0000_i1110" DrawAspect="Content" ObjectID="_86" r:id="rId168"/>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0.160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0.113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0.080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0.056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0.040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0.028</w:t>
            </w:r>
          </w:p>
        </w:tc>
      </w:tr>
    </w:tbl>
    <w:p>
      <w:pPr>
        <w:shd w:val="clear" w:color="auto" w:fill="auto"/>
        <w:spacing w:line="360" w:lineRule="auto"/>
        <w:jc w:val="left"/>
        <w:textAlignment w:val="center"/>
      </w:pPr>
      <w:r>
        <w:t>下列说法正确的是</w:t>
      </w:r>
    </w:p>
    <w:p>
      <w:pPr>
        <w:shd w:val="clear" w:color="auto" w:fill="auto"/>
        <w:spacing w:line="360" w:lineRule="auto"/>
        <w:ind w:left="380"/>
        <w:jc w:val="left"/>
        <w:textAlignment w:val="center"/>
      </w:pPr>
      <w:r>
        <w:t>A．</w:t>
      </w:r>
      <w:r>
        <w:object>
          <v:shape id="_x0000_i1111" type="#_x0000_t75" alt="eqIdd0e0cafe6a235137f68f5e99b220fe88" style="width:41.34pt;height:12.47pt" o:ole="">
            <v:imagedata r:id="rId169" o:title="eqIdd0e0cafe6a235137f68f5e99b220fe88"/>
          </v:shape>
          <o:OLEObject Type="Embed" ProgID="Equation.DSMT4" ShapeID="_x0000_i1111" DrawAspect="Content" ObjectID="_87" r:id="rId170"/>
        </w:object>
      </w:r>
      <w:r>
        <w:t>内，X的平均反应速率为</w:t>
      </w:r>
      <w:r>
        <w:object>
          <v:shape id="_x0000_i1112" type="#_x0000_t75" alt="eqId816348c54ca6e643e5513a0005c6ae88" style="width:89.76pt;height:13.86pt" o:ole="">
            <v:imagedata r:id="rId171" o:title="eqId816348c54ca6e643e5513a0005c6ae88"/>
          </v:shape>
          <o:OLEObject Type="Embed" ProgID="Equation.DSMT4" ShapeID="_x0000_i1112" DrawAspect="Content" ObjectID="_88" r:id="rId172"/>
        </w:object>
      </w:r>
    </w:p>
    <w:p>
      <w:pPr>
        <w:shd w:val="clear" w:color="auto" w:fill="auto"/>
        <w:spacing w:line="360" w:lineRule="auto"/>
        <w:ind w:left="380"/>
        <w:jc w:val="left"/>
        <w:textAlignment w:val="center"/>
      </w:pPr>
      <w:r>
        <w:t>B．若增大容器容积，平衡时Y的产率增大</w:t>
      </w:r>
    </w:p>
    <w:p>
      <w:pPr>
        <w:shd w:val="clear" w:color="auto" w:fill="auto"/>
        <w:spacing w:line="360" w:lineRule="auto"/>
        <w:ind w:left="380"/>
        <w:jc w:val="left"/>
        <w:textAlignment w:val="center"/>
      </w:pPr>
      <w:r>
        <w:t>C．若</w:t>
      </w:r>
      <w:r>
        <w:object>
          <v:shape id="_x0000_i1113" type="#_x0000_t75" alt="eqId3cf7b81f8142fa38adf634afa03c0903" style="width:28.15pt;height:15.38pt" o:ole="">
            <v:imagedata r:id="rId173" o:title="eqId3cf7b81f8142fa38adf634afa03c0903"/>
          </v:shape>
          <o:OLEObject Type="Embed" ProgID="Equation.DSMT4" ShapeID="_x0000_i1113" DrawAspect="Content" ObjectID="_89" r:id="rId174"/>
        </w:object>
      </w:r>
      <w:r>
        <w:t>，平衡时</w:t>
      </w:r>
      <w:r>
        <w:object>
          <v:shape id="_x0000_i1114" type="#_x0000_t75" alt="eqIdbcc4a54bc68a37dae770af1569bd3f13" style="width:52.78pt;height:13.76pt" o:ole="">
            <v:imagedata r:id="rId175" o:title="eqIdbcc4a54bc68a37dae770af1569bd3f13"/>
          </v:shape>
          <o:OLEObject Type="Embed" ProgID="Equation.DSMT4" ShapeID="_x0000_i1114" DrawAspect="Content" ObjectID="_90" r:id="rId176"/>
        </w:object>
      </w:r>
    </w:p>
    <w:p>
      <w:pPr>
        <w:shd w:val="clear" w:color="auto" w:fill="auto"/>
        <w:spacing w:line="360" w:lineRule="auto"/>
        <w:ind w:left="380"/>
        <w:jc w:val="left"/>
        <w:textAlignment w:val="center"/>
      </w:pPr>
      <w:r>
        <w:t>D．若升高温度，平衡时</w:t>
      </w:r>
      <w:r>
        <w:object>
          <v:shape id="_x0000_i1115" type="#_x0000_t75" alt="eqId9d02ceb1536e235c84ad10aabf001823" style="width:23.75pt;height:17.3pt" o:ole="">
            <v:imagedata r:id="rId177" o:title="eqId9d02ceb1536e235c84ad10aabf001823"/>
          </v:shape>
          <o:OLEObject Type="Embed" ProgID="Equation.DSMT4" ShapeID="_x0000_i1115" DrawAspect="Content" ObjectID="_91" r:id="rId178"/>
        </w:object>
      </w:r>
      <w:r>
        <w:t>减小</w:t>
      </w:r>
    </w:p>
    <w:p>
      <w:pPr>
        <w:shd w:val="clear" w:color="auto" w:fill="auto"/>
        <w:spacing w:line="360" w:lineRule="auto"/>
        <w:jc w:val="left"/>
        <w:textAlignment w:val="center"/>
      </w:pPr>
      <w:r>
        <w:t>13</w:t>
      </w:r>
      <w:r>
        <w:t>．我国科学家发明了一种以</w:t>
      </w:r>
      <w:r>
        <w:rPr>
          <w:rFonts w:ascii="Times New Roman" w:eastAsia="Times New Roman" w:hAnsi="Times New Roman" w:cs="Times New Roman"/>
          <w:strike w:val="0"/>
          <w:kern w:val="0"/>
          <w:sz w:val="24"/>
          <w:szCs w:val="24"/>
          <w:u w:val="none"/>
        </w:rPr>
        <w:drawing>
          <wp:inline>
            <wp:extent cx="1228725" cy="1171575"/>
            <wp:docPr id="100013" name="" descr="@@@b16e65c2-8568-43e9-ace2-77766338e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79"/>
                    <a:stretch>
                      <a:fillRect/>
                    </a:stretch>
                  </pic:blipFill>
                  <pic:spPr>
                    <a:xfrm>
                      <a:off x="0" y="0"/>
                      <a:ext cx="1228725" cy="1171575"/>
                    </a:xfrm>
                    <a:prstGeom prst="rect">
                      <a:avLst/>
                    </a:prstGeom>
                  </pic:spPr>
                </pic:pic>
              </a:graphicData>
            </a:graphic>
          </wp:inline>
        </w:drawing>
      </w:r>
      <w:r>
        <w:t>和</w:t>
      </w:r>
      <w:r>
        <w:object>
          <v:shape id="_x0000_i1116" type="#_x0000_t75" alt="eqIda0641a680d3500ca3bcdb5612441b6a5" style="width:29.04pt;height:15.84pt" o:ole="">
            <v:imagedata r:id="rId180" o:title="eqIda0641a680d3500ca3bcdb5612441b6a5"/>
          </v:shape>
          <o:OLEObject Type="Embed" ProgID="Equation.DSMT4" ShapeID="_x0000_i1116" DrawAspect="Content" ObjectID="_92" r:id="rId181"/>
        </w:object>
      </w:r>
      <w:r>
        <w:t>为电极材料的新型电池，其内部结构如下图所示，其中①区、②区、③区电解质溶液的酸碱性不同。放电时，电极材料</w:t>
      </w:r>
      <w:r>
        <w:rPr>
          <w:rFonts w:ascii="Times New Roman" w:eastAsia="Times New Roman" w:hAnsi="Times New Roman" w:cs="Times New Roman"/>
          <w:strike w:val="0"/>
          <w:kern w:val="0"/>
          <w:sz w:val="24"/>
          <w:szCs w:val="24"/>
          <w:u w:val="none"/>
        </w:rPr>
        <w:drawing>
          <wp:inline>
            <wp:extent cx="1323975" cy="1266825"/>
            <wp:docPr id="100015" name="" descr="@@@8d474d71-d2ce-482f-b290-a48f77ff3e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79"/>
                    <a:stretch>
                      <a:fillRect/>
                    </a:stretch>
                  </pic:blipFill>
                  <pic:spPr>
                    <a:xfrm>
                      <a:off x="0" y="0"/>
                      <a:ext cx="1323975" cy="1266825"/>
                    </a:xfrm>
                    <a:prstGeom prst="rect">
                      <a:avLst/>
                    </a:prstGeom>
                  </pic:spPr>
                </pic:pic>
              </a:graphicData>
            </a:graphic>
          </wp:inline>
        </w:drawing>
      </w:r>
      <w:r>
        <w:t>转化为</w:t>
      </w:r>
      <w:r>
        <w:rPr>
          <w:rFonts w:ascii="Times New Roman" w:eastAsia="Times New Roman" w:hAnsi="Times New Roman" w:cs="Times New Roman"/>
          <w:strike w:val="0"/>
          <w:kern w:val="0"/>
          <w:sz w:val="24"/>
          <w:szCs w:val="24"/>
          <w:u w:val="none"/>
        </w:rPr>
        <w:drawing>
          <wp:inline>
            <wp:extent cx="1114425" cy="1285875"/>
            <wp:docPr id="100017" name="" descr="@@@bd2bfe6f-1a5f-4a4e-96e7-6235f536b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82"/>
                    <a:stretch>
                      <a:fillRect/>
                    </a:stretch>
                  </pic:blipFill>
                  <pic:spPr>
                    <a:xfrm>
                      <a:off x="0" y="0"/>
                      <a:ext cx="1114425" cy="1285875"/>
                    </a:xfrm>
                    <a:prstGeom prst="rect">
                      <a:avLst/>
                    </a:prstGeom>
                  </pic:spPr>
                </pic:pic>
              </a:graphicData>
            </a:graphic>
          </wp:inline>
        </w:drawing>
      </w:r>
      <w:r>
        <w:t>。下列说法错误的是</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314575" cy="2181225"/>
            <wp:docPr id="100019" name="" descr="@@@f2ff8479-49bd-41da-a80a-7de157b36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83"/>
                    <a:stretch>
                      <a:fillRect/>
                    </a:stretch>
                  </pic:blipFill>
                  <pic:spPr>
                    <a:xfrm>
                      <a:off x="0" y="0"/>
                      <a:ext cx="2314575" cy="21812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ind w:left="380"/>
        <w:jc w:val="left"/>
        <w:textAlignment w:val="center"/>
      </w:pPr>
      <w:r>
        <w:t>A．充电时，b电极上发生还原反应</w:t>
      </w:r>
    </w:p>
    <w:p>
      <w:pPr>
        <w:shd w:val="clear" w:color="auto" w:fill="auto"/>
        <w:spacing w:line="360" w:lineRule="auto"/>
        <w:ind w:left="380"/>
        <w:jc w:val="left"/>
        <w:textAlignment w:val="center"/>
      </w:pPr>
      <w:r>
        <w:t>B．充电时，外电源的正极连接b电极</w:t>
      </w:r>
    </w:p>
    <w:p>
      <w:pPr>
        <w:shd w:val="clear" w:color="auto" w:fill="auto"/>
        <w:spacing w:line="360" w:lineRule="auto"/>
        <w:ind w:left="380"/>
        <w:jc w:val="left"/>
        <w:textAlignment w:val="center"/>
      </w:pPr>
      <w:r>
        <w:t>C．放电时，①区溶液中的</w:t>
      </w:r>
      <w:r>
        <w:object>
          <v:shape id="_x0000_i1117" type="#_x0000_t75" alt="eqId3e467b1d06fca46dc6b0fb64aa7e4767" style="width:23.75pt;height:16.62pt" o:ole="">
            <v:imagedata r:id="rId184" o:title="eqId3e467b1d06fca46dc6b0fb64aa7e4767"/>
          </v:shape>
          <o:OLEObject Type="Embed" ProgID="Equation.DSMT4" ShapeID="_x0000_i1117" DrawAspect="Content" ObjectID="_93" r:id="rId185"/>
        </w:object>
      </w:r>
      <w:r>
        <w:t>向②区迁移</w:t>
      </w:r>
    </w:p>
    <w:p>
      <w:pPr>
        <w:shd w:val="clear" w:color="auto" w:fill="auto"/>
        <w:spacing w:line="360" w:lineRule="auto"/>
        <w:ind w:left="380"/>
        <w:jc w:val="left"/>
        <w:textAlignment w:val="center"/>
      </w:pPr>
      <w:r>
        <w:t>D．放电时，a电极的电极反应式为</w:t>
      </w:r>
      <w:r>
        <w:object>
          <v:shape id="_x0000_i1118" type="#_x0000_t75" alt="eqIdbcbf044525f0954449f93eb2889a67c1" style="width:150.48pt;height:17.2pt" o:ole="">
            <v:imagedata r:id="rId186" o:title="eqIdbcbf044525f0954449f93eb2889a67c1"/>
          </v:shape>
          <o:OLEObject Type="Embed" ProgID="Equation.DSMT4" ShapeID="_x0000_i1118" DrawAspect="Content" ObjectID="_94" r:id="rId187"/>
        </w:object>
      </w:r>
    </w:p>
    <w:p>
      <w:pPr>
        <w:shd w:val="clear" w:color="auto" w:fill="auto"/>
        <w:spacing w:line="360" w:lineRule="auto"/>
        <w:jc w:val="left"/>
        <w:textAlignment w:val="center"/>
      </w:pPr>
      <w:r>
        <w:t>14</w:t>
      </w:r>
      <w:r>
        <w:t>．某温度下，两种难溶盐</w:t>
      </w:r>
      <w:r>
        <w:object>
          <v:shape id="_x0000_i1119" type="#_x0000_t75" alt="eqId9f514e8f258af810718a455d7319cd2a" style="width:63.36pt;height:16.5pt" o:ole="">
            <v:imagedata r:id="rId188" o:title="eqId9f514e8f258af810718a455d7319cd2a"/>
          </v:shape>
          <o:OLEObject Type="Embed" ProgID="Equation.DSMT4" ShapeID="_x0000_i1119" DrawAspect="Content" ObjectID="_95" r:id="rId189"/>
        </w:object>
      </w:r>
      <w:r>
        <w:t>的饱和溶液中</w:t>
      </w:r>
      <w:r>
        <w:object>
          <v:shape id="_x0000_i1120" type="#_x0000_t75" alt="eqId7fe97810a29b4171b4f65d6976609d46" style="width:51.04pt;height:18.96pt" o:ole="">
            <v:imagedata r:id="rId190" o:title="eqId7fe97810a29b4171b4f65d6976609d46"/>
          </v:shape>
          <o:OLEObject Type="Embed" ProgID="Equation.DSMT4" ShapeID="_x0000_i1120" DrawAspect="Content" ObjectID="_96" r:id="rId191"/>
        </w:object>
      </w:r>
      <w:r>
        <w:t>或</w:t>
      </w:r>
      <w:r>
        <w:object>
          <v:shape id="_x0000_i1121" type="#_x0000_t75" alt="eqId5f6b5186291a25cc8637c4b543ee70a1" style="width:50.14pt;height:18.91pt" o:ole="">
            <v:imagedata r:id="rId192" o:title="eqId5f6b5186291a25cc8637c4b543ee70a1"/>
          </v:shape>
          <o:OLEObject Type="Embed" ProgID="Equation.DSMT4" ShapeID="_x0000_i1121" DrawAspect="Content" ObjectID="_97" r:id="rId193"/>
        </w:object>
      </w:r>
      <w:r>
        <w:t>与</w:t>
      </w:r>
      <w:r>
        <w:object>
          <v:shape id="_x0000_i1122" type="#_x0000_t75" alt="eqIdca6e6fbebbedce9880283cbf4b4779cf" style="width:51.92pt;height:19.53pt" o:ole="">
            <v:imagedata r:id="rId194" o:title="eqIdca6e6fbebbedce9880283cbf4b4779cf"/>
          </v:shape>
          <o:OLEObject Type="Embed" ProgID="Equation.DSMT4" ShapeID="_x0000_i1122" DrawAspect="Content" ObjectID="_98" r:id="rId195"/>
        </w:object>
      </w:r>
      <w:r>
        <w:t>的关系如图所示。下列说法错误的是</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628900" cy="2590800"/>
            <wp:docPr id="100021" name="" descr="@@@ea368a0c-1232-4f3d-aa36-f1c9f0c9c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96"/>
                    <a:stretch>
                      <a:fillRect/>
                    </a:stretch>
                  </pic:blipFill>
                  <pic:spPr>
                    <a:xfrm>
                      <a:off x="0" y="0"/>
                      <a:ext cx="2628900" cy="2590800"/>
                    </a:xfrm>
                    <a:prstGeom prst="rect">
                      <a:avLst/>
                    </a:prstGeom>
                  </pic:spPr>
                </pic:pic>
              </a:graphicData>
            </a:graphic>
          </wp:inline>
        </w:drawing>
      </w:r>
    </w:p>
    <w:p>
      <w:pPr>
        <w:shd w:val="clear" w:color="auto" w:fill="auto"/>
        <w:spacing w:line="360" w:lineRule="auto"/>
        <w:ind w:left="380"/>
        <w:jc w:val="left"/>
        <w:textAlignment w:val="center"/>
      </w:pPr>
      <w:r>
        <w:t>A．</w:t>
      </w:r>
      <w:r>
        <w:object>
          <v:shape id="_x0000_i1123" type="#_x0000_t75" alt="eqIdc3eb81b4b12e86511ff056becdea4d9c" style="width:45.74pt;height:13.82pt" o:ole="">
            <v:imagedata r:id="rId197" o:title="eqIdc3eb81b4b12e86511ff056becdea4d9c"/>
          </v:shape>
          <o:OLEObject Type="Embed" ProgID="Equation.DSMT4" ShapeID="_x0000_i1123" DrawAspect="Content" ObjectID="_99" r:id="rId198"/>
        </w:object>
      </w:r>
    </w:p>
    <w:p>
      <w:pPr>
        <w:shd w:val="clear" w:color="auto" w:fill="auto"/>
        <w:spacing w:line="360" w:lineRule="auto"/>
        <w:ind w:left="380"/>
        <w:jc w:val="left"/>
        <w:textAlignment w:val="center"/>
      </w:pPr>
      <w:r>
        <w:t>B．若混合溶液中各离子浓度如J点所示，加入</w:t>
      </w:r>
      <w:r>
        <w:object>
          <v:shape id="_x0000_i1124" type="#_x0000_t75" alt="eqId9b50d4cf53fcc2049c0c5fee4e11bdfb" style="width:46.62pt;height:15.67pt" o:ole="">
            <v:imagedata r:id="rId199" o:title="eqId9b50d4cf53fcc2049c0c5fee4e11bdfb"/>
          </v:shape>
          <o:OLEObject Type="Embed" ProgID="Equation.DSMT4" ShapeID="_x0000_i1124" DrawAspect="Content" ObjectID="_100" r:id="rId200"/>
        </w:object>
      </w:r>
      <w:r>
        <w:t>，则平衡时</w:t>
      </w:r>
      <w:r>
        <w:object>
          <v:shape id="_x0000_i1125" type="#_x0000_t75" alt="eqId948aff8ae7adb54357a81d8b844c632f" style="width:35.18pt;height:37.96pt" o:ole="">
            <v:imagedata r:id="rId201" o:title="eqId948aff8ae7adb54357a81d8b844c632f"/>
          </v:shape>
          <o:OLEObject Type="Embed" ProgID="Equation.DSMT4" ShapeID="_x0000_i1125" DrawAspect="Content" ObjectID="_101" r:id="rId202"/>
        </w:object>
      </w:r>
      <w:r>
        <w:t>变小</w:t>
      </w:r>
    </w:p>
    <w:p>
      <w:pPr>
        <w:shd w:val="clear" w:color="auto" w:fill="auto"/>
        <w:spacing w:line="360" w:lineRule="auto"/>
        <w:ind w:left="380"/>
        <w:jc w:val="left"/>
        <w:textAlignment w:val="center"/>
      </w:pPr>
      <w:r>
        <w:t>C．向</w:t>
      </w:r>
      <w:r>
        <w:object>
          <v:shape id="_x0000_i1126" type="#_x0000_t75" alt="eqId51fae1fff28674c80d7361145267303b" style="width:28.15pt;height:15.38pt" o:ole="">
            <v:imagedata r:id="rId203" o:title="eqId51fae1fff28674c80d7361145267303b"/>
          </v:shape>
          <o:OLEObject Type="Embed" ProgID="Equation.DSMT4" ShapeID="_x0000_i1126" DrawAspect="Content" ObjectID="_102" r:id="rId204"/>
        </w:object>
      </w:r>
      <w:r>
        <w:t>固体中加入</w:t>
      </w:r>
      <w:r>
        <w:object>
          <v:shape id="_x0000_i1127" type="#_x0000_t75" alt="eqId0d719528ef777b3e4f4e3702524ab158" style="width:28.15pt;height:16.12pt" o:ole="">
            <v:imagedata r:id="rId205" o:title="eqId0d719528ef777b3e4f4e3702524ab158"/>
          </v:shape>
          <o:OLEObject Type="Embed" ProgID="Equation.DSMT4" ShapeID="_x0000_i1127" DrawAspect="Content" ObjectID="_103" r:id="rId206"/>
        </w:object>
      </w:r>
      <w:r>
        <w:t>溶液，可发生</w:t>
      </w:r>
      <w:r>
        <w:object>
          <v:shape id="_x0000_i1128" type="#_x0000_t75" alt="eqId925a66338dc973473211e8a1021a7b98" style="width:68.61pt;height:16.47pt" o:ole="">
            <v:imagedata r:id="rId207" o:title="eqId925a66338dc973473211e8a1021a7b98"/>
          </v:shape>
          <o:OLEObject Type="Embed" ProgID="Equation.DSMT4" ShapeID="_x0000_i1128" DrawAspect="Content" ObjectID="_104" r:id="rId208"/>
        </w:object>
      </w:r>
      <w:r>
        <w:t>的转化</w:t>
      </w:r>
    </w:p>
    <w:p>
      <w:pPr>
        <w:shd w:val="clear" w:color="auto" w:fill="auto"/>
        <w:spacing w:line="360" w:lineRule="auto"/>
        <w:ind w:left="380"/>
        <w:jc w:val="left"/>
        <w:textAlignment w:val="center"/>
      </w:pPr>
      <w:r>
        <w:t>D．若混合溶液中各离子起始浓度如T点所示，待平衡时</w:t>
      </w:r>
      <w:r>
        <w:object>
          <v:shape id="_x0000_i1129" type="#_x0000_t75" alt="eqId6e0a8960c19f4401574d13595e17cbd2" style="width:121.44pt;height:18.85pt" o:ole="">
            <v:imagedata r:id="rId209" o:title="eqId6e0a8960c19f4401574d13595e17cbd2"/>
          </v:shape>
          <o:OLEObject Type="Embed" ProgID="Equation.DSMT4" ShapeID="_x0000_i1129" DrawAspect="Content" ObjectID="_105" r:id="rId210"/>
        </w:object>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二、解答题</w:t>
      </w:r>
    </w:p>
    <w:p>
      <w:pPr>
        <w:shd w:val="clear" w:color="auto" w:fill="auto"/>
        <w:spacing w:line="360" w:lineRule="auto"/>
        <w:jc w:val="left"/>
        <w:textAlignment w:val="center"/>
      </w:pPr>
      <w:r>
        <w:t>15</w:t>
      </w:r>
      <w:r>
        <w:t>．配合物</w:t>
      </w:r>
      <w:r>
        <w:object>
          <v:shape id="_x0000_i1130" type="#_x0000_t75" alt="eqId824afa5b6e2d0ba48049016a888c3f82" style="width:158.4pt;height:18.81pt" o:ole="">
            <v:imagedata r:id="rId211" o:title="eqId824afa5b6e2d0ba48049016a888c3f82"/>
          </v:shape>
          <o:OLEObject Type="Embed" ProgID="Equation.DSMT4" ShapeID="_x0000_i1130" DrawAspect="Content" ObjectID="_106" r:id="rId212"/>
        </w:object>
      </w:r>
      <w:r>
        <w:t>在分析化学中用于</w:t>
      </w:r>
      <w:r>
        <w:object>
          <v:shape id="_x0000_i1131" type="#_x0000_t75" alt="eqIda0fb7a913ffabeaf085c834faa2d7633" style="width:14.95pt;height:13.19pt" o:ole="">
            <v:imagedata r:id="rId213" o:title="eqIda0fb7a913ffabeaf085c834faa2d7633"/>
          </v:shape>
          <o:OLEObject Type="Embed" ProgID="Equation.DSMT4" ShapeID="_x0000_i1131" DrawAspect="Content" ObjectID="_107" r:id="rId214"/>
        </w:object>
      </w:r>
      <w:r>
        <w:t>的鉴定，其制备装置示意图(夹持装置等略)及步骤如下：</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485900" cy="1885950"/>
            <wp:docPr id="100023" name="" descr="@@@7f616e36-cc98-425b-836b-d459cb592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15"/>
                    <a:stretch>
                      <a:fillRect/>
                    </a:stretch>
                  </pic:blipFill>
                  <pic:spPr>
                    <a:xfrm>
                      <a:off x="0" y="0"/>
                      <a:ext cx="1485900" cy="1885950"/>
                    </a:xfrm>
                    <a:prstGeom prst="rect">
                      <a:avLst/>
                    </a:prstGeom>
                  </pic:spPr>
                </pic:pic>
              </a:graphicData>
            </a:graphic>
          </wp:inline>
        </w:drawing>
      </w:r>
    </w:p>
    <w:p>
      <w:pPr>
        <w:shd w:val="clear" w:color="auto" w:fill="auto"/>
        <w:spacing w:line="360" w:lineRule="auto"/>
        <w:jc w:val="left"/>
        <w:textAlignment w:val="center"/>
      </w:pPr>
      <w:r>
        <w:t>①向三颈烧瓶中加入</w:t>
      </w:r>
      <w:r>
        <w:object>
          <v:shape id="_x0000_i1132" type="#_x0000_t75" alt="eqId81283e11915cad830df205b77130438d" style="width:57.2pt;height:15.75pt" o:ole="">
            <v:imagedata r:id="rId216" o:title="eqId81283e11915cad830df205b77130438d"/>
          </v:shape>
          <o:OLEObject Type="Embed" ProgID="Equation.DSMT4" ShapeID="_x0000_i1132" DrawAspect="Content" ObjectID="_108" r:id="rId217"/>
        </w:object>
      </w:r>
      <w:r>
        <w:t>和</w:t>
      </w:r>
      <w:r>
        <w:object>
          <v:shape id="_x0000_i1133" type="#_x0000_t75" alt="eqIdeda2180757361936c2946d0311e9c5d3" style="width:35.18pt;height:12.31pt" o:ole="">
            <v:imagedata r:id="rId218" o:title="eqIdeda2180757361936c2946d0311e9c5d3"/>
          </v:shape>
          <o:OLEObject Type="Embed" ProgID="Equation.DSMT4" ShapeID="_x0000_i1133" DrawAspect="Content" ObjectID="_109" r:id="rId219"/>
        </w:object>
      </w:r>
      <w:r>
        <w:t>热蒸馏水，搅拌溶解。</w:t>
      </w:r>
    </w:p>
    <w:p>
      <w:pPr>
        <w:shd w:val="clear" w:color="auto" w:fill="auto"/>
        <w:spacing w:line="360" w:lineRule="auto"/>
        <w:jc w:val="left"/>
        <w:textAlignment w:val="center"/>
      </w:pPr>
      <w:r>
        <w:t>②磁力搅拌下加入</w:t>
      </w:r>
      <w:r>
        <w:object>
          <v:shape id="_x0000_i1134" type="#_x0000_t75" alt="eqId7fb1554997535c5491085d021abfe902" style="width:97.64pt;height:17.66pt" o:ole="">
            <v:imagedata r:id="rId220" o:title="eqId7fb1554997535c5491085d021abfe902"/>
          </v:shape>
          <o:OLEObject Type="Embed" ProgID="Equation.DSMT4" ShapeID="_x0000_i1134" DrawAspect="Content" ObjectID="_110" r:id="rId221"/>
        </w:object>
      </w:r>
      <w:r>
        <w:t>，从仪器a加入50%醋酸</w:t>
      </w:r>
      <w:r>
        <w:object>
          <v:shape id="_x0000_i1135" type="#_x0000_t75" alt="eqId297b8c50fc16b6c2d68ae815678dedce" style="width:30.77pt;height:12.54pt" o:ole="">
            <v:imagedata r:id="rId222" o:title="eqId297b8c50fc16b6c2d68ae815678dedce"/>
          </v:shape>
          <o:OLEObject Type="Embed" ProgID="Equation.DSMT4" ShapeID="_x0000_i1135" DrawAspect="Content" ObjectID="_111" r:id="rId223"/>
        </w:object>
      </w:r>
      <w:r>
        <w:t>。冷却至室温后，再从仪器b缓慢滴入30%双氧水</w:t>
      </w:r>
      <w:r>
        <w:object>
          <v:shape id="_x0000_i1136" type="#_x0000_t75" alt="eqId71f1ec08a3c418255e3d04eea2b807a4" style="width:30.77pt;height:12.44pt" o:ole="">
            <v:imagedata r:id="rId224" o:title="eqId71f1ec08a3c418255e3d04eea2b807a4"/>
          </v:shape>
          <o:OLEObject Type="Embed" ProgID="Equation.DSMT4" ShapeID="_x0000_i1136" DrawAspect="Content" ObjectID="_112" r:id="rId225"/>
        </w:object>
      </w:r>
      <w:r>
        <w:t>。待反应结束，滤去固体。</w:t>
      </w:r>
    </w:p>
    <w:p>
      <w:pPr>
        <w:shd w:val="clear" w:color="auto" w:fill="auto"/>
        <w:spacing w:line="360" w:lineRule="auto"/>
        <w:jc w:val="left"/>
        <w:textAlignment w:val="center"/>
      </w:pPr>
      <w:r>
        <w:t>③在滤液中加入95%乙醇，静置40分钟。固液分离后，依次用乙醇、乙醚洗涤固体产品，称重。</w:t>
      </w:r>
    </w:p>
    <w:p>
      <w:pPr>
        <w:shd w:val="clear" w:color="auto" w:fill="auto"/>
        <w:spacing w:line="360" w:lineRule="auto"/>
        <w:jc w:val="left"/>
        <w:textAlignment w:val="center"/>
      </w:pPr>
      <w:r>
        <w:t>已知：i.乙醇、乙醚的沸点分别是</w:t>
      </w:r>
      <w:r>
        <w:object>
          <v:shape id="_x0000_i1137" type="#_x0000_t75" alt="eqIdcd0a72ec9ba6b49824487bdad4f38f8f" style="width:62.45pt;height:12.64pt" o:ole="">
            <v:imagedata r:id="rId226" o:title="eqIdcd0a72ec9ba6b49824487bdad4f38f8f"/>
          </v:shape>
          <o:OLEObject Type="Embed" ProgID="Equation.DSMT4" ShapeID="_x0000_i1137" DrawAspect="Content" ObjectID="_113" r:id="rId227"/>
        </w:object>
      </w:r>
      <w:r>
        <w:t>；</w:t>
      </w:r>
    </w:p>
    <w:p>
      <w:pPr>
        <w:shd w:val="clear" w:color="auto" w:fill="auto"/>
        <w:spacing w:line="360" w:lineRule="auto"/>
        <w:jc w:val="left"/>
        <w:textAlignment w:val="center"/>
      </w:pPr>
      <w:r>
        <w:t>ii.</w:t>
      </w:r>
      <w:r>
        <w:object>
          <v:shape id="_x0000_i1138" type="#_x0000_t75" alt="eqId8e7756d73159fb84165fa9a80c25690d" style="width:34.31pt;height:16.27pt" o:ole="">
            <v:imagedata r:id="rId228" o:title="eqId8e7756d73159fb84165fa9a80c25690d"/>
          </v:shape>
          <o:OLEObject Type="Embed" ProgID="Equation.DSMT4" ShapeID="_x0000_i1138" DrawAspect="Content" ObjectID="_114" r:id="rId229"/>
        </w:object>
      </w:r>
      <w:r>
        <w:t>的溶解度数据如下表。</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008"/>
        <w:gridCol w:w="639"/>
        <w:gridCol w:w="639"/>
        <w:gridCol w:w="639"/>
        <w:gridCol w:w="745"/>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温度/℃</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30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40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50</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溶解度/</w:t>
            </w:r>
            <w:r>
              <w:object>
                <v:shape id="_x0000_i1139" type="#_x0000_t75" alt="eqIdc8e6be367c5e7212730b8e0de6a2b5f4" style="width:63.36pt;height:17.6pt" o:ole="">
                  <v:imagedata r:id="rId230" o:title="eqIdc8e6be367c5e7212730b8e0de6a2b5f4"/>
                </v:shape>
                <o:OLEObject Type="Embed" ProgID="Equation.DSMT4" ShapeID="_x0000_i1139" DrawAspect="Content" ObjectID="_115" r:id="rId23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84.5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91.6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98.4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104.1</w:t>
            </w:r>
          </w:p>
        </w:tc>
      </w:tr>
    </w:tbl>
    <w:p>
      <w:pPr>
        <w:shd w:val="clear" w:color="auto" w:fill="auto"/>
        <w:spacing w:line="360" w:lineRule="auto"/>
        <w:jc w:val="left"/>
        <w:textAlignment w:val="center"/>
      </w:pPr>
      <w:r>
        <w:t>回答下列问题：</w:t>
      </w:r>
    </w:p>
    <w:p>
      <w:pPr>
        <w:shd w:val="clear" w:color="auto" w:fill="auto"/>
        <w:spacing w:line="360" w:lineRule="auto"/>
        <w:jc w:val="left"/>
        <w:textAlignment w:val="center"/>
      </w:pPr>
      <w:r>
        <w:t>(1)仪器a的名称是</w:t>
      </w:r>
      <w:r>
        <w:rPr>
          <w:rFonts w:ascii="Times New Roman" w:eastAsia="Times New Roman" w:hAnsi="Times New Roman" w:cs="Times New Roman"/>
          <w:b w:val="0"/>
          <w:sz w:val="21"/>
          <w:u w:val="single"/>
        </w:rPr>
        <w:t xml:space="preserve">       </w:t>
      </w:r>
      <w:r>
        <w:t>，使用前应</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w:t>
      </w:r>
      <w:r>
        <w:object>
          <v:shape id="_x0000_i1140" type="#_x0000_t75" alt="eqIdfdc76b7ed76ad4a7d65a61205089394c" style="width:77.44pt;height:19.45pt" o:ole="">
            <v:imagedata r:id="rId232" o:title="eqIdfdc76b7ed76ad4a7d65a61205089394c"/>
          </v:shape>
          <o:OLEObject Type="Embed" ProgID="Equation.DSMT4" ShapeID="_x0000_i1140" DrawAspect="Content" ObjectID="_116" r:id="rId233"/>
        </w:object>
      </w:r>
      <w:r>
        <w:t>中钴的化合价是</w:t>
      </w:r>
      <w:r>
        <w:rPr>
          <w:rFonts w:ascii="Times New Roman" w:eastAsia="Times New Roman" w:hAnsi="Times New Roman" w:cs="Times New Roman"/>
          <w:b w:val="0"/>
          <w:sz w:val="21"/>
          <w:u w:val="single"/>
        </w:rPr>
        <w:t xml:space="preserve">       </w:t>
      </w:r>
      <w:r>
        <w:t>，制备该配合物的化学方程式为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(3)步骤①中，用热蒸馏水的目的是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(4)步骤③中，用乙醚洗涤固体产品的作用是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(5)已知：</w:t>
      </w:r>
      <w:r>
        <w:object>
          <v:shape id="_x0000_i1141" type="#_x0000_t75" alt="eqId244a75e83791c10d0aeb58cecac7e0a6" style="width:278.08pt;height:33.4pt" o:ole="">
            <v:imagedata r:id="rId234" o:title="eqId244a75e83791c10d0aeb58cecac7e0a6"/>
          </v:shape>
          <o:OLEObject Type="Embed" ProgID="Equation.DSMT4" ShapeID="_x0000_i1141" DrawAspect="Content" ObjectID="_117" r:id="rId235"/>
        </w:object>
      </w:r>
      <w:r>
        <w:t>(亮黄色)足量</w:t>
      </w:r>
      <w:r>
        <w:object>
          <v:shape id="_x0000_i1142" type="#_x0000_t75" alt="eqId9194df0a8de85c4e438d1223957392e3" style="width:21.11pt;height:12.67pt" o:ole="">
            <v:imagedata r:id="rId236" o:title="eqId9194df0a8de85c4e438d1223957392e3"/>
          </v:shape>
          <o:OLEObject Type="Embed" ProgID="Equation.DSMT4" ShapeID="_x0000_i1142" DrawAspect="Content" ObjectID="_118" r:id="rId237"/>
        </w:object>
      </w:r>
      <w:r>
        <w:t>与</w:t>
      </w:r>
      <w:r>
        <w:object>
          <v:shape id="_x0000_i1143" type="#_x0000_t75" alt="eqId62adf1dd2f99285b1e9fdbc4d377cef4" style="width:31.67pt;height:13.73pt" o:ole="">
            <v:imagedata r:id="rId238" o:title="eqId62adf1dd2f99285b1e9fdbc4d377cef4"/>
          </v:shape>
          <o:OLEObject Type="Embed" ProgID="Equation.DSMT4" ShapeID="_x0000_i1143" DrawAspect="Content" ObjectID="_119" r:id="rId239"/>
        </w:object>
      </w:r>
      <w:r>
        <w:t>产品反应生成</w:t>
      </w:r>
      <w:r>
        <w:object>
          <v:shape id="_x0000_i1144" type="#_x0000_t75" alt="eqIdb53e32bf00cf25a37d9f44df4da7295a" style="width:32.55pt;height:13.94pt" o:ole="">
            <v:imagedata r:id="rId240" o:title="eqIdb53e32bf00cf25a37d9f44df4da7295a"/>
          </v:shape>
          <o:OLEObject Type="Embed" ProgID="Equation.DSMT4" ShapeID="_x0000_i1144" DrawAspect="Content" ObjectID="_120" r:id="rId241"/>
        </w:object>
      </w:r>
      <w:r>
        <w:t>亮黄色沉淀，产品纯度为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(6)实验室检验样品中钾元素的常用方法是：将铂丝用盐酸洗净后，在外焰上灼烧至与原来的火焰颜色相同时，用铂丝蘸取样品在外焰上灼烧，</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16</w:t>
      </w:r>
      <w:r>
        <w:t>．闭环循环有利于提高资源利用率和实现绿色化学的目标。利用氨法浸取可实现废弃物铜包钢的有效分离，同时得到的</w:t>
      </w:r>
      <w:r>
        <w:object>
          <v:shape id="_x0000_i1145" type="#_x0000_t75" alt="eqId5b9c1a70f1506c5413cdd10e9761f7fe" style="width:25.51pt;height:12.43pt" o:ole="">
            <v:imagedata r:id="rId242" o:title="eqId5b9c1a70f1506c5413cdd10e9761f7fe"/>
          </v:shape>
          <o:OLEObject Type="Embed" ProgID="Equation.DSMT4" ShapeID="_x0000_i1145" DrawAspect="Content" ObjectID="_121" r:id="rId243"/>
        </w:object>
      </w:r>
      <w:r>
        <w:t>可用于催化、医药、冶金等重要领域。工艺流程如下：</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505325" cy="1362075"/>
            <wp:docPr id="100025" name="" descr="@@@2062d630-5ab6-40de-946b-2eff3878c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44"/>
                    <a:stretch>
                      <a:fillRect/>
                    </a:stretch>
                  </pic:blipFill>
                  <pic:spPr>
                    <a:xfrm>
                      <a:off x="0" y="0"/>
                      <a:ext cx="4505325" cy="1362075"/>
                    </a:xfrm>
                    <a:prstGeom prst="rect">
                      <a:avLst/>
                    </a:prstGeom>
                  </pic:spPr>
                </pic:pic>
              </a:graphicData>
            </a:graphic>
          </wp:inline>
        </w:drawing>
      </w:r>
    </w:p>
    <w:p>
      <w:pPr>
        <w:shd w:val="clear" w:color="auto" w:fill="auto"/>
        <w:spacing w:line="360" w:lineRule="auto"/>
        <w:jc w:val="left"/>
        <w:textAlignment w:val="center"/>
      </w:pPr>
      <w:r>
        <w:t>已知：室温下的</w:t>
      </w:r>
      <w:r>
        <w:object>
          <v:shape id="_x0000_i1146" type="#_x0000_t75" alt="eqIdef4dc404f945776a659e63608f235aff" style="width:79.2pt;height:17.66pt" o:ole="">
            <v:imagedata r:id="rId245" o:title="eqIdef4dc404f945776a659e63608f235aff"/>
          </v:shape>
          <o:OLEObject Type="Embed" ProgID="Equation.DSMT4" ShapeID="_x0000_i1146" DrawAspect="Content" ObjectID="_122" r:id="rId246"/>
        </w:object>
      </w:r>
      <w:r>
        <w:t>。</w:t>
      </w:r>
    </w:p>
    <w:p>
      <w:pPr>
        <w:shd w:val="clear" w:color="auto" w:fill="auto"/>
        <w:spacing w:line="360" w:lineRule="auto"/>
        <w:jc w:val="left"/>
        <w:textAlignment w:val="center"/>
      </w:pPr>
      <w:r>
        <w:t>回答下列问题：</w:t>
      </w:r>
    </w:p>
    <w:p>
      <w:pPr>
        <w:shd w:val="clear" w:color="auto" w:fill="auto"/>
        <w:spacing w:line="360" w:lineRule="auto"/>
        <w:jc w:val="left"/>
        <w:textAlignment w:val="center"/>
      </w:pPr>
      <w:r>
        <w:t>(1)首次浸取所用深蓝色溶液①由铜毛丝、足量液氨、空气和盐酸反应得到，其主要成分为</w:t>
      </w:r>
      <w:r>
        <w:rPr>
          <w:rFonts w:ascii="Times New Roman" w:eastAsia="Times New Roman" w:hAnsi="Times New Roman" w:cs="Times New Roman"/>
          <w:b w:val="0"/>
          <w:sz w:val="21"/>
          <w:u w:val="single"/>
        </w:rPr>
        <w:t xml:space="preserve">       </w:t>
      </w:r>
      <w:r>
        <w:t>(填化学式)。</w:t>
      </w:r>
    </w:p>
    <w:p>
      <w:pPr>
        <w:shd w:val="clear" w:color="auto" w:fill="auto"/>
        <w:spacing w:line="360" w:lineRule="auto"/>
        <w:jc w:val="left"/>
        <w:textAlignment w:val="center"/>
      </w:pPr>
      <w:r>
        <w:t>(2)滤渣的主要成分为</w:t>
      </w:r>
      <w:r>
        <w:rPr>
          <w:rFonts w:ascii="Times New Roman" w:eastAsia="Times New Roman" w:hAnsi="Times New Roman" w:cs="Times New Roman"/>
          <w:b w:val="0"/>
          <w:sz w:val="21"/>
          <w:u w:val="single"/>
        </w:rPr>
        <w:t xml:space="preserve">       </w:t>
      </w:r>
      <w:r>
        <w:t>(填化学式)。</w:t>
      </w:r>
    </w:p>
    <w:p>
      <w:pPr>
        <w:shd w:val="clear" w:color="auto" w:fill="auto"/>
        <w:spacing w:line="360" w:lineRule="auto"/>
        <w:jc w:val="left"/>
        <w:textAlignment w:val="center"/>
      </w:pPr>
      <w:r>
        <w:t>(3)浸取工序的产物为</w:t>
      </w:r>
      <w:r>
        <w:object>
          <v:shape id="_x0000_i1147" type="#_x0000_t75" alt="eqId268ac8329a5fe09aca130e7ec802d5c4" style="width:62.48pt;height:18.63pt;mso-position-horizontal-relative:page;mso-position-vertical-relative:page;mso-wrap-style:square" o:ole="">
            <v:imagedata r:id="rId247" o:title="eqId268ac8329a5fe09aca130e7ec802d5c4"/>
          </v:shape>
          <o:OLEObject Type="Embed" ProgID="Equation.DSMT4" ShapeID="_x0000_i1147" DrawAspect="Content" ObjectID="_123" r:id="rId248"/>
        </w:object>
      </w:r>
      <w:r>
        <w:t>，该工序发生反应的化学方程式为</w:t>
      </w:r>
      <w:r>
        <w:rPr>
          <w:rFonts w:ascii="Times New Roman" w:eastAsia="Times New Roman" w:hAnsi="Times New Roman" w:cs="Times New Roman"/>
          <w:b w:val="0"/>
          <w:sz w:val="21"/>
          <w:u w:val="single"/>
        </w:rPr>
        <w:t xml:space="preserve">       </w:t>
      </w:r>
      <w:r>
        <w:t>。浸取后滤液的一半经氧化工序可得深蓝色溶液①，氧化工序发生反应的离子方程式为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(4)浸取工序宜在</w:t>
      </w:r>
      <w:r>
        <w:object>
          <v:shape id="_x0000_i1148" type="#_x0000_t75" alt="eqId960abd1798ea641270194f936dc82784" style="width:43.08pt;height:12.8pt" o:ole="">
            <v:imagedata r:id="rId249" o:title="eqId960abd1798ea641270194f936dc82784"/>
          </v:shape>
          <o:OLEObject Type="Embed" ProgID="Equation.DSMT4" ShapeID="_x0000_i1148" DrawAspect="Content" ObjectID="_124" r:id="rId250"/>
        </w:object>
      </w:r>
      <w:r>
        <w:t>之间进行，当环境温度较低时，浸取液再生后不需额外加热即可进行浸取的原因是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(5)补全中和工序中主反应的离子方程式</w:t>
      </w:r>
      <w:r>
        <w:object>
          <v:shape id="_x0000_i1149" type="#_x0000_t75" alt="eqId0e4e461e1737c1e7c5de321b74e3f584" style="width:124.96pt;height:21.55pt" o:ole="">
            <v:imagedata r:id="rId251" o:title="eqId0e4e461e1737c1e7c5de321b74e3f584"/>
          </v:shape>
          <o:OLEObject Type="Embed" ProgID="Equation.DSMT4" ShapeID="_x0000_i1149" DrawAspect="Content" ObjectID="_125" r:id="rId252"/>
        </w:object>
      </w:r>
      <w:r>
        <w:rPr>
          <w:rFonts w:ascii="Times New Roman" w:eastAsia="Times New Roman" w:hAnsi="Times New Roman" w:cs="Times New Roman"/>
          <w:b w:val="0"/>
          <w:sz w:val="21"/>
          <w:u w:val="single"/>
        </w:rPr>
        <w:t xml:space="preserve">       </w:t>
      </w:r>
      <w:r>
        <w:t>+</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(6)真空干燥的目的为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17</w:t>
      </w:r>
      <w:r>
        <w:t>．氮是自然界重要元素之一，研究氮及其化合物的性质以及氮的循环利用对解决环境和能源问题都具有重要意义。</w:t>
      </w:r>
    </w:p>
    <w:p>
      <w:pPr>
        <w:shd w:val="clear" w:color="auto" w:fill="auto"/>
        <w:spacing w:line="360" w:lineRule="auto"/>
        <w:jc w:val="left"/>
        <w:textAlignment w:val="center"/>
      </w:pPr>
      <w:r>
        <w:t>已知：</w:t>
      </w:r>
      <w:r>
        <w:object>
          <v:shape id="_x0000_i1150" type="#_x0000_t75" alt="eqIdd76d4dda6aa565a98885393209192172" style="width:23.74pt;height:12.53pt" o:ole="">
            <v:imagedata r:id="rId26" o:title="eqIdd76d4dda6aa565a98885393209192172"/>
          </v:shape>
          <o:OLEObject Type="Embed" ProgID="Equation.DSMT4" ShapeID="_x0000_i1150" DrawAspect="Content" ObjectID="_126" r:id="rId253"/>
        </w:object>
      </w:r>
      <w:r>
        <w:t>物质中的化学键断裂时所需能量如下表。</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798"/>
        <w:gridCol w:w="587"/>
        <w:gridCol w:w="587"/>
        <w:gridCol w:w="587"/>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151" type="#_x0000_t75" alt="eqIdfb327ea4a788f1a6080a80e955b5f52c" style="width:29.04pt;height:15.84pt" o:ole="">
                  <v:imagedata r:id="rId254" o:title="eqIdfb327ea4a788f1a6080a80e955b5f52c"/>
                </v:shape>
                <o:OLEObject Type="Embed" ProgID="Equation.DSMT4" ShapeID="_x0000_i1151" DrawAspect="Content" ObjectID="_127" r:id="rId25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152" type="#_x0000_t75" alt="eqId2f5cc516498f456b28893a55464c47df" style="width:28.15pt;height:15.71pt" o:ole="">
                  <v:imagedata r:id="rId256" o:title="eqId2f5cc516498f456b28893a55464c47df"/>
                </v:shape>
                <o:OLEObject Type="Embed" ProgID="Equation.DSMT4" ShapeID="_x0000_i1152" DrawAspect="Content" ObjectID="_128" r:id="rId257"/>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153" type="#_x0000_t75" alt="eqId054fe3ce097d1c4dff6c1124285049c9" style="width:31.67pt;height:13.85pt" o:ole="">
                  <v:imagedata r:id="rId258" o:title="eqId054fe3ce097d1c4dff6c1124285049c9"/>
                </v:shape>
                <o:OLEObject Type="Embed" ProgID="Equation.DSMT4" ShapeID="_x0000_i1153" DrawAspect="Content" ObjectID="_129" r:id="rId259"/>
              </w:objec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能量/</w:t>
            </w:r>
            <w:r>
              <w:object>
                <v:shape id="_x0000_i1154" type="#_x0000_t75" alt="eqId9235414bc13fe2ad07f1f6fd8f14c9ad" style="width:13.19pt;height:12.66pt" o:ole="">
                  <v:imagedata r:id="rId260" o:title="eqId9235414bc13fe2ad07f1f6fd8f14c9ad"/>
                </v:shape>
                <o:OLEObject Type="Embed" ProgID="Equation.DSMT4" ShapeID="_x0000_i1154" DrawAspect="Content" ObjectID="_130" r:id="rId26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945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498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631</w:t>
            </w:r>
          </w:p>
        </w:tc>
      </w:tr>
    </w:tbl>
    <w:p>
      <w:pPr>
        <w:shd w:val="clear" w:color="auto" w:fill="auto"/>
        <w:spacing w:line="360" w:lineRule="auto"/>
        <w:jc w:val="left"/>
        <w:textAlignment w:val="center"/>
      </w:pPr>
      <w:r>
        <w:t>回答下列问题：</w:t>
      </w:r>
    </w:p>
    <w:p>
      <w:pPr>
        <w:shd w:val="clear" w:color="auto" w:fill="auto"/>
        <w:spacing w:line="360" w:lineRule="auto"/>
        <w:jc w:val="left"/>
        <w:textAlignment w:val="center"/>
      </w:pPr>
      <w:r>
        <w:t>(1)恒温下，将</w:t>
      </w:r>
      <w:r>
        <w:object>
          <v:shape id="_x0000_i1155" type="#_x0000_t75" alt="eqIdd76d4dda6aa565a98885393209192172" style="width:23.74pt;height:12.53pt" o:ole="">
            <v:imagedata r:id="rId26" o:title="eqIdd76d4dda6aa565a98885393209192172"/>
          </v:shape>
          <o:OLEObject Type="Embed" ProgID="Equation.DSMT4" ShapeID="_x0000_i1155" DrawAspect="Content" ObjectID="_131" r:id="rId262"/>
        </w:object>
      </w:r>
      <w:r>
        <w:t>空气(</w:t>
      </w:r>
      <w:r>
        <w:object>
          <v:shape id="_x0000_i1156" type="#_x0000_t75" alt="eqId689cceefc5aed24568b73c0a6910c539" style="width:14.95pt;height:15.7pt" o:ole="">
            <v:imagedata r:id="rId263" o:title="eqId689cceefc5aed24568b73c0a6910c539"/>
          </v:shape>
          <o:OLEObject Type="Embed" ProgID="Equation.DSMT4" ShapeID="_x0000_i1156" DrawAspect="Content" ObjectID="_132" r:id="rId264"/>
        </w:object>
      </w:r>
      <w:r>
        <w:t>和</w:t>
      </w:r>
      <w:r>
        <w:object>
          <v:shape id="_x0000_i1157" type="#_x0000_t75" alt="eqId7fa4e407156124daed6d1d94dbb26e29" style="width:14.07pt;height:15.83pt" o:ole="">
            <v:imagedata r:id="rId265" o:title="eqId7fa4e407156124daed6d1d94dbb26e29"/>
          </v:shape>
          <o:OLEObject Type="Embed" ProgID="Equation.DSMT4" ShapeID="_x0000_i1157" DrawAspect="Content" ObjectID="_133" r:id="rId266"/>
        </w:object>
      </w:r>
      <w:r>
        <w:t>的体积分数分别为0.78和0.21，其余为惰性组分)置于容积为</w:t>
      </w:r>
      <w:r>
        <w:object>
          <v:shape id="_x0000_i1158" type="#_x0000_t75" alt="eqIdb9e1aca1a7244e11a77545bea6b47a33" style="width:17.58pt;height:12.71pt" o:ole="">
            <v:imagedata r:id="rId267" o:title="eqIdb9e1aca1a7244e11a77545bea6b47a33"/>
          </v:shape>
          <o:OLEObject Type="Embed" ProgID="Equation.DSMT4" ShapeID="_x0000_i1158" DrawAspect="Content" ObjectID="_134" r:id="rId268"/>
        </w:object>
      </w:r>
      <w:r>
        <w:t>的恒容密闭容器中，假设体系中只存在如下两个反应：</w:t>
      </w:r>
    </w:p>
    <w:p>
      <w:pPr>
        <w:shd w:val="clear" w:color="auto" w:fill="auto"/>
        <w:spacing w:line="360" w:lineRule="auto"/>
        <w:jc w:val="left"/>
        <w:textAlignment w:val="center"/>
      </w:pPr>
      <w:r>
        <w:t>i</w:t>
      </w:r>
      <w:r>
        <w:rPr>
          <w:rFonts w:ascii="Times New Roman" w:eastAsia="Times New Roman" w:hAnsi="Times New Roman" w:cs="Times New Roman"/>
          <w:kern w:val="0"/>
          <w:sz w:val="24"/>
          <w:szCs w:val="24"/>
        </w:rPr>
        <w:t>  </w:t>
      </w:r>
      <w:r>
        <w:object>
          <v:shape id="_x0000_i1159" type="#_x0000_t75" alt="eqIdf57743730b322aafb80034c320014985" style="width:162.8pt;height:15.75pt" o:ole="">
            <v:imagedata r:id="rId269" o:title="eqIdf57743730b322aafb80034c320014985"/>
          </v:shape>
          <o:OLEObject Type="Embed" ProgID="Equation.DSMT4" ShapeID="_x0000_i1159" DrawAspect="Content" ObjectID="_135" r:id="rId270"/>
        </w:object>
      </w:r>
    </w:p>
    <w:p>
      <w:pPr>
        <w:shd w:val="clear" w:color="auto" w:fill="auto"/>
        <w:spacing w:line="360" w:lineRule="auto"/>
        <w:jc w:val="left"/>
        <w:textAlignment w:val="center"/>
      </w:pPr>
      <w:r>
        <w:t>ii</w:t>
      </w:r>
      <w:r>
        <w:rPr>
          <w:rFonts w:ascii="Times New Roman" w:eastAsia="Times New Roman" w:hAnsi="Times New Roman" w:cs="Times New Roman"/>
          <w:kern w:val="0"/>
          <w:sz w:val="24"/>
          <w:szCs w:val="24"/>
        </w:rPr>
        <w:t>  </w:t>
      </w:r>
      <w:r>
        <w:object>
          <v:shape id="_x0000_i1160" type="#_x0000_t75" alt="eqIda502d8800d63469d6ba04a266195de07" style="width:249.04pt;height:16.54pt" o:ole="">
            <v:imagedata r:id="rId271" o:title="eqIda502d8800d63469d6ba04a266195de07"/>
          </v:shape>
          <o:OLEObject Type="Embed" ProgID="Equation.DSMT4" ShapeID="_x0000_i1160" DrawAspect="Content" ObjectID="_136" r:id="rId272"/>
        </w:object>
      </w:r>
    </w:p>
    <w:p>
      <w:pPr>
        <w:shd w:val="clear" w:color="auto" w:fill="auto"/>
        <w:spacing w:line="360" w:lineRule="auto"/>
        <w:jc w:val="left"/>
        <w:textAlignment w:val="center"/>
      </w:pPr>
      <w:r>
        <w:t>①</w:t>
      </w:r>
      <w:r>
        <w:object>
          <v:shape id="_x0000_i1161" type="#_x0000_t75" alt="eqId8c887da835a90499bb1f37d08e6f25ab" style="width:29.91pt;height:16.06pt" o:ole="">
            <v:imagedata r:id="rId273" o:title="eqId8c887da835a90499bb1f37d08e6f25ab"/>
          </v:shape>
          <o:OLEObject Type="Embed" ProgID="Equation.DSMT4" ShapeID="_x0000_i1161" DrawAspect="Content" ObjectID="_137" r:id="rId274"/>
        </w:object>
      </w:r>
      <w:r>
        <w:rPr>
          <w:rFonts w:ascii="Times New Roman" w:eastAsia="Times New Roman" w:hAnsi="Times New Roman" w:cs="Times New Roman"/>
          <w:b w:val="0"/>
          <w:sz w:val="21"/>
          <w:u w:val="single"/>
        </w:rPr>
        <w:t xml:space="preserve">       </w:t>
      </w:r>
      <w:r>
        <w:object>
          <v:shape id="_x0000_i1162" type="#_x0000_t75" alt="eqIda4b2a6bc4b5ef80a57a78c144749392c" style="width:37.79pt;height:13.26pt" o:ole="">
            <v:imagedata r:id="rId275" o:title="eqIda4b2a6bc4b5ef80a57a78c144749392c"/>
          </v:shape>
          <o:OLEObject Type="Embed" ProgID="Equation.DSMT4" ShapeID="_x0000_i1162" DrawAspect="Content" ObjectID="_138" r:id="rId276"/>
        </w:object>
      </w:r>
      <w:r>
        <w:t>。</w:t>
      </w:r>
    </w:p>
    <w:p>
      <w:pPr>
        <w:shd w:val="clear" w:color="auto" w:fill="auto"/>
        <w:spacing w:line="360" w:lineRule="auto"/>
        <w:jc w:val="left"/>
        <w:textAlignment w:val="center"/>
      </w:pPr>
      <w:r>
        <w:t>②以下操作可以降低上述平衡体系中</w:t>
      </w:r>
      <w:r>
        <w:object>
          <v:shape id="_x0000_i1163" type="#_x0000_t75" alt="eqId9110e80d125190c4b5bed606e1fc2220" style="width:19.36pt;height:12.28pt" o:ole="">
            <v:imagedata r:id="rId277" o:title="eqId9110e80d125190c4b5bed606e1fc2220"/>
          </v:shape>
          <o:OLEObject Type="Embed" ProgID="Equation.DSMT4" ShapeID="_x0000_i1163" DrawAspect="Content" ObjectID="_139" r:id="rId278"/>
        </w:object>
      </w:r>
      <w:r>
        <w:t>浓度的有</w:t>
      </w:r>
      <w:r>
        <w:rPr>
          <w:rFonts w:ascii="Times New Roman" w:eastAsia="Times New Roman" w:hAnsi="Times New Roman" w:cs="Times New Roman"/>
          <w:b w:val="0"/>
          <w:sz w:val="21"/>
          <w:u w:val="single"/>
        </w:rPr>
        <w:t xml:space="preserve">       </w:t>
      </w:r>
      <w:r>
        <w:t>(填标号)。</w:t>
      </w:r>
    </w:p>
    <w:p>
      <w:pPr>
        <w:shd w:val="clear" w:color="auto" w:fill="auto"/>
        <w:spacing w:line="360" w:lineRule="auto"/>
        <w:jc w:val="left"/>
        <w:textAlignment w:val="center"/>
      </w:pPr>
      <w:r>
        <w:t>A．缩小体积</w:t>
      </w:r>
      <w:r>
        <w:rPr>
          <w:rFonts w:ascii="Times New Roman" w:eastAsia="Times New Roman" w:hAnsi="Times New Roman" w:cs="Times New Roman"/>
          <w:kern w:val="0"/>
          <w:sz w:val="24"/>
          <w:szCs w:val="24"/>
        </w:rPr>
        <w:t>    </w:t>
      </w:r>
      <w:r>
        <w:t>B．升高温度</w:t>
      </w:r>
      <w:r>
        <w:rPr>
          <w:rFonts w:ascii="Times New Roman" w:eastAsia="Times New Roman" w:hAnsi="Times New Roman" w:cs="Times New Roman"/>
          <w:kern w:val="0"/>
          <w:sz w:val="24"/>
          <w:szCs w:val="24"/>
        </w:rPr>
        <w:t>    </w:t>
      </w:r>
      <w:r>
        <w:t>C．移除</w:t>
      </w:r>
      <w:r>
        <w:object>
          <v:shape id="_x0000_i1164" type="#_x0000_t75" alt="eqId9b0a6c15428939414834c004df67176f" style="width:22.88pt;height:15.69pt" o:ole="">
            <v:imagedata r:id="rId279" o:title="eqId9b0a6c15428939414834c004df67176f"/>
          </v:shape>
          <o:OLEObject Type="Embed" ProgID="Equation.DSMT4" ShapeID="_x0000_i1164" DrawAspect="Content" ObjectID="_140" r:id="rId280"/>
        </w:object>
      </w:r>
      <w:r>
        <w:rPr>
          <w:rFonts w:ascii="Times New Roman" w:eastAsia="Times New Roman" w:hAnsi="Times New Roman" w:cs="Times New Roman"/>
          <w:kern w:val="0"/>
          <w:sz w:val="24"/>
          <w:szCs w:val="24"/>
        </w:rPr>
        <w:t>    </w:t>
      </w:r>
      <w:r>
        <w:t>D．降低</w:t>
      </w:r>
      <w:r>
        <w:object>
          <v:shape id="_x0000_i1165" type="#_x0000_t75" alt="eqId689cceefc5aed24568b73c0a6910c539" style="width:14.95pt;height:15.7pt" o:ole="">
            <v:imagedata r:id="rId263" o:title="eqId689cceefc5aed24568b73c0a6910c539"/>
          </v:shape>
          <o:OLEObject Type="Embed" ProgID="Equation.DSMT4" ShapeID="_x0000_i1165" DrawAspect="Content" ObjectID="_141" r:id="rId281"/>
        </w:object>
      </w:r>
      <w:r>
        <w:t>浓度</w:t>
      </w:r>
    </w:p>
    <w:p>
      <w:pPr>
        <w:shd w:val="clear" w:color="auto" w:fill="auto"/>
        <w:spacing w:line="360" w:lineRule="auto"/>
        <w:jc w:val="left"/>
        <w:textAlignment w:val="center"/>
      </w:pPr>
      <w:r>
        <w:t>③若上述平衡体系中</w:t>
      </w:r>
      <w:r>
        <w:object>
          <v:shape id="_x0000_i1166" type="#_x0000_t75" alt="eqId3ff4ce78f6a59db4f829f9ed7dc7b4bc" style="width:167.2pt;height:17.66pt" o:ole="">
            <v:imagedata r:id="rId282" o:title="eqId3ff4ce78f6a59db4f829f9ed7dc7b4bc"/>
          </v:shape>
          <o:OLEObject Type="Embed" ProgID="Equation.DSMT4" ShapeID="_x0000_i1166" DrawAspect="Content" ObjectID="_142" r:id="rId283"/>
        </w:object>
      </w:r>
      <w:r>
        <w:t>，则</w:t>
      </w:r>
      <w:r>
        <w:object>
          <v:shape id="_x0000_i1167" type="#_x0000_t75" alt="eqIdf3e3a49d43f287937e363ee0f2b4d73e" style="width:37.81pt;height:17.73pt" o:ole="">
            <v:imagedata r:id="rId284" o:title="eqIdf3e3a49d43f287937e363ee0f2b4d73e"/>
          </v:shape>
          <o:OLEObject Type="Embed" ProgID="Equation.DSMT4" ShapeID="_x0000_i1167" DrawAspect="Content" ObjectID="_143" r:id="rId285"/>
        </w:object>
      </w:r>
      <w:r>
        <w:rPr>
          <w:rFonts w:ascii="Times New Roman" w:eastAsia="Times New Roman" w:hAnsi="Times New Roman" w:cs="Times New Roman"/>
          <w:b w:val="0"/>
          <w:sz w:val="21"/>
          <w:u w:val="single"/>
        </w:rPr>
        <w:t xml:space="preserve">       </w:t>
      </w:r>
      <w:r>
        <w:object>
          <v:shape id="_x0000_i1168" type="#_x0000_t75" alt="eqIddb8154332767fcba96243156e0bb2b39" style="width:60.72pt;height:16.4pt" o:ole="">
            <v:imagedata r:id="rId286" o:title="eqIddb8154332767fcba96243156e0bb2b39"/>
          </v:shape>
          <o:OLEObject Type="Embed" ProgID="Equation.DSMT4" ShapeID="_x0000_i1168" DrawAspect="Content" ObjectID="_144" r:id="rId287"/>
        </w:object>
      </w:r>
      <w:r>
        <w:rPr>
          <w:rFonts w:ascii="Times New Roman" w:eastAsia="Times New Roman" w:hAnsi="Times New Roman" w:cs="Times New Roman"/>
          <w:b w:val="0"/>
          <w:sz w:val="21"/>
          <w:u w:val="single"/>
        </w:rPr>
        <w:t xml:space="preserve">       </w:t>
      </w:r>
      <w:r>
        <w:t>(写出含a、b、V的计算式)。</w:t>
      </w:r>
    </w:p>
    <w:p>
      <w:pPr>
        <w:shd w:val="clear" w:color="auto" w:fill="auto"/>
        <w:spacing w:line="360" w:lineRule="auto"/>
        <w:jc w:val="left"/>
        <w:textAlignment w:val="center"/>
      </w:pPr>
      <w:r>
        <w:t>(2)氢气催化还原</w:t>
      </w:r>
      <w:r>
        <w:object>
          <v:shape id="_x0000_i1169" type="#_x0000_t75" alt="eqIdfaea52196e0ea1a3b68faf1272304d04" style="width:17.59pt;height:15.64pt" o:ole="">
            <v:imagedata r:id="rId288" o:title="eqIdfaea52196e0ea1a3b68faf1272304d04"/>
          </v:shape>
          <o:OLEObject Type="Embed" ProgID="Equation.DSMT4" ShapeID="_x0000_i1169" DrawAspect="Content" ObjectID="_145" r:id="rId289"/>
        </w:object>
      </w:r>
      <w:r>
        <w:t>作为一种高效环保的脱硝技术备受关注。高温下氢气还原</w:t>
      </w:r>
      <w:r>
        <w:object>
          <v:shape id="_x0000_i1170" type="#_x0000_t75" alt="eqId9110e80d125190c4b5bed606e1fc2220" style="width:19.36pt;height:12.28pt" o:ole="">
            <v:imagedata r:id="rId277" o:title="eqId9110e80d125190c4b5bed606e1fc2220"/>
          </v:shape>
          <o:OLEObject Type="Embed" ProgID="Equation.DSMT4" ShapeID="_x0000_i1170" DrawAspect="Content" ObjectID="_146" r:id="rId290"/>
        </w:object>
      </w:r>
      <w:r>
        <w:t>反应的速率方程为</w:t>
      </w:r>
      <w:r>
        <w:object>
          <v:shape id="_x0000_i1171" type="#_x0000_t75" alt="eqIdf678169fe03b16a3b7235055e8476d89" style="width:92.4pt;height:17.62pt" o:ole="">
            <v:imagedata r:id="rId291" o:title="eqIdf678169fe03b16a3b7235055e8476d89"/>
          </v:shape>
          <o:OLEObject Type="Embed" ProgID="Equation.DSMT4" ShapeID="_x0000_i1171" DrawAspect="Content" ObjectID="_147" r:id="rId292"/>
        </w:object>
      </w:r>
      <w:r>
        <w:t>为速率常数。在一定温度下改变体系中各物质浓度，测定结果如下表。</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3"/>
        <w:gridCol w:w="640"/>
        <w:gridCol w:w="640"/>
        <w:gridCol w:w="482"/>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组号</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172" type="#_x0000_t75" alt="eqId9db9c2550667ac93e231cbfcedef95f0" style="width:80.96pt;height:19.5pt" o:ole="">
                  <v:imagedata r:id="rId293" o:title="eqId9db9c2550667ac93e231cbfcedef95f0"/>
                </v:shape>
                <o:OLEObject Type="Embed" ProgID="Equation.DSMT4" ShapeID="_x0000_i1172" DrawAspect="Content" ObjectID="_148" r:id="rId294"/>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173" type="#_x0000_t75" alt="eqId87e75355e3483e57579500f65f0d8b9d" style="width:79.2pt;height:19.26pt" o:ole="">
                  <v:imagedata r:id="rId295" o:title="eqId87e75355e3483e57579500f65f0d8b9d"/>
                </v:shape>
                <o:OLEObject Type="Embed" ProgID="Equation.DSMT4" ShapeID="_x0000_i1173" DrawAspect="Content" ObjectID="_149" r:id="rId296"/>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174" type="#_x0000_t75" alt="eqId34a40ec2bb90503086481becae77b256" style="width:76.56pt;height:19.4pt" o:ole="">
                  <v:imagedata r:id="rId297" o:title="eqId34a40ec2bb90503086481becae77b256"/>
                </v:shape>
                <o:OLEObject Type="Embed" ProgID="Equation.DSMT4" ShapeID="_x0000_i1174" DrawAspect="Content" ObjectID="_150" r:id="rId298"/>
              </w:objec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r</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0.20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175" type="#_x0000_t75" alt="eqId8b6bd042f5d0f3758fd5029910ea37a0" style="width:12.3pt;height:11.17pt" o:ole="">
                  <v:imagedata r:id="rId299" o:title="eqId8b6bd042f5d0f3758fd5029910ea37a0"/>
                </v:shape>
                <o:OLEObject Type="Embed" ProgID="Equation.DSMT4" ShapeID="_x0000_i1175" DrawAspect="Content" ObjectID="_151" r:id="rId300"/>
              </w:objec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0.20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object>
                <v:shape id="_x0000_i1176" type="#_x0000_t75" alt="eqId5a9ca42b36870b31346055de1a9cb572" style="width:12.3pt;height:11.03pt" o:ole="">
                  <v:imagedata r:id="rId301" o:title="eqId5a9ca42b36870b31346055de1a9cb572"/>
                </v:shape>
                <o:OLEObject Type="Embed" ProgID="Equation.DSMT4" ShapeID="_x0000_i1176" DrawAspect="Content" ObjectID="_152" r:id="rId302"/>
              </w:objec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0.05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0.30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w:t>
            </w:r>
          </w:p>
        </w:tc>
      </w:tr>
    </w:tbl>
    <w:p>
      <w:pPr>
        <w:shd w:val="clear" w:color="auto" w:fill="auto"/>
        <w:spacing w:line="360" w:lineRule="auto"/>
        <w:jc w:val="left"/>
        <w:textAlignment w:val="center"/>
      </w:pPr>
      <w:r>
        <w:t>表中第4组的反应速率为</w:t>
      </w:r>
      <w:r>
        <w:rPr>
          <w:rFonts w:ascii="Times New Roman" w:eastAsia="Times New Roman" w:hAnsi="Times New Roman" w:cs="Times New Roman"/>
          <w:b w:val="0"/>
          <w:sz w:val="21"/>
          <w:u w:val="single"/>
        </w:rPr>
        <w:t xml:space="preserve">       </w:t>
      </w:r>
      <w:r>
        <w:object>
          <v:shape id="_x0000_i1177" type="#_x0000_t75" alt="eqIdf4b1049834c3dc65c404f2ad20a97885" style="width:52.8pt;height:13.92pt" o:ole="">
            <v:imagedata r:id="rId303" o:title="eqIdf4b1049834c3dc65c404f2ad20a97885"/>
          </v:shape>
          <o:OLEObject Type="Embed" ProgID="Equation.DSMT4" ShapeID="_x0000_i1177" DrawAspect="Content" ObjectID="_153" r:id="rId304"/>
        </w:object>
      </w:r>
      <w:r>
        <w:t>。(写出含r的表达式)</w:t>
      </w:r>
    </w:p>
    <w:p>
      <w:pPr>
        <w:shd w:val="clear" w:color="auto" w:fill="auto"/>
        <w:spacing w:line="360" w:lineRule="auto"/>
        <w:jc w:val="left"/>
        <w:textAlignment w:val="center"/>
      </w:pPr>
      <w:r>
        <w:t>(3)①以空气中的氮气为原料电解合成氨时，</w:t>
      </w:r>
      <w:r>
        <w:object>
          <v:shape id="_x0000_i1178" type="#_x0000_t75" alt="eqIdf5547e0098754a8e3f31bae5d5bcb4dd" style="width:14.95pt;height:16.13pt" o:ole="">
            <v:imagedata r:id="rId305" o:title="eqIdf5547e0098754a8e3f31bae5d5bcb4dd"/>
          </v:shape>
          <o:OLEObject Type="Embed" ProgID="Equation.DSMT4" ShapeID="_x0000_i1178" DrawAspect="Content" ObjectID="_154" r:id="rId306"/>
        </w:object>
      </w:r>
      <w:r>
        <w:t>在</w:t>
      </w:r>
      <w:r>
        <w:rPr>
          <w:rFonts w:ascii="Times New Roman" w:eastAsia="Times New Roman" w:hAnsi="Times New Roman" w:cs="Times New Roman"/>
          <w:b w:val="0"/>
          <w:sz w:val="21"/>
          <w:u w:val="single"/>
        </w:rPr>
        <w:t xml:space="preserve">       </w:t>
      </w:r>
      <w:r>
        <w:t>(填“阴”或“阳”)极上发生反应，产生</w:t>
      </w:r>
      <w:r>
        <w:object>
          <v:shape id="_x0000_i1179" type="#_x0000_t75" alt="eqIddbe2066525aa0616cf44d051d57bf713" style="width:21.98pt;height:15.99pt" o:ole="">
            <v:imagedata r:id="rId59" o:title="eqIddbe2066525aa0616cf44d051d57bf713"/>
          </v:shape>
          <o:OLEObject Type="Embed" ProgID="Equation.DSMT4" ShapeID="_x0000_i1179" DrawAspect="Content" ObjectID="_155" r:id="rId307"/>
        </w:object>
      </w:r>
      <w:r>
        <w:t>。</w:t>
      </w:r>
    </w:p>
    <w:p>
      <w:pPr>
        <w:shd w:val="clear" w:color="auto" w:fill="auto"/>
        <w:spacing w:line="360" w:lineRule="auto"/>
        <w:jc w:val="left"/>
        <w:textAlignment w:val="center"/>
      </w:pPr>
      <w:r>
        <w:t>②氨燃料电池和氢燃料电池产生相同电量时，理论上消耗</w:t>
      </w:r>
      <w:r>
        <w:object>
          <v:shape id="_x0000_i1180" type="#_x0000_t75" alt="eqIddbe2066525aa0616cf44d051d57bf713" style="width:21.98pt;height:15.99pt" o:ole="">
            <v:imagedata r:id="rId59" o:title="eqIddbe2066525aa0616cf44d051d57bf713"/>
          </v:shape>
          <o:OLEObject Type="Embed" ProgID="Equation.DSMT4" ShapeID="_x0000_i1180" DrawAspect="Content" ObjectID="_156" r:id="rId308"/>
        </w:object>
      </w:r>
      <w:r>
        <w:t>和</w:t>
      </w:r>
      <w:r>
        <w:object>
          <v:shape id="_x0000_i1181" type="#_x0000_t75" alt="eqId750859dd7d5b821d909e6a32c11095cf" style="width:14.95pt;height:15.6pt" o:ole="">
            <v:imagedata r:id="rId48" o:title="eqId750859dd7d5b821d909e6a32c11095cf"/>
          </v:shape>
          <o:OLEObject Type="Embed" ProgID="Equation.DSMT4" ShapeID="_x0000_i1181" DrawAspect="Content" ObjectID="_157" r:id="rId309"/>
        </w:object>
      </w:r>
      <w:r>
        <w:t>的质量比为</w:t>
      </w:r>
      <w:r>
        <w:object>
          <v:shape id="_x0000_i1182" type="#_x0000_t75" alt="eqId7abe5b394a42ac516aae8b6a7ae7efa2" style="width:21.1pt;height:10.55pt" o:ole="">
            <v:imagedata r:id="rId310" o:title="eqId7abe5b394a42ac516aae8b6a7ae7efa2"/>
          </v:shape>
          <o:OLEObject Type="Embed" ProgID="Equation.DSMT4" ShapeID="_x0000_i1182" DrawAspect="Content" ObjectID="_158" r:id="rId311"/>
        </w:object>
      </w:r>
      <w:r>
        <w:t>，则在碱性介质中氨燃料电池负极的电极反应式为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③我国科学家研究了水溶液中三种催化剂(a、b、c)上</w:t>
      </w:r>
      <w:r>
        <w:object>
          <v:shape id="_x0000_i1183" type="#_x0000_t75" alt="eqIdf5547e0098754a8e3f31bae5d5bcb4dd" style="width:14.95pt;height:16.13pt" o:ole="">
            <v:imagedata r:id="rId305" o:title="eqIdf5547e0098754a8e3f31bae5d5bcb4dd"/>
          </v:shape>
          <o:OLEObject Type="Embed" ProgID="Equation.DSMT4" ShapeID="_x0000_i1183" DrawAspect="Content" ObjectID="_159" r:id="rId312"/>
        </w:object>
      </w:r>
      <w:r>
        <w:t>电还原为</w:t>
      </w:r>
      <w:r>
        <w:object>
          <v:shape id="_x0000_i1184" type="#_x0000_t75" alt="eqIddbe2066525aa0616cf44d051d57bf713" style="width:21.98pt;height:15.99pt" o:ole="">
            <v:imagedata r:id="rId59" o:title="eqIddbe2066525aa0616cf44d051d57bf713"/>
          </v:shape>
          <o:OLEObject Type="Embed" ProgID="Equation.DSMT4" ShapeID="_x0000_i1184" DrawAspect="Content" ObjectID="_160" r:id="rId313"/>
        </w:object>
      </w:r>
      <w:r>
        <w:t>(图1)和</w:t>
      </w:r>
      <w:r>
        <w:object>
          <v:shape id="_x0000_i1185" type="#_x0000_t75" alt="eqId98183b7becdd0efb6fe8f57cdcbce983" style="width:22.88pt;height:17.46pt" o:ole="">
            <v:imagedata r:id="rId314" o:title="eqId98183b7becdd0efb6fe8f57cdcbce983"/>
          </v:shape>
          <o:OLEObject Type="Embed" ProgID="Equation.DSMT4" ShapeID="_x0000_i1185" DrawAspect="Content" ObjectID="_161" r:id="rId315"/>
        </w:object>
      </w:r>
      <w:r>
        <w:t>电还原为</w:t>
      </w:r>
      <w:r>
        <w:object>
          <v:shape id="_x0000_i1186" type="#_x0000_t75" alt="eqId750859dd7d5b821d909e6a32c11095cf" style="width:14.95pt;height:15.6pt" o:ole="">
            <v:imagedata r:id="rId48" o:title="eqId750859dd7d5b821d909e6a32c11095cf"/>
          </v:shape>
          <o:OLEObject Type="Embed" ProgID="Equation.DSMT4" ShapeID="_x0000_i1186" DrawAspect="Content" ObjectID="_162" r:id="rId316"/>
        </w:object>
      </w:r>
      <w:r>
        <w:t>(图2)反应历程中的能量变化，则三种催化剂对</w:t>
      </w:r>
      <w:r>
        <w:object>
          <v:shape id="_x0000_i1187" type="#_x0000_t75" alt="eqIdf5547e0098754a8e3f31bae5d5bcb4dd" style="width:14.95pt;height:16.13pt" o:ole="">
            <v:imagedata r:id="rId305" o:title="eqIdf5547e0098754a8e3f31bae5d5bcb4dd"/>
          </v:shape>
          <o:OLEObject Type="Embed" ProgID="Equation.DSMT4" ShapeID="_x0000_i1187" DrawAspect="Content" ObjectID="_163" r:id="rId317"/>
        </w:object>
      </w:r>
      <w:r>
        <w:t>电还原为</w:t>
      </w:r>
      <w:r>
        <w:object>
          <v:shape id="_x0000_i1188" type="#_x0000_t75" alt="eqIddbe2066525aa0616cf44d051d57bf713" style="width:21.98pt;height:15.99pt" o:ole="">
            <v:imagedata r:id="rId59" o:title="eqIddbe2066525aa0616cf44d051d57bf713"/>
          </v:shape>
          <o:OLEObject Type="Embed" ProgID="Equation.DSMT4" ShapeID="_x0000_i1188" DrawAspect="Content" ObjectID="_164" r:id="rId318"/>
        </w:object>
      </w:r>
      <w:r>
        <w:t>的催化活性由强到弱的顺序为</w:t>
      </w:r>
      <w:r>
        <w:rPr>
          <w:rFonts w:ascii="Times New Roman" w:eastAsia="Times New Roman" w:hAnsi="Times New Roman" w:cs="Times New Roman"/>
          <w:b w:val="0"/>
          <w:sz w:val="21"/>
          <w:u w:val="single"/>
        </w:rPr>
        <w:t xml:space="preserve">       </w:t>
      </w:r>
      <w:r>
        <w:t>(用字母a、b、c排序)。</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5019675" cy="2333625"/>
            <wp:docPr id="100027" name="" descr="@@@a8131708-cded-45f1-9997-6ce42b7fc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319"/>
                    <a:stretch>
                      <a:fillRect/>
                    </a:stretch>
                  </pic:blipFill>
                  <pic:spPr>
                    <a:xfrm>
                      <a:off x="0" y="0"/>
                      <a:ext cx="5019675" cy="2333625"/>
                    </a:xfrm>
                    <a:prstGeom prst="rect">
                      <a:avLst/>
                    </a:prstGeom>
                  </pic:spPr>
                </pic:pic>
              </a:graphicData>
            </a:graphic>
          </wp:inline>
        </w:drawing>
      </w:r>
    </w:p>
    <w:p>
      <w:pPr>
        <w:shd w:val="clear" w:color="auto" w:fill="auto"/>
        <w:spacing w:line="360" w:lineRule="auto"/>
        <w:jc w:val="left"/>
        <w:textAlignment w:val="center"/>
      </w:pPr>
      <w:r>
        <w:t>18</w:t>
      </w:r>
      <w:r>
        <w:t>．2，5-二羟基对苯二甲酸</w:t>
      </w:r>
      <w:r>
        <w:object>
          <v:shape id="_x0000_i1189" type="#_x0000_t75" alt="eqId1467781cce1106a9a8986f58bd71b4bc" style="width:41.34pt;height:17.58pt" o:ole="">
            <v:imagedata r:id="rId320" o:title="eqId1467781cce1106a9a8986f58bd71b4bc"/>
          </v:shape>
          <o:OLEObject Type="Embed" ProgID="Equation.DSMT4" ShapeID="_x0000_i1189" DrawAspect="Content" ObjectID="_165" r:id="rId321"/>
        </w:object>
      </w:r>
      <w:r>
        <w:t>是一种重要的化工原料，广泛用于合成高性能有机颜料及光敏聚合物；作为钠离子电池的正、负电极材料也表现出优异的性能。利用生物质资源合成</w:t>
      </w:r>
      <w:r>
        <w:object>
          <v:shape id="_x0000_i1190" type="#_x0000_t75" alt="eqId9330119ab58e27930bab2df4c0461a7d" style="width:32.55pt;height:11.23pt" o:ole="">
            <v:imagedata r:id="rId322" o:title="eqId9330119ab58e27930bab2df4c0461a7d"/>
          </v:shape>
          <o:OLEObject Type="Embed" ProgID="Equation.DSMT4" ShapeID="_x0000_i1190" DrawAspect="Content" ObjectID="_166" r:id="rId323"/>
        </w:object>
      </w:r>
      <w:r>
        <w:t>的路线如下：</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5229225" cy="2333625"/>
            <wp:docPr id="100029" name="" descr="@@@699d4e59-cd61-49f4-a028-8e02bd4db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324"/>
                    <a:stretch>
                      <a:fillRect/>
                    </a:stretch>
                  </pic:blipFill>
                  <pic:spPr>
                    <a:xfrm>
                      <a:off x="0" y="0"/>
                      <a:ext cx="5229225" cy="2333625"/>
                    </a:xfrm>
                    <a:prstGeom prst="rect">
                      <a:avLst/>
                    </a:prstGeom>
                  </pic:spPr>
                </pic:pic>
              </a:graphicData>
            </a:graphic>
          </wp:inline>
        </w:drawing>
      </w:r>
    </w:p>
    <w:p>
      <w:pPr>
        <w:shd w:val="clear" w:color="auto" w:fill="auto"/>
        <w:spacing w:line="360" w:lineRule="auto"/>
        <w:jc w:val="left"/>
        <w:textAlignment w:val="center"/>
      </w:pPr>
      <w:r>
        <w:t>已知：</w:t>
      </w:r>
      <w:r>
        <w:rPr>
          <w:rFonts w:ascii="Times New Roman" w:eastAsia="Times New Roman" w:hAnsi="Times New Roman" w:cs="Times New Roman"/>
          <w:strike w:val="0"/>
          <w:kern w:val="0"/>
          <w:sz w:val="24"/>
          <w:szCs w:val="24"/>
          <w:u w:val="none"/>
        </w:rPr>
        <w:drawing>
          <wp:inline>
            <wp:extent cx="1581150" cy="533400"/>
            <wp:docPr id="100031" name="" descr="@@@f39f2829-babd-4f0f-8f38-809f67df5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325"/>
                    <a:stretch>
                      <a:fillRect/>
                    </a:stretch>
                  </pic:blipFill>
                  <pic:spPr>
                    <a:xfrm>
                      <a:off x="0" y="0"/>
                      <a:ext cx="1581150" cy="533400"/>
                    </a:xfrm>
                    <a:prstGeom prst="rect">
                      <a:avLst/>
                    </a:prstGeom>
                  </pic:spPr>
                </pic:pic>
              </a:graphicData>
            </a:graphic>
          </wp:inline>
        </w:drawing>
      </w:r>
      <w:r>
        <w:object>
          <v:shape id="_x0000_i1191" type="#_x0000_t75" alt="eqId4e7e3611b3ffdbce84ced047ae87e013" style="width:31.67pt;height:28.37pt" o:ole="">
            <v:imagedata r:id="rId326" o:title="eqId4e7e3611b3ffdbce84ced047ae87e013"/>
          </v:shape>
          <o:OLEObject Type="Embed" ProgID="Equation.DSMT4" ShapeID="_x0000_i1191" DrawAspect="Content" ObjectID="_167" r:id="rId327"/>
        </w:object>
      </w:r>
      <w:r>
        <w:rPr>
          <w:rFonts w:ascii="Times New Roman" w:eastAsia="Times New Roman" w:hAnsi="Times New Roman" w:cs="Times New Roman"/>
          <w:strike w:val="0"/>
          <w:kern w:val="0"/>
          <w:sz w:val="24"/>
          <w:szCs w:val="24"/>
          <w:u w:val="none"/>
        </w:rPr>
        <w:drawing>
          <wp:inline>
            <wp:extent cx="904875" cy="609600"/>
            <wp:docPr id="100033" name="" descr="@@@9be960ca-54c6-4370-8ea4-93886b7d2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328"/>
                    <a:stretch>
                      <a:fillRect/>
                    </a:stretch>
                  </pic:blipFill>
                  <pic:spPr>
                    <a:xfrm>
                      <a:off x="0" y="0"/>
                      <a:ext cx="904875" cy="609600"/>
                    </a:xfrm>
                    <a:prstGeom prst="rect">
                      <a:avLst/>
                    </a:prstGeom>
                  </pic:spPr>
                </pic:pic>
              </a:graphicData>
            </a:graphic>
          </wp:inline>
        </w:drawing>
      </w:r>
    </w:p>
    <w:p>
      <w:pPr>
        <w:shd w:val="clear" w:color="auto" w:fill="auto"/>
        <w:spacing w:line="360" w:lineRule="auto"/>
        <w:jc w:val="left"/>
        <w:textAlignment w:val="center"/>
      </w:pPr>
      <w:r>
        <w:t>回答下列问题：</w:t>
      </w:r>
    </w:p>
    <w:p>
      <w:pPr>
        <w:shd w:val="clear" w:color="auto" w:fill="auto"/>
        <w:spacing w:line="360" w:lineRule="auto"/>
        <w:jc w:val="left"/>
        <w:textAlignment w:val="center"/>
      </w:pPr>
      <w:r>
        <w:t>(1)</w:t>
      </w:r>
      <w:r>
        <w:object>
          <v:shape id="_x0000_i1192" type="#_x0000_t75" alt="eqId2d74026f830a68eda02edc2a37e54c0a" style="width:33.41pt;height:12.45pt" o:ole="">
            <v:imagedata r:id="rId329" o:title="eqId2d74026f830a68eda02edc2a37e54c0a"/>
          </v:shape>
          <o:OLEObject Type="Embed" ProgID="Equation.DSMT4" ShapeID="_x0000_i1192" DrawAspect="Content" ObjectID="_168" r:id="rId330"/>
        </w:object>
      </w:r>
      <w:r>
        <w:t>的反应类型为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(2)C的结构简式为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(3)D的化学名称为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(4)</w:t>
      </w:r>
      <w:r>
        <w:object>
          <v:shape id="_x0000_i1193" type="#_x0000_t75" alt="eqId4f9f934ff9e32176f3d8d5f21e50220e" style="width:34.29pt;height:12.53pt" o:ole="">
            <v:imagedata r:id="rId331" o:title="eqId4f9f934ff9e32176f3d8d5f21e50220e"/>
          </v:shape>
          <o:OLEObject Type="Embed" ProgID="Equation.DSMT4" ShapeID="_x0000_i1193" DrawAspect="Content" ObjectID="_169" r:id="rId332"/>
        </w:object>
      </w:r>
      <w:r>
        <w:t>的化学方程式为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(5)写出一种能同时满足下列条件的G的同分异构体的结构简式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(a)核磁共振氢谱有两组峰，且峰面积比为</w:t>
      </w:r>
      <w:r>
        <w:object>
          <v:shape id="_x0000_i1194" type="#_x0000_t75" alt="eqId2b1dcdac71e394e495d069f64e1f1ce9" style="width:19.34pt;height:12.67pt" o:ole="">
            <v:imagedata r:id="rId333" o:title="eqId2b1dcdac71e394e495d069f64e1f1ce9"/>
          </v:shape>
          <o:OLEObject Type="Embed" ProgID="Equation.DSMT4" ShapeID="_x0000_i1194" DrawAspect="Content" ObjectID="_170" r:id="rId334"/>
        </w:object>
      </w:r>
      <w:r>
        <w:t>；</w:t>
      </w:r>
    </w:p>
    <w:p>
      <w:pPr>
        <w:shd w:val="clear" w:color="auto" w:fill="auto"/>
        <w:spacing w:line="360" w:lineRule="auto"/>
        <w:jc w:val="left"/>
        <w:textAlignment w:val="center"/>
      </w:pPr>
      <w:r>
        <w:t>(b)红外光谱中存在</w:t>
      </w:r>
      <w:r>
        <w:object>
          <v:shape id="_x0000_i1195" type="#_x0000_t75" alt="eqId3584ca50eeda2b242fb62b8422625382" style="width:23.75pt;height:12.53pt" o:ole="">
            <v:imagedata r:id="rId335" o:title="eqId3584ca50eeda2b242fb62b8422625382"/>
          </v:shape>
          <o:OLEObject Type="Embed" ProgID="Equation.DSMT4" ShapeID="_x0000_i1195" DrawAspect="Content" ObjectID="_171" r:id="rId336"/>
        </w:object>
      </w:r>
      <w:r>
        <w:t>吸收峰，但没有</w:t>
      </w:r>
      <w:r>
        <w:object>
          <v:shape id="_x0000_i1196" type="#_x0000_t75" alt="eqId48db79cf1c4a01493006ba298b0a9e88" style="width:28.15pt;height:12.08pt" o:ole="">
            <v:imagedata r:id="rId337" o:title="eqId48db79cf1c4a01493006ba298b0a9e88"/>
          </v:shape>
          <o:OLEObject Type="Embed" ProgID="Equation.DSMT4" ShapeID="_x0000_i1196" DrawAspect="Content" ObjectID="_172" r:id="rId338"/>
        </w:object>
      </w:r>
      <w:r>
        <w:t>吸收峰；</w:t>
      </w:r>
    </w:p>
    <w:p>
      <w:pPr>
        <w:shd w:val="clear" w:color="auto" w:fill="auto"/>
        <w:spacing w:line="360" w:lineRule="auto"/>
        <w:jc w:val="left"/>
        <w:textAlignment w:val="center"/>
      </w:pPr>
      <w:r>
        <w:t>(c)可与</w:t>
      </w:r>
      <w:r>
        <w:object>
          <v:shape id="_x0000_i1197" type="#_x0000_t75" alt="eqIdce93086f0133444d40743d654cba1c55" style="width:31.67pt;height:12.53pt" o:ole="">
            <v:imagedata r:id="rId339" o:title="eqIdce93086f0133444d40743d654cba1c55"/>
          </v:shape>
          <o:OLEObject Type="Embed" ProgID="Equation.DSMT4" ShapeID="_x0000_i1197" DrawAspect="Content" ObjectID="_173" r:id="rId340"/>
        </w:object>
      </w:r>
      <w:r>
        <w:t>水溶液反应，反应液酸化后可与</w:t>
      </w:r>
      <w:r>
        <w:object>
          <v:shape id="_x0000_i1198" type="#_x0000_t75" alt="eqIddf13fef9f3b41ec1eb588b99606e64f0" style="width:27.27pt;height:15.83pt" o:ole="">
            <v:imagedata r:id="rId341" o:title="eqIddf13fef9f3b41ec1eb588b99606e64f0"/>
          </v:shape>
          <o:OLEObject Type="Embed" ProgID="Equation.DSMT4" ShapeID="_x0000_i1198" DrawAspect="Content" ObjectID="_174" r:id="rId342"/>
        </w:object>
      </w:r>
      <w:r>
        <w:t>溶液发生显色反应。</w:t>
      </w:r>
    </w:p>
    <w:p>
      <w:pPr>
        <w:shd w:val="clear" w:color="auto" w:fill="auto"/>
        <w:spacing w:line="360" w:lineRule="auto"/>
        <w:jc w:val="left"/>
        <w:textAlignment w:val="center"/>
      </w:pPr>
      <w:r>
        <w:t>(6)阿伏苯宗是防晒霜的添加剂之一。试以碘甲烷</w:t>
      </w:r>
      <w:r>
        <w:object>
          <v:shape id="_x0000_i1199" type="#_x0000_t75" alt="eqIdb52cce706c2271545421e606a0e4c7fe" style="width:33.43pt;height:17.66pt" o:ole="">
            <v:imagedata r:id="rId343" o:title="eqIdb52cce706c2271545421e606a0e4c7fe"/>
          </v:shape>
          <o:OLEObject Type="Embed" ProgID="Equation.DSMT4" ShapeID="_x0000_i1199" DrawAspect="Content" ObjectID="_175" r:id="rId344"/>
        </w:object>
      </w:r>
      <w:r>
        <w:t>、对羟基苯乙酮(</w:t>
      </w:r>
      <w:r>
        <w:rPr>
          <w:rFonts w:ascii="Times New Roman" w:eastAsia="Times New Roman" w:hAnsi="Times New Roman" w:cs="Times New Roman"/>
          <w:strike w:val="0"/>
          <w:kern w:val="0"/>
          <w:sz w:val="24"/>
          <w:szCs w:val="24"/>
          <w:u w:val="none"/>
        </w:rPr>
        <w:drawing>
          <wp:inline>
            <wp:extent cx="1209675" cy="533400"/>
            <wp:docPr id="100035" name="" descr="@@@bc17d5e9-b233-4f37-a6ec-7253da86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345"/>
                    <a:stretch>
                      <a:fillRect/>
                    </a:stretch>
                  </pic:blipFill>
                  <pic:spPr>
                    <a:xfrm>
                      <a:off x="0" y="0"/>
                      <a:ext cx="1209675" cy="533400"/>
                    </a:xfrm>
                    <a:prstGeom prst="rect">
                      <a:avLst/>
                    </a:prstGeom>
                  </pic:spPr>
                </pic:pic>
              </a:graphicData>
            </a:graphic>
          </wp:inline>
        </w:drawing>
      </w:r>
      <w:r>
        <w:t>)和对叔丁基甲苯[</w:t>
      </w:r>
      <w:r>
        <w:rPr>
          <w:rFonts w:ascii="Times New Roman" w:eastAsia="Times New Roman" w:hAnsi="Times New Roman" w:cs="Times New Roman"/>
          <w:strike w:val="0"/>
          <w:kern w:val="0"/>
          <w:sz w:val="24"/>
          <w:szCs w:val="24"/>
          <w:u w:val="none"/>
        </w:rPr>
        <w:drawing>
          <wp:inline>
            <wp:extent cx="1428750" cy="428625"/>
            <wp:docPr id="100037" name="" descr="@@@707ee1e9-d6ce-4bc0-8c04-a315502bd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346"/>
                    <a:stretch>
                      <a:fillRect/>
                    </a:stretch>
                  </pic:blipFill>
                  <pic:spPr>
                    <a:xfrm>
                      <a:off x="0" y="0"/>
                      <a:ext cx="1428750" cy="428625"/>
                    </a:xfrm>
                    <a:prstGeom prst="rect">
                      <a:avLst/>
                    </a:prstGeom>
                  </pic:spPr>
                </pic:pic>
              </a:graphicData>
            </a:graphic>
          </wp:inline>
        </w:drawing>
      </w:r>
      <w:r>
        <w:t>]为原料，设计阿伏苯宗的合成路线</w:t>
      </w:r>
      <w:r>
        <w:rPr>
          <w:rFonts w:ascii="Times New Roman" w:eastAsia="Times New Roman" w:hAnsi="Times New Roman" w:cs="Times New Roman"/>
          <w:b w:val="0"/>
          <w:sz w:val="21"/>
          <w:u w:val="single"/>
        </w:rPr>
        <w:t xml:space="preserve">       </w:t>
      </w:r>
      <w:r>
        <w:t>。(无机试剂和三个碳以下的有机试剂任选)</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457450" cy="962025"/>
            <wp:docPr id="100039" name="" descr="@@@522e4379-fc1e-4f25-9a19-3d9cdeda9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347"/>
                    <a:stretch>
                      <a:fillRect/>
                    </a:stretch>
                  </pic:blipFill>
                  <pic:spPr>
                    <a:xfrm>
                      <a:off x="0" y="0"/>
                      <a:ext cx="2457450" cy="962025"/>
                    </a:xfrm>
                    <a:prstGeom prst="rect">
                      <a:avLst/>
                    </a:prstGeom>
                  </pic:spPr>
                </pic:pic>
              </a:graphicData>
            </a:graphic>
          </wp:inline>
        </w:drawing>
      </w:r>
    </w:p>
    <w:p>
      <w:pPr>
        <w:shd w:val="clear" w:color="auto" w:fill="auto"/>
        <w:spacing w:line="360" w:lineRule="auto"/>
        <w:jc w:val="left"/>
        <w:textAlignment w:val="center"/>
        <w:sectPr>
          <w:footerReference w:type="even" r:id="rId348"/>
          <w:footerReference w:type="default" r:id="rId349"/>
          <w:pgSz w:w="11907" w:h="16839" w:code="9"/>
          <w:pgMar w:top="1440" w:right="1800" w:bottom="1440" w:left="1800" w:header="851" w:footer="425" w:gutter="0"/>
          <w:cols w:num="1" w:sep="1" w:space="425"/>
          <w:docGrid w:type="lines" w:linePitch="312"/>
        </w:sectPr>
      </w:pPr>
    </w:p>
    <w:p w:rsidR="00EF035E" w:rsidRPr="00043B54" w14:textId="2C26DF43">
      <w:pPr>
        <w:jc w:val="center"/>
        <w:textAlignment w:val="center"/>
        <w:rPr>
          <w:rFonts w:ascii="宋体" w:eastAsia="宋体" w:hAnsi="宋体" w:cs="宋体"/>
          <w:b/>
          <w:i w:val="0"/>
          <w:sz w:val="21"/>
        </w:rPr>
      </w:pPr>
      <w:r w:rsidRPr="00043B54">
        <w:rPr>
          <w:rFonts w:ascii="宋体" w:eastAsia="宋体" w:hAnsi="宋体" w:cs="宋体"/>
          <w:b/>
          <w:i w:val="0"/>
          <w:sz w:val="21"/>
        </w:rPr>
        <w:t>参考答案：</w:t>
      </w:r>
    </w:p>
    <w:p>
      <w:pPr>
        <w:shd w:val="clear" w:color="auto" w:fill="auto"/>
        <w:spacing w:line="360" w:lineRule="auto"/>
        <w:jc w:val="left"/>
        <w:textAlignment w:val="center"/>
      </w:pPr>
      <w:r>
        <w:t>1．D</w:t>
      </w:r>
    </w:p>
    <w:p>
      <w:pPr>
        <w:shd w:val="clear" w:color="auto" w:fill="auto"/>
        <w:spacing w:line="360" w:lineRule="auto"/>
        <w:jc w:val="left"/>
        <w:textAlignment w:val="center"/>
      </w:pPr>
      <w:r>
        <w:t>【详解】若将粗食盐在实验室提纯，需要将粗盐溶解，然后过滤除杂，接着蒸发结晶，不需要蒸馏，故选：D。</w:t>
      </w:r>
    </w:p>
    <w:p>
      <w:pPr>
        <w:shd w:val="clear" w:color="auto" w:fill="auto"/>
        <w:spacing w:line="360" w:lineRule="auto"/>
        <w:jc w:val="left"/>
        <w:textAlignment w:val="center"/>
      </w:pPr>
      <w:r>
        <w:t>2．B</w:t>
      </w:r>
    </w:p>
    <w:p>
      <w:pPr>
        <w:shd w:val="clear" w:color="auto" w:fill="auto"/>
        <w:spacing w:line="360" w:lineRule="auto"/>
        <w:jc w:val="left"/>
        <w:textAlignment w:val="center"/>
      </w:pPr>
      <w:r>
        <w:t>【详解】A．浓硝酸见光易分解，少量浓硝酸保存在棕色细口瓶中，A正确；</w:t>
      </w:r>
    </w:p>
    <w:p>
      <w:pPr>
        <w:shd w:val="clear" w:color="auto" w:fill="auto"/>
        <w:spacing w:line="360" w:lineRule="auto"/>
        <w:jc w:val="left"/>
        <w:textAlignment w:val="center"/>
      </w:pPr>
      <w:r>
        <w:t>B．氢氧化钠能与玻璃中的二氧化硅反应生成硅酸钠使玻璃粘连而打不开，故少量氢氧化钠溶液保存在带橡胶塞的粗口试剂瓶中，B错误；</w:t>
      </w:r>
    </w:p>
    <w:p>
      <w:pPr>
        <w:shd w:val="clear" w:color="auto" w:fill="auto"/>
        <w:spacing w:line="360" w:lineRule="auto"/>
        <w:jc w:val="left"/>
        <w:textAlignment w:val="center"/>
      </w:pPr>
      <w:r>
        <w:t>C．乙醇具有挥发性，且乙醇可以和高锰酸钾发生氧化还原反应，所以乙醇和高锰酸钾不能同时保存在同一个药品柜中，C正确；</w:t>
      </w:r>
    </w:p>
    <w:p>
      <w:pPr>
        <w:shd w:val="clear" w:color="auto" w:fill="auto"/>
        <w:spacing w:line="360" w:lineRule="auto"/>
        <w:jc w:val="left"/>
        <w:textAlignment w:val="center"/>
      </w:pPr>
      <w:r>
        <w:t>D．金属钠的密度比煤油大且不与煤油反应，少量金属钠保存在煤油中，防止与空气中的氧气和水蒸气等物质因接触而反应，D正确；</w:t>
      </w:r>
    </w:p>
    <w:p>
      <w:pPr>
        <w:shd w:val="clear" w:color="auto" w:fill="auto"/>
        <w:spacing w:line="360" w:lineRule="auto"/>
        <w:jc w:val="left"/>
        <w:textAlignment w:val="center"/>
      </w:pPr>
      <w:r>
        <w:t>故答案选B。</w:t>
      </w:r>
    </w:p>
    <w:p>
      <w:pPr>
        <w:shd w:val="clear" w:color="auto" w:fill="auto"/>
        <w:spacing w:line="360" w:lineRule="auto"/>
        <w:jc w:val="left"/>
        <w:textAlignment w:val="center"/>
      </w:pPr>
      <w:r>
        <w:t>3．C</w:t>
      </w:r>
    </w:p>
    <w:p>
      <w:pPr>
        <w:shd w:val="clear" w:color="auto" w:fill="auto"/>
        <w:spacing w:line="360" w:lineRule="auto"/>
        <w:jc w:val="left"/>
        <w:textAlignment w:val="center"/>
      </w:pPr>
      <w:r>
        <w:t>【详解】A．聚乳酸具有良好的生物相容性和生物可吸收性，可以用于制造手术缝合线、药物缓释材料等医用材料，A正确；</w:t>
      </w:r>
    </w:p>
    <w:p>
      <w:pPr>
        <w:shd w:val="clear" w:color="auto" w:fill="auto"/>
        <w:spacing w:line="360" w:lineRule="auto"/>
        <w:jc w:val="left"/>
        <w:textAlignment w:val="center"/>
      </w:pPr>
      <w:r>
        <w:t>B．聚丙烯酰胺中含有酰胺基，可发生水解反应，B正确；</w:t>
      </w:r>
    </w:p>
    <w:p>
      <w:pPr>
        <w:shd w:val="clear" w:color="auto" w:fill="auto"/>
        <w:spacing w:line="360" w:lineRule="auto"/>
        <w:jc w:val="left"/>
        <w:textAlignment w:val="center"/>
      </w:pPr>
      <w:r>
        <w:t>C．聚丙烯是由丙烯通过加聚反应合成的，C错误；</w:t>
      </w:r>
    </w:p>
    <w:p>
      <w:pPr>
        <w:shd w:val="clear" w:color="auto" w:fill="auto"/>
        <w:spacing w:line="360" w:lineRule="auto"/>
        <w:jc w:val="left"/>
        <w:textAlignment w:val="center"/>
      </w:pPr>
      <w:r>
        <w:t>D．聚丙烯腈纤维是加聚产物，可由丙烯腈通过加聚反应合成，D正确；</w:t>
      </w:r>
    </w:p>
    <w:p>
      <w:pPr>
        <w:shd w:val="clear" w:color="auto" w:fill="auto"/>
        <w:spacing w:line="360" w:lineRule="auto"/>
        <w:jc w:val="left"/>
        <w:textAlignment w:val="center"/>
      </w:pPr>
      <w:r>
        <w:t>故选C。</w:t>
      </w:r>
    </w:p>
    <w:p>
      <w:pPr>
        <w:shd w:val="clear" w:color="auto" w:fill="auto"/>
        <w:spacing w:line="360" w:lineRule="auto"/>
        <w:jc w:val="left"/>
        <w:textAlignment w:val="center"/>
      </w:pPr>
      <w:r>
        <w:t>4．B</w:t>
      </w:r>
    </w:p>
    <w:p>
      <w:pPr>
        <w:shd w:val="clear" w:color="auto" w:fill="auto"/>
        <w:spacing w:line="360" w:lineRule="auto"/>
        <w:jc w:val="left"/>
        <w:textAlignment w:val="center"/>
      </w:pPr>
      <w:r>
        <w:t>【详解】A．</w:t>
      </w:r>
      <w:r>
        <w:object>
          <v:shape id="_x0000_i1200" type="#_x0000_t75" alt="eqId73a4bf138c7513d660af848d70e90b9e" style="width:32.56pt;height:14.08pt" o:ole="">
            <v:imagedata r:id="rId350" o:title="eqId73a4bf138c7513d660af848d70e90b9e"/>
          </v:shape>
          <o:OLEObject Type="Embed" ProgID="Equation.DSMT4" ShapeID="_x0000_i1200" DrawAspect="Content" ObjectID="_176" r:id="rId351"/>
        </w:object>
      </w:r>
      <w:r>
        <w:t>即</w:t>
      </w:r>
      <w:r>
        <w:object>
          <v:shape id="_x0000_i1201" type="#_x0000_t75" alt="eqId570ae761638320bfdcd171e261d6c10c" style="width:88pt;height:19.19pt" o:ole="">
            <v:imagedata r:id="rId352" o:title="eqId570ae761638320bfdcd171e261d6c10c"/>
          </v:shape>
          <o:OLEObject Type="Embed" ProgID="Equation.DSMT4" ShapeID="_x0000_i1201" DrawAspect="Content" ObjectID="_177" r:id="rId353"/>
        </w:object>
      </w:r>
      <w:r>
        <w:t>，故</w:t>
      </w:r>
      <w:r>
        <w:object>
          <v:shape id="_x0000_i1202" type="#_x0000_t75" alt="eqId3528ef68a5a3d137d6e465e4edbadaeb" style="width:44.86pt;height:13.77pt" o:ole="">
            <v:imagedata r:id="rId8" o:title="eqId3528ef68a5a3d137d6e465e4edbadaeb"/>
          </v:shape>
          <o:OLEObject Type="Embed" ProgID="Equation.DSMT4" ShapeID="_x0000_i1202" DrawAspect="Content" ObjectID="_178" r:id="rId354"/>
        </w:object>
      </w:r>
      <w:r>
        <w:t>的</w:t>
      </w:r>
      <w:r>
        <w:object>
          <v:shape id="_x0000_i1203" type="#_x0000_t75" alt="eqId387d2029bc8e5f0ceb454be937a07e3f" style="width:21.09pt;height:12.52pt" o:ole="">
            <v:imagedata r:id="rId10" o:title="eqId387d2029bc8e5f0ceb454be937a07e3f"/>
          </v:shape>
          <o:OLEObject Type="Embed" ProgID="Equation.DSMT4" ShapeID="_x0000_i1203" DrawAspect="Content" ObjectID="_179" r:id="rId355"/>
        </w:object>
      </w:r>
      <w:r>
        <w:t>溶液中含</w:t>
      </w:r>
      <w:r>
        <w:object>
          <v:shape id="_x0000_i1204" type="#_x0000_t75" alt="eqIda8b6ede55013761f0df50ef4854cb9d4" style="width:14.95pt;height:14.95pt" o:ole="">
            <v:imagedata r:id="rId14" o:title="eqIda8b6ede55013761f0df50ef4854cb9d4"/>
          </v:shape>
          <o:OLEObject Type="Embed" ProgID="Equation.DSMT4" ShapeID="_x0000_i1204" DrawAspect="Content" ObjectID="_180" r:id="rId356"/>
        </w:object>
      </w:r>
      <w:r>
        <w:t>的的数目为</w:t>
      </w:r>
      <w:r>
        <w:object>
          <v:shape id="_x0000_i1205" type="#_x0000_t75" alt="eqId65702dfdb451cfd11d2d549883a0268a" style="width:31.68pt;height:19.14pt" o:ole="">
            <v:imagedata r:id="rId357" o:title="eqId65702dfdb451cfd11d2d549883a0268a"/>
          </v:shape>
          <o:OLEObject Type="Embed" ProgID="Equation.DSMT4" ShapeID="_x0000_i1205" DrawAspect="Content" ObjectID="_181" r:id="rId358"/>
        </w:object>
      </w:r>
      <w:r>
        <w:t>，A错误；</w:t>
      </w:r>
    </w:p>
    <w:p>
      <w:pPr>
        <w:shd w:val="clear" w:color="auto" w:fill="auto"/>
        <w:spacing w:line="360" w:lineRule="auto"/>
        <w:jc w:val="left"/>
        <w:textAlignment w:val="center"/>
      </w:pPr>
      <w:r>
        <w:t>B．</w:t>
      </w:r>
      <w:r>
        <w:object>
          <v:shape id="_x0000_i1206" type="#_x0000_t75" alt="eqId176bba2dae115df213481d3a7eda2fa3" style="width:121.44pt;height:16.5pt" o:ole="">
            <v:imagedata r:id="rId16" o:title="eqId176bba2dae115df213481d3a7eda2fa3"/>
          </v:shape>
          <o:OLEObject Type="Embed" ProgID="Equation.DSMT4" ShapeID="_x0000_i1206" DrawAspect="Content" ObjectID="_182" r:id="rId359"/>
        </w:object>
      </w:r>
      <w:r>
        <w:t>中H的化合价由-1和+1归中到0价，转移1个电子，故生成</w:t>
      </w:r>
      <w:r>
        <w:object>
          <v:shape id="_x0000_i1207" type="#_x0000_t75" alt="eqId15feb943edffc6732176de92c24ae1be" style="width:35.2pt;height:15.81pt" o:ole="">
            <v:imagedata r:id="rId18" o:title="eqId15feb943edffc6732176de92c24ae1be"/>
          </v:shape>
          <o:OLEObject Type="Embed" ProgID="Equation.DSMT4" ShapeID="_x0000_i1207" DrawAspect="Content" ObjectID="_183" r:id="rId360"/>
        </w:object>
      </w:r>
      <w:r>
        <w:t>，转移</w:t>
      </w:r>
      <w:r>
        <w:object>
          <v:shape id="_x0000_i1208" type="#_x0000_t75" alt="eqId0bbbfc69cfd78a89c450bdb65076e431" style="width:16.72pt;height:15.84pt" o:ole="">
            <v:imagedata r:id="rId6" o:title="eqId0bbbfc69cfd78a89c450bdb65076e431"/>
          </v:shape>
          <o:OLEObject Type="Embed" ProgID="Equation.DSMT4" ShapeID="_x0000_i1208" DrawAspect="Content" ObjectID="_184" r:id="rId361"/>
        </w:object>
      </w:r>
      <w:r>
        <w:t>个电子，B正确；</w:t>
      </w:r>
    </w:p>
    <w:p>
      <w:pPr>
        <w:shd w:val="clear" w:color="auto" w:fill="auto"/>
        <w:spacing w:line="360" w:lineRule="auto"/>
        <w:jc w:val="left"/>
        <w:textAlignment w:val="center"/>
      </w:pPr>
      <w:r>
        <w:t>C．6号元素为碳元素，碳定含有的质子数为6，但中子数却不一定为6，故</w:t>
      </w:r>
      <w:r>
        <w:object>
          <v:shape id="_x0000_i1209" type="#_x0000_t75" alt="eqId54bb4c7b62fa4367a035cd8c98ac811b" style="width:29.03pt;height:11.87pt" o:ole="">
            <v:imagedata r:id="rId21" o:title="eqId54bb4c7b62fa4367a035cd8c98ac811b"/>
          </v:shape>
          <o:OLEObject Type="Embed" ProgID="Equation.DSMT4" ShapeID="_x0000_i1209" DrawAspect="Content" ObjectID="_185" r:id="rId362"/>
        </w:object>
      </w:r>
      <w:r>
        <w:t>号元素的原子一定含有</w:t>
      </w:r>
      <w:r>
        <w:object>
          <v:shape id="_x0000_i1210" type="#_x0000_t75" alt="eqIdaa52ed713ac130ba51861ec4425109a9" style="width:21.11pt;height:15.65pt" o:ole="">
            <v:imagedata r:id="rId23" o:title="eqIdaa52ed713ac130ba51861ec4425109a9"/>
          </v:shape>
          <o:OLEObject Type="Embed" ProgID="Equation.DSMT4" ShapeID="_x0000_i1210" DrawAspect="Content" ObjectID="_186" r:id="rId363"/>
        </w:object>
      </w:r>
      <w:r>
        <w:t>个质子、中子数不一定为</w:t>
      </w:r>
      <w:r>
        <w:object>
          <v:shape id="_x0000_i1211" type="#_x0000_t75" alt="eqIdaa52ed713ac130ba51861ec4425109a9" style="width:21.11pt;height:15.65pt" o:ole="">
            <v:imagedata r:id="rId23" o:title="eqIdaa52ed713ac130ba51861ec4425109a9"/>
          </v:shape>
          <o:OLEObject Type="Embed" ProgID="Equation.DSMT4" ShapeID="_x0000_i1211" DrawAspect="Content" ObjectID="_187" r:id="rId364"/>
        </w:object>
      </w:r>
      <w:r>
        <w:t>，C错误；</w:t>
      </w:r>
    </w:p>
    <w:p>
      <w:pPr>
        <w:shd w:val="clear" w:color="auto" w:fill="auto"/>
        <w:spacing w:line="360" w:lineRule="auto"/>
        <w:jc w:val="left"/>
        <w:textAlignment w:val="center"/>
      </w:pPr>
      <w:r>
        <w:t>D．通式</w:t>
      </w:r>
      <w:r>
        <w:object>
          <v:shape id="_x0000_i1212" type="#_x0000_t75" alt="eqIdb4e7b3cdcc537e83eb608cff4eb05443" style="width:29.04pt;height:15.8pt" o:ole="">
            <v:imagedata r:id="rId28" o:title="eqIdb4e7b3cdcc537e83eb608cff4eb05443"/>
          </v:shape>
          <o:OLEObject Type="Embed" ProgID="Equation.DSMT4" ShapeID="_x0000_i1212" DrawAspect="Content" ObjectID="_188" r:id="rId365"/>
        </w:object>
      </w:r>
      <w:r>
        <w:t xml:space="preserve">的有机物可能是单烯烃，也可能是环烷烃，为环烷烃时不含双键，D错误； </w:t>
      </w:r>
    </w:p>
    <w:p>
      <w:pPr>
        <w:shd w:val="clear" w:color="auto" w:fill="auto"/>
        <w:spacing w:line="360" w:lineRule="auto"/>
        <w:jc w:val="left"/>
        <w:textAlignment w:val="center"/>
      </w:pPr>
      <w:r>
        <w:t>故选B。</w:t>
      </w:r>
    </w:p>
    <w:p>
      <w:pPr>
        <w:shd w:val="clear" w:color="auto" w:fill="auto"/>
        <w:spacing w:line="360" w:lineRule="auto"/>
        <w:jc w:val="left"/>
        <w:textAlignment w:val="center"/>
      </w:pPr>
      <w:r>
        <w:t>5．A</w:t>
      </w:r>
    </w:p>
    <w:p>
      <w:pPr>
        <w:shd w:val="clear" w:color="auto" w:fill="auto"/>
        <w:spacing w:line="360" w:lineRule="auto"/>
        <w:jc w:val="left"/>
        <w:textAlignment w:val="center"/>
      </w:pPr>
      <w:r>
        <w:t>【详解】A．Z易形成分子间氢键、Y易形成分子内氢键，Y的熔点比Z的低，故A错误；</w:t>
      </w:r>
    </w:p>
    <w:p>
      <w:pPr>
        <w:shd w:val="clear" w:color="auto" w:fill="auto"/>
        <w:spacing w:line="360" w:lineRule="auto"/>
        <w:jc w:val="left"/>
        <w:textAlignment w:val="center"/>
      </w:pPr>
      <w:r>
        <w:t>B．X含有酯基，可以发生水解反应，故B正确；</w:t>
      </w:r>
    </w:p>
    <w:p>
      <w:pPr>
        <w:shd w:val="clear" w:color="auto" w:fill="auto"/>
        <w:spacing w:line="360" w:lineRule="auto"/>
        <w:jc w:val="left"/>
        <w:textAlignment w:val="center"/>
      </w:pPr>
      <w:r>
        <w:t>C．Y、Z均含有酚羟基，所以均可与</w:t>
      </w:r>
      <w:r>
        <w:object>
          <v:shape id="_x0000_i1213" type="#_x0000_t75" alt="eqIdf6a625957e7737c52fc52f94720b1566" style="width:16.72pt;height:16.05pt" o:ole="">
            <v:imagedata r:id="rId32" o:title="eqIdf6a625957e7737c52fc52f94720b1566"/>
          </v:shape>
          <o:OLEObject Type="Embed" ProgID="Equation.DSMT4" ShapeID="_x0000_i1213" DrawAspect="Content" ObjectID="_189" r:id="rId366"/>
        </w:object>
      </w:r>
      <w:r>
        <w:t>发生取代反应，故C正确；</w:t>
      </w:r>
    </w:p>
    <w:p>
      <w:pPr>
        <w:shd w:val="clear" w:color="auto" w:fill="auto"/>
        <w:spacing w:line="360" w:lineRule="auto"/>
        <w:jc w:val="left"/>
        <w:textAlignment w:val="center"/>
      </w:pPr>
      <w:r>
        <w:t>D．X、Y、Z分子式都是C</w:t>
      </w:r>
      <w:r>
        <w:rPr>
          <w:vertAlign w:val="subscript"/>
        </w:rPr>
        <w:t>12</w:t>
      </w:r>
      <w:r>
        <w:t>H</w:t>
      </w:r>
      <w:r>
        <w:rPr>
          <w:vertAlign w:val="subscript"/>
        </w:rPr>
        <w:t>10</w:t>
      </w:r>
      <w:r>
        <w:t>O</w:t>
      </w:r>
      <w:r>
        <w:rPr>
          <w:vertAlign w:val="subscript"/>
        </w:rPr>
        <w:t>2</w:t>
      </w:r>
      <w:r>
        <w:t>，结构不同，互为同分异构体，故D正确；</w:t>
      </w:r>
    </w:p>
    <w:p>
      <w:pPr>
        <w:shd w:val="clear" w:color="auto" w:fill="auto"/>
        <w:spacing w:line="360" w:lineRule="auto"/>
        <w:jc w:val="left"/>
        <w:textAlignment w:val="center"/>
      </w:pPr>
      <w:r>
        <w:t>选A。</w:t>
      </w:r>
    </w:p>
    <w:p>
      <w:pPr>
        <w:shd w:val="clear" w:color="auto" w:fill="auto"/>
        <w:spacing w:line="360" w:lineRule="auto"/>
        <w:jc w:val="left"/>
        <w:textAlignment w:val="center"/>
      </w:pPr>
      <w:r>
        <w:t>6．A</w:t>
      </w:r>
    </w:p>
    <w:p>
      <w:pPr>
        <w:shd w:val="clear" w:color="auto" w:fill="auto"/>
        <w:spacing w:line="360" w:lineRule="auto"/>
        <w:jc w:val="left"/>
        <w:textAlignment w:val="center"/>
      </w:pPr>
      <w:r>
        <w:t>【详解】A．甲烷分子中心原子形成四个σ键，没有孤电子对，所以价层电子对互斥模型和空间构型均为正四面体，A正确；</w:t>
      </w:r>
    </w:p>
    <w:p>
      <w:pPr>
        <w:shd w:val="clear" w:color="auto" w:fill="auto"/>
        <w:spacing w:line="360" w:lineRule="auto"/>
        <w:jc w:val="left"/>
        <w:textAlignment w:val="center"/>
      </w:pPr>
      <w:r>
        <w:t>B．SO</w:t>
      </w:r>
      <w:r>
        <w:rPr>
          <w:vertAlign w:val="subscript"/>
        </w:rPr>
        <w:t>2</w:t>
      </w:r>
      <w:r>
        <w:t>和OF</w:t>
      </w:r>
      <w:r>
        <w:rPr>
          <w:vertAlign w:val="subscript"/>
        </w:rPr>
        <w:t>2</w:t>
      </w:r>
      <w:r>
        <w:t>分子的空间构型均为V形，但前者中心原子为sp</w:t>
      </w:r>
      <w:r>
        <w:rPr>
          <w:vertAlign w:val="superscript"/>
        </w:rPr>
        <w:t>2</w:t>
      </w:r>
      <w:r>
        <w:t>杂化，后者中心原子为sp</w:t>
      </w:r>
      <w:r>
        <w:rPr>
          <w:vertAlign w:val="superscript"/>
        </w:rPr>
        <w:t>3</w:t>
      </w:r>
      <w:r>
        <w:t>杂化，B错误；</w:t>
      </w:r>
    </w:p>
    <w:p>
      <w:pPr>
        <w:shd w:val="clear" w:color="auto" w:fill="auto"/>
        <w:spacing w:line="360" w:lineRule="auto"/>
        <w:jc w:val="left"/>
        <w:textAlignment w:val="center"/>
      </w:pPr>
      <w:r>
        <w:t>C．冰的结构是水分子通过氢键结合形成的有空隙的空间结构，表明了氢键通常具有方向性，干冰的结构表现为分子密堆积，范德华力没有方向性，C错误；</w:t>
      </w:r>
    </w:p>
    <w:p>
      <w:pPr>
        <w:shd w:val="clear" w:color="auto" w:fill="auto"/>
        <w:spacing w:line="360" w:lineRule="auto"/>
        <w:jc w:val="left"/>
        <w:textAlignment w:val="center"/>
      </w:pPr>
      <w:r>
        <w:t>D．CO</w:t>
      </w:r>
      <w:r>
        <w:rPr>
          <w:vertAlign w:val="subscript"/>
        </w:rPr>
        <w:t>2</w:t>
      </w:r>
      <w:r>
        <w:t>和CCl</w:t>
      </w:r>
      <w:r>
        <w:rPr>
          <w:vertAlign w:val="subscript"/>
        </w:rPr>
        <w:t>4</w:t>
      </w:r>
      <w:r>
        <w:t>都是极性键形成的非极性分子，CO</w:t>
      </w:r>
      <w:r>
        <w:rPr>
          <w:vertAlign w:val="subscript"/>
        </w:rPr>
        <w:t>2</w:t>
      </w:r>
      <w:r>
        <w:t>既含σ键又含π键而CCl</w:t>
      </w:r>
      <w:r>
        <w:rPr>
          <w:vertAlign w:val="subscript"/>
        </w:rPr>
        <w:t>4</w:t>
      </w:r>
      <w:r>
        <w:t xml:space="preserve">只含σ键不含π键，D错误； </w:t>
      </w:r>
    </w:p>
    <w:p>
      <w:pPr>
        <w:shd w:val="clear" w:color="auto" w:fill="auto"/>
        <w:spacing w:line="360" w:lineRule="auto"/>
        <w:jc w:val="left"/>
        <w:textAlignment w:val="center"/>
      </w:pPr>
      <w:r>
        <w:t>故选A。</w:t>
      </w:r>
    </w:p>
    <w:p>
      <w:pPr>
        <w:shd w:val="clear" w:color="auto" w:fill="auto"/>
        <w:spacing w:line="360" w:lineRule="auto"/>
        <w:jc w:val="left"/>
        <w:textAlignment w:val="center"/>
      </w:pPr>
      <w:r>
        <w:t>7．C</w:t>
      </w:r>
    </w:p>
    <w:p>
      <w:pPr>
        <w:shd w:val="clear" w:color="auto" w:fill="auto"/>
        <w:spacing w:line="360" w:lineRule="auto"/>
        <w:jc w:val="left"/>
        <w:textAlignment w:val="center"/>
      </w:pPr>
      <w:r>
        <w:t>【详解】A．氢气具有可燃性，使用氢气填充气球存在一定的安全隐患，而相比之下,氦气是一种惰性气体,不易燃烧或爆炸，因此使用电子构型稳定，不易得失电子的氦气填充气球更加安全可靠，故A正确；</w:t>
      </w:r>
    </w:p>
    <w:p>
      <w:pPr>
        <w:shd w:val="clear" w:color="auto" w:fill="auto"/>
        <w:spacing w:line="360" w:lineRule="auto"/>
        <w:jc w:val="left"/>
        <w:textAlignment w:val="center"/>
      </w:pPr>
      <w:r>
        <w:t>B．三氟化硼分子中硼原子具有空轨道，能与氨分子中具有孤对电子的氮原子形成配位键，所以三氟化硼能与氨分子形成配合物</w:t>
      </w:r>
      <w:r>
        <w:object>
          <v:shape id="_x0000_i1214" type="#_x0000_t75" alt="eqIdfa3ebe8ccb77ec38f56fbc8aa94a0b1a" style="width:59.81pt;height:17.51pt" o:ole="">
            <v:imagedata r:id="rId55" o:title="eqIdfa3ebe8ccb77ec38f56fbc8aa94a0b1a"/>
          </v:shape>
          <o:OLEObject Type="Embed" ProgID="Equation.DSMT4" ShapeID="_x0000_i1214" DrawAspect="Content" ObjectID="_190" r:id="rId367"/>
        </w:object>
      </w:r>
      <w:r>
        <w:t>，故B正确；</w:t>
      </w:r>
    </w:p>
    <w:p>
      <w:pPr>
        <w:shd w:val="clear" w:color="auto" w:fill="auto"/>
        <w:spacing w:line="360" w:lineRule="auto"/>
        <w:jc w:val="left"/>
        <w:textAlignment w:val="center"/>
      </w:pPr>
      <w:r>
        <w:t>C．碱金属元素的价电子数相等，都为1，锂离子的离子半径在碱金属中最小，形成的金属键最强，所以碱金属中锂的熔点最高，故C错误；</w:t>
      </w:r>
    </w:p>
    <w:p>
      <w:pPr>
        <w:shd w:val="clear" w:color="auto" w:fill="auto"/>
        <w:spacing w:line="360" w:lineRule="auto"/>
        <w:jc w:val="left"/>
        <w:textAlignment w:val="center"/>
      </w:pPr>
      <w:r>
        <w:t>D．氮原子价层只有4个原子轨道，3个不成对电子，由共价键的饱和性可知，氮原子不能形成5个氮氟键， 所以不存在稳定的五氟化氮分子，故D正确；</w:t>
      </w:r>
    </w:p>
    <w:p>
      <w:pPr>
        <w:shd w:val="clear" w:color="auto" w:fill="auto"/>
        <w:spacing w:line="360" w:lineRule="auto"/>
        <w:jc w:val="left"/>
        <w:textAlignment w:val="center"/>
      </w:pPr>
      <w:r>
        <w:t>故选C。</w:t>
      </w:r>
    </w:p>
    <w:p>
      <w:pPr>
        <w:shd w:val="clear" w:color="auto" w:fill="auto"/>
        <w:spacing w:line="360" w:lineRule="auto"/>
        <w:jc w:val="left"/>
        <w:textAlignment w:val="center"/>
      </w:pPr>
      <w:r>
        <w:t>8．A</w:t>
      </w:r>
    </w:p>
    <w:p>
      <w:pPr>
        <w:shd w:val="clear" w:color="auto" w:fill="auto"/>
        <w:spacing w:line="360" w:lineRule="auto"/>
        <w:jc w:val="left"/>
        <w:textAlignment w:val="center"/>
      </w:pPr>
      <w:r>
        <w:t>【分析】由</w:t>
      </w:r>
      <w:r>
        <w:object>
          <v:shape id="_x0000_i1215" type="#_x0000_t75" alt="eqId2e3fccd3a199749ce66e7f81f37b1f2f" style="width:84.44pt;height:14.51pt" o:ole="">
            <v:imagedata r:id="rId68" o:title="eqId2e3fccd3a199749ce66e7f81f37b1f2f"/>
          </v:shape>
          <o:OLEObject Type="Embed" ProgID="Equation.DSMT4" ShapeID="_x0000_i1215" DrawAspect="Content" ObjectID="_191" r:id="rId368"/>
        </w:object>
      </w:r>
      <w:r>
        <w:t>均为短周期元素，且原子序数依次增大，分子中的所有原子均满足稀有气体的稳定电子构型，Z原子的电子数是Q的一半，图中W含有1个化学键，原子序数最小，故W为H，X含有4个共价键，故X为C，Z和Q都含2个共价键，且Z原子的电子数是Q的一半，故Z为O，Q为S，Y含3个共价键，而且原子序数介于C和O之间，故Y为N，据此回答</w:t>
      </w:r>
    </w:p>
    <w:p>
      <w:pPr>
        <w:shd w:val="clear" w:color="auto" w:fill="auto"/>
        <w:spacing w:line="360" w:lineRule="auto"/>
        <w:jc w:val="left"/>
        <w:textAlignment w:val="center"/>
      </w:pPr>
      <w:r>
        <w:t>【详解】A．非金属性：O&gt;S，故简单氢化物的稳定性：</w:t>
      </w:r>
      <w:r>
        <w:object>
          <v:shape id="_x0000_i1216" type="#_x0000_t75" alt="eqIdfa1cee4b350a0b22d600dafaf96ba047" style="width:55.42pt;height:13.85pt" o:ole="">
            <v:imagedata r:id="rId369" o:title="eqIdfa1cee4b350a0b22d600dafaf96ba047"/>
          </v:shape>
          <o:OLEObject Type="Embed" ProgID="Equation.DSMT4" ShapeID="_x0000_i1216" DrawAspect="Content" ObjectID="_192" r:id="rId370"/>
        </w:object>
      </w:r>
      <w:r>
        <w:t>，A正确；</w:t>
      </w:r>
    </w:p>
    <w:p>
      <w:pPr>
        <w:shd w:val="clear" w:color="auto" w:fill="auto"/>
        <w:spacing w:line="360" w:lineRule="auto"/>
        <w:jc w:val="left"/>
        <w:textAlignment w:val="center"/>
      </w:pPr>
      <w:r>
        <w:t>B．同一周期从左到右第一电离能呈现增大的趋势，故第一电离能：</w:t>
      </w:r>
      <w:r>
        <w:object>
          <v:shape id="_x0000_i1217" type="#_x0000_t75" alt="eqIde83197d31c29b51fb0449e9aae2cc2b8" style="width:52.78pt;height:13.85pt" o:ole="">
            <v:imagedata r:id="rId371" o:title="eqIde83197d31c29b51fb0449e9aae2cc2b8"/>
          </v:shape>
          <o:OLEObject Type="Embed" ProgID="Equation.DSMT4" ShapeID="_x0000_i1217" DrawAspect="Content" ObjectID="_193" r:id="rId372"/>
        </w:object>
      </w:r>
      <w:r>
        <w:t>，B错误；</w:t>
      </w:r>
    </w:p>
    <w:p>
      <w:pPr>
        <w:shd w:val="clear" w:color="auto" w:fill="auto"/>
        <w:spacing w:line="360" w:lineRule="auto"/>
        <w:jc w:val="left"/>
        <w:textAlignment w:val="center"/>
      </w:pPr>
      <w:r>
        <w:t>C．基态原子中C的未成对电子数为2个，S的未成对电子数也为2个，故基态原子的未成对电子数：</w:t>
      </w:r>
      <w:r>
        <w:object>
          <v:shape id="_x0000_i1218" type="#_x0000_t75" alt="eqId62ff94e03c846c97934f46f9336a67eb" style="width:51.04pt;height:13.92pt" o:ole="">
            <v:imagedata r:id="rId373" o:title="eqId62ff94e03c846c97934f46f9336a67eb"/>
          </v:shape>
          <o:OLEObject Type="Embed" ProgID="Equation.DSMT4" ShapeID="_x0000_i1218" DrawAspect="Content" ObjectID="_194" r:id="rId374"/>
        </w:object>
      </w:r>
      <w:r>
        <w:t>，C错误；</w:t>
      </w:r>
    </w:p>
    <w:p>
      <w:pPr>
        <w:shd w:val="clear" w:color="auto" w:fill="auto"/>
        <w:spacing w:line="360" w:lineRule="auto"/>
        <w:jc w:val="left"/>
        <w:textAlignment w:val="center"/>
      </w:pPr>
      <w:r>
        <w:t>D．原子半径为O&gt;H，故原子半径：</w:t>
      </w:r>
      <w:r>
        <w:object>
          <v:shape id="_x0000_i1219" type="#_x0000_t75" alt="eqIdcd93c5fd3e4e37f532357a2096aaf55a" style="width:58.93pt;height:13.91pt" o:ole="">
            <v:imagedata r:id="rId375" o:title="eqIdcd93c5fd3e4e37f532357a2096aaf55a"/>
          </v:shape>
          <o:OLEObject Type="Embed" ProgID="Equation.DSMT4" ShapeID="_x0000_i1219" DrawAspect="Content" ObjectID="_195" r:id="rId376"/>
        </w:object>
      </w:r>
      <w:r>
        <w:t xml:space="preserve">，D错误； </w:t>
      </w:r>
    </w:p>
    <w:p>
      <w:pPr>
        <w:shd w:val="clear" w:color="auto" w:fill="auto"/>
        <w:spacing w:line="360" w:lineRule="auto"/>
        <w:jc w:val="left"/>
        <w:textAlignment w:val="center"/>
      </w:pPr>
      <w:r>
        <w:t>故选A。</w:t>
      </w:r>
    </w:p>
    <w:p>
      <w:pPr>
        <w:shd w:val="clear" w:color="auto" w:fill="auto"/>
        <w:spacing w:line="360" w:lineRule="auto"/>
        <w:jc w:val="left"/>
        <w:textAlignment w:val="center"/>
      </w:pPr>
      <w:r>
        <w:t>9．C</w:t>
      </w:r>
    </w:p>
    <w:p>
      <w:pPr>
        <w:shd w:val="clear" w:color="auto" w:fill="auto"/>
        <w:spacing w:line="360" w:lineRule="auto"/>
        <w:jc w:val="left"/>
        <w:textAlignment w:val="center"/>
      </w:pPr>
      <w:r>
        <w:t>【详解】A．试纸变蓝是因为Cl</w:t>
      </w:r>
      <w:r>
        <w:rPr>
          <w:vertAlign w:val="subscript"/>
        </w:rPr>
        <w:t>2</w:t>
      </w:r>
      <w:r>
        <w:t>和KI反应生成I</w:t>
      </w:r>
      <w:r>
        <w:rPr>
          <w:vertAlign w:val="subscript"/>
        </w:rPr>
        <w:t>2</w:t>
      </w:r>
      <w:r>
        <w:t>，反应的化学方程式为</w:t>
      </w:r>
      <w:r>
        <w:object>
          <v:shape id="_x0000_i1220" type="#_x0000_t75" alt="eqId0531d340b522857142b74def904d0a20" style="width:95.92pt;height:15.88pt" o:ole="">
            <v:imagedata r:id="rId377" o:title="eqId0531d340b522857142b74def904d0a20"/>
          </v:shape>
          <o:OLEObject Type="Embed" ProgID="Equation.DSMT4" ShapeID="_x0000_i1220" DrawAspect="Content" ObjectID="_196" r:id="rId378"/>
        </w:object>
      </w:r>
      <w:r>
        <w:t>，该反应氧化性Cl</w:t>
      </w:r>
      <w:r>
        <w:rPr>
          <w:vertAlign w:val="subscript"/>
        </w:rPr>
        <w:t>2</w:t>
      </w:r>
      <w:r>
        <w:t>＞I</w:t>
      </w:r>
      <w:r>
        <w:rPr>
          <w:vertAlign w:val="subscript"/>
        </w:rPr>
        <w:t>2</w:t>
      </w:r>
      <w:r>
        <w:t>，A正确；</w:t>
      </w:r>
    </w:p>
    <w:p>
      <w:pPr>
        <w:shd w:val="clear" w:color="auto" w:fill="auto"/>
        <w:spacing w:line="360" w:lineRule="auto"/>
        <w:jc w:val="left"/>
        <w:textAlignment w:val="center"/>
      </w:pPr>
      <w:r>
        <w:t>B．CO</w:t>
      </w:r>
      <w:r>
        <w:rPr>
          <w:vertAlign w:val="subscript"/>
        </w:rPr>
        <w:t>2</w:t>
      </w:r>
      <w:r>
        <w:t>通入苯酚钠溶液中生成苯酚微溶物，</w:t>
      </w:r>
      <w:r>
        <w:object>
          <v:shape id="_x0000_i1221" type="#_x0000_t75" alt="eqIdbc2f1c519744655ca03259fc5326f37c" style="width:198pt;height:15.84pt" o:ole="">
            <v:imagedata r:id="rId379" o:title="eqIdbc2f1c519744655ca03259fc5326f37c"/>
          </v:shape>
          <o:OLEObject Type="Embed" ProgID="Equation.DSMT4" ShapeID="_x0000_i1221" DrawAspect="Content" ObjectID="_197" r:id="rId380"/>
        </w:object>
      </w:r>
      <w:r>
        <w:t>，B正确；</w:t>
      </w:r>
    </w:p>
    <w:p>
      <w:pPr>
        <w:shd w:val="clear" w:color="auto" w:fill="auto"/>
        <w:spacing w:line="360" w:lineRule="auto"/>
        <w:jc w:val="left"/>
        <w:textAlignment w:val="center"/>
      </w:pPr>
      <w:r>
        <w:t>C．SO</w:t>
      </w:r>
      <w:r>
        <w:rPr>
          <w:vertAlign w:val="subscript"/>
        </w:rPr>
        <w:t>2</w:t>
      </w:r>
      <w:r>
        <w:t>通入品红溶液，生成无色物质，不属于因氧化性褪色，C错误；</w:t>
      </w:r>
    </w:p>
    <w:p>
      <w:pPr>
        <w:shd w:val="clear" w:color="auto" w:fill="auto"/>
        <w:spacing w:line="360" w:lineRule="auto"/>
        <w:jc w:val="left"/>
        <w:textAlignment w:val="center"/>
      </w:pPr>
      <w:r>
        <w:t>D．NH</w:t>
      </w:r>
      <w:r>
        <w:rPr>
          <w:vertAlign w:val="subscript"/>
        </w:rPr>
        <w:t>3</w:t>
      </w:r>
      <w:r>
        <w:t>与水反应</w:t>
      </w:r>
      <w:r>
        <w:object>
          <v:shape id="_x0000_i1222" type="#_x0000_t75" alt="eqIdc18d64e387580dc9ce257b44e8aba4b6" style="width:110pt;height:15.81pt" o:ole="">
            <v:imagedata r:id="rId381" o:title="eqIdc18d64e387580dc9ce257b44e8aba4b6"/>
          </v:shape>
          <o:OLEObject Type="Embed" ProgID="Equation.DSMT4" ShapeID="_x0000_i1222" DrawAspect="Content" ObjectID="_198" r:id="rId382"/>
        </w:object>
      </w:r>
      <w:r>
        <w:t>，溶液呈碱性，使酚酞变红，D正确；</w:t>
      </w:r>
    </w:p>
    <w:p>
      <w:pPr>
        <w:shd w:val="clear" w:color="auto" w:fill="auto"/>
        <w:spacing w:line="360" w:lineRule="auto"/>
        <w:jc w:val="left"/>
        <w:textAlignment w:val="center"/>
      </w:pPr>
      <w:r>
        <w:t>故答案为：C。</w:t>
      </w:r>
    </w:p>
    <w:p>
      <w:pPr>
        <w:shd w:val="clear" w:color="auto" w:fill="auto"/>
        <w:spacing w:line="360" w:lineRule="auto"/>
        <w:jc w:val="left"/>
        <w:textAlignment w:val="center"/>
      </w:pPr>
      <w:r>
        <w:t>10．C</w:t>
      </w:r>
    </w:p>
    <w:p>
      <w:pPr>
        <w:shd w:val="clear" w:color="auto" w:fill="auto"/>
        <w:spacing w:line="360" w:lineRule="auto"/>
        <w:jc w:val="left"/>
        <w:textAlignment w:val="center"/>
      </w:pPr>
      <w:r>
        <w:t>【分析】由图知锰尘(主要成分为</w:t>
      </w:r>
      <w:r>
        <w:object>
          <v:shape id="_x0000_i1223" type="#_x0000_t75" alt="eqIdf24fff4a777a7c96851e5851030ccc40" style="width:33.43pt;height:15.73pt" o:ole="">
            <v:imagedata r:id="rId91" o:title="eqIdf24fff4a777a7c96851e5851030ccc40"/>
          </v:shape>
          <o:OLEObject Type="Embed" ProgID="Equation.DSMT4" ShapeID="_x0000_i1223" DrawAspect="Content" ObjectID="_199" r:id="rId383"/>
        </w:object>
      </w:r>
      <w:r>
        <w:t>，杂质为铝、镁、钙、铁的氧化物)加入浓盐酸进行酸浸，</w:t>
      </w:r>
      <w:r>
        <w:object>
          <v:shape id="_x0000_i1224" type="#_x0000_t75" alt="eqIdf24fff4a777a7c96851e5851030ccc40" style="width:33.43pt;height:15.73pt" o:ole="">
            <v:imagedata r:id="rId91" o:title="eqIdf24fff4a777a7c96851e5851030ccc40"/>
          </v:shape>
          <o:OLEObject Type="Embed" ProgID="Equation.DSMT4" ShapeID="_x0000_i1224" DrawAspect="Content" ObjectID="_200" r:id="rId384"/>
        </w:object>
      </w:r>
      <w:r>
        <w:t>、铝、镁、钙、铁的氧化物均生成对应的盐，由于</w:t>
      </w:r>
      <w:r>
        <w:object>
          <v:shape id="_x0000_i1225" type="#_x0000_t75" alt="eqIdf24fff4a777a7c96851e5851030ccc40" style="width:33.43pt;height:15.73pt" o:ole="">
            <v:imagedata r:id="rId91" o:title="eqIdf24fff4a777a7c96851e5851030ccc40"/>
          </v:shape>
          <o:OLEObject Type="Embed" ProgID="Equation.DSMT4" ShapeID="_x0000_i1225" DrawAspect="Content" ObjectID="_201" r:id="rId385"/>
        </w:object>
      </w:r>
      <w:r>
        <w:t>具有氧化性，能将盐酸中的氯离子氧化物氯气，故气体①，用氢氧化钠溶液进行吸收，防止污染环境，加氨水调节pH为5~6，由表中数据知，可将铁和铝沉淀而除去，故滤渣①主要成分为</w:t>
      </w:r>
      <w:r>
        <w:object>
          <v:shape id="_x0000_i1226" type="#_x0000_t75" alt="eqId62a8240dea9958032412d655e4a218fd" style="width:39.58pt;height:15.83pt" o:ole="">
            <v:imagedata r:id="rId98" o:title="eqId62a8240dea9958032412d655e4a218fd"/>
          </v:shape>
          <o:OLEObject Type="Embed" ProgID="Equation.DSMT4" ShapeID="_x0000_i1226" DrawAspect="Content" ObjectID="_202" r:id="rId386"/>
        </w:object>
      </w:r>
      <w:r>
        <w:t>和</w:t>
      </w:r>
      <w:r>
        <w:object>
          <v:shape id="_x0000_i1227" type="#_x0000_t75" alt="eqIdb276b45f940e8047807bd91f7978bec8" style="width:40.46pt;height:15.92pt" o:ole="">
            <v:imagedata r:id="rId106" o:title="eqIdb276b45f940e8047807bd91f7978bec8"/>
          </v:shape>
          <o:OLEObject Type="Embed" ProgID="Equation.DSMT4" ShapeID="_x0000_i1227" DrawAspect="Content" ObjectID="_203" r:id="rId387"/>
        </w:object>
      </w:r>
      <w:r>
        <w:t>，再向滤液中加入氟化钠溶液，可将镁和钙以氟化物的形式除去，滤渣②为氟化钙和氟化镁，此时滤液中主要成分为氯化锰，加入碳酸氢钠溶液，发生</w:t>
      </w:r>
      <w:r>
        <w:object>
          <v:shape id="_x0000_i1228" type="#_x0000_t75" alt="eqId5fd056023ad030cdd53c63a31b0bf5f2" style="width:185.68pt;height:16.72pt" o:ole="">
            <v:imagedata r:id="rId137" o:title="eqId5fd056023ad030cdd53c63a31b0bf5f2"/>
          </v:shape>
          <o:OLEObject Type="Embed" ProgID="Equation.DSMT4" ShapeID="_x0000_i1228" DrawAspect="Content" ObjectID="_204" r:id="rId388"/>
        </w:object>
      </w:r>
      <w:r>
        <w:t>，将锰离子沉淀，得到纯度较高的碳酸锰。</w:t>
      </w:r>
    </w:p>
    <w:p>
      <w:pPr>
        <w:shd w:val="clear" w:color="auto" w:fill="auto"/>
        <w:spacing w:line="360" w:lineRule="auto"/>
        <w:jc w:val="left"/>
        <w:textAlignment w:val="center"/>
      </w:pPr>
      <w:r>
        <w:t>【详解】A．由分析知，Mn</w:t>
      </w:r>
      <w:r>
        <w:rPr>
          <w:vertAlign w:val="subscript"/>
        </w:rPr>
        <w:t>2</w:t>
      </w:r>
      <w:r>
        <w:t>O</w:t>
      </w:r>
      <w:r>
        <w:rPr>
          <w:vertAlign w:val="subscript"/>
        </w:rPr>
        <w:t>3</w:t>
      </w:r>
      <w:r>
        <w:t>与浓盐酸反应生成Mn</w:t>
      </w:r>
      <w:r>
        <w:rPr>
          <w:vertAlign w:val="superscript"/>
        </w:rPr>
        <w:t>2+</w:t>
      </w:r>
      <w:r>
        <w:t>和Cl</w:t>
      </w:r>
      <w:r>
        <w:rPr>
          <w:vertAlign w:val="subscript"/>
        </w:rPr>
        <w:t>2</w:t>
      </w:r>
      <w:r>
        <w:t>，A正确；</w:t>
      </w:r>
    </w:p>
    <w:p>
      <w:pPr>
        <w:shd w:val="clear" w:color="auto" w:fill="auto"/>
        <w:spacing w:line="360" w:lineRule="auto"/>
        <w:jc w:val="left"/>
        <w:textAlignment w:val="center"/>
      </w:pPr>
      <w:r>
        <w:t>B．结合表中数据可知,除杂①工序中调pH为pH为5~6，此时会产生</w:t>
      </w:r>
      <w:r>
        <w:object>
          <v:shape id="_x0000_i1229" type="#_x0000_t75" alt="eqId62a8240dea9958032412d655e4a218fd" style="width:39.58pt;height:15.83pt" o:ole="">
            <v:imagedata r:id="rId98" o:title="eqId62a8240dea9958032412d655e4a218fd"/>
          </v:shape>
          <o:OLEObject Type="Embed" ProgID="Equation.DSMT4" ShapeID="_x0000_i1229" DrawAspect="Content" ObjectID="_205" r:id="rId389"/>
        </w:object>
      </w:r>
      <w:r>
        <w:t>和</w:t>
      </w:r>
      <w:r>
        <w:object>
          <v:shape id="_x0000_i1230" type="#_x0000_t75" alt="eqIdb276b45f940e8047807bd91f7978bec8" style="width:40.46pt;height:15.92pt" o:ole="">
            <v:imagedata r:id="rId106" o:title="eqIdb276b45f940e8047807bd91f7978bec8"/>
          </v:shape>
          <o:OLEObject Type="Embed" ProgID="Equation.DSMT4" ShapeID="_x0000_i1230" DrawAspect="Content" ObjectID="_206" r:id="rId390"/>
        </w:object>
      </w:r>
      <w:r>
        <w:t>沉淀，B正确；</w:t>
      </w:r>
    </w:p>
    <w:p>
      <w:pPr>
        <w:shd w:val="clear" w:color="auto" w:fill="auto"/>
        <w:spacing w:line="360" w:lineRule="auto"/>
        <w:jc w:val="left"/>
        <w:textAlignment w:val="center"/>
      </w:pPr>
      <w:r>
        <w:t>C．由于</w:t>
      </w:r>
      <w:r>
        <w:object>
          <v:shape id="_x0000_i1231" type="#_x0000_t75" alt="eqId6de6132e670d00131f1d9afb48a60e95" style="width:96.8pt;height:16.46pt" o:ole="">
            <v:imagedata r:id="rId391" o:title="eqId6de6132e670d00131f1d9afb48a60e95"/>
          </v:shape>
          <o:OLEObject Type="Embed" ProgID="Equation.DSMT4" ShapeID="_x0000_i1231" DrawAspect="Content" ObjectID="_207" r:id="rId392"/>
        </w:object>
      </w:r>
      <w:r>
        <w:t xml:space="preserve">故 </w:t>
      </w:r>
      <w:r>
        <w:object>
          <v:shape id="_x0000_i1232" type="#_x0000_t75" alt="eqId08f833e84ae557cff28a2b23710f3446" style="width:54.56pt;height:15.64pt" o:ole="">
            <v:imagedata r:id="rId134" o:title="eqId08f833e84ae557cff28a2b23710f3446"/>
          </v:shape>
          <o:OLEObject Type="Embed" ProgID="Equation.DSMT4" ShapeID="_x0000_i1232" DrawAspect="Content" ObjectID="_208" r:id="rId393"/>
        </w:object>
      </w:r>
      <w:r>
        <w:t>浓度接近时，先析出</w:t>
      </w:r>
      <w:r>
        <w:object>
          <v:shape id="_x0000_i1233" type="#_x0000_t75" alt="eqId3aa31587fc66a0fa6f0fe79eb9e30eb9" style="width:25.52pt;height:15.7pt" o:ole="">
            <v:imagedata r:id="rId110" o:title="eqId3aa31587fc66a0fa6f0fe79eb9e30eb9"/>
          </v:shape>
          <o:OLEObject Type="Embed" ProgID="Equation.DSMT4" ShapeID="_x0000_i1233" DrawAspect="Content" ObjectID="_209" r:id="rId394"/>
        </w:object>
      </w:r>
      <w:r>
        <w:t>沉淀，C错误；</w:t>
      </w:r>
    </w:p>
    <w:p>
      <w:pPr>
        <w:shd w:val="clear" w:color="auto" w:fill="auto"/>
        <w:spacing w:line="360" w:lineRule="auto"/>
        <w:jc w:val="left"/>
        <w:textAlignment w:val="center"/>
      </w:pPr>
      <w:r>
        <w:t>D．由题给流程和分析可知,沉淀工序中Mn</w:t>
      </w:r>
      <w:r>
        <w:rPr>
          <w:vertAlign w:val="superscript"/>
        </w:rPr>
        <w:t>2+</w:t>
      </w:r>
      <w:r>
        <w:t>与</w:t>
      </w:r>
      <w:r>
        <w:object>
          <v:shape id="_x0000_i1234" type="#_x0000_t75" alt="eqIdaf5533a64f801adeabf53d192906e951" style="width:27.27pt;height:16.63pt" o:ole="">
            <v:imagedata r:id="rId395" o:title="eqIdaf5533a64f801adeabf53d192906e951"/>
          </v:shape>
          <o:OLEObject Type="Embed" ProgID="Equation.DSMT4" ShapeID="_x0000_i1234" DrawAspect="Content" ObjectID="_210" r:id="rId396"/>
        </w:object>
      </w:r>
      <w:r>
        <w:t>反应生成MnCO</w:t>
      </w:r>
      <w:r>
        <w:rPr>
          <w:vertAlign w:val="subscript"/>
        </w:rPr>
        <w:t>3</w:t>
      </w:r>
      <w:r>
        <w:t>、CO</w:t>
      </w:r>
      <w:r>
        <w:rPr>
          <w:vertAlign w:val="subscript"/>
        </w:rPr>
        <w:t>2</w:t>
      </w:r>
      <w:r>
        <w:t>和 H</w:t>
      </w:r>
      <w:r>
        <w:rPr>
          <w:vertAlign w:val="subscript"/>
        </w:rPr>
        <w:t>2</w:t>
      </w:r>
      <w:r>
        <w:t>O离子方程式为</w:t>
      </w:r>
      <w:r>
        <w:object>
          <v:shape id="_x0000_i1235" type="#_x0000_t75" alt="eqId5fd056023ad030cdd53c63a31b0bf5f2" style="width:185.68pt;height:16.72pt" o:ole="">
            <v:imagedata r:id="rId137" o:title="eqId5fd056023ad030cdd53c63a31b0bf5f2"/>
          </v:shape>
          <o:OLEObject Type="Embed" ProgID="Equation.DSMT4" ShapeID="_x0000_i1235" DrawAspect="Content" ObjectID="_211" r:id="rId397"/>
        </w:object>
      </w:r>
      <w:r>
        <w:t xml:space="preserve">，D正确； </w:t>
      </w:r>
    </w:p>
    <w:p>
      <w:pPr>
        <w:shd w:val="clear" w:color="auto" w:fill="auto"/>
        <w:spacing w:line="360" w:lineRule="auto"/>
        <w:jc w:val="left"/>
        <w:textAlignment w:val="center"/>
      </w:pPr>
      <w:r>
        <w:t>故选C。</w:t>
      </w:r>
    </w:p>
    <w:p>
      <w:pPr>
        <w:shd w:val="clear" w:color="auto" w:fill="auto"/>
        <w:spacing w:line="360" w:lineRule="auto"/>
        <w:jc w:val="left"/>
        <w:textAlignment w:val="center"/>
      </w:pPr>
      <w:r>
        <w:t>11．B</w:t>
      </w:r>
    </w:p>
    <w:p>
      <w:pPr>
        <w:shd w:val="clear" w:color="auto" w:fill="auto"/>
        <w:spacing w:line="360" w:lineRule="auto"/>
        <w:jc w:val="left"/>
        <w:textAlignment w:val="center"/>
      </w:pPr>
      <w:r>
        <w:t>【详解】A．根据“均摊法”，晶胞中含4个Zr、</w:t>
      </w:r>
      <w:r>
        <w:object>
          <v:shape id="_x0000_i1236" type="#_x0000_t75" alt="eqIda14e20b973a49e3f58873e72c892f054" style="width:109.12pt;height:27.41pt" o:ole="">
            <v:imagedata r:id="rId398" o:title="eqIda14e20b973a49e3f58873e72c892f054"/>
          </v:shape>
          <o:OLEObject Type="Embed" ProgID="Equation.DSMT4" ShapeID="_x0000_i1236" DrawAspect="Content" ObjectID="_212" r:id="rId399"/>
        </w:object>
      </w:r>
      <w:r>
        <w:t>个O，则立方氧化锆的化学式为ZrO</w:t>
      </w:r>
      <w:r>
        <w:rPr>
          <w:vertAlign w:val="subscript"/>
        </w:rPr>
        <w:t>2</w:t>
      </w:r>
      <w:r>
        <w:t>，A正确；</w:t>
      </w:r>
    </w:p>
    <w:p>
      <w:pPr>
        <w:shd w:val="clear" w:color="auto" w:fill="auto"/>
        <w:spacing w:line="360" w:lineRule="auto"/>
        <w:jc w:val="left"/>
        <w:textAlignment w:val="center"/>
      </w:pPr>
      <w:r>
        <w:t>B．结合A分析可知，晶体密度为</w:t>
      </w:r>
      <w:r>
        <w:object>
          <v:shape id="_x0000_i1237" type="#_x0000_t75" alt="eqId807caba63469c0f5f357fdb1b582af5c" style="width:181.28pt;height:44.92pt" o:ole="">
            <v:imagedata r:id="rId400" o:title="eqId807caba63469c0f5f357fdb1b582af5c"/>
          </v:shape>
          <o:OLEObject Type="Embed" ProgID="Equation.DSMT4" ShapeID="_x0000_i1237" DrawAspect="Content" ObjectID="_213" r:id="rId401"/>
        </w:object>
      </w:r>
      <w:r>
        <w:t>，B错误；</w:t>
      </w:r>
    </w:p>
    <w:p>
      <w:pPr>
        <w:shd w:val="clear" w:color="auto" w:fill="auto"/>
        <w:spacing w:line="360" w:lineRule="auto"/>
        <w:jc w:val="left"/>
        <w:textAlignment w:val="center"/>
      </w:pPr>
      <w:r>
        <w:t>C．</w:t>
      </w:r>
      <w:r>
        <w:object>
          <v:shape id="_x0000_i1238" type="#_x0000_t75" alt="eqId989ec8dee0f8d9b3f2bb2e6e2532c770" style="width:14.07pt;height:11.39pt" o:ole="">
            <v:imagedata r:id="rId147" o:title="eqId989ec8dee0f8d9b3f2bb2e6e2532c770"/>
          </v:shape>
          <o:OLEObject Type="Embed" ProgID="Equation.DSMT4" ShapeID="_x0000_i1238" DrawAspect="Content" ObjectID="_214" r:id="rId402"/>
        </w:object>
      </w:r>
      <w:r>
        <w:t>原子之间的最短距离为面对角线的一半，即</w:t>
      </w:r>
      <w:r>
        <w:object>
          <v:shape id="_x0000_i1239" type="#_x0000_t75" alt="eqId269c6c2c4554953098a63c7864287a8c" style="width:40.46pt;height:30.08pt" o:ole="">
            <v:imagedata r:id="rId149" o:title="eqId269c6c2c4554953098a63c7864287a8c"/>
          </v:shape>
          <o:OLEObject Type="Embed" ProgID="Equation.DSMT4" ShapeID="_x0000_i1239" DrawAspect="Content" ObjectID="_215" r:id="rId403"/>
        </w:object>
      </w:r>
      <w:r>
        <w:t>，C正确；</w:t>
      </w:r>
    </w:p>
    <w:p>
      <w:pPr>
        <w:shd w:val="clear" w:color="auto" w:fill="auto"/>
        <w:spacing w:line="360" w:lineRule="auto"/>
        <w:jc w:val="left"/>
        <w:textAlignment w:val="center"/>
      </w:pPr>
      <w:r>
        <w:t>D．根据晶胞的位置可知，若坐标取向不变，将p点</w:t>
      </w:r>
      <w:r>
        <w:object>
          <v:shape id="_x0000_i1240" type="#_x0000_t75" alt="eqId989ec8dee0f8d9b3f2bb2e6e2532c770" style="width:14.07pt;height:11.39pt" o:ole="">
            <v:imagedata r:id="rId147" o:title="eqId989ec8dee0f8d9b3f2bb2e6e2532c770"/>
          </v:shape>
          <o:OLEObject Type="Embed" ProgID="Equation.DSMT4" ShapeID="_x0000_i1240" DrawAspect="Content" ObjectID="_216" r:id="rId404"/>
        </w:object>
      </w:r>
      <w:r>
        <w:t>原子平移至原点，则垂直向下，q点</w:t>
      </w:r>
      <w:r>
        <w:object>
          <v:shape id="_x0000_i1241" type="#_x0000_t75" alt="eqId989ec8dee0f8d9b3f2bb2e6e2532c770" style="width:14.07pt;height:11.39pt" o:ole="">
            <v:imagedata r:id="rId147" o:title="eqId989ec8dee0f8d9b3f2bb2e6e2532c770"/>
          </v:shape>
          <o:OLEObject Type="Embed" ProgID="Equation.DSMT4" ShapeID="_x0000_i1241" DrawAspect="Content" ObjectID="_217" r:id="rId405"/>
        </w:object>
      </w:r>
      <w:r>
        <w:t>原子位于晶胞</w:t>
      </w:r>
      <w:r>
        <w:object>
          <v:shape id="_x0000_i1242" type="#_x0000_t75" alt="eqId3149f2070e6a49852409ec6d49860718" style="width:14.07pt;height:11.36pt" o:ole="">
            <v:imagedata r:id="rId153" o:title="eqId3149f2070e6a49852409ec6d49860718"/>
          </v:shape>
          <o:OLEObject Type="Embed" ProgID="Equation.DSMT4" ShapeID="_x0000_i1242" DrawAspect="Content" ObjectID="_218" r:id="rId406"/>
        </w:object>
      </w:r>
      <w:r>
        <w:t>面的面心，D正确；</w:t>
      </w:r>
    </w:p>
    <w:p>
      <w:pPr>
        <w:shd w:val="clear" w:color="auto" w:fill="auto"/>
        <w:spacing w:line="360" w:lineRule="auto"/>
        <w:jc w:val="left"/>
        <w:textAlignment w:val="center"/>
      </w:pPr>
      <w:r>
        <w:t>答案选B。</w:t>
      </w:r>
    </w:p>
    <w:p>
      <w:pPr>
        <w:shd w:val="clear" w:color="auto" w:fill="auto"/>
        <w:spacing w:line="360" w:lineRule="auto"/>
        <w:jc w:val="left"/>
        <w:textAlignment w:val="center"/>
      </w:pPr>
      <w:r>
        <w:t>12．D</w:t>
      </w:r>
    </w:p>
    <w:p>
      <w:pPr>
        <w:shd w:val="clear" w:color="auto" w:fill="auto"/>
        <w:spacing w:line="360" w:lineRule="auto"/>
        <w:jc w:val="left"/>
        <w:textAlignment w:val="center"/>
      </w:pPr>
      <w:r>
        <w:t>【详解】A．由表知</w:t>
      </w:r>
      <w:r>
        <w:object>
          <v:shape id="_x0000_i1243" type="#_x0000_t75" alt="eqIdd0e0cafe6a235137f68f5e99b220fe88" style="width:41.34pt;height:12.47pt" o:ole="">
            <v:imagedata r:id="rId169" o:title="eqIdd0e0cafe6a235137f68f5e99b220fe88"/>
          </v:shape>
          <o:OLEObject Type="Embed" ProgID="Equation.DSMT4" ShapeID="_x0000_i1243" DrawAspect="Content" ObjectID="_219" r:id="rId407"/>
        </w:object>
      </w:r>
      <w:r>
        <w:t>内∆c(W)=0.16-0.08=0.08mol/L，生成∆c(X)=2∆c(W)=0.16mol/L，但一部分X转化为Z，造成∆c(X)&lt;0.16mol/L，则v(X)&lt;</w:t>
      </w:r>
      <w:r>
        <w:object>
          <v:shape id="_x0000_i1244" type="#_x0000_t75" alt="eqId70a91e2be7581cacbfce55bba4029c50" style="width:147.84pt;height:27.41pt" o:ole="">
            <v:imagedata r:id="rId408" o:title="eqId70a91e2be7581cacbfce55bba4029c50"/>
          </v:shape>
          <o:OLEObject Type="Embed" ProgID="Equation.DSMT4" ShapeID="_x0000_i1244" DrawAspect="Content" ObjectID="_220" r:id="rId409"/>
        </w:object>
      </w:r>
      <w:r>
        <w:t>，故A错误；</w:t>
      </w:r>
    </w:p>
    <w:p>
      <w:pPr>
        <w:shd w:val="clear" w:color="auto" w:fill="auto"/>
        <w:spacing w:line="360" w:lineRule="auto"/>
        <w:jc w:val="left"/>
        <w:textAlignment w:val="center"/>
      </w:pPr>
      <w:r>
        <w:t>B．过程①是完全反应，过程②是可逆反应，若增大容器容积相当于减小压强，对反应</w:t>
      </w:r>
      <w:r>
        <w:object>
          <v:shape id="_x0000_i1245" type="#_x0000_t75" alt="eqId5e38df844d7ac6141a574a4020356246" style="width:61.57pt;height:16.53pt" o:ole="">
            <v:imagedata r:id="rId410" o:title="eqId5e38df844d7ac6141a574a4020356246"/>
          </v:shape>
          <o:OLEObject Type="Embed" ProgID="Equation.DSMT4" ShapeID="_x0000_i1245" DrawAspect="Content" ObjectID="_221" r:id="rId411"/>
        </w:object>
      </w:r>
      <w:r>
        <w:t>平衡向气体体积增大的方向移动，即逆向移动，X的浓度增大，平衡时Y的产率减小，故B错误；</w:t>
      </w:r>
    </w:p>
    <w:p>
      <w:pPr>
        <w:shd w:val="clear" w:color="auto" w:fill="auto"/>
        <w:spacing w:line="360" w:lineRule="auto"/>
        <w:jc w:val="left"/>
        <w:textAlignment w:val="center"/>
      </w:pPr>
      <w:r>
        <w:t>C．由速率之比等于系数比，平衡时2v</w:t>
      </w:r>
      <w:r>
        <w:rPr>
          <w:vertAlign w:val="subscript"/>
        </w:rPr>
        <w:t>逆</w:t>
      </w:r>
      <w:r>
        <w:t>(X)=v</w:t>
      </w:r>
      <w:r>
        <w:rPr>
          <w:vertAlign w:val="subscript"/>
        </w:rPr>
        <w:t>正</w:t>
      </w:r>
      <w:r>
        <w:t>(Z)，即</w:t>
      </w:r>
      <w:r>
        <w:object>
          <v:shape id="_x0000_i1246" type="#_x0000_t75" alt="eqIdeed1cdb72ec0ff3c8b5c66e06c5f3afa" style="width:33.43pt;height:15.73pt" o:ole="">
            <v:imagedata r:id="rId412" o:title="eqIdeed1cdb72ec0ff3c8b5c66e06c5f3afa"/>
          </v:shape>
          <o:OLEObject Type="Embed" ProgID="Equation.DSMT4" ShapeID="_x0000_i1246" DrawAspect="Content" ObjectID="_222" r:id="rId413"/>
        </w:object>
      </w:r>
      <w:r>
        <w:t>，2</w:t>
      </w:r>
      <w:r>
        <w:object>
          <v:shape id="_x0000_i1247" type="#_x0000_t75" alt="eqIdc45d043dd1426b04b37e4fe60c017dfd" style="width:29.91pt;height:16.08pt" o:ole="">
            <v:imagedata r:id="rId414" o:title="eqIdc45d043dd1426b04b37e4fe60c017dfd"/>
          </v:shape>
          <o:OLEObject Type="Embed" ProgID="Equation.DSMT4" ShapeID="_x0000_i1247" DrawAspect="Content" ObjectID="_223" r:id="rId415"/>
        </w:object>
      </w:r>
      <w:r>
        <w:t>=</w:t>
      </w:r>
      <w:r>
        <w:object>
          <v:shape id="_x0000_i1248" type="#_x0000_t75" alt="eqId63784d2b1a2f77b285147298bd6628a0" style="width:36.94pt;height:16.49pt" o:ole="">
            <v:imagedata r:id="rId416" o:title="eqId63784d2b1a2f77b285147298bd6628a0"/>
          </v:shape>
          <o:OLEObject Type="Embed" ProgID="Equation.DSMT4" ShapeID="_x0000_i1248" DrawAspect="Content" ObjectID="_224" r:id="rId417"/>
        </w:object>
      </w:r>
      <w:r>
        <w:t>，若</w:t>
      </w:r>
      <w:r>
        <w:object>
          <v:shape id="_x0000_i1249" type="#_x0000_t75" alt="eqId3cf7b81f8142fa38adf634afa03c0903" style="width:28.15pt;height:15.38pt" o:ole="">
            <v:imagedata r:id="rId173" o:title="eqId3cf7b81f8142fa38adf634afa03c0903"/>
          </v:shape>
          <o:OLEObject Type="Embed" ProgID="Equation.DSMT4" ShapeID="_x0000_i1249" DrawAspect="Content" ObjectID="_225" r:id="rId418"/>
        </w:object>
      </w:r>
      <w:r>
        <w:t>，平衡时</w:t>
      </w:r>
      <w:r>
        <w:object>
          <v:shape id="_x0000_i1250" type="#_x0000_t75" alt="eqId78682743b70e1a7f6d1dceb27d167a1c" style="width:65.97pt;height:17.81pt" o:ole="">
            <v:imagedata r:id="rId419" o:title="eqId78682743b70e1a7f6d1dceb27d167a1c"/>
          </v:shape>
          <o:OLEObject Type="Embed" ProgID="Equation.DSMT4" ShapeID="_x0000_i1250" DrawAspect="Content" ObjectID="_226" r:id="rId420"/>
        </w:object>
      </w:r>
      <w:r>
        <w:t>，故C错误；</w:t>
      </w:r>
    </w:p>
    <w:p>
      <w:pPr>
        <w:shd w:val="clear" w:color="auto" w:fill="auto"/>
        <w:spacing w:line="360" w:lineRule="auto"/>
        <w:jc w:val="left"/>
        <w:textAlignment w:val="center"/>
      </w:pPr>
      <w:r>
        <w:t>D．反应③的活化能大于反应②，∆H=正反应活化能-逆反应活化能&lt;0，则</w:t>
      </w:r>
      <w:r>
        <w:object>
          <v:shape id="_x0000_i1251" type="#_x0000_t75" alt="eqIdbf12e8f9e4883e8903bb501c91b06ffe" style="width:93.28pt;height:16.58pt" o:ole="">
            <v:imagedata r:id="rId421" o:title="eqIdbf12e8f9e4883e8903bb501c91b06ffe"/>
          </v:shape>
          <o:OLEObject Type="Embed" ProgID="Equation.DSMT4" ShapeID="_x0000_i1251" DrawAspect="Content" ObjectID="_227" r:id="rId422"/>
        </w:object>
      </w:r>
      <w:r>
        <w:t>，该反应是放热反应，升高温度，平衡逆向移动，则平衡时</w:t>
      </w:r>
      <w:r>
        <w:object>
          <v:shape id="_x0000_i1252" type="#_x0000_t75" alt="eqIda6f9d0e5076ace9a15071f59e4f28d3b" style="width:23.75pt;height:17.81pt" o:ole="">
            <v:imagedata r:id="rId423" o:title="eqIda6f9d0e5076ace9a15071f59e4f28d3b"/>
          </v:shape>
          <o:OLEObject Type="Embed" ProgID="Equation.DSMT4" ShapeID="_x0000_i1252" DrawAspect="Content" ObjectID="_228" r:id="rId424"/>
        </w:object>
      </w:r>
      <w:r>
        <w:t>减小，故D正确；</w:t>
      </w:r>
    </w:p>
    <w:p>
      <w:pPr>
        <w:shd w:val="clear" w:color="auto" w:fill="auto"/>
        <w:spacing w:line="360" w:lineRule="auto"/>
        <w:jc w:val="left"/>
        <w:textAlignment w:val="center"/>
      </w:pPr>
      <w:r>
        <w:t>故选D。</w:t>
      </w:r>
    </w:p>
    <w:p>
      <w:pPr>
        <w:shd w:val="clear" w:color="auto" w:fill="auto"/>
        <w:spacing w:line="360" w:lineRule="auto"/>
        <w:jc w:val="left"/>
        <w:textAlignment w:val="center"/>
      </w:pPr>
      <w:r>
        <w:t>13．B</w:t>
      </w:r>
    </w:p>
    <w:p>
      <w:pPr>
        <w:shd w:val="clear" w:color="auto" w:fill="auto"/>
        <w:spacing w:line="360" w:lineRule="auto"/>
        <w:jc w:val="left"/>
        <w:textAlignment w:val="center"/>
      </w:pPr>
      <w:r>
        <w:t>【分析】</w:t>
      </w:r>
    </w:p>
    <w:p>
      <w:pPr>
        <w:shd w:val="clear" w:color="auto" w:fill="auto"/>
        <w:spacing w:line="360" w:lineRule="auto"/>
        <w:jc w:val="left"/>
        <w:textAlignment w:val="center"/>
      </w:pPr>
      <w:r>
        <w:t>放电时，电极材料</w:t>
      </w:r>
      <w:r>
        <w:rPr>
          <w:rFonts w:ascii="Times New Roman" w:eastAsia="Times New Roman" w:hAnsi="Times New Roman" w:cs="Times New Roman"/>
          <w:strike w:val="0"/>
          <w:kern w:val="0"/>
          <w:sz w:val="24"/>
          <w:szCs w:val="24"/>
          <w:u w:val="none"/>
        </w:rPr>
        <w:drawing>
          <wp:inline>
            <wp:extent cx="1304925" cy="1285875"/>
            <wp:docPr id="1762999191" name="" descr="@@@ffb46c64-1d7d-41fb-b314-9e46da1ae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99191" name=""/>
                    <pic:cNvPicPr>
                      <a:picLocks noChangeAspect="1"/>
                    </pic:cNvPicPr>
                  </pic:nvPicPr>
                  <pic:blipFill>
                    <a:blip xmlns:r="http://schemas.openxmlformats.org/officeDocument/2006/relationships" r:embed="rId425"/>
                    <a:stretch>
                      <a:fillRect/>
                    </a:stretch>
                  </pic:blipFill>
                  <pic:spPr>
                    <a:xfrm>
                      <a:off x="0" y="0"/>
                      <a:ext cx="1304925" cy="1285875"/>
                    </a:xfrm>
                    <a:prstGeom prst="rect">
                      <a:avLst/>
                    </a:prstGeom>
                  </pic:spPr>
                </pic:pic>
              </a:graphicData>
            </a:graphic>
          </wp:inline>
        </w:drawing>
      </w:r>
      <w:r>
        <w:t>转化为</w:t>
      </w:r>
      <w:r>
        <w:rPr>
          <w:rFonts w:ascii="Times New Roman" w:eastAsia="Times New Roman" w:hAnsi="Times New Roman" w:cs="Times New Roman"/>
          <w:strike w:val="0"/>
          <w:kern w:val="0"/>
          <w:sz w:val="24"/>
          <w:szCs w:val="24"/>
          <w:u w:val="none"/>
        </w:rPr>
        <w:drawing>
          <wp:inline>
            <wp:extent cx="1162050" cy="1343025"/>
            <wp:docPr id="4536306" name="" descr="@@@67746cdb-e816-4fd6-bde8-2114c3aac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306" name=""/>
                    <pic:cNvPicPr>
                      <a:picLocks noChangeAspect="1"/>
                    </pic:cNvPicPr>
                  </pic:nvPicPr>
                  <pic:blipFill>
                    <a:blip xmlns:r="http://schemas.openxmlformats.org/officeDocument/2006/relationships" r:embed="rId426"/>
                    <a:stretch>
                      <a:fillRect/>
                    </a:stretch>
                  </pic:blipFill>
                  <pic:spPr>
                    <a:xfrm>
                      <a:off x="0" y="0"/>
                      <a:ext cx="1162050" cy="1343025"/>
                    </a:xfrm>
                    <a:prstGeom prst="rect">
                      <a:avLst/>
                    </a:prstGeom>
                  </pic:spPr>
                </pic:pic>
              </a:graphicData>
            </a:graphic>
          </wp:inline>
        </w:drawing>
      </w:r>
      <w:r>
        <w:t>，电极反应</w:t>
      </w:r>
      <w:r>
        <w:rPr>
          <w:rFonts w:ascii="Times New Roman" w:eastAsia="Times New Roman" w:hAnsi="Times New Roman" w:cs="Times New Roman"/>
          <w:strike w:val="0"/>
          <w:kern w:val="0"/>
          <w:sz w:val="24"/>
          <w:szCs w:val="24"/>
          <w:u w:val="none"/>
        </w:rPr>
        <w:drawing>
          <wp:inline>
            <wp:extent cx="1295400" cy="1276350"/>
            <wp:docPr id="172197799" name="" descr="@@@00dddb13-3d5c-4573-ae62-28dd308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7799" name=""/>
                    <pic:cNvPicPr>
                      <a:picLocks noChangeAspect="1"/>
                    </pic:cNvPicPr>
                  </pic:nvPicPr>
                  <pic:blipFill>
                    <a:blip xmlns:r="http://schemas.openxmlformats.org/officeDocument/2006/relationships" r:embed="rId425"/>
                    <a:stretch>
                      <a:fillRect/>
                    </a:stretch>
                  </pic:blipFill>
                  <pic:spPr>
                    <a:xfrm>
                      <a:off x="0" y="0"/>
                      <a:ext cx="1295400" cy="1276350"/>
                    </a:xfrm>
                    <a:prstGeom prst="rect">
                      <a:avLst/>
                    </a:prstGeom>
                  </pic:spPr>
                </pic:pic>
              </a:graphicData>
            </a:graphic>
          </wp:inline>
        </w:drawing>
      </w:r>
      <w:r>
        <w:rPr>
          <w:rFonts w:ascii="Times New Roman" w:eastAsia="Times New Roman" w:hAnsi="Times New Roman" w:cs="Times New Roman"/>
          <w:kern w:val="0"/>
          <w:sz w:val="24"/>
          <w:szCs w:val="24"/>
        </w:rPr>
        <w:t>  </w:t>
      </w:r>
      <w:r>
        <w:t>-2ne</w:t>
      </w:r>
      <w:r>
        <w:rPr>
          <w:vertAlign w:val="superscript"/>
        </w:rPr>
        <w:t>-</w:t>
      </w:r>
      <w:r>
        <w:t>=</w:t>
      </w:r>
      <w:r>
        <w:rPr>
          <w:rFonts w:ascii="Times New Roman" w:eastAsia="Times New Roman" w:hAnsi="Times New Roman" w:cs="Times New Roman"/>
          <w:strike w:val="0"/>
          <w:kern w:val="0"/>
          <w:sz w:val="24"/>
          <w:szCs w:val="24"/>
          <w:u w:val="none"/>
        </w:rPr>
        <w:drawing>
          <wp:inline>
            <wp:extent cx="1028700" cy="1190625"/>
            <wp:docPr id="714533973" name="" descr="@@@b091927e-5674-4814-995e-5ab26f770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33973" name=""/>
                    <pic:cNvPicPr>
                      <a:picLocks noChangeAspect="1"/>
                    </pic:cNvPicPr>
                  </pic:nvPicPr>
                  <pic:blipFill>
                    <a:blip xmlns:r="http://schemas.openxmlformats.org/officeDocument/2006/relationships" r:embed="rId426"/>
                    <a:stretch>
                      <a:fillRect/>
                    </a:stretch>
                  </pic:blipFill>
                  <pic:spPr>
                    <a:xfrm>
                      <a:off x="0" y="0"/>
                      <a:ext cx="1028700" cy="1190625"/>
                    </a:xfrm>
                    <a:prstGeom prst="rect">
                      <a:avLst/>
                    </a:prstGeom>
                  </pic:spPr>
                </pic:pic>
              </a:graphicData>
            </a:graphic>
          </wp:inline>
        </w:drawing>
      </w:r>
      <w:r>
        <w:t xml:space="preserve"> +2nK</w:t>
      </w:r>
      <w:r>
        <w:rPr>
          <w:vertAlign w:val="superscript"/>
        </w:rPr>
        <w:t>+</w:t>
      </w:r>
      <w:r>
        <w:t>，是原电池的负极，阳离子增多需要通过阳离子交换膜进入②区；二氧化锰得到电子变成锰离子，是原电池的正极，电极反应：</w:t>
      </w:r>
      <w:r>
        <w:object>
          <v:shape id="_x0000_i1253" type="#_x0000_t75" alt="eqIdbcbf044525f0954449f93eb2889a67c1" style="width:150.48pt;height:17.2pt" o:ole="">
            <v:imagedata r:id="rId186" o:title="eqIdbcbf044525f0954449f93eb2889a67c1"/>
          </v:shape>
          <o:OLEObject Type="Embed" ProgID="Equation.DSMT4" ShapeID="_x0000_i1253" DrawAspect="Content" ObjectID="_229" r:id="rId427"/>
        </w:object>
      </w:r>
      <w:r>
        <w:t>，阳离子减少，多余的阴离子需要通过阴离子交换膜进入②区，故③为碱性溶液是</w:t>
      </w:r>
      <w:r>
        <w:rPr>
          <w:rFonts w:ascii="Times New Roman" w:eastAsia="Times New Roman" w:hAnsi="Times New Roman" w:cs="Times New Roman"/>
          <w:strike w:val="0"/>
          <w:kern w:val="0"/>
          <w:sz w:val="24"/>
          <w:szCs w:val="24"/>
          <w:u w:val="none"/>
        </w:rPr>
        <w:drawing>
          <wp:inline>
            <wp:extent cx="1343025" cy="1314450"/>
            <wp:docPr id="1314876949" name="" descr="@@@a2ec07e9-df47-421f-98a4-a234fd41b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76949" name=""/>
                    <pic:cNvPicPr>
                      <a:picLocks noChangeAspect="1"/>
                    </pic:cNvPicPr>
                  </pic:nvPicPr>
                  <pic:blipFill>
                    <a:blip xmlns:r="http://schemas.openxmlformats.org/officeDocument/2006/relationships" r:embed="rId425"/>
                    <a:stretch>
                      <a:fillRect/>
                    </a:stretch>
                  </pic:blipFill>
                  <pic:spPr>
                    <a:xfrm>
                      <a:off x="0" y="0"/>
                      <a:ext cx="1343025" cy="1314450"/>
                    </a:xfrm>
                    <a:prstGeom prst="rect">
                      <a:avLst/>
                    </a:prstGeom>
                  </pic:spPr>
                </pic:pic>
              </a:graphicData>
            </a:graphic>
          </wp:inline>
        </w:drawing>
      </w:r>
      <w:r>
        <w:t>电极，①为酸性溶液是二氧化锰电极。</w:t>
      </w:r>
    </w:p>
    <w:p>
      <w:pPr>
        <w:shd w:val="clear" w:color="auto" w:fill="auto"/>
        <w:spacing w:line="360" w:lineRule="auto"/>
        <w:jc w:val="left"/>
        <w:textAlignment w:val="center"/>
      </w:pPr>
      <w:r>
        <w:t>【详解】A．充电时，b电极上得到电子，发生还原反应，A正确；</w:t>
      </w:r>
    </w:p>
    <w:p>
      <w:pPr>
        <w:shd w:val="clear" w:color="auto" w:fill="auto"/>
        <w:spacing w:line="360" w:lineRule="auto"/>
        <w:jc w:val="left"/>
        <w:textAlignment w:val="center"/>
      </w:pPr>
      <w:r>
        <w:t>B．充电时，外电源的正极连接a电极相连，电极失去电子，电极反应为</w:t>
      </w:r>
      <w:r>
        <w:object>
          <v:shape id="_x0000_i1254" type="#_x0000_t75" alt="eqId8a2916e4c20806f094f9789e6a6a4582" style="width:149.6pt;height:16.42pt" o:ole="">
            <v:imagedata r:id="rId428" o:title="eqId8a2916e4c20806f094f9789e6a6a4582"/>
          </v:shape>
          <o:OLEObject Type="Embed" ProgID="Equation.DSMT4" ShapeID="_x0000_i1254" DrawAspect="Content" ObjectID="_230" r:id="rId429"/>
        </w:object>
      </w:r>
      <w:r>
        <w:t>，B错误；</w:t>
      </w:r>
    </w:p>
    <w:p>
      <w:pPr>
        <w:shd w:val="clear" w:color="auto" w:fill="auto"/>
        <w:spacing w:line="360" w:lineRule="auto"/>
        <w:jc w:val="left"/>
        <w:textAlignment w:val="center"/>
      </w:pPr>
      <w:r>
        <w:t>C．放电时，①区溶液中多余的</w:t>
      </w:r>
      <w:r>
        <w:object>
          <v:shape id="_x0000_i1255" type="#_x0000_t75" alt="eqId3e467b1d06fca46dc6b0fb64aa7e4767" style="width:23.75pt;height:16.62pt" o:ole="">
            <v:imagedata r:id="rId184" o:title="eqId3e467b1d06fca46dc6b0fb64aa7e4767"/>
          </v:shape>
          <o:OLEObject Type="Embed" ProgID="Equation.DSMT4" ShapeID="_x0000_i1255" DrawAspect="Content" ObjectID="_231" r:id="rId430"/>
        </w:object>
      </w:r>
      <w:r>
        <w:t>向②区迁移，C正确；</w:t>
      </w:r>
    </w:p>
    <w:p>
      <w:pPr>
        <w:shd w:val="clear" w:color="auto" w:fill="auto"/>
        <w:spacing w:line="360" w:lineRule="auto"/>
        <w:jc w:val="left"/>
        <w:textAlignment w:val="center"/>
      </w:pPr>
      <w:r>
        <w:t>D．放电时，a电极的电极反应式为</w:t>
      </w:r>
      <w:r>
        <w:object>
          <v:shape id="_x0000_i1256" type="#_x0000_t75" alt="eqIdbcbf044525f0954449f93eb2889a67c1" style="width:150.48pt;height:17.2pt" o:ole="">
            <v:imagedata r:id="rId186" o:title="eqIdbcbf044525f0954449f93eb2889a67c1"/>
          </v:shape>
          <o:OLEObject Type="Embed" ProgID="Equation.DSMT4" ShapeID="_x0000_i1256" DrawAspect="Content" ObjectID="_232" r:id="rId431"/>
        </w:object>
      </w:r>
      <w:r>
        <w:t>，D正确；</w:t>
      </w:r>
    </w:p>
    <w:p>
      <w:pPr>
        <w:shd w:val="clear" w:color="auto" w:fill="auto"/>
        <w:spacing w:line="360" w:lineRule="auto"/>
        <w:jc w:val="left"/>
        <w:textAlignment w:val="center"/>
      </w:pPr>
      <w:r>
        <w:t>故选：B。</w:t>
      </w:r>
    </w:p>
    <w:p>
      <w:pPr>
        <w:shd w:val="clear" w:color="auto" w:fill="auto"/>
        <w:spacing w:line="360" w:lineRule="auto"/>
        <w:jc w:val="left"/>
        <w:textAlignment w:val="center"/>
      </w:pPr>
      <w:r>
        <w:t>14．D</w:t>
      </w:r>
    </w:p>
    <w:p>
      <w:pPr>
        <w:shd w:val="clear" w:color="auto" w:fill="auto"/>
        <w:spacing w:line="360" w:lineRule="auto"/>
        <w:jc w:val="left"/>
        <w:textAlignment w:val="center"/>
      </w:pPr>
      <w:r>
        <w:t>【分析】对于沉淀</w:t>
      </w:r>
      <w:r>
        <w:object>
          <v:shape id="_x0000_i1257" type="#_x0000_t75" alt="eqIdd88fc412b48549e158824c26778f6f20" style="width:28.15pt;height:15.71pt" o:ole="">
            <v:imagedata r:id="rId432" o:title="eqIdd88fc412b48549e158824c26778f6f20"/>
          </v:shape>
          <o:OLEObject Type="Embed" ProgID="Equation.DSMT4" ShapeID="_x0000_i1257" DrawAspect="Content" ObjectID="_233" r:id="rId433"/>
        </w:object>
      </w:r>
      <w:r>
        <w:t>，存在沉淀溶解平衡</w:t>
      </w:r>
      <w:r>
        <w:object>
          <v:shape id="_x0000_i1258" type="#_x0000_t75" alt="eqIda6f2f588647e219cce05c4dc2dfd9306" style="width:93.28pt;height:16.54pt" o:ole="">
            <v:imagedata r:id="rId434" o:title="eqIda6f2f588647e219cce05c4dc2dfd9306"/>
          </v:shape>
          <o:OLEObject Type="Embed" ProgID="Equation.DSMT4" ShapeID="_x0000_i1258" DrawAspect="Content" ObjectID="_234" r:id="rId435"/>
        </w:object>
      </w:r>
      <w:r>
        <w:t>，则</w:t>
      </w:r>
      <w:r>
        <w:object>
          <v:shape id="_x0000_i1259" type="#_x0000_t75" alt="eqId722879fee817d61a80ea457cdf0cec32" style="width:139.04pt;height:19.11pt" o:ole="">
            <v:imagedata r:id="rId436" o:title="eqId722879fee817d61a80ea457cdf0cec32"/>
          </v:shape>
          <o:OLEObject Type="Embed" ProgID="Equation.DSMT4" ShapeID="_x0000_i1259" DrawAspect="Content" ObjectID="_235" r:id="rId437"/>
        </w:object>
      </w:r>
      <w:r>
        <w:t>，在图像上任找两点（0，16），（3，7），转化成相应的离子浓度代入，由于温度不变，所以计算出的</w:t>
      </w:r>
      <w:r>
        <w:object>
          <v:shape id="_x0000_i1260" type="#_x0000_t75" alt="eqId2982caf71e9fe891782fc211695f32a3" style="width:52.78pt;height:17.81pt" o:ole="">
            <v:imagedata r:id="rId438" o:title="eqId2982caf71e9fe891782fc211695f32a3"/>
          </v:shape>
          <o:OLEObject Type="Embed" ProgID="Equation.DSMT4" ShapeID="_x0000_i1260" DrawAspect="Content" ObjectID="_236" r:id="rId439"/>
        </w:object>
      </w:r>
      <w:r>
        <w:t>不变，可求得x=3，</w:t>
      </w:r>
      <w:r>
        <w:object>
          <v:shape id="_x0000_i1261" type="#_x0000_t75" alt="eqId30ec3c91beff9ee4f606ebf224e77674" style="width:93.24pt;height:17.85pt" o:ole="">
            <v:imagedata r:id="rId440" o:title="eqId30ec3c91beff9ee4f606ebf224e77674"/>
          </v:shape>
          <o:OLEObject Type="Embed" ProgID="Equation.DSMT4" ShapeID="_x0000_i1261" DrawAspect="Content" ObjectID="_237" r:id="rId441"/>
        </w:object>
      </w:r>
      <w:r>
        <w:t>；对于沉淀</w:t>
      </w:r>
      <w:r>
        <w:object>
          <v:shape id="_x0000_i1262" type="#_x0000_t75" alt="eqIde980620bc052922dcdc60af6823ab880" style="width:28.15pt;height:16.36pt" o:ole="">
            <v:imagedata r:id="rId442" o:title="eqIde980620bc052922dcdc60af6823ab880"/>
          </v:shape>
          <o:OLEObject Type="Embed" ProgID="Equation.DSMT4" ShapeID="_x0000_i1262" DrawAspect="Content" ObjectID="_238" r:id="rId443"/>
        </w:object>
      </w:r>
      <w:r>
        <w:t>，存在沉淀溶解平衡</w:t>
      </w:r>
      <w:r>
        <w:object>
          <v:shape id="_x0000_i1263" type="#_x0000_t75" alt="eqId38ddee5b6e9e1bd8bf0cb7868ded406b" style="width:93.24pt;height:17.85pt" o:ole="">
            <v:imagedata r:id="rId444" o:title="eqId38ddee5b6e9e1bd8bf0cb7868ded406b"/>
          </v:shape>
          <o:OLEObject Type="Embed" ProgID="Equation.DSMT4" ShapeID="_x0000_i1263" DrawAspect="Content" ObjectID="_239" r:id="rId445"/>
        </w:object>
      </w:r>
      <w:r>
        <w:t>，</w:t>
      </w:r>
      <w:r>
        <w:object>
          <v:shape id="_x0000_i1264" type="#_x0000_t75" alt="eqIde50ec57a48e37205ee8047a8aceca04f" style="width:139.04pt;height:19.11pt" o:ole="">
            <v:imagedata r:id="rId446" o:title="eqIde50ec57a48e37205ee8047a8aceca04f"/>
          </v:shape>
          <o:OLEObject Type="Embed" ProgID="Equation.DSMT4" ShapeID="_x0000_i1264" DrawAspect="Content" ObjectID="_240" r:id="rId447"/>
        </w:object>
      </w:r>
      <w:r>
        <w:t>，按照同样的方法，在图像上任找两点（0，10），（3，7），可求得y=1，</w:t>
      </w:r>
      <w:r>
        <w:object>
          <v:shape id="_x0000_i1265" type="#_x0000_t75" alt="eqId0ce5ed41822966163335abde042de6f2" style="width:88.88pt;height:17.78pt" o:ole="">
            <v:imagedata r:id="rId448" o:title="eqId0ce5ed41822966163335abde042de6f2"/>
          </v:shape>
          <o:OLEObject Type="Embed" ProgID="Equation.DSMT4" ShapeID="_x0000_i1265" DrawAspect="Content" ObjectID="_241" r:id="rId449"/>
        </w:object>
      </w:r>
      <w:r>
        <w:t>。</w:t>
      </w:r>
    </w:p>
    <w:p>
      <w:pPr>
        <w:shd w:val="clear" w:color="auto" w:fill="auto"/>
        <w:spacing w:line="360" w:lineRule="auto"/>
        <w:jc w:val="left"/>
        <w:textAlignment w:val="center"/>
      </w:pPr>
      <w:r>
        <w:t>【详解】A．根据分析可知，x=3，y=1，</w:t>
      </w:r>
      <w:r>
        <w:object>
          <v:shape id="_x0000_i1266" type="#_x0000_t75" alt="eqIdad720912faf4b04d8db4ae53afe76512" style="width:45.74pt;height:13.92pt" o:ole="">
            <v:imagedata r:id="rId450" o:title="eqIdad720912faf4b04d8db4ae53afe76512"/>
          </v:shape>
          <o:OLEObject Type="Embed" ProgID="Equation.DSMT4" ShapeID="_x0000_i1266" DrawAspect="Content" ObjectID="_242" r:id="rId451"/>
        </w:object>
      </w:r>
      <w:r>
        <w:t>，A项正确；</w:t>
      </w:r>
    </w:p>
    <w:p>
      <w:pPr>
        <w:shd w:val="clear" w:color="auto" w:fill="auto"/>
        <w:spacing w:line="360" w:lineRule="auto"/>
        <w:jc w:val="left"/>
        <w:textAlignment w:val="center"/>
      </w:pPr>
      <w:r>
        <w:t>B．由图像可知，</w:t>
      </w:r>
      <w:r>
        <w:rPr>
          <w:sz w:val="21"/>
        </w:rPr>
        <w:t>若混合溶液中各离子浓度如</w:t>
      </w:r>
      <w:r>
        <w:rPr>
          <w:sz w:val="21"/>
        </w:rPr>
        <w:t>J</w:t>
      </w:r>
      <w:r>
        <w:rPr>
          <w:sz w:val="21"/>
        </w:rPr>
        <w:t>点所示，此时</w:t>
      </w:r>
      <w:r>
        <w:object>
          <v:shape id="_x0000_i1267" type="#_x0000_t75" alt="eqId201875ea5116ab004373de7b935642e6" style="width:49.26pt;height:38.75pt" o:ole="">
            <v:imagedata r:id="rId452" o:title="eqId201875ea5116ab004373de7b935642e6"/>
          </v:shape>
          <o:OLEObject Type="Embed" ProgID="Equation.DSMT4" ShapeID="_x0000_i1267" DrawAspect="Content" ObjectID="_243" r:id="rId453"/>
        </w:object>
      </w:r>
      <w:r>
        <w:t>，</w:t>
      </w:r>
      <w:r>
        <w:rPr>
          <w:sz w:val="21"/>
        </w:rPr>
        <w:t>加入</w:t>
      </w:r>
      <w:r>
        <w:object>
          <v:shape id="_x0000_i1268" type="#_x0000_t75" alt="eqIde33cc38786422735121e4326083824dc" style="width:47.52pt;height:17.82pt" o:ole="">
            <v:imagedata r:id="rId454" o:title="eqIde33cc38786422735121e4326083824dc"/>
          </v:shape>
          <o:OLEObject Type="Embed" ProgID="Equation.DSMT4" ShapeID="_x0000_i1268" DrawAspect="Content" ObjectID="_244" r:id="rId455"/>
        </w:object>
      </w:r>
      <w:r>
        <w:rPr>
          <w:sz w:val="21"/>
        </w:rPr>
        <w:t>，</w:t>
      </w:r>
      <w:r>
        <w:object>
          <v:shape id="_x0000_i1269" type="#_x0000_t75" alt="eqId3fb4128db121181c6d16228f01e8e987" style="width:35.2pt;height:19.26pt" o:ole="">
            <v:imagedata r:id="rId456" o:title="eqId3fb4128db121181c6d16228f01e8e987"/>
          </v:shape>
          <o:OLEObject Type="Embed" ProgID="Equation.DSMT4" ShapeID="_x0000_i1269" DrawAspect="Content" ObjectID="_245" r:id="rId457"/>
        </w:object>
      </w:r>
      <w:r>
        <w:t>增大，</w:t>
      </w:r>
      <w:r>
        <w:object>
          <v:shape id="_x0000_i1270" type="#_x0000_t75" alt="eqId071e47dfee74a8d814f5a47f63f77dc6" style="width:50.14pt;height:19.13pt" o:ole="">
            <v:imagedata r:id="rId458" o:title="eqId071e47dfee74a8d814f5a47f63f77dc6"/>
          </v:shape>
          <o:OLEObject Type="Embed" ProgID="Equation.DSMT4" ShapeID="_x0000_i1270" DrawAspect="Content" ObjectID="_246" r:id="rId459"/>
        </w:object>
      </w:r>
      <w:r>
        <w:t>减小，则</w:t>
      </w:r>
      <w:r>
        <w:object>
          <v:shape id="_x0000_i1271" type="#_x0000_t75" alt="eqIdd10e1c67f5a3bf4ff9ebed6976630025" style="width:105.6pt;height:19.14pt" o:ole="">
            <v:imagedata r:id="rId460" o:title="eqIdd10e1c67f5a3bf4ff9ebed6976630025"/>
          </v:shape>
          <o:OLEObject Type="Embed" ProgID="Equation.DSMT4" ShapeID="_x0000_i1271" DrawAspect="Content" ObjectID="_247" r:id="rId461"/>
        </w:object>
      </w:r>
      <w:r>
        <w:t>，</w:t>
      </w:r>
      <w:r>
        <w:object>
          <v:shape id="_x0000_i1272" type="#_x0000_t75" alt="eqId61363404a37c921700c33cbbefa6702b" style="width:75.65pt;height:19.08pt" o:ole="">
            <v:imagedata r:id="rId462" o:title="eqId61363404a37c921700c33cbbefa6702b"/>
          </v:shape>
          <o:OLEObject Type="Embed" ProgID="Equation.DSMT4" ShapeID="_x0000_i1272" DrawAspect="Content" ObjectID="_248" r:id="rId463"/>
        </w:object>
      </w:r>
      <w:r>
        <w:t>，</w:t>
      </w:r>
      <w:r>
        <w:object>
          <v:shape id="_x0000_i1273" type="#_x0000_t75" alt="eqId18d4e7a0cade867a83e42bb968166b7a" style="width:35.2pt;height:39.18pt" o:ole="">
            <v:imagedata r:id="rId464" o:title="eqId18d4e7a0cade867a83e42bb968166b7a"/>
          </v:shape>
          <o:OLEObject Type="Embed" ProgID="Equation.DSMT4" ShapeID="_x0000_i1273" DrawAspect="Content" ObjectID="_249" r:id="rId465"/>
        </w:object>
      </w:r>
      <w:r>
        <w:t>变小，B项正确；</w:t>
      </w:r>
    </w:p>
    <w:p>
      <w:pPr>
        <w:shd w:val="clear" w:color="auto" w:fill="auto"/>
        <w:spacing w:line="360" w:lineRule="auto"/>
        <w:jc w:val="left"/>
        <w:textAlignment w:val="center"/>
      </w:pPr>
      <w:r>
        <w:t>C．</w:t>
      </w:r>
      <w:r>
        <w:rPr>
          <w:sz w:val="21"/>
        </w:rPr>
        <w:t>向</w:t>
      </w:r>
      <w:r>
        <w:object>
          <v:shape id="_x0000_i1274" type="#_x0000_t75" alt="eqIdd88fc412b48549e158824c26778f6f20" style="width:28.15pt;height:15.71pt" o:ole="">
            <v:imagedata r:id="rId432" o:title="eqIdd88fc412b48549e158824c26778f6f20"/>
          </v:shape>
          <o:OLEObject Type="Embed" ProgID="Equation.DSMT4" ShapeID="_x0000_i1274" DrawAspect="Content" ObjectID="_250" r:id="rId466"/>
        </w:object>
      </w:r>
      <w:r>
        <w:rPr>
          <w:sz w:val="21"/>
        </w:rPr>
        <w:t>固体中加入</w:t>
      </w:r>
      <w:r>
        <w:object>
          <v:shape id="_x0000_i1275" type="#_x0000_t75" alt="eqId22099aa82336dc366311770a59417ac0" style="width:28.15pt;height:16.36pt" o:ole="">
            <v:imagedata r:id="rId467" o:title="eqId22099aa82336dc366311770a59417ac0"/>
          </v:shape>
          <o:OLEObject Type="Embed" ProgID="Equation.DSMT4" ShapeID="_x0000_i1275" DrawAspect="Content" ObjectID="_251" r:id="rId468"/>
        </w:object>
      </w:r>
      <w:r>
        <w:rPr>
          <w:sz w:val="21"/>
        </w:rPr>
        <w:t>溶液，当达到了</w:t>
      </w:r>
      <w:r>
        <w:object>
          <v:shape id="_x0000_i1276" type="#_x0000_t75" alt="eqIde980620bc052922dcdc60af6823ab880" style="width:28.15pt;height:16.36pt" o:ole="">
            <v:imagedata r:id="rId442" o:title="eqIde980620bc052922dcdc60af6823ab880"/>
          </v:shape>
          <o:OLEObject Type="Embed" ProgID="Equation.DSMT4" ShapeID="_x0000_i1276" DrawAspect="Content" ObjectID="_252" r:id="rId469"/>
        </w:object>
      </w:r>
      <w:r>
        <w:t>的溶度积常数，</w:t>
      </w:r>
      <w:r>
        <w:rPr>
          <w:sz w:val="21"/>
        </w:rPr>
        <w:t>可发生</w:t>
      </w:r>
      <w:r>
        <w:object>
          <v:shape id="_x0000_i1277" type="#_x0000_t75" alt="eqIdd88fc412b48549e158824c26778f6f20" style="width:28.15pt;height:15.71pt" o:ole="">
            <v:imagedata r:id="rId432" o:title="eqIdd88fc412b48549e158824c26778f6f20"/>
          </v:shape>
          <o:OLEObject Type="Embed" ProgID="Equation.DSMT4" ShapeID="_x0000_i1277" DrawAspect="Content" ObjectID="_253" r:id="rId470"/>
        </w:object>
      </w:r>
      <w:r>
        <w:t>→</w:t>
      </w:r>
      <w:r>
        <w:object>
          <v:shape id="_x0000_i1278" type="#_x0000_t75" alt="eqIde980620bc052922dcdc60af6823ab880" style="width:28.15pt;height:16.36pt" o:ole="">
            <v:imagedata r:id="rId442" o:title="eqIde980620bc052922dcdc60af6823ab880"/>
          </v:shape>
          <o:OLEObject Type="Embed" ProgID="Equation.DSMT4" ShapeID="_x0000_i1278" DrawAspect="Content" ObjectID="_254" r:id="rId471"/>
        </w:object>
      </w:r>
      <w:r>
        <w:rPr>
          <w:sz w:val="21"/>
        </w:rPr>
        <w:t>的转化，</w:t>
      </w:r>
      <w:r>
        <w:rPr>
          <w:sz w:val="21"/>
        </w:rPr>
        <w:t>C</w:t>
      </w:r>
      <w:r>
        <w:rPr>
          <w:sz w:val="21"/>
        </w:rPr>
        <w:t>项正确；</w:t>
      </w:r>
    </w:p>
    <w:p>
      <w:pPr>
        <w:shd w:val="clear" w:color="auto" w:fill="auto"/>
        <w:spacing w:line="360" w:lineRule="auto"/>
        <w:jc w:val="left"/>
        <w:textAlignment w:val="center"/>
      </w:pPr>
      <w:r>
        <w:t>D．</w:t>
      </w:r>
      <w:r>
        <w:rPr>
          <w:sz w:val="21"/>
        </w:rPr>
        <w:t>若混合溶液中各离子起始浓度如</w:t>
      </w:r>
      <w:r>
        <w:rPr>
          <w:sz w:val="21"/>
        </w:rPr>
        <w:t>T</w:t>
      </w:r>
      <w:r>
        <w:rPr>
          <w:sz w:val="21"/>
        </w:rPr>
        <w:t>点所示，由于</w:t>
      </w:r>
      <w:r>
        <w:t>沉淀</w:t>
      </w:r>
      <w:r>
        <w:object>
          <v:shape id="_x0000_i1279" type="#_x0000_t75" alt="eqIdd88fc412b48549e158824c26778f6f20" style="width:28.15pt;height:15.71pt" o:ole="">
            <v:imagedata r:id="rId432" o:title="eqIdd88fc412b48549e158824c26778f6f20"/>
          </v:shape>
          <o:OLEObject Type="Embed" ProgID="Equation.DSMT4" ShapeID="_x0000_i1279" DrawAspect="Content" ObjectID="_255" r:id="rId472"/>
        </w:object>
      </w:r>
      <w:r>
        <w:t>达到沉淀溶解平衡，所以</w:t>
      </w:r>
      <w:r>
        <w:object>
          <v:shape id="_x0000_i1280" type="#_x0000_t75" alt="eqId50ad4a4dfdf9e9bc66895d7ef3a5e435" style="width:33.43pt;height:19.01pt" o:ole="">
            <v:imagedata r:id="rId473" o:title="eqId50ad4a4dfdf9e9bc66895d7ef3a5e435"/>
          </v:shape>
          <o:OLEObject Type="Embed" ProgID="Equation.DSMT4" ShapeID="_x0000_i1280" DrawAspect="Content" ObjectID="_256" r:id="rId474"/>
        </w:object>
      </w:r>
      <w:r>
        <w:t>不发生变化，而</w:t>
      </w:r>
      <w:r>
        <w:object>
          <v:shape id="_x0000_i1281" type="#_x0000_t75" alt="eqIde980620bc052922dcdc60af6823ab880" style="width:28.15pt;height:16.36pt" o:ole="">
            <v:imagedata r:id="rId442" o:title="eqIde980620bc052922dcdc60af6823ab880"/>
          </v:shape>
          <o:OLEObject Type="Embed" ProgID="Equation.DSMT4" ShapeID="_x0000_i1281" DrawAspect="Content" ObjectID="_257" r:id="rId475"/>
        </w:object>
      </w:r>
      <w:r>
        <w:t>要发生沉淀，</w:t>
      </w:r>
      <w:r>
        <w:object>
          <v:shape id="_x0000_i1282" type="#_x0000_t75" alt="eqId0b8613e541f8913280db9849763ac74e" style="width:18.46pt;height:13.19pt" o:ole="">
            <v:imagedata r:id="rId476" o:title="eqId0b8613e541f8913280db9849763ac74e"/>
          </v:shape>
          <o:OLEObject Type="Embed" ProgID="Equation.DSMT4" ShapeID="_x0000_i1282" DrawAspect="Content" ObjectID="_258" r:id="rId477"/>
        </w:object>
      </w:r>
      <w:r>
        <w:t>和</w:t>
      </w:r>
      <w:r>
        <w:object>
          <v:shape id="_x0000_i1283" type="#_x0000_t75" alt="eqIda2dc572aa02a40061935f7317192a131" style="width:20.23pt;height:15.66pt" o:ole="">
            <v:imagedata r:id="rId478" o:title="eqIda2dc572aa02a40061935f7317192a131"/>
          </v:shape>
          <o:OLEObject Type="Embed" ProgID="Equation.DSMT4" ShapeID="_x0000_i1283" DrawAspect="Content" ObjectID="_259" r:id="rId479"/>
        </w:object>
      </w:r>
      <w:r>
        <w:t>的物质的量按1:y减少，所以达到平衡时</w:t>
      </w:r>
      <w:r>
        <w:object>
          <v:shape id="_x0000_i1284" type="#_x0000_t75" alt="eqId16342664e665d5c5401552c121cf3636" style="width:121.44pt;height:19.14pt" o:ole="">
            <v:imagedata r:id="rId480" o:title="eqId16342664e665d5c5401552c121cf3636"/>
          </v:shape>
          <o:OLEObject Type="Embed" ProgID="Equation.DSMT4" ShapeID="_x0000_i1284" DrawAspect="Content" ObjectID="_260" r:id="rId481"/>
        </w:object>
      </w:r>
      <w:r>
        <w:t>，D项错误；</w:t>
      </w:r>
    </w:p>
    <w:p>
      <w:pPr>
        <w:shd w:val="clear" w:color="auto" w:fill="auto"/>
        <w:spacing w:line="360" w:lineRule="auto"/>
        <w:jc w:val="left"/>
        <w:textAlignment w:val="center"/>
      </w:pPr>
      <w:r>
        <w:t>故选D。</w:t>
      </w:r>
    </w:p>
    <w:p>
      <w:pPr>
        <w:shd w:val="clear" w:color="auto" w:fill="auto"/>
        <w:spacing w:line="360" w:lineRule="auto"/>
        <w:jc w:val="left"/>
        <w:textAlignment w:val="center"/>
      </w:pPr>
      <w:r>
        <w:t>15．(1)     分液漏斗     检漏</w:t>
      </w:r>
    </w:p>
    <w:p>
      <w:pPr>
        <w:shd w:val="clear" w:color="auto" w:fill="auto"/>
        <w:spacing w:line="360" w:lineRule="auto"/>
        <w:jc w:val="left"/>
        <w:textAlignment w:val="center"/>
      </w:pPr>
      <w:r>
        <w:t xml:space="preserve">(2)     </w:t>
      </w:r>
      <w:r>
        <w:object>
          <v:shape id="_x0000_i1285" type="#_x0000_t75" alt="eqIdc21383e21a15b343a49925ad7753630d" style="width:14.06pt;height:12.72pt" o:ole="">
            <v:imagedata r:id="rId482" o:title="eqIdc21383e21a15b343a49925ad7753630d"/>
          </v:shape>
          <o:OLEObject Type="Embed" ProgID="Equation.DSMT4" ShapeID="_x0000_i1285" DrawAspect="Content" ObjectID="_261" r:id="rId483"/>
        </w:object>
      </w:r>
      <w:r>
        <w:t xml:space="preserve">     </w:t>
      </w:r>
      <w:r>
        <w:object>
          <v:shape id="_x0000_i1286" type="#_x0000_t75" alt="eqId990570fefd0d65d10a3d9231e569795a" style="width:202.4pt;height:17.65pt" o:ole="">
            <v:imagedata r:id="rId484" o:title="eqId990570fefd0d65d10a3d9231e569795a"/>
          </v:shape>
          <o:OLEObject Type="Embed" ProgID="Equation.DSMT4" ShapeID="_x0000_i1286" DrawAspect="Content" ObjectID="_262" r:id="rId485"/>
        </w:object>
      </w:r>
      <w:r>
        <w:object>
          <v:shape id="_x0000_i1287" type="#_x0000_t75" alt="eqId69b532134c720721e307e0901f8299b2" style="width:241.12pt;height:18.85pt" o:ole="">
            <v:imagedata r:id="rId486" o:title="eqId69b532134c720721e307e0901f8299b2"/>
          </v:shape>
          <o:OLEObject Type="Embed" ProgID="Equation.DSMT4" ShapeID="_x0000_i1287" DrawAspect="Content" ObjectID="_263" r:id="rId487"/>
        </w:object>
      </w:r>
    </w:p>
    <w:p>
      <w:pPr>
        <w:shd w:val="clear" w:color="auto" w:fill="auto"/>
        <w:spacing w:line="360" w:lineRule="auto"/>
        <w:jc w:val="left"/>
        <w:textAlignment w:val="center"/>
      </w:pPr>
      <w:r>
        <w:t>(3)增加</w:t>
      </w:r>
      <w:r>
        <w:object>
          <v:shape id="_x0000_i1288" type="#_x0000_t75" alt="eqIdcd39caa9fc6aec3068b815bef5d78437" style="width:34.31pt;height:15.83pt" o:ole="">
            <v:imagedata r:id="rId488" o:title="eqIdcd39caa9fc6aec3068b815bef5d78437"/>
          </v:shape>
          <o:OLEObject Type="Embed" ProgID="Equation.DSMT4" ShapeID="_x0000_i1288" DrawAspect="Content" ObjectID="_264" r:id="rId489"/>
        </w:object>
      </w:r>
      <w:r>
        <w:t>的溶解度</w:t>
      </w:r>
    </w:p>
    <w:p>
      <w:pPr>
        <w:shd w:val="clear" w:color="auto" w:fill="auto"/>
        <w:spacing w:line="360" w:lineRule="auto"/>
        <w:jc w:val="left"/>
        <w:textAlignment w:val="center"/>
      </w:pPr>
      <w:r>
        <w:t>(4)加速产品干燥</w:t>
      </w:r>
    </w:p>
    <w:p>
      <w:pPr>
        <w:shd w:val="clear" w:color="auto" w:fill="auto"/>
        <w:spacing w:line="360" w:lineRule="auto"/>
        <w:jc w:val="left"/>
        <w:textAlignment w:val="center"/>
      </w:pPr>
      <w:r>
        <w:t>(5)80.0</w:t>
      </w:r>
    </w:p>
    <w:p>
      <w:pPr>
        <w:shd w:val="clear" w:color="auto" w:fill="auto"/>
        <w:spacing w:line="360" w:lineRule="auto"/>
        <w:jc w:val="left"/>
        <w:textAlignment w:val="center"/>
      </w:pPr>
      <w:r>
        <w:t>(6)透过蓝色钻玻璃观察火焰的颜色，若呈紫色则含钾元素</w:t>
      </w:r>
    </w:p>
    <w:p>
      <w:pPr>
        <w:shd w:val="clear" w:color="auto" w:fill="auto"/>
        <w:spacing w:line="360" w:lineRule="auto"/>
        <w:jc w:val="left"/>
        <w:textAlignment w:val="center"/>
      </w:pPr>
    </w:p>
    <w:p>
      <w:pPr>
        <w:shd w:val="clear" w:color="auto" w:fill="auto"/>
        <w:spacing w:line="360" w:lineRule="auto"/>
        <w:jc w:val="left"/>
        <w:textAlignment w:val="center"/>
      </w:pPr>
      <w:r>
        <w:t>【分析】三颈烧瓶中加入</w:t>
      </w:r>
      <w:r>
        <w:object>
          <v:shape id="_x0000_i1289" type="#_x0000_t75" alt="eqIdcd39caa9fc6aec3068b815bef5d78437" style="width:34.31pt;height:15.83pt" o:ole="">
            <v:imagedata r:id="rId488" o:title="eqIdcd39caa9fc6aec3068b815bef5d78437"/>
          </v:shape>
          <o:OLEObject Type="Embed" ProgID="Equation.DSMT4" ShapeID="_x0000_i1289" DrawAspect="Content" ObjectID="_265" r:id="rId490"/>
        </w:object>
      </w:r>
      <w:r>
        <w:t>和热蒸馏水，将物料溶解加入</w:t>
      </w:r>
      <w:r>
        <w:object>
          <v:shape id="_x0000_i1290" type="#_x0000_t75" alt="eqId7ddfcaee7997a2fa9f73f4993905f806" style="width:79.2pt;height:17.74pt" o:ole="">
            <v:imagedata r:id="rId491" o:title="eqId7ddfcaee7997a2fa9f73f4993905f806"/>
          </v:shape>
          <o:OLEObject Type="Embed" ProgID="Equation.DSMT4" ShapeID="_x0000_i1290" DrawAspect="Content" ObjectID="_266" r:id="rId492"/>
        </w:object>
      </w:r>
      <w:r>
        <w:t>在加入醋酸，冷却至室温后，再从仪器b缓慢滴入30%双氧水，待反应结束，滤去固体，在滤液中加入95%乙醇降低溶解度，析晶，过滤洗涤干燥，得到产物。</w:t>
      </w:r>
    </w:p>
    <w:p>
      <w:pPr>
        <w:shd w:val="clear" w:color="auto" w:fill="auto"/>
        <w:spacing w:line="360" w:lineRule="auto"/>
        <w:jc w:val="left"/>
        <w:textAlignment w:val="center"/>
      </w:pPr>
      <w:r>
        <w:t>【详解】（1）仪器a的名称是分液漏斗，使用前应检漏；</w:t>
      </w:r>
    </w:p>
    <w:p>
      <w:pPr>
        <w:shd w:val="clear" w:color="auto" w:fill="auto"/>
        <w:spacing w:line="360" w:lineRule="auto"/>
        <w:jc w:val="left"/>
        <w:textAlignment w:val="center"/>
      </w:pPr>
      <w:r>
        <w:t>（2）</w:t>
      </w:r>
      <w:r>
        <w:object>
          <v:shape id="_x0000_i1291" type="#_x0000_t75" alt="eqIdfdc76b7ed76ad4a7d65a61205089394c" style="width:77.44pt;height:19.45pt" o:ole="">
            <v:imagedata r:id="rId232" o:title="eqIdfdc76b7ed76ad4a7d65a61205089394c"/>
          </v:shape>
          <o:OLEObject Type="Embed" ProgID="Equation.DSMT4" ShapeID="_x0000_i1291" DrawAspect="Content" ObjectID="_267" r:id="rId493"/>
        </w:object>
      </w:r>
      <w:r>
        <w:t>中钠是+1价亚硝酸根是-1价，根据化合价代数和为0，钴的化合价是+3，制备该配合物的化学方程式为</w:t>
      </w:r>
      <w:r>
        <w:object>
          <v:shape id="_x0000_i1292" type="#_x0000_t75" alt="eqId990570fefd0d65d10a3d9231e569795a" style="width:202.4pt;height:17.65pt" o:ole="">
            <v:imagedata r:id="rId484" o:title="eqId990570fefd0d65d10a3d9231e569795a"/>
          </v:shape>
          <o:OLEObject Type="Embed" ProgID="Equation.DSMT4" ShapeID="_x0000_i1292" DrawAspect="Content" ObjectID="_268" r:id="rId494"/>
        </w:object>
      </w:r>
      <w:r>
        <w:object>
          <v:shape id="_x0000_i1293" type="#_x0000_t75" alt="eqId69b532134c720721e307e0901f8299b2" style="width:241.12pt;height:18.85pt" o:ole="">
            <v:imagedata r:id="rId486" o:title="eqId69b532134c720721e307e0901f8299b2"/>
          </v:shape>
          <o:OLEObject Type="Embed" ProgID="Equation.DSMT4" ShapeID="_x0000_i1293" DrawAspect="Content" ObjectID="_269" r:id="rId495"/>
        </w:object>
      </w:r>
      <w:r>
        <w:t>；</w:t>
      </w:r>
    </w:p>
    <w:p>
      <w:pPr>
        <w:shd w:val="clear" w:color="auto" w:fill="auto"/>
        <w:spacing w:line="360" w:lineRule="auto"/>
        <w:jc w:val="left"/>
        <w:textAlignment w:val="center"/>
      </w:pPr>
      <w:r>
        <w:t>（3）步骤①中，用热蒸馏水的目的是增加</w:t>
      </w:r>
      <w:r>
        <w:object>
          <v:shape id="_x0000_i1294" type="#_x0000_t75" alt="eqIdcd39caa9fc6aec3068b815bef5d78437" style="width:34.31pt;height:15.83pt" o:ole="">
            <v:imagedata r:id="rId488" o:title="eqIdcd39caa9fc6aec3068b815bef5d78437"/>
          </v:shape>
          <o:OLEObject Type="Embed" ProgID="Equation.DSMT4" ShapeID="_x0000_i1294" DrawAspect="Content" ObjectID="_270" r:id="rId496"/>
        </w:object>
      </w:r>
      <w:r>
        <w:t>的溶解度；</w:t>
      </w:r>
    </w:p>
    <w:p>
      <w:pPr>
        <w:shd w:val="clear" w:color="auto" w:fill="auto"/>
        <w:spacing w:line="360" w:lineRule="auto"/>
        <w:jc w:val="left"/>
        <w:textAlignment w:val="center"/>
      </w:pPr>
      <w:r>
        <w:t>（4）步骤③中，用乙醚洗涤固体产品的作用是加速产品干燥；</w:t>
      </w:r>
    </w:p>
    <w:p>
      <w:pPr>
        <w:shd w:val="clear" w:color="auto" w:fill="auto"/>
        <w:spacing w:line="360" w:lineRule="auto"/>
        <w:jc w:val="left"/>
        <w:textAlignment w:val="center"/>
      </w:pPr>
      <w:r>
        <w:t>（5）已知：</w:t>
      </w:r>
      <w:r>
        <w:object>
          <v:shape id="_x0000_i1295" type="#_x0000_t75" alt="eqId244a75e83791c10d0aeb58cecac7e0a6" style="width:278.08pt;height:33.4pt" o:ole="">
            <v:imagedata r:id="rId234" o:title="eqId244a75e83791c10d0aeb58cecac7e0a6"/>
          </v:shape>
          <o:OLEObject Type="Embed" ProgID="Equation.DSMT4" ShapeID="_x0000_i1295" DrawAspect="Content" ObjectID="_271" r:id="rId497"/>
        </w:object>
      </w:r>
      <w:r>
        <w:t>(亮黄色)足量</w:t>
      </w:r>
      <w:r>
        <w:object>
          <v:shape id="_x0000_i1296" type="#_x0000_t75" alt="eqId9194df0a8de85c4e438d1223957392e3" style="width:21.11pt;height:12.67pt" o:ole="">
            <v:imagedata r:id="rId236" o:title="eqId9194df0a8de85c4e438d1223957392e3"/>
          </v:shape>
          <o:OLEObject Type="Embed" ProgID="Equation.DSMT4" ShapeID="_x0000_i1296" DrawAspect="Content" ObjectID="_272" r:id="rId498"/>
        </w:object>
      </w:r>
      <w:r>
        <w:t>与</w:t>
      </w:r>
      <w:r>
        <w:object>
          <v:shape id="_x0000_i1297" type="#_x0000_t75" alt="eqId62adf1dd2f99285b1e9fdbc4d377cef4" style="width:31.67pt;height:13.73pt" o:ole="">
            <v:imagedata r:id="rId238" o:title="eqId62adf1dd2f99285b1e9fdbc4d377cef4"/>
          </v:shape>
          <o:OLEObject Type="Embed" ProgID="Equation.DSMT4" ShapeID="_x0000_i1297" DrawAspect="Content" ObjectID="_273" r:id="rId499"/>
        </w:object>
      </w:r>
      <w:r>
        <w:t>产品反应生成</w:t>
      </w:r>
      <w:r>
        <w:object>
          <v:shape id="_x0000_i1298" type="#_x0000_t75" alt="eqIdb53e32bf00cf25a37d9f44df4da7295a" style="width:32.55pt;height:13.94pt" o:ole="">
            <v:imagedata r:id="rId240" o:title="eqIdb53e32bf00cf25a37d9f44df4da7295a"/>
          </v:shape>
          <o:OLEObject Type="Embed" ProgID="Equation.DSMT4" ShapeID="_x0000_i1298" DrawAspect="Content" ObjectID="_274" r:id="rId500"/>
        </w:object>
      </w:r>
      <w:r>
        <w:t>亮黄色沉淀，则</w:t>
      </w:r>
      <w:r>
        <w:object>
          <v:shape id="_x0000_i1299" type="#_x0000_t75" alt="eqId124468edf696cc44f850724dc67edf0b" style="width:294.8pt;height:27.15pt" o:ole="">
            <v:imagedata r:id="rId501" o:title="eqId124468edf696cc44f850724dc67edf0b"/>
          </v:shape>
          <o:OLEObject Type="Embed" ProgID="Equation.DSMT4" ShapeID="_x0000_i1299" DrawAspect="Content" ObjectID="_275" r:id="rId502"/>
        </w:object>
      </w:r>
      <w:r>
        <w:t>，</w:t>
      </w:r>
      <w:r>
        <w:object>
          <v:shape id="_x0000_i1300" type="#_x0000_t75" alt="eqId56e5df9e6d610d9fc2ce541387b986ea" style="width:227.04pt;height:21.26pt" o:ole="">
            <v:imagedata r:id="rId503" o:title="eqId56e5df9e6d610d9fc2ce541387b986ea"/>
          </v:shape>
          <o:OLEObject Type="Embed" ProgID="Equation.DSMT4" ShapeID="_x0000_i1300" DrawAspect="Content" ObjectID="_276" r:id="rId504"/>
        </w:object>
      </w:r>
      <w:r>
        <w:t>，产品纯度为</w:t>
      </w:r>
      <w:r>
        <w:object>
          <v:shape id="_x0000_i1301" type="#_x0000_t75" alt="eqIdcd3a8fca8c34c75dea2317a7827a6c3f" style="width:89.76pt;height:27.13pt" o:ole="">
            <v:imagedata r:id="rId505" o:title="eqIdcd3a8fca8c34c75dea2317a7827a6c3f"/>
          </v:shape>
          <o:OLEObject Type="Embed" ProgID="Equation.DSMT4" ShapeID="_x0000_i1301" DrawAspect="Content" ObjectID="_277" r:id="rId506"/>
        </w:object>
      </w:r>
      <w:r>
        <w:t>；</w:t>
      </w:r>
    </w:p>
    <w:p>
      <w:pPr>
        <w:shd w:val="clear" w:color="auto" w:fill="auto"/>
        <w:spacing w:line="360" w:lineRule="auto"/>
        <w:jc w:val="left"/>
        <w:textAlignment w:val="center"/>
      </w:pPr>
      <w:r>
        <w:t>（6）实验室检验样品中钾元素的常用方法是：将铂丝用盐酸洗净后，在外焰上灼烧至与原来的火焰颜色相同时，用铂丝蘸取样品在外焰上灼烧，透过蓝色钻玻璃观察火焰的颜色，若呈紫色则含钾元素。</w:t>
      </w:r>
    </w:p>
    <w:p>
      <w:pPr>
        <w:shd w:val="clear" w:color="auto" w:fill="auto"/>
        <w:spacing w:line="360" w:lineRule="auto"/>
        <w:jc w:val="left"/>
        <w:textAlignment w:val="center"/>
      </w:pPr>
      <w:r>
        <w:t>16．(1)</w:t>
      </w:r>
      <w:r>
        <w:object>
          <v:shape id="_x0000_i1302" type="#_x0000_t75" alt="eqId03ca755ff441d639e022cf4af756d4e6" style="width:73.92pt;height:19.39pt" o:ole="">
            <v:imagedata r:id="rId507" o:title="eqId03ca755ff441d639e022cf4af756d4e6"/>
          </v:shape>
          <o:OLEObject Type="Embed" ProgID="Equation.DSMT4" ShapeID="_x0000_i1302" DrawAspect="Content" ObjectID="_278" r:id="rId508"/>
        </w:object>
      </w:r>
    </w:p>
    <w:p>
      <w:pPr>
        <w:shd w:val="clear" w:color="auto" w:fill="auto"/>
        <w:spacing w:line="360" w:lineRule="auto"/>
        <w:jc w:val="left"/>
        <w:textAlignment w:val="center"/>
      </w:pPr>
      <w:r>
        <w:t>(2)</w:t>
      </w:r>
      <w:r>
        <w:object>
          <v:shape id="_x0000_i1303" type="#_x0000_t75" alt="eqIdaf2aa4ca3dbdf24490f5d82b714fe5b4" style="width:12.33pt;height:11.03pt" o:ole="">
            <v:imagedata r:id="rId509" o:title="eqIdaf2aa4ca3dbdf24490f5d82b714fe5b4"/>
          </v:shape>
          <o:OLEObject Type="Embed" ProgID="Equation.DSMT4" ShapeID="_x0000_i1303" DrawAspect="Content" ObjectID="_279" r:id="rId510"/>
        </w:object>
      </w:r>
    </w:p>
    <w:p>
      <w:pPr>
        <w:shd w:val="clear" w:color="auto" w:fill="auto"/>
        <w:spacing w:line="360" w:lineRule="auto"/>
        <w:jc w:val="left"/>
        <w:textAlignment w:val="center"/>
      </w:pPr>
      <w:r>
        <w:t xml:space="preserve">(3)     </w:t>
      </w:r>
      <w:r>
        <w:object>
          <v:shape id="_x0000_i1304" type="#_x0000_t75" alt="eqId5f4c2c139317a11240797eb68fac5f61" style="width:181.28pt;height:18.8pt" o:ole="">
            <v:imagedata r:id="rId511" o:title="eqId5f4c2c139317a11240797eb68fac5f61"/>
          </v:shape>
          <o:OLEObject Type="Embed" ProgID="Equation.DSMT4" ShapeID="_x0000_i1304" DrawAspect="Content" ObjectID="_280" r:id="rId512"/>
        </w:object>
      </w:r>
      <w:r>
        <w:t xml:space="preserve">     </w:t>
      </w:r>
      <w:r>
        <w:object>
          <v:shape id="_x0000_i1305" type="#_x0000_t75" alt="eqId10966c1194d34c893ea038dbd863c52e" style="width:270.16pt;height:21.53pt" o:ole="">
            <v:imagedata r:id="rId513" o:title="eqId10966c1194d34c893ea038dbd863c52e"/>
          </v:shape>
          <o:OLEObject Type="Embed" ProgID="Equation.DSMT4" ShapeID="_x0000_i1305" DrawAspect="Content" ObjectID="_281" r:id="rId514"/>
        </w:object>
      </w:r>
    </w:p>
    <w:p>
      <w:pPr>
        <w:shd w:val="clear" w:color="auto" w:fill="auto"/>
        <w:spacing w:line="360" w:lineRule="auto"/>
        <w:jc w:val="left"/>
        <w:textAlignment w:val="center"/>
      </w:pPr>
      <w:r>
        <w:t>(4)盐酸和液氨反应放热</w:t>
      </w:r>
    </w:p>
    <w:p>
      <w:pPr>
        <w:shd w:val="clear" w:color="auto" w:fill="auto"/>
        <w:spacing w:line="360" w:lineRule="auto"/>
        <w:jc w:val="left"/>
        <w:textAlignment w:val="center"/>
      </w:pPr>
      <w:r>
        <w:t xml:space="preserve">(5)     </w:t>
      </w:r>
      <w:r>
        <w:object>
          <v:shape id="_x0000_i1306" type="#_x0000_t75" alt="eqId4ce9874ef2e730779363429e967fcdb7" style="width:34.29pt;height:13.86pt" o:ole="">
            <v:imagedata r:id="rId515" o:title="eqId4ce9874ef2e730779363429e967fcdb7"/>
          </v:shape>
          <o:OLEObject Type="Embed" ProgID="Equation.DSMT4" ShapeID="_x0000_i1306" DrawAspect="Content" ObjectID="_282" r:id="rId516"/>
        </w:object>
      </w:r>
      <w:r>
        <w:t xml:space="preserve">     </w:t>
      </w:r>
      <w:r>
        <w:object>
          <v:shape id="_x0000_i1307" type="#_x0000_t75" alt="eqId8c95023167371f271a1c329484db2454" style="width:28.15pt;height:16.33pt" o:ole="">
            <v:imagedata r:id="rId517" o:title="eqId8c95023167371f271a1c329484db2454"/>
          </v:shape>
          <o:OLEObject Type="Embed" ProgID="Equation.DSMT4" ShapeID="_x0000_i1307" DrawAspect="Content" ObjectID="_283" r:id="rId518"/>
        </w:object>
      </w:r>
    </w:p>
    <w:p>
      <w:pPr>
        <w:shd w:val="clear" w:color="auto" w:fill="auto"/>
        <w:spacing w:line="360" w:lineRule="auto"/>
        <w:jc w:val="left"/>
        <w:textAlignment w:val="center"/>
      </w:pPr>
      <w:r>
        <w:t>(6)防止干燥过程中</w:t>
      </w:r>
      <w:r>
        <w:object>
          <v:shape id="_x0000_i1308" type="#_x0000_t75" alt="eqId5b9c1a70f1506c5413cdd10e9761f7fe" style="width:25.51pt;height:12.43pt" o:ole="">
            <v:imagedata r:id="rId242" o:title="eqId5b9c1a70f1506c5413cdd10e9761f7fe"/>
          </v:shape>
          <o:OLEObject Type="Embed" ProgID="Equation.DSMT4" ShapeID="_x0000_i1308" DrawAspect="Content" ObjectID="_284" r:id="rId519"/>
        </w:object>
      </w:r>
      <w:r>
        <w:t>被空气中的</w:t>
      </w:r>
      <w:r>
        <w:object>
          <v:shape id="_x0000_i1309" type="#_x0000_t75" alt="eqId1e762a80c1216318892c2155bef79681" style="width:14.07pt;height:16.08pt" o:ole="">
            <v:imagedata r:id="rId520" o:title="eqId1e762a80c1216318892c2155bef79681"/>
          </v:shape>
          <o:OLEObject Type="Embed" ProgID="Equation.DSMT4" ShapeID="_x0000_i1309" DrawAspect="Content" ObjectID="_285" r:id="rId521"/>
        </w:object>
      </w:r>
      <w:r>
        <w:t>氧化</w:t>
      </w:r>
    </w:p>
    <w:p>
      <w:pPr>
        <w:shd w:val="clear" w:color="auto" w:fill="auto"/>
        <w:spacing w:line="360" w:lineRule="auto"/>
        <w:jc w:val="left"/>
        <w:textAlignment w:val="center"/>
      </w:pPr>
    </w:p>
    <w:p>
      <w:pPr>
        <w:shd w:val="clear" w:color="auto" w:fill="auto"/>
        <w:spacing w:line="360" w:lineRule="auto"/>
        <w:jc w:val="left"/>
        <w:textAlignment w:val="center"/>
      </w:pPr>
      <w:r>
        <w:t>【分析】由题给流程可知，铜包钢用由铜毛丝、足量液氨、空气和盐酸反应得到的二氯化四氨合铜深蓝色溶液浸取，将铜转化为一氯化二氨合亚铜，过滤得到含有铁的滤渣和一氯化二氨合亚铜滤液；将滤液的一半经氧化工序将一氯化二氨合亚铜可以循环使用的二氯化四氨合铜；滤液的一半加入加入硫酸、盐酸中和，将一氯化二氨合亚铜转化为硫酸亚铜和氯化亚铜沉淀，过滤得到含有硫酸铵、硫酸亚铜的滤液和氯化亚铜；氯化亚铜经盐酸、乙醇洗涤后，真空干燥得到氯化亚铜；硫酸亚铜溶液发生置换反应生成海绵铜。</w:t>
      </w:r>
    </w:p>
    <w:p>
      <w:pPr>
        <w:shd w:val="clear" w:color="auto" w:fill="auto"/>
        <w:spacing w:line="360" w:lineRule="auto"/>
        <w:jc w:val="left"/>
        <w:textAlignment w:val="center"/>
      </w:pPr>
      <w:r>
        <w:t>【详解】（1）由分析可知，由铜毛丝、足量液氨、空气和盐酸反应得到的深蓝色溶液①为二氯化四氨合铜，故答案为：</w:t>
      </w:r>
      <w:r>
        <w:object>
          <v:shape id="_x0000_i1310" type="#_x0000_t75" alt="eqId03ca755ff441d639e022cf4af756d4e6" style="width:73.92pt;height:19.39pt" o:ole="">
            <v:imagedata r:id="rId507" o:title="eqId03ca755ff441d639e022cf4af756d4e6"/>
          </v:shape>
          <o:OLEObject Type="Embed" ProgID="Equation.DSMT4" ShapeID="_x0000_i1310" DrawAspect="Content" ObjectID="_286" r:id="rId522"/>
        </w:object>
      </w:r>
      <w:r>
        <w:t>；</w:t>
      </w:r>
    </w:p>
    <w:p>
      <w:pPr>
        <w:shd w:val="clear" w:color="auto" w:fill="auto"/>
        <w:spacing w:line="360" w:lineRule="auto"/>
        <w:jc w:val="left"/>
        <w:textAlignment w:val="center"/>
      </w:pPr>
      <w:r>
        <w:t>（2）由分析可知，滤渣的主要成分为铁，故答案为：Fe；</w:t>
      </w:r>
    </w:p>
    <w:p>
      <w:pPr>
        <w:shd w:val="clear" w:color="auto" w:fill="auto"/>
        <w:spacing w:line="360" w:lineRule="auto"/>
        <w:jc w:val="left"/>
        <w:textAlignment w:val="center"/>
      </w:pPr>
      <w:r>
        <w:t>（3）由分析可知，浸取工序发生的反应为二氯化四氨合铜溶液与铜反应生成一氯化二氨合亚铜，反应的化学方程式为</w:t>
      </w:r>
      <w:r>
        <w:object>
          <v:shape id="_x0000_i1311" type="#_x0000_t75" alt="eqId5f4c2c139317a11240797eb68fac5f61" style="width:181.28pt;height:18.8pt" o:ole="">
            <v:imagedata r:id="rId511" o:title="eqId5f4c2c139317a11240797eb68fac5f61"/>
          </v:shape>
          <o:OLEObject Type="Embed" ProgID="Equation.DSMT4" ShapeID="_x0000_i1311" DrawAspect="Content" ObjectID="_287" r:id="rId523"/>
        </w:object>
      </w:r>
      <w:r>
        <w:t>；氧化工序中一氯化二氨合亚铜发生的反应为一氯化二氨合亚铜溶液与氨水、氧气反应生成二氯化四氨合铜和水，反应的离子方程式为</w:t>
      </w:r>
      <w:r>
        <w:object>
          <v:shape id="_x0000_i1312" type="#_x0000_t75" alt="eqId10966c1194d34c893ea038dbd863c52e" style="width:270.16pt;height:21.53pt" o:ole="">
            <v:imagedata r:id="rId513" o:title="eqId10966c1194d34c893ea038dbd863c52e"/>
          </v:shape>
          <o:OLEObject Type="Embed" ProgID="Equation.DSMT4" ShapeID="_x0000_i1312" DrawAspect="Content" ObjectID="_288" r:id="rId524"/>
        </w:object>
      </w:r>
      <w:r>
        <w:t>，故答案为：</w:t>
      </w:r>
      <w:r>
        <w:object>
          <v:shape id="_x0000_i1313" type="#_x0000_t75" alt="eqId5f4c2c139317a11240797eb68fac5f61" style="width:181.28pt;height:18.8pt" o:ole="">
            <v:imagedata r:id="rId511" o:title="eqId5f4c2c139317a11240797eb68fac5f61"/>
          </v:shape>
          <o:OLEObject Type="Embed" ProgID="Equation.DSMT4" ShapeID="_x0000_i1313" DrawAspect="Content" ObjectID="_289" r:id="rId525"/>
        </w:object>
      </w:r>
      <w:r>
        <w:t>；</w:t>
      </w:r>
      <w:r>
        <w:object>
          <v:shape id="_x0000_i1314" type="#_x0000_t75" alt="eqId10966c1194d34c893ea038dbd863c52e" style="width:270.16pt;height:21.53pt" o:ole="">
            <v:imagedata r:id="rId513" o:title="eqId10966c1194d34c893ea038dbd863c52e"/>
          </v:shape>
          <o:OLEObject Type="Embed" ProgID="Equation.DSMT4" ShapeID="_x0000_i1314" DrawAspect="Content" ObjectID="_290" r:id="rId526"/>
        </w:object>
      </w:r>
      <w:r>
        <w:t>；</w:t>
      </w:r>
    </w:p>
    <w:p>
      <w:pPr>
        <w:shd w:val="clear" w:color="auto" w:fill="auto"/>
        <w:spacing w:line="360" w:lineRule="auto"/>
        <w:jc w:val="left"/>
        <w:textAlignment w:val="center"/>
      </w:pPr>
      <w:r>
        <w:t>（4）浸取工序中盐酸与氨水反应生成氯化铵和水的反应为放热反应，反应放出的热量可以使反应温度保持在30~40℃之间，所以当环境温度较低时，浸取液再生后不需额外加热即可进行浸取，故答案为：盐酸和液氨反应放热；</w:t>
      </w:r>
    </w:p>
    <w:p>
      <w:pPr>
        <w:shd w:val="clear" w:color="auto" w:fill="auto"/>
        <w:spacing w:line="360" w:lineRule="auto"/>
        <w:jc w:val="left"/>
        <w:textAlignment w:val="center"/>
      </w:pPr>
      <w:r>
        <w:t>（5）由题给方程式可知，溶液中加二氨合亚铜离子与氯离子、氢离子反应生成氯化亚铜沉淀和铵根离子，反应的离子方程式为</w:t>
      </w:r>
      <w:r>
        <w:object>
          <v:shape id="_x0000_i1315" type="#_x0000_t75" alt="eqId0e4e461e1737c1e7c5de321b74e3f584" style="width:124.96pt;height:21.55pt" o:ole="">
            <v:imagedata r:id="rId251" o:title="eqId0e4e461e1737c1e7c5de321b74e3f584"/>
          </v:shape>
          <o:OLEObject Type="Embed" ProgID="Equation.DSMT4" ShapeID="_x0000_i1315" DrawAspect="Content" ObjectID="_291" r:id="rId527"/>
        </w:object>
      </w:r>
      <w:r>
        <w:object>
          <v:shape id="_x0000_i1316" type="#_x0000_t75" alt="eqId4ce9874ef2e730779363429e967fcdb7" style="width:34.29pt;height:13.86pt" o:ole="">
            <v:imagedata r:id="rId515" o:title="eqId4ce9874ef2e730779363429e967fcdb7"/>
          </v:shape>
          <o:OLEObject Type="Embed" ProgID="Equation.DSMT4" ShapeID="_x0000_i1316" DrawAspect="Content" ObjectID="_292" r:id="rId528"/>
        </w:object>
      </w:r>
      <w:r>
        <w:t>+</w:t>
      </w:r>
      <w:r>
        <w:object>
          <v:shape id="_x0000_i1317" type="#_x0000_t75" alt="eqId8c95023167371f271a1c329484db2454" style="width:28.15pt;height:16.33pt" o:ole="">
            <v:imagedata r:id="rId517" o:title="eqId8c95023167371f271a1c329484db2454"/>
          </v:shape>
          <o:OLEObject Type="Embed" ProgID="Equation.DSMT4" ShapeID="_x0000_i1317" DrawAspect="Content" ObjectID="_293" r:id="rId529"/>
        </w:object>
      </w:r>
      <w:r>
        <w:t>，故答案为：</w:t>
      </w:r>
      <w:r>
        <w:object>
          <v:shape id="_x0000_i1318" type="#_x0000_t75" alt="eqId4ce9874ef2e730779363429e967fcdb7" style="width:34.29pt;height:13.86pt" o:ole="">
            <v:imagedata r:id="rId515" o:title="eqId4ce9874ef2e730779363429e967fcdb7"/>
          </v:shape>
          <o:OLEObject Type="Embed" ProgID="Equation.DSMT4" ShapeID="_x0000_i1318" DrawAspect="Content" ObjectID="_294" r:id="rId530"/>
        </w:object>
      </w:r>
      <w:r>
        <w:t>；</w:t>
      </w:r>
      <w:r>
        <w:object>
          <v:shape id="_x0000_i1319" type="#_x0000_t75" alt="eqId8c95023167371f271a1c329484db2454" style="width:28.15pt;height:16.33pt" o:ole="">
            <v:imagedata r:id="rId517" o:title="eqId8c95023167371f271a1c329484db2454"/>
          </v:shape>
          <o:OLEObject Type="Embed" ProgID="Equation.DSMT4" ShapeID="_x0000_i1319" DrawAspect="Content" ObjectID="_295" r:id="rId531"/>
        </w:object>
      </w:r>
      <w:r>
        <w:t>；</w:t>
      </w:r>
    </w:p>
    <w:p>
      <w:pPr>
        <w:shd w:val="clear" w:color="auto" w:fill="auto"/>
        <w:spacing w:line="360" w:lineRule="auto"/>
        <w:jc w:val="left"/>
        <w:textAlignment w:val="center"/>
      </w:pPr>
      <w:r>
        <w:t>（6）氯化亚铜易被空气中的氧气氧化，所以为了防止干燥过程中氯化亚铜被氧化，应采用真空干燥的方法干燥，故答案为：防止干燥过程中</w:t>
      </w:r>
      <w:r>
        <w:object>
          <v:shape id="_x0000_i1320" type="#_x0000_t75" alt="eqId5b9c1a70f1506c5413cdd10e9761f7fe" style="width:25.51pt;height:12.43pt" o:ole="">
            <v:imagedata r:id="rId242" o:title="eqId5b9c1a70f1506c5413cdd10e9761f7fe"/>
          </v:shape>
          <o:OLEObject Type="Embed" ProgID="Equation.DSMT4" ShapeID="_x0000_i1320" DrawAspect="Content" ObjectID="_296" r:id="rId532"/>
        </w:object>
      </w:r>
      <w:r>
        <w:t>被空气中的</w:t>
      </w:r>
      <w:r>
        <w:object>
          <v:shape id="_x0000_i1321" type="#_x0000_t75" alt="eqId1e762a80c1216318892c2155bef79681" style="width:14.07pt;height:16.08pt" o:ole="">
            <v:imagedata r:id="rId520" o:title="eqId1e762a80c1216318892c2155bef79681"/>
          </v:shape>
          <o:OLEObject Type="Embed" ProgID="Equation.DSMT4" ShapeID="_x0000_i1321" DrawAspect="Content" ObjectID="_297" r:id="rId533"/>
        </w:object>
      </w:r>
      <w:r>
        <w:t>氧化。</w:t>
      </w:r>
    </w:p>
    <w:p>
      <w:pPr>
        <w:shd w:val="clear" w:color="auto" w:fill="auto"/>
        <w:spacing w:line="360" w:lineRule="auto"/>
        <w:jc w:val="left"/>
        <w:textAlignment w:val="center"/>
      </w:pPr>
      <w:r>
        <w:t xml:space="preserve">17．(1)     181     CD     </w:t>
      </w:r>
      <w:r>
        <w:object>
          <v:shape id="_x0000_i1322" type="#_x0000_t75" alt="eqId98ad46c487b4a044884aed97f037e50e" style="width:54.54pt;height:26.7pt" o:ole="">
            <v:imagedata r:id="rId534" o:title="eqId98ad46c487b4a044884aed97f037e50e"/>
          </v:shape>
          <o:OLEObject Type="Embed" ProgID="Equation.DSMT4" ShapeID="_x0000_i1322" DrawAspect="Content" ObjectID="_298" r:id="rId535"/>
        </w:object>
      </w:r>
      <w:r>
        <w:t xml:space="preserve">     </w:t>
      </w:r>
      <w:r>
        <w:object>
          <v:shape id="_x0000_i1323" type="#_x0000_t75" alt="eqIddb3e30284b83a4fcd6d99e7863749036" style="width:124.96pt;height:44.99pt" o:ole="">
            <v:imagedata r:id="rId536" o:title="eqIddb3e30284b83a4fcd6d99e7863749036"/>
          </v:shape>
          <o:OLEObject Type="Embed" ProgID="Equation.DSMT4" ShapeID="_x0000_i1323" DrawAspect="Content" ObjectID="_299" r:id="rId537"/>
        </w:object>
      </w:r>
    </w:p>
    <w:p>
      <w:pPr>
        <w:shd w:val="clear" w:color="auto" w:fill="auto"/>
        <w:spacing w:line="360" w:lineRule="auto"/>
        <w:jc w:val="left"/>
        <w:textAlignment w:val="center"/>
      </w:pPr>
      <w:r>
        <w:t>(2)</w:t>
      </w:r>
      <w:r>
        <w:object>
          <v:shape id="_x0000_i1324" type="#_x0000_t75" alt="eqId1c0d7496a640104722ab0b66acc0401f" style="width:25.51pt;height:12.56pt" o:ole="">
            <v:imagedata r:id="rId538" o:title="eqId1c0d7496a640104722ab0b66acc0401f"/>
          </v:shape>
          <o:OLEObject Type="Embed" ProgID="Equation.DSMT4" ShapeID="_x0000_i1324" DrawAspect="Content" ObjectID="_300" r:id="rId539"/>
        </w:object>
      </w:r>
    </w:p>
    <w:p>
      <w:pPr>
        <w:shd w:val="clear" w:color="auto" w:fill="auto"/>
        <w:spacing w:line="360" w:lineRule="auto"/>
        <w:jc w:val="left"/>
        <w:textAlignment w:val="center"/>
      </w:pPr>
      <w:r>
        <w:t xml:space="preserve">(3)     阴     </w:t>
      </w:r>
      <w:r>
        <w:object>
          <v:shape id="_x0000_i1325" type="#_x0000_t75" alt="eqId63afab38b616d47a55772e848d551f25" style="width:139.92pt;height:16.47pt" o:ole="">
            <v:imagedata r:id="rId540" o:title="eqId63afab38b616d47a55772e848d551f25"/>
          </v:shape>
          <o:OLEObject Type="Embed" ProgID="Equation.DSMT4" ShapeID="_x0000_i1325" DrawAspect="Content" ObjectID="_301" r:id="rId541"/>
        </w:object>
      </w:r>
      <w:r>
        <w:t xml:space="preserve">     bac</w:t>
      </w:r>
    </w:p>
    <w:p>
      <w:pPr>
        <w:shd w:val="clear" w:color="auto" w:fill="auto"/>
        <w:spacing w:line="360" w:lineRule="auto"/>
        <w:jc w:val="left"/>
        <w:textAlignment w:val="center"/>
      </w:pPr>
    </w:p>
    <w:p>
      <w:pPr>
        <w:shd w:val="clear" w:color="auto" w:fill="auto"/>
        <w:spacing w:line="360" w:lineRule="auto"/>
        <w:jc w:val="left"/>
        <w:textAlignment w:val="center"/>
      </w:pPr>
      <w:r>
        <w:t>【详解】（1）①ΔH</w:t>
      </w:r>
      <w:r>
        <w:rPr>
          <w:vertAlign w:val="subscript"/>
        </w:rPr>
        <w:t>1</w:t>
      </w:r>
      <w:r>
        <w:t>=反应物总键能-生成物总键能=</w:t>
      </w:r>
      <w:r>
        <w:object>
          <v:shape id="_x0000_i1326" type="#_x0000_t75" alt="eqIdd2183ebaf8abd305e392ddc967f6a577" style="width:233.2pt;height:17.84pt" o:ole="">
            <v:imagedata r:id="rId542" o:title="eqIdd2183ebaf8abd305e392ddc967f6a577"/>
          </v:shape>
          <o:OLEObject Type="Embed" ProgID="Equation.DSMT4" ShapeID="_x0000_i1326" DrawAspect="Content" ObjectID="_302" r:id="rId543"/>
        </w:object>
      </w:r>
      <w:r>
        <w:t>；</w:t>
      </w:r>
    </w:p>
    <w:p>
      <w:pPr>
        <w:shd w:val="clear" w:color="auto" w:fill="auto"/>
        <w:spacing w:line="360" w:lineRule="auto"/>
        <w:jc w:val="left"/>
        <w:textAlignment w:val="center"/>
      </w:pPr>
      <w:r>
        <w:t>故答案为：+181；</w:t>
      </w:r>
    </w:p>
    <w:p>
      <w:pPr>
        <w:shd w:val="clear" w:color="auto" w:fill="auto"/>
        <w:spacing w:line="360" w:lineRule="auto"/>
        <w:jc w:val="left"/>
        <w:textAlignment w:val="center"/>
      </w:pPr>
      <w:r>
        <w:t>②A．缩小体积，所有物质浓度均增大，A不符合题意；</w:t>
      </w:r>
    </w:p>
    <w:p>
      <w:pPr>
        <w:shd w:val="clear" w:color="auto" w:fill="auto"/>
        <w:spacing w:line="360" w:lineRule="auto"/>
        <w:jc w:val="left"/>
        <w:textAlignment w:val="center"/>
      </w:pPr>
      <w:r>
        <w:t xml:space="preserve"> B．升高温度，平衡向着吸热方向进行，反应i为吸热反应，则升温平衡正向进行，NO浓度增大，B不符合题意；</w:t>
      </w:r>
    </w:p>
    <w:p>
      <w:pPr>
        <w:shd w:val="clear" w:color="auto" w:fill="auto"/>
        <w:spacing w:line="360" w:lineRule="auto"/>
        <w:jc w:val="left"/>
        <w:textAlignment w:val="center"/>
      </w:pPr>
      <w:r>
        <w:t>C．移除NO</w:t>
      </w:r>
      <w:r>
        <w:rPr>
          <w:vertAlign w:val="subscript"/>
        </w:rPr>
        <w:t>2</w:t>
      </w:r>
      <w:r>
        <w:t>，平衡ii向正向进行，NO浓度降低，C符合题意；</w:t>
      </w:r>
    </w:p>
    <w:p>
      <w:pPr>
        <w:shd w:val="clear" w:color="auto" w:fill="auto"/>
        <w:spacing w:line="360" w:lineRule="auto"/>
        <w:jc w:val="left"/>
        <w:textAlignment w:val="center"/>
      </w:pPr>
      <w:r>
        <w:t>D．降低N</w:t>
      </w:r>
      <w:r>
        <w:rPr>
          <w:vertAlign w:val="subscript"/>
        </w:rPr>
        <w:t>2</w:t>
      </w:r>
      <w:r>
        <w:t>浓度，平衡逆向进行，消耗NO，NO浓度降低，D符合题意；</w:t>
      </w:r>
    </w:p>
    <w:p>
      <w:pPr>
        <w:shd w:val="clear" w:color="auto" w:fill="auto"/>
        <w:spacing w:line="360" w:lineRule="auto"/>
        <w:jc w:val="left"/>
        <w:textAlignment w:val="center"/>
      </w:pPr>
      <w:r>
        <w:t>故答案为：CD；</w:t>
      </w:r>
    </w:p>
    <w:p>
      <w:pPr>
        <w:shd w:val="clear" w:color="auto" w:fill="auto"/>
        <w:spacing w:line="360" w:lineRule="auto"/>
        <w:jc w:val="left"/>
        <w:textAlignment w:val="center"/>
      </w:pPr>
      <w:r>
        <w:t>③根据三段式</w:t>
      </w:r>
    </w:p>
    <w:p>
      <w:pPr>
        <w:shd w:val="clear" w:color="auto" w:fill="auto"/>
        <w:spacing w:line="360" w:lineRule="auto"/>
        <w:jc w:val="left"/>
        <w:textAlignment w:val="center"/>
      </w:pPr>
      <w:r>
        <w:object>
          <v:shape id="_x0000_i1327" type="#_x0000_t75" alt="eqId140751bf080f40a84e86575d06b2f88e" style="width:290.4pt;height:105.6pt" o:ole="">
            <v:imagedata r:id="rId544" o:title="eqId140751bf080f40a84e86575d06b2f88e"/>
          </v:shape>
          <o:OLEObject Type="Embed" ProgID="Equation.DSMT4" ShapeID="_x0000_i1327" DrawAspect="Content" ObjectID="_303" r:id="rId545"/>
        </w:object>
      </w:r>
    </w:p>
    <w:p>
      <w:pPr>
        <w:shd w:val="clear" w:color="auto" w:fill="auto"/>
        <w:spacing w:line="360" w:lineRule="auto"/>
        <w:jc w:val="left"/>
        <w:textAlignment w:val="center"/>
      </w:pPr>
      <w:r>
        <w:object>
          <v:shape id="_x0000_i1328" type="#_x0000_t75" alt="eqIdd3394eab6549b84fa60e4b167788674f" style="width:288.64pt;height:105.68pt" o:ole="">
            <v:imagedata r:id="rId546" o:title="eqIdd3394eab6549b84fa60e4b167788674f"/>
          </v:shape>
          <o:OLEObject Type="Embed" ProgID="Equation.DSMT4" ShapeID="_x0000_i1328" DrawAspect="Content" ObjectID="_304" r:id="rId547"/>
        </w:object>
      </w:r>
    </w:p>
    <w:p>
      <w:pPr>
        <w:shd w:val="clear" w:color="auto" w:fill="auto"/>
        <w:spacing w:line="360" w:lineRule="auto"/>
        <w:jc w:val="left"/>
        <w:textAlignment w:val="center"/>
      </w:pPr>
      <w:r>
        <w:object>
          <v:shape id="_x0000_i1329" type="#_x0000_t75" alt="eqId43aac92306bc3cc4e625654c5c326589" style="width:103.84pt;height:29.1pt" o:ole="">
            <v:imagedata r:id="rId548" o:title="eqId43aac92306bc3cc4e625654c5c326589"/>
          </v:shape>
          <o:OLEObject Type="Embed" ProgID="Equation.DSMT4" ShapeID="_x0000_i1329" DrawAspect="Content" ObjectID="_305" r:id="rId549"/>
        </w:object>
      </w:r>
      <w:r>
        <w:t>，</w:t>
      </w:r>
      <w:r>
        <w:object>
          <v:shape id="_x0000_i1330" type="#_x0000_t75" alt="eqId9a42431e6b5dfbff66e9d45fb5ab3339" style="width:221.76pt;height:45.54pt" o:ole="">
            <v:imagedata r:id="rId550" o:title="eqId9a42431e6b5dfbff66e9d45fb5ab3339"/>
          </v:shape>
          <o:OLEObject Type="Embed" ProgID="Equation.DSMT4" ShapeID="_x0000_i1330" DrawAspect="Content" ObjectID="_306" r:id="rId551"/>
        </w:object>
      </w:r>
      <w:r>
        <w:t>；</w:t>
      </w:r>
    </w:p>
    <w:p>
      <w:pPr>
        <w:shd w:val="clear" w:color="auto" w:fill="auto"/>
        <w:spacing w:line="360" w:lineRule="auto"/>
        <w:jc w:val="left"/>
        <w:textAlignment w:val="center"/>
      </w:pPr>
      <w:r>
        <w:t>故答案为：</w:t>
      </w:r>
      <w:r>
        <w:object>
          <v:shape id="_x0000_i1331" type="#_x0000_t75" alt="eqIdfdc5d565c947a5557d0f6a2afc33aa54" style="width:66.88pt;height:29.14pt" o:ole="">
            <v:imagedata r:id="rId552" o:title="eqIdfdc5d565c947a5557d0f6a2afc33aa54"/>
          </v:shape>
          <o:OLEObject Type="Embed" ProgID="Equation.DSMT4" ShapeID="_x0000_i1331" DrawAspect="Content" ObjectID="_307" r:id="rId553"/>
        </w:object>
      </w:r>
      <w:r>
        <w:t>；</w:t>
      </w:r>
      <w:r>
        <w:object>
          <v:shape id="_x0000_i1332" type="#_x0000_t75" alt="eqId760e32f962b210a0e00e1124a76fd0eb" style="width:133.76pt;height:44.81pt" o:ole="">
            <v:imagedata r:id="rId554" o:title="eqId760e32f962b210a0e00e1124a76fd0eb"/>
          </v:shape>
          <o:OLEObject Type="Embed" ProgID="Equation.DSMT4" ShapeID="_x0000_i1332" DrawAspect="Content" ObjectID="_308" r:id="rId555"/>
        </w:object>
      </w:r>
      <w:r>
        <w:t>；</w:t>
      </w:r>
    </w:p>
    <w:p>
      <w:pPr>
        <w:shd w:val="clear" w:color="auto" w:fill="auto"/>
        <w:spacing w:line="360" w:lineRule="auto"/>
        <w:jc w:val="left"/>
        <w:textAlignment w:val="center"/>
      </w:pPr>
      <w:r>
        <w:t>（2）实验1与实验2相比，</w:t>
      </w:r>
      <w:r>
        <w:object>
          <v:shape id="_x0000_i1333" type="#_x0000_t75" alt="eqIdeacaf3ff4f7a70ee4d0303a9aa5083db" style="width:86.24pt;height:36.87pt" o:ole="">
            <v:imagedata r:id="rId556" o:title="eqIdeacaf3ff4f7a70ee4d0303a9aa5083db"/>
          </v:shape>
          <o:OLEObject Type="Embed" ProgID="Equation.DSMT4" ShapeID="_x0000_i1333" DrawAspect="Content" ObjectID="_309" r:id="rId557"/>
        </w:object>
      </w:r>
      <w:r>
        <w:t>，y=1，实验1与实验3相比，</w:t>
      </w:r>
      <w:r>
        <w:object>
          <v:shape id="_x0000_i1334" type="#_x0000_t75" alt="eqIda327646699632de3ce5a32f7d495f1b7" style="width:86.24pt;height:36.87pt" o:ole="">
            <v:imagedata r:id="rId558" o:title="eqIda327646699632de3ce5a32f7d495f1b7"/>
          </v:shape>
          <o:OLEObject Type="Embed" ProgID="Equation.DSMT4" ShapeID="_x0000_i1334" DrawAspect="Content" ObjectID="_310" r:id="rId559"/>
        </w:object>
      </w:r>
      <w:r>
        <w:t>，x=2，代入实验3，</w:t>
      </w:r>
      <w:r>
        <w:object>
          <v:shape id="_x0000_i1335" type="#_x0000_t75" alt="eqId4537f3eb0b42c93205f0f21875c43bea" style="width:66.88pt;height:27.06pt" o:ole="">
            <v:imagedata r:id="rId560" o:title="eqId4537f3eb0b42c93205f0f21875c43bea"/>
          </v:shape>
          <o:OLEObject Type="Embed" ProgID="Equation.DSMT4" ShapeID="_x0000_i1335" DrawAspect="Content" ObjectID="_311" r:id="rId561"/>
        </w:object>
      </w:r>
      <w:r>
        <w:t>，根据实验4计算，</w:t>
      </w:r>
      <w:r>
        <w:object>
          <v:shape id="_x0000_i1336" type="#_x0000_t75" alt="eqId36ae9975f160d75fb22b3c4116598167" style="width:124.08pt;height:19.14pt" o:ole="">
            <v:imagedata r:id="rId562" o:title="eqId36ae9975f160d75fb22b3c4116598167"/>
          </v:shape>
          <o:OLEObject Type="Embed" ProgID="Equation.DSMT4" ShapeID="_x0000_i1336" DrawAspect="Content" ObjectID="_312" r:id="rId563"/>
        </w:object>
      </w:r>
      <w:r>
        <w:t>；</w:t>
      </w:r>
    </w:p>
    <w:p>
      <w:pPr>
        <w:shd w:val="clear" w:color="auto" w:fill="auto"/>
        <w:spacing w:line="360" w:lineRule="auto"/>
        <w:jc w:val="left"/>
        <w:textAlignment w:val="center"/>
      </w:pPr>
      <w:r>
        <w:t>故答案为：0.75r；</w:t>
      </w:r>
    </w:p>
    <w:p>
      <w:pPr>
        <w:shd w:val="clear" w:color="auto" w:fill="auto"/>
        <w:spacing w:line="360" w:lineRule="auto"/>
        <w:jc w:val="left"/>
        <w:textAlignment w:val="center"/>
      </w:pPr>
      <w:r>
        <w:t>（3）①N</w:t>
      </w:r>
      <w:r>
        <w:rPr>
          <w:vertAlign w:val="subscript"/>
        </w:rPr>
        <w:t>2</w:t>
      </w:r>
      <w:r>
        <w:t>生成NH</w:t>
      </w:r>
      <w:r>
        <w:rPr>
          <w:vertAlign w:val="subscript"/>
        </w:rPr>
        <w:t>3</w:t>
      </w:r>
      <w:r>
        <w:t>，化合价降低，得电子，发生还原反应，则N</w:t>
      </w:r>
      <w:r>
        <w:rPr>
          <w:vertAlign w:val="subscript"/>
        </w:rPr>
        <w:t>2</w:t>
      </w:r>
      <w:r>
        <w:t>在阴极反应；</w:t>
      </w:r>
    </w:p>
    <w:p>
      <w:pPr>
        <w:shd w:val="clear" w:color="auto" w:fill="auto"/>
        <w:spacing w:line="360" w:lineRule="auto"/>
        <w:jc w:val="left"/>
        <w:textAlignment w:val="center"/>
      </w:pPr>
      <w:r>
        <w:t>故答案为：阴；</w:t>
      </w:r>
    </w:p>
    <w:p>
      <w:pPr>
        <w:shd w:val="clear" w:color="auto" w:fill="auto"/>
        <w:spacing w:line="360" w:lineRule="auto"/>
        <w:jc w:val="left"/>
        <w:textAlignment w:val="center"/>
      </w:pPr>
      <w:r>
        <w:t>②燃料电池中，氨气作负极发生氧化反应，生成N</w:t>
      </w:r>
      <w:r>
        <w:rPr>
          <w:vertAlign w:val="subscript"/>
        </w:rPr>
        <w:t>2</w:t>
      </w:r>
      <w:r>
        <w:t>，生成1个N</w:t>
      </w:r>
      <w:r>
        <w:rPr>
          <w:vertAlign w:val="subscript"/>
        </w:rPr>
        <w:t>2</w:t>
      </w:r>
      <w:r>
        <w:t>转移6个电子，在碱性下发生，</w:t>
      </w:r>
      <w:r>
        <w:object>
          <v:shape id="_x0000_i1337" type="#_x0000_t75" alt="eqId8063f98b1bb87e253d47084df00732ac" style="width:129.36pt;height:16.52pt" o:ole="">
            <v:imagedata r:id="rId564" o:title="eqId8063f98b1bb87e253d47084df00732ac"/>
          </v:shape>
          <o:OLEObject Type="Embed" ProgID="Equation.DSMT4" ShapeID="_x0000_i1337" DrawAspect="Content" ObjectID="_313" r:id="rId565"/>
        </w:object>
      </w:r>
      <w:r>
        <w:t>；</w:t>
      </w:r>
    </w:p>
    <w:p>
      <w:pPr>
        <w:shd w:val="clear" w:color="auto" w:fill="auto"/>
        <w:spacing w:line="360" w:lineRule="auto"/>
        <w:jc w:val="left"/>
        <w:textAlignment w:val="center"/>
      </w:pPr>
      <w:r>
        <w:t>故答案为：</w:t>
      </w:r>
      <w:r>
        <w:object>
          <v:shape id="_x0000_i1338" type="#_x0000_t75" alt="eqId8063f98b1bb87e253d47084df00732ac" style="width:129.36pt;height:16.52pt" o:ole="">
            <v:imagedata r:id="rId564" o:title="eqId8063f98b1bb87e253d47084df00732ac"/>
          </v:shape>
          <o:OLEObject Type="Embed" ProgID="Equation.DSMT4" ShapeID="_x0000_i1338" DrawAspect="Content" ObjectID="_314" r:id="rId566"/>
        </w:object>
      </w:r>
      <w:r>
        <w:t>；</w:t>
      </w:r>
    </w:p>
    <w:p>
      <w:pPr>
        <w:shd w:val="clear" w:color="auto" w:fill="auto"/>
        <w:spacing w:line="360" w:lineRule="auto"/>
        <w:jc w:val="left"/>
        <w:textAlignment w:val="center"/>
      </w:pPr>
      <w:r>
        <w:t>③催化剂通过降低反应活化能提高反应速度，则催化活性由强到弱的顺序为b＞a＞c；</w:t>
      </w:r>
    </w:p>
    <w:p>
      <w:pPr>
        <w:shd w:val="clear" w:color="auto" w:fill="auto"/>
        <w:spacing w:line="360" w:lineRule="auto"/>
        <w:jc w:val="left"/>
        <w:textAlignment w:val="center"/>
      </w:pPr>
      <w:r>
        <w:t>故答案为：bac。</w:t>
      </w:r>
    </w:p>
    <w:p>
      <w:pPr>
        <w:shd w:val="clear" w:color="auto" w:fill="auto"/>
        <w:spacing w:line="360" w:lineRule="auto"/>
        <w:jc w:val="left"/>
        <w:textAlignment w:val="center"/>
      </w:pPr>
      <w:r>
        <w:t>18．(1)加成反应(或还原反应)</w:t>
      </w:r>
    </w:p>
    <w:p>
      <w:pPr>
        <w:shd w:val="clear" w:color="auto" w:fill="auto"/>
        <w:spacing w:line="360" w:lineRule="auto"/>
        <w:jc w:val="left"/>
        <w:textAlignment w:val="center"/>
      </w:pPr>
      <w:r>
        <w:t>(2)CH</w:t>
      </w:r>
      <w:r>
        <w:rPr>
          <w:vertAlign w:val="subscript"/>
        </w:rPr>
        <w:t>3</w:t>
      </w:r>
      <w:r>
        <w:t>OOCCH</w:t>
      </w:r>
      <w:r>
        <w:rPr>
          <w:vertAlign w:val="subscript"/>
        </w:rPr>
        <w:t>2</w:t>
      </w:r>
      <w:r>
        <w:t>CH</w:t>
      </w:r>
      <w:r>
        <w:rPr>
          <w:vertAlign w:val="subscript"/>
        </w:rPr>
        <w:t>2</w:t>
      </w:r>
      <w:r>
        <w:t>COOH</w:t>
      </w:r>
    </w:p>
    <w:p>
      <w:pPr>
        <w:shd w:val="clear" w:color="auto" w:fill="auto"/>
        <w:spacing w:line="360" w:lineRule="auto"/>
        <w:jc w:val="left"/>
        <w:textAlignment w:val="center"/>
      </w:pPr>
      <w:r>
        <w:t>(3)丁二酸二甲酯</w:t>
      </w:r>
    </w:p>
    <w:p>
      <w:pPr>
        <w:shd w:val="clear" w:color="auto" w:fill="auto"/>
        <w:spacing w:line="360" w:lineRule="auto"/>
        <w:jc w:val="left"/>
        <w:textAlignment w:val="center"/>
      </w:pPr>
      <w:r>
        <w:t>(4)</w:t>
      </w:r>
      <w:r>
        <w:rPr>
          <w:rFonts w:ascii="Times New Roman" w:eastAsia="Times New Roman" w:hAnsi="Times New Roman" w:cs="Times New Roman"/>
          <w:strike w:val="0"/>
          <w:kern w:val="0"/>
          <w:sz w:val="24"/>
          <w:szCs w:val="24"/>
          <w:u w:val="none"/>
        </w:rPr>
        <w:drawing>
          <wp:inline>
            <wp:extent cx="1533525" cy="581025"/>
            <wp:docPr id="2064228801" name="" descr="@@@117aa0b0-2eed-416b-b679-e4ca5402f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8801" name=""/>
                    <pic:cNvPicPr>
                      <a:picLocks noChangeAspect="1"/>
                    </pic:cNvPicPr>
                  </pic:nvPicPr>
                  <pic:blipFill>
                    <a:blip xmlns:r="http://schemas.openxmlformats.org/officeDocument/2006/relationships" r:embed="rId567"/>
                    <a:stretch>
                      <a:fillRect/>
                    </a:stretch>
                  </pic:blipFill>
                  <pic:spPr>
                    <a:xfrm>
                      <a:off x="0" y="0"/>
                      <a:ext cx="1533525" cy="581025"/>
                    </a:xfrm>
                    <a:prstGeom prst="rect">
                      <a:avLst/>
                    </a:prstGeom>
                  </pic:spPr>
                </pic:pic>
              </a:graphicData>
            </a:graphic>
          </wp:inline>
        </w:drawing>
      </w:r>
      <w:r>
        <w:t>+4NaOH</w:t>
      </w:r>
      <w:r>
        <w:object>
          <v:shape id="_x0000_i1339" type="#_x0000_t75" alt="eqIde90980279956b3be3dde3ad9ab205315" style="width:54.54pt;height:17.74pt" o:ole="">
            <v:imagedata r:id="rId568" o:title="eqIde90980279956b3be3dde3ad9ab205315"/>
          </v:shape>
          <o:OLEObject Type="Embed" ProgID="Equation.DSMT4" ShapeID="_x0000_i1339" DrawAspect="Content" ObjectID="_315" r:id="rId569"/>
        </w:object>
      </w:r>
      <w:r>
        <w:rPr>
          <w:rFonts w:ascii="Times New Roman" w:eastAsia="Times New Roman" w:hAnsi="Times New Roman" w:cs="Times New Roman"/>
          <w:strike w:val="0"/>
          <w:kern w:val="0"/>
          <w:sz w:val="24"/>
          <w:szCs w:val="24"/>
          <w:u w:val="none"/>
        </w:rPr>
        <w:drawing>
          <wp:inline>
            <wp:extent cx="1400175" cy="571500"/>
            <wp:docPr id="305719473" name="" descr="@@@ea842a5d-b973-4ba3-b903-e77446a9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19473" name=""/>
                    <pic:cNvPicPr>
                      <a:picLocks noChangeAspect="1"/>
                    </pic:cNvPicPr>
                  </pic:nvPicPr>
                  <pic:blipFill>
                    <a:blip xmlns:r="http://schemas.openxmlformats.org/officeDocument/2006/relationships" r:embed="rId570"/>
                    <a:stretch>
                      <a:fillRect/>
                    </a:stretch>
                  </pic:blipFill>
                  <pic:spPr>
                    <a:xfrm>
                      <a:off x="0" y="0"/>
                      <a:ext cx="1400175" cy="571500"/>
                    </a:xfrm>
                    <a:prstGeom prst="rect">
                      <a:avLst/>
                    </a:prstGeom>
                  </pic:spPr>
                </pic:pic>
              </a:graphicData>
            </a:graphic>
          </wp:inline>
        </w:drawing>
      </w:r>
      <w:r>
        <w:t>+2CH</w:t>
      </w:r>
      <w:r>
        <w:rPr>
          <w:vertAlign w:val="subscript"/>
        </w:rPr>
        <w:t>3</w:t>
      </w:r>
      <w:r>
        <w:t>OH+2H</w:t>
      </w:r>
      <w:r>
        <w:rPr>
          <w:vertAlign w:val="subscript"/>
        </w:rPr>
        <w:t>2</w:t>
      </w:r>
      <w:r>
        <w:t>O</w:t>
      </w:r>
    </w:p>
    <w:p>
      <w:pPr>
        <w:shd w:val="clear" w:color="auto" w:fill="auto"/>
        <w:spacing w:line="360" w:lineRule="auto"/>
        <w:jc w:val="left"/>
        <w:textAlignment w:val="center"/>
      </w:pPr>
      <w:r>
        <w:t>(5)</w:t>
      </w:r>
      <w:r>
        <w:rPr>
          <w:rFonts w:ascii="Times New Roman" w:eastAsia="Times New Roman" w:hAnsi="Times New Roman" w:cs="Times New Roman"/>
          <w:strike w:val="0"/>
          <w:kern w:val="0"/>
          <w:sz w:val="24"/>
          <w:szCs w:val="24"/>
          <w:u w:val="none"/>
        </w:rPr>
        <w:drawing>
          <wp:inline>
            <wp:extent cx="2028825" cy="561975"/>
            <wp:docPr id="885691570" name="" descr="@@@44580021-541f-4c6f-8797-609d92668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91570" name=""/>
                    <pic:cNvPicPr>
                      <a:picLocks noChangeAspect="1"/>
                    </pic:cNvPicPr>
                  </pic:nvPicPr>
                  <pic:blipFill>
                    <a:blip xmlns:r="http://schemas.openxmlformats.org/officeDocument/2006/relationships" r:embed="rId571"/>
                    <a:stretch>
                      <a:fillRect/>
                    </a:stretch>
                  </pic:blipFill>
                  <pic:spPr>
                    <a:xfrm>
                      <a:off x="0" y="0"/>
                      <a:ext cx="2028825" cy="561975"/>
                    </a:xfrm>
                    <a:prstGeom prst="rect">
                      <a:avLst/>
                    </a:prstGeom>
                  </pic:spPr>
                </pic:pic>
              </a:graphicData>
            </a:graphic>
          </wp:inline>
        </w:drawing>
      </w:r>
    </w:p>
    <w:p>
      <w:pPr>
        <w:shd w:val="clear" w:color="auto" w:fill="auto"/>
        <w:spacing w:line="360" w:lineRule="auto"/>
        <w:jc w:val="left"/>
        <w:textAlignment w:val="center"/>
      </w:pPr>
      <w:r>
        <w:t>(6)</w:t>
      </w:r>
      <w:r>
        <w:rPr>
          <w:rFonts w:ascii="Times New Roman" w:eastAsia="Times New Roman" w:hAnsi="Times New Roman" w:cs="Times New Roman"/>
          <w:strike w:val="0"/>
          <w:kern w:val="0"/>
          <w:sz w:val="24"/>
          <w:szCs w:val="24"/>
          <w:u w:val="none"/>
        </w:rPr>
        <w:drawing>
          <wp:inline>
            <wp:extent cx="5219700" cy="1400175"/>
            <wp:docPr id="1216481009" name="" descr="@@@5292c9ea-6e82-4004-a049-6da969917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81009" name=""/>
                    <pic:cNvPicPr>
                      <a:picLocks noChangeAspect="1"/>
                    </pic:cNvPicPr>
                  </pic:nvPicPr>
                  <pic:blipFill>
                    <a:blip xmlns:r="http://schemas.openxmlformats.org/officeDocument/2006/relationships" r:embed="rId572"/>
                    <a:stretch>
                      <a:fillRect/>
                    </a:stretch>
                  </pic:blipFill>
                  <pic:spPr>
                    <a:xfrm>
                      <a:off x="0" y="0"/>
                      <a:ext cx="5219700" cy="1400175"/>
                    </a:xfrm>
                    <a:prstGeom prst="rect">
                      <a:avLst/>
                    </a:prstGeom>
                  </pic:spPr>
                </pic:pic>
              </a:graphicData>
            </a:graphic>
          </wp:inline>
        </w:drawing>
      </w:r>
    </w:p>
    <w:p>
      <w:pPr>
        <w:shd w:val="clear" w:color="auto" w:fill="auto"/>
        <w:spacing w:line="360" w:lineRule="auto"/>
        <w:jc w:val="left"/>
        <w:textAlignment w:val="center"/>
      </w:pPr>
    </w:p>
    <w:p>
      <w:pPr>
        <w:shd w:val="clear" w:color="auto" w:fill="auto"/>
        <w:spacing w:line="360" w:lineRule="auto"/>
        <w:jc w:val="left"/>
        <w:textAlignment w:val="center"/>
      </w:pPr>
      <w:r>
        <w:t>【分析】</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809625" cy="447675"/>
            <wp:docPr id="847778937" name="" descr="@@@bef99186-7b92-4b9c-a031-f1e9335b2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78937" name=""/>
                    <pic:cNvPicPr>
                      <a:picLocks noChangeAspect="1"/>
                    </pic:cNvPicPr>
                  </pic:nvPicPr>
                  <pic:blipFill>
                    <a:blip xmlns:r="http://schemas.openxmlformats.org/officeDocument/2006/relationships" r:embed="rId573"/>
                    <a:stretch>
                      <a:fillRect/>
                    </a:stretch>
                  </pic:blipFill>
                  <pic:spPr>
                    <a:xfrm>
                      <a:off x="0" y="0"/>
                      <a:ext cx="809625" cy="447675"/>
                    </a:xfrm>
                    <a:prstGeom prst="rect">
                      <a:avLst/>
                    </a:prstGeom>
                  </pic:spPr>
                </pic:pic>
              </a:graphicData>
            </a:graphic>
          </wp:inline>
        </w:drawing>
      </w:r>
      <w:r>
        <w:t>与H</w:t>
      </w:r>
      <w:r>
        <w:rPr>
          <w:vertAlign w:val="subscript"/>
        </w:rPr>
        <w:t>2</w:t>
      </w:r>
      <w:r>
        <w:t>在催化剂存在下发生加成反应生成</w:t>
      </w:r>
      <w:r>
        <w:rPr>
          <w:rFonts w:ascii="Times New Roman" w:eastAsia="Times New Roman" w:hAnsi="Times New Roman" w:cs="Times New Roman"/>
          <w:strike w:val="0"/>
          <w:kern w:val="0"/>
          <w:sz w:val="24"/>
          <w:szCs w:val="24"/>
          <w:u w:val="none"/>
        </w:rPr>
        <w:drawing>
          <wp:inline>
            <wp:extent cx="771525" cy="428625"/>
            <wp:docPr id="1991243100" name="" descr="@@@1e379fbe-ae0d-4fbd-8f5d-8e11d2a34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43100" name=""/>
                    <pic:cNvPicPr>
                      <a:picLocks noChangeAspect="1"/>
                    </pic:cNvPicPr>
                  </pic:nvPicPr>
                  <pic:blipFill>
                    <a:blip xmlns:r="http://schemas.openxmlformats.org/officeDocument/2006/relationships" r:embed="rId574"/>
                    <a:stretch>
                      <a:fillRect/>
                    </a:stretch>
                  </pic:blipFill>
                  <pic:spPr>
                    <a:xfrm>
                      <a:off x="0" y="0"/>
                      <a:ext cx="771525" cy="428625"/>
                    </a:xfrm>
                    <a:prstGeom prst="rect">
                      <a:avLst/>
                    </a:prstGeom>
                  </pic:spPr>
                </pic:pic>
              </a:graphicData>
            </a:graphic>
          </wp:inline>
        </w:drawing>
      </w:r>
      <w:r>
        <w:t>，</w:t>
      </w:r>
      <w:r>
        <w:rPr>
          <w:rFonts w:ascii="Times New Roman" w:eastAsia="Times New Roman" w:hAnsi="Times New Roman" w:cs="Times New Roman"/>
          <w:strike w:val="0"/>
          <w:kern w:val="0"/>
          <w:sz w:val="24"/>
          <w:szCs w:val="24"/>
          <w:u w:val="none"/>
        </w:rPr>
        <w:drawing>
          <wp:inline>
            <wp:extent cx="819150" cy="457200"/>
            <wp:docPr id="1975154333" name="" descr="@@@ab6799a0-df24-4227-9baa-ace5fab26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54333" name=""/>
                    <pic:cNvPicPr>
                      <a:picLocks noChangeAspect="1"/>
                    </pic:cNvPicPr>
                  </pic:nvPicPr>
                  <pic:blipFill>
                    <a:blip xmlns:r="http://schemas.openxmlformats.org/officeDocument/2006/relationships" r:embed="rId574"/>
                    <a:stretch>
                      <a:fillRect/>
                    </a:stretch>
                  </pic:blipFill>
                  <pic:spPr>
                    <a:xfrm>
                      <a:off x="0" y="0"/>
                      <a:ext cx="819150" cy="457200"/>
                    </a:xfrm>
                    <a:prstGeom prst="rect">
                      <a:avLst/>
                    </a:prstGeom>
                  </pic:spPr>
                </pic:pic>
              </a:graphicData>
            </a:graphic>
          </wp:inline>
        </w:drawing>
      </w:r>
      <w:r>
        <w:t>与CH</w:t>
      </w:r>
      <w:r>
        <w:rPr>
          <w:vertAlign w:val="subscript"/>
        </w:rPr>
        <w:t>3</w:t>
      </w:r>
      <w:r>
        <w:t>OH反应生成C，C的分子式为C</w:t>
      </w:r>
      <w:r>
        <w:rPr>
          <w:vertAlign w:val="subscript"/>
        </w:rPr>
        <w:t>5</w:t>
      </w:r>
      <w:r>
        <w:t>H</w:t>
      </w:r>
      <w:r>
        <w:rPr>
          <w:vertAlign w:val="subscript"/>
        </w:rPr>
        <w:t>8</w:t>
      </w:r>
      <w:r>
        <w:t>O</w:t>
      </w:r>
      <w:r>
        <w:rPr>
          <w:vertAlign w:val="subscript"/>
        </w:rPr>
        <w:t>4</w:t>
      </w:r>
      <w:r>
        <w:t>，则C的结构简式为CH</w:t>
      </w:r>
      <w:r>
        <w:rPr>
          <w:vertAlign w:val="subscript"/>
        </w:rPr>
        <w:t>3</w:t>
      </w:r>
      <w:r>
        <w:t>OOCCH</w:t>
      </w:r>
      <w:r>
        <w:rPr>
          <w:vertAlign w:val="subscript"/>
        </w:rPr>
        <w:t>2</w:t>
      </w:r>
      <w:r>
        <w:t>CH</w:t>
      </w:r>
      <w:r>
        <w:rPr>
          <w:vertAlign w:val="subscript"/>
        </w:rPr>
        <w:t>2</w:t>
      </w:r>
      <w:r>
        <w:t>COOH；C与CH</w:t>
      </w:r>
      <w:r>
        <w:rPr>
          <w:vertAlign w:val="subscript"/>
        </w:rPr>
        <w:t>3</w:t>
      </w:r>
      <w:r>
        <w:t>OH在酸存在下反应生成D；F与I</w:t>
      </w:r>
      <w:r>
        <w:rPr>
          <w:vertAlign w:val="subscript"/>
        </w:rPr>
        <w:t>2</w:t>
      </w:r>
      <w:r>
        <w:t>/KI、H</w:t>
      </w:r>
      <w:r>
        <w:rPr>
          <w:vertAlign w:val="subscript"/>
        </w:rPr>
        <w:t>2</w:t>
      </w:r>
      <w:r>
        <w:t>O</w:t>
      </w:r>
      <w:r>
        <w:rPr>
          <w:vertAlign w:val="subscript"/>
        </w:rPr>
        <w:t>2</w:t>
      </w:r>
      <w:r>
        <w:t>发生芳构化反应生成G，G的分子式为C</w:t>
      </w:r>
      <w:r>
        <w:rPr>
          <w:vertAlign w:val="subscript"/>
        </w:rPr>
        <w:t>10</w:t>
      </w:r>
      <w:r>
        <w:t>H</w:t>
      </w:r>
      <w:r>
        <w:rPr>
          <w:vertAlign w:val="subscript"/>
        </w:rPr>
        <w:t>10</w:t>
      </w:r>
      <w:r>
        <w:t>O</w:t>
      </w:r>
      <w:r>
        <w:rPr>
          <w:vertAlign w:val="subscript"/>
        </w:rPr>
        <w:t>6</w:t>
      </w:r>
      <w:r>
        <w:t>，G与NaOH/H</w:t>
      </w:r>
      <w:r>
        <w:rPr>
          <w:vertAlign w:val="subscript"/>
        </w:rPr>
        <w:t>2</w:t>
      </w:r>
      <w:r>
        <w:t>O加热反应生成H，H与H</w:t>
      </w:r>
      <w:r>
        <w:rPr>
          <w:vertAlign w:val="superscript"/>
        </w:rPr>
        <w:t>+</w:t>
      </w:r>
      <w:r>
        <w:t>/H</w:t>
      </w:r>
      <w:r>
        <w:rPr>
          <w:vertAlign w:val="subscript"/>
        </w:rPr>
        <w:t>2</w:t>
      </w:r>
      <w:r>
        <w:t>O反应生成DHTA，结合DHTA的结构简式知，G的结构简式为</w:t>
      </w:r>
      <w:r>
        <w:rPr>
          <w:rFonts w:ascii="Times New Roman" w:eastAsia="Times New Roman" w:hAnsi="Times New Roman" w:cs="Times New Roman"/>
          <w:strike w:val="0"/>
          <w:kern w:val="0"/>
          <w:sz w:val="24"/>
          <w:szCs w:val="24"/>
          <w:u w:val="none"/>
        </w:rPr>
        <w:drawing>
          <wp:inline>
            <wp:extent cx="1800225" cy="676275"/>
            <wp:docPr id="2007026278" name="" descr="@@@ef46c853-5f7d-4c1a-96ea-b0354678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26278" name=""/>
                    <pic:cNvPicPr>
                      <a:picLocks noChangeAspect="1"/>
                    </pic:cNvPicPr>
                  </pic:nvPicPr>
                  <pic:blipFill>
                    <a:blip xmlns:r="http://schemas.openxmlformats.org/officeDocument/2006/relationships" r:embed="rId567"/>
                    <a:stretch>
                      <a:fillRect/>
                    </a:stretch>
                  </pic:blipFill>
                  <pic:spPr>
                    <a:xfrm>
                      <a:off x="0" y="0"/>
                      <a:ext cx="1800225" cy="676275"/>
                    </a:xfrm>
                    <a:prstGeom prst="rect">
                      <a:avLst/>
                    </a:prstGeom>
                  </pic:spPr>
                </pic:pic>
              </a:graphicData>
            </a:graphic>
          </wp:inline>
        </w:drawing>
      </w:r>
      <w:r>
        <w:t>，H的结构简式为</w:t>
      </w:r>
      <w:r>
        <w:rPr>
          <w:rFonts w:ascii="Times New Roman" w:eastAsia="Times New Roman" w:hAnsi="Times New Roman" w:cs="Times New Roman"/>
          <w:strike w:val="0"/>
          <w:kern w:val="0"/>
          <w:sz w:val="24"/>
          <w:szCs w:val="24"/>
          <w:u w:val="none"/>
        </w:rPr>
        <w:drawing>
          <wp:inline>
            <wp:extent cx="1504950" cy="609600"/>
            <wp:docPr id="1158209421" name="" descr="@@@3451c3ad-dce6-4181-884f-bbda3494a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09421" name=""/>
                    <pic:cNvPicPr>
                      <a:picLocks noChangeAspect="1"/>
                    </pic:cNvPicPr>
                  </pic:nvPicPr>
                  <pic:blipFill>
                    <a:blip xmlns:r="http://schemas.openxmlformats.org/officeDocument/2006/relationships" r:embed="rId570"/>
                    <a:stretch>
                      <a:fillRect/>
                    </a:stretch>
                  </pic:blipFill>
                  <pic:spPr>
                    <a:xfrm>
                      <a:off x="0" y="0"/>
                      <a:ext cx="1504950" cy="609600"/>
                    </a:xfrm>
                    <a:prstGeom prst="rect">
                      <a:avLst/>
                    </a:prstGeom>
                  </pic:spPr>
                </pic:pic>
              </a:graphicData>
            </a:graphic>
          </wp:inline>
        </w:drawing>
      </w:r>
      <w:r>
        <w:t>。</w:t>
      </w:r>
    </w:p>
    <w:p>
      <w:pPr>
        <w:shd w:val="clear" w:color="auto" w:fill="auto"/>
        <w:spacing w:line="360" w:lineRule="auto"/>
        <w:jc w:val="left"/>
        <w:textAlignment w:val="center"/>
      </w:pPr>
      <w:r>
        <w:t>【详解】（1）对比A、B的结构简式，A→B为A与H</w:t>
      </w:r>
      <w:r>
        <w:rPr>
          <w:vertAlign w:val="subscript"/>
        </w:rPr>
        <w:t>2</w:t>
      </w:r>
      <w:r>
        <w:t>发生的加成反应（或还原反应）生成B。</w:t>
      </w:r>
    </w:p>
    <w:p>
      <w:pPr>
        <w:shd w:val="clear" w:color="auto" w:fill="auto"/>
        <w:spacing w:line="360" w:lineRule="auto"/>
        <w:jc w:val="left"/>
        <w:textAlignment w:val="center"/>
      </w:pPr>
      <w:r>
        <w:t>（2）根据分析，C的结构简式为CH</w:t>
      </w:r>
      <w:r>
        <w:rPr>
          <w:vertAlign w:val="subscript"/>
        </w:rPr>
        <w:t>3</w:t>
      </w:r>
      <w:r>
        <w:t>OOCCH</w:t>
      </w:r>
      <w:r>
        <w:rPr>
          <w:vertAlign w:val="subscript"/>
        </w:rPr>
        <w:t>2</w:t>
      </w:r>
      <w:r>
        <w:t>CH</w:t>
      </w:r>
      <w:r>
        <w:rPr>
          <w:vertAlign w:val="subscript"/>
        </w:rPr>
        <w:t>2</w:t>
      </w:r>
      <w:r>
        <w:t>COOH；</w:t>
      </w:r>
    </w:p>
    <w:p>
      <w:pPr>
        <w:shd w:val="clear" w:color="auto" w:fill="auto"/>
        <w:spacing w:line="360" w:lineRule="auto"/>
        <w:jc w:val="left"/>
        <w:textAlignment w:val="center"/>
      </w:pPr>
      <w:r>
        <w:t>（3）D的结构简式为CH</w:t>
      </w:r>
      <w:r>
        <w:rPr>
          <w:vertAlign w:val="subscript"/>
        </w:rPr>
        <w:t>3</w:t>
      </w:r>
      <w:r>
        <w:t>OOCCH</w:t>
      </w:r>
      <w:r>
        <w:rPr>
          <w:vertAlign w:val="subscript"/>
        </w:rPr>
        <w:t>2</w:t>
      </w:r>
      <w:r>
        <w:t>CH</w:t>
      </w:r>
      <w:r>
        <w:rPr>
          <w:vertAlign w:val="subscript"/>
        </w:rPr>
        <w:t>2</w:t>
      </w:r>
      <w:r>
        <w:t>COOCH</w:t>
      </w:r>
      <w:r>
        <w:rPr>
          <w:vertAlign w:val="subscript"/>
        </w:rPr>
        <w:t>3</w:t>
      </w:r>
      <w:r>
        <w:t>，D中官能团为酯基，D的化学名称为丁二酸二甲酯。</w:t>
      </w:r>
    </w:p>
    <w:p>
      <w:pPr>
        <w:shd w:val="clear" w:color="auto" w:fill="auto"/>
        <w:spacing w:line="360" w:lineRule="auto"/>
        <w:jc w:val="left"/>
        <w:textAlignment w:val="center"/>
      </w:pPr>
      <w:r>
        <w:t>（4）</w:t>
      </w:r>
    </w:p>
    <w:p>
      <w:pPr>
        <w:shd w:val="clear" w:color="auto" w:fill="auto"/>
        <w:spacing w:line="360" w:lineRule="auto"/>
        <w:jc w:val="left"/>
        <w:textAlignment w:val="center"/>
      </w:pPr>
      <w:r>
        <w:t>G的结构简式为</w:t>
      </w:r>
      <w:r>
        <w:rPr>
          <w:rFonts w:ascii="Times New Roman" w:eastAsia="Times New Roman" w:hAnsi="Times New Roman" w:cs="Times New Roman"/>
          <w:strike w:val="0"/>
          <w:kern w:val="0"/>
          <w:sz w:val="24"/>
          <w:szCs w:val="24"/>
          <w:u w:val="none"/>
        </w:rPr>
        <w:drawing>
          <wp:inline>
            <wp:extent cx="1676400" cy="638175"/>
            <wp:docPr id="1548373204" name="" descr="@@@7a87c4a7-4973-49e3-98f9-3b0f5f30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73204" name=""/>
                    <pic:cNvPicPr>
                      <a:picLocks noChangeAspect="1"/>
                    </pic:cNvPicPr>
                  </pic:nvPicPr>
                  <pic:blipFill>
                    <a:blip xmlns:r="http://schemas.openxmlformats.org/officeDocument/2006/relationships" r:embed="rId567"/>
                    <a:stretch>
                      <a:fillRect/>
                    </a:stretch>
                  </pic:blipFill>
                  <pic:spPr>
                    <a:xfrm>
                      <a:off x="0" y="0"/>
                      <a:ext cx="1676400" cy="638175"/>
                    </a:xfrm>
                    <a:prstGeom prst="rect">
                      <a:avLst/>
                    </a:prstGeom>
                  </pic:spPr>
                </pic:pic>
              </a:graphicData>
            </a:graphic>
          </wp:inline>
        </w:drawing>
      </w:r>
      <w:r>
        <w:t>，H的结构简式为</w:t>
      </w:r>
      <w:r>
        <w:rPr>
          <w:rFonts w:ascii="Times New Roman" w:eastAsia="Times New Roman" w:hAnsi="Times New Roman" w:cs="Times New Roman"/>
          <w:strike w:val="0"/>
          <w:kern w:val="0"/>
          <w:sz w:val="24"/>
          <w:szCs w:val="24"/>
          <w:u w:val="none"/>
        </w:rPr>
        <w:drawing>
          <wp:inline>
            <wp:extent cx="1657350" cy="676275"/>
            <wp:docPr id="2137807879" name="" descr="@@@a7983aff-18e8-4ba6-9a3a-21fb5c139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07879" name=""/>
                    <pic:cNvPicPr>
                      <a:picLocks noChangeAspect="1"/>
                    </pic:cNvPicPr>
                  </pic:nvPicPr>
                  <pic:blipFill>
                    <a:blip xmlns:r="http://schemas.openxmlformats.org/officeDocument/2006/relationships" r:embed="rId570"/>
                    <a:stretch>
                      <a:fillRect/>
                    </a:stretch>
                  </pic:blipFill>
                  <pic:spPr>
                    <a:xfrm>
                      <a:off x="0" y="0"/>
                      <a:ext cx="1657350" cy="676275"/>
                    </a:xfrm>
                    <a:prstGeom prst="rect">
                      <a:avLst/>
                    </a:prstGeom>
                  </pic:spPr>
                </pic:pic>
              </a:graphicData>
            </a:graphic>
          </wp:inline>
        </w:drawing>
      </w:r>
      <w:r>
        <w:t>，G→H的化学方程式为</w:t>
      </w:r>
      <w:r>
        <w:rPr>
          <w:rFonts w:ascii="Times New Roman" w:eastAsia="Times New Roman" w:hAnsi="Times New Roman" w:cs="Times New Roman"/>
          <w:strike w:val="0"/>
          <w:kern w:val="0"/>
          <w:sz w:val="24"/>
          <w:szCs w:val="24"/>
          <w:u w:val="none"/>
        </w:rPr>
        <w:drawing>
          <wp:inline>
            <wp:extent cx="1609725" cy="609600"/>
            <wp:docPr id="252221700" name="" descr="@@@91f2ec7c-b6ba-44bf-a1ed-7e1264b1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21700" name=""/>
                    <pic:cNvPicPr>
                      <a:picLocks noChangeAspect="1"/>
                    </pic:cNvPicPr>
                  </pic:nvPicPr>
                  <pic:blipFill>
                    <a:blip xmlns:r="http://schemas.openxmlformats.org/officeDocument/2006/relationships" r:embed="rId567"/>
                    <a:stretch>
                      <a:fillRect/>
                    </a:stretch>
                  </pic:blipFill>
                  <pic:spPr>
                    <a:xfrm>
                      <a:off x="0" y="0"/>
                      <a:ext cx="1609725" cy="609600"/>
                    </a:xfrm>
                    <a:prstGeom prst="rect">
                      <a:avLst/>
                    </a:prstGeom>
                  </pic:spPr>
                </pic:pic>
              </a:graphicData>
            </a:graphic>
          </wp:inline>
        </w:drawing>
      </w:r>
      <w:r>
        <w:t>+4NaOH</w:t>
      </w:r>
      <w:r>
        <w:object>
          <v:shape id="_x0000_i1340" type="#_x0000_t75" alt="eqIde90980279956b3be3dde3ad9ab205315" style="width:54.54pt;height:17.74pt" o:ole="">
            <v:imagedata r:id="rId568" o:title="eqIde90980279956b3be3dde3ad9ab205315"/>
          </v:shape>
          <o:OLEObject Type="Embed" ProgID="Equation.DSMT4" ShapeID="_x0000_i1340" DrawAspect="Content" ObjectID="_316" r:id="rId575"/>
        </w:object>
      </w:r>
      <w:r>
        <w:rPr>
          <w:rFonts w:ascii="Times New Roman" w:eastAsia="Times New Roman" w:hAnsi="Times New Roman" w:cs="Times New Roman"/>
          <w:strike w:val="0"/>
          <w:kern w:val="0"/>
          <w:sz w:val="24"/>
          <w:szCs w:val="24"/>
          <w:u w:val="none"/>
        </w:rPr>
        <w:drawing>
          <wp:inline>
            <wp:extent cx="1571625" cy="638175"/>
            <wp:docPr id="1003800178" name="" descr="@@@5d46135f-79be-40f1-b9d6-e64695aba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00178" name=""/>
                    <pic:cNvPicPr>
                      <a:picLocks noChangeAspect="1"/>
                    </pic:cNvPicPr>
                  </pic:nvPicPr>
                  <pic:blipFill>
                    <a:blip xmlns:r="http://schemas.openxmlformats.org/officeDocument/2006/relationships" r:embed="rId570"/>
                    <a:stretch>
                      <a:fillRect/>
                    </a:stretch>
                  </pic:blipFill>
                  <pic:spPr>
                    <a:xfrm>
                      <a:off x="0" y="0"/>
                      <a:ext cx="1571625" cy="638175"/>
                    </a:xfrm>
                    <a:prstGeom prst="rect">
                      <a:avLst/>
                    </a:prstGeom>
                  </pic:spPr>
                </pic:pic>
              </a:graphicData>
            </a:graphic>
          </wp:inline>
        </w:drawing>
      </w:r>
      <w:r>
        <w:t>+2CH</w:t>
      </w:r>
      <w:r>
        <w:rPr>
          <w:vertAlign w:val="subscript"/>
        </w:rPr>
        <w:t>3</w:t>
      </w:r>
      <w:r>
        <w:t>OH+2H</w:t>
      </w:r>
      <w:r>
        <w:rPr>
          <w:vertAlign w:val="subscript"/>
        </w:rPr>
        <w:t>2</w:t>
      </w:r>
      <w:r>
        <w:t>O。</w:t>
      </w:r>
    </w:p>
    <w:p>
      <w:pPr>
        <w:shd w:val="clear" w:color="auto" w:fill="auto"/>
        <w:spacing w:line="360" w:lineRule="auto"/>
        <w:jc w:val="left"/>
        <w:textAlignment w:val="center"/>
      </w:pPr>
      <w:r>
        <w:t>（5）</w:t>
      </w:r>
    </w:p>
    <w:p>
      <w:pPr>
        <w:shd w:val="clear" w:color="auto" w:fill="auto"/>
        <w:spacing w:line="360" w:lineRule="auto"/>
        <w:jc w:val="left"/>
        <w:textAlignment w:val="center"/>
      </w:pPr>
      <w:r>
        <w:t>G的分子式为C</w:t>
      </w:r>
      <w:r>
        <w:rPr>
          <w:vertAlign w:val="subscript"/>
        </w:rPr>
        <w:t>10</w:t>
      </w:r>
      <w:r>
        <w:t>H</w:t>
      </w:r>
      <w:r>
        <w:rPr>
          <w:vertAlign w:val="subscript"/>
        </w:rPr>
        <w:t>10</w:t>
      </w:r>
      <w:r>
        <w:t>O</w:t>
      </w:r>
      <w:r>
        <w:rPr>
          <w:vertAlign w:val="subscript"/>
        </w:rPr>
        <w:t>6</w:t>
      </w:r>
      <w:r>
        <w:t>，G的同分异构体的红外光谱中存在C=O吸收峰、但没有O—H吸收峰，能与NaOH水溶液反应，反应液酸化后可与FeCl</w:t>
      </w:r>
      <w:r>
        <w:rPr>
          <w:vertAlign w:val="subscript"/>
        </w:rPr>
        <w:t>3</w:t>
      </w:r>
      <w:r>
        <w:t>溶液发生显色反应，G的同分异构体中含有</w:t>
      </w:r>
      <w:r>
        <w:rPr>
          <w:rFonts w:ascii="Times New Roman" w:eastAsia="Times New Roman" w:hAnsi="Times New Roman" w:cs="Times New Roman"/>
          <w:strike w:val="0"/>
          <w:kern w:val="0"/>
          <w:sz w:val="24"/>
          <w:szCs w:val="24"/>
          <w:u w:val="none"/>
        </w:rPr>
        <w:drawing>
          <wp:inline>
            <wp:extent cx="876300" cy="495300"/>
            <wp:docPr id="1774268512" name="" descr="@@@17f5572f-c4ec-45bf-9baf-a230ceda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68512" name=""/>
                    <pic:cNvPicPr>
                      <a:picLocks noChangeAspect="1"/>
                    </pic:cNvPicPr>
                  </pic:nvPicPr>
                  <pic:blipFill>
                    <a:blip xmlns:r="http://schemas.openxmlformats.org/officeDocument/2006/relationships" r:embed="rId576"/>
                    <a:stretch>
                      <a:fillRect/>
                    </a:stretch>
                  </pic:blipFill>
                  <pic:spPr>
                    <a:xfrm>
                      <a:off x="0" y="0"/>
                      <a:ext cx="876300" cy="495300"/>
                    </a:xfrm>
                    <a:prstGeom prst="rect">
                      <a:avLst/>
                    </a:prstGeom>
                  </pic:spPr>
                </pic:pic>
              </a:graphicData>
            </a:graphic>
          </wp:inline>
        </w:drawing>
      </w:r>
      <w:r>
        <w:t>、不含—OH，G的同分异构体的核磁共振氢谱有两组峰、且峰面积比为3∶2，则符合条件的G的同分异构体的结构简式为</w:t>
      </w:r>
      <w:r>
        <w:rPr>
          <w:rFonts w:ascii="Times New Roman" w:eastAsia="Times New Roman" w:hAnsi="Times New Roman" w:cs="Times New Roman"/>
          <w:strike w:val="0"/>
          <w:kern w:val="0"/>
          <w:sz w:val="24"/>
          <w:szCs w:val="24"/>
          <w:u w:val="none"/>
        </w:rPr>
        <w:drawing>
          <wp:inline>
            <wp:extent cx="2057400" cy="571500"/>
            <wp:docPr id="2079264765" name="" descr="@@@f8699c24-d96a-4475-8ce2-cd75f3394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64765" name=""/>
                    <pic:cNvPicPr>
                      <a:picLocks noChangeAspect="1"/>
                    </pic:cNvPicPr>
                  </pic:nvPicPr>
                  <pic:blipFill>
                    <a:blip xmlns:r="http://schemas.openxmlformats.org/officeDocument/2006/relationships" r:embed="rId571"/>
                    <a:stretch>
                      <a:fillRect/>
                    </a:stretch>
                  </pic:blipFill>
                  <pic:spPr>
                    <a:xfrm>
                      <a:off x="0" y="0"/>
                      <a:ext cx="2057400" cy="571500"/>
                    </a:xfrm>
                    <a:prstGeom prst="rect">
                      <a:avLst/>
                    </a:prstGeom>
                  </pic:spPr>
                </pic:pic>
              </a:graphicData>
            </a:graphic>
          </wp:inline>
        </w:drawing>
      </w:r>
      <w:r>
        <w:t>。</w:t>
      </w:r>
    </w:p>
    <w:p>
      <w:pPr>
        <w:shd w:val="clear" w:color="auto" w:fill="auto"/>
        <w:spacing w:line="360" w:lineRule="auto"/>
        <w:jc w:val="left"/>
        <w:textAlignment w:val="center"/>
      </w:pPr>
      <w:r>
        <w:t>（6）</w:t>
      </w:r>
    </w:p>
    <w:p>
      <w:pPr>
        <w:shd w:val="clear" w:color="auto" w:fill="auto"/>
        <w:spacing w:line="360" w:lineRule="auto"/>
        <w:jc w:val="left"/>
        <w:textAlignment w:val="center"/>
      </w:pPr>
      <w:r>
        <w:t>对比</w:t>
      </w:r>
      <w:r>
        <w:rPr>
          <w:rFonts w:ascii="Times New Roman" w:eastAsia="Times New Roman" w:hAnsi="Times New Roman" w:cs="Times New Roman"/>
          <w:strike w:val="0"/>
          <w:kern w:val="0"/>
          <w:sz w:val="24"/>
          <w:szCs w:val="24"/>
          <w:u w:val="none"/>
        </w:rPr>
        <w:drawing>
          <wp:inline>
            <wp:extent cx="2352675" cy="800100"/>
            <wp:docPr id="100041" name="" descr="@@@833f3f90-0b18-408a-bec5-a62a3f3e3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577"/>
                    <a:stretch>
                      <a:fillRect/>
                    </a:stretch>
                  </pic:blipFill>
                  <pic:spPr>
                    <a:xfrm>
                      <a:off x="0" y="0"/>
                      <a:ext cx="2352675" cy="800100"/>
                    </a:xfrm>
                    <a:prstGeom prst="rect">
                      <a:avLst/>
                    </a:prstGeom>
                  </pic:spPr>
                </pic:pic>
              </a:graphicData>
            </a:graphic>
          </wp:inline>
        </w:drawing>
      </w:r>
      <w:r>
        <w:t>与</w:t>
      </w:r>
      <w:r>
        <w:rPr>
          <w:rFonts w:ascii="Times New Roman" w:eastAsia="Times New Roman" w:hAnsi="Times New Roman" w:cs="Times New Roman"/>
          <w:strike w:val="0"/>
          <w:kern w:val="0"/>
          <w:sz w:val="24"/>
          <w:szCs w:val="24"/>
          <w:u w:val="none"/>
        </w:rPr>
        <w:drawing>
          <wp:inline>
            <wp:extent cx="1228725" cy="552450"/>
            <wp:docPr id="100043" name="" descr="@@@a00bf599-6d6f-4190-846d-209ade40e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345"/>
                    <a:stretch>
                      <a:fillRect/>
                    </a:stretch>
                  </pic:blipFill>
                  <pic:spPr>
                    <a:xfrm>
                      <a:off x="0" y="0"/>
                      <a:ext cx="1228725" cy="552450"/>
                    </a:xfrm>
                    <a:prstGeom prst="rect">
                      <a:avLst/>
                    </a:prstGeom>
                  </pic:spPr>
                </pic:pic>
              </a:graphicData>
            </a:graphic>
          </wp:inline>
        </w:drawing>
      </w:r>
      <w:r>
        <w:t>、CH</w:t>
      </w:r>
      <w:r>
        <w:rPr>
          <w:vertAlign w:val="subscript"/>
        </w:rPr>
        <w:t>3</w:t>
      </w:r>
      <w:r>
        <w:t>I、</w:t>
      </w:r>
      <w:r>
        <w:rPr>
          <w:rFonts w:ascii="Times New Roman" w:eastAsia="Times New Roman" w:hAnsi="Times New Roman" w:cs="Times New Roman"/>
          <w:strike w:val="0"/>
          <w:kern w:val="0"/>
          <w:sz w:val="24"/>
          <w:szCs w:val="24"/>
          <w:u w:val="none"/>
        </w:rPr>
        <w:drawing>
          <wp:inline>
            <wp:extent cx="1485900" cy="447675"/>
            <wp:docPr id="100045" name="" descr="@@@bd8a2c9b-aadd-48f1-9b5f-fc240ef35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346"/>
                    <a:stretch>
                      <a:fillRect/>
                    </a:stretch>
                  </pic:blipFill>
                  <pic:spPr>
                    <a:xfrm>
                      <a:off x="0" y="0"/>
                      <a:ext cx="1485900" cy="447675"/>
                    </a:xfrm>
                    <a:prstGeom prst="rect">
                      <a:avLst/>
                    </a:prstGeom>
                  </pic:spPr>
                </pic:pic>
              </a:graphicData>
            </a:graphic>
          </wp:inline>
        </w:drawing>
      </w:r>
      <w:r>
        <w:t>的结构简式，结合题给已知，</w:t>
      </w:r>
      <w:r>
        <w:rPr>
          <w:rFonts w:ascii="Times New Roman" w:eastAsia="Times New Roman" w:hAnsi="Times New Roman" w:cs="Times New Roman"/>
          <w:strike w:val="0"/>
          <w:kern w:val="0"/>
          <w:sz w:val="24"/>
          <w:szCs w:val="24"/>
          <w:u w:val="none"/>
        </w:rPr>
        <w:drawing>
          <wp:inline>
            <wp:extent cx="2371725" cy="809625"/>
            <wp:docPr id="100047" name="" descr="@@@e2841509-8409-452c-97d5-9a980f18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577"/>
                    <a:stretch>
                      <a:fillRect/>
                    </a:stretch>
                  </pic:blipFill>
                  <pic:spPr>
                    <a:xfrm>
                      <a:off x="0" y="0"/>
                      <a:ext cx="2371725" cy="809625"/>
                    </a:xfrm>
                    <a:prstGeom prst="rect">
                      <a:avLst/>
                    </a:prstGeom>
                  </pic:spPr>
                </pic:pic>
              </a:graphicData>
            </a:graphic>
          </wp:inline>
        </w:drawing>
      </w:r>
      <w:r>
        <w:t>可由</w:t>
      </w:r>
      <w:r>
        <w:rPr>
          <w:rFonts w:ascii="Times New Roman" w:eastAsia="Times New Roman" w:hAnsi="Times New Roman" w:cs="Times New Roman"/>
          <w:strike w:val="0"/>
          <w:kern w:val="0"/>
          <w:sz w:val="24"/>
          <w:szCs w:val="24"/>
          <w:u w:val="none"/>
        </w:rPr>
        <w:drawing>
          <wp:inline>
            <wp:extent cx="1409700" cy="542925"/>
            <wp:docPr id="100049" name="" descr="@@@0fa1d74c-993d-4bb6-a514-8e7b7380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578"/>
                    <a:stretch>
                      <a:fillRect/>
                    </a:stretch>
                  </pic:blipFill>
                  <pic:spPr>
                    <a:xfrm>
                      <a:off x="0" y="0"/>
                      <a:ext cx="1409700" cy="542925"/>
                    </a:xfrm>
                    <a:prstGeom prst="rect">
                      <a:avLst/>
                    </a:prstGeom>
                  </pic:spPr>
                </pic:pic>
              </a:graphicData>
            </a:graphic>
          </wp:inline>
        </w:drawing>
      </w:r>
      <w:r>
        <w:t>与</w:t>
      </w:r>
      <w:r>
        <w:rPr>
          <w:rFonts w:ascii="Times New Roman" w:eastAsia="Times New Roman" w:hAnsi="Times New Roman" w:cs="Times New Roman"/>
          <w:strike w:val="0"/>
          <w:kern w:val="0"/>
          <w:sz w:val="24"/>
          <w:szCs w:val="24"/>
          <w:u w:val="none"/>
        </w:rPr>
        <w:drawing>
          <wp:inline>
            <wp:extent cx="762000" cy="1019175"/>
            <wp:docPr id="100051" name="" descr="@@@e51c9e73-fa74-42f3-8d92-afef33db1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579"/>
                    <a:stretch>
                      <a:fillRect/>
                    </a:stretch>
                  </pic:blipFill>
                  <pic:spPr>
                    <a:xfrm>
                      <a:off x="0" y="0"/>
                      <a:ext cx="762000" cy="1019175"/>
                    </a:xfrm>
                    <a:prstGeom prst="rect">
                      <a:avLst/>
                    </a:prstGeom>
                  </pic:spPr>
                </pic:pic>
              </a:graphicData>
            </a:graphic>
          </wp:inline>
        </w:drawing>
      </w:r>
      <w:r>
        <w:t>在1)NaNH</w:t>
      </w:r>
      <w:r>
        <w:rPr>
          <w:vertAlign w:val="subscript"/>
        </w:rPr>
        <w:t>2</w:t>
      </w:r>
      <w:r>
        <w:t>、2)H</w:t>
      </w:r>
      <w:r>
        <w:rPr>
          <w:vertAlign w:val="superscript"/>
        </w:rPr>
        <w:t>+</w:t>
      </w:r>
      <w:r>
        <w:t>/H</w:t>
      </w:r>
      <w:r>
        <w:rPr>
          <w:vertAlign w:val="subscript"/>
        </w:rPr>
        <w:t>2</w:t>
      </w:r>
      <w:r>
        <w:t>O作用下合成得到；</w:t>
      </w:r>
      <w:r>
        <w:rPr>
          <w:rFonts w:ascii="Times New Roman" w:eastAsia="Times New Roman" w:hAnsi="Times New Roman" w:cs="Times New Roman"/>
          <w:strike w:val="0"/>
          <w:kern w:val="0"/>
          <w:sz w:val="24"/>
          <w:szCs w:val="24"/>
          <w:u w:val="none"/>
        </w:rPr>
        <w:drawing>
          <wp:inline>
            <wp:extent cx="1504950" cy="581025"/>
            <wp:docPr id="100053" name="" descr="@@@dc5698ba-b566-41b0-90eb-f7775c435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578"/>
                    <a:stretch>
                      <a:fillRect/>
                    </a:stretch>
                  </pic:blipFill>
                  <pic:spPr>
                    <a:xfrm>
                      <a:off x="0" y="0"/>
                      <a:ext cx="1504950" cy="581025"/>
                    </a:xfrm>
                    <a:prstGeom prst="rect">
                      <a:avLst/>
                    </a:prstGeom>
                  </pic:spPr>
                </pic:pic>
              </a:graphicData>
            </a:graphic>
          </wp:inline>
        </w:drawing>
      </w:r>
      <w:r>
        <w:t>可由</w:t>
      </w:r>
      <w:r>
        <w:rPr>
          <w:rFonts w:ascii="Times New Roman" w:eastAsia="Times New Roman" w:hAnsi="Times New Roman" w:cs="Times New Roman"/>
          <w:strike w:val="0"/>
          <w:kern w:val="0"/>
          <w:sz w:val="24"/>
          <w:szCs w:val="24"/>
          <w:u w:val="none"/>
        </w:rPr>
        <w:drawing>
          <wp:inline>
            <wp:extent cx="1409700" cy="628650"/>
            <wp:docPr id="100055" name="" descr="@@@d3b4a4ca-824a-476e-8b66-14cfc64df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345"/>
                    <a:stretch>
                      <a:fillRect/>
                    </a:stretch>
                  </pic:blipFill>
                  <pic:spPr>
                    <a:xfrm>
                      <a:off x="0" y="0"/>
                      <a:ext cx="1409700" cy="628650"/>
                    </a:xfrm>
                    <a:prstGeom prst="rect">
                      <a:avLst/>
                    </a:prstGeom>
                  </pic:spPr>
                </pic:pic>
              </a:graphicData>
            </a:graphic>
          </wp:inline>
        </w:drawing>
      </w:r>
      <w:r>
        <w:t>与CH</w:t>
      </w:r>
      <w:r>
        <w:rPr>
          <w:vertAlign w:val="subscript"/>
        </w:rPr>
        <w:t>3</w:t>
      </w:r>
      <w:r>
        <w:t>I发生取代反应制得；</w:t>
      </w:r>
      <w:r>
        <w:rPr>
          <w:rFonts w:ascii="Times New Roman" w:eastAsia="Times New Roman" w:hAnsi="Times New Roman" w:cs="Times New Roman"/>
          <w:strike w:val="0"/>
          <w:kern w:val="0"/>
          <w:sz w:val="24"/>
          <w:szCs w:val="24"/>
          <w:u w:val="none"/>
        </w:rPr>
        <w:drawing>
          <wp:inline>
            <wp:extent cx="781050" cy="1047750"/>
            <wp:docPr id="100057" name="" descr="@@@e8596b77-b588-4879-9192-f3d9e791b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579"/>
                    <a:stretch>
                      <a:fillRect/>
                    </a:stretch>
                  </pic:blipFill>
                  <pic:spPr>
                    <a:xfrm>
                      <a:off x="0" y="0"/>
                      <a:ext cx="781050" cy="1047750"/>
                    </a:xfrm>
                    <a:prstGeom prst="rect">
                      <a:avLst/>
                    </a:prstGeom>
                  </pic:spPr>
                </pic:pic>
              </a:graphicData>
            </a:graphic>
          </wp:inline>
        </w:drawing>
      </w:r>
      <w:r>
        <w:t>可由</w:t>
      </w:r>
      <w:r>
        <w:rPr>
          <w:rFonts w:ascii="Times New Roman" w:eastAsia="Times New Roman" w:hAnsi="Times New Roman" w:cs="Times New Roman"/>
          <w:strike w:val="0"/>
          <w:kern w:val="0"/>
          <w:sz w:val="24"/>
          <w:szCs w:val="24"/>
          <w:u w:val="none"/>
        </w:rPr>
        <w:drawing>
          <wp:inline>
            <wp:extent cx="1381125" cy="419100"/>
            <wp:docPr id="100059" name="" descr="@@@30ed8c29-c16f-48b1-9411-bc37f592e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346"/>
                    <a:stretch>
                      <a:fillRect/>
                    </a:stretch>
                  </pic:blipFill>
                  <pic:spPr>
                    <a:xfrm>
                      <a:off x="0" y="0"/>
                      <a:ext cx="1381125" cy="419100"/>
                    </a:xfrm>
                    <a:prstGeom prst="rect">
                      <a:avLst/>
                    </a:prstGeom>
                  </pic:spPr>
                </pic:pic>
              </a:graphicData>
            </a:graphic>
          </wp:inline>
        </w:drawing>
      </w:r>
      <w:r>
        <w:t>先发生氧化反应生成</w:t>
      </w:r>
      <w:r>
        <w:rPr>
          <w:rFonts w:ascii="Times New Roman" w:eastAsia="Times New Roman" w:hAnsi="Times New Roman" w:cs="Times New Roman"/>
          <w:strike w:val="0"/>
          <w:kern w:val="0"/>
          <w:sz w:val="24"/>
          <w:szCs w:val="24"/>
          <w:u w:val="none"/>
        </w:rPr>
        <w:drawing>
          <wp:inline>
            <wp:extent cx="762000" cy="1066800"/>
            <wp:docPr id="100061" name="" descr="@@@ffdf1d72-cdd3-4d72-8aa8-e4a98dba5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580"/>
                    <a:stretch>
                      <a:fillRect/>
                    </a:stretch>
                  </pic:blipFill>
                  <pic:spPr>
                    <a:xfrm>
                      <a:off x="0" y="0"/>
                      <a:ext cx="762000" cy="1066800"/>
                    </a:xfrm>
                    <a:prstGeom prst="rect">
                      <a:avLst/>
                    </a:prstGeom>
                  </pic:spPr>
                </pic:pic>
              </a:graphicData>
            </a:graphic>
          </wp:inline>
        </w:drawing>
      </w:r>
      <w:r>
        <w:t>、再与CH</w:t>
      </w:r>
      <w:r>
        <w:rPr>
          <w:vertAlign w:val="subscript"/>
        </w:rPr>
        <w:t>3</w:t>
      </w:r>
      <w:r>
        <w:t>OH发生酯化反应制得，则合成路线为：</w:t>
      </w:r>
      <w:r>
        <w:rPr>
          <w:rFonts w:ascii="Times New Roman" w:eastAsia="Times New Roman" w:hAnsi="Times New Roman" w:cs="Times New Roman"/>
          <w:strike w:val="0"/>
          <w:kern w:val="0"/>
          <w:sz w:val="24"/>
          <w:szCs w:val="24"/>
          <w:u w:val="none"/>
        </w:rPr>
        <w:drawing>
          <wp:inline>
            <wp:extent cx="4914900" cy="1323975"/>
            <wp:docPr id="100063" name="" descr="@@@48c91250-0fbd-4a67-9a6b-847686cda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572"/>
                    <a:stretch>
                      <a:fillRect/>
                    </a:stretch>
                  </pic:blipFill>
                  <pic:spPr>
                    <a:xfrm>
                      <a:off x="0" y="0"/>
                      <a:ext cx="4914900" cy="1323975"/>
                    </a:xfrm>
                    <a:prstGeom prst="rect">
                      <a:avLst/>
                    </a:prstGeom>
                  </pic:spPr>
                </pic:pic>
              </a:graphicData>
            </a:graphic>
          </wp:inline>
        </w:drawing>
      </w:r>
      <w:r>
        <w:t>。</w:t>
      </w:r>
    </w:p>
    <w:p>
      <w:pPr>
        <w:shd w:val="clear" w:color="auto" w:fill="auto"/>
        <w:spacing w:line="360" w:lineRule="auto"/>
        <w:jc w:val="left"/>
        <w:textAlignment w:val="center"/>
      </w:pPr>
    </w:p>
    <w:sectPr>
      <w:headerReference w:type="even" r:id="rId581"/>
      <w:headerReference w:type="default" r:id="rId582"/>
      <w:footerReference w:type="even" r:id="rId583"/>
      <w:footerReference w:type="default" r:id="rId584"/>
      <w:pgSz w:w="11906" w:h="16838" w:code="9"/>
      <w:pgMar w:top="1440" w:right="1797" w:bottom="1440" w:left="1797"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47.wmf" /><Relationship Id="rId101" Type="http://schemas.openxmlformats.org/officeDocument/2006/relationships/oleObject" Target="embeddings/oleObject50.bin" /><Relationship Id="rId102" Type="http://schemas.openxmlformats.org/officeDocument/2006/relationships/image" Target="media/image48.wmf" /><Relationship Id="rId103" Type="http://schemas.openxmlformats.org/officeDocument/2006/relationships/oleObject" Target="embeddings/oleObject51.bin" /><Relationship Id="rId104" Type="http://schemas.openxmlformats.org/officeDocument/2006/relationships/image" Target="media/image49.wmf" /><Relationship Id="rId105" Type="http://schemas.openxmlformats.org/officeDocument/2006/relationships/oleObject" Target="embeddings/oleObject52.bin" /><Relationship Id="rId106" Type="http://schemas.openxmlformats.org/officeDocument/2006/relationships/image" Target="media/image50.wmf" /><Relationship Id="rId107" Type="http://schemas.openxmlformats.org/officeDocument/2006/relationships/oleObject" Target="embeddings/oleObject53.bin" /><Relationship Id="rId108" Type="http://schemas.openxmlformats.org/officeDocument/2006/relationships/image" Target="media/image51.wmf" /><Relationship Id="rId109" Type="http://schemas.openxmlformats.org/officeDocument/2006/relationships/oleObject" Target="embeddings/oleObject54.bin" /><Relationship Id="rId11" Type="http://schemas.openxmlformats.org/officeDocument/2006/relationships/oleObject" Target="embeddings/oleObject3.bin" /><Relationship Id="rId110" Type="http://schemas.openxmlformats.org/officeDocument/2006/relationships/image" Target="media/image52.wmf" /><Relationship Id="rId111" Type="http://schemas.openxmlformats.org/officeDocument/2006/relationships/oleObject" Target="embeddings/oleObject55.bin" /><Relationship Id="rId112" Type="http://schemas.openxmlformats.org/officeDocument/2006/relationships/image" Target="media/image53.wmf" /><Relationship Id="rId113" Type="http://schemas.openxmlformats.org/officeDocument/2006/relationships/oleObject" Target="embeddings/oleObject56.bin" /><Relationship Id="rId114" Type="http://schemas.openxmlformats.org/officeDocument/2006/relationships/image" Target="media/image54.wmf" /><Relationship Id="rId115" Type="http://schemas.openxmlformats.org/officeDocument/2006/relationships/oleObject" Target="embeddings/oleObject57.bin" /><Relationship Id="rId116" Type="http://schemas.openxmlformats.org/officeDocument/2006/relationships/image" Target="media/image55.wmf" /><Relationship Id="rId117" Type="http://schemas.openxmlformats.org/officeDocument/2006/relationships/oleObject" Target="embeddings/oleObject58.bin" /><Relationship Id="rId118" Type="http://schemas.openxmlformats.org/officeDocument/2006/relationships/image" Target="media/image56.wmf" /><Relationship Id="rId119" Type="http://schemas.openxmlformats.org/officeDocument/2006/relationships/oleObject" Target="embeddings/oleObject59.bin" /><Relationship Id="rId12" Type="http://schemas.openxmlformats.org/officeDocument/2006/relationships/image" Target="media/image5.wmf" /><Relationship Id="rId120" Type="http://schemas.openxmlformats.org/officeDocument/2006/relationships/image" Target="media/image57.wmf" /><Relationship Id="rId121" Type="http://schemas.openxmlformats.org/officeDocument/2006/relationships/oleObject" Target="embeddings/oleObject60.bin" /><Relationship Id="rId122" Type="http://schemas.openxmlformats.org/officeDocument/2006/relationships/image" Target="media/image58.wmf" /><Relationship Id="rId123" Type="http://schemas.openxmlformats.org/officeDocument/2006/relationships/oleObject" Target="embeddings/oleObject61.bin" /><Relationship Id="rId124" Type="http://schemas.openxmlformats.org/officeDocument/2006/relationships/image" Target="media/image59.wmf" /><Relationship Id="rId125" Type="http://schemas.openxmlformats.org/officeDocument/2006/relationships/oleObject" Target="embeddings/oleObject62.bin" /><Relationship Id="rId126" Type="http://schemas.openxmlformats.org/officeDocument/2006/relationships/image" Target="media/image60.wmf" /><Relationship Id="rId127" Type="http://schemas.openxmlformats.org/officeDocument/2006/relationships/oleObject" Target="embeddings/oleObject63.bin" /><Relationship Id="rId128" Type="http://schemas.openxmlformats.org/officeDocument/2006/relationships/image" Target="media/image61.wmf" /><Relationship Id="rId129" Type="http://schemas.openxmlformats.org/officeDocument/2006/relationships/oleObject" Target="embeddings/oleObject64.bin" /><Relationship Id="rId13" Type="http://schemas.openxmlformats.org/officeDocument/2006/relationships/oleObject" Target="embeddings/oleObject4.bin" /><Relationship Id="rId130" Type="http://schemas.openxmlformats.org/officeDocument/2006/relationships/oleObject" Target="embeddings/oleObject65.bin" /><Relationship Id="rId131" Type="http://schemas.openxmlformats.org/officeDocument/2006/relationships/oleObject" Target="embeddings/oleObject66.bin" /><Relationship Id="rId132" Type="http://schemas.openxmlformats.org/officeDocument/2006/relationships/image" Target="media/image62.wmf" /><Relationship Id="rId133" Type="http://schemas.openxmlformats.org/officeDocument/2006/relationships/oleObject" Target="embeddings/oleObject67.bin" /><Relationship Id="rId134" Type="http://schemas.openxmlformats.org/officeDocument/2006/relationships/image" Target="media/image63.wmf" /><Relationship Id="rId135" Type="http://schemas.openxmlformats.org/officeDocument/2006/relationships/oleObject" Target="embeddings/oleObject68.bin" /><Relationship Id="rId136" Type="http://schemas.openxmlformats.org/officeDocument/2006/relationships/oleObject" Target="embeddings/oleObject69.bin" /><Relationship Id="rId137" Type="http://schemas.openxmlformats.org/officeDocument/2006/relationships/image" Target="media/image64.wmf" /><Relationship Id="rId138" Type="http://schemas.openxmlformats.org/officeDocument/2006/relationships/oleObject" Target="embeddings/oleObject70.bin" /><Relationship Id="rId139" Type="http://schemas.openxmlformats.org/officeDocument/2006/relationships/image" Target="media/image65.wmf" /><Relationship Id="rId14" Type="http://schemas.openxmlformats.org/officeDocument/2006/relationships/image" Target="media/image6.wmf" /><Relationship Id="rId140" Type="http://schemas.openxmlformats.org/officeDocument/2006/relationships/oleObject" Target="embeddings/oleObject71.bin" /><Relationship Id="rId141" Type="http://schemas.openxmlformats.org/officeDocument/2006/relationships/oleObject" Target="embeddings/oleObject72.bin" /><Relationship Id="rId142" Type="http://schemas.openxmlformats.org/officeDocument/2006/relationships/image" Target="media/image66.png" /><Relationship Id="rId143" Type="http://schemas.openxmlformats.org/officeDocument/2006/relationships/image" Target="media/image67.wmf" /><Relationship Id="rId144" Type="http://schemas.openxmlformats.org/officeDocument/2006/relationships/oleObject" Target="embeddings/oleObject73.bin" /><Relationship Id="rId145" Type="http://schemas.openxmlformats.org/officeDocument/2006/relationships/image" Target="media/image68.wmf" /><Relationship Id="rId146" Type="http://schemas.openxmlformats.org/officeDocument/2006/relationships/oleObject" Target="embeddings/oleObject74.bin" /><Relationship Id="rId147" Type="http://schemas.openxmlformats.org/officeDocument/2006/relationships/image" Target="media/image69.wmf" /><Relationship Id="rId148" Type="http://schemas.openxmlformats.org/officeDocument/2006/relationships/oleObject" Target="embeddings/oleObject75.bin" /><Relationship Id="rId149" Type="http://schemas.openxmlformats.org/officeDocument/2006/relationships/image" Target="media/image70.wmf" /><Relationship Id="rId15" Type="http://schemas.openxmlformats.org/officeDocument/2006/relationships/oleObject" Target="embeddings/oleObject5.bin" /><Relationship Id="rId150" Type="http://schemas.openxmlformats.org/officeDocument/2006/relationships/oleObject" Target="embeddings/oleObject76.bin" /><Relationship Id="rId151" Type="http://schemas.openxmlformats.org/officeDocument/2006/relationships/oleObject" Target="embeddings/oleObject77.bin" /><Relationship Id="rId152" Type="http://schemas.openxmlformats.org/officeDocument/2006/relationships/oleObject" Target="embeddings/oleObject78.bin" /><Relationship Id="rId153" Type="http://schemas.openxmlformats.org/officeDocument/2006/relationships/image" Target="media/image71.wmf" /><Relationship Id="rId154" Type="http://schemas.openxmlformats.org/officeDocument/2006/relationships/oleObject" Target="embeddings/oleObject79.bin" /><Relationship Id="rId155" Type="http://schemas.openxmlformats.org/officeDocument/2006/relationships/image" Target="media/image72.wmf" /><Relationship Id="rId156" Type="http://schemas.openxmlformats.org/officeDocument/2006/relationships/oleObject" Target="embeddings/oleObject80.bin" /><Relationship Id="rId157" Type="http://schemas.openxmlformats.org/officeDocument/2006/relationships/image" Target="media/image73.png" /><Relationship Id="rId158" Type="http://schemas.openxmlformats.org/officeDocument/2006/relationships/image" Target="media/image74.wmf" /><Relationship Id="rId159" Type="http://schemas.openxmlformats.org/officeDocument/2006/relationships/oleObject" Target="embeddings/oleObject81.bin" /><Relationship Id="rId16" Type="http://schemas.openxmlformats.org/officeDocument/2006/relationships/image" Target="media/image7.wmf" /><Relationship Id="rId160" Type="http://schemas.openxmlformats.org/officeDocument/2006/relationships/image" Target="media/image75.wmf" /><Relationship Id="rId161" Type="http://schemas.openxmlformats.org/officeDocument/2006/relationships/oleObject" Target="embeddings/oleObject82.bin" /><Relationship Id="rId162" Type="http://schemas.openxmlformats.org/officeDocument/2006/relationships/image" Target="media/image76.wmf" /><Relationship Id="rId163" Type="http://schemas.openxmlformats.org/officeDocument/2006/relationships/oleObject" Target="embeddings/oleObject83.bin" /><Relationship Id="rId164" Type="http://schemas.openxmlformats.org/officeDocument/2006/relationships/oleObject" Target="embeddings/oleObject84.bin" /><Relationship Id="rId165" Type="http://schemas.openxmlformats.org/officeDocument/2006/relationships/image" Target="media/image77.wmf" /><Relationship Id="rId166" Type="http://schemas.openxmlformats.org/officeDocument/2006/relationships/oleObject" Target="embeddings/oleObject85.bin" /><Relationship Id="rId167" Type="http://schemas.openxmlformats.org/officeDocument/2006/relationships/image" Target="media/image78.wmf" /><Relationship Id="rId168" Type="http://schemas.openxmlformats.org/officeDocument/2006/relationships/oleObject" Target="embeddings/oleObject86.bin" /><Relationship Id="rId169" Type="http://schemas.openxmlformats.org/officeDocument/2006/relationships/image" Target="media/image79.wmf" /><Relationship Id="rId17" Type="http://schemas.openxmlformats.org/officeDocument/2006/relationships/oleObject" Target="embeddings/oleObject6.bin" /><Relationship Id="rId170" Type="http://schemas.openxmlformats.org/officeDocument/2006/relationships/oleObject" Target="embeddings/oleObject87.bin" /><Relationship Id="rId171" Type="http://schemas.openxmlformats.org/officeDocument/2006/relationships/image" Target="media/image80.wmf" /><Relationship Id="rId172" Type="http://schemas.openxmlformats.org/officeDocument/2006/relationships/oleObject" Target="embeddings/oleObject88.bin" /><Relationship Id="rId173" Type="http://schemas.openxmlformats.org/officeDocument/2006/relationships/image" Target="media/image81.wmf" /><Relationship Id="rId174" Type="http://schemas.openxmlformats.org/officeDocument/2006/relationships/oleObject" Target="embeddings/oleObject89.bin" /><Relationship Id="rId175" Type="http://schemas.openxmlformats.org/officeDocument/2006/relationships/image" Target="media/image82.wmf" /><Relationship Id="rId176" Type="http://schemas.openxmlformats.org/officeDocument/2006/relationships/oleObject" Target="embeddings/oleObject90.bin" /><Relationship Id="rId177" Type="http://schemas.openxmlformats.org/officeDocument/2006/relationships/image" Target="media/image83.wmf" /><Relationship Id="rId178" Type="http://schemas.openxmlformats.org/officeDocument/2006/relationships/oleObject" Target="embeddings/oleObject91.bin" /><Relationship Id="rId179" Type="http://schemas.openxmlformats.org/officeDocument/2006/relationships/image" Target="media/image84.png" /><Relationship Id="rId18" Type="http://schemas.openxmlformats.org/officeDocument/2006/relationships/image" Target="media/image8.wmf" /><Relationship Id="rId180" Type="http://schemas.openxmlformats.org/officeDocument/2006/relationships/image" Target="media/image85.wmf" /><Relationship Id="rId181" Type="http://schemas.openxmlformats.org/officeDocument/2006/relationships/oleObject" Target="embeddings/oleObject92.bin" /><Relationship Id="rId182" Type="http://schemas.openxmlformats.org/officeDocument/2006/relationships/image" Target="media/image86.png" /><Relationship Id="rId183" Type="http://schemas.openxmlformats.org/officeDocument/2006/relationships/image" Target="media/image87.png" /><Relationship Id="rId184" Type="http://schemas.openxmlformats.org/officeDocument/2006/relationships/image" Target="media/image88.wmf" /><Relationship Id="rId185" Type="http://schemas.openxmlformats.org/officeDocument/2006/relationships/oleObject" Target="embeddings/oleObject93.bin" /><Relationship Id="rId186" Type="http://schemas.openxmlformats.org/officeDocument/2006/relationships/image" Target="media/image89.wmf" /><Relationship Id="rId187" Type="http://schemas.openxmlformats.org/officeDocument/2006/relationships/oleObject" Target="embeddings/oleObject94.bin" /><Relationship Id="rId188" Type="http://schemas.openxmlformats.org/officeDocument/2006/relationships/image" Target="media/image90.wmf" /><Relationship Id="rId189" Type="http://schemas.openxmlformats.org/officeDocument/2006/relationships/oleObject" Target="embeddings/oleObject95.bin" /><Relationship Id="rId19" Type="http://schemas.openxmlformats.org/officeDocument/2006/relationships/oleObject" Target="embeddings/oleObject7.bin" /><Relationship Id="rId190" Type="http://schemas.openxmlformats.org/officeDocument/2006/relationships/image" Target="media/image91.wmf" /><Relationship Id="rId191" Type="http://schemas.openxmlformats.org/officeDocument/2006/relationships/oleObject" Target="embeddings/oleObject96.bin" /><Relationship Id="rId192" Type="http://schemas.openxmlformats.org/officeDocument/2006/relationships/image" Target="media/image92.wmf" /><Relationship Id="rId193" Type="http://schemas.openxmlformats.org/officeDocument/2006/relationships/oleObject" Target="embeddings/oleObject97.bin" /><Relationship Id="rId194" Type="http://schemas.openxmlformats.org/officeDocument/2006/relationships/image" Target="media/image93.wmf" /><Relationship Id="rId195" Type="http://schemas.openxmlformats.org/officeDocument/2006/relationships/oleObject" Target="embeddings/oleObject98.bin" /><Relationship Id="rId196" Type="http://schemas.openxmlformats.org/officeDocument/2006/relationships/image" Target="media/image94.png" /><Relationship Id="rId197" Type="http://schemas.openxmlformats.org/officeDocument/2006/relationships/image" Target="media/image95.wmf" /><Relationship Id="rId198" Type="http://schemas.openxmlformats.org/officeDocument/2006/relationships/oleObject" Target="embeddings/oleObject99.bin" /><Relationship Id="rId199" Type="http://schemas.openxmlformats.org/officeDocument/2006/relationships/image" Target="media/image96.wmf"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100.bin" /><Relationship Id="rId201" Type="http://schemas.openxmlformats.org/officeDocument/2006/relationships/image" Target="media/image97.wmf" /><Relationship Id="rId202" Type="http://schemas.openxmlformats.org/officeDocument/2006/relationships/oleObject" Target="embeddings/oleObject101.bin" /><Relationship Id="rId203" Type="http://schemas.openxmlformats.org/officeDocument/2006/relationships/image" Target="media/image98.wmf" /><Relationship Id="rId204" Type="http://schemas.openxmlformats.org/officeDocument/2006/relationships/oleObject" Target="embeddings/oleObject102.bin" /><Relationship Id="rId205" Type="http://schemas.openxmlformats.org/officeDocument/2006/relationships/image" Target="media/image99.wmf" /><Relationship Id="rId206" Type="http://schemas.openxmlformats.org/officeDocument/2006/relationships/oleObject" Target="embeddings/oleObject103.bin" /><Relationship Id="rId207" Type="http://schemas.openxmlformats.org/officeDocument/2006/relationships/image" Target="media/image100.wmf" /><Relationship Id="rId208" Type="http://schemas.openxmlformats.org/officeDocument/2006/relationships/oleObject" Target="embeddings/oleObject104.bin" /><Relationship Id="rId209" Type="http://schemas.openxmlformats.org/officeDocument/2006/relationships/image" Target="media/image101.wmf" /><Relationship Id="rId21" Type="http://schemas.openxmlformats.org/officeDocument/2006/relationships/image" Target="media/image9.wmf" /><Relationship Id="rId210" Type="http://schemas.openxmlformats.org/officeDocument/2006/relationships/oleObject" Target="embeddings/oleObject105.bin" /><Relationship Id="rId211" Type="http://schemas.openxmlformats.org/officeDocument/2006/relationships/image" Target="media/image102.wmf" /><Relationship Id="rId212" Type="http://schemas.openxmlformats.org/officeDocument/2006/relationships/oleObject" Target="embeddings/oleObject106.bin" /><Relationship Id="rId213" Type="http://schemas.openxmlformats.org/officeDocument/2006/relationships/image" Target="media/image103.wmf" /><Relationship Id="rId214" Type="http://schemas.openxmlformats.org/officeDocument/2006/relationships/oleObject" Target="embeddings/oleObject107.bin" /><Relationship Id="rId215" Type="http://schemas.openxmlformats.org/officeDocument/2006/relationships/image" Target="media/image104.png" /><Relationship Id="rId216" Type="http://schemas.openxmlformats.org/officeDocument/2006/relationships/image" Target="media/image105.wmf" /><Relationship Id="rId217" Type="http://schemas.openxmlformats.org/officeDocument/2006/relationships/oleObject" Target="embeddings/oleObject108.bin" /><Relationship Id="rId218" Type="http://schemas.openxmlformats.org/officeDocument/2006/relationships/image" Target="media/image106.wmf" /><Relationship Id="rId219" Type="http://schemas.openxmlformats.org/officeDocument/2006/relationships/oleObject" Target="embeddings/oleObject109.bin" /><Relationship Id="rId22" Type="http://schemas.openxmlformats.org/officeDocument/2006/relationships/oleObject" Target="embeddings/oleObject9.bin" /><Relationship Id="rId220" Type="http://schemas.openxmlformats.org/officeDocument/2006/relationships/image" Target="media/image107.wmf" /><Relationship Id="rId221" Type="http://schemas.openxmlformats.org/officeDocument/2006/relationships/oleObject" Target="embeddings/oleObject110.bin" /><Relationship Id="rId222" Type="http://schemas.openxmlformats.org/officeDocument/2006/relationships/image" Target="media/image108.wmf" /><Relationship Id="rId223" Type="http://schemas.openxmlformats.org/officeDocument/2006/relationships/oleObject" Target="embeddings/oleObject111.bin" /><Relationship Id="rId224" Type="http://schemas.openxmlformats.org/officeDocument/2006/relationships/image" Target="media/image109.wmf" /><Relationship Id="rId225" Type="http://schemas.openxmlformats.org/officeDocument/2006/relationships/oleObject" Target="embeddings/oleObject112.bin" /><Relationship Id="rId226" Type="http://schemas.openxmlformats.org/officeDocument/2006/relationships/image" Target="media/image110.wmf" /><Relationship Id="rId227" Type="http://schemas.openxmlformats.org/officeDocument/2006/relationships/oleObject" Target="embeddings/oleObject113.bin" /><Relationship Id="rId228" Type="http://schemas.openxmlformats.org/officeDocument/2006/relationships/image" Target="media/image111.wmf" /><Relationship Id="rId229" Type="http://schemas.openxmlformats.org/officeDocument/2006/relationships/oleObject" Target="embeddings/oleObject114.bin" /><Relationship Id="rId23" Type="http://schemas.openxmlformats.org/officeDocument/2006/relationships/image" Target="media/image10.wmf" /><Relationship Id="rId230" Type="http://schemas.openxmlformats.org/officeDocument/2006/relationships/image" Target="media/image112.wmf" /><Relationship Id="rId231" Type="http://schemas.openxmlformats.org/officeDocument/2006/relationships/oleObject" Target="embeddings/oleObject115.bin" /><Relationship Id="rId232" Type="http://schemas.openxmlformats.org/officeDocument/2006/relationships/image" Target="media/image113.wmf" /><Relationship Id="rId233" Type="http://schemas.openxmlformats.org/officeDocument/2006/relationships/oleObject" Target="embeddings/oleObject116.bin" /><Relationship Id="rId234" Type="http://schemas.openxmlformats.org/officeDocument/2006/relationships/image" Target="media/image114.wmf" /><Relationship Id="rId235" Type="http://schemas.openxmlformats.org/officeDocument/2006/relationships/oleObject" Target="embeddings/oleObject117.bin" /><Relationship Id="rId236" Type="http://schemas.openxmlformats.org/officeDocument/2006/relationships/image" Target="media/image115.wmf" /><Relationship Id="rId237" Type="http://schemas.openxmlformats.org/officeDocument/2006/relationships/oleObject" Target="embeddings/oleObject118.bin" /><Relationship Id="rId238" Type="http://schemas.openxmlformats.org/officeDocument/2006/relationships/image" Target="media/image116.wmf" /><Relationship Id="rId239" Type="http://schemas.openxmlformats.org/officeDocument/2006/relationships/oleObject" Target="embeddings/oleObject119.bin" /><Relationship Id="rId24" Type="http://schemas.openxmlformats.org/officeDocument/2006/relationships/oleObject" Target="embeddings/oleObject10.bin" /><Relationship Id="rId240" Type="http://schemas.openxmlformats.org/officeDocument/2006/relationships/image" Target="media/image117.wmf" /><Relationship Id="rId241" Type="http://schemas.openxmlformats.org/officeDocument/2006/relationships/oleObject" Target="embeddings/oleObject120.bin" /><Relationship Id="rId242" Type="http://schemas.openxmlformats.org/officeDocument/2006/relationships/image" Target="media/image118.wmf" /><Relationship Id="rId243" Type="http://schemas.openxmlformats.org/officeDocument/2006/relationships/oleObject" Target="embeddings/oleObject121.bin" /><Relationship Id="rId244" Type="http://schemas.openxmlformats.org/officeDocument/2006/relationships/image" Target="media/image119.png" /><Relationship Id="rId245" Type="http://schemas.openxmlformats.org/officeDocument/2006/relationships/image" Target="media/image120.wmf" /><Relationship Id="rId246" Type="http://schemas.openxmlformats.org/officeDocument/2006/relationships/oleObject" Target="embeddings/oleObject122.bin" /><Relationship Id="rId247" Type="http://schemas.openxmlformats.org/officeDocument/2006/relationships/image" Target="media/image121.wmf" /><Relationship Id="rId248" Type="http://schemas.openxmlformats.org/officeDocument/2006/relationships/oleObject" Target="embeddings/oleObject123.bin" /><Relationship Id="rId249" Type="http://schemas.openxmlformats.org/officeDocument/2006/relationships/image" Target="media/image122.wmf" /><Relationship Id="rId25" Type="http://schemas.openxmlformats.org/officeDocument/2006/relationships/oleObject" Target="embeddings/oleObject11.bin" /><Relationship Id="rId250" Type="http://schemas.openxmlformats.org/officeDocument/2006/relationships/oleObject" Target="embeddings/oleObject124.bin" /><Relationship Id="rId251" Type="http://schemas.openxmlformats.org/officeDocument/2006/relationships/image" Target="media/image123.wmf" /><Relationship Id="rId252" Type="http://schemas.openxmlformats.org/officeDocument/2006/relationships/oleObject" Target="embeddings/oleObject125.bin" /><Relationship Id="rId253" Type="http://schemas.openxmlformats.org/officeDocument/2006/relationships/oleObject" Target="embeddings/oleObject126.bin" /><Relationship Id="rId254" Type="http://schemas.openxmlformats.org/officeDocument/2006/relationships/image" Target="media/image124.wmf" /><Relationship Id="rId255" Type="http://schemas.openxmlformats.org/officeDocument/2006/relationships/oleObject" Target="embeddings/oleObject127.bin" /><Relationship Id="rId256" Type="http://schemas.openxmlformats.org/officeDocument/2006/relationships/image" Target="media/image125.wmf" /><Relationship Id="rId257" Type="http://schemas.openxmlformats.org/officeDocument/2006/relationships/oleObject" Target="embeddings/oleObject128.bin" /><Relationship Id="rId258" Type="http://schemas.openxmlformats.org/officeDocument/2006/relationships/image" Target="media/image126.wmf" /><Relationship Id="rId259" Type="http://schemas.openxmlformats.org/officeDocument/2006/relationships/oleObject" Target="embeddings/oleObject129.bin" /><Relationship Id="rId26" Type="http://schemas.openxmlformats.org/officeDocument/2006/relationships/image" Target="media/image11.wmf" /><Relationship Id="rId260" Type="http://schemas.openxmlformats.org/officeDocument/2006/relationships/image" Target="media/image127.wmf" /><Relationship Id="rId261" Type="http://schemas.openxmlformats.org/officeDocument/2006/relationships/oleObject" Target="embeddings/oleObject130.bin" /><Relationship Id="rId262" Type="http://schemas.openxmlformats.org/officeDocument/2006/relationships/oleObject" Target="embeddings/oleObject131.bin" /><Relationship Id="rId263" Type="http://schemas.openxmlformats.org/officeDocument/2006/relationships/image" Target="media/image128.wmf" /><Relationship Id="rId264" Type="http://schemas.openxmlformats.org/officeDocument/2006/relationships/oleObject" Target="embeddings/oleObject132.bin" /><Relationship Id="rId265" Type="http://schemas.openxmlformats.org/officeDocument/2006/relationships/image" Target="media/image129.wmf" /><Relationship Id="rId266" Type="http://schemas.openxmlformats.org/officeDocument/2006/relationships/oleObject" Target="embeddings/oleObject133.bin" /><Relationship Id="rId267" Type="http://schemas.openxmlformats.org/officeDocument/2006/relationships/image" Target="media/image130.wmf" /><Relationship Id="rId268" Type="http://schemas.openxmlformats.org/officeDocument/2006/relationships/oleObject" Target="embeddings/oleObject134.bin" /><Relationship Id="rId269" Type="http://schemas.openxmlformats.org/officeDocument/2006/relationships/image" Target="media/image131.wmf" /><Relationship Id="rId27" Type="http://schemas.openxmlformats.org/officeDocument/2006/relationships/oleObject" Target="embeddings/oleObject12.bin" /><Relationship Id="rId270" Type="http://schemas.openxmlformats.org/officeDocument/2006/relationships/oleObject" Target="embeddings/oleObject135.bin" /><Relationship Id="rId271" Type="http://schemas.openxmlformats.org/officeDocument/2006/relationships/image" Target="media/image132.wmf" /><Relationship Id="rId272" Type="http://schemas.openxmlformats.org/officeDocument/2006/relationships/oleObject" Target="embeddings/oleObject136.bin" /><Relationship Id="rId273" Type="http://schemas.openxmlformats.org/officeDocument/2006/relationships/image" Target="media/image133.wmf" /><Relationship Id="rId274" Type="http://schemas.openxmlformats.org/officeDocument/2006/relationships/oleObject" Target="embeddings/oleObject137.bin" /><Relationship Id="rId275" Type="http://schemas.openxmlformats.org/officeDocument/2006/relationships/image" Target="media/image134.wmf" /><Relationship Id="rId276" Type="http://schemas.openxmlformats.org/officeDocument/2006/relationships/oleObject" Target="embeddings/oleObject138.bin" /><Relationship Id="rId277" Type="http://schemas.openxmlformats.org/officeDocument/2006/relationships/image" Target="media/image135.wmf" /><Relationship Id="rId278" Type="http://schemas.openxmlformats.org/officeDocument/2006/relationships/oleObject" Target="embeddings/oleObject139.bin" /><Relationship Id="rId279" Type="http://schemas.openxmlformats.org/officeDocument/2006/relationships/image" Target="media/image136.wmf" /><Relationship Id="rId28" Type="http://schemas.openxmlformats.org/officeDocument/2006/relationships/image" Target="media/image12.wmf" /><Relationship Id="rId280" Type="http://schemas.openxmlformats.org/officeDocument/2006/relationships/oleObject" Target="embeddings/oleObject140.bin" /><Relationship Id="rId281" Type="http://schemas.openxmlformats.org/officeDocument/2006/relationships/oleObject" Target="embeddings/oleObject141.bin" /><Relationship Id="rId282" Type="http://schemas.openxmlformats.org/officeDocument/2006/relationships/image" Target="media/image137.wmf" /><Relationship Id="rId283" Type="http://schemas.openxmlformats.org/officeDocument/2006/relationships/oleObject" Target="embeddings/oleObject142.bin" /><Relationship Id="rId284" Type="http://schemas.openxmlformats.org/officeDocument/2006/relationships/image" Target="media/image138.wmf" /><Relationship Id="rId285" Type="http://schemas.openxmlformats.org/officeDocument/2006/relationships/oleObject" Target="embeddings/oleObject143.bin" /><Relationship Id="rId286" Type="http://schemas.openxmlformats.org/officeDocument/2006/relationships/image" Target="media/image139.wmf" /><Relationship Id="rId287" Type="http://schemas.openxmlformats.org/officeDocument/2006/relationships/oleObject" Target="embeddings/oleObject144.bin" /><Relationship Id="rId288" Type="http://schemas.openxmlformats.org/officeDocument/2006/relationships/image" Target="media/image140.wmf" /><Relationship Id="rId289" Type="http://schemas.openxmlformats.org/officeDocument/2006/relationships/oleObject" Target="embeddings/oleObject145.bin" /><Relationship Id="rId29" Type="http://schemas.openxmlformats.org/officeDocument/2006/relationships/oleObject" Target="embeddings/oleObject13.bin" /><Relationship Id="rId290" Type="http://schemas.openxmlformats.org/officeDocument/2006/relationships/oleObject" Target="embeddings/oleObject146.bin" /><Relationship Id="rId291" Type="http://schemas.openxmlformats.org/officeDocument/2006/relationships/image" Target="media/image141.wmf" /><Relationship Id="rId292" Type="http://schemas.openxmlformats.org/officeDocument/2006/relationships/oleObject" Target="embeddings/oleObject147.bin" /><Relationship Id="rId293" Type="http://schemas.openxmlformats.org/officeDocument/2006/relationships/image" Target="media/image142.wmf" /><Relationship Id="rId294" Type="http://schemas.openxmlformats.org/officeDocument/2006/relationships/oleObject" Target="embeddings/oleObject148.bin" /><Relationship Id="rId295" Type="http://schemas.openxmlformats.org/officeDocument/2006/relationships/image" Target="media/image143.wmf" /><Relationship Id="rId296" Type="http://schemas.openxmlformats.org/officeDocument/2006/relationships/oleObject" Target="embeddings/oleObject149.bin" /><Relationship Id="rId297" Type="http://schemas.openxmlformats.org/officeDocument/2006/relationships/image" Target="media/image144.wmf" /><Relationship Id="rId298" Type="http://schemas.openxmlformats.org/officeDocument/2006/relationships/oleObject" Target="embeddings/oleObject150.bin" /><Relationship Id="rId299" Type="http://schemas.openxmlformats.org/officeDocument/2006/relationships/image" Target="media/image145.wmf" /><Relationship Id="rId3" Type="http://schemas.openxmlformats.org/officeDocument/2006/relationships/fontTable" Target="fontTable.xml" /><Relationship Id="rId30" Type="http://schemas.openxmlformats.org/officeDocument/2006/relationships/oleObject" Target="embeddings/oleObject14.bin" /><Relationship Id="rId300" Type="http://schemas.openxmlformats.org/officeDocument/2006/relationships/oleObject" Target="embeddings/oleObject151.bin" /><Relationship Id="rId301" Type="http://schemas.openxmlformats.org/officeDocument/2006/relationships/image" Target="media/image146.wmf" /><Relationship Id="rId302" Type="http://schemas.openxmlformats.org/officeDocument/2006/relationships/oleObject" Target="embeddings/oleObject152.bin" /><Relationship Id="rId303" Type="http://schemas.openxmlformats.org/officeDocument/2006/relationships/image" Target="media/image147.wmf" /><Relationship Id="rId304" Type="http://schemas.openxmlformats.org/officeDocument/2006/relationships/oleObject" Target="embeddings/oleObject153.bin" /><Relationship Id="rId305" Type="http://schemas.openxmlformats.org/officeDocument/2006/relationships/image" Target="media/image148.wmf" /><Relationship Id="rId306" Type="http://schemas.openxmlformats.org/officeDocument/2006/relationships/oleObject" Target="embeddings/oleObject154.bin" /><Relationship Id="rId307" Type="http://schemas.openxmlformats.org/officeDocument/2006/relationships/oleObject" Target="embeddings/oleObject155.bin" /><Relationship Id="rId308" Type="http://schemas.openxmlformats.org/officeDocument/2006/relationships/oleObject" Target="embeddings/oleObject156.bin" /><Relationship Id="rId309" Type="http://schemas.openxmlformats.org/officeDocument/2006/relationships/oleObject" Target="embeddings/oleObject157.bin" /><Relationship Id="rId31" Type="http://schemas.openxmlformats.org/officeDocument/2006/relationships/image" Target="media/image13.png" /><Relationship Id="rId310" Type="http://schemas.openxmlformats.org/officeDocument/2006/relationships/image" Target="media/image149.wmf" /><Relationship Id="rId311" Type="http://schemas.openxmlformats.org/officeDocument/2006/relationships/oleObject" Target="embeddings/oleObject158.bin" /><Relationship Id="rId312" Type="http://schemas.openxmlformats.org/officeDocument/2006/relationships/oleObject" Target="embeddings/oleObject159.bin" /><Relationship Id="rId313" Type="http://schemas.openxmlformats.org/officeDocument/2006/relationships/oleObject" Target="embeddings/oleObject160.bin" /><Relationship Id="rId314" Type="http://schemas.openxmlformats.org/officeDocument/2006/relationships/image" Target="media/image150.wmf" /><Relationship Id="rId315" Type="http://schemas.openxmlformats.org/officeDocument/2006/relationships/oleObject" Target="embeddings/oleObject161.bin" /><Relationship Id="rId316" Type="http://schemas.openxmlformats.org/officeDocument/2006/relationships/oleObject" Target="embeddings/oleObject162.bin" /><Relationship Id="rId317" Type="http://schemas.openxmlformats.org/officeDocument/2006/relationships/oleObject" Target="embeddings/oleObject163.bin" /><Relationship Id="rId318" Type="http://schemas.openxmlformats.org/officeDocument/2006/relationships/oleObject" Target="embeddings/oleObject164.bin" /><Relationship Id="rId319" Type="http://schemas.openxmlformats.org/officeDocument/2006/relationships/image" Target="media/image151.png" /><Relationship Id="rId32" Type="http://schemas.openxmlformats.org/officeDocument/2006/relationships/image" Target="media/image14.wmf" /><Relationship Id="rId320" Type="http://schemas.openxmlformats.org/officeDocument/2006/relationships/image" Target="media/image152.wmf" /><Relationship Id="rId321" Type="http://schemas.openxmlformats.org/officeDocument/2006/relationships/oleObject" Target="embeddings/oleObject165.bin" /><Relationship Id="rId322" Type="http://schemas.openxmlformats.org/officeDocument/2006/relationships/image" Target="media/image153.wmf" /><Relationship Id="rId323" Type="http://schemas.openxmlformats.org/officeDocument/2006/relationships/oleObject" Target="embeddings/oleObject166.bin" /><Relationship Id="rId324" Type="http://schemas.openxmlformats.org/officeDocument/2006/relationships/image" Target="media/image154.png" /><Relationship Id="rId325" Type="http://schemas.openxmlformats.org/officeDocument/2006/relationships/image" Target="media/image155.png" /><Relationship Id="rId326" Type="http://schemas.openxmlformats.org/officeDocument/2006/relationships/image" Target="media/image156.wmf" /><Relationship Id="rId327" Type="http://schemas.openxmlformats.org/officeDocument/2006/relationships/oleObject" Target="embeddings/oleObject167.bin" /><Relationship Id="rId328" Type="http://schemas.openxmlformats.org/officeDocument/2006/relationships/image" Target="media/image157.png" /><Relationship Id="rId329" Type="http://schemas.openxmlformats.org/officeDocument/2006/relationships/image" Target="media/image158.wmf" /><Relationship Id="rId33" Type="http://schemas.openxmlformats.org/officeDocument/2006/relationships/oleObject" Target="embeddings/oleObject15.bin" /><Relationship Id="rId330" Type="http://schemas.openxmlformats.org/officeDocument/2006/relationships/oleObject" Target="embeddings/oleObject168.bin" /><Relationship Id="rId331" Type="http://schemas.openxmlformats.org/officeDocument/2006/relationships/image" Target="media/image159.wmf" /><Relationship Id="rId332" Type="http://schemas.openxmlformats.org/officeDocument/2006/relationships/oleObject" Target="embeddings/oleObject169.bin" /><Relationship Id="rId333" Type="http://schemas.openxmlformats.org/officeDocument/2006/relationships/image" Target="media/image160.wmf" /><Relationship Id="rId334" Type="http://schemas.openxmlformats.org/officeDocument/2006/relationships/oleObject" Target="embeddings/oleObject170.bin" /><Relationship Id="rId335" Type="http://schemas.openxmlformats.org/officeDocument/2006/relationships/image" Target="media/image161.wmf" /><Relationship Id="rId336" Type="http://schemas.openxmlformats.org/officeDocument/2006/relationships/oleObject" Target="embeddings/oleObject171.bin" /><Relationship Id="rId337" Type="http://schemas.openxmlformats.org/officeDocument/2006/relationships/image" Target="media/image162.wmf" /><Relationship Id="rId338" Type="http://schemas.openxmlformats.org/officeDocument/2006/relationships/oleObject" Target="embeddings/oleObject172.bin" /><Relationship Id="rId339" Type="http://schemas.openxmlformats.org/officeDocument/2006/relationships/image" Target="media/image163.wmf" /><Relationship Id="rId34" Type="http://schemas.openxmlformats.org/officeDocument/2006/relationships/image" Target="media/image15.wmf" /><Relationship Id="rId340" Type="http://schemas.openxmlformats.org/officeDocument/2006/relationships/oleObject" Target="embeddings/oleObject173.bin" /><Relationship Id="rId341" Type="http://schemas.openxmlformats.org/officeDocument/2006/relationships/image" Target="media/image164.wmf" /><Relationship Id="rId342" Type="http://schemas.openxmlformats.org/officeDocument/2006/relationships/oleObject" Target="embeddings/oleObject174.bin" /><Relationship Id="rId343" Type="http://schemas.openxmlformats.org/officeDocument/2006/relationships/image" Target="media/image165.wmf" /><Relationship Id="rId344" Type="http://schemas.openxmlformats.org/officeDocument/2006/relationships/oleObject" Target="embeddings/oleObject175.bin" /><Relationship Id="rId345" Type="http://schemas.openxmlformats.org/officeDocument/2006/relationships/image" Target="media/image166.png" /><Relationship Id="rId346" Type="http://schemas.openxmlformats.org/officeDocument/2006/relationships/image" Target="media/image167.png" /><Relationship Id="rId347" Type="http://schemas.openxmlformats.org/officeDocument/2006/relationships/image" Target="media/image168.png" /><Relationship Id="rId348" Type="http://schemas.openxmlformats.org/officeDocument/2006/relationships/footer" Target="footer1.xml" /><Relationship Id="rId349" Type="http://schemas.openxmlformats.org/officeDocument/2006/relationships/footer" Target="footer2.xml" /><Relationship Id="rId35" Type="http://schemas.openxmlformats.org/officeDocument/2006/relationships/oleObject" Target="embeddings/oleObject16.bin" /><Relationship Id="rId350" Type="http://schemas.openxmlformats.org/officeDocument/2006/relationships/image" Target="media/image169.wmf" /><Relationship Id="rId351" Type="http://schemas.openxmlformats.org/officeDocument/2006/relationships/oleObject" Target="embeddings/oleObject176.bin" /><Relationship Id="rId352" Type="http://schemas.openxmlformats.org/officeDocument/2006/relationships/image" Target="media/image170.wmf" /><Relationship Id="rId353" Type="http://schemas.openxmlformats.org/officeDocument/2006/relationships/oleObject" Target="embeddings/oleObject177.bin" /><Relationship Id="rId354" Type="http://schemas.openxmlformats.org/officeDocument/2006/relationships/oleObject" Target="embeddings/oleObject178.bin" /><Relationship Id="rId355" Type="http://schemas.openxmlformats.org/officeDocument/2006/relationships/oleObject" Target="embeddings/oleObject179.bin" /><Relationship Id="rId356" Type="http://schemas.openxmlformats.org/officeDocument/2006/relationships/oleObject" Target="embeddings/oleObject180.bin" /><Relationship Id="rId357" Type="http://schemas.openxmlformats.org/officeDocument/2006/relationships/image" Target="media/image171.wmf" /><Relationship Id="rId358" Type="http://schemas.openxmlformats.org/officeDocument/2006/relationships/oleObject" Target="embeddings/oleObject181.bin" /><Relationship Id="rId359" Type="http://schemas.openxmlformats.org/officeDocument/2006/relationships/oleObject" Target="embeddings/oleObject182.bin" /><Relationship Id="rId36" Type="http://schemas.openxmlformats.org/officeDocument/2006/relationships/image" Target="media/image16.wmf" /><Relationship Id="rId360" Type="http://schemas.openxmlformats.org/officeDocument/2006/relationships/oleObject" Target="embeddings/oleObject183.bin" /><Relationship Id="rId361" Type="http://schemas.openxmlformats.org/officeDocument/2006/relationships/oleObject" Target="embeddings/oleObject184.bin" /><Relationship Id="rId362" Type="http://schemas.openxmlformats.org/officeDocument/2006/relationships/oleObject" Target="embeddings/oleObject185.bin" /><Relationship Id="rId363" Type="http://schemas.openxmlformats.org/officeDocument/2006/relationships/oleObject" Target="embeddings/oleObject186.bin" /><Relationship Id="rId364" Type="http://schemas.openxmlformats.org/officeDocument/2006/relationships/oleObject" Target="embeddings/oleObject187.bin" /><Relationship Id="rId365" Type="http://schemas.openxmlformats.org/officeDocument/2006/relationships/oleObject" Target="embeddings/oleObject188.bin" /><Relationship Id="rId366" Type="http://schemas.openxmlformats.org/officeDocument/2006/relationships/oleObject" Target="embeddings/oleObject189.bin" /><Relationship Id="rId367" Type="http://schemas.openxmlformats.org/officeDocument/2006/relationships/oleObject" Target="embeddings/oleObject190.bin" /><Relationship Id="rId368" Type="http://schemas.openxmlformats.org/officeDocument/2006/relationships/oleObject" Target="embeddings/oleObject191.bin" /><Relationship Id="rId369" Type="http://schemas.openxmlformats.org/officeDocument/2006/relationships/image" Target="media/image172.wmf" /><Relationship Id="rId37" Type="http://schemas.openxmlformats.org/officeDocument/2006/relationships/oleObject" Target="embeddings/oleObject17.bin" /><Relationship Id="rId370" Type="http://schemas.openxmlformats.org/officeDocument/2006/relationships/oleObject" Target="embeddings/oleObject192.bin" /><Relationship Id="rId371" Type="http://schemas.openxmlformats.org/officeDocument/2006/relationships/image" Target="media/image173.wmf" /><Relationship Id="rId372" Type="http://schemas.openxmlformats.org/officeDocument/2006/relationships/oleObject" Target="embeddings/oleObject193.bin" /><Relationship Id="rId373" Type="http://schemas.openxmlformats.org/officeDocument/2006/relationships/image" Target="media/image174.wmf" /><Relationship Id="rId374" Type="http://schemas.openxmlformats.org/officeDocument/2006/relationships/oleObject" Target="embeddings/oleObject194.bin" /><Relationship Id="rId375" Type="http://schemas.openxmlformats.org/officeDocument/2006/relationships/image" Target="media/image175.wmf" /><Relationship Id="rId376" Type="http://schemas.openxmlformats.org/officeDocument/2006/relationships/oleObject" Target="embeddings/oleObject195.bin" /><Relationship Id="rId377" Type="http://schemas.openxmlformats.org/officeDocument/2006/relationships/image" Target="media/image176.wmf" /><Relationship Id="rId378" Type="http://schemas.openxmlformats.org/officeDocument/2006/relationships/oleObject" Target="embeddings/oleObject196.bin" /><Relationship Id="rId379" Type="http://schemas.openxmlformats.org/officeDocument/2006/relationships/image" Target="media/image177.wmf" /><Relationship Id="rId38" Type="http://schemas.openxmlformats.org/officeDocument/2006/relationships/image" Target="media/image17.wmf" /><Relationship Id="rId380" Type="http://schemas.openxmlformats.org/officeDocument/2006/relationships/oleObject" Target="embeddings/oleObject197.bin" /><Relationship Id="rId381" Type="http://schemas.openxmlformats.org/officeDocument/2006/relationships/image" Target="media/image178.wmf" /><Relationship Id="rId382" Type="http://schemas.openxmlformats.org/officeDocument/2006/relationships/oleObject" Target="embeddings/oleObject198.bin" /><Relationship Id="rId383" Type="http://schemas.openxmlformats.org/officeDocument/2006/relationships/oleObject" Target="embeddings/oleObject199.bin" /><Relationship Id="rId384" Type="http://schemas.openxmlformats.org/officeDocument/2006/relationships/oleObject" Target="embeddings/oleObject200.bin" /><Relationship Id="rId385" Type="http://schemas.openxmlformats.org/officeDocument/2006/relationships/oleObject" Target="embeddings/oleObject201.bin" /><Relationship Id="rId386" Type="http://schemas.openxmlformats.org/officeDocument/2006/relationships/oleObject" Target="embeddings/oleObject202.bin" /><Relationship Id="rId387" Type="http://schemas.openxmlformats.org/officeDocument/2006/relationships/oleObject" Target="embeddings/oleObject203.bin" /><Relationship Id="rId388" Type="http://schemas.openxmlformats.org/officeDocument/2006/relationships/oleObject" Target="embeddings/oleObject204.bin" /><Relationship Id="rId389" Type="http://schemas.openxmlformats.org/officeDocument/2006/relationships/oleObject" Target="embeddings/oleObject205.bin" /><Relationship Id="rId39" Type="http://schemas.openxmlformats.org/officeDocument/2006/relationships/oleObject" Target="embeddings/oleObject18.bin" /><Relationship Id="rId390" Type="http://schemas.openxmlformats.org/officeDocument/2006/relationships/oleObject" Target="embeddings/oleObject206.bin" /><Relationship Id="rId391" Type="http://schemas.openxmlformats.org/officeDocument/2006/relationships/image" Target="media/image179.wmf" /><Relationship Id="rId392" Type="http://schemas.openxmlformats.org/officeDocument/2006/relationships/oleObject" Target="embeddings/oleObject207.bin" /><Relationship Id="rId393" Type="http://schemas.openxmlformats.org/officeDocument/2006/relationships/oleObject" Target="embeddings/oleObject208.bin" /><Relationship Id="rId394" Type="http://schemas.openxmlformats.org/officeDocument/2006/relationships/oleObject" Target="embeddings/oleObject209.bin" /><Relationship Id="rId395" Type="http://schemas.openxmlformats.org/officeDocument/2006/relationships/image" Target="media/image180.wmf" /><Relationship Id="rId396" Type="http://schemas.openxmlformats.org/officeDocument/2006/relationships/oleObject" Target="embeddings/oleObject210.bin" /><Relationship Id="rId397" Type="http://schemas.openxmlformats.org/officeDocument/2006/relationships/oleObject" Target="embeddings/oleObject211.bin" /><Relationship Id="rId398" Type="http://schemas.openxmlformats.org/officeDocument/2006/relationships/image" Target="media/image181.wmf" /><Relationship Id="rId399" Type="http://schemas.openxmlformats.org/officeDocument/2006/relationships/oleObject" Target="embeddings/oleObject212.bin" /><Relationship Id="rId4" Type="http://schemas.openxmlformats.org/officeDocument/2006/relationships/customXml" Target="../customXml/item1.xml" /><Relationship Id="rId40" Type="http://schemas.openxmlformats.org/officeDocument/2006/relationships/image" Target="media/image18.wmf" /><Relationship Id="rId400" Type="http://schemas.openxmlformats.org/officeDocument/2006/relationships/image" Target="media/image182.wmf" /><Relationship Id="rId401" Type="http://schemas.openxmlformats.org/officeDocument/2006/relationships/oleObject" Target="embeddings/oleObject213.bin" /><Relationship Id="rId402" Type="http://schemas.openxmlformats.org/officeDocument/2006/relationships/oleObject" Target="embeddings/oleObject214.bin" /><Relationship Id="rId403" Type="http://schemas.openxmlformats.org/officeDocument/2006/relationships/oleObject" Target="embeddings/oleObject215.bin" /><Relationship Id="rId404" Type="http://schemas.openxmlformats.org/officeDocument/2006/relationships/oleObject" Target="embeddings/oleObject216.bin" /><Relationship Id="rId405" Type="http://schemas.openxmlformats.org/officeDocument/2006/relationships/oleObject" Target="embeddings/oleObject217.bin" /><Relationship Id="rId406" Type="http://schemas.openxmlformats.org/officeDocument/2006/relationships/oleObject" Target="embeddings/oleObject218.bin" /><Relationship Id="rId407" Type="http://schemas.openxmlformats.org/officeDocument/2006/relationships/oleObject" Target="embeddings/oleObject219.bin" /><Relationship Id="rId408" Type="http://schemas.openxmlformats.org/officeDocument/2006/relationships/image" Target="media/image183.wmf" /><Relationship Id="rId409" Type="http://schemas.openxmlformats.org/officeDocument/2006/relationships/oleObject" Target="embeddings/oleObject220.bin" /><Relationship Id="rId41" Type="http://schemas.openxmlformats.org/officeDocument/2006/relationships/oleObject" Target="embeddings/oleObject19.bin" /><Relationship Id="rId410" Type="http://schemas.openxmlformats.org/officeDocument/2006/relationships/image" Target="media/image184.wmf" /><Relationship Id="rId411" Type="http://schemas.openxmlformats.org/officeDocument/2006/relationships/oleObject" Target="embeddings/oleObject221.bin" /><Relationship Id="rId412" Type="http://schemas.openxmlformats.org/officeDocument/2006/relationships/image" Target="media/image185.wmf" /><Relationship Id="rId413" Type="http://schemas.openxmlformats.org/officeDocument/2006/relationships/oleObject" Target="embeddings/oleObject222.bin" /><Relationship Id="rId414" Type="http://schemas.openxmlformats.org/officeDocument/2006/relationships/image" Target="media/image186.wmf" /><Relationship Id="rId415" Type="http://schemas.openxmlformats.org/officeDocument/2006/relationships/oleObject" Target="embeddings/oleObject223.bin" /><Relationship Id="rId416" Type="http://schemas.openxmlformats.org/officeDocument/2006/relationships/image" Target="media/image187.wmf" /><Relationship Id="rId417" Type="http://schemas.openxmlformats.org/officeDocument/2006/relationships/oleObject" Target="embeddings/oleObject224.bin" /><Relationship Id="rId418" Type="http://schemas.openxmlformats.org/officeDocument/2006/relationships/oleObject" Target="embeddings/oleObject225.bin" /><Relationship Id="rId419" Type="http://schemas.openxmlformats.org/officeDocument/2006/relationships/image" Target="media/image188.wmf" /><Relationship Id="rId42" Type="http://schemas.openxmlformats.org/officeDocument/2006/relationships/image" Target="media/image19.wmf" /><Relationship Id="rId420" Type="http://schemas.openxmlformats.org/officeDocument/2006/relationships/oleObject" Target="embeddings/oleObject226.bin" /><Relationship Id="rId421" Type="http://schemas.openxmlformats.org/officeDocument/2006/relationships/image" Target="media/image189.wmf" /><Relationship Id="rId422" Type="http://schemas.openxmlformats.org/officeDocument/2006/relationships/oleObject" Target="embeddings/oleObject227.bin" /><Relationship Id="rId423" Type="http://schemas.openxmlformats.org/officeDocument/2006/relationships/image" Target="media/image190.wmf" /><Relationship Id="rId424" Type="http://schemas.openxmlformats.org/officeDocument/2006/relationships/oleObject" Target="embeddings/oleObject228.bin" /><Relationship Id="rId425" Type="http://schemas.openxmlformats.org/officeDocument/2006/relationships/image" Target="media/image191.png" /><Relationship Id="rId426" Type="http://schemas.openxmlformats.org/officeDocument/2006/relationships/image" Target="media/image192.png" /><Relationship Id="rId427" Type="http://schemas.openxmlformats.org/officeDocument/2006/relationships/oleObject" Target="embeddings/oleObject229.bin" /><Relationship Id="rId428" Type="http://schemas.openxmlformats.org/officeDocument/2006/relationships/image" Target="media/image193.wmf" /><Relationship Id="rId429" Type="http://schemas.openxmlformats.org/officeDocument/2006/relationships/oleObject" Target="embeddings/oleObject230.bin" /><Relationship Id="rId43" Type="http://schemas.openxmlformats.org/officeDocument/2006/relationships/oleObject" Target="embeddings/oleObject20.bin" /><Relationship Id="rId430" Type="http://schemas.openxmlformats.org/officeDocument/2006/relationships/oleObject" Target="embeddings/oleObject231.bin" /><Relationship Id="rId431" Type="http://schemas.openxmlformats.org/officeDocument/2006/relationships/oleObject" Target="embeddings/oleObject232.bin" /><Relationship Id="rId432" Type="http://schemas.openxmlformats.org/officeDocument/2006/relationships/image" Target="media/image194.wmf" /><Relationship Id="rId433" Type="http://schemas.openxmlformats.org/officeDocument/2006/relationships/oleObject" Target="embeddings/oleObject233.bin" /><Relationship Id="rId434" Type="http://schemas.openxmlformats.org/officeDocument/2006/relationships/image" Target="media/image195.wmf" /><Relationship Id="rId435" Type="http://schemas.openxmlformats.org/officeDocument/2006/relationships/oleObject" Target="embeddings/oleObject234.bin" /><Relationship Id="rId436" Type="http://schemas.openxmlformats.org/officeDocument/2006/relationships/image" Target="media/image196.wmf" /><Relationship Id="rId437" Type="http://schemas.openxmlformats.org/officeDocument/2006/relationships/oleObject" Target="embeddings/oleObject235.bin" /><Relationship Id="rId438" Type="http://schemas.openxmlformats.org/officeDocument/2006/relationships/image" Target="media/image197.wmf" /><Relationship Id="rId439" Type="http://schemas.openxmlformats.org/officeDocument/2006/relationships/oleObject" Target="embeddings/oleObject236.bin" /><Relationship Id="rId44" Type="http://schemas.openxmlformats.org/officeDocument/2006/relationships/image" Target="media/image20.wmf" /><Relationship Id="rId440" Type="http://schemas.openxmlformats.org/officeDocument/2006/relationships/image" Target="media/image198.wmf" /><Relationship Id="rId441" Type="http://schemas.openxmlformats.org/officeDocument/2006/relationships/oleObject" Target="embeddings/oleObject237.bin" /><Relationship Id="rId442" Type="http://schemas.openxmlformats.org/officeDocument/2006/relationships/image" Target="media/image199.wmf" /><Relationship Id="rId443" Type="http://schemas.openxmlformats.org/officeDocument/2006/relationships/oleObject" Target="embeddings/oleObject238.bin" /><Relationship Id="rId444" Type="http://schemas.openxmlformats.org/officeDocument/2006/relationships/image" Target="media/image200.wmf" /><Relationship Id="rId445" Type="http://schemas.openxmlformats.org/officeDocument/2006/relationships/oleObject" Target="embeddings/oleObject239.bin" /><Relationship Id="rId446" Type="http://schemas.openxmlformats.org/officeDocument/2006/relationships/image" Target="media/image201.wmf" /><Relationship Id="rId447" Type="http://schemas.openxmlformats.org/officeDocument/2006/relationships/oleObject" Target="embeddings/oleObject240.bin" /><Relationship Id="rId448" Type="http://schemas.openxmlformats.org/officeDocument/2006/relationships/image" Target="media/image202.wmf" /><Relationship Id="rId449" Type="http://schemas.openxmlformats.org/officeDocument/2006/relationships/oleObject" Target="embeddings/oleObject241.bin" /><Relationship Id="rId45" Type="http://schemas.openxmlformats.org/officeDocument/2006/relationships/oleObject" Target="embeddings/oleObject21.bin" /><Relationship Id="rId450" Type="http://schemas.openxmlformats.org/officeDocument/2006/relationships/image" Target="media/image203.wmf" /><Relationship Id="rId451" Type="http://schemas.openxmlformats.org/officeDocument/2006/relationships/oleObject" Target="embeddings/oleObject242.bin" /><Relationship Id="rId452" Type="http://schemas.openxmlformats.org/officeDocument/2006/relationships/image" Target="media/image204.wmf" /><Relationship Id="rId453" Type="http://schemas.openxmlformats.org/officeDocument/2006/relationships/oleObject" Target="embeddings/oleObject243.bin" /><Relationship Id="rId454" Type="http://schemas.openxmlformats.org/officeDocument/2006/relationships/image" Target="media/image205.wmf" /><Relationship Id="rId455" Type="http://schemas.openxmlformats.org/officeDocument/2006/relationships/oleObject" Target="embeddings/oleObject244.bin" /><Relationship Id="rId456" Type="http://schemas.openxmlformats.org/officeDocument/2006/relationships/image" Target="media/image206.wmf" /><Relationship Id="rId457" Type="http://schemas.openxmlformats.org/officeDocument/2006/relationships/oleObject" Target="embeddings/oleObject245.bin" /><Relationship Id="rId458" Type="http://schemas.openxmlformats.org/officeDocument/2006/relationships/image" Target="media/image207.wmf" /><Relationship Id="rId459" Type="http://schemas.openxmlformats.org/officeDocument/2006/relationships/oleObject" Target="embeddings/oleObject246.bin" /><Relationship Id="rId46" Type="http://schemas.openxmlformats.org/officeDocument/2006/relationships/image" Target="media/image21.wmf" /><Relationship Id="rId460" Type="http://schemas.openxmlformats.org/officeDocument/2006/relationships/image" Target="media/image208.wmf" /><Relationship Id="rId461" Type="http://schemas.openxmlformats.org/officeDocument/2006/relationships/oleObject" Target="embeddings/oleObject247.bin" /><Relationship Id="rId462" Type="http://schemas.openxmlformats.org/officeDocument/2006/relationships/image" Target="media/image209.wmf" /><Relationship Id="rId463" Type="http://schemas.openxmlformats.org/officeDocument/2006/relationships/oleObject" Target="embeddings/oleObject248.bin" /><Relationship Id="rId464" Type="http://schemas.openxmlformats.org/officeDocument/2006/relationships/image" Target="media/image210.wmf" /><Relationship Id="rId465" Type="http://schemas.openxmlformats.org/officeDocument/2006/relationships/oleObject" Target="embeddings/oleObject249.bin" /><Relationship Id="rId466" Type="http://schemas.openxmlformats.org/officeDocument/2006/relationships/oleObject" Target="embeddings/oleObject250.bin" /><Relationship Id="rId467" Type="http://schemas.openxmlformats.org/officeDocument/2006/relationships/image" Target="media/image211.wmf" /><Relationship Id="rId468" Type="http://schemas.openxmlformats.org/officeDocument/2006/relationships/oleObject" Target="embeddings/oleObject251.bin" /><Relationship Id="rId469" Type="http://schemas.openxmlformats.org/officeDocument/2006/relationships/oleObject" Target="embeddings/oleObject252.bin" /><Relationship Id="rId47" Type="http://schemas.openxmlformats.org/officeDocument/2006/relationships/oleObject" Target="embeddings/oleObject22.bin" /><Relationship Id="rId470" Type="http://schemas.openxmlformats.org/officeDocument/2006/relationships/oleObject" Target="embeddings/oleObject253.bin" /><Relationship Id="rId471" Type="http://schemas.openxmlformats.org/officeDocument/2006/relationships/oleObject" Target="embeddings/oleObject254.bin" /><Relationship Id="rId472" Type="http://schemas.openxmlformats.org/officeDocument/2006/relationships/oleObject" Target="embeddings/oleObject255.bin" /><Relationship Id="rId473" Type="http://schemas.openxmlformats.org/officeDocument/2006/relationships/image" Target="media/image212.wmf" /><Relationship Id="rId474" Type="http://schemas.openxmlformats.org/officeDocument/2006/relationships/oleObject" Target="embeddings/oleObject256.bin" /><Relationship Id="rId475" Type="http://schemas.openxmlformats.org/officeDocument/2006/relationships/oleObject" Target="embeddings/oleObject257.bin" /><Relationship Id="rId476" Type="http://schemas.openxmlformats.org/officeDocument/2006/relationships/image" Target="media/image213.wmf" /><Relationship Id="rId477" Type="http://schemas.openxmlformats.org/officeDocument/2006/relationships/oleObject" Target="embeddings/oleObject258.bin" /><Relationship Id="rId478" Type="http://schemas.openxmlformats.org/officeDocument/2006/relationships/image" Target="media/image214.wmf" /><Relationship Id="rId479" Type="http://schemas.openxmlformats.org/officeDocument/2006/relationships/oleObject" Target="embeddings/oleObject259.bin" /><Relationship Id="rId48" Type="http://schemas.openxmlformats.org/officeDocument/2006/relationships/image" Target="media/image22.wmf" /><Relationship Id="rId480" Type="http://schemas.openxmlformats.org/officeDocument/2006/relationships/image" Target="media/image215.wmf" /><Relationship Id="rId481" Type="http://schemas.openxmlformats.org/officeDocument/2006/relationships/oleObject" Target="embeddings/oleObject260.bin" /><Relationship Id="rId482" Type="http://schemas.openxmlformats.org/officeDocument/2006/relationships/image" Target="media/image216.wmf" /><Relationship Id="rId483" Type="http://schemas.openxmlformats.org/officeDocument/2006/relationships/oleObject" Target="embeddings/oleObject261.bin" /><Relationship Id="rId484" Type="http://schemas.openxmlformats.org/officeDocument/2006/relationships/image" Target="media/image217.wmf" /><Relationship Id="rId485" Type="http://schemas.openxmlformats.org/officeDocument/2006/relationships/oleObject" Target="embeddings/oleObject262.bin" /><Relationship Id="rId486" Type="http://schemas.openxmlformats.org/officeDocument/2006/relationships/image" Target="media/image218.wmf" /><Relationship Id="rId487" Type="http://schemas.openxmlformats.org/officeDocument/2006/relationships/oleObject" Target="embeddings/oleObject263.bin" /><Relationship Id="rId488" Type="http://schemas.openxmlformats.org/officeDocument/2006/relationships/image" Target="media/image219.wmf" /><Relationship Id="rId489" Type="http://schemas.openxmlformats.org/officeDocument/2006/relationships/oleObject" Target="embeddings/oleObject264.bin" /><Relationship Id="rId49" Type="http://schemas.openxmlformats.org/officeDocument/2006/relationships/oleObject" Target="embeddings/oleObject23.bin" /><Relationship Id="rId490" Type="http://schemas.openxmlformats.org/officeDocument/2006/relationships/oleObject" Target="embeddings/oleObject265.bin" /><Relationship Id="rId491" Type="http://schemas.openxmlformats.org/officeDocument/2006/relationships/image" Target="media/image220.wmf" /><Relationship Id="rId492" Type="http://schemas.openxmlformats.org/officeDocument/2006/relationships/oleObject" Target="embeddings/oleObject266.bin" /><Relationship Id="rId493" Type="http://schemas.openxmlformats.org/officeDocument/2006/relationships/oleObject" Target="embeddings/oleObject267.bin" /><Relationship Id="rId494" Type="http://schemas.openxmlformats.org/officeDocument/2006/relationships/oleObject" Target="embeddings/oleObject268.bin" /><Relationship Id="rId495" Type="http://schemas.openxmlformats.org/officeDocument/2006/relationships/oleObject" Target="embeddings/oleObject269.bin" /><Relationship Id="rId496" Type="http://schemas.openxmlformats.org/officeDocument/2006/relationships/oleObject" Target="embeddings/oleObject270.bin" /><Relationship Id="rId497" Type="http://schemas.openxmlformats.org/officeDocument/2006/relationships/oleObject" Target="embeddings/oleObject271.bin" /><Relationship Id="rId498" Type="http://schemas.openxmlformats.org/officeDocument/2006/relationships/oleObject" Target="embeddings/oleObject272.bin" /><Relationship Id="rId499" Type="http://schemas.openxmlformats.org/officeDocument/2006/relationships/oleObject" Target="embeddings/oleObject273.bin" /><Relationship Id="rId5" Type="http://schemas.openxmlformats.org/officeDocument/2006/relationships/image" Target="media/image1.png" /><Relationship Id="rId50" Type="http://schemas.openxmlformats.org/officeDocument/2006/relationships/oleObject" Target="embeddings/oleObject24.bin" /><Relationship Id="rId500" Type="http://schemas.openxmlformats.org/officeDocument/2006/relationships/oleObject" Target="embeddings/oleObject274.bin" /><Relationship Id="rId501" Type="http://schemas.openxmlformats.org/officeDocument/2006/relationships/image" Target="media/image221.wmf" /><Relationship Id="rId502" Type="http://schemas.openxmlformats.org/officeDocument/2006/relationships/oleObject" Target="embeddings/oleObject275.bin" /><Relationship Id="rId503" Type="http://schemas.openxmlformats.org/officeDocument/2006/relationships/image" Target="media/image222.wmf" /><Relationship Id="rId504" Type="http://schemas.openxmlformats.org/officeDocument/2006/relationships/oleObject" Target="embeddings/oleObject276.bin" /><Relationship Id="rId505" Type="http://schemas.openxmlformats.org/officeDocument/2006/relationships/image" Target="media/image223.wmf" /><Relationship Id="rId506" Type="http://schemas.openxmlformats.org/officeDocument/2006/relationships/oleObject" Target="embeddings/oleObject277.bin" /><Relationship Id="rId507" Type="http://schemas.openxmlformats.org/officeDocument/2006/relationships/image" Target="media/image224.wmf" /><Relationship Id="rId508" Type="http://schemas.openxmlformats.org/officeDocument/2006/relationships/oleObject" Target="embeddings/oleObject278.bin" /><Relationship Id="rId509" Type="http://schemas.openxmlformats.org/officeDocument/2006/relationships/image" Target="media/image225.wmf" /><Relationship Id="rId51" Type="http://schemas.openxmlformats.org/officeDocument/2006/relationships/image" Target="media/image23.wmf" /><Relationship Id="rId510" Type="http://schemas.openxmlformats.org/officeDocument/2006/relationships/oleObject" Target="embeddings/oleObject279.bin" /><Relationship Id="rId511" Type="http://schemas.openxmlformats.org/officeDocument/2006/relationships/image" Target="media/image226.wmf" /><Relationship Id="rId512" Type="http://schemas.openxmlformats.org/officeDocument/2006/relationships/oleObject" Target="embeddings/oleObject280.bin" /><Relationship Id="rId513" Type="http://schemas.openxmlformats.org/officeDocument/2006/relationships/image" Target="media/image227.wmf" /><Relationship Id="rId514" Type="http://schemas.openxmlformats.org/officeDocument/2006/relationships/oleObject" Target="embeddings/oleObject281.bin" /><Relationship Id="rId515" Type="http://schemas.openxmlformats.org/officeDocument/2006/relationships/image" Target="media/image228.wmf" /><Relationship Id="rId516" Type="http://schemas.openxmlformats.org/officeDocument/2006/relationships/oleObject" Target="embeddings/oleObject282.bin" /><Relationship Id="rId517" Type="http://schemas.openxmlformats.org/officeDocument/2006/relationships/image" Target="media/image229.wmf" /><Relationship Id="rId518" Type="http://schemas.openxmlformats.org/officeDocument/2006/relationships/oleObject" Target="embeddings/oleObject283.bin" /><Relationship Id="rId519" Type="http://schemas.openxmlformats.org/officeDocument/2006/relationships/oleObject" Target="embeddings/oleObject284.bin" /><Relationship Id="rId52" Type="http://schemas.openxmlformats.org/officeDocument/2006/relationships/oleObject" Target="embeddings/oleObject25.bin" /><Relationship Id="rId520" Type="http://schemas.openxmlformats.org/officeDocument/2006/relationships/image" Target="media/image230.wmf" /><Relationship Id="rId521" Type="http://schemas.openxmlformats.org/officeDocument/2006/relationships/oleObject" Target="embeddings/oleObject285.bin" /><Relationship Id="rId522" Type="http://schemas.openxmlformats.org/officeDocument/2006/relationships/oleObject" Target="embeddings/oleObject286.bin" /><Relationship Id="rId523" Type="http://schemas.openxmlformats.org/officeDocument/2006/relationships/oleObject" Target="embeddings/oleObject287.bin" /><Relationship Id="rId524" Type="http://schemas.openxmlformats.org/officeDocument/2006/relationships/oleObject" Target="embeddings/oleObject288.bin" /><Relationship Id="rId525" Type="http://schemas.openxmlformats.org/officeDocument/2006/relationships/oleObject" Target="embeddings/oleObject289.bin" /><Relationship Id="rId526" Type="http://schemas.openxmlformats.org/officeDocument/2006/relationships/oleObject" Target="embeddings/oleObject290.bin" /><Relationship Id="rId527" Type="http://schemas.openxmlformats.org/officeDocument/2006/relationships/oleObject" Target="embeddings/oleObject291.bin" /><Relationship Id="rId528" Type="http://schemas.openxmlformats.org/officeDocument/2006/relationships/oleObject" Target="embeddings/oleObject292.bin" /><Relationship Id="rId529" Type="http://schemas.openxmlformats.org/officeDocument/2006/relationships/oleObject" Target="embeddings/oleObject293.bin" /><Relationship Id="rId53" Type="http://schemas.openxmlformats.org/officeDocument/2006/relationships/image" Target="media/image24.wmf" /><Relationship Id="rId530" Type="http://schemas.openxmlformats.org/officeDocument/2006/relationships/oleObject" Target="embeddings/oleObject294.bin" /><Relationship Id="rId531" Type="http://schemas.openxmlformats.org/officeDocument/2006/relationships/oleObject" Target="embeddings/oleObject295.bin" /><Relationship Id="rId532" Type="http://schemas.openxmlformats.org/officeDocument/2006/relationships/oleObject" Target="embeddings/oleObject296.bin" /><Relationship Id="rId533" Type="http://schemas.openxmlformats.org/officeDocument/2006/relationships/oleObject" Target="embeddings/oleObject297.bin" /><Relationship Id="rId534" Type="http://schemas.openxmlformats.org/officeDocument/2006/relationships/image" Target="media/image231.wmf" /><Relationship Id="rId535" Type="http://schemas.openxmlformats.org/officeDocument/2006/relationships/oleObject" Target="embeddings/oleObject298.bin" /><Relationship Id="rId536" Type="http://schemas.openxmlformats.org/officeDocument/2006/relationships/image" Target="media/image232.wmf" /><Relationship Id="rId537" Type="http://schemas.openxmlformats.org/officeDocument/2006/relationships/oleObject" Target="embeddings/oleObject299.bin" /><Relationship Id="rId538" Type="http://schemas.openxmlformats.org/officeDocument/2006/relationships/image" Target="media/image233.wmf" /><Relationship Id="rId539" Type="http://schemas.openxmlformats.org/officeDocument/2006/relationships/oleObject" Target="embeddings/oleObject300.bin" /><Relationship Id="rId54" Type="http://schemas.openxmlformats.org/officeDocument/2006/relationships/oleObject" Target="embeddings/oleObject26.bin" /><Relationship Id="rId540" Type="http://schemas.openxmlformats.org/officeDocument/2006/relationships/image" Target="media/image234.wmf" /><Relationship Id="rId541" Type="http://schemas.openxmlformats.org/officeDocument/2006/relationships/oleObject" Target="embeddings/oleObject301.bin" /><Relationship Id="rId542" Type="http://schemas.openxmlformats.org/officeDocument/2006/relationships/image" Target="media/image235.wmf" /><Relationship Id="rId543" Type="http://schemas.openxmlformats.org/officeDocument/2006/relationships/oleObject" Target="embeddings/oleObject302.bin" /><Relationship Id="rId544" Type="http://schemas.openxmlformats.org/officeDocument/2006/relationships/image" Target="media/image236.wmf" /><Relationship Id="rId545" Type="http://schemas.openxmlformats.org/officeDocument/2006/relationships/oleObject" Target="embeddings/oleObject303.bin" /><Relationship Id="rId546" Type="http://schemas.openxmlformats.org/officeDocument/2006/relationships/image" Target="media/image237.wmf" /><Relationship Id="rId547" Type="http://schemas.openxmlformats.org/officeDocument/2006/relationships/oleObject" Target="embeddings/oleObject304.bin" /><Relationship Id="rId548" Type="http://schemas.openxmlformats.org/officeDocument/2006/relationships/image" Target="media/image238.wmf" /><Relationship Id="rId549" Type="http://schemas.openxmlformats.org/officeDocument/2006/relationships/oleObject" Target="embeddings/oleObject305.bin" /><Relationship Id="rId55" Type="http://schemas.openxmlformats.org/officeDocument/2006/relationships/image" Target="media/image25.wmf" /><Relationship Id="rId550" Type="http://schemas.openxmlformats.org/officeDocument/2006/relationships/image" Target="media/image239.wmf" /><Relationship Id="rId551" Type="http://schemas.openxmlformats.org/officeDocument/2006/relationships/oleObject" Target="embeddings/oleObject306.bin" /><Relationship Id="rId552" Type="http://schemas.openxmlformats.org/officeDocument/2006/relationships/image" Target="media/image240.wmf" /><Relationship Id="rId553" Type="http://schemas.openxmlformats.org/officeDocument/2006/relationships/oleObject" Target="embeddings/oleObject307.bin" /><Relationship Id="rId554" Type="http://schemas.openxmlformats.org/officeDocument/2006/relationships/image" Target="media/image241.wmf" /><Relationship Id="rId555" Type="http://schemas.openxmlformats.org/officeDocument/2006/relationships/oleObject" Target="embeddings/oleObject308.bin" /><Relationship Id="rId556" Type="http://schemas.openxmlformats.org/officeDocument/2006/relationships/image" Target="media/image242.wmf" /><Relationship Id="rId557" Type="http://schemas.openxmlformats.org/officeDocument/2006/relationships/oleObject" Target="embeddings/oleObject309.bin" /><Relationship Id="rId558" Type="http://schemas.openxmlformats.org/officeDocument/2006/relationships/image" Target="media/image243.wmf" /><Relationship Id="rId559" Type="http://schemas.openxmlformats.org/officeDocument/2006/relationships/oleObject" Target="embeddings/oleObject310.bin" /><Relationship Id="rId56" Type="http://schemas.openxmlformats.org/officeDocument/2006/relationships/oleObject" Target="embeddings/oleObject27.bin" /><Relationship Id="rId560" Type="http://schemas.openxmlformats.org/officeDocument/2006/relationships/image" Target="media/image244.wmf" /><Relationship Id="rId561" Type="http://schemas.openxmlformats.org/officeDocument/2006/relationships/oleObject" Target="embeddings/oleObject311.bin" /><Relationship Id="rId562" Type="http://schemas.openxmlformats.org/officeDocument/2006/relationships/image" Target="media/image245.wmf" /><Relationship Id="rId563" Type="http://schemas.openxmlformats.org/officeDocument/2006/relationships/oleObject" Target="embeddings/oleObject312.bin" /><Relationship Id="rId564" Type="http://schemas.openxmlformats.org/officeDocument/2006/relationships/image" Target="media/image246.wmf" /><Relationship Id="rId565" Type="http://schemas.openxmlformats.org/officeDocument/2006/relationships/oleObject" Target="embeddings/oleObject313.bin" /><Relationship Id="rId566" Type="http://schemas.openxmlformats.org/officeDocument/2006/relationships/oleObject" Target="embeddings/oleObject314.bin" /><Relationship Id="rId567" Type="http://schemas.openxmlformats.org/officeDocument/2006/relationships/image" Target="media/image247.png" /><Relationship Id="rId568" Type="http://schemas.openxmlformats.org/officeDocument/2006/relationships/image" Target="media/image248.wmf" /><Relationship Id="rId569" Type="http://schemas.openxmlformats.org/officeDocument/2006/relationships/oleObject" Target="embeddings/oleObject315.bin" /><Relationship Id="rId57" Type="http://schemas.openxmlformats.org/officeDocument/2006/relationships/image" Target="media/image26.wmf" /><Relationship Id="rId570" Type="http://schemas.openxmlformats.org/officeDocument/2006/relationships/image" Target="media/image249.png" /><Relationship Id="rId571" Type="http://schemas.openxmlformats.org/officeDocument/2006/relationships/image" Target="media/image250.png" /><Relationship Id="rId572" Type="http://schemas.openxmlformats.org/officeDocument/2006/relationships/image" Target="media/image251.png" /><Relationship Id="rId573" Type="http://schemas.openxmlformats.org/officeDocument/2006/relationships/image" Target="media/image252.png" /><Relationship Id="rId574" Type="http://schemas.openxmlformats.org/officeDocument/2006/relationships/image" Target="media/image253.png" /><Relationship Id="rId575" Type="http://schemas.openxmlformats.org/officeDocument/2006/relationships/oleObject" Target="embeddings/oleObject316.bin" /><Relationship Id="rId576" Type="http://schemas.openxmlformats.org/officeDocument/2006/relationships/image" Target="media/image254.png" /><Relationship Id="rId577" Type="http://schemas.openxmlformats.org/officeDocument/2006/relationships/image" Target="media/image255.png" /><Relationship Id="rId578" Type="http://schemas.openxmlformats.org/officeDocument/2006/relationships/image" Target="media/image256.png" /><Relationship Id="rId579" Type="http://schemas.openxmlformats.org/officeDocument/2006/relationships/image" Target="media/image257.png" /><Relationship Id="rId58" Type="http://schemas.openxmlformats.org/officeDocument/2006/relationships/oleObject" Target="embeddings/oleObject28.bin" /><Relationship Id="rId580" Type="http://schemas.openxmlformats.org/officeDocument/2006/relationships/image" Target="media/image258.png" /><Relationship Id="rId581" Type="http://schemas.openxmlformats.org/officeDocument/2006/relationships/header" Target="header1.xml" /><Relationship Id="rId582" Type="http://schemas.openxmlformats.org/officeDocument/2006/relationships/header" Target="header2.xml" /><Relationship Id="rId583" Type="http://schemas.openxmlformats.org/officeDocument/2006/relationships/footer" Target="footer3.xml" /><Relationship Id="rId584" Type="http://schemas.openxmlformats.org/officeDocument/2006/relationships/footer" Target="footer4.xml" /><Relationship Id="rId585" Type="http://schemas.openxmlformats.org/officeDocument/2006/relationships/theme" Target="theme/theme1.xml" /><Relationship Id="rId586" Type="http://schemas.openxmlformats.org/officeDocument/2006/relationships/styles" Target="styles.xml" /><Relationship Id="rId59" Type="http://schemas.openxmlformats.org/officeDocument/2006/relationships/image" Target="media/image27.wmf" /><Relationship Id="rId6" Type="http://schemas.openxmlformats.org/officeDocument/2006/relationships/image" Target="media/image2.wmf" /><Relationship Id="rId60" Type="http://schemas.openxmlformats.org/officeDocument/2006/relationships/oleObject" Target="embeddings/oleObject29.bin" /><Relationship Id="rId61" Type="http://schemas.openxmlformats.org/officeDocument/2006/relationships/image" Target="media/image28.wmf" /><Relationship Id="rId62" Type="http://schemas.openxmlformats.org/officeDocument/2006/relationships/oleObject" Target="embeddings/oleObject30.bin" /><Relationship Id="rId63" Type="http://schemas.openxmlformats.org/officeDocument/2006/relationships/oleObject" Target="embeddings/oleObject31.bin" /><Relationship Id="rId64" Type="http://schemas.openxmlformats.org/officeDocument/2006/relationships/image" Target="media/image29.wmf" /><Relationship Id="rId65" Type="http://schemas.openxmlformats.org/officeDocument/2006/relationships/oleObject" Target="embeddings/oleObject32.bin" /><Relationship Id="rId66" Type="http://schemas.openxmlformats.org/officeDocument/2006/relationships/image" Target="media/image30.wmf" /><Relationship Id="rId67" Type="http://schemas.openxmlformats.org/officeDocument/2006/relationships/oleObject" Target="embeddings/oleObject33.bin" /><Relationship Id="rId68" Type="http://schemas.openxmlformats.org/officeDocument/2006/relationships/image" Target="media/image31.wmf" /><Relationship Id="rId69" Type="http://schemas.openxmlformats.org/officeDocument/2006/relationships/oleObject" Target="embeddings/oleObject34.bin" /><Relationship Id="rId7" Type="http://schemas.openxmlformats.org/officeDocument/2006/relationships/oleObject" Target="embeddings/oleObject1.bin" /><Relationship Id="rId70" Type="http://schemas.openxmlformats.org/officeDocument/2006/relationships/image" Target="media/image32.png" /><Relationship Id="rId71" Type="http://schemas.openxmlformats.org/officeDocument/2006/relationships/image" Target="media/image33.wmf" /><Relationship Id="rId72" Type="http://schemas.openxmlformats.org/officeDocument/2006/relationships/oleObject" Target="embeddings/oleObject35.bin" /><Relationship Id="rId73" Type="http://schemas.openxmlformats.org/officeDocument/2006/relationships/image" Target="media/image34.wmf" /><Relationship Id="rId74" Type="http://schemas.openxmlformats.org/officeDocument/2006/relationships/oleObject" Target="embeddings/oleObject36.bin" /><Relationship Id="rId75" Type="http://schemas.openxmlformats.org/officeDocument/2006/relationships/image" Target="media/image35.wmf" /><Relationship Id="rId76" Type="http://schemas.openxmlformats.org/officeDocument/2006/relationships/oleObject" Target="embeddings/oleObject37.bin" /><Relationship Id="rId77" Type="http://schemas.openxmlformats.org/officeDocument/2006/relationships/image" Target="media/image36.wmf" /><Relationship Id="rId78" Type="http://schemas.openxmlformats.org/officeDocument/2006/relationships/oleObject" Target="embeddings/oleObject38.bin" /><Relationship Id="rId79" Type="http://schemas.openxmlformats.org/officeDocument/2006/relationships/image" Target="media/image37.wmf" /><Relationship Id="rId8" Type="http://schemas.openxmlformats.org/officeDocument/2006/relationships/image" Target="media/image3.wmf" /><Relationship Id="rId80" Type="http://schemas.openxmlformats.org/officeDocument/2006/relationships/oleObject" Target="embeddings/oleObject39.bin" /><Relationship Id="rId81" Type="http://schemas.openxmlformats.org/officeDocument/2006/relationships/image" Target="media/image38.wmf" /><Relationship Id="rId82" Type="http://schemas.openxmlformats.org/officeDocument/2006/relationships/oleObject" Target="embeddings/oleObject40.bin" /><Relationship Id="rId83" Type="http://schemas.openxmlformats.org/officeDocument/2006/relationships/image" Target="media/image39.wmf" /><Relationship Id="rId84" Type="http://schemas.openxmlformats.org/officeDocument/2006/relationships/oleObject" Target="embeddings/oleObject41.bin" /><Relationship Id="rId85" Type="http://schemas.openxmlformats.org/officeDocument/2006/relationships/image" Target="media/image40.wmf" /><Relationship Id="rId86" Type="http://schemas.openxmlformats.org/officeDocument/2006/relationships/oleObject" Target="embeddings/oleObject42.bin" /><Relationship Id="rId87" Type="http://schemas.openxmlformats.org/officeDocument/2006/relationships/image" Target="media/image41.wmf" /><Relationship Id="rId88" Type="http://schemas.openxmlformats.org/officeDocument/2006/relationships/oleObject" Target="embeddings/oleObject43.bin" /><Relationship Id="rId89" Type="http://schemas.openxmlformats.org/officeDocument/2006/relationships/oleObject" Target="embeddings/oleObject44.bin" /><Relationship Id="rId9" Type="http://schemas.openxmlformats.org/officeDocument/2006/relationships/oleObject" Target="embeddings/oleObject2.bin" /><Relationship Id="rId90" Type="http://schemas.openxmlformats.org/officeDocument/2006/relationships/oleObject" Target="embeddings/oleObject45.bin" /><Relationship Id="rId91" Type="http://schemas.openxmlformats.org/officeDocument/2006/relationships/image" Target="media/image42.wmf" /><Relationship Id="rId92" Type="http://schemas.openxmlformats.org/officeDocument/2006/relationships/oleObject" Target="embeddings/oleObject46.bin" /><Relationship Id="rId93" Type="http://schemas.openxmlformats.org/officeDocument/2006/relationships/image" Target="media/image43.wmf" /><Relationship Id="rId94" Type="http://schemas.openxmlformats.org/officeDocument/2006/relationships/oleObject" Target="embeddings/oleObject47.bin" /><Relationship Id="rId95" Type="http://schemas.openxmlformats.org/officeDocument/2006/relationships/image" Target="media/image44.png" /><Relationship Id="rId96" Type="http://schemas.openxmlformats.org/officeDocument/2006/relationships/image" Target="media/image45.wmf" /><Relationship Id="rId97" Type="http://schemas.openxmlformats.org/officeDocument/2006/relationships/oleObject" Target="embeddings/oleObject48.bin" /><Relationship Id="rId98" Type="http://schemas.openxmlformats.org/officeDocument/2006/relationships/image" Target="media/image46.wmf" /><Relationship Id="rId99" Type="http://schemas.openxmlformats.org/officeDocument/2006/relationships/oleObject" Target="embeddings/oleObject49.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cfe25fd319c348f68b3662881719b5e7mza1mdqznty2mw</vt:lpwstr>
  </property>
</Properties>
</file>