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黑体" w:hAnsi="黑体" w:eastAsia="黑体" w:cs="黑体"/>
          <w:b/>
          <w:sz w:val="30"/>
        </w:rPr>
      </w:pPr>
      <w:r>
        <w:rPr>
          <w:rFonts w:hint="eastAsia" w:ascii="黑体" w:hAnsi="黑体" w:eastAsia="黑体" w:cs="黑体"/>
          <w:b/>
          <w:sz w:val="30"/>
        </w:rPr>
        <w:t>2021年新高考河北化学高考真题</w:t>
      </w:r>
    </w:p>
    <w:p>
      <w:pPr>
        <w:jc w:val="center"/>
        <w:textAlignment w:val="center"/>
        <w:rPr>
          <w:rFonts w:hint="eastAsia" w:ascii="黑体" w:hAnsi="黑体" w:eastAsia="黑体" w:cs="黑体"/>
          <w:b/>
          <w:sz w:val="30"/>
        </w:rPr>
      </w:pPr>
      <w:bookmarkStart w:id="0" w:name="_GoBack"/>
      <w:r>
        <w:rPr>
          <w:rFonts w:hint="eastAsia" w:ascii="宋体" w:hAnsi="宋体" w:eastAsia="宋体" w:cs="宋体"/>
          <w:b/>
          <w:sz w:val="21"/>
          <w:lang w:eastAsia="zh-CN"/>
        </w:rPr>
        <w:drawing>
          <wp:inline distT="0" distB="0" distL="114300" distR="114300">
            <wp:extent cx="5468620" cy="6783070"/>
            <wp:effectExtent l="0" t="0" r="17780" b="17780"/>
            <wp:docPr id="2" name="图片 2" descr="学习计划卡通手机海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习计划卡通手机海报"/>
                    <pic:cNvPicPr>
                      <a:picLocks noChangeAspect="1"/>
                    </pic:cNvPicPr>
                  </pic:nvPicPr>
                  <pic:blipFill>
                    <a:blip r:embed="rId9"/>
                    <a:stretch>
                      <a:fillRect/>
                    </a:stretch>
                  </pic:blipFill>
                  <pic:spPr>
                    <a:xfrm>
                      <a:off x="0" y="0"/>
                      <a:ext cx="5468620" cy="6783070"/>
                    </a:xfrm>
                    <a:prstGeom prst="rect">
                      <a:avLst/>
                    </a:prstGeom>
                  </pic:spPr>
                </pic:pic>
              </a:graphicData>
            </a:graphic>
          </wp:inline>
        </w:drawing>
      </w:r>
      <w:bookmarkEnd w:id="0"/>
    </w:p>
    <w:p>
      <w:pPr>
        <w:jc w:val="center"/>
        <w:textAlignment w:val="center"/>
        <w:rPr>
          <w:rFonts w:hint="eastAsia" w:ascii="Calibri" w:hAnsi="Calibri" w:eastAsia="Calibri" w:cs="Calibri"/>
          <w:b w:val="0"/>
          <w:sz w:val="21"/>
        </w:rPr>
      </w:pPr>
      <w:r>
        <w:rPr>
          <w:rFonts w:hint="eastAsia" w:ascii="Calibri" w:hAnsi="Calibri" w:eastAsia="Calibri" w:cs="Calibri"/>
          <w:b w:val="0"/>
          <w:sz w:val="21"/>
        </w:rPr>
        <w:t>学校:___________姓名：___________班级：___________考号：___________</w:t>
      </w:r>
    </w:p>
    <w:p>
      <w:pPr>
        <w:jc w:val="left"/>
        <w:textAlignment w:val="center"/>
        <w:rPr>
          <w:rFonts w:hint="eastAsia" w:ascii="宋体" w:hAnsi="宋体" w:eastAsia="宋体" w:cs="宋体"/>
          <w:b/>
          <w:sz w:val="21"/>
        </w:rPr>
      </w:pPr>
      <w:r>
        <w:rPr>
          <w:rFonts w:hint="eastAsia" w:ascii="宋体" w:hAnsi="宋体" w:eastAsia="宋体" w:cs="宋体"/>
          <w:b/>
          <w:sz w:val="21"/>
        </w:rPr>
        <w:t>一、单选题</w:t>
      </w:r>
    </w:p>
    <w:p>
      <w:pPr>
        <w:spacing w:line="360" w:lineRule="auto"/>
        <w:jc w:val="left"/>
        <w:textAlignment w:val="center"/>
      </w:pPr>
      <w:r>
        <w:t>1．“灌钢法”是我国古代劳动人民对钢铁冶炼技术的重大贡献，陶弘景在其《本草经集注》中提到“钢铁是杂炼生鍒作刀镰者”。“灌钢法”主要是将生铁和熟铁(含碳量约0.1%)混合加热，生铁熔化灌入熟铁，再锻打成钢。下列说法错误的是</w:t>
      </w:r>
    </w:p>
    <w:p>
      <w:pPr>
        <w:spacing w:line="360" w:lineRule="auto"/>
        <w:jc w:val="left"/>
        <w:textAlignment w:val="center"/>
      </w:pPr>
      <w:r>
        <w:t>A．钢是以铁为主的含碳合金</w:t>
      </w:r>
    </w:p>
    <w:p>
      <w:pPr>
        <w:spacing w:line="360" w:lineRule="auto"/>
        <w:jc w:val="left"/>
        <w:textAlignment w:val="center"/>
      </w:pPr>
      <w:r>
        <w:t>B．钢的含碳量越高，硬度和脆性越大</w:t>
      </w:r>
    </w:p>
    <w:p>
      <w:pPr>
        <w:spacing w:line="360" w:lineRule="auto"/>
        <w:jc w:val="left"/>
        <w:textAlignment w:val="center"/>
      </w:pPr>
      <w:r>
        <w:t>C．生铁由于含碳量高，熔点比熟铁高</w:t>
      </w:r>
    </w:p>
    <w:p>
      <w:pPr>
        <w:spacing w:line="360" w:lineRule="auto"/>
        <w:jc w:val="left"/>
        <w:textAlignment w:val="center"/>
      </w:pPr>
      <w:r>
        <w:t>D．冶炼铁的原料之一赤铁矿的主要成分为Fe</w:t>
      </w:r>
      <w:r>
        <w:rPr>
          <w:vertAlign w:val="subscript"/>
        </w:rPr>
        <w:t>2</w:t>
      </w:r>
      <w:r>
        <w:t>O</w:t>
      </w:r>
      <w:r>
        <w:rPr>
          <w:vertAlign w:val="subscript"/>
        </w:rPr>
        <w:t>3</w:t>
      </w:r>
    </w:p>
    <w:p>
      <w:pPr>
        <w:spacing w:line="360" w:lineRule="auto"/>
        <w:jc w:val="left"/>
        <w:textAlignment w:val="center"/>
      </w:pPr>
      <w:r>
        <w:t>2．高分子材料在生产生活中应用广泛。下列说法错误的是</w:t>
      </w:r>
    </w:p>
    <w:p>
      <w:pPr>
        <w:spacing w:line="360" w:lineRule="auto"/>
        <w:jc w:val="left"/>
        <w:textAlignment w:val="center"/>
      </w:pPr>
      <w:r>
        <w:t>A．芦苇可用于制造黏胶纤维，其主要成分为纤维素</w:t>
      </w:r>
    </w:p>
    <w:p>
      <w:pPr>
        <w:spacing w:line="360" w:lineRule="auto"/>
        <w:jc w:val="left"/>
        <w:textAlignment w:val="center"/>
      </w:pPr>
      <w:r>
        <w:t>B．聚氯乙烯通过加聚反应制得，可用于制作不粘锅的耐热涂层</w:t>
      </w:r>
    </w:p>
    <w:p>
      <w:pPr>
        <w:spacing w:line="360" w:lineRule="auto"/>
        <w:jc w:val="left"/>
        <w:textAlignment w:val="center"/>
      </w:pPr>
      <w:r>
        <w:t>C．淀粉是相对分子质量可达几十万的天然高分子物质</w:t>
      </w:r>
    </w:p>
    <w:p>
      <w:pPr>
        <w:spacing w:line="360" w:lineRule="auto"/>
        <w:jc w:val="left"/>
        <w:textAlignment w:val="center"/>
      </w:pPr>
      <w:r>
        <w:t>D．大豆蛋白纤维是一种可降解材料</w:t>
      </w:r>
    </w:p>
    <w:p>
      <w:pPr>
        <w:spacing w:line="360" w:lineRule="auto"/>
        <w:jc w:val="left"/>
        <w:textAlignment w:val="center"/>
      </w:pPr>
      <w:r>
        <w:t>3．下列操作规范且能达到实验目的的是</w:t>
      </w:r>
    </w:p>
    <w:p>
      <w:pPr>
        <w:spacing w:line="360" w:lineRule="auto"/>
        <w:jc w:val="left"/>
        <w:textAlignment w:val="center"/>
      </w:pPr>
      <w:r>
        <w:drawing>
          <wp:inline distT="0" distB="0" distL="114300" distR="114300">
            <wp:extent cx="5829300" cy="2047875"/>
            <wp:effectExtent l="0" t="0" r="0"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5829300" cy="2047875"/>
                    </a:xfrm>
                    <a:prstGeom prst="rect">
                      <a:avLst/>
                    </a:prstGeom>
                  </pic:spPr>
                </pic:pic>
              </a:graphicData>
            </a:graphic>
          </wp:inline>
        </w:drawing>
      </w:r>
    </w:p>
    <w:p>
      <w:pPr>
        <w:spacing w:line="360" w:lineRule="auto"/>
        <w:jc w:val="left"/>
        <w:textAlignment w:val="center"/>
      </w:pPr>
    </w:p>
    <w:p>
      <w:pPr>
        <w:tabs>
          <w:tab w:val="left" w:pos="4153"/>
        </w:tabs>
        <w:spacing w:line="360" w:lineRule="auto"/>
        <w:jc w:val="left"/>
        <w:textAlignment w:val="center"/>
      </w:pPr>
      <w:r>
        <w:t>A．图甲测定醋酸浓度</w:t>
      </w:r>
      <w:r>
        <w:tab/>
      </w:r>
      <w:r>
        <w:t>B．图乙测定中和热</w:t>
      </w:r>
    </w:p>
    <w:p>
      <w:pPr>
        <w:tabs>
          <w:tab w:val="left" w:pos="4153"/>
        </w:tabs>
        <w:spacing w:line="360" w:lineRule="auto"/>
        <w:jc w:val="left"/>
        <w:textAlignment w:val="center"/>
      </w:pPr>
      <w:r>
        <w:t>C．图丙稀释浓硫酸</w:t>
      </w:r>
      <w:r>
        <w:tab/>
      </w:r>
      <w:r>
        <w:t>D．图丁萃取分离碘水中的碘</w:t>
      </w:r>
    </w:p>
    <w:p>
      <w:pPr>
        <w:spacing w:line="360" w:lineRule="auto"/>
        <w:jc w:val="left"/>
        <w:textAlignment w:val="center"/>
      </w:pPr>
      <w:r>
        <w:t>4．硫和氮及其化合物对人类生存和社会发展意义重大，但硫氧化物和氮氧化物造成的环境问题也日益受到关注，下列说法正确的是</w:t>
      </w:r>
    </w:p>
    <w:p>
      <w:pPr>
        <w:spacing w:line="360" w:lineRule="auto"/>
        <w:jc w:val="left"/>
        <w:textAlignment w:val="center"/>
      </w:pPr>
      <w:r>
        <w:t>A．NO</w:t>
      </w:r>
      <w:r>
        <w:rPr>
          <w:vertAlign w:val="subscript"/>
        </w:rPr>
        <w:t>2</w:t>
      </w:r>
      <w:r>
        <w:t>和SO</w:t>
      </w:r>
      <w:r>
        <w:rPr>
          <w:vertAlign w:val="subscript"/>
        </w:rPr>
        <w:t>2</w:t>
      </w:r>
      <w:r>
        <w:t>均为红棕色且有刺激性气味的气体，是酸雨的主要成因</w:t>
      </w:r>
    </w:p>
    <w:p>
      <w:pPr>
        <w:spacing w:line="360" w:lineRule="auto"/>
        <w:jc w:val="left"/>
        <w:textAlignment w:val="center"/>
      </w:pPr>
      <w:r>
        <w:t>B．汽车尾气中的主要大气污染物为NO、SO</w:t>
      </w:r>
      <w:r>
        <w:rPr>
          <w:vertAlign w:val="subscript"/>
        </w:rPr>
        <w:t>2</w:t>
      </w:r>
      <w:r>
        <w:t>和PM2.5</w:t>
      </w:r>
    </w:p>
    <w:p>
      <w:pPr>
        <w:spacing w:line="360" w:lineRule="auto"/>
        <w:jc w:val="left"/>
        <w:textAlignment w:val="center"/>
      </w:pPr>
      <w:r>
        <w:t>C．植物直接吸收利用空气中的NO和NO</w:t>
      </w:r>
      <w:r>
        <w:rPr>
          <w:vertAlign w:val="subscript"/>
        </w:rPr>
        <w:t>2</w:t>
      </w:r>
      <w:r>
        <w:t>作为肥料，实现氮的固定</w:t>
      </w:r>
    </w:p>
    <w:p>
      <w:pPr>
        <w:spacing w:line="360" w:lineRule="auto"/>
        <w:jc w:val="left"/>
        <w:textAlignment w:val="center"/>
      </w:pPr>
      <w:r>
        <w:t>D．工业废气中的SO</w:t>
      </w:r>
      <w:r>
        <w:rPr>
          <w:vertAlign w:val="subscript"/>
        </w:rPr>
        <w:t>2</w:t>
      </w:r>
      <w:r>
        <w:t>可采用石灰法进行脱除</w:t>
      </w:r>
    </w:p>
    <w:p>
      <w:pPr>
        <w:spacing w:line="360" w:lineRule="auto"/>
        <w:jc w:val="left"/>
        <w:textAlignment w:val="center"/>
      </w:pPr>
      <w:r>
        <w:t>5．用中子轰击</w:t>
      </w:r>
      <w:r>
        <w:object>
          <v:shape id="_x0000_i1025" o:spt="75" alt="eqIdc563518f9bc09250137898b0e8e4cd60" type="#_x0000_t75" style="height:16.45pt;width:7.9pt;" o:ole="t" filled="f" o:preferrelative="t" stroked="f" coordsize="21600,21600">
            <v:path/>
            <v:fill on="f" focussize="0,0"/>
            <v:stroke on="f" joinstyle="miter"/>
            <v:imagedata r:id="rId12" o:title="eqIdc563518f9bc09250137898b0e8e4cd60"/>
            <o:lock v:ext="edit" aspectratio="t"/>
            <w10:wrap type="none"/>
            <w10:anchorlock/>
          </v:shape>
          <o:OLEObject Type="Embed" ProgID="Equation.DSMT4" ShapeID="_x0000_i1025" DrawAspect="Content" ObjectID="_1468075725" r:id="rId11">
            <o:LockedField>false</o:LockedField>
          </o:OLEObject>
        </w:object>
      </w:r>
      <w:r>
        <w:t>X原子产生α粒子(即氦核</w:t>
      </w:r>
      <w:r>
        <w:object>
          <v:shape id="_x0000_i1026" o:spt="75" alt="eqIda84f265850904a6367e517987391d144" type="#_x0000_t75" style="height:16.7pt;width:7pt;" o:ole="t" filled="f" o:preferrelative="t" stroked="f" coordsize="21600,21600">
            <v:path/>
            <v:fill on="f" focussize="0,0"/>
            <v:stroke on="f" joinstyle="miter"/>
            <v:imagedata r:id="rId14" o:title="eqIda84f265850904a6367e517987391d144"/>
            <o:lock v:ext="edit" aspectratio="t"/>
            <w10:wrap type="none"/>
            <w10:anchorlock/>
          </v:shape>
          <o:OLEObject Type="Embed" ProgID="Equation.DSMT4" ShapeID="_x0000_i1026" DrawAspect="Content" ObjectID="_1468075726" r:id="rId13">
            <o:LockedField>false</o:LockedField>
          </o:OLEObject>
        </w:object>
      </w:r>
      <w:r>
        <w:t>He)的核反应为：</w:t>
      </w:r>
      <w:r>
        <w:object>
          <v:shape id="_x0000_i1027" o:spt="75" alt="eqIdc563518f9bc09250137898b0e8e4cd60" type="#_x0000_t75" style="height:16.45pt;width:7.9pt;" o:ole="t" filled="f" o:preferrelative="t" stroked="f" coordsize="21600,21600">
            <v:path/>
            <v:fill on="f" focussize="0,0"/>
            <v:stroke on="f" joinstyle="miter"/>
            <v:imagedata r:id="rId12" o:title="eqIdc563518f9bc09250137898b0e8e4cd60"/>
            <o:lock v:ext="edit" aspectratio="t"/>
            <w10:wrap type="none"/>
            <w10:anchorlock/>
          </v:shape>
          <o:OLEObject Type="Embed" ProgID="Equation.DSMT4" ShapeID="_x0000_i1027" DrawAspect="Content" ObjectID="_1468075727" r:id="rId15">
            <o:LockedField>false</o:LockedField>
          </o:OLEObject>
        </w:object>
      </w:r>
      <w:r>
        <w:t>X+</w:t>
      </w:r>
      <w:r>
        <w:object>
          <v:shape id="_x0000_i1028" o:spt="75" alt="eqId748a0e808753768a858b3d6c7189e556" type="#_x0000_t75" style="height:17.05pt;width:6.15pt;" o:ole="t" filled="f" o:preferrelative="t" stroked="f" coordsize="21600,21600">
            <v:path/>
            <v:fill on="f" focussize="0,0"/>
            <v:stroke on="f" joinstyle="miter"/>
            <v:imagedata r:id="rId17" o:title="eqId748a0e808753768a858b3d6c7189e556"/>
            <o:lock v:ext="edit" aspectratio="t"/>
            <w10:wrap type="none"/>
            <w10:anchorlock/>
          </v:shape>
          <o:OLEObject Type="Embed" ProgID="Equation.DSMT4" ShapeID="_x0000_i1028" DrawAspect="Content" ObjectID="_1468075728" r:id="rId16">
            <o:LockedField>false</o:LockedField>
          </o:OLEObject>
        </w:object>
      </w:r>
      <w:r>
        <w:t>n→</w:t>
      </w:r>
      <w:r>
        <w:object>
          <v:shape id="_x0000_i1029" o:spt="75" alt="eqId024dc2c3c079aa30247584319b4dca2c" type="#_x0000_t75" style="height:17.25pt;width:7pt;" o:ole="t" filled="f" o:preferrelative="t" stroked="f" coordsize="21600,21600">
            <v:path/>
            <v:fill on="f" focussize="0,0"/>
            <v:stroke on="f" joinstyle="miter"/>
            <v:imagedata r:id="rId19" o:title="eqId024dc2c3c079aa30247584319b4dca2c"/>
            <o:lock v:ext="edit" aspectratio="t"/>
            <w10:wrap type="none"/>
            <w10:anchorlock/>
          </v:shape>
          <o:OLEObject Type="Embed" ProgID="Equation.DSMT4" ShapeID="_x0000_i1029" DrawAspect="Content" ObjectID="_1468075729" r:id="rId18">
            <o:LockedField>false</o:LockedField>
          </o:OLEObject>
        </w:object>
      </w:r>
      <w:r>
        <w:t>Y+</w:t>
      </w:r>
      <w:r>
        <w:object>
          <v:shape id="_x0000_i1030" o:spt="75" alt="eqIda84f265850904a6367e517987391d144" type="#_x0000_t75" style="height:16.7pt;width:7pt;" o:ole="t" filled="f" o:preferrelative="t" stroked="f" coordsize="21600,21600">
            <v:path/>
            <v:fill on="f" focussize="0,0"/>
            <v:stroke on="f" joinstyle="miter"/>
            <v:imagedata r:id="rId14" o:title="eqIda84f265850904a6367e517987391d144"/>
            <o:lock v:ext="edit" aspectratio="t"/>
            <w10:wrap type="none"/>
            <w10:anchorlock/>
          </v:shape>
          <o:OLEObject Type="Embed" ProgID="Equation.DSMT4" ShapeID="_x0000_i1030" DrawAspect="Content" ObjectID="_1468075730" r:id="rId20">
            <o:LockedField>false</o:LockedField>
          </o:OLEObject>
        </w:object>
      </w:r>
      <w:r>
        <w:t>He。已知元素Y在化合物中呈+1价。下列说法正确的是</w:t>
      </w:r>
    </w:p>
    <w:p>
      <w:pPr>
        <w:spacing w:line="360" w:lineRule="auto"/>
        <w:jc w:val="left"/>
        <w:textAlignment w:val="center"/>
      </w:pPr>
      <w:r>
        <w:t>A．H</w:t>
      </w:r>
      <w:r>
        <w:rPr>
          <w:vertAlign w:val="subscript"/>
        </w:rPr>
        <w:t>3</w:t>
      </w:r>
      <w:r>
        <w:t>XO</w:t>
      </w:r>
      <w:r>
        <w:rPr>
          <w:vertAlign w:val="subscript"/>
        </w:rPr>
        <w:t>3</w:t>
      </w:r>
      <w:r>
        <w:t>可用于中和溅在皮肤上的NaOH溶液</w:t>
      </w:r>
    </w:p>
    <w:p>
      <w:pPr>
        <w:spacing w:line="360" w:lineRule="auto"/>
        <w:jc w:val="left"/>
        <w:textAlignment w:val="center"/>
      </w:pPr>
      <w:r>
        <w:t>B．Y单质在空气中燃烧的产物是Y</w:t>
      </w:r>
      <w:r>
        <w:rPr>
          <w:vertAlign w:val="subscript"/>
        </w:rPr>
        <w:t>2</w:t>
      </w:r>
      <w:r>
        <w:t>O</w:t>
      </w:r>
      <w:r>
        <w:rPr>
          <w:vertAlign w:val="subscript"/>
        </w:rPr>
        <w:t>2</w:t>
      </w:r>
    </w:p>
    <w:p>
      <w:pPr>
        <w:spacing w:line="360" w:lineRule="auto"/>
        <w:jc w:val="left"/>
        <w:textAlignment w:val="center"/>
      </w:pPr>
      <w:r>
        <w:t>C．X和氢元素形成离子化合物</w:t>
      </w:r>
    </w:p>
    <w:p>
      <w:pPr>
        <w:spacing w:line="360" w:lineRule="auto"/>
        <w:jc w:val="left"/>
        <w:textAlignment w:val="center"/>
      </w:pPr>
      <w:r>
        <w:t>D．</w:t>
      </w:r>
      <w:r>
        <w:rPr>
          <w:vertAlign w:val="superscript"/>
        </w:rPr>
        <w:t>6</w:t>
      </w:r>
      <w:r>
        <w:t>Y和</w:t>
      </w:r>
      <w:r>
        <w:rPr>
          <w:vertAlign w:val="superscript"/>
        </w:rPr>
        <w:t>7</w:t>
      </w:r>
      <w:r>
        <w:t>Y互为同素异形体</w:t>
      </w:r>
    </w:p>
    <w:p>
      <w:pPr>
        <w:spacing w:line="360" w:lineRule="auto"/>
        <w:jc w:val="left"/>
        <w:textAlignment w:val="center"/>
      </w:pPr>
      <w:r>
        <w:t>6．BiOCl是一种具有珠光泽的材料，利用金属Bi制备BiOCl的工艺流程如图：</w:t>
      </w:r>
    </w:p>
    <w:p>
      <w:pPr>
        <w:spacing w:line="360" w:lineRule="auto"/>
        <w:jc w:val="left"/>
        <w:textAlignment w:val="center"/>
      </w:pPr>
      <w:r>
        <w:drawing>
          <wp:inline distT="0" distB="0" distL="114300" distR="114300">
            <wp:extent cx="4105275" cy="657225"/>
            <wp:effectExtent l="0" t="0" r="9525" b="317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21"/>
                    <a:stretch>
                      <a:fillRect/>
                    </a:stretch>
                  </pic:blipFill>
                  <pic:spPr>
                    <a:xfrm>
                      <a:off x="0" y="0"/>
                      <a:ext cx="4105275" cy="65722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下列说法错误的是</w:t>
      </w:r>
    </w:p>
    <w:p>
      <w:pPr>
        <w:spacing w:line="360" w:lineRule="auto"/>
        <w:jc w:val="left"/>
        <w:textAlignment w:val="center"/>
      </w:pPr>
      <w:r>
        <w:t>A．酸浸工序中分次加入稀HNO</w:t>
      </w:r>
      <w:r>
        <w:rPr>
          <w:vertAlign w:val="subscript"/>
        </w:rPr>
        <w:t>3</w:t>
      </w:r>
      <w:r>
        <w:t>可降低反应剧烈程度</w:t>
      </w:r>
    </w:p>
    <w:p>
      <w:pPr>
        <w:spacing w:line="360" w:lineRule="auto"/>
        <w:jc w:val="left"/>
        <w:textAlignment w:val="center"/>
      </w:pPr>
      <w:r>
        <w:t>B．转化工序中加入稀HCl可抑制生成BiONO</w:t>
      </w:r>
      <w:r>
        <w:rPr>
          <w:vertAlign w:val="subscript"/>
        </w:rPr>
        <w:t>3</w:t>
      </w:r>
    </w:p>
    <w:p>
      <w:pPr>
        <w:spacing w:line="360" w:lineRule="auto"/>
        <w:jc w:val="left"/>
        <w:textAlignment w:val="center"/>
      </w:pPr>
      <w:r>
        <w:t>C．水解工序中加入少量CH</w:t>
      </w:r>
      <w:r>
        <w:rPr>
          <w:vertAlign w:val="subscript"/>
        </w:rPr>
        <w:t>3</w:t>
      </w:r>
      <w:r>
        <w:t>COONa(s)可提高Bi</w:t>
      </w:r>
      <w:r>
        <w:rPr>
          <w:vertAlign w:val="superscript"/>
        </w:rPr>
        <w:t>3+</w:t>
      </w:r>
      <w:r>
        <w:t>水解程度</w:t>
      </w:r>
    </w:p>
    <w:p>
      <w:pPr>
        <w:spacing w:line="360" w:lineRule="auto"/>
        <w:jc w:val="left"/>
        <w:textAlignment w:val="center"/>
      </w:pPr>
      <w:r>
        <w:t>D．水解工序中加入少量NH</w:t>
      </w:r>
      <w:r>
        <w:rPr>
          <w:vertAlign w:val="subscript"/>
        </w:rPr>
        <w:t>4</w:t>
      </w:r>
      <w:r>
        <w:t>NO</w:t>
      </w:r>
      <w:r>
        <w:rPr>
          <w:vertAlign w:val="subscript"/>
        </w:rPr>
        <w:t>3</w:t>
      </w:r>
      <w:r>
        <w:t>(s)有利于BiOCl的生成</w:t>
      </w:r>
    </w:p>
    <w:p>
      <w:pPr>
        <w:spacing w:line="360" w:lineRule="auto"/>
        <w:jc w:val="left"/>
        <w:textAlignment w:val="center"/>
      </w:pPr>
      <w:r>
        <w:t>7．N</w:t>
      </w:r>
      <w:r>
        <w:rPr>
          <w:vertAlign w:val="subscript"/>
        </w:rPr>
        <w:t>A</w:t>
      </w:r>
      <w:r>
        <w:t>是阿伏加德罗常数的值，下列说法错误的是</w:t>
      </w:r>
    </w:p>
    <w:p>
      <w:pPr>
        <w:spacing w:line="360" w:lineRule="auto"/>
        <w:jc w:val="left"/>
        <w:textAlignment w:val="center"/>
      </w:pPr>
      <w:r>
        <w:t>A．22.4L(标准状况)氟气所含的质子数为18N</w:t>
      </w:r>
      <w:r>
        <w:rPr>
          <w:vertAlign w:val="subscript"/>
        </w:rPr>
        <w:t>A</w:t>
      </w:r>
    </w:p>
    <w:p>
      <w:pPr>
        <w:spacing w:line="360" w:lineRule="auto"/>
        <w:jc w:val="left"/>
        <w:textAlignment w:val="center"/>
      </w:pPr>
      <w:r>
        <w:t>B．1mol碘蒸气和1mol氢气在密闭容器中充分反应，生成的碘化氢分子数小于2N</w:t>
      </w:r>
      <w:r>
        <w:rPr>
          <w:vertAlign w:val="subscript"/>
        </w:rPr>
        <w:t>A</w:t>
      </w:r>
    </w:p>
    <w:p>
      <w:pPr>
        <w:spacing w:line="360" w:lineRule="auto"/>
        <w:jc w:val="left"/>
        <w:textAlignment w:val="center"/>
      </w:pPr>
      <w:r>
        <w:t>C．电解饱和食盐水时，若阴阳两极产生气体的总质量为73g，则转移电子数为N</w:t>
      </w:r>
      <w:r>
        <w:rPr>
          <w:vertAlign w:val="subscript"/>
        </w:rPr>
        <w:t>A</w:t>
      </w:r>
    </w:p>
    <w:p>
      <w:pPr>
        <w:spacing w:line="360" w:lineRule="auto"/>
        <w:jc w:val="left"/>
        <w:textAlignment w:val="center"/>
      </w:pPr>
      <w:r>
        <w:t>D．1L1mol•L</w:t>
      </w:r>
      <w:r>
        <w:rPr>
          <w:vertAlign w:val="superscript"/>
        </w:rPr>
        <w:t>-1</w:t>
      </w:r>
      <w:r>
        <w:t>溴化铵水溶液中NH</w:t>
      </w:r>
      <w:r>
        <w:object>
          <v:shape id="_x0000_i1031" o:spt="75" alt="eqIda74994fa846ff01d87548db6f34d3613" type="#_x0000_t75" style="height:16.2pt;width:7pt;" o:ole="t" filled="f" o:preferrelative="t" stroked="f" coordsize="21600,21600">
            <v:path/>
            <v:fill on="f" focussize="0,0"/>
            <v:stroke on="f" joinstyle="miter"/>
            <v:imagedata r:id="rId23" o:title="eqIda74994fa846ff01d87548db6f34d3613"/>
            <o:lock v:ext="edit" aspectratio="t"/>
            <w10:wrap type="none"/>
            <w10:anchorlock/>
          </v:shape>
          <o:OLEObject Type="Embed" ProgID="Equation.DSMT4" ShapeID="_x0000_i1031" DrawAspect="Content" ObjectID="_1468075731" r:id="rId22">
            <o:LockedField>false</o:LockedField>
          </o:OLEObject>
        </w:object>
      </w:r>
      <w:r>
        <w:t>与H</w:t>
      </w:r>
      <w:r>
        <w:rPr>
          <w:vertAlign w:val="superscript"/>
        </w:rPr>
        <w:t>+</w:t>
      </w:r>
      <w:r>
        <w:t>离子数之和大于N</w:t>
      </w:r>
      <w:r>
        <w:rPr>
          <w:vertAlign w:val="subscript"/>
        </w:rPr>
        <w:t>A</w:t>
      </w:r>
    </w:p>
    <w:p>
      <w:pPr>
        <w:spacing w:line="360" w:lineRule="auto"/>
        <w:jc w:val="left"/>
        <w:textAlignment w:val="center"/>
      </w:pPr>
      <w:r>
        <w:t>8．苯并降冰片烯是一种重要的药物合成中间体，结构简式如图。关于该化合物，下列说法正确的是</w:t>
      </w:r>
    </w:p>
    <w:p>
      <w:pPr>
        <w:spacing w:line="360" w:lineRule="auto"/>
        <w:jc w:val="left"/>
        <w:textAlignment w:val="center"/>
      </w:pPr>
      <w:r>
        <w:drawing>
          <wp:inline distT="0" distB="0" distL="114300" distR="114300">
            <wp:extent cx="1247775" cy="72390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24"/>
                    <a:stretch>
                      <a:fillRect/>
                    </a:stretch>
                  </pic:blipFill>
                  <pic:spPr>
                    <a:xfrm>
                      <a:off x="0" y="0"/>
                      <a:ext cx="1247775" cy="723900"/>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A．是苯的同系物</w:t>
      </w:r>
    </w:p>
    <w:p>
      <w:pPr>
        <w:spacing w:line="360" w:lineRule="auto"/>
        <w:jc w:val="left"/>
        <w:textAlignment w:val="center"/>
      </w:pPr>
      <w:r>
        <w:t>B．分子中最多8个碳原子共平面</w:t>
      </w:r>
    </w:p>
    <w:p>
      <w:pPr>
        <w:spacing w:line="360" w:lineRule="auto"/>
        <w:jc w:val="left"/>
        <w:textAlignment w:val="center"/>
      </w:pPr>
      <w:r>
        <w:t>C．一氯代物有6种(不考虑立体异构)</w:t>
      </w:r>
    </w:p>
    <w:p>
      <w:pPr>
        <w:spacing w:line="360" w:lineRule="auto"/>
        <w:jc w:val="left"/>
        <w:textAlignment w:val="center"/>
      </w:pPr>
      <w:r>
        <w:t>D．分子中含有4个碳碳双键</w:t>
      </w:r>
    </w:p>
    <w:p>
      <w:pPr>
        <w:spacing w:line="360" w:lineRule="auto"/>
        <w:jc w:val="left"/>
        <w:textAlignment w:val="center"/>
      </w:pPr>
      <w:r>
        <w:t>9．K—O</w:t>
      </w:r>
      <w:r>
        <w:rPr>
          <w:vertAlign w:val="subscript"/>
        </w:rPr>
        <w:t>2</w:t>
      </w:r>
      <w:r>
        <w:t>电池结构如图，a和b为两个电极，其中之一为单质钾片。关于该电池，下列说法错误的是</w:t>
      </w:r>
    </w:p>
    <w:p>
      <w:pPr>
        <w:spacing w:line="360" w:lineRule="auto"/>
        <w:jc w:val="left"/>
        <w:textAlignment w:val="center"/>
      </w:pPr>
      <w:r>
        <w:drawing>
          <wp:inline distT="0" distB="0" distL="114300" distR="114300">
            <wp:extent cx="2400300" cy="1619250"/>
            <wp:effectExtent l="0" t="0" r="0" b="635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25"/>
                    <a:stretch>
                      <a:fillRect/>
                    </a:stretch>
                  </pic:blipFill>
                  <pic:spPr>
                    <a:xfrm>
                      <a:off x="0" y="0"/>
                      <a:ext cx="2400300" cy="1619250"/>
                    </a:xfrm>
                    <a:prstGeom prst="rect">
                      <a:avLst/>
                    </a:prstGeom>
                  </pic:spPr>
                </pic:pic>
              </a:graphicData>
            </a:graphic>
          </wp:inline>
        </w:drawing>
      </w:r>
    </w:p>
    <w:p>
      <w:pPr>
        <w:spacing w:line="360" w:lineRule="auto"/>
        <w:jc w:val="left"/>
        <w:textAlignment w:val="center"/>
      </w:pPr>
      <w:r>
        <w:t>A．隔膜允许K</w:t>
      </w:r>
      <w:r>
        <w:rPr>
          <w:vertAlign w:val="superscript"/>
        </w:rPr>
        <w:t>+</w:t>
      </w:r>
      <w:r>
        <w:t>通过，不允许O</w:t>
      </w:r>
      <w:r>
        <w:rPr>
          <w:vertAlign w:val="subscript"/>
        </w:rPr>
        <w:t>2</w:t>
      </w:r>
      <w:r>
        <w:t>通过</w:t>
      </w:r>
    </w:p>
    <w:p>
      <w:pPr>
        <w:spacing w:line="360" w:lineRule="auto"/>
        <w:jc w:val="left"/>
        <w:textAlignment w:val="center"/>
      </w:pPr>
      <w:r>
        <w:t>B．放电时，电流由b电极沿导线流向a电极；充电时，b电极为阳极</w:t>
      </w:r>
    </w:p>
    <w:p>
      <w:pPr>
        <w:spacing w:line="360" w:lineRule="auto"/>
        <w:jc w:val="left"/>
        <w:textAlignment w:val="center"/>
      </w:pPr>
      <w:r>
        <w:t>C．产生1Ah电量时，生成KO</w:t>
      </w:r>
      <w:r>
        <w:rPr>
          <w:vertAlign w:val="subscript"/>
        </w:rPr>
        <w:t>2</w:t>
      </w:r>
      <w:r>
        <w:t>的质量与消耗O</w:t>
      </w:r>
      <w:r>
        <w:rPr>
          <w:vertAlign w:val="subscript"/>
        </w:rPr>
        <w:t>2</w:t>
      </w:r>
      <w:r>
        <w:t>的质量比值约为2.22</w:t>
      </w:r>
    </w:p>
    <w:p>
      <w:pPr>
        <w:spacing w:line="360" w:lineRule="auto"/>
        <w:jc w:val="left"/>
        <w:textAlignment w:val="center"/>
      </w:pPr>
      <w:r>
        <w:t>D．用此电池为铅酸蓄电池充电，消耗3.9g钾时，铅酸蓄电池消耗0.9g水</w:t>
      </w:r>
    </w:p>
    <w:p>
      <w:pPr>
        <w:spacing w:line="360" w:lineRule="auto"/>
        <w:jc w:val="left"/>
        <w:textAlignment w:val="center"/>
      </w:pPr>
      <w:r>
        <w:t>10．关于非金属含氧酸及其盐的性质，下列说法正确的是</w:t>
      </w:r>
    </w:p>
    <w:p>
      <w:pPr>
        <w:spacing w:line="360" w:lineRule="auto"/>
        <w:jc w:val="left"/>
        <w:textAlignment w:val="center"/>
      </w:pPr>
      <w:r>
        <w:t>A．浓H</w:t>
      </w:r>
      <w:r>
        <w:rPr>
          <w:vertAlign w:val="subscript"/>
        </w:rPr>
        <w:t>2</w:t>
      </w:r>
      <w:r>
        <w:t>SO</w:t>
      </w:r>
      <w:r>
        <w:rPr>
          <w:vertAlign w:val="subscript"/>
        </w:rPr>
        <w:t>4</w:t>
      </w:r>
      <w:r>
        <w:t>具有强吸水性，能吸收糖类化合物中的水分并使其炭化</w:t>
      </w:r>
    </w:p>
    <w:p>
      <w:pPr>
        <w:spacing w:line="360" w:lineRule="auto"/>
        <w:jc w:val="left"/>
        <w:textAlignment w:val="center"/>
      </w:pPr>
      <w:r>
        <w:t>B．NaClO、KClO</w:t>
      </w:r>
      <w:r>
        <w:rPr>
          <w:vertAlign w:val="subscript"/>
        </w:rPr>
        <w:t>3</w:t>
      </w:r>
      <w:r>
        <w:t>等氯的含氧酸盐的氧化性会随溶液的pH减小而增强</w:t>
      </w:r>
    </w:p>
    <w:p>
      <w:pPr>
        <w:spacing w:line="360" w:lineRule="auto"/>
        <w:jc w:val="left"/>
        <w:textAlignment w:val="center"/>
      </w:pPr>
      <w:r>
        <w:t>C．加热NaI与浓H</w:t>
      </w:r>
      <w:r>
        <w:rPr>
          <w:vertAlign w:val="subscript"/>
        </w:rPr>
        <w:t>3</w:t>
      </w:r>
      <w:r>
        <w:t>PO</w:t>
      </w:r>
      <w:r>
        <w:rPr>
          <w:vertAlign w:val="subscript"/>
        </w:rPr>
        <w:t>4</w:t>
      </w:r>
      <w:r>
        <w:t>混合物可制备HI，说明H</w:t>
      </w:r>
      <w:r>
        <w:rPr>
          <w:vertAlign w:val="subscript"/>
        </w:rPr>
        <w:t>3</w:t>
      </w:r>
      <w:r>
        <w:t>PO</w:t>
      </w:r>
      <w:r>
        <w:rPr>
          <w:vertAlign w:val="subscript"/>
        </w:rPr>
        <w:t>4</w:t>
      </w:r>
      <w:r>
        <w:t>比HI酸性强</w:t>
      </w:r>
    </w:p>
    <w:p>
      <w:pPr>
        <w:spacing w:line="360" w:lineRule="auto"/>
        <w:jc w:val="left"/>
        <w:textAlignment w:val="center"/>
      </w:pPr>
      <w:r>
        <w:t>D．浓HNO</w:t>
      </w:r>
      <w:r>
        <w:rPr>
          <w:vertAlign w:val="subscript"/>
        </w:rPr>
        <w:t>3</w:t>
      </w:r>
      <w:r>
        <w:t>和稀HNO</w:t>
      </w:r>
      <w:r>
        <w:rPr>
          <w:vertAlign w:val="subscript"/>
        </w:rPr>
        <w:t>3</w:t>
      </w:r>
      <w:r>
        <w:t>与Cu反应的还原产物分别为NO</w:t>
      </w:r>
      <w:r>
        <w:rPr>
          <w:vertAlign w:val="subscript"/>
        </w:rPr>
        <w:t>2</w:t>
      </w:r>
      <w:r>
        <w:t>和NO，故稀HNO</w:t>
      </w:r>
      <w:r>
        <w:rPr>
          <w:vertAlign w:val="subscript"/>
        </w:rPr>
        <w:t>3</w:t>
      </w:r>
      <w:r>
        <w:t>氧化性更强</w:t>
      </w:r>
    </w:p>
    <w:p>
      <w:pPr>
        <w:spacing w:line="360" w:lineRule="auto"/>
        <w:jc w:val="left"/>
        <w:textAlignment w:val="center"/>
      </w:pPr>
      <w:r>
        <w:t>11．室温下，某溶液初始时仅溶有M和N且浓度相等，同时发生以下两个反应：①M+N=X+Y；②M+N=X+Z，反应①的速率可表示为v</w:t>
      </w:r>
      <w:r>
        <w:rPr>
          <w:vertAlign w:val="subscript"/>
        </w:rPr>
        <w:t>1</w:t>
      </w:r>
      <w:r>
        <w:t>=k</w:t>
      </w:r>
      <w:r>
        <w:rPr>
          <w:vertAlign w:val="subscript"/>
        </w:rPr>
        <w:t>1</w:t>
      </w:r>
      <w:r>
        <w:t>c</w:t>
      </w:r>
      <w:r>
        <w:rPr>
          <w:vertAlign w:val="superscript"/>
        </w:rPr>
        <w:t>2</w:t>
      </w:r>
      <w:r>
        <w:t>(M)，反应②的速率可表示为v</w:t>
      </w:r>
      <w:r>
        <w:rPr>
          <w:vertAlign w:val="subscript"/>
        </w:rPr>
        <w:t>2</w:t>
      </w:r>
      <w:r>
        <w:t>=k</w:t>
      </w:r>
      <w:r>
        <w:rPr>
          <w:vertAlign w:val="subscript"/>
        </w:rPr>
        <w:t>2</w:t>
      </w:r>
      <w:r>
        <w:t>c</w:t>
      </w:r>
      <w:r>
        <w:rPr>
          <w:vertAlign w:val="superscript"/>
        </w:rPr>
        <w:t>2</w:t>
      </w:r>
      <w:r>
        <w:t>(M) (k</w:t>
      </w:r>
      <w:r>
        <w:rPr>
          <w:vertAlign w:val="subscript"/>
        </w:rPr>
        <w:t>1</w:t>
      </w:r>
      <w:r>
        <w:t>、k</w:t>
      </w:r>
      <w:r>
        <w:rPr>
          <w:vertAlign w:val="subscript"/>
        </w:rPr>
        <w:t>2</w:t>
      </w:r>
      <w:r>
        <w:t>为速率常数)。反应体系中组分M、Z的浓度随时间变化情况如图，下列说法错误的是</w:t>
      </w:r>
    </w:p>
    <w:p>
      <w:pPr>
        <w:spacing w:line="360" w:lineRule="auto"/>
        <w:jc w:val="left"/>
        <w:textAlignment w:val="center"/>
      </w:pPr>
      <w:r>
        <w:drawing>
          <wp:inline distT="0" distB="0" distL="114300" distR="114300">
            <wp:extent cx="2762250" cy="2114550"/>
            <wp:effectExtent l="0" t="0" r="6350" b="635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6"/>
                    <a:stretch>
                      <a:fillRect/>
                    </a:stretch>
                  </pic:blipFill>
                  <pic:spPr>
                    <a:xfrm>
                      <a:off x="0" y="0"/>
                      <a:ext cx="2762250" cy="2114550"/>
                    </a:xfrm>
                    <a:prstGeom prst="rect">
                      <a:avLst/>
                    </a:prstGeom>
                  </pic:spPr>
                </pic:pic>
              </a:graphicData>
            </a:graphic>
          </wp:inline>
        </w:drawing>
      </w:r>
    </w:p>
    <w:p>
      <w:pPr>
        <w:spacing w:line="360" w:lineRule="auto"/>
        <w:jc w:val="left"/>
        <w:textAlignment w:val="center"/>
      </w:pPr>
      <w:r>
        <w:t>A．0～30min时间段内，Y的平均反应速率为6.67×10</w:t>
      </w:r>
      <w:r>
        <w:rPr>
          <w:vertAlign w:val="superscript"/>
        </w:rPr>
        <w:t>-8</w:t>
      </w:r>
      <w:r>
        <w:t>mol•L</w:t>
      </w:r>
      <w:r>
        <w:rPr>
          <w:vertAlign w:val="superscript"/>
        </w:rPr>
        <w:t>-1</w:t>
      </w:r>
      <w:r>
        <w:t>•min</w:t>
      </w:r>
      <w:r>
        <w:rPr>
          <w:vertAlign w:val="superscript"/>
        </w:rPr>
        <w:t>-1</w:t>
      </w:r>
    </w:p>
    <w:p>
      <w:pPr>
        <w:spacing w:line="360" w:lineRule="auto"/>
        <w:jc w:val="left"/>
        <w:textAlignment w:val="center"/>
      </w:pPr>
      <w:r>
        <w:t>B．反应开始后，体系中Y和Z的浓度之比保持不变</w:t>
      </w:r>
    </w:p>
    <w:p>
      <w:pPr>
        <w:spacing w:line="360" w:lineRule="auto"/>
        <w:jc w:val="left"/>
        <w:textAlignment w:val="center"/>
      </w:pPr>
      <w:r>
        <w:t>C．如果反应能进行到底，反应结束时62.5%的M转化为Z</w:t>
      </w:r>
    </w:p>
    <w:p>
      <w:pPr>
        <w:spacing w:line="360" w:lineRule="auto"/>
        <w:jc w:val="left"/>
        <w:textAlignment w:val="center"/>
      </w:pPr>
      <w:r>
        <w:t>D．反应①的活化能比反应②的活化能大</w:t>
      </w:r>
    </w:p>
    <w:p>
      <w:pPr>
        <w:spacing w:line="360" w:lineRule="auto"/>
        <w:jc w:val="left"/>
        <w:textAlignment w:val="center"/>
        <w:rPr>
          <w:rFonts w:ascii="宋体" w:hAnsi="宋体" w:eastAsia="宋体" w:cs="宋体"/>
          <w:b/>
          <w:sz w:val="21"/>
        </w:rPr>
      </w:pPr>
      <w:r>
        <w:rPr>
          <w:rFonts w:ascii="宋体" w:hAnsi="宋体" w:eastAsia="宋体" w:cs="宋体"/>
          <w:b/>
          <w:sz w:val="21"/>
        </w:rPr>
        <w:t>二、多选题</w:t>
      </w:r>
    </w:p>
    <w:p>
      <w:pPr>
        <w:spacing w:line="360" w:lineRule="auto"/>
        <w:jc w:val="left"/>
        <w:textAlignment w:val="center"/>
      </w:pPr>
      <w:r>
        <w:t>12．如图所示的两种化合物可应用于阻燃材料和生物材料的合成。其中W、X、Y、Z为原子序数依次增大的短周期元素，X和Z同主族，Y原子序数为W原子价电子数的3倍。下列说法正确的是</w:t>
      </w:r>
    </w:p>
    <w:p>
      <w:pPr>
        <w:spacing w:line="360" w:lineRule="auto"/>
        <w:jc w:val="left"/>
        <w:textAlignment w:val="center"/>
      </w:pPr>
      <w:r>
        <w:drawing>
          <wp:inline distT="0" distB="0" distL="114300" distR="114300">
            <wp:extent cx="3933825" cy="1447800"/>
            <wp:effectExtent l="0" t="0" r="3175" b="0"/>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27"/>
                    <a:stretch>
                      <a:fillRect/>
                    </a:stretch>
                  </pic:blipFill>
                  <pic:spPr>
                    <a:xfrm>
                      <a:off x="0" y="0"/>
                      <a:ext cx="3933825" cy="1447800"/>
                    </a:xfrm>
                    <a:prstGeom prst="rect">
                      <a:avLst/>
                    </a:prstGeom>
                  </pic:spPr>
                </pic:pic>
              </a:graphicData>
            </a:graphic>
          </wp:inline>
        </w:drawing>
      </w:r>
    </w:p>
    <w:p>
      <w:pPr>
        <w:spacing w:line="360" w:lineRule="auto"/>
        <w:jc w:val="left"/>
        <w:textAlignment w:val="center"/>
      </w:pPr>
      <w:r>
        <w:t>A．X和Z的最高化合价均为+7价</w:t>
      </w:r>
    </w:p>
    <w:p>
      <w:pPr>
        <w:spacing w:line="360" w:lineRule="auto"/>
        <w:jc w:val="left"/>
        <w:textAlignment w:val="center"/>
      </w:pPr>
      <w:r>
        <w:t>B．HX和HZ在水中均为强酸，电子式可表示为</w:t>
      </w:r>
      <w:r>
        <w:drawing>
          <wp:inline distT="0" distB="0" distL="114300" distR="114300">
            <wp:extent cx="419100" cy="285750"/>
            <wp:effectExtent l="0" t="0" r="0" b="635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8"/>
                    <a:stretch>
                      <a:fillRect/>
                    </a:stretch>
                  </pic:blipFill>
                  <pic:spPr>
                    <a:xfrm>
                      <a:off x="0" y="0"/>
                      <a:ext cx="419100" cy="285750"/>
                    </a:xfrm>
                    <a:prstGeom prst="rect">
                      <a:avLst/>
                    </a:prstGeom>
                  </pic:spPr>
                </pic:pic>
              </a:graphicData>
            </a:graphic>
          </wp:inline>
        </w:drawing>
      </w:r>
      <w:r>
        <w:t>与</w:t>
      </w:r>
      <w:r>
        <w:drawing>
          <wp:inline distT="0" distB="0" distL="114300" distR="114300">
            <wp:extent cx="390525" cy="285750"/>
            <wp:effectExtent l="0" t="0" r="3175" b="635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29"/>
                    <a:stretch>
                      <a:fillRect/>
                    </a:stretch>
                  </pic:blipFill>
                  <pic:spPr>
                    <a:xfrm>
                      <a:off x="0" y="0"/>
                      <a:ext cx="390525" cy="285750"/>
                    </a:xfrm>
                    <a:prstGeom prst="rect">
                      <a:avLst/>
                    </a:prstGeom>
                  </pic:spPr>
                </pic:pic>
              </a:graphicData>
            </a:graphic>
          </wp:inline>
        </w:drawing>
      </w:r>
    </w:p>
    <w:p>
      <w:pPr>
        <w:spacing w:line="360" w:lineRule="auto"/>
        <w:jc w:val="left"/>
        <w:textAlignment w:val="center"/>
      </w:pPr>
      <w:r>
        <w:t>C．四种元素中，Y原子半径最大，X原子半径最小</w:t>
      </w:r>
    </w:p>
    <w:p>
      <w:pPr>
        <w:spacing w:line="360" w:lineRule="auto"/>
        <w:jc w:val="left"/>
        <w:textAlignment w:val="center"/>
      </w:pPr>
      <w:r>
        <w:t>D．Z、W和氢三种元素可形成同时含有离子键和共价键的化合物</w:t>
      </w:r>
    </w:p>
    <w:p>
      <w:pPr>
        <w:spacing w:line="360" w:lineRule="auto"/>
        <w:jc w:val="left"/>
        <w:textAlignment w:val="center"/>
      </w:pPr>
      <w:r>
        <w:t>13．番木鳖酸具有一定的抗炎、抗菌活性，结构简式如图。下列说法错误的是</w:t>
      </w:r>
    </w:p>
    <w:p>
      <w:pPr>
        <w:spacing w:line="360" w:lineRule="auto"/>
        <w:jc w:val="left"/>
        <w:textAlignment w:val="center"/>
      </w:pPr>
      <w:r>
        <w:drawing>
          <wp:inline distT="0" distB="0" distL="114300" distR="114300">
            <wp:extent cx="1752600" cy="1609725"/>
            <wp:effectExtent l="0" t="0" r="0" b="3175"/>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0"/>
                    <a:stretch>
                      <a:fillRect/>
                    </a:stretch>
                  </pic:blipFill>
                  <pic:spPr>
                    <a:xfrm>
                      <a:off x="0" y="0"/>
                      <a:ext cx="1752600" cy="1609725"/>
                    </a:xfrm>
                    <a:prstGeom prst="rect">
                      <a:avLst/>
                    </a:prstGeom>
                  </pic:spPr>
                </pic:pic>
              </a:graphicData>
            </a:graphic>
          </wp:inline>
        </w:drawing>
      </w:r>
    </w:p>
    <w:p>
      <w:pPr>
        <w:spacing w:line="360" w:lineRule="auto"/>
        <w:jc w:val="left"/>
        <w:textAlignment w:val="center"/>
      </w:pPr>
      <w:r>
        <w:t>A．1mol该物质与足量饱和NaHCO</w:t>
      </w:r>
      <w:r>
        <w:rPr>
          <w:vertAlign w:val="subscript"/>
        </w:rPr>
        <w:t>3</w:t>
      </w:r>
      <w:r>
        <w:t>溶液反应，可放出22.4L(标准状况)CO</w:t>
      </w:r>
      <w:r>
        <w:rPr>
          <w:vertAlign w:val="subscript"/>
        </w:rPr>
        <w:t>2</w:t>
      </w:r>
    </w:p>
    <w:p>
      <w:pPr>
        <w:spacing w:line="360" w:lineRule="auto"/>
        <w:jc w:val="left"/>
        <w:textAlignment w:val="center"/>
      </w:pPr>
      <w:r>
        <w:t>B．一定量的该物质分别与足量Na、NaOH反应，消耗二者物质的量之比为5：1</w:t>
      </w:r>
    </w:p>
    <w:p>
      <w:pPr>
        <w:spacing w:line="360" w:lineRule="auto"/>
        <w:jc w:val="left"/>
        <w:textAlignment w:val="center"/>
      </w:pPr>
      <w:r>
        <w:t>C．1mol该物质最多可与2molH</w:t>
      </w:r>
      <w:r>
        <w:rPr>
          <w:vertAlign w:val="subscript"/>
        </w:rPr>
        <w:t>2</w:t>
      </w:r>
      <w:r>
        <w:t>发生加成反应</w:t>
      </w:r>
    </w:p>
    <w:p>
      <w:pPr>
        <w:spacing w:line="360" w:lineRule="auto"/>
        <w:jc w:val="left"/>
        <w:textAlignment w:val="center"/>
      </w:pPr>
      <w:r>
        <w:t>D．该物质可被酸性KMnO</w:t>
      </w:r>
      <w:r>
        <w:rPr>
          <w:vertAlign w:val="subscript"/>
        </w:rPr>
        <w:t>4</w:t>
      </w:r>
      <w:r>
        <w:t>溶液氧化</w:t>
      </w:r>
    </w:p>
    <w:p>
      <w:pPr>
        <w:spacing w:line="360" w:lineRule="auto"/>
        <w:jc w:val="left"/>
        <w:textAlignment w:val="center"/>
        <w:rPr>
          <w:rFonts w:ascii="宋体" w:hAnsi="宋体" w:eastAsia="宋体" w:cs="宋体"/>
          <w:b/>
          <w:sz w:val="21"/>
        </w:rPr>
      </w:pPr>
      <w:r>
        <w:rPr>
          <w:rFonts w:ascii="宋体" w:hAnsi="宋体" w:eastAsia="宋体" w:cs="宋体"/>
          <w:b/>
          <w:sz w:val="21"/>
        </w:rPr>
        <w:t>三、实验题</w:t>
      </w:r>
    </w:p>
    <w:p>
      <w:pPr>
        <w:spacing w:line="360" w:lineRule="auto"/>
        <w:jc w:val="left"/>
        <w:textAlignment w:val="center"/>
      </w:pPr>
      <w:r>
        <w:t>14．化工专家侯德榜发明的侯氏制碱法为我国纯碱工业和国民经济发展做出了重要贡献，某化学兴趣小组在实验室中模拟并改进侯氏制碱法制备NaHCO</w:t>
      </w:r>
      <w:r>
        <w:rPr>
          <w:vertAlign w:val="subscript"/>
        </w:rPr>
        <w:t>3</w:t>
      </w:r>
      <w:r>
        <w:t>，进一步处理得到产品Na</w:t>
      </w:r>
      <w:r>
        <w:rPr>
          <w:vertAlign w:val="subscript"/>
        </w:rPr>
        <w:t>2</w:t>
      </w:r>
      <w:r>
        <w:t>CO</w:t>
      </w:r>
      <w:r>
        <w:rPr>
          <w:vertAlign w:val="subscript"/>
        </w:rPr>
        <w:t>3</w:t>
      </w:r>
      <w:r>
        <w:t>和NH</w:t>
      </w:r>
      <w:r>
        <w:rPr>
          <w:vertAlign w:val="subscript"/>
        </w:rPr>
        <w:t>4</w:t>
      </w:r>
      <w:r>
        <w:t>Cl，实验流程如图：</w:t>
      </w:r>
    </w:p>
    <w:p>
      <w:pPr>
        <w:spacing w:line="360" w:lineRule="auto"/>
        <w:jc w:val="left"/>
        <w:textAlignment w:val="center"/>
      </w:pPr>
      <w:r>
        <w:drawing>
          <wp:inline distT="0" distB="0" distL="114300" distR="114300">
            <wp:extent cx="5276850" cy="1647825"/>
            <wp:effectExtent l="0" t="0" r="6350" b="317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31"/>
                    <a:stretch>
                      <a:fillRect/>
                    </a:stretch>
                  </pic:blipFill>
                  <pic:spPr>
                    <a:xfrm>
                      <a:off x="0" y="0"/>
                      <a:ext cx="5276850" cy="1647825"/>
                    </a:xfrm>
                    <a:prstGeom prst="rect">
                      <a:avLst/>
                    </a:prstGeom>
                  </pic:spPr>
                </pic:pic>
              </a:graphicData>
            </a:graphic>
          </wp:inline>
        </w:drawing>
      </w:r>
    </w:p>
    <w:p>
      <w:pPr>
        <w:spacing w:line="360" w:lineRule="auto"/>
        <w:jc w:val="left"/>
        <w:textAlignment w:val="center"/>
      </w:pPr>
      <w:r>
        <w:t>回答下列问题：</w:t>
      </w:r>
    </w:p>
    <w:p>
      <w:pPr>
        <w:spacing w:line="360" w:lineRule="auto"/>
        <w:jc w:val="left"/>
        <w:textAlignment w:val="center"/>
      </w:pPr>
      <w:r>
        <w:t>(1)从A～E中选择合适的仪器制备NaHCO</w:t>
      </w:r>
      <w:r>
        <w:rPr>
          <w:vertAlign w:val="subscript"/>
        </w:rPr>
        <w:t>3</w:t>
      </w:r>
      <w:r>
        <w:t>，正确的连接顺序是___(按气流方向，用小写字母表示)。为使A中分液漏斗内的稀盐酸顺利滴下，可将分液漏斗上部的玻璃塞打开或___。</w:t>
      </w:r>
    </w:p>
    <w:p>
      <w:pPr>
        <w:spacing w:line="360" w:lineRule="auto"/>
        <w:jc w:val="left"/>
        <w:textAlignment w:val="center"/>
      </w:pPr>
      <w:r>
        <w:t>A．</w:t>
      </w:r>
      <w:r>
        <w:drawing>
          <wp:inline distT="0" distB="0" distL="114300" distR="114300">
            <wp:extent cx="1181100" cy="1238250"/>
            <wp:effectExtent l="0" t="0" r="0" b="635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32"/>
                    <a:stretch>
                      <a:fillRect/>
                    </a:stretch>
                  </pic:blipFill>
                  <pic:spPr>
                    <a:xfrm>
                      <a:off x="0" y="0"/>
                      <a:ext cx="1181100" cy="1238250"/>
                    </a:xfrm>
                    <a:prstGeom prst="rect">
                      <a:avLst/>
                    </a:prstGeom>
                  </pic:spPr>
                </pic:pic>
              </a:graphicData>
            </a:graphic>
          </wp:inline>
        </w:drawing>
      </w:r>
      <w:r>
        <w:rPr>
          <w:rFonts w:ascii="'Times New Roman'" w:hAnsi="'Times New Roman'" w:eastAsia="'Times New Roman'" w:cs="'Times New Roman'"/>
        </w:rPr>
        <w:t>       </w:t>
      </w:r>
      <w:r>
        <w:t>B．</w:t>
      </w:r>
      <w:r>
        <w:drawing>
          <wp:inline distT="0" distB="0" distL="114300" distR="114300">
            <wp:extent cx="1838325" cy="1552575"/>
            <wp:effectExtent l="0" t="0" r="3175"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33"/>
                    <a:stretch>
                      <a:fillRect/>
                    </a:stretch>
                  </pic:blipFill>
                  <pic:spPr>
                    <a:xfrm>
                      <a:off x="0" y="0"/>
                      <a:ext cx="1838325" cy="1552575"/>
                    </a:xfrm>
                    <a:prstGeom prst="rect">
                      <a:avLst/>
                    </a:prstGeom>
                  </pic:spPr>
                </pic:pic>
              </a:graphicData>
            </a:graphic>
          </wp:inline>
        </w:drawing>
      </w:r>
      <w:r>
        <w:rPr>
          <w:rFonts w:ascii="'Times New Roman'" w:hAnsi="'Times New Roman'" w:eastAsia="'Times New Roman'" w:cs="'Times New Roman'"/>
        </w:rPr>
        <w:t>       </w:t>
      </w:r>
      <w:r>
        <w:t>C．</w:t>
      </w:r>
      <w:r>
        <w:drawing>
          <wp:inline distT="0" distB="0" distL="114300" distR="114300">
            <wp:extent cx="895350" cy="1228725"/>
            <wp:effectExtent l="0" t="0" r="6350" b="317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34"/>
                    <a:stretch>
                      <a:fillRect/>
                    </a:stretch>
                  </pic:blipFill>
                  <pic:spPr>
                    <a:xfrm>
                      <a:off x="0" y="0"/>
                      <a:ext cx="895350" cy="1228725"/>
                    </a:xfrm>
                    <a:prstGeom prst="rect">
                      <a:avLst/>
                    </a:prstGeom>
                  </pic:spPr>
                </pic:pic>
              </a:graphicData>
            </a:graphic>
          </wp:inline>
        </w:drawing>
      </w:r>
      <w:r>
        <w:rPr>
          <w:rFonts w:ascii="'Times New Roman'" w:hAnsi="'Times New Roman'" w:eastAsia="'Times New Roman'" w:cs="'Times New Roman'"/>
        </w:rPr>
        <w:t>       </w:t>
      </w:r>
      <w:r>
        <w:t>D．</w:t>
      </w:r>
      <w:r>
        <w:drawing>
          <wp:inline distT="0" distB="0" distL="114300" distR="114300">
            <wp:extent cx="1295400" cy="1581150"/>
            <wp:effectExtent l="0" t="0" r="0" b="635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35"/>
                    <a:stretch>
                      <a:fillRect/>
                    </a:stretch>
                  </pic:blipFill>
                  <pic:spPr>
                    <a:xfrm>
                      <a:off x="0" y="0"/>
                      <a:ext cx="1295400" cy="1581150"/>
                    </a:xfrm>
                    <a:prstGeom prst="rect">
                      <a:avLst/>
                    </a:prstGeom>
                  </pic:spPr>
                </pic:pic>
              </a:graphicData>
            </a:graphic>
          </wp:inline>
        </w:drawing>
      </w:r>
      <w:r>
        <w:rPr>
          <w:rFonts w:ascii="'Times New Roman'" w:hAnsi="'Times New Roman'" w:eastAsia="'Times New Roman'" w:cs="'Times New Roman'"/>
        </w:rPr>
        <w:t>       </w:t>
      </w:r>
      <w:r>
        <w:t>E.</w:t>
      </w:r>
      <w:r>
        <w:drawing>
          <wp:inline distT="0" distB="0" distL="114300" distR="114300">
            <wp:extent cx="1190625" cy="1390650"/>
            <wp:effectExtent l="0" t="0" r="3175" b="635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36"/>
                    <a:stretch>
                      <a:fillRect/>
                    </a:stretch>
                  </pic:blipFill>
                  <pic:spPr>
                    <a:xfrm>
                      <a:off x="0" y="0"/>
                      <a:ext cx="1190625" cy="1390650"/>
                    </a:xfrm>
                    <a:prstGeom prst="rect">
                      <a:avLst/>
                    </a:prstGeom>
                  </pic:spPr>
                </pic:pic>
              </a:graphicData>
            </a:graphic>
          </wp:inline>
        </w:drawing>
      </w:r>
    </w:p>
    <w:p>
      <w:pPr>
        <w:spacing w:line="360" w:lineRule="auto"/>
        <w:jc w:val="left"/>
        <w:textAlignment w:val="center"/>
      </w:pPr>
      <w:r>
        <w:t>(2)B中使用雾化装置的优点是__。</w:t>
      </w:r>
    </w:p>
    <w:p>
      <w:pPr>
        <w:spacing w:line="360" w:lineRule="auto"/>
        <w:jc w:val="left"/>
        <w:textAlignment w:val="center"/>
      </w:pPr>
      <w:r>
        <w:t>(3)生成NaHCO</w:t>
      </w:r>
      <w:r>
        <w:rPr>
          <w:vertAlign w:val="subscript"/>
        </w:rPr>
        <w:t>3</w:t>
      </w:r>
      <w:r>
        <w:t>的总反应的化学方程式为___。</w:t>
      </w:r>
    </w:p>
    <w:p>
      <w:pPr>
        <w:spacing w:line="360" w:lineRule="auto"/>
        <w:jc w:val="left"/>
        <w:textAlignment w:val="center"/>
      </w:pPr>
      <w:r>
        <w:t>(4)反应完成后，将B中U形管内的混合物处理得到固体NaHCO</w:t>
      </w:r>
      <w:r>
        <w:rPr>
          <w:vertAlign w:val="subscript"/>
        </w:rPr>
        <w:t>3</w:t>
      </w:r>
      <w:r>
        <w:t>和滤液：</w:t>
      </w:r>
    </w:p>
    <w:p>
      <w:pPr>
        <w:spacing w:line="360" w:lineRule="auto"/>
        <w:jc w:val="left"/>
        <w:textAlignment w:val="center"/>
      </w:pPr>
      <w:r>
        <w:t>①对固体NaHCO</w:t>
      </w:r>
      <w:r>
        <w:rPr>
          <w:vertAlign w:val="subscript"/>
        </w:rPr>
        <w:t>3</w:t>
      </w:r>
      <w:r>
        <w:t>充分加热，产生的气体先通过足量浓硫酸，再通过足量Na</w:t>
      </w:r>
      <w:r>
        <w:rPr>
          <w:vertAlign w:val="subscript"/>
        </w:rPr>
        <w:t>2</w:t>
      </w:r>
      <w:r>
        <w:t>O</w:t>
      </w:r>
      <w:r>
        <w:rPr>
          <w:vertAlign w:val="subscript"/>
        </w:rPr>
        <w:t>2</w:t>
      </w:r>
      <w:r>
        <w:t>，Na</w:t>
      </w:r>
      <w:r>
        <w:rPr>
          <w:vertAlign w:val="subscript"/>
        </w:rPr>
        <w:t>2</w:t>
      </w:r>
      <w:r>
        <w:t>O</w:t>
      </w:r>
      <w:r>
        <w:rPr>
          <w:vertAlign w:val="subscript"/>
        </w:rPr>
        <w:t>2</w:t>
      </w:r>
      <w:r>
        <w:t>增重0.14g，则固体NaHCO</w:t>
      </w:r>
      <w:r>
        <w:rPr>
          <w:vertAlign w:val="subscript"/>
        </w:rPr>
        <w:t>3</w:t>
      </w:r>
      <w:r>
        <w:t>的质量为___g。</w:t>
      </w:r>
    </w:p>
    <w:p>
      <w:pPr>
        <w:spacing w:line="360" w:lineRule="auto"/>
        <w:jc w:val="left"/>
        <w:textAlignment w:val="center"/>
      </w:pPr>
      <w:r>
        <w:t>②向滤液中加入NaCl粉末，存在NaCl(s)+NH</w:t>
      </w:r>
      <w:r>
        <w:rPr>
          <w:vertAlign w:val="subscript"/>
        </w:rPr>
        <w:t>4</w:t>
      </w:r>
      <w:r>
        <w:t>Cl(aq)→NaCl(aq)+NH</w:t>
      </w:r>
      <w:r>
        <w:rPr>
          <w:vertAlign w:val="subscript"/>
        </w:rPr>
        <w:t>4</w:t>
      </w:r>
      <w:r>
        <w:t>Cl(s)过程。为使NH</w:t>
      </w:r>
      <w:r>
        <w:rPr>
          <w:vertAlign w:val="subscript"/>
        </w:rPr>
        <w:t>4</w:t>
      </w:r>
      <w:r>
        <w:t>Cl沉淀充分析出并分离，根据NaCl和NH</w:t>
      </w:r>
      <w:r>
        <w:rPr>
          <w:vertAlign w:val="subscript"/>
        </w:rPr>
        <w:t>4</w:t>
      </w:r>
      <w:r>
        <w:t>Cl溶解度曲线，需采用的操作为___、___、洗涤、干燥。</w:t>
      </w:r>
    </w:p>
    <w:p>
      <w:pPr>
        <w:spacing w:line="360" w:lineRule="auto"/>
        <w:jc w:val="left"/>
        <w:textAlignment w:val="center"/>
      </w:pPr>
      <w:r>
        <w:drawing>
          <wp:inline distT="0" distB="0" distL="114300" distR="114300">
            <wp:extent cx="2933700" cy="2438400"/>
            <wp:effectExtent l="0" t="0" r="0"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37"/>
                    <a:stretch>
                      <a:fillRect/>
                    </a:stretch>
                  </pic:blipFill>
                  <pic:spPr>
                    <a:xfrm>
                      <a:off x="0" y="0"/>
                      <a:ext cx="2933700" cy="2438400"/>
                    </a:xfrm>
                    <a:prstGeom prst="rect">
                      <a:avLst/>
                    </a:prstGeom>
                  </pic:spPr>
                </pic:pic>
              </a:graphicData>
            </a:graphic>
          </wp:inline>
        </w:drawing>
      </w:r>
    </w:p>
    <w:p>
      <w:pPr>
        <w:spacing w:line="360" w:lineRule="auto"/>
        <w:jc w:val="left"/>
        <w:textAlignment w:val="center"/>
      </w:pPr>
      <w:r>
        <w:t>(5)无水NaHCO</w:t>
      </w:r>
      <w:r>
        <w:rPr>
          <w:vertAlign w:val="subscript"/>
        </w:rPr>
        <w:t>3</w:t>
      </w:r>
      <w:r>
        <w:t>可作为基准物质标定盐酸浓度.称量前，若无水NaHCO</w:t>
      </w:r>
      <w:r>
        <w:rPr>
          <w:vertAlign w:val="subscript"/>
        </w:rPr>
        <w:t>3</w:t>
      </w:r>
      <w:r>
        <w:t>保存不当，吸收了一定量水分，用其标定盐酸浓度时，会使结果___(填标号)。</w:t>
      </w:r>
    </w:p>
    <w:p>
      <w:pPr>
        <w:spacing w:line="360" w:lineRule="auto"/>
        <w:jc w:val="left"/>
        <w:textAlignment w:val="center"/>
      </w:pPr>
      <w:r>
        <w:t>A．偏高</w:t>
      </w:r>
      <w:r>
        <w:rPr>
          <w:rFonts w:ascii="'Times New Roman'" w:hAnsi="'Times New Roman'" w:eastAsia="'Times New Roman'" w:cs="'Times New Roman'"/>
        </w:rPr>
        <w:t>       </w:t>
      </w:r>
      <w:r>
        <w:t>B．偏低</w:t>
      </w:r>
      <w:r>
        <w:rPr>
          <w:rFonts w:ascii="'Times New Roman'" w:hAnsi="'Times New Roman'" w:eastAsia="'Times New Roman'" w:cs="'Times New Roman'"/>
        </w:rPr>
        <w:t>       </w:t>
      </w:r>
      <w:r>
        <w:t>不变</w:t>
      </w:r>
    </w:p>
    <w:p>
      <w:pPr>
        <w:spacing w:line="360" w:lineRule="auto"/>
        <w:jc w:val="left"/>
        <w:textAlignment w:val="center"/>
        <w:rPr>
          <w:rFonts w:ascii="宋体" w:hAnsi="宋体" w:eastAsia="宋体" w:cs="宋体"/>
          <w:b/>
          <w:sz w:val="21"/>
        </w:rPr>
      </w:pPr>
      <w:r>
        <w:rPr>
          <w:rFonts w:ascii="宋体" w:hAnsi="宋体" w:eastAsia="宋体" w:cs="宋体"/>
          <w:b/>
          <w:sz w:val="21"/>
        </w:rPr>
        <w:t>四、工业流程题</w:t>
      </w:r>
    </w:p>
    <w:p>
      <w:pPr>
        <w:spacing w:line="360" w:lineRule="auto"/>
        <w:jc w:val="left"/>
        <w:textAlignment w:val="center"/>
      </w:pPr>
      <w:r>
        <w:t>15．绿色化学在推动社会可持续发展中发挥着重要作用。某科研团队设计了一种熔盐液相氧化法制备高价铬盐的新工艺，该工艺不消耗除铬铁矿、氢氧化钠和空气以外的其他原料，不产生废弃物，实现了Cr—Fe—Al—Mg的深度利用和Na</w:t>
      </w:r>
      <w:r>
        <w:rPr>
          <w:vertAlign w:val="superscript"/>
        </w:rPr>
        <w:t>+</w:t>
      </w:r>
      <w:r>
        <w:t>内循环。工艺流程如图：</w:t>
      </w:r>
    </w:p>
    <w:p>
      <w:pPr>
        <w:spacing w:line="360" w:lineRule="auto"/>
        <w:jc w:val="left"/>
        <w:textAlignment w:val="center"/>
      </w:pPr>
      <w:r>
        <w:drawing>
          <wp:inline distT="0" distB="0" distL="114300" distR="114300">
            <wp:extent cx="5276850" cy="1657350"/>
            <wp:effectExtent l="0" t="0" r="6350" b="635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38"/>
                    <a:stretch>
                      <a:fillRect/>
                    </a:stretch>
                  </pic:blipFill>
                  <pic:spPr>
                    <a:xfrm>
                      <a:off x="0" y="0"/>
                      <a:ext cx="5276850" cy="1657350"/>
                    </a:xfrm>
                    <a:prstGeom prst="rect">
                      <a:avLst/>
                    </a:prstGeom>
                  </pic:spPr>
                </pic:pic>
              </a:graphicData>
            </a:graphic>
          </wp:inline>
        </w:drawing>
      </w:r>
    </w:p>
    <w:p>
      <w:pPr>
        <w:spacing w:line="360" w:lineRule="auto"/>
        <w:jc w:val="left"/>
        <w:textAlignment w:val="center"/>
      </w:pPr>
      <w:r>
        <w:t>回答下列问题：</w:t>
      </w:r>
    </w:p>
    <w:p>
      <w:pPr>
        <w:spacing w:line="360" w:lineRule="auto"/>
        <w:jc w:val="left"/>
        <w:textAlignment w:val="center"/>
      </w:pPr>
      <w:r>
        <w:t>(1)高温连续氧化工序中被氧化的元素是_______(填元素符号)。</w:t>
      </w:r>
    </w:p>
    <w:p>
      <w:pPr>
        <w:spacing w:line="360" w:lineRule="auto"/>
        <w:jc w:val="left"/>
        <w:textAlignment w:val="center"/>
      </w:pPr>
      <w:r>
        <w:t>(2)工序①的名称为__。</w:t>
      </w:r>
    </w:p>
    <w:p>
      <w:pPr>
        <w:spacing w:line="360" w:lineRule="auto"/>
        <w:jc w:val="left"/>
        <w:textAlignment w:val="center"/>
      </w:pPr>
      <w:r>
        <w:t>(3)滤渣I的主要成分是__(填化学式)。</w:t>
      </w:r>
    </w:p>
    <w:p>
      <w:pPr>
        <w:spacing w:line="360" w:lineRule="auto"/>
        <w:jc w:val="left"/>
        <w:textAlignment w:val="center"/>
      </w:pPr>
      <w:r>
        <w:t>(4)工序③中发生反应的离子方程式为_______。</w:t>
      </w:r>
    </w:p>
    <w:p>
      <w:pPr>
        <w:spacing w:line="360" w:lineRule="auto"/>
        <w:jc w:val="left"/>
        <w:textAlignment w:val="center"/>
      </w:pPr>
      <w:r>
        <w:t>(5)物质V可代替高温连续氧化工序中的NaOH，此时发生的主要反应的化学方程式为__，可代替NaOH的化学试剂还有_______(填化学式)。</w:t>
      </w:r>
    </w:p>
    <w:p>
      <w:pPr>
        <w:spacing w:line="360" w:lineRule="auto"/>
        <w:jc w:val="left"/>
        <w:textAlignment w:val="center"/>
      </w:pPr>
      <w:r>
        <w:t>(6)热解工序产生的混合气体最适宜返回工序_______(填“①”或“②”或“③”或“④”)参与内循环。</w:t>
      </w:r>
    </w:p>
    <w:p>
      <w:pPr>
        <w:spacing w:line="360" w:lineRule="auto"/>
        <w:jc w:val="left"/>
        <w:textAlignment w:val="center"/>
      </w:pPr>
      <w:r>
        <w:t>(7)工序④溶液中的铝元素恰好完全转化为沉淀的pH为__。(通常认为溶液中离子浓度小于10</w:t>
      </w:r>
      <w:r>
        <w:rPr>
          <w:vertAlign w:val="superscript"/>
        </w:rPr>
        <w:t>-5</w:t>
      </w:r>
      <w:r>
        <w:t>mol•L</w:t>
      </w:r>
      <w:r>
        <w:rPr>
          <w:vertAlign w:val="superscript"/>
        </w:rPr>
        <w:t>-1</w:t>
      </w:r>
      <w:r>
        <w:t>为沉淀完全；A1(OH)</w:t>
      </w:r>
      <w:r>
        <w:rPr>
          <w:vertAlign w:val="subscript"/>
        </w:rPr>
        <w:t>3</w:t>
      </w:r>
      <w:r>
        <w:t>+OH</w:t>
      </w:r>
      <w:r>
        <w:rPr>
          <w:vertAlign w:val="superscript"/>
        </w:rPr>
        <w:t>-</w:t>
      </w:r>
      <w:r>
        <w:rPr>
          <w:rFonts w:ascii="Cambria Math" w:hAnsi="Cambria Math" w:eastAsia="Cambria Math" w:cs="Cambria Math"/>
        </w:rPr>
        <w:t>⇌</w:t>
      </w:r>
      <w:r>
        <w:t>Al(OH)</w:t>
      </w:r>
      <w:r>
        <w:object>
          <v:shape id="_x0000_i1032" o:spt="75" alt="eqIdb17c2fb213830e0286d4ef048d2b8b85" type="#_x0000_t75" style="height:15.95pt;width:7pt;" o:ole="t" filled="f" o:preferrelative="t" stroked="f" coordsize="21600,21600">
            <v:path/>
            <v:fill on="f" focussize="0,0"/>
            <v:stroke on="f" joinstyle="miter"/>
            <v:imagedata r:id="rId40" o:title="eqIdb17c2fb213830e0286d4ef048d2b8b85"/>
            <o:lock v:ext="edit" aspectratio="t"/>
            <w10:wrap type="none"/>
            <w10:anchorlock/>
          </v:shape>
          <o:OLEObject Type="Embed" ProgID="Equation.DSMT4" ShapeID="_x0000_i1032" DrawAspect="Content" ObjectID="_1468075732" r:id="rId39">
            <o:LockedField>false</o:LockedField>
          </o:OLEObject>
        </w:object>
      </w:r>
      <w:r>
        <w:t>：K=10</w:t>
      </w:r>
      <w:r>
        <w:rPr>
          <w:vertAlign w:val="superscript"/>
        </w:rPr>
        <w:t>0.63</w:t>
      </w:r>
      <w:r>
        <w:t>，K</w:t>
      </w:r>
      <w:r>
        <w:rPr>
          <w:vertAlign w:val="subscript"/>
        </w:rPr>
        <w:t>w</w:t>
      </w:r>
      <w:r>
        <w:t>=10</w:t>
      </w:r>
      <w:r>
        <w:rPr>
          <w:vertAlign w:val="superscript"/>
        </w:rPr>
        <w:t>-14</w:t>
      </w:r>
      <w:r>
        <w:t>，K</w:t>
      </w:r>
      <w:r>
        <w:rPr>
          <w:vertAlign w:val="subscript"/>
        </w:rPr>
        <w:t>sp</w:t>
      </w:r>
      <w:r>
        <w:t>[A1(OH)</w:t>
      </w:r>
      <w:r>
        <w:rPr>
          <w:vertAlign w:val="subscript"/>
        </w:rPr>
        <w:t>3</w:t>
      </w:r>
      <w:r>
        <w:t>]=10</w:t>
      </w:r>
      <w:r>
        <w:rPr>
          <w:vertAlign w:val="superscript"/>
        </w:rPr>
        <w:t>-33</w:t>
      </w:r>
      <w:r>
        <w:t>)</w:t>
      </w:r>
    </w:p>
    <w:p>
      <w:pPr>
        <w:spacing w:line="360" w:lineRule="auto"/>
        <w:jc w:val="left"/>
        <w:textAlignment w:val="center"/>
        <w:rPr>
          <w:rFonts w:ascii="宋体" w:hAnsi="宋体" w:eastAsia="宋体" w:cs="宋体"/>
          <w:b/>
          <w:sz w:val="21"/>
        </w:rPr>
      </w:pPr>
      <w:r>
        <w:rPr>
          <w:rFonts w:ascii="宋体" w:hAnsi="宋体" w:eastAsia="宋体" w:cs="宋体"/>
          <w:b/>
          <w:sz w:val="21"/>
        </w:rPr>
        <w:t>五、原理综合题</w:t>
      </w:r>
    </w:p>
    <w:p>
      <w:pPr>
        <w:spacing w:line="360" w:lineRule="auto"/>
        <w:jc w:val="left"/>
        <w:textAlignment w:val="center"/>
      </w:pPr>
      <w:r>
        <w:t>16．当今，世界多国相继规划了碳达峰、碳中和的时间节点。因此，研发二氧化碳利用技术，降低空气中二氧化碳含量成为研究热点。</w:t>
      </w:r>
    </w:p>
    <w:p>
      <w:pPr>
        <w:spacing w:line="360" w:lineRule="auto"/>
        <w:jc w:val="left"/>
        <w:textAlignment w:val="center"/>
      </w:pPr>
      <w:r>
        <w:t>(1)大气中的二氧化碳主要来自于煤、石油及其他含碳化合物的燃烧。已知25℃时，相关物质的燃烧热数据如表：</w:t>
      </w:r>
    </w:p>
    <w:tbl>
      <w:tblPr>
        <w:tblStyle w:val="3"/>
        <w:tblW w:w="7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505"/>
        <w:gridCol w:w="1770"/>
        <w:gridCol w:w="1770"/>
        <w:gridCol w:w="1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物质</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H</w:t>
            </w:r>
            <w:r>
              <w:rPr>
                <w:vertAlign w:val="subscript"/>
              </w:rPr>
              <w:t>2</w:t>
            </w:r>
            <w:r>
              <w:t>(g)</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C(石墨，s)</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C</w:t>
            </w:r>
            <w:r>
              <w:rPr>
                <w:vertAlign w:val="subscript"/>
              </w:rPr>
              <w:t>6</w:t>
            </w:r>
            <w:r>
              <w:t>H</w:t>
            </w:r>
            <w:r>
              <w:rPr>
                <w:vertAlign w:val="subscript"/>
              </w:rPr>
              <w:t>6</w:t>
            </w:r>
            <w: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5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燃烧热</w:t>
            </w:r>
            <w:r>
              <w:rPr>
                <w:rFonts w:ascii="Cambria Math" w:hAnsi="Cambria Math" w:eastAsia="Cambria Math" w:cs="Cambria Math"/>
              </w:rPr>
              <w:t>△</w:t>
            </w:r>
            <w:r>
              <w:rPr>
                <w:rFonts w:ascii="Times New Roman" w:hAnsi="Times New Roman" w:eastAsia="Times New Roman" w:cs="Times New Roman"/>
                <w:i/>
              </w:rPr>
              <w:t>H</w:t>
            </w:r>
            <w:r>
              <w:t>(kJ•mol</w:t>
            </w:r>
            <w:r>
              <w:rPr>
                <w:vertAlign w:val="superscript"/>
              </w:rPr>
              <w:t>-1</w:t>
            </w:r>
            <w:r>
              <w:t>)</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-285.8</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-393.5</w:t>
            </w:r>
          </w:p>
        </w:tc>
        <w:tc>
          <w:tcPr>
            <w:tcW w:w="17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-3267.5</w:t>
            </w:r>
          </w:p>
        </w:tc>
      </w:tr>
    </w:tbl>
    <w:p>
      <w:pPr>
        <w:spacing w:line="360" w:lineRule="auto"/>
        <w:jc w:val="left"/>
        <w:textAlignment w:val="center"/>
      </w:pPr>
    </w:p>
    <w:p>
      <w:pPr>
        <w:spacing w:line="360" w:lineRule="auto"/>
        <w:jc w:val="left"/>
        <w:textAlignment w:val="center"/>
      </w:pPr>
      <w:r>
        <w:t>(1)则25℃时H</w:t>
      </w:r>
      <w:r>
        <w:rPr>
          <w:vertAlign w:val="subscript"/>
        </w:rPr>
        <w:t>2</w:t>
      </w:r>
      <w:r>
        <w:t>(g)和C(石墨，s)生成C</w:t>
      </w:r>
      <w:r>
        <w:rPr>
          <w:vertAlign w:val="subscript"/>
        </w:rPr>
        <w:t>6</w:t>
      </w:r>
      <w:r>
        <w:t>H</w:t>
      </w:r>
      <w:r>
        <w:rPr>
          <w:vertAlign w:val="subscript"/>
        </w:rPr>
        <w:t>6</w:t>
      </w:r>
      <w:r>
        <w:t>(l)的热化学方程式为________。</w:t>
      </w:r>
    </w:p>
    <w:p>
      <w:pPr>
        <w:spacing w:line="360" w:lineRule="auto"/>
        <w:jc w:val="left"/>
        <w:textAlignment w:val="center"/>
      </w:pPr>
      <w:r>
        <w:t>(2)雨水中含有来自大气的CO</w:t>
      </w:r>
      <w:r>
        <w:rPr>
          <w:vertAlign w:val="subscript"/>
        </w:rPr>
        <w:t>2</w:t>
      </w:r>
      <w:r>
        <w:t>，溶于水中的CO</w:t>
      </w:r>
      <w:r>
        <w:rPr>
          <w:vertAlign w:val="subscript"/>
        </w:rPr>
        <w:t>2</w:t>
      </w:r>
      <w:r>
        <w:t>进一步和水反应，发生电离：</w:t>
      </w:r>
    </w:p>
    <w:p>
      <w:pPr>
        <w:spacing w:line="360" w:lineRule="auto"/>
        <w:jc w:val="left"/>
        <w:textAlignment w:val="center"/>
      </w:pPr>
      <w:r>
        <w:t>①CO</w:t>
      </w:r>
      <w:r>
        <w:rPr>
          <w:vertAlign w:val="subscript"/>
        </w:rPr>
        <w:t>2</w:t>
      </w:r>
      <w:r>
        <w:t>(g)=CO</w:t>
      </w:r>
      <w:r>
        <w:rPr>
          <w:vertAlign w:val="subscript"/>
        </w:rPr>
        <w:t>2</w:t>
      </w:r>
      <w:r>
        <w:t>(aq)</w:t>
      </w:r>
    </w:p>
    <w:p>
      <w:pPr>
        <w:spacing w:line="360" w:lineRule="auto"/>
        <w:jc w:val="left"/>
        <w:textAlignment w:val="center"/>
      </w:pPr>
      <w:r>
        <w:t>②CO</w:t>
      </w:r>
      <w:r>
        <w:rPr>
          <w:vertAlign w:val="subscript"/>
        </w:rPr>
        <w:t>2</w:t>
      </w:r>
      <w:r>
        <w:t>(aq)+H</w:t>
      </w:r>
      <w:r>
        <w:rPr>
          <w:vertAlign w:val="subscript"/>
        </w:rPr>
        <w:t>2</w:t>
      </w:r>
      <w:r>
        <w:t>O(l)=H</w:t>
      </w:r>
      <w:r>
        <w:rPr>
          <w:vertAlign w:val="superscript"/>
        </w:rPr>
        <w:t>+</w:t>
      </w:r>
      <w:r>
        <w:t>(aq)+HCO</w:t>
      </w:r>
      <w:r>
        <w:object>
          <v:shape id="_x0000_i1033" o:spt="75" alt="eqIdd7da75639d9df997d684f1d6d99692cd" type="#_x0000_t75" style="height:15.85pt;width:7pt;" o:ole="t" filled="f" o:preferrelative="t" stroked="f" coordsize="21600,21600">
            <v:path/>
            <v:fill on="f" focussize="0,0"/>
            <v:stroke on="f" joinstyle="miter"/>
            <v:imagedata r:id="rId42" o:title="eqIdd7da75639d9df997d684f1d6d99692cd"/>
            <o:lock v:ext="edit" aspectratio="t"/>
            <w10:wrap type="none"/>
            <w10:anchorlock/>
          </v:shape>
          <o:OLEObject Type="Embed" ProgID="Equation.DSMT4" ShapeID="_x0000_i1033" DrawAspect="Content" ObjectID="_1468075733" r:id="rId41">
            <o:LockedField>false</o:LockedField>
          </o:OLEObject>
        </w:object>
      </w:r>
      <w:r>
        <w:t>(aq)</w:t>
      </w:r>
    </w:p>
    <w:p>
      <w:pPr>
        <w:spacing w:line="360" w:lineRule="auto"/>
        <w:jc w:val="left"/>
        <w:textAlignment w:val="center"/>
      </w:pPr>
      <w:r>
        <w:t>25℃时，反应②的平衡常数为</w:t>
      </w:r>
      <w:r>
        <w:rPr>
          <w:rFonts w:ascii="Times New Roman" w:hAnsi="Times New Roman" w:eastAsia="Times New Roman" w:cs="Times New Roman"/>
          <w:i/>
        </w:rPr>
        <w:t>K</w:t>
      </w:r>
      <w:r>
        <w:rPr>
          <w:rFonts w:ascii="Times New Roman" w:hAnsi="Times New Roman" w:eastAsia="Times New Roman" w:cs="Times New Roman"/>
          <w:i/>
          <w:vertAlign w:val="subscript"/>
        </w:rPr>
        <w:t>2</w:t>
      </w:r>
      <w:r>
        <w:t>。</w:t>
      </w:r>
    </w:p>
    <w:p>
      <w:pPr>
        <w:spacing w:line="360" w:lineRule="auto"/>
        <w:jc w:val="left"/>
        <w:textAlignment w:val="center"/>
      </w:pPr>
      <w:r>
        <w:t>溶液中CO</w:t>
      </w:r>
      <w:r>
        <w:rPr>
          <w:vertAlign w:val="subscript"/>
        </w:rPr>
        <w:t>2</w:t>
      </w:r>
      <w:r>
        <w:t>的浓度与其在空气中的分压成正比(分压=总压×物质的量分数)，比例系数为ymol•L</w:t>
      </w:r>
      <w:r>
        <w:rPr>
          <w:vertAlign w:val="superscript"/>
        </w:rPr>
        <w:t>-1</w:t>
      </w:r>
      <w:r>
        <w:t>•kPa</w:t>
      </w:r>
      <w:r>
        <w:rPr>
          <w:vertAlign w:val="superscript"/>
        </w:rPr>
        <w:t>-1</w:t>
      </w:r>
      <w:r>
        <w:t>，当大气压强为pkPa，大气中CO</w:t>
      </w:r>
      <w:r>
        <w:rPr>
          <w:vertAlign w:val="subscript"/>
        </w:rPr>
        <w:t>2</w:t>
      </w:r>
      <w:r>
        <w:t>(g)的物质的量分数为x时，溶液中H</w:t>
      </w:r>
      <w:r>
        <w:rPr>
          <w:vertAlign w:val="superscript"/>
        </w:rPr>
        <w:t>+</w:t>
      </w:r>
      <w:r>
        <w:t>浓度为________mol•L</w:t>
      </w:r>
      <w:r>
        <w:rPr>
          <w:vertAlign w:val="superscript"/>
        </w:rPr>
        <w:t>-1</w:t>
      </w:r>
      <w:r>
        <w:t>(写出表达式，考虑水的电离，忽略HCO</w:t>
      </w:r>
      <w:r>
        <w:object>
          <v:shape id="_x0000_i1034" o:spt="75" alt="eqIdd7da75639d9df997d684f1d6d99692cd" type="#_x0000_t75" style="height:15.85pt;width:7pt;" o:ole="t" filled="f" o:preferrelative="t" stroked="f" coordsize="21600,21600">
            <v:path/>
            <v:fill on="f" focussize="0,0"/>
            <v:stroke on="f" joinstyle="miter"/>
            <v:imagedata r:id="rId42" o:title="eqIdd7da75639d9df997d684f1d6d99692cd"/>
            <o:lock v:ext="edit" aspectratio="t"/>
            <w10:wrap type="none"/>
            <w10:anchorlock/>
          </v:shape>
          <o:OLEObject Type="Embed" ProgID="Equation.DSMT4" ShapeID="_x0000_i1034" DrawAspect="Content" ObjectID="_1468075734" r:id="rId43">
            <o:LockedField>false</o:LockedField>
          </o:OLEObject>
        </w:object>
      </w:r>
      <w:r>
        <w:t>的电离)</w:t>
      </w:r>
    </w:p>
    <w:p>
      <w:pPr>
        <w:spacing w:line="360" w:lineRule="auto"/>
        <w:jc w:val="left"/>
        <w:textAlignment w:val="center"/>
      </w:pPr>
      <w:r>
        <w:t>(3)105℃时，将足量的某碳酸氢盐(MHCO</w:t>
      </w:r>
      <w:r>
        <w:rPr>
          <w:vertAlign w:val="subscript"/>
        </w:rPr>
        <w:t>3</w:t>
      </w:r>
      <w:r>
        <w:t>)固体置于真空恒容容器中，存在如下平衡：2MHCO</w:t>
      </w:r>
      <w:r>
        <w:rPr>
          <w:vertAlign w:val="subscript"/>
        </w:rPr>
        <w:t>3</w:t>
      </w:r>
      <w:r>
        <w:t>(s)</w:t>
      </w:r>
      <w:r>
        <w:object>
          <v:shape id="_x0000_i1035" o:spt="75" alt="eqIdae9743c14b82c3de4769b2ef57d0e017" type="#_x0000_t75" style="height:17.95pt;width:24.6pt;" o:ole="t" filled="f" o:preferrelative="t" stroked="f" coordsize="21600,21600">
            <v:path/>
            <v:fill on="f" focussize="0,0"/>
            <v:stroke on="f" joinstyle="miter"/>
            <v:imagedata r:id="rId45" o:title="eqIdae9743c14b82c3de4769b2ef57d0e017"/>
            <o:lock v:ext="edit" aspectratio="t"/>
            <w10:wrap type="none"/>
            <w10:anchorlock/>
          </v:shape>
          <o:OLEObject Type="Embed" ProgID="Equation.DSMT4" ShapeID="_x0000_i1035" DrawAspect="Content" ObjectID="_1468075735" r:id="rId44">
            <o:LockedField>false</o:LockedField>
          </o:OLEObject>
        </w:object>
      </w:r>
      <w:r>
        <w:t>M</w:t>
      </w:r>
      <w:r>
        <w:rPr>
          <w:vertAlign w:val="subscript"/>
        </w:rPr>
        <w:t>2</w:t>
      </w:r>
      <w:r>
        <w:t>CO</w:t>
      </w:r>
      <w:r>
        <w:rPr>
          <w:vertAlign w:val="subscript"/>
        </w:rPr>
        <w:t>3</w:t>
      </w:r>
      <w:r>
        <w:t>(s)+H</w:t>
      </w:r>
      <w:r>
        <w:rPr>
          <w:vertAlign w:val="subscript"/>
        </w:rPr>
        <w:t>2</w:t>
      </w:r>
      <w:r>
        <w:t>O(g)+CO</w:t>
      </w:r>
      <w:r>
        <w:rPr>
          <w:vertAlign w:val="subscript"/>
        </w:rPr>
        <w:t>2</w:t>
      </w:r>
      <w:r>
        <w:t>(g)。上述反应达平衡时体系的总压为46kPa。</w:t>
      </w:r>
    </w:p>
    <w:p>
      <w:pPr>
        <w:spacing w:line="360" w:lineRule="auto"/>
        <w:jc w:val="left"/>
        <w:textAlignment w:val="center"/>
      </w:pPr>
      <w:r>
        <w:t>保持温度不变，开始时在体系中先通入一定量的CO</w:t>
      </w:r>
      <w:r>
        <w:rPr>
          <w:vertAlign w:val="subscript"/>
        </w:rPr>
        <w:t>2</w:t>
      </w:r>
      <w:r>
        <w:t>(g)，再加入足量MHCO</w:t>
      </w:r>
      <w:r>
        <w:rPr>
          <w:vertAlign w:val="subscript"/>
        </w:rPr>
        <w:t>3</w:t>
      </w:r>
      <w:r>
        <w:t>(s)，欲使平衡时体系中水蒸气的分压小于5kPa，CO</w:t>
      </w:r>
      <w:r>
        <w:rPr>
          <w:vertAlign w:val="subscript"/>
        </w:rPr>
        <w:t>2</w:t>
      </w:r>
      <w:r>
        <w:t>(g)的初始压强应大于________kPa。</w:t>
      </w:r>
    </w:p>
    <w:p>
      <w:pPr>
        <w:spacing w:line="360" w:lineRule="auto"/>
        <w:jc w:val="left"/>
        <w:textAlignment w:val="center"/>
      </w:pPr>
      <w:r>
        <w:t>(4)我国科学家研究Li—CO</w:t>
      </w:r>
      <w:r>
        <w:rPr>
          <w:vertAlign w:val="subscript"/>
        </w:rPr>
        <w:t>2</w:t>
      </w:r>
      <w:r>
        <w:t>电池，取得了重大科研成果，回答下列问题：</w:t>
      </w:r>
    </w:p>
    <w:p>
      <w:pPr>
        <w:spacing w:line="360" w:lineRule="auto"/>
        <w:jc w:val="left"/>
        <w:textAlignment w:val="center"/>
      </w:pPr>
      <w:r>
        <w:t>①Li—CO</w:t>
      </w:r>
      <w:r>
        <w:rPr>
          <w:vertAlign w:val="subscript"/>
        </w:rPr>
        <w:t>2</w:t>
      </w:r>
      <w:r>
        <w:t>电池中，Li为单质锂片，则该电池中的CO</w:t>
      </w:r>
      <w:r>
        <w:rPr>
          <w:vertAlign w:val="subscript"/>
        </w:rPr>
        <w:t>2</w:t>
      </w:r>
      <w:r>
        <w:t>在___(填“正”或“负”)极发生电化学反应。研究表明，该电池反应产物为碳酸锂和单质碳，且CO</w:t>
      </w:r>
      <w:r>
        <w:rPr>
          <w:vertAlign w:val="subscript"/>
        </w:rPr>
        <w:t>2</w:t>
      </w:r>
      <w:r>
        <w:t>电还原后与锂离子结合形成碳酸锂按以下4个步骤进行，写出步骤Ⅲ的离子方程式。</w:t>
      </w:r>
    </w:p>
    <w:p>
      <w:pPr>
        <w:spacing w:line="360" w:lineRule="auto"/>
        <w:jc w:val="left"/>
        <w:textAlignment w:val="center"/>
      </w:pPr>
      <w:r>
        <w:t>Ⅰ.2CO</w:t>
      </w:r>
      <w:r>
        <w:rPr>
          <w:vertAlign w:val="subscript"/>
        </w:rPr>
        <w:t>2</w:t>
      </w:r>
      <w:r>
        <w:t>+2e</w:t>
      </w:r>
      <w:r>
        <w:rPr>
          <w:vertAlign w:val="superscript"/>
        </w:rPr>
        <w:t>-</w:t>
      </w:r>
      <w:r>
        <w:t>=C</w:t>
      </w:r>
      <w:r>
        <w:rPr>
          <w:vertAlign w:val="subscript"/>
        </w:rPr>
        <w:t>2</w:t>
      </w:r>
      <w:r>
        <w:t>O</w:t>
      </w:r>
      <w:r>
        <w:object>
          <v:shape id="_x0000_i1036" o:spt="75" alt="eqId18816f9b3f9fde6e6b87d5ca93476073" type="#_x0000_t75" style="height:16.5pt;width:10.55pt;" o:ole="t" filled="f" o:preferrelative="t" stroked="f" coordsize="21600,21600">
            <v:path/>
            <v:fill on="f" focussize="0,0"/>
            <v:stroke on="f" joinstyle="miter"/>
            <v:imagedata r:id="rId47" o:title="eqId18816f9b3f9fde6e6b87d5ca93476073"/>
            <o:lock v:ext="edit" aspectratio="t"/>
            <w10:wrap type="none"/>
            <w10:anchorlock/>
          </v:shape>
          <o:OLEObject Type="Embed" ProgID="Equation.DSMT4" ShapeID="_x0000_i1036" DrawAspect="Content" ObjectID="_1468075736" r:id="rId46">
            <o:LockedField>false</o:LockedField>
          </o:OLEObject>
        </w:object>
      </w:r>
      <w:r>
        <w:t xml:space="preserve"> Ⅱ.C</w:t>
      </w:r>
      <w:r>
        <w:rPr>
          <w:vertAlign w:val="subscript"/>
        </w:rPr>
        <w:t>2</w:t>
      </w:r>
      <w:r>
        <w:t>O</w:t>
      </w:r>
      <w:r>
        <w:object>
          <v:shape id="_x0000_i1037" o:spt="75" alt="eqId18816f9b3f9fde6e6b87d5ca93476073" type="#_x0000_t75" style="height:16.5pt;width:10.55pt;" o:ole="t" filled="f" o:preferrelative="t" stroked="f" coordsize="21600,21600">
            <v:path/>
            <v:fill on="f" focussize="0,0"/>
            <v:stroke on="f" joinstyle="miter"/>
            <v:imagedata r:id="rId47" o:title="eqId18816f9b3f9fde6e6b87d5ca93476073"/>
            <o:lock v:ext="edit" aspectratio="t"/>
            <w10:wrap type="none"/>
            <w10:anchorlock/>
          </v:shape>
          <o:OLEObject Type="Embed" ProgID="Equation.DSMT4" ShapeID="_x0000_i1037" DrawAspect="Content" ObjectID="_1468075737" r:id="rId48">
            <o:LockedField>false</o:LockedField>
          </o:OLEObject>
        </w:object>
      </w:r>
      <w:r>
        <w:t>=CO</w:t>
      </w:r>
      <w:r>
        <w:rPr>
          <w:vertAlign w:val="subscript"/>
        </w:rPr>
        <w:t>2</w:t>
      </w:r>
      <w:r>
        <w:t>+CO</w:t>
      </w:r>
      <w:r>
        <w:object>
          <v:shape id="_x0000_i1038" o:spt="75" alt="eqId8e4e9ead5677313a0abf208127cbfc92" type="#_x0000_t75" style="height:16.65pt;width:10.55pt;" o:ole="t" filled="f" o:preferrelative="t" stroked="f" coordsize="21600,21600">
            <v:path/>
            <v:fill on="f" focussize="0,0"/>
            <v:stroke on="f" joinstyle="miter"/>
            <v:imagedata r:id="rId50" o:title="eqId8e4e9ead5677313a0abf208127cbfc92"/>
            <o:lock v:ext="edit" aspectratio="t"/>
            <w10:wrap type="none"/>
            <w10:anchorlock/>
          </v:shape>
          <o:OLEObject Type="Embed" ProgID="Equation.DSMT4" ShapeID="_x0000_i1038" DrawAspect="Content" ObjectID="_1468075738" r:id="rId49">
            <o:LockedField>false</o:LockedField>
          </o:OLEObject>
        </w:object>
      </w:r>
    </w:p>
    <w:p>
      <w:pPr>
        <w:spacing w:line="360" w:lineRule="auto"/>
        <w:jc w:val="left"/>
        <w:textAlignment w:val="center"/>
      </w:pPr>
      <w:r>
        <w:t>Ⅲ.__________</w:t>
      </w:r>
      <w:r>
        <w:rPr>
          <w:rFonts w:ascii="'Times New Roman'" w:hAnsi="'Times New Roman'" w:eastAsia="'Times New Roman'" w:cs="'Times New Roman'"/>
        </w:rPr>
        <w:t>               </w:t>
      </w:r>
      <w:r>
        <w:t>Ⅳ.CO</w:t>
      </w:r>
      <w:r>
        <w:object>
          <v:shape id="_x0000_i1039" o:spt="75" alt="eqIdcf380e43b0ab93e2dd67599430ec88e5" type="#_x0000_t75" style="height:16.45pt;width:10.55pt;" o:ole="t" filled="f" o:preferrelative="t" stroked="f" coordsize="21600,21600">
            <v:path/>
            <v:fill on="f" focussize="0,0"/>
            <v:stroke on="f" joinstyle="miter"/>
            <v:imagedata r:id="rId52" o:title="eqIdcf380e43b0ab93e2dd67599430ec88e5"/>
            <o:lock v:ext="edit" aspectratio="t"/>
            <w10:wrap type="none"/>
            <w10:anchorlock/>
          </v:shape>
          <o:OLEObject Type="Embed" ProgID="Equation.DSMT4" ShapeID="_x0000_i1039" DrawAspect="Content" ObjectID="_1468075739" r:id="rId51">
            <o:LockedField>false</o:LockedField>
          </o:OLEObject>
        </w:object>
      </w:r>
      <w:r>
        <w:t>+2Li</w:t>
      </w:r>
      <w:r>
        <w:rPr>
          <w:vertAlign w:val="superscript"/>
        </w:rPr>
        <w:t>+</w:t>
      </w:r>
      <w:r>
        <w:t>=Li</w:t>
      </w:r>
      <w:r>
        <w:rPr>
          <w:vertAlign w:val="subscript"/>
        </w:rPr>
        <w:t>2</w:t>
      </w:r>
      <w:r>
        <w:t>CO</w:t>
      </w:r>
      <w:r>
        <w:rPr>
          <w:vertAlign w:val="subscript"/>
        </w:rPr>
        <w:t>3</w:t>
      </w:r>
    </w:p>
    <w:p>
      <w:pPr>
        <w:spacing w:line="360" w:lineRule="auto"/>
        <w:jc w:val="left"/>
        <w:textAlignment w:val="center"/>
      </w:pPr>
      <w:r>
        <w:t>②研究表明，在电解质水溶液中，CO</w:t>
      </w:r>
      <w:r>
        <w:rPr>
          <w:vertAlign w:val="subscript"/>
        </w:rPr>
        <w:t>2</w:t>
      </w:r>
      <w:r>
        <w:t>气体可被电化学还原。</w:t>
      </w:r>
    </w:p>
    <w:p>
      <w:pPr>
        <w:spacing w:line="360" w:lineRule="auto"/>
        <w:jc w:val="left"/>
        <w:textAlignment w:val="center"/>
      </w:pPr>
      <w:r>
        <w:t>Ⅰ.CO</w:t>
      </w:r>
      <w:r>
        <w:rPr>
          <w:vertAlign w:val="subscript"/>
        </w:rPr>
        <w:t>2</w:t>
      </w:r>
      <w:r>
        <w:t>在碱性介质中电还原为正丙醇(CH</w:t>
      </w:r>
      <w:r>
        <w:rPr>
          <w:vertAlign w:val="subscript"/>
        </w:rPr>
        <w:t>3</w:t>
      </w:r>
      <w:r>
        <w:t>CH</w:t>
      </w:r>
      <w:r>
        <w:rPr>
          <w:vertAlign w:val="subscript"/>
        </w:rPr>
        <w:t>2</w:t>
      </w:r>
      <w:r>
        <w:t>CH</w:t>
      </w:r>
      <w:r>
        <w:rPr>
          <w:vertAlign w:val="subscript"/>
        </w:rPr>
        <w:t>2</w:t>
      </w:r>
      <w:r>
        <w:t>OH)的电极反应方程式为_________。</w:t>
      </w:r>
    </w:p>
    <w:p>
      <w:pPr>
        <w:spacing w:line="360" w:lineRule="auto"/>
        <w:jc w:val="left"/>
        <w:textAlignment w:val="center"/>
      </w:pPr>
      <w:r>
        <w:t>Ⅱ.在电解质水溶液中，三种不同催化剂(a、b、c)上CO</w:t>
      </w:r>
      <w:r>
        <w:rPr>
          <w:vertAlign w:val="subscript"/>
        </w:rPr>
        <w:t>2</w:t>
      </w:r>
      <w:r>
        <w:t>电还原为CO的反应进程中(H</w:t>
      </w:r>
      <w:r>
        <w:rPr>
          <w:vertAlign w:val="superscript"/>
        </w:rPr>
        <w:t>+</w:t>
      </w:r>
      <w:r>
        <w:t>被还原为H</w:t>
      </w:r>
      <w:r>
        <w:rPr>
          <w:vertAlign w:val="subscript"/>
        </w:rPr>
        <w:t>2</w:t>
      </w:r>
      <w:r>
        <w:t>的反应可同时发生)，相对能量变化如图.由此判断，CO</w:t>
      </w:r>
      <w:r>
        <w:rPr>
          <w:vertAlign w:val="subscript"/>
        </w:rPr>
        <w:t>2</w:t>
      </w:r>
      <w:r>
        <w:t>电还原为CO从易到难的顺序为_______(用a、b、c字母排序)。</w:t>
      </w:r>
    </w:p>
    <w:p>
      <w:pPr>
        <w:spacing w:line="360" w:lineRule="auto"/>
        <w:jc w:val="left"/>
        <w:textAlignment w:val="center"/>
      </w:pPr>
      <w:r>
        <w:drawing>
          <wp:inline distT="0" distB="0" distL="114300" distR="114300">
            <wp:extent cx="4867275" cy="2009775"/>
            <wp:effectExtent l="0" t="0" r="9525" b="9525"/>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53"/>
                    <a:stretch>
                      <a:fillRect/>
                    </a:stretch>
                  </pic:blipFill>
                  <pic:spPr>
                    <a:xfrm>
                      <a:off x="0" y="0"/>
                      <a:ext cx="4867275" cy="2009775"/>
                    </a:xfrm>
                    <a:prstGeom prst="rect">
                      <a:avLst/>
                    </a:prstGeom>
                  </pic:spPr>
                </pic:pic>
              </a:graphicData>
            </a:graphic>
          </wp:inline>
        </w:drawing>
      </w:r>
    </w:p>
    <w:p>
      <w:pPr>
        <w:spacing w:line="360" w:lineRule="auto"/>
        <w:jc w:val="left"/>
        <w:textAlignment w:val="center"/>
        <w:rPr>
          <w:rFonts w:ascii="宋体" w:hAnsi="宋体" w:eastAsia="宋体" w:cs="宋体"/>
          <w:b/>
          <w:sz w:val="21"/>
        </w:rPr>
      </w:pPr>
      <w:r>
        <w:rPr>
          <w:rFonts w:ascii="宋体" w:hAnsi="宋体" w:eastAsia="宋体" w:cs="宋体"/>
          <w:b/>
          <w:sz w:val="21"/>
        </w:rPr>
        <w:t>六、结构与性质</w:t>
      </w:r>
    </w:p>
    <w:p>
      <w:pPr>
        <w:spacing w:line="360" w:lineRule="auto"/>
        <w:jc w:val="left"/>
        <w:textAlignment w:val="center"/>
      </w:pPr>
      <w:r>
        <w:t>17．KH</w:t>
      </w:r>
      <w:r>
        <w:rPr>
          <w:vertAlign w:val="subscript"/>
        </w:rPr>
        <w:t>2</w:t>
      </w:r>
      <w:r>
        <w:t>PO</w:t>
      </w:r>
      <w:r>
        <w:rPr>
          <w:vertAlign w:val="subscript"/>
        </w:rPr>
        <w:t>4</w:t>
      </w:r>
      <w:r>
        <w:t>晶体具有优异的非线性光学性能。我国科学工作者制备的超大KH</w:t>
      </w:r>
      <w:r>
        <w:rPr>
          <w:vertAlign w:val="subscript"/>
        </w:rPr>
        <w:t>2</w:t>
      </w:r>
      <w:r>
        <w:t>PO</w:t>
      </w:r>
      <w:r>
        <w:rPr>
          <w:vertAlign w:val="subscript"/>
        </w:rPr>
        <w:t>4</w:t>
      </w:r>
      <w:r>
        <w:t>晶体已应用于大功率固体激光器，填补了国家战略空白。回答下列问题：</w:t>
      </w:r>
    </w:p>
    <w:p>
      <w:pPr>
        <w:spacing w:line="360" w:lineRule="auto"/>
        <w:jc w:val="left"/>
        <w:textAlignment w:val="center"/>
      </w:pPr>
      <w:r>
        <w:t>(1)在KH</w:t>
      </w:r>
      <w:r>
        <w:rPr>
          <w:vertAlign w:val="subscript"/>
        </w:rPr>
        <w:t>2</w:t>
      </w:r>
      <w:r>
        <w:t>PO</w:t>
      </w:r>
      <w:r>
        <w:rPr>
          <w:vertAlign w:val="subscript"/>
        </w:rPr>
        <w:t>4</w:t>
      </w:r>
      <w:r>
        <w:t>的四种组成元素各自所能形成的简单离子中，核外电子排布相同的是__(填离子符号)。</w:t>
      </w:r>
    </w:p>
    <w:p>
      <w:pPr>
        <w:spacing w:line="360" w:lineRule="auto"/>
        <w:jc w:val="left"/>
        <w:textAlignment w:val="center"/>
      </w:pPr>
      <w:r>
        <w:t>(2)原子中运动的电子有两种相反的自旋状态，若一种自旋状态用+</w:t>
      </w:r>
      <w:r>
        <w:object>
          <v:shape id="_x0000_i1040" o:spt="75" alt="eqId3cfa1e7ffae662aefb49a44c52d4954d" type="#_x0000_t75" style="height:27.25pt;width:10.55pt;" o:ole="t" filled="f" o:preferrelative="t" stroked="f" coordsize="21600,21600">
            <v:path/>
            <v:fill on="f" focussize="0,0"/>
            <v:stroke on="f" joinstyle="miter"/>
            <v:imagedata r:id="rId55" o:title="eqId3cfa1e7ffae662aefb49a44c52d4954d"/>
            <o:lock v:ext="edit" aspectratio="t"/>
            <w10:wrap type="none"/>
            <w10:anchorlock/>
          </v:shape>
          <o:OLEObject Type="Embed" ProgID="Equation.DSMT4" ShapeID="_x0000_i1040" DrawAspect="Content" ObjectID="_1468075740" r:id="rId54">
            <o:LockedField>false</o:LockedField>
          </o:OLEObject>
        </w:object>
      </w:r>
      <w:r>
        <w:t>表示，与之相反的用-</w:t>
      </w:r>
      <w:r>
        <w:object>
          <v:shape id="_x0000_i1041" o:spt="75" alt="eqId3cfa1e7ffae662aefb49a44c52d4954d" type="#_x0000_t75" style="height:27.25pt;width:10.55pt;" o:ole="t" filled="f" o:preferrelative="t" stroked="f" coordsize="21600,21600">
            <v:path/>
            <v:fill on="f" focussize="0,0"/>
            <v:stroke on="f" joinstyle="miter"/>
            <v:imagedata r:id="rId55" o:title="eqId3cfa1e7ffae662aefb49a44c52d4954d"/>
            <o:lock v:ext="edit" aspectratio="t"/>
            <w10:wrap type="none"/>
            <w10:anchorlock/>
          </v:shape>
          <o:OLEObject Type="Embed" ProgID="Equation.DSMT4" ShapeID="_x0000_i1041" DrawAspect="Content" ObjectID="_1468075741" r:id="rId56">
            <o:LockedField>false</o:LockedField>
          </o:OLEObject>
        </w:object>
      </w:r>
      <w:r>
        <w:t>表示，称为电子的自旋磁量子数.对于基态的磷原子，其价电子自旋磁量子数的代数和为___。</w:t>
      </w:r>
    </w:p>
    <w:p>
      <w:pPr>
        <w:spacing w:line="360" w:lineRule="auto"/>
        <w:jc w:val="left"/>
        <w:textAlignment w:val="center"/>
      </w:pPr>
      <w:r>
        <w:t>(3)已知有关氨、磷的单键和三键的键能(kJ•mol</w:t>
      </w:r>
      <w:r>
        <w:rPr>
          <w:vertAlign w:val="superscript"/>
        </w:rPr>
        <w:t>-1</w:t>
      </w:r>
      <w:r>
        <w:t>)如表：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54"/>
        <w:gridCol w:w="662"/>
        <w:gridCol w:w="684"/>
        <w:gridCol w:w="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N—N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N≡N</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P—P</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193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946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197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pPr>
            <w:r>
              <w:t>489</w:t>
            </w:r>
          </w:p>
        </w:tc>
      </w:tr>
    </w:tbl>
    <w:p>
      <w:pPr>
        <w:spacing w:line="360" w:lineRule="auto"/>
        <w:jc w:val="left"/>
        <w:textAlignment w:val="center"/>
      </w:pPr>
    </w:p>
    <w:p>
      <w:pPr>
        <w:spacing w:line="360" w:lineRule="auto"/>
        <w:jc w:val="left"/>
        <w:textAlignment w:val="center"/>
      </w:pPr>
      <w:r>
        <w:t>从能量角度看，氮以N</w:t>
      </w:r>
      <w:r>
        <w:rPr>
          <w:vertAlign w:val="subscript"/>
        </w:rPr>
        <w:t>2</w:t>
      </w:r>
      <w:r>
        <w:t>、而白磷以P</w:t>
      </w:r>
      <w:r>
        <w:rPr>
          <w:vertAlign w:val="subscript"/>
        </w:rPr>
        <w:t>4</w:t>
      </w:r>
      <w:r>
        <w:t>(结构式可表示为</w:t>
      </w:r>
      <w:r>
        <w:drawing>
          <wp:inline distT="0" distB="0" distL="114300" distR="114300">
            <wp:extent cx="571500" cy="666750"/>
            <wp:effectExtent l="0" t="0" r="0" b="635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57"/>
                    <a:stretch>
                      <a:fillRect/>
                    </a:stretch>
                  </pic:blipFill>
                  <pic:spPr>
                    <a:xfrm>
                      <a:off x="0" y="0"/>
                      <a:ext cx="571500" cy="666750"/>
                    </a:xfrm>
                    <a:prstGeom prst="rect">
                      <a:avLst/>
                    </a:prstGeom>
                  </pic:spPr>
                </pic:pic>
              </a:graphicData>
            </a:graphic>
          </wp:inline>
        </w:drawing>
      </w:r>
      <w:r>
        <w:t>)形式存在的原因是___。</w:t>
      </w:r>
    </w:p>
    <w:p>
      <w:pPr>
        <w:spacing w:line="360" w:lineRule="auto"/>
        <w:jc w:val="left"/>
        <w:textAlignment w:val="center"/>
      </w:pPr>
      <w:r>
        <w:t>(4)已知KH</w:t>
      </w:r>
      <w:r>
        <w:rPr>
          <w:vertAlign w:val="subscript"/>
        </w:rPr>
        <w:t>2</w:t>
      </w:r>
      <w:r>
        <w:t>PO</w:t>
      </w:r>
      <w:r>
        <w:rPr>
          <w:vertAlign w:val="subscript"/>
        </w:rPr>
        <w:t>2</w:t>
      </w:r>
      <w:r>
        <w:t>是次磷酸的正盐，H</w:t>
      </w:r>
      <w:r>
        <w:rPr>
          <w:vertAlign w:val="subscript"/>
        </w:rPr>
        <w:t>3</w:t>
      </w:r>
      <w:r>
        <w:t>PO</w:t>
      </w:r>
      <w:r>
        <w:rPr>
          <w:vertAlign w:val="subscript"/>
        </w:rPr>
        <w:t>2</w:t>
      </w:r>
      <w:r>
        <w:t>的结构式为___，其中P采取___杂化方式。</w:t>
      </w:r>
    </w:p>
    <w:p>
      <w:pPr>
        <w:spacing w:line="360" w:lineRule="auto"/>
        <w:jc w:val="left"/>
        <w:textAlignment w:val="center"/>
      </w:pPr>
      <w:r>
        <w:t>(5)与PO</w:t>
      </w:r>
      <w:r>
        <w:object>
          <v:shape id="_x0000_i1042" o:spt="75" alt="eqId61810fdb65f896b1412c12521431d638" type="#_x0000_t75" style="height:16.1pt;width:9.65pt;" o:ole="t" filled="f" o:preferrelative="t" stroked="f" coordsize="21600,21600">
            <v:path/>
            <v:fill on="f" focussize="0,0"/>
            <v:stroke on="f" joinstyle="miter"/>
            <v:imagedata r:id="rId59" o:title="eqId61810fdb65f896b1412c12521431d638"/>
            <o:lock v:ext="edit" aspectratio="t"/>
            <w10:wrap type="none"/>
            <w10:anchorlock/>
          </v:shape>
          <o:OLEObject Type="Embed" ProgID="Equation.DSMT4" ShapeID="_x0000_i1042" DrawAspect="Content" ObjectID="_1468075742" r:id="rId58">
            <o:LockedField>false</o:LockedField>
          </o:OLEObject>
        </w:object>
      </w:r>
      <w:r>
        <w:t>电子总数相同的等电子体的分子式为__。</w:t>
      </w:r>
    </w:p>
    <w:p>
      <w:pPr>
        <w:spacing w:line="360" w:lineRule="auto"/>
        <w:jc w:val="left"/>
        <w:textAlignment w:val="center"/>
      </w:pPr>
      <w:r>
        <w:t>(6)磷酸通过分子间脱水缩合形成多磷酸，如：</w:t>
      </w:r>
    </w:p>
    <w:p>
      <w:pPr>
        <w:spacing w:line="360" w:lineRule="auto"/>
        <w:jc w:val="left"/>
        <w:textAlignment w:val="center"/>
      </w:pPr>
      <w:r>
        <w:drawing>
          <wp:inline distT="0" distB="0" distL="114300" distR="114300">
            <wp:extent cx="5905500" cy="733425"/>
            <wp:effectExtent l="0" t="0" r="0" b="317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60"/>
                    <a:stretch>
                      <a:fillRect/>
                    </a:stretch>
                  </pic:blipFill>
                  <pic:spPr>
                    <a:xfrm>
                      <a:off x="0" y="0"/>
                      <a:ext cx="5905500" cy="733425"/>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如果有n个磷酸分子间脱水形成环状的多磷酸，则相应的酸根可写为___。</w:t>
      </w:r>
    </w:p>
    <w:p>
      <w:pPr>
        <w:spacing w:line="360" w:lineRule="auto"/>
        <w:jc w:val="left"/>
        <w:textAlignment w:val="center"/>
      </w:pPr>
      <w:r>
        <w:t>(7)分别用○、●表示H</w:t>
      </w:r>
      <w:r>
        <w:rPr>
          <w:vertAlign w:val="subscript"/>
        </w:rPr>
        <w:t>2</w:t>
      </w:r>
      <w:r>
        <w:t>PO</w:t>
      </w:r>
      <w:r>
        <w:object>
          <v:shape id="_x0000_i1043" o:spt="75" alt="eqIdb17c2fb213830e0286d4ef048d2b8b85" type="#_x0000_t75" style="height:15.95pt;width:7pt;" o:ole="t" filled="f" o:preferrelative="t" stroked="f" coordsize="21600,21600">
            <v:path/>
            <v:fill on="f" focussize="0,0"/>
            <v:stroke on="f" joinstyle="miter"/>
            <v:imagedata r:id="rId40" o:title="eqIdb17c2fb213830e0286d4ef048d2b8b85"/>
            <o:lock v:ext="edit" aspectratio="t"/>
            <w10:wrap type="none"/>
            <w10:anchorlock/>
          </v:shape>
          <o:OLEObject Type="Embed" ProgID="Equation.DSMT4" ShapeID="_x0000_i1043" DrawAspect="Content" ObjectID="_1468075743" r:id="rId61">
            <o:LockedField>false</o:LockedField>
          </o:OLEObject>
        </w:object>
      </w:r>
      <w:r>
        <w:t>和K</w:t>
      </w:r>
      <w:r>
        <w:rPr>
          <w:vertAlign w:val="superscript"/>
        </w:rPr>
        <w:t>+</w:t>
      </w:r>
      <w:r>
        <w:t>，KH</w:t>
      </w:r>
      <w:r>
        <w:rPr>
          <w:vertAlign w:val="subscript"/>
        </w:rPr>
        <w:t>2</w:t>
      </w:r>
      <w:r>
        <w:t>PO</w:t>
      </w:r>
      <w:r>
        <w:rPr>
          <w:vertAlign w:val="subscript"/>
        </w:rPr>
        <w:t>4</w:t>
      </w:r>
      <w:r>
        <w:t>晶体的四方晶胞如图(a)所示，图(b)、图(c)分别显示的是H</w:t>
      </w:r>
      <w:r>
        <w:rPr>
          <w:vertAlign w:val="subscript"/>
        </w:rPr>
        <w:t>2</w:t>
      </w:r>
      <w:r>
        <w:t>PO</w:t>
      </w:r>
      <w:r>
        <w:object>
          <v:shape id="_x0000_i1044" o:spt="75" alt="eqIdb17c2fb213830e0286d4ef048d2b8b85" type="#_x0000_t75" style="height:15.95pt;width:7pt;" o:ole="t" filled="f" o:preferrelative="t" stroked="f" coordsize="21600,21600">
            <v:path/>
            <v:fill on="f" focussize="0,0"/>
            <v:stroke on="f" joinstyle="miter"/>
            <v:imagedata r:id="rId40" o:title="eqIdb17c2fb213830e0286d4ef048d2b8b85"/>
            <o:lock v:ext="edit" aspectratio="t"/>
            <w10:wrap type="none"/>
            <w10:anchorlock/>
          </v:shape>
          <o:OLEObject Type="Embed" ProgID="Equation.DSMT4" ShapeID="_x0000_i1044" DrawAspect="Content" ObjectID="_1468075744" r:id="rId62">
            <o:LockedField>false</o:LockedField>
          </o:OLEObject>
        </w:object>
      </w:r>
      <w:r>
        <w:t>、K</w:t>
      </w:r>
      <w:r>
        <w:rPr>
          <w:vertAlign w:val="superscript"/>
        </w:rPr>
        <w:t>+</w:t>
      </w:r>
      <w:r>
        <w:t>在晶胞xz面、yz面上的位置：</w:t>
      </w:r>
    </w:p>
    <w:p>
      <w:pPr>
        <w:spacing w:line="360" w:lineRule="auto"/>
        <w:jc w:val="left"/>
        <w:textAlignment w:val="center"/>
      </w:pPr>
      <w:r>
        <w:drawing>
          <wp:inline distT="0" distB="0" distL="114300" distR="114300">
            <wp:extent cx="4829175" cy="1123950"/>
            <wp:effectExtent l="0" t="0" r="9525" b="635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63"/>
                    <a:stretch>
                      <a:fillRect/>
                    </a:stretch>
                  </pic:blipFill>
                  <pic:spPr>
                    <a:xfrm>
                      <a:off x="0" y="0"/>
                      <a:ext cx="4829175" cy="1123950"/>
                    </a:xfrm>
                    <a:prstGeom prst="rect">
                      <a:avLst/>
                    </a:prstGeom>
                  </pic:spPr>
                </pic:pic>
              </a:graphicData>
            </a:graphic>
          </wp:inline>
        </w:drawing>
      </w:r>
    </w:p>
    <w:p>
      <w:pPr>
        <w:spacing w:line="360" w:lineRule="auto"/>
        <w:jc w:val="left"/>
        <w:textAlignment w:val="center"/>
      </w:pPr>
    </w:p>
    <w:p>
      <w:pPr>
        <w:spacing w:line="360" w:lineRule="auto"/>
        <w:jc w:val="left"/>
        <w:textAlignment w:val="center"/>
      </w:pPr>
      <w:r>
        <w:t>①若晶胞底边的边长均为apm、高为cpm，阿伏加德罗常数的值为</w:t>
      </w:r>
      <w:r>
        <w:rPr>
          <w:rFonts w:ascii="Times New Roman" w:hAnsi="Times New Roman" w:eastAsia="Times New Roman" w:cs="Times New Roman"/>
          <w:i/>
        </w:rPr>
        <w:t>N</w:t>
      </w:r>
      <w:r>
        <w:rPr>
          <w:rFonts w:ascii="Times New Roman" w:hAnsi="Times New Roman" w:eastAsia="Times New Roman" w:cs="Times New Roman"/>
          <w:i/>
          <w:vertAlign w:val="subscript"/>
        </w:rPr>
        <w:t>A</w:t>
      </w:r>
      <w:r>
        <w:t>，晶体的密度__g•cm</w:t>
      </w:r>
      <w:r>
        <w:rPr>
          <w:vertAlign w:val="superscript"/>
        </w:rPr>
        <w:t>-3</w:t>
      </w:r>
      <w:r>
        <w:t>(写出表达式)。</w:t>
      </w:r>
    </w:p>
    <w:p>
      <w:pPr>
        <w:spacing w:line="360" w:lineRule="auto"/>
        <w:jc w:val="left"/>
        <w:textAlignment w:val="center"/>
      </w:pPr>
      <w:r>
        <w:t>②晶胞在x轴方向的投影图为__(填标号)。</w:t>
      </w:r>
    </w:p>
    <w:p>
      <w:pPr>
        <w:spacing w:line="360" w:lineRule="auto"/>
        <w:jc w:val="left"/>
        <w:textAlignment w:val="center"/>
      </w:pPr>
      <w:r>
        <w:drawing>
          <wp:inline distT="0" distB="0" distL="114300" distR="114300">
            <wp:extent cx="4152900" cy="981075"/>
            <wp:effectExtent l="0" t="0" r="0" b="952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64"/>
                    <a:stretch>
                      <a:fillRect/>
                    </a:stretch>
                  </pic:blipFill>
                  <pic:spPr>
                    <a:xfrm>
                      <a:off x="0" y="0"/>
                      <a:ext cx="4152900" cy="981075"/>
                    </a:xfrm>
                    <a:prstGeom prst="rect">
                      <a:avLst/>
                    </a:prstGeom>
                  </pic:spPr>
                </pic:pic>
              </a:graphicData>
            </a:graphic>
          </wp:inline>
        </w:drawing>
      </w:r>
    </w:p>
    <w:p>
      <w:pPr>
        <w:spacing w:line="360" w:lineRule="auto"/>
        <w:jc w:val="left"/>
        <w:textAlignment w:val="center"/>
        <w:rPr>
          <w:rFonts w:ascii="宋体" w:hAnsi="宋体" w:eastAsia="宋体" w:cs="宋体"/>
          <w:b/>
          <w:sz w:val="21"/>
        </w:rPr>
      </w:pPr>
      <w:r>
        <w:rPr>
          <w:rFonts w:ascii="宋体" w:hAnsi="宋体" w:eastAsia="宋体" w:cs="宋体"/>
          <w:b/>
          <w:sz w:val="21"/>
        </w:rPr>
        <w:t>七、有机推断题</w:t>
      </w:r>
    </w:p>
    <w:p>
      <w:pPr>
        <w:spacing w:line="360" w:lineRule="auto"/>
        <w:jc w:val="left"/>
        <w:textAlignment w:val="center"/>
      </w:pPr>
      <w:r>
        <w:t>18．丁苯酞(NBP)是我国拥有完全自主知识产权的化学药物，临床上用于治疗缺血性脑卒中等疾病。ZJM—289是一种NBP开环体(HPBA)衍生物，在体内外可经酶促或化学转变成NBP和其它活性成分，其合成路线如图：</w:t>
      </w:r>
    </w:p>
    <w:p>
      <w:pPr>
        <w:spacing w:line="360" w:lineRule="auto"/>
        <w:jc w:val="left"/>
        <w:textAlignment w:val="center"/>
      </w:pPr>
      <w:r>
        <w:drawing>
          <wp:inline distT="0" distB="0" distL="114300" distR="114300">
            <wp:extent cx="7343775" cy="2924175"/>
            <wp:effectExtent l="0" t="0" r="9525"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pic:cNvPicPr>
                      <a:picLocks noChangeAspect="1"/>
                    </pic:cNvPicPr>
                  </pic:nvPicPr>
                  <pic:blipFill>
                    <a:blip r:embed="rId65"/>
                    <a:stretch>
                      <a:fillRect/>
                    </a:stretch>
                  </pic:blipFill>
                  <pic:spPr>
                    <a:xfrm>
                      <a:off x="0" y="0"/>
                      <a:ext cx="7343775" cy="2924175"/>
                    </a:xfrm>
                    <a:prstGeom prst="rect">
                      <a:avLst/>
                    </a:prstGeom>
                  </pic:spPr>
                </pic:pic>
              </a:graphicData>
            </a:graphic>
          </wp:inline>
        </w:drawing>
      </w:r>
    </w:p>
    <w:p>
      <w:pPr>
        <w:spacing w:line="360" w:lineRule="auto"/>
        <w:jc w:val="left"/>
        <w:textAlignment w:val="center"/>
      </w:pPr>
      <w:r>
        <w:t>已知信息：</w:t>
      </w:r>
      <w:r>
        <w:drawing>
          <wp:inline distT="0" distB="0" distL="114300" distR="114300">
            <wp:extent cx="723900" cy="657225"/>
            <wp:effectExtent l="0" t="0" r="0" b="317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66"/>
                    <a:stretch>
                      <a:fillRect/>
                    </a:stretch>
                  </pic:blipFill>
                  <pic:spPr>
                    <a:xfrm>
                      <a:off x="0" y="0"/>
                      <a:ext cx="723900" cy="657225"/>
                    </a:xfrm>
                    <a:prstGeom prst="rect">
                      <a:avLst/>
                    </a:prstGeom>
                  </pic:spPr>
                </pic:pic>
              </a:graphicData>
            </a:graphic>
          </wp:inline>
        </w:drawing>
      </w:r>
      <w:r>
        <w:t>+R</w:t>
      </w:r>
      <w:r>
        <w:rPr>
          <w:vertAlign w:val="superscript"/>
        </w:rPr>
        <w:t>2</w:t>
      </w:r>
      <w:r>
        <w:t>CH</w:t>
      </w:r>
      <w:r>
        <w:rPr>
          <w:vertAlign w:val="subscript"/>
        </w:rPr>
        <w:t>2</w:t>
      </w:r>
      <w:r>
        <w:t>COOH</w:t>
      </w:r>
      <w:r>
        <w:object>
          <v:shape id="_x0000_i1045" o:spt="75" alt="eqIdc97e21c7d91c421bb8c673ac8c2c6f0a" type="#_x0000_t75" style="height:37.15pt;width:35.15pt;" o:ole="t" filled="f" o:preferrelative="t" stroked="f" coordsize="21600,21600">
            <v:path/>
            <v:fill on="f" focussize="0,0"/>
            <v:stroke on="f" joinstyle="miter"/>
            <v:imagedata r:id="rId68" o:title="eqIdc97e21c7d91c421bb8c673ac8c2c6f0a"/>
            <o:lock v:ext="edit" aspectratio="t"/>
            <w10:wrap type="none"/>
            <w10:anchorlock/>
          </v:shape>
          <o:OLEObject Type="Embed" ProgID="Equation.DSMT4" ShapeID="_x0000_i1045" DrawAspect="Content" ObjectID="_1468075745" r:id="rId67">
            <o:LockedField>false</o:LockedField>
          </o:OLEObject>
        </w:object>
      </w:r>
      <w:r>
        <w:drawing>
          <wp:inline distT="0" distB="0" distL="114300" distR="114300">
            <wp:extent cx="1247775" cy="762000"/>
            <wp:effectExtent l="0" t="0" r="9525"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pic:cNvPicPr>
                      <a:picLocks noChangeAspect="1"/>
                    </pic:cNvPicPr>
                  </pic:nvPicPr>
                  <pic:blipFill>
                    <a:blip r:embed="rId69"/>
                    <a:stretch>
                      <a:fillRect/>
                    </a:stretch>
                  </pic:blipFill>
                  <pic:spPr>
                    <a:xfrm>
                      <a:off x="0" y="0"/>
                      <a:ext cx="1247775" cy="762000"/>
                    </a:xfrm>
                    <a:prstGeom prst="rect">
                      <a:avLst/>
                    </a:prstGeom>
                  </pic:spPr>
                </pic:pic>
              </a:graphicData>
            </a:graphic>
          </wp:inline>
        </w:drawing>
      </w:r>
      <w:r>
        <w:t xml:space="preserve"> (R</w:t>
      </w:r>
      <w:r>
        <w:rPr>
          <w:vertAlign w:val="superscript"/>
        </w:rPr>
        <w:t>1</w:t>
      </w:r>
      <w:r>
        <w:t>=芳基)</w:t>
      </w:r>
    </w:p>
    <w:p>
      <w:pPr>
        <w:spacing w:line="360" w:lineRule="auto"/>
        <w:jc w:val="left"/>
        <w:textAlignment w:val="center"/>
      </w:pPr>
      <w:r>
        <w:t>回答下列问题：</w:t>
      </w:r>
    </w:p>
    <w:p>
      <w:pPr>
        <w:spacing w:line="360" w:lineRule="auto"/>
        <w:jc w:val="left"/>
        <w:textAlignment w:val="center"/>
      </w:pPr>
      <w:r>
        <w:t>(1)A的化学名称为___。</w:t>
      </w:r>
    </w:p>
    <w:p>
      <w:pPr>
        <w:spacing w:line="360" w:lineRule="auto"/>
        <w:jc w:val="left"/>
        <w:textAlignment w:val="center"/>
      </w:pPr>
      <w:r>
        <w:t>(2)D有多种同分异构体，其中能同时满足下列条件的芳香族化合物的结构简式为___、___。</w:t>
      </w:r>
    </w:p>
    <w:p>
      <w:pPr>
        <w:spacing w:line="360" w:lineRule="auto"/>
        <w:jc w:val="left"/>
        <w:textAlignment w:val="center"/>
      </w:pPr>
      <w:r>
        <w:t>①可发生银镜反应，也能与FeCl</w:t>
      </w:r>
      <w:r>
        <w:rPr>
          <w:vertAlign w:val="subscript"/>
        </w:rPr>
        <w:t>3</w:t>
      </w:r>
      <w:r>
        <w:t>溶液发生显色反应；</w:t>
      </w:r>
    </w:p>
    <w:p>
      <w:pPr>
        <w:spacing w:line="360" w:lineRule="auto"/>
        <w:jc w:val="left"/>
        <w:textAlignment w:val="center"/>
      </w:pPr>
      <w:r>
        <w:t>②核磁共振氢谱有四组峰，峰面积比为1∶2∶2∶3。</w:t>
      </w:r>
    </w:p>
    <w:p>
      <w:pPr>
        <w:spacing w:line="360" w:lineRule="auto"/>
        <w:jc w:val="left"/>
        <w:textAlignment w:val="center"/>
      </w:pPr>
      <w:r>
        <w:t>(3)E→F中(步骤1)的化学方程式为__。</w:t>
      </w:r>
    </w:p>
    <w:p>
      <w:pPr>
        <w:spacing w:line="360" w:lineRule="auto"/>
        <w:jc w:val="left"/>
        <w:textAlignment w:val="center"/>
      </w:pPr>
      <w:r>
        <w:t>(4)G→H的反应类型为___。若以NaNO</w:t>
      </w:r>
      <w:r>
        <w:rPr>
          <w:vertAlign w:val="subscript"/>
        </w:rPr>
        <w:t>3</w:t>
      </w:r>
      <w:r>
        <w:t>代替AgNO</w:t>
      </w:r>
      <w:r>
        <w:rPr>
          <w:vertAlign w:val="subscript"/>
        </w:rPr>
        <w:t>3</w:t>
      </w:r>
      <w:r>
        <w:t>，则该反应难以进行，AgNO</w:t>
      </w:r>
      <w:r>
        <w:rPr>
          <w:vertAlign w:val="subscript"/>
        </w:rPr>
        <w:t>3</w:t>
      </w:r>
      <w:r>
        <w:t>对该反应的促进作用主要是因为__。</w:t>
      </w:r>
    </w:p>
    <w:p>
      <w:pPr>
        <w:spacing w:line="360" w:lineRule="auto"/>
        <w:jc w:val="left"/>
        <w:textAlignment w:val="center"/>
      </w:pPr>
      <w:r>
        <w:t>(5)HPBA的结构简式为__。通常酯化反应需在酸催化、加热条件下进行，对比HPBA和NBP的结构，说明常温下HPBA不稳定、易转化为NBP的主要原因___。</w:t>
      </w:r>
    </w:p>
    <w:p>
      <w:pPr>
        <w:spacing w:line="360" w:lineRule="auto"/>
        <w:jc w:val="left"/>
        <w:textAlignment w:val="center"/>
      </w:pPr>
      <w:r>
        <w:t>(6)W是合成某种抗疟疾药物的中间体类似物。设计由2，4—二氯甲苯(</w:t>
      </w:r>
      <w:r>
        <w:drawing>
          <wp:inline distT="0" distB="0" distL="114300" distR="114300">
            <wp:extent cx="1047750" cy="523875"/>
            <wp:effectExtent l="0" t="0" r="6350" b="9525"/>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pic:cNvPicPr>
                      <a:picLocks noChangeAspect="1"/>
                    </pic:cNvPicPr>
                  </pic:nvPicPr>
                  <pic:blipFill>
                    <a:blip r:embed="rId70"/>
                    <a:stretch>
                      <a:fillRect/>
                    </a:stretch>
                  </pic:blipFill>
                  <pic:spPr>
                    <a:xfrm>
                      <a:off x="0" y="0"/>
                      <a:ext cx="1047750" cy="523875"/>
                    </a:xfrm>
                    <a:prstGeom prst="rect">
                      <a:avLst/>
                    </a:prstGeom>
                  </pic:spPr>
                </pic:pic>
              </a:graphicData>
            </a:graphic>
          </wp:inline>
        </w:drawing>
      </w:r>
      <w:r>
        <w:t>)和对三氟甲基苯乙酸(</w:t>
      </w:r>
      <w:r>
        <w:drawing>
          <wp:inline distT="0" distB="0" distL="114300" distR="114300">
            <wp:extent cx="1781175" cy="361950"/>
            <wp:effectExtent l="0" t="0" r="9525" b="635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71"/>
                    <a:stretch>
                      <a:fillRect/>
                    </a:stretch>
                  </pic:blipFill>
                  <pic:spPr>
                    <a:xfrm>
                      <a:off x="0" y="0"/>
                      <a:ext cx="1781175" cy="361950"/>
                    </a:xfrm>
                    <a:prstGeom prst="rect">
                      <a:avLst/>
                    </a:prstGeom>
                  </pic:spPr>
                </pic:pic>
              </a:graphicData>
            </a:graphic>
          </wp:inline>
        </w:drawing>
      </w:r>
      <w:r>
        <w:t>)制备W的合成路线__。(无机试剂和四个碳以下的有机试剂任选)。</w:t>
      </w:r>
    </w:p>
    <w:p>
      <w:pPr>
        <w:spacing w:line="360" w:lineRule="auto"/>
        <w:jc w:val="left"/>
        <w:textAlignment w:val="center"/>
      </w:pPr>
      <w:r>
        <w:drawing>
          <wp:inline distT="0" distB="0" distL="114300" distR="114300">
            <wp:extent cx="1790700" cy="838200"/>
            <wp:effectExtent l="0" t="0" r="0"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72"/>
                    <a:stretch>
                      <a:fillRect/>
                    </a:stretch>
                  </pic:blipFill>
                  <pic:spPr>
                    <a:xfrm>
                      <a:off x="0" y="0"/>
                      <a:ext cx="1790700" cy="838200"/>
                    </a:xfrm>
                    <a:prstGeom prst="rect">
                      <a:avLst/>
                    </a:prstGeom>
                  </pic:spPr>
                </pic:pic>
              </a:graphicData>
            </a:graphic>
          </wp:inline>
        </w:drawing>
      </w:r>
    </w:p>
    <w:p>
      <w:pPr>
        <w:spacing w:line="360" w:lineRule="auto"/>
        <w:jc w:val="left"/>
        <w:textAlignment w:val="center"/>
        <w:sectPr>
          <w:headerReference r:id="rId3" w:type="default"/>
          <w:footerReference r:id="rId4" w:type="default"/>
          <w:footerReference r:id="rId5" w:type="even"/>
          <w:pgSz w:w="11907" w:h="16839"/>
          <w:pgMar w:top="900" w:right="1997" w:bottom="900" w:left="1997" w:header="500" w:footer="500" w:gutter="0"/>
          <w:cols w:space="425" w:num="1" w:sep="1"/>
          <w:docGrid w:type="lines" w:linePitch="312" w:charSpace="0"/>
        </w:sectPr>
      </w:pPr>
    </w:p>
    <w:p>
      <w:pPr>
        <w:jc w:val="center"/>
        <w:textAlignment w:val="center"/>
        <w:rPr>
          <w:rFonts w:hint="eastAsia" w:ascii="宋体" w:hAnsi="宋体" w:eastAsia="宋体" w:cs="宋体"/>
          <w:b/>
          <w:sz w:val="21"/>
        </w:rPr>
      </w:pPr>
      <w:r>
        <w:rPr>
          <w:rFonts w:hint="eastAsia" w:ascii="宋体" w:hAnsi="宋体" w:eastAsia="宋体" w:cs="宋体"/>
          <w:b/>
          <w:sz w:val="21"/>
        </w:rPr>
        <w:t>参考答案：</w:t>
      </w:r>
    </w:p>
    <w:p>
      <w:pPr>
        <w:spacing w:line="360" w:lineRule="auto"/>
        <w:jc w:val="left"/>
        <w:textAlignment w:val="center"/>
      </w:pPr>
      <w:r>
        <w:t>1．C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A．钢是含碳量低的铁合金，故A正确；</w:t>
      </w:r>
    </w:p>
    <w:p>
      <w:pPr>
        <w:spacing w:line="360" w:lineRule="auto"/>
        <w:jc w:val="left"/>
        <w:textAlignment w:val="center"/>
      </w:pPr>
      <w:r>
        <w:t>B．钢的硬度和脆性与含碳量有关，随着含碳量的增大而增大，故正确；</w:t>
      </w:r>
    </w:p>
    <w:p>
      <w:pPr>
        <w:spacing w:line="360" w:lineRule="auto"/>
        <w:jc w:val="left"/>
        <w:textAlignment w:val="center"/>
      </w:pPr>
      <w:r>
        <w:t>C．由题意可知，生铁熔化灌入熟铁，再锻打成钢，说明生铁的熔点低于熟铁，故C错误；</w:t>
      </w:r>
    </w:p>
    <w:p>
      <w:pPr>
        <w:spacing w:line="360" w:lineRule="auto"/>
        <w:jc w:val="left"/>
        <w:textAlignment w:val="center"/>
      </w:pPr>
      <w:r>
        <w:t>D．赤铁矿的主要成分是Fe</w:t>
      </w:r>
      <w:r>
        <w:rPr>
          <w:vertAlign w:val="subscript"/>
        </w:rPr>
        <w:t>2</w:t>
      </w:r>
      <w:r>
        <w:t>O</w:t>
      </w:r>
      <w:r>
        <w:rPr>
          <w:vertAlign w:val="subscript"/>
        </w:rPr>
        <w:t>3</w:t>
      </w:r>
      <w:r>
        <w:t>，可用于冶炼铁，故D正确；</w:t>
      </w:r>
    </w:p>
    <w:p>
      <w:pPr>
        <w:spacing w:line="360" w:lineRule="auto"/>
        <w:jc w:val="left"/>
        <w:textAlignment w:val="center"/>
      </w:pPr>
      <w:r>
        <w:t>故选C。</w:t>
      </w:r>
    </w:p>
    <w:p>
      <w:pPr>
        <w:spacing w:line="360" w:lineRule="auto"/>
        <w:jc w:val="left"/>
        <w:textAlignment w:val="center"/>
      </w:pPr>
      <w:r>
        <w:t>2．B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A．芦苇中含有天然纤维素，可用于制造黏胶纤维，故A正确；</w:t>
      </w:r>
    </w:p>
    <w:p>
      <w:pPr>
        <w:spacing w:line="360" w:lineRule="auto"/>
        <w:jc w:val="left"/>
        <w:textAlignment w:val="center"/>
      </w:pPr>
      <w:r>
        <w:t>B．聚氯乙烯在高温条件下会分解生成有毒气体，因此不能用于制作不粘锅的耐热涂层，故B错误；</w:t>
      </w:r>
    </w:p>
    <w:p>
      <w:pPr>
        <w:spacing w:line="360" w:lineRule="auto"/>
        <w:jc w:val="left"/>
        <w:textAlignment w:val="center"/>
      </w:pPr>
      <w:r>
        <w:t>C．淀粉为多糖，属于天然高分子物质，其相对分子质量可达几十万，故C正确；</w:t>
      </w:r>
    </w:p>
    <w:p>
      <w:pPr>
        <w:spacing w:line="360" w:lineRule="auto"/>
        <w:jc w:val="left"/>
        <w:textAlignment w:val="center"/>
      </w:pPr>
      <w:r>
        <w:t>D．大豆蛋白纤维的主要成分为蛋白质，能够被微生物分解，因此大豆蛋白纤维是一种可降解材料，故D正确；</w:t>
      </w:r>
    </w:p>
    <w:p>
      <w:pPr>
        <w:spacing w:line="360" w:lineRule="auto"/>
        <w:jc w:val="left"/>
        <w:textAlignment w:val="center"/>
      </w:pPr>
      <w:r>
        <w:t>综上所述，说法错误的是B项，故答案为B。</w:t>
      </w:r>
    </w:p>
    <w:p>
      <w:pPr>
        <w:spacing w:line="360" w:lineRule="auto"/>
        <w:jc w:val="left"/>
        <w:textAlignment w:val="center"/>
      </w:pPr>
      <w:r>
        <w:t>3．A</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A．氢氧化钠溶液呈碱性，因此需装于碱式滴定管，氢氧化钠溶液与醋酸溶液恰好完全反应后生成的醋酸钠溶液呈碱性，因此滴定过程中选择酚酞作指示剂，当溶液由无色变为淡红色时，达到滴定终点，故A选；</w:t>
      </w:r>
    </w:p>
    <w:p>
      <w:pPr>
        <w:spacing w:line="360" w:lineRule="auto"/>
        <w:jc w:val="left"/>
        <w:textAlignment w:val="center"/>
      </w:pPr>
      <w:r>
        <w:t>B．测定中和热实验中温度计用于测定溶液温度，因此不能与烧杯内壁接触，并且大烧杯内空隙需用硬纸板填充，防止热量散失，故B不选；</w:t>
      </w:r>
    </w:p>
    <w:p>
      <w:pPr>
        <w:spacing w:line="360" w:lineRule="auto"/>
        <w:jc w:val="left"/>
        <w:textAlignment w:val="center"/>
      </w:pPr>
      <w:r>
        <w:t>C．容量瓶为定容仪器，不能用于稀释操作，故C不选；</w:t>
      </w:r>
    </w:p>
    <w:p>
      <w:pPr>
        <w:spacing w:line="360" w:lineRule="auto"/>
        <w:jc w:val="left"/>
        <w:textAlignment w:val="center"/>
      </w:pPr>
      <w:r>
        <w:t>D．分液过程中长颈漏斗下方放液端的长斜面需紧贴烧杯内壁，防止液体留下时飞溅，故D不选；</w:t>
      </w:r>
    </w:p>
    <w:p>
      <w:pPr>
        <w:spacing w:line="360" w:lineRule="auto"/>
        <w:jc w:val="left"/>
        <w:textAlignment w:val="center"/>
      </w:pPr>
      <w:r>
        <w:t>综上所述，操作规范且能达到实验目的的是A项，故答案为A。</w:t>
      </w:r>
    </w:p>
    <w:p>
      <w:pPr>
        <w:spacing w:line="360" w:lineRule="auto"/>
        <w:jc w:val="left"/>
        <w:textAlignment w:val="center"/>
      </w:pPr>
      <w:r>
        <w:t>4．D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w:t>
      </w:r>
      <w:r>
        <w:object>
          <v:shape id="_x0000_i1046" o:spt="75" alt="eqId03e52dbfa8e254fdc4bd36f7db9edac9" type="#_x0000_t75" style="height:15.8pt;width:21.1pt;" o:ole="t" filled="f" o:preferrelative="t" stroked="f" coordsize="21600,21600">
            <v:path/>
            <v:fill on="f" focussize="0,0"/>
            <v:stroke on="f" joinstyle="miter"/>
            <v:imagedata r:id="rId74" o:title="eqId03e52dbfa8e254fdc4bd36f7db9edac9"/>
            <o:lock v:ext="edit" aspectratio="t"/>
            <w10:wrap type="none"/>
            <w10:anchorlock/>
          </v:shape>
          <o:OLEObject Type="Embed" ProgID="Equation.DSMT4" ShapeID="_x0000_i1046" DrawAspect="Content" ObjectID="_1468075746" r:id="rId73">
            <o:LockedField>false</o:LockedField>
          </o:OLEObject>
        </w:object>
      </w:r>
      <w:r>
        <w:t>是红棕色且有刺激性气味的气体，而</w:t>
      </w:r>
      <w:r>
        <w:object>
          <v:shape id="_x0000_i1047" o:spt="75" alt="eqId3cd6200aa9357b208a994c93c210ff60" type="#_x0000_t75" style="height:14.1pt;width:18.45pt;" o:ole="t" filled="f" o:preferrelative="t" stroked="f" coordsize="21600,21600">
            <v:path/>
            <v:fill on="f" focussize="0,0"/>
            <v:stroke on="f" joinstyle="miter"/>
            <v:imagedata r:id="rId76" o:title="eqId3cd6200aa9357b208a994c93c210ff60"/>
            <o:lock v:ext="edit" aspectratio="t"/>
            <w10:wrap type="none"/>
            <w10:anchorlock/>
          </v:shape>
          <o:OLEObject Type="Embed" ProgID="Equation.DSMT4" ShapeID="_x0000_i1047" DrawAspect="Content" ObjectID="_1468075747" r:id="rId75">
            <o:LockedField>false</o:LockedField>
          </o:OLEObject>
        </w:object>
      </w:r>
      <w:r>
        <w:t>是无色有刺激性气味的气体，A错误；</w:t>
      </w:r>
    </w:p>
    <w:p>
      <w:pPr>
        <w:spacing w:line="360" w:lineRule="auto"/>
        <w:jc w:val="left"/>
        <w:textAlignment w:val="center"/>
      </w:pPr>
      <w:r>
        <w:t>B．汽车尾气的主要大气污染物为C与N的氧化物，如NO</w:t>
      </w:r>
      <w:r>
        <w:rPr>
          <w:vertAlign w:val="subscript"/>
        </w:rPr>
        <w:t>x</w:t>
      </w:r>
      <w:r>
        <w:t>和CO等，B错误；</w:t>
      </w:r>
    </w:p>
    <w:p>
      <w:pPr>
        <w:spacing w:line="360" w:lineRule="auto"/>
        <w:jc w:val="left"/>
        <w:textAlignment w:val="center"/>
      </w:pPr>
      <w:r>
        <w:t>C．氮的固定是指将游离态的氮元素转化为化合态，且植物可吸收土壤中的铵根离子或硝酸根离子作为肥料，不能直接吸收空气中的氮氧化物，C错误；</w:t>
      </w:r>
    </w:p>
    <w:p>
      <w:pPr>
        <w:spacing w:line="360" w:lineRule="auto"/>
        <w:jc w:val="left"/>
        <w:textAlignment w:val="center"/>
      </w:pPr>
      <w:r>
        <w:t>D．工业废气中的</w:t>
      </w:r>
      <w:r>
        <w:object>
          <v:shape id="_x0000_i1048" o:spt="75" alt="eqId7e9ffead49e2d95876b3d28292ab1648" type="#_x0000_t75" style="height:15.8pt;width:20.2pt;" o:ole="t" filled="f" o:preferrelative="t" stroked="f" coordsize="21600,21600">
            <v:path/>
            <v:fill on="f" focussize="0,0"/>
            <v:stroke on="f" joinstyle="miter"/>
            <v:imagedata r:id="rId78" o:title="eqId7e9ffead49e2d95876b3d28292ab1648"/>
            <o:lock v:ext="edit" aspectratio="t"/>
            <w10:wrap type="none"/>
            <w10:anchorlock/>
          </v:shape>
          <o:OLEObject Type="Embed" ProgID="Equation.DSMT4" ShapeID="_x0000_i1048" DrawAspect="Content" ObjectID="_1468075748" r:id="rId77">
            <o:LockedField>false</o:LockedField>
          </o:OLEObject>
        </w:object>
      </w:r>
      <w:r>
        <w:t>可采用石灰法进行脱除，如加入石灰石或石灰乳均可进行脱硫处理，D正确；</w:t>
      </w:r>
    </w:p>
    <w:p>
      <w:pPr>
        <w:spacing w:line="360" w:lineRule="auto"/>
        <w:jc w:val="left"/>
        <w:textAlignment w:val="center"/>
      </w:pPr>
      <w:r>
        <w:t>故选D。</w:t>
      </w:r>
    </w:p>
    <w:p>
      <w:pPr>
        <w:spacing w:line="360" w:lineRule="auto"/>
        <w:jc w:val="left"/>
        <w:textAlignment w:val="center"/>
      </w:pPr>
      <w:r>
        <w:t>5．A</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根据核反应为：</w:t>
      </w:r>
      <w:r>
        <w:object>
          <v:shape id="_x0000_i1049" o:spt="75" alt="eqId338720cfc22f893da3cf6e1082731b49" type="#_x0000_t75" style="height:17.85pt;width:90.6pt;" o:ole="t" filled="f" o:preferrelative="t" stroked="f" coordsize="21600,21600">
            <v:path/>
            <v:fill on="f" focussize="0,0"/>
            <v:stroke on="f" joinstyle="miter"/>
            <v:imagedata r:id="rId80" o:title="eqId338720cfc22f893da3cf6e1082731b49"/>
            <o:lock v:ext="edit" aspectratio="t"/>
            <w10:wrap type="none"/>
            <w10:anchorlock/>
          </v:shape>
          <o:OLEObject Type="Embed" ProgID="Equation.DSMT4" ShapeID="_x0000_i1049" DrawAspect="Content" ObjectID="_1468075749" r:id="rId79">
            <o:LockedField>false</o:LockedField>
          </o:OLEObject>
        </w:object>
      </w:r>
      <w:r>
        <w:t>可知，X的质量数N为4+7-1=10，又因为Y在化合物中呈</w:t>
      </w:r>
      <w:r>
        <w:object>
          <v:shape id="_x0000_i1050" o:spt="75" alt="eqId497f79b82f7428fd4ad48fb472b2ef13" type="#_x0000_t75" style="height:11.2pt;width:13.15pt;" o:ole="t" filled="f" o:preferrelative="t" stroked="f" coordsize="21600,21600">
            <v:path/>
            <v:fill on="f" focussize="0,0"/>
            <v:stroke on="f" joinstyle="miter"/>
            <v:imagedata r:id="rId82" o:title="eqId497f79b82f7428fd4ad48fb472b2ef13"/>
            <o:lock v:ext="edit" aspectratio="t"/>
            <w10:wrap type="none"/>
            <w10:anchorlock/>
          </v:shape>
          <o:OLEObject Type="Embed" ProgID="Equation.DSMT4" ShapeID="_x0000_i1050" DrawAspect="Content" ObjectID="_1468075750" r:id="rId81">
            <o:LockedField>false</o:LockedField>
          </o:OLEObject>
        </w:object>
      </w:r>
      <w:r>
        <w:t>价，则推知Y位于IA族，质量数=质子数+中子数，Y的质量数为7，所以得出Y为Li，其质子数p=3，所以X的质子数Z=3+2-0=5，核电荷数=原子序数=核内质子数=5，则推知X属于B元素，据此分析解答。</w:t>
      </w:r>
    </w:p>
    <w:p>
      <w:pPr>
        <w:spacing w:line="360" w:lineRule="auto"/>
        <w:jc w:val="left"/>
        <w:textAlignment w:val="center"/>
      </w:pPr>
      <w:r>
        <w:t>【详解】</w:t>
      </w:r>
    </w:p>
    <w:p>
      <w:pPr>
        <w:spacing w:line="360" w:lineRule="auto"/>
        <w:jc w:val="left"/>
        <w:textAlignment w:val="center"/>
      </w:pPr>
      <w:r>
        <w:t>A．</w:t>
      </w:r>
      <w:r>
        <w:object>
          <v:shape id="_x0000_i1051" o:spt="75" alt="eqId97455ffb59f57ae222bc183324b16cc5" type="#_x0000_t75" style="height:15.8pt;width:31.65pt;" o:ole="t" filled="f" o:preferrelative="t" stroked="f" coordsize="21600,21600">
            <v:path/>
            <v:fill on="f" focussize="0,0"/>
            <v:stroke on="f" joinstyle="miter"/>
            <v:imagedata r:id="rId84" o:title="eqId97455ffb59f57ae222bc183324b16cc5"/>
            <o:lock v:ext="edit" aspectratio="t"/>
            <w10:wrap type="none"/>
            <w10:anchorlock/>
          </v:shape>
          <o:OLEObject Type="Embed" ProgID="Equation.DSMT4" ShapeID="_x0000_i1051" DrawAspect="Content" ObjectID="_1468075751" r:id="rId83">
            <o:LockedField>false</o:LockedField>
          </o:OLEObject>
        </w:object>
      </w:r>
      <w:r>
        <w:t>为硼酸，氢氧化钠溶液具有腐蚀性，若不慎将</w:t>
      </w:r>
      <w:r>
        <w:object>
          <v:shape id="_x0000_i1052" o:spt="75" alt="eqIdb111c41c444fb363891b3144d3eb20df" type="#_x0000_t75" style="height:12.6pt;width:32.55pt;" o:ole="t" filled="f" o:preferrelative="t" stroked="f" coordsize="21600,21600">
            <v:path/>
            <v:fill on="f" focussize="0,0"/>
            <v:stroke on="f" joinstyle="miter"/>
            <v:imagedata r:id="rId86" o:title="eqIdb111c41c444fb363891b3144d3eb20df"/>
            <o:lock v:ext="edit" aspectratio="t"/>
            <w10:wrap type="none"/>
            <w10:anchorlock/>
          </v:shape>
          <o:OLEObject Type="Embed" ProgID="Equation.DSMT4" ShapeID="_x0000_i1052" DrawAspect="Content" ObjectID="_1468075752" r:id="rId85">
            <o:LockedField>false</o:LockedField>
          </o:OLEObject>
        </w:object>
      </w:r>
      <w:r>
        <w:t>溶液溅到皮肤上，则需用大量水冲洗，同时涂抹</w:t>
      </w:r>
      <w:r>
        <w:object>
          <v:shape id="_x0000_i1053" o:spt="75" alt="eqId97455ffb59f57ae222bc183324b16cc5" type="#_x0000_t75" style="height:15.8pt;width:31.65pt;" o:ole="t" filled="f" o:preferrelative="t" stroked="f" coordsize="21600,21600">
            <v:path/>
            <v:fill on="f" focussize="0,0"/>
            <v:stroke on="f" joinstyle="miter"/>
            <v:imagedata r:id="rId84" o:title="eqId97455ffb59f57ae222bc183324b16cc5"/>
            <o:lock v:ext="edit" aspectratio="t"/>
            <w10:wrap type="none"/>
            <w10:anchorlock/>
          </v:shape>
          <o:OLEObject Type="Embed" ProgID="Equation.DSMT4" ShapeID="_x0000_i1053" DrawAspect="Content" ObjectID="_1468075753" r:id="rId87">
            <o:LockedField>false</o:LockedField>
          </o:OLEObject>
        </w:object>
      </w:r>
      <w:r>
        <w:t>，以中和碱液，A正确；</w:t>
      </w:r>
    </w:p>
    <w:p>
      <w:pPr>
        <w:spacing w:line="360" w:lineRule="auto"/>
        <w:jc w:val="left"/>
        <w:textAlignment w:val="center"/>
      </w:pPr>
      <w:r>
        <w:t>B．Y为Li，在空气中燃烧的产物只有Li</w:t>
      </w:r>
      <w:r>
        <w:rPr>
          <w:vertAlign w:val="subscript"/>
        </w:rPr>
        <w:t>2</w:t>
      </w:r>
      <w:r>
        <w:t>O，B错误；</w:t>
      </w:r>
    </w:p>
    <w:p>
      <w:pPr>
        <w:spacing w:line="360" w:lineRule="auto"/>
        <w:jc w:val="left"/>
        <w:textAlignment w:val="center"/>
      </w:pPr>
      <w:r>
        <w:t>C．X为B，与氢元素会形成BH</w:t>
      </w:r>
      <w:r>
        <w:rPr>
          <w:vertAlign w:val="subscript"/>
        </w:rPr>
        <w:t>3</w:t>
      </w:r>
      <w:r>
        <w:t>或B</w:t>
      </w:r>
      <w:r>
        <w:rPr>
          <w:vertAlign w:val="subscript"/>
        </w:rPr>
        <w:t>2</w:t>
      </w:r>
      <w:r>
        <w:t>H</w:t>
      </w:r>
      <w:r>
        <w:rPr>
          <w:vertAlign w:val="subscript"/>
        </w:rPr>
        <w:t>4</w:t>
      </w:r>
      <w:r>
        <w:t>等硼氢化合物，B元素与H元素以共价键结合，属于共价化合物，C错误；</w:t>
      </w:r>
    </w:p>
    <w:p>
      <w:pPr>
        <w:spacing w:line="360" w:lineRule="auto"/>
        <w:jc w:val="left"/>
        <w:textAlignment w:val="center"/>
      </w:pPr>
      <w:r>
        <w:t>D．</w:t>
      </w:r>
      <w:r>
        <w:object>
          <v:shape id="_x0000_i1054" o:spt="75" alt="eqId4516445bca68ff3ba0fe0d19d1cfa177" type="#_x0000_t75" style="height:13.65pt;width:17.55pt;" o:ole="t" filled="f" o:preferrelative="t" stroked="f" coordsize="21600,21600">
            <v:path/>
            <v:fill on="f" focussize="0,0"/>
            <v:stroke on="f" joinstyle="miter"/>
            <v:imagedata r:id="rId89" o:title="eqId4516445bca68ff3ba0fe0d19d1cfa177"/>
            <o:lock v:ext="edit" aspectratio="t"/>
            <w10:wrap type="none"/>
            <w10:anchorlock/>
          </v:shape>
          <o:OLEObject Type="Embed" ProgID="Equation.DSMT4" ShapeID="_x0000_i1054" DrawAspect="Content" ObjectID="_1468075754" r:id="rId88">
            <o:LockedField>false</o:LockedField>
          </o:OLEObject>
        </w:object>
      </w:r>
      <w:r>
        <w:t>和</w:t>
      </w:r>
      <w:r>
        <w:object>
          <v:shape id="_x0000_i1055" o:spt="75" alt="eqIdf7bd9571b6df1837127f9990dfc3e2b1" type="#_x0000_t75" style="height:13.65pt;width:17.55pt;" o:ole="t" filled="f" o:preferrelative="t" stroked="f" coordsize="21600,21600">
            <v:path/>
            <v:fill on="f" focussize="0,0"/>
            <v:stroke on="f" joinstyle="miter"/>
            <v:imagedata r:id="rId91" o:title="eqIdf7bd9571b6df1837127f9990dfc3e2b1"/>
            <o:lock v:ext="edit" aspectratio="t"/>
            <w10:wrap type="none"/>
            <w10:anchorlock/>
          </v:shape>
          <o:OLEObject Type="Embed" ProgID="Equation.DSMT4" ShapeID="_x0000_i1055" DrawAspect="Content" ObjectID="_1468075755" r:id="rId90">
            <o:LockedField>false</o:LockedField>
          </o:OLEObject>
        </w:object>
      </w:r>
      <w:r>
        <w:t>两者的质子数均为3，中子数不同，所以两者互为同位素，D错误；</w:t>
      </w:r>
    </w:p>
    <w:p>
      <w:pPr>
        <w:spacing w:line="360" w:lineRule="auto"/>
        <w:jc w:val="left"/>
        <w:textAlignment w:val="center"/>
      </w:pPr>
      <w:r>
        <w:t>故选A。</w:t>
      </w:r>
    </w:p>
    <w:p>
      <w:pPr>
        <w:spacing w:line="360" w:lineRule="auto"/>
        <w:jc w:val="left"/>
        <w:textAlignment w:val="center"/>
      </w:pPr>
      <w:r>
        <w:t>6．D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A．硝酸为强氧化剂，可与金属铋反应，酸浸工序中分次加入稀</w:t>
      </w:r>
      <w:r>
        <w:object>
          <v:shape id="_x0000_i1056" o:spt="75" alt="eqIddb65fd8eb42b5687027360d204f519e9" type="#_x0000_t75" style="height:15.8pt;width:29pt;" o:ole="t" filled="f" o:preferrelative="t" stroked="f" coordsize="21600,21600">
            <v:path/>
            <v:fill on="f" focussize="0,0"/>
            <v:stroke on="f" joinstyle="miter"/>
            <v:imagedata r:id="rId93" o:title="eqIddb65fd8eb42b5687027360d204f519e9"/>
            <o:lock v:ext="edit" aspectratio="t"/>
            <w10:wrap type="none"/>
            <w10:anchorlock/>
          </v:shape>
          <o:OLEObject Type="Embed" ProgID="Equation.DSMT4" ShapeID="_x0000_i1056" DrawAspect="Content" ObjectID="_1468075756" r:id="rId92">
            <o:LockedField>false</o:LockedField>
          </o:OLEObject>
        </w:object>
      </w:r>
      <w:r>
        <w:t>，反应物硝酸的用量减少，可降低反应剧烈程度，A正确；</w:t>
      </w:r>
    </w:p>
    <w:p>
      <w:pPr>
        <w:spacing w:line="360" w:lineRule="auto"/>
        <w:jc w:val="left"/>
        <w:textAlignment w:val="center"/>
      </w:pPr>
      <w:r>
        <w:t>B．金属铋与硝酸反应生成的硝酸铋会发生水解反应生成</w:t>
      </w:r>
      <w:r>
        <w:object>
          <v:shape id="_x0000_i1057" o:spt="75" alt="eqIde6c2eef520c88738becb8363994ed24d" type="#_x0000_t75" style="height:15.8pt;width:39.55pt;" o:ole="t" filled="f" o:preferrelative="t" stroked="f" coordsize="21600,21600">
            <v:path/>
            <v:fill on="f" focussize="0,0"/>
            <v:stroke on="f" joinstyle="miter"/>
            <v:imagedata r:id="rId95" o:title="eqIde6c2eef520c88738becb8363994ed24d"/>
            <o:lock v:ext="edit" aspectratio="t"/>
            <w10:wrap type="none"/>
            <w10:anchorlock/>
          </v:shape>
          <o:OLEObject Type="Embed" ProgID="Equation.DSMT4" ShapeID="_x0000_i1057" DrawAspect="Content" ObjectID="_1468075757" r:id="rId94">
            <o:LockedField>false</o:LockedField>
          </o:OLEObject>
        </w:object>
      </w:r>
      <w:r>
        <w:t>，水解的离子方程式为</w:t>
      </w:r>
      <w:r>
        <w:object>
          <v:shape id="_x0000_i1058" o:spt="75" alt="eqId68f67ae82ede090c636ac5ff5163b223" type="#_x0000_t75" style="height:16.45pt;width:149.6pt;" o:ole="t" filled="f" o:preferrelative="t" stroked="f" coordsize="21600,21600">
            <v:path/>
            <v:fill on="f" focussize="0,0"/>
            <v:stroke on="f" joinstyle="miter"/>
            <v:imagedata r:id="rId97" o:title="eqId68f67ae82ede090c636ac5ff5163b223"/>
            <o:lock v:ext="edit" aspectratio="t"/>
            <w10:wrap type="none"/>
            <w10:anchorlock/>
          </v:shape>
          <o:OLEObject Type="Embed" ProgID="Equation.DSMT4" ShapeID="_x0000_i1058" DrawAspect="Content" ObjectID="_1468075758" r:id="rId96">
            <o:LockedField>false</o:LockedField>
          </o:OLEObject>
        </w:object>
      </w:r>
      <w:r>
        <w:t>，转化工序中加入稀</w:t>
      </w:r>
      <w:r>
        <w:object>
          <v:shape id="_x0000_i1059" o:spt="75" alt="eqId4ccf1e94c4acdd1bfa03bd5683e0c1c6" type="#_x0000_t75" style="height:12.25pt;width:21.05pt;" o:ole="t" filled="f" o:preferrelative="t" stroked="f" coordsize="21600,21600">
            <v:path/>
            <v:fill on="f" focussize="0,0"/>
            <v:stroke on="f" joinstyle="miter"/>
            <v:imagedata r:id="rId99" o:title="eqId4ccf1e94c4acdd1bfa03bd5683e0c1c6"/>
            <o:lock v:ext="edit" aspectratio="t"/>
            <w10:wrap type="none"/>
            <w10:anchorlock/>
          </v:shape>
          <o:OLEObject Type="Embed" ProgID="Equation.DSMT4" ShapeID="_x0000_i1059" DrawAspect="Content" ObjectID="_1468075759" r:id="rId98">
            <o:LockedField>false</o:LockedField>
          </o:OLEObject>
        </w:object>
      </w:r>
      <w:r>
        <w:t>，使氢离子浓度增大，根据勒夏特列原理分析，硝酸铋水解平衡左移，可抑制生成</w:t>
      </w:r>
      <w:r>
        <w:object>
          <v:shape id="_x0000_i1060" o:spt="75" alt="eqIde6c2eef520c88738becb8363994ed24d" type="#_x0000_t75" style="height:15.8pt;width:39.55pt;" o:ole="t" filled="f" o:preferrelative="t" stroked="f" coordsize="21600,21600">
            <v:path/>
            <v:fill on="f" focussize="0,0"/>
            <v:stroke on="f" joinstyle="miter"/>
            <v:imagedata r:id="rId95" o:title="eqIde6c2eef520c88738becb8363994ed24d"/>
            <o:lock v:ext="edit" aspectratio="t"/>
            <w10:wrap type="none"/>
            <w10:anchorlock/>
          </v:shape>
          <o:OLEObject Type="Embed" ProgID="Equation.DSMT4" ShapeID="_x0000_i1060" DrawAspect="Content" ObjectID="_1468075760" r:id="rId100">
            <o:LockedField>false</o:LockedField>
          </o:OLEObject>
        </w:object>
      </w:r>
      <w:r>
        <w:t>，B正确；</w:t>
      </w:r>
    </w:p>
    <w:p>
      <w:pPr>
        <w:spacing w:line="360" w:lineRule="auto"/>
        <w:jc w:val="left"/>
        <w:textAlignment w:val="center"/>
      </w:pPr>
      <w:r>
        <w:t>C．氯化铋水解生成</w:t>
      </w:r>
      <w:r>
        <w:object>
          <v:shape id="_x0000_i1061" o:spt="75" alt="eqId195b235efa6ccf1453059c1588909a91" type="#_x0000_t75" style="height:12.4pt;width:30.75pt;" o:ole="t" filled="f" o:preferrelative="t" stroked="f" coordsize="21600,21600">
            <v:path/>
            <v:fill on="f" focussize="0,0"/>
            <v:stroke on="f" joinstyle="miter"/>
            <v:imagedata r:id="rId102" o:title="eqId195b235efa6ccf1453059c1588909a91"/>
            <o:lock v:ext="edit" aspectratio="t"/>
            <w10:wrap type="none"/>
            <w10:anchorlock/>
          </v:shape>
          <o:OLEObject Type="Embed" ProgID="Equation.DSMT4" ShapeID="_x0000_i1061" DrawAspect="Content" ObjectID="_1468075761" r:id="rId101">
            <o:LockedField>false</o:LockedField>
          </o:OLEObject>
        </w:object>
      </w:r>
      <w:r>
        <w:t>的离子方程式为</w:t>
      </w:r>
      <w:r>
        <w:object>
          <v:shape id="_x0000_i1062" o:spt="75" alt="eqId78047933df39f494489828d51a84b78b" type="#_x0000_t75" style="height:16.45pt;width:133.75pt;" o:ole="t" filled="f" o:preferrelative="t" stroked="f" coordsize="21600,21600">
            <v:path/>
            <v:fill on="f" focussize="0,0"/>
            <v:stroke on="f" joinstyle="miter"/>
            <v:imagedata r:id="rId104" o:title="eqId78047933df39f494489828d51a84b78b"/>
            <o:lock v:ext="edit" aspectratio="t"/>
            <w10:wrap type="none"/>
            <w10:anchorlock/>
          </v:shape>
          <o:OLEObject Type="Embed" ProgID="Equation.DSMT4" ShapeID="_x0000_i1062" DrawAspect="Content" ObjectID="_1468075762" r:id="rId103">
            <o:LockedField>false</o:LockedField>
          </o:OLEObject>
        </w:object>
      </w:r>
      <w:r>
        <w:t>，水解工序中加入少量</w:t>
      </w:r>
      <w:r>
        <w:object>
          <v:shape id="_x0000_i1063" o:spt="75" alt="eqIde7e1c594b2b378ba112a80ad16fb6007" type="#_x0000_t75" style="height:15.75pt;width:67.75pt;" o:ole="t" filled="f" o:preferrelative="t" stroked="f" coordsize="21600,21600">
            <v:path/>
            <v:fill on="f" focussize="0,0"/>
            <v:stroke on="f" joinstyle="miter"/>
            <v:imagedata r:id="rId106" o:title="eqIde7e1c594b2b378ba112a80ad16fb6007"/>
            <o:lock v:ext="edit" aspectratio="t"/>
            <w10:wrap type="none"/>
            <w10:anchorlock/>
          </v:shape>
          <o:OLEObject Type="Embed" ProgID="Equation.DSMT4" ShapeID="_x0000_i1063" DrawAspect="Content" ObjectID="_1468075763" r:id="rId105">
            <o:LockedField>false</o:LockedField>
          </o:OLEObject>
        </w:object>
      </w:r>
      <w:r>
        <w:t>，醋酸根会结合氢离子生成弱电解质醋酸，使氢离子浓度减小，根据勒夏特列原理分析，氯化铋水解平衡右移，促进</w:t>
      </w:r>
      <w:r>
        <w:object>
          <v:shape id="_x0000_i1064" o:spt="75" alt="eqIdf7aaecdbe7607b19853ee6f058adec5e" type="#_x0000_t75" style="height:13.05pt;width:20.2pt;" o:ole="t" filled="f" o:preferrelative="t" stroked="f" coordsize="21600,21600">
            <v:path/>
            <v:fill on="f" focussize="0,0"/>
            <v:stroke on="f" joinstyle="miter"/>
            <v:imagedata r:id="rId108" o:title="eqIdf7aaecdbe7607b19853ee6f058adec5e"/>
            <o:lock v:ext="edit" aspectratio="t"/>
            <w10:wrap type="none"/>
            <w10:anchorlock/>
          </v:shape>
          <o:OLEObject Type="Embed" ProgID="Equation.DSMT4" ShapeID="_x0000_i1064" DrawAspect="Content" ObjectID="_1468075764" r:id="rId107">
            <o:LockedField>false</o:LockedField>
          </o:OLEObject>
        </w:object>
      </w:r>
      <w:r>
        <w:t>水解，C正确；</w:t>
      </w:r>
    </w:p>
    <w:p>
      <w:pPr>
        <w:spacing w:line="360" w:lineRule="auto"/>
        <w:jc w:val="left"/>
        <w:textAlignment w:val="center"/>
      </w:pPr>
      <w:r>
        <w:t>D．氯化铋水解生成</w:t>
      </w:r>
      <w:r>
        <w:object>
          <v:shape id="_x0000_i1065" o:spt="75" alt="eqId195b235efa6ccf1453059c1588909a91" type="#_x0000_t75" style="height:12.4pt;width:30.75pt;" o:ole="t" filled="f" o:preferrelative="t" stroked="f" coordsize="21600,21600">
            <v:path/>
            <v:fill on="f" focussize="0,0"/>
            <v:stroke on="f" joinstyle="miter"/>
            <v:imagedata r:id="rId102" o:title="eqId195b235efa6ccf1453059c1588909a91"/>
            <o:lock v:ext="edit" aspectratio="t"/>
            <w10:wrap type="none"/>
            <w10:anchorlock/>
          </v:shape>
          <o:OLEObject Type="Embed" ProgID="Equation.DSMT4" ShapeID="_x0000_i1065" DrawAspect="Content" ObjectID="_1468075765" r:id="rId109">
            <o:LockedField>false</o:LockedField>
          </o:OLEObject>
        </w:object>
      </w:r>
      <w:r>
        <w:t>的离子方程式为</w:t>
      </w:r>
      <w:r>
        <w:object>
          <v:shape id="_x0000_i1066" o:spt="75" alt="eqId78047933df39f494489828d51a84b78b" type="#_x0000_t75" style="height:16.45pt;width:133.75pt;" o:ole="t" filled="f" o:preferrelative="t" stroked="f" coordsize="21600,21600">
            <v:path/>
            <v:fill on="f" focussize="0,0"/>
            <v:stroke on="f" joinstyle="miter"/>
            <v:imagedata r:id="rId104" o:title="eqId78047933df39f494489828d51a84b78b"/>
            <o:lock v:ext="edit" aspectratio="t"/>
            <w10:wrap type="none"/>
            <w10:anchorlock/>
          </v:shape>
          <o:OLEObject Type="Embed" ProgID="Equation.DSMT4" ShapeID="_x0000_i1066" DrawAspect="Content" ObjectID="_1468075766" r:id="rId110">
            <o:LockedField>false</o:LockedField>
          </o:OLEObject>
        </w:object>
      </w:r>
      <w:r>
        <w:t>，水解工序中加入少量</w:t>
      </w:r>
      <w:r>
        <w:object>
          <v:shape id="_x0000_i1067" o:spt="75" alt="eqIdb9600846588401d7438b91211c78a54f" type="#_x0000_t75" style="height:15.7pt;width:53.65pt;" o:ole="t" filled="f" o:preferrelative="t" stroked="f" coordsize="21600,21600">
            <v:path/>
            <v:fill on="f" focussize="0,0"/>
            <v:stroke on="f" joinstyle="miter"/>
            <v:imagedata r:id="rId112" o:title="eqIdb9600846588401d7438b91211c78a54f"/>
            <o:lock v:ext="edit" aspectratio="t"/>
            <w10:wrap type="none"/>
            <w10:anchorlock/>
          </v:shape>
          <o:OLEObject Type="Embed" ProgID="Equation.DSMT4" ShapeID="_x0000_i1067" DrawAspect="Content" ObjectID="_1468075767" r:id="rId111">
            <o:LockedField>false</o:LockedField>
          </o:OLEObject>
        </w:object>
      </w:r>
      <w:r>
        <w:t>，铵根离子水解生成氢离子，使氢离子浓度增大，根据勒夏特列原理分析，氯化铋水解平衡左移，不利于生成</w:t>
      </w:r>
      <w:r>
        <w:object>
          <v:shape id="_x0000_i1068" o:spt="75" alt="eqId195b235efa6ccf1453059c1588909a91" type="#_x0000_t75" style="height:12.4pt;width:30.75pt;" o:ole="t" filled="f" o:preferrelative="t" stroked="f" coordsize="21600,21600">
            <v:path/>
            <v:fill on="f" focussize="0,0"/>
            <v:stroke on="f" joinstyle="miter"/>
            <v:imagedata r:id="rId102" o:title="eqId195b235efa6ccf1453059c1588909a91"/>
            <o:lock v:ext="edit" aspectratio="t"/>
            <w10:wrap type="none"/>
            <w10:anchorlock/>
          </v:shape>
          <o:OLEObject Type="Embed" ProgID="Equation.DSMT4" ShapeID="_x0000_i1068" DrawAspect="Content" ObjectID="_1468075768" r:id="rId113">
            <o:LockedField>false</o:LockedField>
          </o:OLEObject>
        </w:object>
      </w:r>
      <w:r>
        <w:t>，且部分铋离子与硝酸根、水也会发生反应</w:t>
      </w:r>
      <w:r>
        <w:object>
          <v:shape id="_x0000_i1069" o:spt="75" alt="eqId68f67ae82ede090c636ac5ff5163b223" type="#_x0000_t75" style="height:16.45pt;width:149.6pt;" o:ole="t" filled="f" o:preferrelative="t" stroked="f" coordsize="21600,21600">
            <v:path/>
            <v:fill on="f" focussize="0,0"/>
            <v:stroke on="f" joinstyle="miter"/>
            <v:imagedata r:id="rId97" o:title="eqId68f67ae82ede090c636ac5ff5163b223"/>
            <o:lock v:ext="edit" aspectratio="t"/>
            <w10:wrap type="none"/>
            <w10:anchorlock/>
          </v:shape>
          <o:OLEObject Type="Embed" ProgID="Equation.DSMT4" ShapeID="_x0000_i1069" DrawAspect="Content" ObjectID="_1468075769" r:id="rId114">
            <o:LockedField>false</o:LockedField>
          </o:OLEObject>
        </w:object>
      </w:r>
      <w:r>
        <w:t>，也不利于生成</w:t>
      </w:r>
      <w:r>
        <w:object>
          <v:shape id="_x0000_i1070" o:spt="75" alt="eqIde118a7bbb9099efc658bb1755df0683a" type="#_x0000_t75" style="height:12.5pt;width:31.65pt;" o:ole="t" filled="f" o:preferrelative="t" stroked="f" coordsize="21600,21600">
            <v:path/>
            <v:fill on="f" focussize="0,0"/>
            <v:stroke on="f" joinstyle="miter"/>
            <v:imagedata r:id="rId116" o:title="eqIde118a7bbb9099efc658bb1755df0683a"/>
            <o:lock v:ext="edit" aspectratio="t"/>
            <w10:wrap type="none"/>
            <w10:anchorlock/>
          </v:shape>
          <o:OLEObject Type="Embed" ProgID="Equation.DSMT4" ShapeID="_x0000_i1070" DrawAspect="Content" ObjectID="_1468075770" r:id="rId115">
            <o:LockedField>false</o:LockedField>
          </o:OLEObject>
        </w:object>
      </w:r>
      <w:r>
        <w:t>，综上所述，D错误；</w:t>
      </w:r>
    </w:p>
    <w:p>
      <w:pPr>
        <w:spacing w:line="360" w:lineRule="auto"/>
        <w:jc w:val="left"/>
        <w:textAlignment w:val="center"/>
      </w:pPr>
      <w:r>
        <w:t>故选D。</w:t>
      </w:r>
    </w:p>
    <w:p>
      <w:pPr>
        <w:spacing w:line="360" w:lineRule="auto"/>
        <w:jc w:val="left"/>
        <w:textAlignment w:val="center"/>
      </w:pPr>
      <w:r>
        <w:t>7．C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A．在标准状况下</w:t>
      </w:r>
      <w:r>
        <w:object>
          <v:shape id="_x0000_i1071" o:spt="75" alt="eqId4ff4040b73e3f068c2e913518175e34c" type="#_x0000_t75" style="height:12.3pt;width:28.15pt;" o:ole="t" filled="f" o:preferrelative="t" stroked="f" coordsize="21600,21600">
            <v:path/>
            <v:fill on="f" focussize="0,0"/>
            <v:stroke on="f" joinstyle="miter"/>
            <v:imagedata r:id="rId118" o:title="eqId4ff4040b73e3f068c2e913518175e34c"/>
            <o:lock v:ext="edit" aspectratio="t"/>
            <w10:wrap type="none"/>
            <w10:anchorlock/>
          </v:shape>
          <o:OLEObject Type="Embed" ProgID="Equation.DSMT4" ShapeID="_x0000_i1071" DrawAspect="Content" ObjectID="_1468075771" r:id="rId117">
            <o:LockedField>false</o:LockedField>
          </o:OLEObject>
        </w:object>
      </w:r>
      <w:r>
        <w:t>氟气的物质的量为1mol，其质子数为1mol</w:t>
      </w:r>
      <w:r>
        <w:object>
          <v:shape id="_x0000_i1072" o:spt="75" alt="eqId4fb21c1b742da01e8720035e0e8dc098" type="#_x0000_t75" style="height:15.75pt;width:49.25pt;" o:ole="t" filled="f" o:preferrelative="t" stroked="f" coordsize="21600,21600">
            <v:path/>
            <v:fill on="f" focussize="0,0"/>
            <v:stroke on="f" joinstyle="miter"/>
            <v:imagedata r:id="rId120" o:title="eqId4fb21c1b742da01e8720035e0e8dc098"/>
            <o:lock v:ext="edit" aspectratio="t"/>
            <w10:wrap type="none"/>
            <w10:anchorlock/>
          </v:shape>
          <o:OLEObject Type="Embed" ProgID="Equation.DSMT4" ShapeID="_x0000_i1072" DrawAspect="Content" ObjectID="_1468075772" r:id="rId119">
            <o:LockedField>false</o:LockedField>
          </o:OLEObject>
        </w:object>
      </w:r>
      <w:r>
        <w:t>=</w:t>
      </w:r>
      <w:r>
        <w:object>
          <v:shape id="_x0000_i1073" o:spt="75" alt="eqId423f4e55bbe7edd6eb94779cfd39d887" type="#_x0000_t75" style="height:15.8pt;width:26.4pt;" o:ole="t" filled="f" o:preferrelative="t" stroked="f" coordsize="21600,21600">
            <v:path/>
            <v:fill on="f" focussize="0,0"/>
            <v:stroke on="f" joinstyle="miter"/>
            <v:imagedata r:id="rId122" o:title="eqId423f4e55bbe7edd6eb94779cfd39d887"/>
            <o:lock v:ext="edit" aspectratio="t"/>
            <w10:wrap type="none"/>
            <w10:anchorlock/>
          </v:shape>
          <o:OLEObject Type="Embed" ProgID="Equation.DSMT4" ShapeID="_x0000_i1073" DrawAspect="Content" ObjectID="_1468075773" r:id="rId121">
            <o:LockedField>false</o:LockedField>
          </o:OLEObject>
        </w:object>
      </w:r>
      <w:r>
        <w:t>，A正确；</w:t>
      </w:r>
    </w:p>
    <w:p>
      <w:pPr>
        <w:spacing w:line="360" w:lineRule="auto"/>
        <w:jc w:val="left"/>
        <w:textAlignment w:val="center"/>
      </w:pPr>
      <w:r>
        <w:t>B．碘蒸气与氢气发生的反应为：</w:t>
      </w:r>
      <w:r>
        <w:object>
          <v:shape id="_x0000_i1074" o:spt="75" alt="eqIdf502dbfcec1b26cfc29fa0bafc526a3c" type="#_x0000_t75" style="height:16.5pt;width:105.6pt;" o:ole="t" filled="f" o:preferrelative="t" stroked="f" coordsize="21600,21600">
            <v:path/>
            <v:fill on="f" focussize="0,0"/>
            <v:stroke on="f" joinstyle="miter"/>
            <v:imagedata r:id="rId124" o:title="eqIdf502dbfcec1b26cfc29fa0bafc526a3c"/>
            <o:lock v:ext="edit" aspectratio="t"/>
            <w10:wrap type="none"/>
            <w10:anchorlock/>
          </v:shape>
          <o:OLEObject Type="Embed" ProgID="Equation.DSMT4" ShapeID="_x0000_i1074" DrawAspect="Content" ObjectID="_1468075774" r:id="rId123">
            <o:LockedField>false</o:LockedField>
          </o:OLEObject>
        </w:object>
      </w:r>
      <w:r>
        <w:t>，反应为可逆反应，有一定的限度，所以充分反应，生成的碘化氢分子数小于</w:t>
      </w:r>
      <w:r>
        <w:object>
          <v:shape id="_x0000_i1075" o:spt="75" alt="eqId5297ee4408c600bb82b60400b6fd4cda" type="#_x0000_t75" style="height:15.95pt;width:21.95pt;" o:ole="t" filled="f" o:preferrelative="t" stroked="f" coordsize="21600,21600">
            <v:path/>
            <v:fill on="f" focussize="0,0"/>
            <v:stroke on="f" joinstyle="miter"/>
            <v:imagedata r:id="rId126" o:title="eqId5297ee4408c600bb82b60400b6fd4cda"/>
            <o:lock v:ext="edit" aspectratio="t"/>
            <w10:wrap type="none"/>
            <w10:anchorlock/>
          </v:shape>
          <o:OLEObject Type="Embed" ProgID="Equation.DSMT4" ShapeID="_x0000_i1075" DrawAspect="Content" ObjectID="_1468075775" r:id="rId125">
            <o:LockedField>false</o:LockedField>
          </o:OLEObject>
        </w:object>
      </w:r>
      <w:r>
        <w:t>，B正确；</w:t>
      </w:r>
    </w:p>
    <w:p>
      <w:pPr>
        <w:spacing w:line="360" w:lineRule="auto"/>
        <w:jc w:val="left"/>
        <w:textAlignment w:val="center"/>
      </w:pPr>
      <w:r>
        <w:t>C．电解饱和食盐水时电极总反应为：2NaCl+2H</w:t>
      </w:r>
      <w:r>
        <w:rPr>
          <w:vertAlign w:val="subscript"/>
        </w:rPr>
        <w:t>2</w:t>
      </w:r>
      <w:r>
        <w:t>O</w:t>
      </w:r>
      <w:r>
        <w:object>
          <v:shape id="_x0000_i1076" o:spt="75" alt="eqId644f505c4aaa360e6e6eb4c362d205b0" type="#_x0000_t75" style="height:33.3pt;width:22.85pt;" o:ole="t" filled="f" o:preferrelative="t" stroked="f" coordsize="21600,21600">
            <v:path/>
            <v:fill on="f" focussize="0,0"/>
            <v:stroke on="f" joinstyle="miter"/>
            <v:imagedata r:id="rId128" o:title="eqId644f505c4aaa360e6e6eb4c362d205b0"/>
            <o:lock v:ext="edit" aspectratio="t"/>
            <w10:wrap type="none"/>
            <w10:anchorlock/>
          </v:shape>
          <o:OLEObject Type="Embed" ProgID="Equation.DSMT4" ShapeID="_x0000_i1076" DrawAspect="Content" ObjectID="_1468075776" r:id="rId127">
            <o:LockedField>false</o:LockedField>
          </o:OLEObject>
        </w:object>
      </w:r>
      <w:r>
        <w:t>2NaOH+H</w:t>
      </w:r>
      <w:r>
        <w:rPr>
          <w:vertAlign w:val="subscript"/>
        </w:rPr>
        <w:t>2</w:t>
      </w:r>
      <w:r>
        <w:t>↑+Cl</w:t>
      </w:r>
      <w:r>
        <w:rPr>
          <w:vertAlign w:val="subscript"/>
        </w:rPr>
        <w:t>2</w:t>
      </w:r>
      <w:r>
        <w:t>↑，若阴阳两极产生气体分别是氢气与氯气，且物质的量之比为1:1，若气体的总质量为</w:t>
      </w:r>
      <w:r>
        <w:object>
          <v:shape id="_x0000_i1077" o:spt="75" alt="eqIdce2c50947adcaaf384400f678390cc44" type="#_x0000_t75" style="height:14pt;width:19.35pt;" o:ole="t" filled="f" o:preferrelative="t" stroked="f" coordsize="21600,21600">
            <v:path/>
            <v:fill on="f" focussize="0,0"/>
            <v:stroke on="f" joinstyle="miter"/>
            <v:imagedata r:id="rId130" o:title="eqIdce2c50947adcaaf384400f678390cc44"/>
            <o:lock v:ext="edit" aspectratio="t"/>
            <w10:wrap type="none"/>
            <w10:anchorlock/>
          </v:shape>
          <o:OLEObject Type="Embed" ProgID="Equation.DSMT4" ShapeID="_x0000_i1077" DrawAspect="Content" ObjectID="_1468075777" r:id="rId129">
            <o:LockedField>false</o:LockedField>
          </o:OLEObject>
        </w:object>
      </w:r>
      <w:r>
        <w:t>，则说明反应生成的氢气与氯气的物质的量各自为1mol，根据关系式H</w:t>
      </w:r>
      <w:r>
        <w:rPr>
          <w:vertAlign w:val="subscript"/>
        </w:rPr>
        <w:t>2</w:t>
      </w:r>
      <w:r>
        <w:object>
          <v:shape id="_x0000_i1078" o:spt="75" alt="eqId481b17dd4d5c68caedac72161c7777c6" type="#_x0000_t75" style="height:7pt;width:9.65pt;" o:ole="t" filled="f" o:preferrelative="t" stroked="f" coordsize="21600,21600">
            <v:path/>
            <v:fill on="f" focussize="0,0"/>
            <v:stroke on="f" joinstyle="miter"/>
            <v:imagedata r:id="rId132" o:title="eqId481b17dd4d5c68caedac72161c7777c6"/>
            <o:lock v:ext="edit" aspectratio="t"/>
            <w10:wrap type="none"/>
            <w10:anchorlock/>
          </v:shape>
          <o:OLEObject Type="Embed" ProgID="Equation.DSMT4" ShapeID="_x0000_i1078" DrawAspect="Content" ObjectID="_1468075778" r:id="rId131">
            <o:LockedField>false</o:LockedField>
          </o:OLEObject>
        </w:object>
      </w:r>
      <w:r>
        <w:t>2e</w:t>
      </w:r>
      <w:r>
        <w:rPr>
          <w:vertAlign w:val="superscript"/>
        </w:rPr>
        <w:t>-</w:t>
      </w:r>
      <w:r>
        <w:t>可知，转移的电子数为</w:t>
      </w:r>
      <w:r>
        <w:object>
          <v:shape id="_x0000_i1079" o:spt="75" alt="eqId5297ee4408c600bb82b60400b6fd4cda" type="#_x0000_t75" style="height:15.95pt;width:21.95pt;" o:ole="t" filled="f" o:preferrelative="t" stroked="f" coordsize="21600,21600">
            <v:path/>
            <v:fill on="f" focussize="0,0"/>
            <v:stroke on="f" joinstyle="miter"/>
            <v:imagedata r:id="rId126" o:title="eqId5297ee4408c600bb82b60400b6fd4cda"/>
            <o:lock v:ext="edit" aspectratio="t"/>
            <w10:wrap type="none"/>
            <w10:anchorlock/>
          </v:shape>
          <o:OLEObject Type="Embed" ProgID="Equation.DSMT4" ShapeID="_x0000_i1079" DrawAspect="Content" ObjectID="_1468075779" r:id="rId133">
            <o:LockedField>false</o:LockedField>
          </o:OLEObject>
        </w:object>
      </w:r>
      <w:r>
        <w:t>，C错误；</w:t>
      </w:r>
    </w:p>
    <w:p>
      <w:pPr>
        <w:spacing w:line="360" w:lineRule="auto"/>
        <w:jc w:val="left"/>
        <w:textAlignment w:val="center"/>
      </w:pPr>
      <w:r>
        <w:t>D．</w:t>
      </w:r>
      <w:r>
        <w:object>
          <v:shape id="_x0000_i1080" o:spt="75" alt="eqIdf00c9680197c54694ecdae929382dcc4" type="#_x0000_t75" style="height:13.85pt;width:50.1pt;" o:ole="t" filled="f" o:preferrelative="t" stroked="f" coordsize="21600,21600">
            <v:path/>
            <v:fill on="f" focussize="0,0"/>
            <v:stroke on="f" joinstyle="miter"/>
            <v:imagedata r:id="rId135" o:title="eqIdf00c9680197c54694ecdae929382dcc4"/>
            <o:lock v:ext="edit" aspectratio="t"/>
            <w10:wrap type="none"/>
            <w10:anchorlock/>
          </v:shape>
          <o:OLEObject Type="Embed" ProgID="Equation.DSMT4" ShapeID="_x0000_i1080" DrawAspect="Content" ObjectID="_1468075780" r:id="rId134">
            <o:LockedField>false</o:LockedField>
          </o:OLEObject>
        </w:object>
      </w:r>
      <w:r>
        <w:t>溴化铵水溶液存在电荷守恒，即c(</w:t>
      </w:r>
      <w:r>
        <w:object>
          <v:shape id="_x0000_i1081" o:spt="75" alt="eqIdd7b681d51280ae130e6d50463b487141" type="#_x0000_t75" style="height:16.45pt;width:23.75pt;" o:ole="t" filled="f" o:preferrelative="t" stroked="f" coordsize="21600,21600">
            <v:path/>
            <v:fill on="f" focussize="0,0"/>
            <v:stroke on="f" joinstyle="miter"/>
            <v:imagedata r:id="rId137" o:title="eqIdd7b681d51280ae130e6d50463b487141"/>
            <o:lock v:ext="edit" aspectratio="t"/>
            <w10:wrap type="none"/>
            <w10:anchorlock/>
          </v:shape>
          <o:OLEObject Type="Embed" ProgID="Equation.DSMT4" ShapeID="_x0000_i1081" DrawAspect="Content" ObjectID="_1468075781" r:id="rId136">
            <o:LockedField>false</o:LockedField>
          </o:OLEObject>
        </w:object>
      </w:r>
      <w:r>
        <w:t>)+c(</w:t>
      </w:r>
      <w:r>
        <w:object>
          <v:shape id="_x0000_i1082" o:spt="75" alt="eqIdd84434578fe99069ede62128cd64c974" type="#_x0000_t75" style="height:13pt;width:14.95pt;" o:ole="t" filled="f" o:preferrelative="t" stroked="f" coordsize="21600,21600">
            <v:path/>
            <v:fill on="f" focussize="0,0"/>
            <v:stroke on="f" joinstyle="miter"/>
            <v:imagedata r:id="rId139" o:title="eqIdd84434578fe99069ede62128cd64c974"/>
            <o:lock v:ext="edit" aspectratio="t"/>
            <w10:wrap type="none"/>
            <w10:anchorlock/>
          </v:shape>
          <o:OLEObject Type="Embed" ProgID="Equation.DSMT4" ShapeID="_x0000_i1082" DrawAspect="Content" ObjectID="_1468075782" r:id="rId138">
            <o:LockedField>false</o:LockedField>
          </o:OLEObject>
        </w:object>
      </w:r>
      <w:r>
        <w:t>)=c(Br</w:t>
      </w:r>
      <w:r>
        <w:rPr>
          <w:vertAlign w:val="superscript"/>
        </w:rPr>
        <w:t>-</w:t>
      </w:r>
      <w:r>
        <w:t>)+c(OH</w:t>
      </w:r>
      <w:r>
        <w:rPr>
          <w:vertAlign w:val="superscript"/>
        </w:rPr>
        <w:t>-</w:t>
      </w:r>
      <w:r>
        <w:t>)，则物质的量也满足n(</w:t>
      </w:r>
      <w:r>
        <w:object>
          <v:shape id="_x0000_i1083" o:spt="75" alt="eqIdd7b681d51280ae130e6d50463b487141" type="#_x0000_t75" style="height:16.45pt;width:23.75pt;" o:ole="t" filled="f" o:preferrelative="t" stroked="f" coordsize="21600,21600">
            <v:path/>
            <v:fill on="f" focussize="0,0"/>
            <v:stroke on="f" joinstyle="miter"/>
            <v:imagedata r:id="rId137" o:title="eqIdd7b681d51280ae130e6d50463b487141"/>
            <o:lock v:ext="edit" aspectratio="t"/>
            <w10:wrap type="none"/>
            <w10:anchorlock/>
          </v:shape>
          <o:OLEObject Type="Embed" ProgID="Equation.DSMT4" ShapeID="_x0000_i1083" DrawAspect="Content" ObjectID="_1468075783" r:id="rId140">
            <o:LockedField>false</o:LockedField>
          </o:OLEObject>
        </w:object>
      </w:r>
      <w:r>
        <w:t>)+n(</w:t>
      </w:r>
      <w:r>
        <w:object>
          <v:shape id="_x0000_i1084" o:spt="75" alt="eqIdd84434578fe99069ede62128cd64c974" type="#_x0000_t75" style="height:13pt;width:14.95pt;" o:ole="t" filled="f" o:preferrelative="t" stroked="f" coordsize="21600,21600">
            <v:path/>
            <v:fill on="f" focussize="0,0"/>
            <v:stroke on="f" joinstyle="miter"/>
            <v:imagedata r:id="rId139" o:title="eqIdd84434578fe99069ede62128cd64c974"/>
            <o:lock v:ext="edit" aspectratio="t"/>
            <w10:wrap type="none"/>
            <w10:anchorlock/>
          </v:shape>
          <o:OLEObject Type="Embed" ProgID="Equation.DSMT4" ShapeID="_x0000_i1084" DrawAspect="Content" ObjectID="_1468075784" r:id="rId141">
            <o:LockedField>false</o:LockedField>
          </o:OLEObject>
        </w:object>
      </w:r>
      <w:r>
        <w:t>)=n(Br</w:t>
      </w:r>
      <w:r>
        <w:rPr>
          <w:vertAlign w:val="superscript"/>
        </w:rPr>
        <w:t>-</w:t>
      </w:r>
      <w:r>
        <w:t>)+n(OH</w:t>
      </w:r>
      <w:r>
        <w:rPr>
          <w:vertAlign w:val="superscript"/>
        </w:rPr>
        <w:t>-</w:t>
      </w:r>
      <w:r>
        <w:t>)，因为n(Br</w:t>
      </w:r>
      <w:r>
        <w:rPr>
          <w:vertAlign w:val="superscript"/>
        </w:rPr>
        <w:t>-</w:t>
      </w:r>
      <w:r>
        <w:t>)=</w:t>
      </w:r>
      <w:r>
        <w:object>
          <v:shape id="_x0000_i1085" o:spt="75" alt="eqIdb0ec91c6136a293ef580d4673578b83a" type="#_x0000_t75" style="height:13.85pt;width:89.75pt;" o:ole="t" filled="f" o:preferrelative="t" stroked="f" coordsize="21600,21600">
            <v:path/>
            <v:fill on="f" focussize="0,0"/>
            <v:stroke on="f" joinstyle="miter"/>
            <v:imagedata r:id="rId143" o:title="eqIdb0ec91c6136a293ef580d4673578b83a"/>
            <o:lock v:ext="edit" aspectratio="t"/>
            <w10:wrap type="none"/>
            <w10:anchorlock/>
          </v:shape>
          <o:OLEObject Type="Embed" ProgID="Equation.DSMT4" ShapeID="_x0000_i1085" DrawAspect="Content" ObjectID="_1468075785" r:id="rId142">
            <o:LockedField>false</o:LockedField>
          </o:OLEObject>
        </w:object>
      </w:r>
      <w:r>
        <w:t>，所以该溶液中</w:t>
      </w:r>
      <w:r>
        <w:object>
          <v:shape id="_x0000_i1086" o:spt="75" alt="eqIdd7b681d51280ae130e6d50463b487141" type="#_x0000_t75" style="height:16.45pt;width:23.75pt;" o:ole="t" filled="f" o:preferrelative="t" stroked="f" coordsize="21600,21600">
            <v:path/>
            <v:fill on="f" focussize="0,0"/>
            <v:stroke on="f" joinstyle="miter"/>
            <v:imagedata r:id="rId137" o:title="eqIdd7b681d51280ae130e6d50463b487141"/>
            <o:lock v:ext="edit" aspectratio="t"/>
            <w10:wrap type="none"/>
            <w10:anchorlock/>
          </v:shape>
          <o:OLEObject Type="Embed" ProgID="Equation.DSMT4" ShapeID="_x0000_i1086" DrawAspect="Content" ObjectID="_1468075786" r:id="rId144">
            <o:LockedField>false</o:LockedField>
          </o:OLEObject>
        </w:object>
      </w:r>
      <w:r>
        <w:t>与</w:t>
      </w:r>
      <w:r>
        <w:object>
          <v:shape id="_x0000_i1087" o:spt="75" alt="eqIdd84434578fe99069ede62128cd64c974" type="#_x0000_t75" style="height:13pt;width:14.95pt;" o:ole="t" filled="f" o:preferrelative="t" stroked="f" coordsize="21600,21600">
            <v:path/>
            <v:fill on="f" focussize="0,0"/>
            <v:stroke on="f" joinstyle="miter"/>
            <v:imagedata r:id="rId139" o:title="eqIdd84434578fe99069ede62128cd64c974"/>
            <o:lock v:ext="edit" aspectratio="t"/>
            <w10:wrap type="none"/>
            <w10:anchorlock/>
          </v:shape>
          <o:OLEObject Type="Embed" ProgID="Equation.DSMT4" ShapeID="_x0000_i1087" DrawAspect="Content" ObjectID="_1468075787" r:id="rId145">
            <o:LockedField>false</o:LockedField>
          </o:OLEObject>
        </w:object>
      </w:r>
      <w:r>
        <w:t>离子数之和大于</w:t>
      </w:r>
      <w:r>
        <w:object>
          <v:shape id="_x0000_i1088" o:spt="75" alt="eqId2cd10393fedfe8faf4db26c0db4ce095" type="#_x0000_t75" style="height:16.05pt;width:16.7pt;" o:ole="t" filled="f" o:preferrelative="t" stroked="f" coordsize="21600,21600">
            <v:path/>
            <v:fill on="f" focussize="0,0"/>
            <v:stroke on="f" joinstyle="miter"/>
            <v:imagedata r:id="rId147" o:title="eqId2cd10393fedfe8faf4db26c0db4ce095"/>
            <o:lock v:ext="edit" aspectratio="t"/>
            <w10:wrap type="none"/>
            <w10:anchorlock/>
          </v:shape>
          <o:OLEObject Type="Embed" ProgID="Equation.DSMT4" ShapeID="_x0000_i1088" DrawAspect="Content" ObjectID="_1468075788" r:id="rId146">
            <o:LockedField>false</o:LockedField>
          </o:OLEObject>
        </w:object>
      </w:r>
      <w:r>
        <w:t>，D正确；</w:t>
      </w:r>
    </w:p>
    <w:p>
      <w:pPr>
        <w:spacing w:line="360" w:lineRule="auto"/>
        <w:jc w:val="left"/>
        <w:textAlignment w:val="center"/>
      </w:pPr>
      <w:r>
        <w:t>故选C。</w:t>
      </w:r>
    </w:p>
    <w:p>
      <w:pPr>
        <w:spacing w:line="360" w:lineRule="auto"/>
        <w:jc w:val="left"/>
        <w:textAlignment w:val="center"/>
      </w:pPr>
      <w:r>
        <w:t>8．B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A．苯的同系物必须是只含有1个苯环，侧链为烷烃基的同类芳香烃，由结构简式可知，苯并降冰片烯的侧链不是烷烃基，不属于苯的同系物，故A错误；</w:t>
      </w:r>
    </w:p>
    <w:p>
      <w:pPr>
        <w:spacing w:line="360" w:lineRule="auto"/>
        <w:jc w:val="left"/>
        <w:textAlignment w:val="center"/>
      </w:pPr>
      <w:r>
        <w:t>B．由结构简式可知，苯并降冰片烯分子中苯环上的6个碳原子和连在苯环上的2个碳原子共平面，共有8个碳原子，故B正确；</w:t>
      </w:r>
    </w:p>
    <w:p>
      <w:pPr>
        <w:spacing w:line="360" w:lineRule="auto"/>
        <w:jc w:val="left"/>
        <w:textAlignment w:val="center"/>
      </w:pPr>
      <w:r>
        <w:t>C．由结构简式可知，苯并降冰片烯分子的结构上下对称，分子中含有5类氢原子，则一氯代物有5种，故C错误；</w:t>
      </w:r>
    </w:p>
    <w:p>
      <w:pPr>
        <w:spacing w:line="360" w:lineRule="auto"/>
        <w:jc w:val="left"/>
        <w:textAlignment w:val="center"/>
      </w:pPr>
      <w:r>
        <w:t>D．苯环不是单双键交替的结构，由结构简式可知，苯并降冰片烯分子中只含有1个碳碳双键，故D错误；</w:t>
      </w:r>
    </w:p>
    <w:p>
      <w:pPr>
        <w:spacing w:line="360" w:lineRule="auto"/>
        <w:jc w:val="left"/>
        <w:textAlignment w:val="center"/>
      </w:pPr>
      <w:r>
        <w:t>故选B。</w:t>
      </w:r>
    </w:p>
    <w:p>
      <w:pPr>
        <w:spacing w:line="360" w:lineRule="auto"/>
        <w:jc w:val="left"/>
        <w:textAlignment w:val="center"/>
      </w:pPr>
      <w:r>
        <w:t>9．D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由图可知，a电极为原电池的负极，单质钾片失去电子发生氧化反应生成钾离子，电极反应式为K—e</w:t>
      </w:r>
      <w:r>
        <w:rPr>
          <w:vertAlign w:val="superscript"/>
        </w:rPr>
        <w:t>-</w:t>
      </w:r>
      <w:r>
        <w:t>=K</w:t>
      </w:r>
      <w:r>
        <w:rPr>
          <w:vertAlign w:val="superscript"/>
        </w:rPr>
        <w:t>+</w:t>
      </w:r>
      <w:r>
        <w:t>，b电极为正极，在钾离子作用下，氧气在正极得到电子发生还原反应生成超氧化钾；据以上分析解答。</w:t>
      </w:r>
    </w:p>
    <w:p>
      <w:pPr>
        <w:spacing w:line="360" w:lineRule="auto"/>
        <w:jc w:val="left"/>
        <w:textAlignment w:val="center"/>
      </w:pPr>
      <w:r>
        <w:t>【详解】</w:t>
      </w:r>
    </w:p>
    <w:p>
      <w:pPr>
        <w:spacing w:line="360" w:lineRule="auto"/>
        <w:jc w:val="left"/>
        <w:textAlignment w:val="center"/>
      </w:pPr>
      <w:r>
        <w:t>A．金属性强的金属钾易与氧气反应，为防止钾与氧气反应，电池所选择隔膜应允许</w:t>
      </w:r>
      <w:r>
        <w:object>
          <v:shape id="_x0000_i1089" o:spt="75" alt="eqIde59a0313ab8fad2667b6a883c306ef8a" type="#_x0000_t75" style="height:13.45pt;width:15.8pt;" o:ole="t" filled="f" o:preferrelative="t" stroked="f" coordsize="21600,21600">
            <v:path/>
            <v:fill on="f" focussize="0,0"/>
            <v:stroke on="f" joinstyle="miter"/>
            <v:imagedata r:id="rId149" o:title="eqIde59a0313ab8fad2667b6a883c306ef8a"/>
            <o:lock v:ext="edit" aspectratio="t"/>
            <w10:wrap type="none"/>
            <w10:anchorlock/>
          </v:shape>
          <o:OLEObject Type="Embed" ProgID="Equation.DSMT4" ShapeID="_x0000_i1089" DrawAspect="Content" ObjectID="_1468075789" r:id="rId148">
            <o:LockedField>false</o:LockedField>
          </o:OLEObject>
        </w:object>
      </w:r>
      <w:r>
        <w:t>通过，不允许</w:t>
      </w:r>
      <w:r>
        <w:object>
          <v:shape id="_x0000_i1090" o:spt="75" alt="eqId3c4f6f74444b2b7947fc6e35c8d62322" type="#_x0000_t75" style="height:15.55pt;width:14.05pt;" o:ole="t" filled="f" o:preferrelative="t" stroked="f" coordsize="21600,21600">
            <v:path/>
            <v:fill on="f" focussize="0,0"/>
            <v:stroke on="f" joinstyle="miter"/>
            <v:imagedata r:id="rId151" o:title="eqId3c4f6f74444b2b7947fc6e35c8d62322"/>
            <o:lock v:ext="edit" aspectratio="t"/>
            <w10:wrap type="none"/>
            <w10:anchorlock/>
          </v:shape>
          <o:OLEObject Type="Embed" ProgID="Equation.DSMT4" ShapeID="_x0000_i1090" DrawAspect="Content" ObjectID="_1468075790" r:id="rId150">
            <o:LockedField>false</o:LockedField>
          </o:OLEObject>
        </w:object>
      </w:r>
      <w:r>
        <w:t>通过，故A正确；</w:t>
      </w:r>
    </w:p>
    <w:p>
      <w:pPr>
        <w:spacing w:line="360" w:lineRule="auto"/>
        <w:jc w:val="left"/>
        <w:textAlignment w:val="center"/>
      </w:pPr>
      <w:r>
        <w:t>B．由分析可知，放电时，a为负极，b为正极，电流由b电极沿导线流向a电极，充电时，b电极应与直流电源的正极相连，做电解池的为阳极，故B正确；</w:t>
      </w:r>
    </w:p>
    <w:p>
      <w:pPr>
        <w:spacing w:line="360" w:lineRule="auto"/>
        <w:jc w:val="left"/>
        <w:textAlignment w:val="center"/>
      </w:pPr>
      <w:r>
        <w:t>C．由分析可知，生成1mol超氧化钾时，消耗1mol氧气，两者的质量比值为1mol×71g/mol：1mol×32g/mol≈2.22：1，故C正确；</w:t>
      </w:r>
    </w:p>
    <w:p>
      <w:pPr>
        <w:spacing w:line="360" w:lineRule="auto"/>
        <w:jc w:val="left"/>
        <w:textAlignment w:val="center"/>
      </w:pPr>
      <w:r>
        <w:t>D．铅酸蓄电池充电时的总反应方程式为2PbSO</w:t>
      </w:r>
      <w:r>
        <w:rPr>
          <w:vertAlign w:val="subscript"/>
        </w:rPr>
        <w:t>4</w:t>
      </w:r>
      <w:r>
        <w:t>+2H</w:t>
      </w:r>
      <w:r>
        <w:rPr>
          <w:vertAlign w:val="subscript"/>
        </w:rPr>
        <w:t>2</w:t>
      </w:r>
      <w:r>
        <w:t>O＝PbO</w:t>
      </w:r>
      <w:r>
        <w:rPr>
          <w:vertAlign w:val="subscript"/>
        </w:rPr>
        <w:t>2</w:t>
      </w:r>
      <w:r>
        <w:t>+Pb+2H</w:t>
      </w:r>
      <w:r>
        <w:rPr>
          <w:vertAlign w:val="subscript"/>
        </w:rPr>
        <w:t>2</w:t>
      </w:r>
      <w:r>
        <w:t>SO</w:t>
      </w:r>
      <w:r>
        <w:rPr>
          <w:vertAlign w:val="subscript"/>
        </w:rPr>
        <w:t>4</w:t>
      </w:r>
      <w:r>
        <w:t>，反应消耗2mol水，转移2mol电子，由得失电子数目守恒可知，耗</w:t>
      </w:r>
      <w:r>
        <w:object>
          <v:shape id="_x0000_i1091" o:spt="75" alt="eqId80918789d54f7ad642114dd90483b4d8" type="#_x0000_t75" style="height:13.85pt;width:22.85pt;" o:ole="t" filled="f" o:preferrelative="t" stroked="f" coordsize="21600,21600">
            <v:path/>
            <v:fill on="f" focussize="0,0"/>
            <v:stroke on="f" joinstyle="miter"/>
            <v:imagedata r:id="rId153" o:title="eqId80918789d54f7ad642114dd90483b4d8"/>
            <o:lock v:ext="edit" aspectratio="t"/>
            <w10:wrap type="none"/>
            <w10:anchorlock/>
          </v:shape>
          <o:OLEObject Type="Embed" ProgID="Equation.DSMT4" ShapeID="_x0000_i1091" DrawAspect="Content" ObjectID="_1468075791" r:id="rId152">
            <o:LockedField>false</o:LockedField>
          </o:OLEObject>
        </w:object>
      </w:r>
      <w:r>
        <w:t>钾时，铅酸蓄电池消耗水的质量为</w:t>
      </w:r>
      <w:r>
        <w:object>
          <v:shape id="_x0000_i1092" o:spt="75" alt="eqIdd47c43e70694708ac00119c033260ee0" type="#_x0000_t75" style="height:29pt;width:39.55pt;" o:ole="t" filled="f" o:preferrelative="t" stroked="f" coordsize="21600,21600">
            <v:path/>
            <v:fill on="f" focussize="0,0"/>
            <v:stroke on="f" joinstyle="miter"/>
            <v:imagedata r:id="rId155" o:title="eqIdd47c43e70694708ac00119c033260ee0"/>
            <o:lock v:ext="edit" aspectratio="t"/>
            <w10:wrap type="none"/>
            <w10:anchorlock/>
          </v:shape>
          <o:OLEObject Type="Embed" ProgID="Equation.DSMT4" ShapeID="_x0000_i1092" DrawAspect="Content" ObjectID="_1468075792" r:id="rId154">
            <o:LockedField>false</o:LockedField>
          </o:OLEObject>
        </w:object>
      </w:r>
      <w:r>
        <w:t>×18g/mol=1.8g，故D错误；</w:t>
      </w:r>
    </w:p>
    <w:p>
      <w:pPr>
        <w:spacing w:line="360" w:lineRule="auto"/>
        <w:jc w:val="left"/>
        <w:textAlignment w:val="center"/>
      </w:pPr>
      <w:r>
        <w:t>故选D。</w:t>
      </w:r>
    </w:p>
    <w:p>
      <w:pPr>
        <w:spacing w:line="360" w:lineRule="auto"/>
        <w:jc w:val="left"/>
        <w:textAlignment w:val="center"/>
      </w:pPr>
      <w:r>
        <w:t>10．B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A．浓硫酸能使蔗糖炭化，体现的是其脱水性，而不是吸水性，A错误；</w:t>
      </w:r>
    </w:p>
    <w:p>
      <w:pPr>
        <w:spacing w:line="360" w:lineRule="auto"/>
        <w:jc w:val="left"/>
        <w:textAlignment w:val="center"/>
      </w:pPr>
      <w:r>
        <w:t>B．NaClO在水溶液中会发生水解，离子方程式为：</w:t>
      </w:r>
      <w:r>
        <w:object>
          <v:shape id="_x0000_i1093" o:spt="75" alt="eqId47237a396ed892c2e7006f4c3d9f894f" type="#_x0000_t75" style="height:16.85pt;width:116.15pt;" o:ole="t" filled="f" o:preferrelative="t" stroked="f" coordsize="21600,21600">
            <v:path/>
            <v:fill on="f" focussize="0,0"/>
            <v:stroke on="f" joinstyle="miter"/>
            <v:imagedata r:id="rId157" o:title="eqId47237a396ed892c2e7006f4c3d9f894f"/>
            <o:lock v:ext="edit" aspectratio="t"/>
            <w10:wrap type="none"/>
            <w10:anchorlock/>
          </v:shape>
          <o:OLEObject Type="Embed" ProgID="Equation.DSMT4" ShapeID="_x0000_i1093" DrawAspect="Content" ObjectID="_1468075793" r:id="rId156">
            <o:LockedField>false</o:LockedField>
          </o:OLEObject>
        </w:object>
      </w:r>
      <w:r>
        <w:t>，pH减小，则酸性增强，会促使平衡向正反应方向移动，生成氧化性更强的HClO，</w:t>
      </w:r>
      <w:r>
        <w:object>
          <v:shape id="_x0000_i1094" o:spt="75" alt="eqId79570d68c3a7e72d96178d55444e3f0c" type="#_x0000_t75" style="height:16.7pt;width:24.6pt;" o:ole="t" filled="f" o:preferrelative="t" stroked="f" coordsize="21600,21600">
            <v:path/>
            <v:fill on="f" focussize="0,0"/>
            <v:stroke on="f" joinstyle="miter"/>
            <v:imagedata r:id="rId159" o:title="eqId79570d68c3a7e72d96178d55444e3f0c"/>
            <o:lock v:ext="edit" aspectratio="t"/>
            <w10:wrap type="none"/>
            <w10:anchorlock/>
          </v:shape>
          <o:OLEObject Type="Embed" ProgID="Equation.DSMT4" ShapeID="_x0000_i1094" DrawAspect="Content" ObjectID="_1468075794" r:id="rId158">
            <o:LockedField>false</o:LockedField>
          </o:OLEObject>
        </w:object>
      </w:r>
      <w:r>
        <w:t>在酸性条件下可生成具有强氧化性的氯气、二氧化氯等气体，增强氧化能力，B正确；</w:t>
      </w:r>
    </w:p>
    <w:p>
      <w:pPr>
        <w:spacing w:line="360" w:lineRule="auto"/>
        <w:jc w:val="left"/>
        <w:textAlignment w:val="center"/>
      </w:pPr>
      <w:r>
        <w:t>C．HI的沸点低，易挥发加热</w:t>
      </w:r>
      <w:r>
        <w:object>
          <v:shape id="_x0000_i1095" o:spt="75" alt="eqId556e558f87d60ddfed92f566ab1ea96b" type="#_x0000_t75" style="height:12.5pt;width:19.35pt;" o:ole="t" filled="f" o:preferrelative="t" stroked="f" coordsize="21600,21600">
            <v:path/>
            <v:fill on="f" focussize="0,0"/>
            <v:stroke on="f" joinstyle="miter"/>
            <v:imagedata r:id="rId161" o:title="eqId556e558f87d60ddfed92f566ab1ea96b"/>
            <o:lock v:ext="edit" aspectratio="t"/>
            <w10:wrap type="none"/>
            <w10:anchorlock/>
          </v:shape>
          <o:OLEObject Type="Embed" ProgID="Equation.DSMT4" ShapeID="_x0000_i1095" DrawAspect="Content" ObjectID="_1468075795" r:id="rId160">
            <o:LockedField>false</o:LockedField>
          </o:OLEObject>
        </w:object>
      </w:r>
      <w:r>
        <w:t>与浓</w:t>
      </w:r>
      <w:r>
        <w:object>
          <v:shape id="_x0000_i1096" o:spt="75" alt="eqId44df567b7b2fc1219df34d425a121379" type="#_x0000_t75" style="height:15.8pt;width:31.65pt;" o:ole="t" filled="f" o:preferrelative="t" stroked="f" coordsize="21600,21600">
            <v:path/>
            <v:fill on="f" focussize="0,0"/>
            <v:stroke on="f" joinstyle="miter"/>
            <v:imagedata r:id="rId163" o:title="eqId44df567b7b2fc1219df34d425a121379"/>
            <o:lock v:ext="edit" aspectratio="t"/>
            <w10:wrap type="none"/>
            <w10:anchorlock/>
          </v:shape>
          <o:OLEObject Type="Embed" ProgID="Equation.DSMT4" ShapeID="_x0000_i1096" DrawAspect="Content" ObjectID="_1468075796" r:id="rId162">
            <o:LockedField>false</o:LockedField>
          </o:OLEObject>
        </w:object>
      </w:r>
      <w:r>
        <w:t>混合物发生反应生成</w:t>
      </w:r>
      <w:r>
        <w:object>
          <v:shape id="_x0000_i1097" o:spt="75" alt="eqId2cc29330979e64e99678423e58759779" type="#_x0000_t75" style="height:11.2pt;width:15.8pt;" o:ole="t" filled="f" o:preferrelative="t" stroked="f" coordsize="21600,21600">
            <v:path/>
            <v:fill on="f" focussize="0,0"/>
            <v:stroke on="f" joinstyle="miter"/>
            <v:imagedata r:id="rId165" o:title="eqId2cc29330979e64e99678423e58759779"/>
            <o:lock v:ext="edit" aspectratio="t"/>
            <w10:wrap type="none"/>
            <w10:anchorlock/>
          </v:shape>
          <o:OLEObject Type="Embed" ProgID="Equation.DSMT4" ShapeID="_x0000_i1097" DrawAspect="Content" ObjectID="_1468075797" r:id="rId164">
            <o:LockedField>false</o:LockedField>
          </o:OLEObject>
        </w:object>
      </w:r>
      <w:r>
        <w:t>利用的是高沸点酸制备低沸点酸的原理，C错误；</w:t>
      </w:r>
    </w:p>
    <w:p>
      <w:pPr>
        <w:spacing w:line="360" w:lineRule="auto"/>
        <w:jc w:val="left"/>
        <w:textAlignment w:val="center"/>
      </w:pPr>
      <w:r>
        <w:t>D．相同条件下根据铜与浓硝酸、稀硝酸反应的剧烈程度可知，浓硝酸的氧化性大于稀硝酸的氧化性，D错误；</w:t>
      </w:r>
    </w:p>
    <w:p>
      <w:pPr>
        <w:spacing w:line="360" w:lineRule="auto"/>
        <w:jc w:val="left"/>
        <w:textAlignment w:val="center"/>
      </w:pPr>
      <w:r>
        <w:t>故选B。</w:t>
      </w:r>
    </w:p>
    <w:p>
      <w:pPr>
        <w:spacing w:line="360" w:lineRule="auto"/>
        <w:jc w:val="left"/>
        <w:textAlignment w:val="center"/>
      </w:pPr>
      <w:r>
        <w:t>11．A</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A．由图中数据可知，</w:t>
      </w:r>
      <w:r>
        <w:object>
          <v:shape id="_x0000_i1098" o:spt="75" alt="eqIdf157d6e7dded356521960ed386ddd4a6" type="#_x0000_t75" style="height:12.3pt;width:29.9pt;" o:ole="t" filled="f" o:preferrelative="t" stroked="f" coordsize="21600,21600">
            <v:path/>
            <v:fill on="f" focussize="0,0"/>
            <v:stroke on="f" joinstyle="miter"/>
            <v:imagedata r:id="rId167" o:title="eqIdf157d6e7dded356521960ed386ddd4a6"/>
            <o:lock v:ext="edit" aspectratio="t"/>
            <w10:wrap type="none"/>
            <w10:anchorlock/>
          </v:shape>
          <o:OLEObject Type="Embed" ProgID="Equation.DSMT4" ShapeID="_x0000_i1098" DrawAspect="Content" ObjectID="_1468075798" r:id="rId166">
            <o:LockedField>false</o:LockedField>
          </o:OLEObject>
        </w:object>
      </w:r>
      <w:r>
        <w:t>时，M、Z的浓度分别为0.300</w:t>
      </w:r>
      <w:r>
        <w:object>
          <v:shape id="_x0000_i1099"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099" DrawAspect="Content" ObjectID="_1468075799" r:id="rId168">
            <o:LockedField>false</o:LockedField>
          </o:OLEObject>
        </w:object>
      </w:r>
      <w:r>
        <w:t xml:space="preserve">和0.125 </w:t>
      </w:r>
      <w:r>
        <w:object>
          <v:shape id="_x0000_i1100"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0" DrawAspect="Content" ObjectID="_1468075800" r:id="rId170">
            <o:LockedField>false</o:LockedField>
          </o:OLEObject>
        </w:object>
      </w:r>
      <w:r>
        <w:t>，则M的变化量为0.5</w:t>
      </w:r>
      <w:r>
        <w:object>
          <v:shape id="_x0000_i1101"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1" DrawAspect="Content" ObjectID="_1468075801" r:id="rId171">
            <o:LockedField>false</o:LockedField>
          </o:OLEObject>
        </w:object>
      </w:r>
      <w:r>
        <w:t xml:space="preserve">-0.300 </w:t>
      </w:r>
      <w:r>
        <w:object>
          <v:shape id="_x0000_i1102"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2" DrawAspect="Content" ObjectID="_1468075802" r:id="rId172">
            <o:LockedField>false</o:LockedField>
          </o:OLEObject>
        </w:object>
      </w:r>
      <w:r>
        <w:t xml:space="preserve">=0.200 </w:t>
      </w:r>
      <w:r>
        <w:object>
          <v:shape id="_x0000_i1103"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3" DrawAspect="Content" ObjectID="_1468075803" r:id="rId173">
            <o:LockedField>false</o:LockedField>
          </o:OLEObject>
        </w:object>
      </w:r>
      <w:r>
        <w:t>，其中转化为Y的变化量为0.200</w:t>
      </w:r>
      <w:r>
        <w:object>
          <v:shape id="_x0000_i1104"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4" DrawAspect="Content" ObjectID="_1468075804" r:id="rId174">
            <o:LockedField>false</o:LockedField>
          </o:OLEObject>
        </w:object>
      </w:r>
      <w:r>
        <w:t xml:space="preserve">-0.125 </w:t>
      </w:r>
      <w:r>
        <w:object>
          <v:shape id="_x0000_i1105"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5" DrawAspect="Content" ObjectID="_1468075805" r:id="rId175">
            <o:LockedField>false</o:LockedField>
          </o:OLEObject>
        </w:object>
      </w:r>
      <w:r>
        <w:t xml:space="preserve">=0.075 </w:t>
      </w:r>
      <w:r>
        <w:object>
          <v:shape id="_x0000_i1106" o:spt="75" alt="eqIda1f912795071b2ee6f1d423ae413cd88" type="#_x0000_t75" style="height:14.05pt;width:36.05pt;" o:ole="t" filled="f" o:preferrelative="t" stroked="f" coordsize="21600,21600">
            <v:path/>
            <v:fill on="f" focussize="0,0"/>
            <v:stroke on="f" joinstyle="miter"/>
            <v:imagedata r:id="rId169" o:title="eqIda1f912795071b2ee6f1d423ae413cd88"/>
            <o:lock v:ext="edit" aspectratio="t"/>
            <w10:wrap type="none"/>
            <w10:anchorlock/>
          </v:shape>
          <o:OLEObject Type="Embed" ProgID="Equation.DSMT4" ShapeID="_x0000_i1106" DrawAspect="Content" ObjectID="_1468075806" r:id="rId176">
            <o:LockedField>false</o:LockedField>
          </o:OLEObject>
        </w:object>
      </w:r>
      <w:r>
        <w:t>。因此，</w:t>
      </w:r>
      <w:r>
        <w:object>
          <v:shape id="_x0000_i1107" o:spt="75" alt="eqIdcc7b6b7949c3b06aa9e6f6c21b91b718" type="#_x0000_t75" style="height:12.45pt;width:46.6pt;" o:ole="t" filled="f" o:preferrelative="t" stroked="f" coordsize="21600,21600">
            <v:path/>
            <v:fill on="f" focussize="0,0"/>
            <v:stroke on="f" joinstyle="miter"/>
            <v:imagedata r:id="rId178" o:title="eqIdcc7b6b7949c3b06aa9e6f6c21b91b718"/>
            <o:lock v:ext="edit" aspectratio="t"/>
            <w10:wrap type="none"/>
            <w10:anchorlock/>
          </v:shape>
          <o:OLEObject Type="Embed" ProgID="Equation.DSMT4" ShapeID="_x0000_i1107" DrawAspect="Content" ObjectID="_1468075807" r:id="rId177">
            <o:LockedField>false</o:LockedField>
          </o:OLEObject>
        </w:object>
      </w:r>
      <w:r>
        <w:t xml:space="preserve">时间段内，Y的平均反应速率为 </w:t>
      </w:r>
      <w:r>
        <w:object>
          <v:shape id="_x0000_i1108" o:spt="75" alt="eqId47908b6af5ce10370dc5e2d5fbb70066" type="#_x0000_t75" style="height:29pt;width:100.3pt;" o:ole="t" filled="f" o:preferrelative="t" stroked="f" coordsize="21600,21600">
            <v:path/>
            <v:fill on="f" focussize="0,0"/>
            <v:stroke on="f" joinstyle="miter"/>
            <v:imagedata r:id="rId180" o:title="eqId47908b6af5ce10370dc5e2d5fbb70066"/>
            <o:lock v:ext="edit" aspectratio="t"/>
            <w10:wrap type="none"/>
            <w10:anchorlock/>
          </v:shape>
          <o:OLEObject Type="Embed" ProgID="Equation.DSMT4" ShapeID="_x0000_i1108" DrawAspect="Content" ObjectID="_1468075808" r:id="rId179">
            <o:LockedField>false</o:LockedField>
          </o:OLEObject>
        </w:object>
      </w:r>
      <w:r>
        <w:object>
          <v:shape id="_x0000_i1109" o:spt="75" alt="eqId73adab5c194c8c0aa1411b90b93caf6b" type="#_x0000_t75" style="height:13.85pt;width:66pt;" o:ole="t" filled="f" o:preferrelative="t" stroked="f" coordsize="21600,21600">
            <v:path/>
            <v:fill on="f" focussize="0,0"/>
            <v:stroke on="f" joinstyle="miter"/>
            <v:imagedata r:id="rId182" o:title="eqId73adab5c194c8c0aa1411b90b93caf6b"/>
            <o:lock v:ext="edit" aspectratio="t"/>
            <w10:wrap type="none"/>
            <w10:anchorlock/>
          </v:shape>
          <o:OLEObject Type="Embed" ProgID="Equation.DSMT4" ShapeID="_x0000_i1109" DrawAspect="Content" ObjectID="_1468075809" r:id="rId181">
            <o:LockedField>false</o:LockedField>
          </o:OLEObject>
        </w:object>
      </w:r>
      <w:r>
        <w:t>，A说法不正确；</w:t>
      </w:r>
    </w:p>
    <w:p>
      <w:pPr>
        <w:spacing w:line="360" w:lineRule="auto"/>
        <w:jc w:val="left"/>
        <w:textAlignment w:val="center"/>
      </w:pPr>
      <w:r>
        <w:t>B．由题中信息可知，反应①和反应②的速率之比为</w:t>
      </w:r>
      <w:r>
        <w:object>
          <v:shape id="_x0000_i1110" o:spt="75" alt="eqId67351fe10fcfc3f9072eec4c60bfaaa5" type="#_x0000_t75" style="height:30.05pt;width:14.05pt;" o:ole="t" filled="f" o:preferrelative="t" stroked="f" coordsize="21600,21600">
            <v:path/>
            <v:fill on="f" focussize="0,0"/>
            <v:stroke on="f" joinstyle="miter"/>
            <v:imagedata r:id="rId184" o:title="eqId67351fe10fcfc3f9072eec4c60bfaaa5"/>
            <o:lock v:ext="edit" aspectratio="t"/>
            <w10:wrap type="none"/>
            <w10:anchorlock/>
          </v:shape>
          <o:OLEObject Type="Embed" ProgID="Equation.DSMT4" ShapeID="_x0000_i1110" DrawAspect="Content" ObjectID="_1468075810" r:id="rId183">
            <o:LockedField>false</o:LockedField>
          </o:OLEObject>
        </w:object>
      </w:r>
      <w:r>
        <w:t xml:space="preserve">，Y和Z分别为反应①和反应②的产物，且两者与M的化学计量数相同（化学计量数均为1），因此反应开始后，体系中Y和Z的浓度之比等于 </w:t>
      </w:r>
      <w:r>
        <w:object>
          <v:shape id="_x0000_i1111" o:spt="75" alt="eqId67351fe10fcfc3f9072eec4c60bfaaa5" type="#_x0000_t75" style="height:30.05pt;width:14.05pt;" o:ole="t" filled="f" o:preferrelative="t" stroked="f" coordsize="21600,21600">
            <v:path/>
            <v:fill on="f" focussize="0,0"/>
            <v:stroke on="f" joinstyle="miter"/>
            <v:imagedata r:id="rId184" o:title="eqId67351fe10fcfc3f9072eec4c60bfaaa5"/>
            <o:lock v:ext="edit" aspectratio="t"/>
            <w10:wrap type="none"/>
            <w10:anchorlock/>
          </v:shape>
          <o:OLEObject Type="Embed" ProgID="Equation.DSMT4" ShapeID="_x0000_i1111" DrawAspect="Content" ObjectID="_1468075811" r:id="rId185">
            <o:LockedField>false</o:LockedField>
          </o:OLEObject>
        </w:object>
      </w:r>
      <w:r>
        <w:t>，由于k</w:t>
      </w:r>
      <w:r>
        <w:rPr>
          <w:vertAlign w:val="subscript"/>
        </w:rPr>
        <w:t>1</w:t>
      </w:r>
      <w:r>
        <w:t>、k</w:t>
      </w:r>
      <w:r>
        <w:rPr>
          <w:vertAlign w:val="subscript"/>
        </w:rPr>
        <w:t>2</w:t>
      </w:r>
      <w:r>
        <w:t xml:space="preserve">为速率常数，故该比值保持不变，B说法正确； </w:t>
      </w:r>
    </w:p>
    <w:p>
      <w:pPr>
        <w:spacing w:line="360" w:lineRule="auto"/>
        <w:jc w:val="left"/>
        <w:textAlignment w:val="center"/>
      </w:pPr>
      <w:r>
        <w:t>C．结合A、B的分析可知因此反应开始后，在相同的时间内体系中Y和Z的浓度之比等于</w:t>
      </w:r>
      <w:r>
        <w:object>
          <v:shape id="_x0000_i1112" o:spt="75" alt="eqId67351fe10fcfc3f9072eec4c60bfaaa5" type="#_x0000_t75" style="height:30.05pt;width:14.05pt;" o:ole="t" filled="f" o:preferrelative="t" stroked="f" coordsize="21600,21600">
            <v:path/>
            <v:fill on="f" focussize="0,0"/>
            <v:stroke on="f" joinstyle="miter"/>
            <v:imagedata r:id="rId184" o:title="eqId67351fe10fcfc3f9072eec4c60bfaaa5"/>
            <o:lock v:ext="edit" aspectratio="t"/>
            <w10:wrap type="none"/>
            <w10:anchorlock/>
          </v:shape>
          <o:OLEObject Type="Embed" ProgID="Equation.DSMT4" ShapeID="_x0000_i1112" DrawAspect="Content" ObjectID="_1468075812" r:id="rId186">
            <o:LockedField>false</o:LockedField>
          </o:OLEObject>
        </w:object>
      </w:r>
      <w:r>
        <w:t>=</w:t>
      </w:r>
      <w:r>
        <w:object>
          <v:shape id="_x0000_i1113" o:spt="75" alt="eqIddb2fee2739df089455f82545760b7543" type="#_x0000_t75" style="height:29.1pt;width:77.4pt;" o:ole="t" filled="f" o:preferrelative="t" stroked="f" coordsize="21600,21600">
            <v:path/>
            <v:fill on="f" focussize="0,0"/>
            <v:stroke on="f" joinstyle="miter"/>
            <v:imagedata r:id="rId188" o:title="eqIddb2fee2739df089455f82545760b7543"/>
            <o:lock v:ext="edit" aspectratio="t"/>
            <w10:wrap type="none"/>
            <w10:anchorlock/>
          </v:shape>
          <o:OLEObject Type="Embed" ProgID="Equation.DSMT4" ShapeID="_x0000_i1113" DrawAspect="Content" ObjectID="_1468075813" r:id="rId187">
            <o:LockedField>false</o:LockedField>
          </o:OLEObject>
        </w:object>
      </w:r>
      <w:r>
        <w:t xml:space="preserve">，因此，如果反应能进行到底，反应结束时有 </w:t>
      </w:r>
      <w:r>
        <w:object>
          <v:shape id="_x0000_i1114" o:spt="75" alt="eqId6503ca085e3ca5f2ba723b0dd66e210b" type="#_x0000_t75" style="height:26.45pt;width:9.65pt;" o:ole="t" filled="f" o:preferrelative="t" stroked="f" coordsize="21600,21600">
            <v:path/>
            <v:fill on="f" focussize="0,0"/>
            <v:stroke on="f" joinstyle="miter"/>
            <v:imagedata r:id="rId190" o:title="eqId6503ca085e3ca5f2ba723b0dd66e210b"/>
            <o:lock v:ext="edit" aspectratio="t"/>
            <w10:wrap type="none"/>
            <w10:anchorlock/>
          </v:shape>
          <o:OLEObject Type="Embed" ProgID="Equation.DSMT4" ShapeID="_x0000_i1114" DrawAspect="Content" ObjectID="_1468075814" r:id="rId189">
            <o:LockedField>false</o:LockedField>
          </o:OLEObject>
        </w:object>
      </w:r>
      <w:r>
        <w:t>的M转化为Z，即</w:t>
      </w:r>
      <w:r>
        <w:object>
          <v:shape id="_x0000_i1115" o:spt="75" alt="eqIdf2baf21c23f5d1852c696110de2eb031" type="#_x0000_t75" style="height:12.45pt;width:30.75pt;" o:ole="t" filled="f" o:preferrelative="t" stroked="f" coordsize="21600,21600">
            <v:path/>
            <v:fill on="f" focussize="0,0"/>
            <v:stroke on="f" joinstyle="miter"/>
            <v:imagedata r:id="rId192" o:title="eqIdf2baf21c23f5d1852c696110de2eb031"/>
            <o:lock v:ext="edit" aspectratio="t"/>
            <w10:wrap type="none"/>
            <w10:anchorlock/>
          </v:shape>
          <o:OLEObject Type="Embed" ProgID="Equation.DSMT4" ShapeID="_x0000_i1115" DrawAspect="Content" ObjectID="_1468075815" r:id="rId191">
            <o:LockedField>false</o:LockedField>
          </o:OLEObject>
        </w:object>
      </w:r>
      <w:r>
        <w:t>的M转化为Z，C说法正确；</w:t>
      </w:r>
    </w:p>
    <w:p>
      <w:pPr>
        <w:spacing w:line="360" w:lineRule="auto"/>
        <w:jc w:val="left"/>
        <w:textAlignment w:val="center"/>
      </w:pPr>
      <w:r>
        <w:t>D．由以上分析可知，在相同的时间内生成Z较多、生成Y较少，因此，反应①的化学反应速率较小，在同一体系中，活化能较小的化学反应速率较快，故反应①的活化能比反应②的活化能大，D说法正确。</w:t>
      </w:r>
    </w:p>
    <w:p>
      <w:pPr>
        <w:spacing w:line="360" w:lineRule="auto"/>
        <w:jc w:val="left"/>
        <w:textAlignment w:val="center"/>
      </w:pPr>
      <w:r>
        <w:t>综上所述，相关说法不正确的只有A，故本题选A。</w:t>
      </w:r>
    </w:p>
    <w:p>
      <w:pPr>
        <w:spacing w:line="360" w:lineRule="auto"/>
        <w:jc w:val="left"/>
        <w:textAlignment w:val="center"/>
      </w:pPr>
      <w:r>
        <w:t>12．CD</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结合图中所示结构可知图中两种化合物均为共价化合物，已知X和Z同主族，可得X和Z同为第ⅦA族，Y为第ⅤA族元素，W为第ⅢA族或第ⅤA族元素，再结合W、X、Y、Z为原子序数依次增大的短周期元素， Y原子序数为W原子价电子数的3倍推知W、X、Y、Z分别为N、F、P、Cl，据此答题。</w:t>
      </w:r>
    </w:p>
    <w:p>
      <w:pPr>
        <w:spacing w:line="360" w:lineRule="auto"/>
        <w:jc w:val="left"/>
        <w:textAlignment w:val="center"/>
      </w:pPr>
      <w:r>
        <w:t>【详解】</w:t>
      </w:r>
    </w:p>
    <w:p>
      <w:pPr>
        <w:spacing w:line="360" w:lineRule="auto"/>
        <w:jc w:val="left"/>
        <w:textAlignment w:val="center"/>
      </w:pPr>
      <w:r>
        <w:t>A．X和Z分别是F、Cl，F无正价，A错误；</w:t>
      </w:r>
    </w:p>
    <w:p>
      <w:pPr>
        <w:spacing w:line="360" w:lineRule="auto"/>
        <w:jc w:val="left"/>
        <w:textAlignment w:val="center"/>
      </w:pPr>
      <w:r>
        <w:t>B．</w:t>
      </w:r>
      <w:r>
        <w:object>
          <v:shape id="_x0000_i1116" o:spt="75" alt="eqId82af11f33a9699ad2c5cd3859a51ccb1" type="#_x0000_t75" style="height:11.2pt;width:18.45pt;" o:ole="t" filled="f" o:preferrelative="t" stroked="f" coordsize="21600,21600">
            <v:path/>
            <v:fill on="f" focussize="0,0"/>
            <v:stroke on="f" joinstyle="miter"/>
            <v:imagedata r:id="rId194" o:title="eqId82af11f33a9699ad2c5cd3859a51ccb1"/>
            <o:lock v:ext="edit" aspectratio="t"/>
            <w10:wrap type="none"/>
            <w10:anchorlock/>
          </v:shape>
          <o:OLEObject Type="Embed" ProgID="Equation.DSMT4" ShapeID="_x0000_i1116" DrawAspect="Content" ObjectID="_1468075816" r:id="rId193">
            <o:LockedField>false</o:LockedField>
          </o:OLEObject>
        </w:object>
      </w:r>
      <w:r>
        <w:t>和</w:t>
      </w:r>
      <w:r>
        <w:object>
          <v:shape id="_x0000_i1117" o:spt="75" alt="eqId55a5299c78d6c7b2cfdc479f6bdb5e41" type="#_x0000_t75" style="height:11.05pt;width:17.55pt;" o:ole="t" filled="f" o:preferrelative="t" stroked="f" coordsize="21600,21600">
            <v:path/>
            <v:fill on="f" focussize="0,0"/>
            <v:stroke on="f" joinstyle="miter"/>
            <v:imagedata r:id="rId196" o:title="eqId55a5299c78d6c7b2cfdc479f6bdb5e41"/>
            <o:lock v:ext="edit" aspectratio="t"/>
            <w10:wrap type="none"/>
            <w10:anchorlock/>
          </v:shape>
          <o:OLEObject Type="Embed" ProgID="Equation.DSMT4" ShapeID="_x0000_i1117" DrawAspect="Content" ObjectID="_1468075817" r:id="rId195">
            <o:LockedField>false</o:LockedField>
          </o:OLEObject>
        </w:object>
      </w:r>
      <w:r>
        <w:t>分别是HF和HCl，HF在水中不是强酸，B错误；</w:t>
      </w:r>
    </w:p>
    <w:p>
      <w:pPr>
        <w:spacing w:line="360" w:lineRule="auto"/>
        <w:jc w:val="left"/>
        <w:textAlignment w:val="center"/>
      </w:pPr>
      <w:r>
        <w:t>C．四种元素W（N）、X（F）、Y（P）、Z（Cl）中，W（N）、X（F）有两个电子层，Y（P）、Z（Cl）有三个电子层，半径大于W（N）和X（F），Y（P）原子序数小于Z（Cl），故Y原子半径在这四种元素中最大；X（F）原子序数大于W（N），故X原子半径在这四种元素中最小，C正确；</w:t>
      </w:r>
    </w:p>
    <w:p>
      <w:pPr>
        <w:spacing w:line="360" w:lineRule="auto"/>
        <w:jc w:val="left"/>
        <w:textAlignment w:val="center"/>
      </w:pPr>
      <w:r>
        <w:t>D．Z（Cl）、W（N）和氢三种元素可形成氯化铵，属于同时含有离子键和共价键的化合物，D正确；</w:t>
      </w:r>
    </w:p>
    <w:p>
      <w:pPr>
        <w:spacing w:line="360" w:lineRule="auto"/>
        <w:jc w:val="left"/>
        <w:textAlignment w:val="center"/>
      </w:pPr>
      <w:r>
        <w:t>故选CD。</w:t>
      </w:r>
    </w:p>
    <w:p>
      <w:pPr>
        <w:spacing w:line="360" w:lineRule="auto"/>
        <w:jc w:val="left"/>
        <w:textAlignment w:val="center"/>
      </w:pPr>
      <w:r>
        <w:t>13．BC</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A．根据分子的结构简式可知，1 mol该分子中含有1mol -COOH，可与</w:t>
      </w:r>
      <w:r>
        <w:object>
          <v:shape id="_x0000_i1118" o:spt="75" alt="eqIde7dcde4bdbd4d0e52382a6cbf799869f" type="#_x0000_t75" style="height:15.8pt;width:41.35pt;" o:ole="t" filled="f" o:preferrelative="t" stroked="f" coordsize="21600,21600">
            <v:path/>
            <v:fill on="f" focussize="0,0"/>
            <v:stroke on="f" joinstyle="miter"/>
            <v:imagedata r:id="rId198" o:title="eqIde7dcde4bdbd4d0e52382a6cbf799869f"/>
            <o:lock v:ext="edit" aspectratio="t"/>
            <w10:wrap type="none"/>
            <w10:anchorlock/>
          </v:shape>
          <o:OLEObject Type="Embed" ProgID="Equation.DSMT4" ShapeID="_x0000_i1118" DrawAspect="Content" ObjectID="_1468075818" r:id="rId197">
            <o:LockedField>false</o:LockedField>
          </o:OLEObject>
        </w:object>
      </w:r>
      <w:r>
        <w:t>溶液反应生成1mol</w:t>
      </w:r>
      <w:r>
        <w:object>
          <v:shape id="_x0000_i1119" o:spt="75" alt="eqId903614eecd37c47e65672de011836b5d" type="#_x0000_t75" style="height:15.65pt;width:20.2pt;" o:ole="t" filled="f" o:preferrelative="t" stroked="f" coordsize="21600,21600">
            <v:path/>
            <v:fill on="f" focussize="0,0"/>
            <v:stroke on="f" joinstyle="miter"/>
            <v:imagedata r:id="rId200" o:title="eqId903614eecd37c47e65672de011836b5d"/>
            <o:lock v:ext="edit" aspectratio="t"/>
            <w10:wrap type="none"/>
            <w10:anchorlock/>
          </v:shape>
          <o:OLEObject Type="Embed" ProgID="Equation.DSMT4" ShapeID="_x0000_i1119" DrawAspect="Content" ObjectID="_1468075819" r:id="rId199">
            <o:LockedField>false</o:LockedField>
          </o:OLEObject>
        </w:object>
      </w:r>
      <w:r>
        <w:t>，在标准状况下其体积为</w:t>
      </w:r>
      <w:r>
        <w:object>
          <v:shape id="_x0000_i1120" o:spt="75" alt="eqIdcd82fe153f38d68a27fca061fb617a54" type="#_x0000_t75" style="height:12.4pt;width:28.1pt;" o:ole="t" filled="f" o:preferrelative="t" stroked="f" coordsize="21600,21600">
            <v:path/>
            <v:fill on="f" focussize="0,0"/>
            <v:stroke on="f" joinstyle="miter"/>
            <v:imagedata r:id="rId202" o:title="eqIdcd82fe153f38d68a27fca061fb617a54"/>
            <o:lock v:ext="edit" aspectratio="t"/>
            <w10:wrap type="none"/>
            <w10:anchorlock/>
          </v:shape>
          <o:OLEObject Type="Embed" ProgID="Equation.DSMT4" ShapeID="_x0000_i1120" DrawAspect="Content" ObjectID="_1468075820" r:id="rId201">
            <o:LockedField>false</o:LockedField>
          </o:OLEObject>
        </w:object>
      </w:r>
      <w:r>
        <w:t>，A正确；</w:t>
      </w:r>
    </w:p>
    <w:p>
      <w:pPr>
        <w:spacing w:line="360" w:lineRule="auto"/>
        <w:jc w:val="left"/>
        <w:textAlignment w:val="center"/>
      </w:pPr>
      <w:r>
        <w:t>B．1mol分子中含5mol羟基和1mol羧基，其中羟基和羧基均能与Na发生置换反应产生氢气，而只有羧基可与氢氧化钠发生中和反应，所以一定量的该物质分别与足量</w:t>
      </w:r>
      <w:r>
        <w:object>
          <v:shape id="_x0000_i1121" o:spt="75" alt="eqIda0415a41844192a44f45d598df4f0066" type="#_x0000_t75" style="height:13.15pt;width:55.4pt;" o:ole="t" filled="f" o:preferrelative="t" stroked="f" coordsize="21600,21600">
            <v:path/>
            <v:fill on="f" focussize="0,0"/>
            <v:stroke on="f" joinstyle="miter"/>
            <v:imagedata r:id="rId204" o:title="eqIda0415a41844192a44f45d598df4f0066"/>
            <o:lock v:ext="edit" aspectratio="t"/>
            <w10:wrap type="none"/>
            <w10:anchorlock/>
          </v:shape>
          <o:OLEObject Type="Embed" ProgID="Equation.DSMT4" ShapeID="_x0000_i1121" DrawAspect="Content" ObjectID="_1468075821" r:id="rId203">
            <o:LockedField>false</o:LockedField>
          </o:OLEObject>
        </w:object>
      </w:r>
      <w:r>
        <w:t>反应，消耗二者物质的量之比为</w:t>
      </w:r>
      <w:r>
        <w:object>
          <v:shape id="_x0000_i1122" o:spt="75" alt="eqIdbf235596e9f266588c6a291370dca374" type="#_x0000_t75" style="height:12.3pt;width:17.55pt;" o:ole="t" filled="f" o:preferrelative="t" stroked="f" coordsize="21600,21600">
            <v:path/>
            <v:fill on="f" focussize="0,0"/>
            <v:stroke on="f" joinstyle="miter"/>
            <v:imagedata r:id="rId206" o:title="eqIdbf235596e9f266588c6a291370dca374"/>
            <o:lock v:ext="edit" aspectratio="t"/>
            <w10:wrap type="none"/>
            <w10:anchorlock/>
          </v:shape>
          <o:OLEObject Type="Embed" ProgID="Equation.DSMT4" ShapeID="_x0000_i1122" DrawAspect="Content" ObjectID="_1468075822" r:id="rId205">
            <o:LockedField>false</o:LockedField>
          </o:OLEObject>
        </w:object>
      </w:r>
      <w:r>
        <w:t>，B错误；</w:t>
      </w:r>
    </w:p>
    <w:p>
      <w:pPr>
        <w:spacing w:line="360" w:lineRule="auto"/>
        <w:jc w:val="left"/>
        <w:textAlignment w:val="center"/>
      </w:pPr>
      <w:r>
        <w:t>C．</w:t>
      </w:r>
      <w:r>
        <w:object>
          <v:shape id="_x0000_i1123" o:spt="75" alt="eqId0d9888329c5e78bea2a47b2e3a95ae46" type="#_x0000_t75" style="height:12.4pt;width:22.85pt;" o:ole="t" filled="f" o:preferrelative="t" stroked="f" coordsize="21600,21600">
            <v:path/>
            <v:fill on="f" focussize="0,0"/>
            <v:stroke on="f" joinstyle="miter"/>
            <v:imagedata r:id="rId208" o:title="eqId0d9888329c5e78bea2a47b2e3a95ae46"/>
            <o:lock v:ext="edit" aspectratio="t"/>
            <w10:wrap type="none"/>
            <w10:anchorlock/>
          </v:shape>
          <o:OLEObject Type="Embed" ProgID="Equation.DSMT4" ShapeID="_x0000_i1123" DrawAspect="Content" ObjectID="_1468075823" r:id="rId207">
            <o:LockedField>false</o:LockedField>
          </o:OLEObject>
        </w:object>
      </w:r>
      <w:r>
        <w:t>分子中含1mol碳碳双键，其他官能团不与氢气发生加成反应，所以1mol该物质最多可与</w:t>
      </w:r>
      <w:r>
        <w:object>
          <v:shape id="_x0000_i1124" o:spt="75" alt="eqId4e248788c6329b7fdf891e5c56608162" type="#_x0000_t75" style="height:15.8pt;width:34.3pt;" o:ole="t" filled="f" o:preferrelative="t" stroked="f" coordsize="21600,21600">
            <v:path/>
            <v:fill on="f" focussize="0,0"/>
            <v:stroke on="f" joinstyle="miter"/>
            <v:imagedata r:id="rId210" o:title="eqId4e248788c6329b7fdf891e5c56608162"/>
            <o:lock v:ext="edit" aspectratio="t"/>
            <w10:wrap type="none"/>
            <w10:anchorlock/>
          </v:shape>
          <o:OLEObject Type="Embed" ProgID="Equation.DSMT4" ShapeID="_x0000_i1124" DrawAspect="Content" ObjectID="_1468075824" r:id="rId209">
            <o:LockedField>false</o:LockedField>
          </o:OLEObject>
        </w:object>
      </w:r>
      <w:r>
        <w:t>发生加成反应，C错误；</w:t>
      </w:r>
    </w:p>
    <w:p>
      <w:pPr>
        <w:spacing w:line="360" w:lineRule="auto"/>
        <w:jc w:val="left"/>
        <w:textAlignment w:val="center"/>
      </w:pPr>
      <w:r>
        <w:t>D．分子中含碳碳双键和羟基，均能被酸性</w:t>
      </w:r>
      <w:r>
        <w:object>
          <v:shape id="_x0000_i1125" o:spt="75" alt="eqId31d2daa61ee55fc37fdb975800be3f4e" type="#_x0000_t75" style="height:15.9pt;width:35.2pt;" o:ole="t" filled="f" o:preferrelative="t" stroked="f" coordsize="21600,21600">
            <v:path/>
            <v:fill on="f" focussize="0,0"/>
            <v:stroke on="f" joinstyle="miter"/>
            <v:imagedata r:id="rId212" o:title="eqId31d2daa61ee55fc37fdb975800be3f4e"/>
            <o:lock v:ext="edit" aspectratio="t"/>
            <w10:wrap type="none"/>
            <w10:anchorlock/>
          </v:shape>
          <o:OLEObject Type="Embed" ProgID="Equation.DSMT4" ShapeID="_x0000_i1125" DrawAspect="Content" ObjectID="_1468075825" r:id="rId211">
            <o:LockedField>false</o:LockedField>
          </o:OLEObject>
        </w:object>
      </w:r>
      <w:r>
        <w:t>溶液氧化，D正确；</w:t>
      </w:r>
    </w:p>
    <w:p>
      <w:pPr>
        <w:spacing w:line="360" w:lineRule="auto"/>
        <w:jc w:val="left"/>
        <w:textAlignment w:val="center"/>
      </w:pPr>
      <w:r>
        <w:t>故选BC。</w:t>
      </w:r>
    </w:p>
    <w:p>
      <w:pPr>
        <w:spacing w:line="360" w:lineRule="auto"/>
        <w:jc w:val="left"/>
        <w:textAlignment w:val="center"/>
      </w:pPr>
      <w:r>
        <w:t>14．     aefbcd     将玻璃塞上的凹槽对准漏斗颈部的小孔     使氨盐水雾化，可增大与二氧化碳的接触面积，从而提高产率（或其他合理答案）     NH</w:t>
      </w:r>
      <w:r>
        <w:rPr>
          <w:vertAlign w:val="subscript"/>
        </w:rPr>
        <w:t>3</w:t>
      </w:r>
      <w:r>
        <w:object>
          <v:shape id="_x0000_i1126"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26" DrawAspect="Content" ObjectID="_1468075826" r:id="rId213">
            <o:LockedField>false</o:LockedField>
          </o:OLEObject>
        </w:object>
      </w:r>
      <w:r>
        <w:t>H</w:t>
      </w:r>
      <w:r>
        <w:rPr>
          <w:vertAlign w:val="subscript"/>
        </w:rPr>
        <w:t>2</w:t>
      </w:r>
      <w:r>
        <w:t>O+NaCl+CO</w:t>
      </w:r>
      <w:r>
        <w:rPr>
          <w:vertAlign w:val="subscript"/>
        </w:rPr>
        <w:t>2</w:t>
      </w:r>
      <w:r>
        <w:t>=NH</w:t>
      </w:r>
      <w:r>
        <w:rPr>
          <w:vertAlign w:val="subscript"/>
        </w:rPr>
        <w:t>4</w:t>
      </w:r>
      <w:r>
        <w:t>Cl+NaHCO</w:t>
      </w:r>
      <w:r>
        <w:rPr>
          <w:vertAlign w:val="subscript"/>
        </w:rPr>
        <w:t>3</w:t>
      </w:r>
      <w:r>
        <w:t>↓     0.84     蒸发浓缩     冷却结晶     A</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根据工艺流程知，浓氨水中加入氯化钠粉末形成饱和氨盐水后，再通入二氧化碳气体，发生反应：NH</w:t>
      </w:r>
      <w:r>
        <w:rPr>
          <w:vertAlign w:val="subscript"/>
        </w:rPr>
        <w:t>3</w:t>
      </w:r>
      <w:r>
        <w:object>
          <v:shape id="_x0000_i1127"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27" DrawAspect="Content" ObjectID="_1468075827" r:id="rId215">
            <o:LockedField>false</o:LockedField>
          </o:OLEObject>
        </w:object>
      </w:r>
      <w:r>
        <w:t>H</w:t>
      </w:r>
      <w:r>
        <w:rPr>
          <w:vertAlign w:val="subscript"/>
        </w:rPr>
        <w:t>2</w:t>
      </w:r>
      <w:r>
        <w:t>O+NaCl+CO</w:t>
      </w:r>
      <w:r>
        <w:rPr>
          <w:vertAlign w:val="subscript"/>
        </w:rPr>
        <w:t>2</w:t>
      </w:r>
      <w:r>
        <w:t>=NH</w:t>
      </w:r>
      <w:r>
        <w:rPr>
          <w:vertAlign w:val="subscript"/>
        </w:rPr>
        <w:t>4</w:t>
      </w:r>
      <w:r>
        <w:t>Cl+NaHCO</w:t>
      </w:r>
      <w:r>
        <w:rPr>
          <w:vertAlign w:val="subscript"/>
        </w:rPr>
        <w:t>3</w:t>
      </w:r>
      <w:r>
        <w:t>↓，得到的碳酸氢钠晶体烘干后受热分解会生成碳酸钠、二氧化碳和水，从而制备得到纯碱；另一方面得到的母液主要溶质为NH</w:t>
      </w:r>
      <w:r>
        <w:rPr>
          <w:vertAlign w:val="subscript"/>
        </w:rPr>
        <w:t>4</w:t>
      </w:r>
      <w:r>
        <w:t>Cl，再从加入氯化钠粉末，存在反应</w:t>
      </w:r>
      <w:r>
        <w:object>
          <v:shape id="_x0000_i1128" o:spt="75" alt="eqId25a4981cd81c0e6db52209f65286f6ec" type="#_x0000_t75" style="height:15.8pt;width:190.05pt;" o:ole="t" filled="f" o:preferrelative="t" stroked="f" coordsize="21600,21600">
            <v:path/>
            <v:fill on="f" focussize="0,0"/>
            <v:stroke on="f" joinstyle="miter"/>
            <v:imagedata r:id="rId217" o:title="eqId25a4981cd81c0e6db52209f65286f6ec"/>
            <o:lock v:ext="edit" aspectratio="t"/>
            <w10:wrap type="none"/>
            <w10:anchorlock/>
          </v:shape>
          <o:OLEObject Type="Embed" ProgID="Equation.DSMT4" ShapeID="_x0000_i1128" DrawAspect="Content" ObjectID="_1468075828" r:id="rId216">
            <o:LockedField>false</o:LockedField>
          </o:OLEObject>
        </w:object>
      </w:r>
      <w:r>
        <w:t>，据此分析解答。</w:t>
      </w:r>
    </w:p>
    <w:p>
      <w:pPr>
        <w:spacing w:line="360" w:lineRule="auto"/>
        <w:jc w:val="left"/>
        <w:textAlignment w:val="center"/>
      </w:pPr>
      <w:r>
        <w:t>【详解】</w:t>
      </w:r>
    </w:p>
    <w:p>
      <w:pPr>
        <w:spacing w:line="360" w:lineRule="auto"/>
        <w:jc w:val="left"/>
        <w:textAlignment w:val="center"/>
      </w:pPr>
      <w:r>
        <w:t>(1)根据分析可知，要制备</w:t>
      </w:r>
      <w:r>
        <w:object>
          <v:shape id="_x0000_i1129"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29" DrawAspect="Content" ObjectID="_1468075829" r:id="rId218">
            <o:LockedField>false</o:LockedField>
          </o:OLEObject>
        </w:object>
      </w:r>
      <w:r>
        <w:t>，需先选用装置A制备二氧化碳，然后通入饱和碳酸氢钠溶液中除去二氧化碳中的HCl，后与饱和氨盐水充分接触来制备</w:t>
      </w:r>
      <w:r>
        <w:object>
          <v:shape id="_x0000_i1130"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30" DrawAspect="Content" ObjectID="_1468075830" r:id="rId220">
            <o:LockedField>false</o:LockedField>
          </o:OLEObject>
        </w:object>
      </w:r>
      <w:r>
        <w:t>，其中过量的二氧化碳与挥发出来的氨气可被饱和食盐水吸收，也能充分利用二氧化碳制备得到少量</w:t>
      </w:r>
      <w:r>
        <w:object>
          <v:shape id="_x0000_i1131"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31" DrawAspect="Content" ObjectID="_1468075831" r:id="rId221">
            <o:LockedField>false</o:LockedField>
          </o:OLEObject>
        </w:object>
      </w:r>
      <w:r>
        <w:t>，所以按气流方向正确的连接顺序应为： aefbcd；为使A中分液漏斗内的稀盐酸顺利滴下，可将分液漏斗上部的玻璃塞打开或将玻璃塞上的凹槽对准漏斗颈部的小孔，故答案为：aefbcd；将玻璃塞上的凹槽对准漏斗颈部的小孔；</w:t>
      </w:r>
    </w:p>
    <w:p>
      <w:pPr>
        <w:spacing w:line="360" w:lineRule="auto"/>
        <w:jc w:val="left"/>
        <w:textAlignment w:val="center"/>
      </w:pPr>
      <w:r>
        <w:t>(2)B中使用雾化装置使氨盐水雾化，可增大与二氧化碳的接触面积，从而提高产率；</w:t>
      </w:r>
    </w:p>
    <w:p>
      <w:pPr>
        <w:spacing w:line="360" w:lineRule="auto"/>
        <w:jc w:val="left"/>
        <w:textAlignment w:val="center"/>
      </w:pPr>
      <w:r>
        <w:t>(3)根据上述分析可知，生成</w:t>
      </w:r>
      <w:r>
        <w:object>
          <v:shape id="_x0000_i1132"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32" DrawAspect="Content" ObjectID="_1468075832" r:id="rId222">
            <o:LockedField>false</o:LockedField>
          </o:OLEObject>
        </w:object>
      </w:r>
      <w:r>
        <w:t>的总反应的化学方程式为NH</w:t>
      </w:r>
      <w:r>
        <w:rPr>
          <w:vertAlign w:val="subscript"/>
        </w:rPr>
        <w:t>3</w:t>
      </w:r>
      <w:r>
        <w:object>
          <v:shape id="_x0000_i1133"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33" DrawAspect="Content" ObjectID="_1468075833" r:id="rId223">
            <o:LockedField>false</o:LockedField>
          </o:OLEObject>
        </w:object>
      </w:r>
      <w:r>
        <w:t>H</w:t>
      </w:r>
      <w:r>
        <w:rPr>
          <w:vertAlign w:val="subscript"/>
        </w:rPr>
        <w:t>2</w:t>
      </w:r>
      <w:r>
        <w:t>O+NaCl+CO</w:t>
      </w:r>
      <w:r>
        <w:rPr>
          <w:vertAlign w:val="subscript"/>
        </w:rPr>
        <w:t>2</w:t>
      </w:r>
      <w:r>
        <w:t>=NH</w:t>
      </w:r>
      <w:r>
        <w:rPr>
          <w:vertAlign w:val="subscript"/>
        </w:rPr>
        <w:t>4</w:t>
      </w:r>
      <w:r>
        <w:t>Cl+NaHCO</w:t>
      </w:r>
      <w:r>
        <w:rPr>
          <w:vertAlign w:val="subscript"/>
        </w:rPr>
        <w:t>3</w:t>
      </w:r>
      <w:r>
        <w:t>↓；</w:t>
      </w:r>
    </w:p>
    <w:p>
      <w:pPr>
        <w:spacing w:line="360" w:lineRule="auto"/>
        <w:jc w:val="left"/>
        <w:textAlignment w:val="center"/>
      </w:pPr>
      <w:r>
        <w:t>(4)①对固体</w:t>
      </w:r>
      <w:r>
        <w:object>
          <v:shape id="_x0000_i1134"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34" DrawAspect="Content" ObjectID="_1468075834" r:id="rId224">
            <o:LockedField>false</o:LockedField>
          </o:OLEObject>
        </w:object>
      </w:r>
      <w:r>
        <w:t>充分加热，产生二氧化碳和水蒸气，反应的化学方程式为：</w:t>
      </w:r>
      <w:r>
        <w:object>
          <v:shape id="_x0000_i1135" o:spt="75" alt="eqIdfa8b88b12e3b8baf951b664a5e3952c9" type="#_x0000_t75" style="height:29.7pt;width:154pt;" o:ole="t" filled="f" o:preferrelative="t" stroked="f" coordsize="21600,21600">
            <v:path/>
            <v:fill on="f" focussize="0,0"/>
            <v:stroke on="f" joinstyle="miter"/>
            <v:imagedata r:id="rId226" o:title="eqIdfa8b88b12e3b8baf951b664a5e3952c9"/>
            <o:lock v:ext="edit" aspectratio="t"/>
            <w10:wrap type="none"/>
            <w10:anchorlock/>
          </v:shape>
          <o:OLEObject Type="Embed" ProgID="Equation.DSMT4" ShapeID="_x0000_i1135" DrawAspect="Content" ObjectID="_1468075835" r:id="rId225">
            <o:LockedField>false</o:LockedField>
          </o:OLEObject>
        </w:object>
      </w:r>
      <w:r>
        <w:t xml:space="preserve"> 将气体先通过足量浓硫酸，吸收水蒸气，再通过足量</w:t>
      </w:r>
      <w:r>
        <w:object>
          <v:shape id="_x0000_i1136" o:spt="75" alt="eqId43e0b8564c0452cfe22da57a231c3c09" type="#_x0000_t75" style="height:15.7pt;width:30.75pt;" o:ole="t" filled="f" o:preferrelative="t" stroked="f" coordsize="21600,21600">
            <v:path/>
            <v:fill on="f" focussize="0,0"/>
            <v:stroke on="f" joinstyle="miter"/>
            <v:imagedata r:id="rId228" o:title="eqId43e0b8564c0452cfe22da57a231c3c09"/>
            <o:lock v:ext="edit" aspectratio="t"/>
            <w10:wrap type="none"/>
            <w10:anchorlock/>
          </v:shape>
          <o:OLEObject Type="Embed" ProgID="Equation.DSMT4" ShapeID="_x0000_i1136" DrawAspect="Content" ObjectID="_1468075836" r:id="rId227">
            <o:LockedField>false</o:LockedField>
          </o:OLEObject>
        </w:object>
      </w:r>
      <w:r>
        <w:t>，</w:t>
      </w:r>
      <w:r>
        <w:object>
          <v:shape id="_x0000_i1137" o:spt="75" alt="eqId43e0b8564c0452cfe22da57a231c3c09" type="#_x0000_t75" style="height:15.7pt;width:30.75pt;" o:ole="t" filled="f" o:preferrelative="t" stroked="f" coordsize="21600,21600">
            <v:path/>
            <v:fill on="f" focussize="0,0"/>
            <v:stroke on="f" joinstyle="miter"/>
            <v:imagedata r:id="rId228" o:title="eqId43e0b8564c0452cfe22da57a231c3c09"/>
            <o:lock v:ext="edit" aspectratio="t"/>
            <w10:wrap type="none"/>
            <w10:anchorlock/>
          </v:shape>
          <o:OLEObject Type="Embed" ProgID="Equation.DSMT4" ShapeID="_x0000_i1137" DrawAspect="Content" ObjectID="_1468075837" r:id="rId229">
            <o:LockedField>false</o:LockedField>
          </o:OLEObject>
        </w:object>
      </w:r>
      <w:r>
        <w:t>与二氧化碳反应生成碳酸钠和氧气，化学方程式为：</w:t>
      </w:r>
      <w:r>
        <w:object>
          <v:shape id="_x0000_i1138" o:spt="75" alt="eqIddbb5262b78e8c93d3566ca4927108b0f" type="#_x0000_t75" style="height:15.8pt;width:132pt;" o:ole="t" filled="f" o:preferrelative="t" stroked="f" coordsize="21600,21600">
            <v:path/>
            <v:fill on="f" focussize="0,0"/>
            <v:stroke on="f" joinstyle="miter"/>
            <v:imagedata r:id="rId231" o:title="eqIddbb5262b78e8c93d3566ca4927108b0f"/>
            <o:lock v:ext="edit" aspectratio="t"/>
            <w10:wrap type="none"/>
            <w10:anchorlock/>
          </v:shape>
          <o:OLEObject Type="Embed" ProgID="Equation.DSMT4" ShapeID="_x0000_i1138" DrawAspect="Content" ObjectID="_1468075838" r:id="rId230">
            <o:LockedField>false</o:LockedField>
          </o:OLEObject>
        </w:object>
      </w:r>
      <w:r>
        <w:t>，根据方程式可知，根据差量法可知，当增重</w:t>
      </w:r>
      <w:r>
        <w:object>
          <v:shape id="_x0000_i1139" o:spt="75" alt="eqId6ab01b00f60c57bdfa906957ecb48f06" type="#_x0000_t75" style="height:13.9pt;width:27.25pt;" o:ole="t" filled="f" o:preferrelative="t" stroked="f" coordsize="21600,21600">
            <v:path/>
            <v:fill on="f" focussize="0,0"/>
            <v:stroke on="f" joinstyle="miter"/>
            <v:imagedata r:id="rId233" o:title="eqId6ab01b00f60c57bdfa906957ecb48f06"/>
            <o:lock v:ext="edit" aspectratio="t"/>
            <w10:wrap type="none"/>
            <w10:anchorlock/>
          </v:shape>
          <o:OLEObject Type="Embed" ProgID="Equation.DSMT4" ShapeID="_x0000_i1139" DrawAspect="Content" ObjectID="_1468075839" r:id="rId232">
            <o:LockedField>false</o:LockedField>
          </o:OLEObject>
        </w:object>
      </w:r>
      <w:r>
        <w:t>（2CO的质量）时，消耗的二氧化碳的质量为</w:t>
      </w:r>
      <w:r>
        <w:object>
          <v:shape id="_x0000_i1140" o:spt="75" alt="eqIdf6853327c7beda609b010557876383fa" type="#_x0000_t75" style="height:27.05pt;width:47.5pt;" o:ole="t" filled="f" o:preferrelative="t" stroked="f" coordsize="21600,21600">
            <v:path/>
            <v:fill on="f" focussize="0,0"/>
            <v:stroke on="f" joinstyle="miter"/>
            <v:imagedata r:id="rId235" o:title="eqIdf6853327c7beda609b010557876383fa"/>
            <o:lock v:ext="edit" aspectratio="t"/>
            <w10:wrap type="none"/>
            <w10:anchorlock/>
          </v:shape>
          <o:OLEObject Type="Embed" ProgID="Equation.DSMT4" ShapeID="_x0000_i1140" DrawAspect="Content" ObjectID="_1468075840" r:id="rId234">
            <o:LockedField>false</o:LockedField>
          </o:OLEObject>
        </w:object>
      </w:r>
      <w:r>
        <w:t>=0.22g，其物质的量为</w:t>
      </w:r>
      <w:r>
        <w:object>
          <v:shape id="_x0000_i1141" o:spt="75" alt="eqIdc97784fea0855496db185af9bddf1039" type="#_x0000_t75" style="height:29.1pt;width:90.6pt;" o:ole="t" filled="f" o:preferrelative="t" stroked="f" coordsize="21600,21600">
            <v:path/>
            <v:fill on="f" focussize="0,0"/>
            <v:stroke on="f" joinstyle="miter"/>
            <v:imagedata r:id="rId237" o:title="eqIdc97784fea0855496db185af9bddf1039"/>
            <o:lock v:ext="edit" aspectratio="t"/>
            <w10:wrap type="none"/>
            <w10:anchorlock/>
          </v:shape>
          <o:OLEObject Type="Embed" ProgID="Equation.DSMT4" ShapeID="_x0000_i1141" DrawAspect="Content" ObjectID="_1468075841" r:id="rId236">
            <o:LockedField>false</o:LockedField>
          </o:OLEObject>
        </w:object>
      </w:r>
      <w:r>
        <w:t>，根据关系式</w:t>
      </w:r>
      <w:r>
        <w:object>
          <v:shape id="_x0000_i1142" o:spt="75" alt="eqIdc7b8c8ffe650e07f14c2e1cf98eb7983" type="#_x0000_t75" style="height:15.8pt;width:76.55pt;" o:ole="t" filled="f" o:preferrelative="t" stroked="f" coordsize="21600,21600">
            <v:path/>
            <v:fill on="f" focussize="0,0"/>
            <v:stroke on="f" joinstyle="miter"/>
            <v:imagedata r:id="rId239" o:title="eqIdc7b8c8ffe650e07f14c2e1cf98eb7983"/>
            <o:lock v:ext="edit" aspectratio="t"/>
            <w10:wrap type="none"/>
            <w10:anchorlock/>
          </v:shape>
          <o:OLEObject Type="Embed" ProgID="Equation.DSMT4" ShapeID="_x0000_i1142" DrawAspect="Content" ObjectID="_1468075842" r:id="rId238">
            <o:LockedField>false</o:LockedField>
          </o:OLEObject>
        </w:object>
      </w:r>
      <w:r>
        <w:t>可知，消耗的</w:t>
      </w:r>
      <w:r>
        <w:object>
          <v:shape id="_x0000_i1143"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43" DrawAspect="Content" ObjectID="_1468075843" r:id="rId240">
            <o:LockedField>false</o:LockedField>
          </o:OLEObject>
        </w:object>
      </w:r>
      <w:r>
        <w:t>的物质的量为2</w:t>
      </w:r>
      <w:r>
        <w:object>
          <v:shape id="_x0000_i1144" o:spt="75" alt="eqId2468403b3eba9e40bfa36f464e927738" type="#_x0000_t75" style="height:8.55pt;width:7.9pt;" o:ole="t" filled="f" o:preferrelative="t" stroked="f" coordsize="21600,21600">
            <v:path/>
            <v:fill on="f" focussize="0,0"/>
            <v:stroke on="f" joinstyle="miter"/>
            <v:imagedata r:id="rId242" o:title="eqId2468403b3eba9e40bfa36f464e927738"/>
            <o:lock v:ext="edit" aspectratio="t"/>
            <w10:wrap type="none"/>
            <w10:anchorlock/>
          </v:shape>
          <o:OLEObject Type="Embed" ProgID="Equation.DSMT4" ShapeID="_x0000_i1144" DrawAspect="Content" ObjectID="_1468075844" r:id="rId241">
            <o:LockedField>false</o:LockedField>
          </o:OLEObject>
        </w:object>
      </w:r>
      <w:r>
        <w:t>0.005mol=0.01mol，所以固体</w:t>
      </w:r>
      <w:r>
        <w:object>
          <v:shape id="_x0000_i1145"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45" DrawAspect="Content" ObjectID="_1468075845" r:id="rId243">
            <o:LockedField>false</o:LockedField>
          </o:OLEObject>
        </w:object>
      </w:r>
      <w:r>
        <w:t>的质量为0.01mol</w:t>
      </w:r>
      <w:r>
        <w:object>
          <v:shape id="_x0000_i1146" o:spt="75" alt="eqId2468403b3eba9e40bfa36f464e927738" type="#_x0000_t75" style="height:8.55pt;width:7.9pt;" o:ole="t" filled="f" o:preferrelative="t" stroked="f" coordsize="21600,21600">
            <v:path/>
            <v:fill on="f" focussize="0,0"/>
            <v:stroke on="f" joinstyle="miter"/>
            <v:imagedata r:id="rId242" o:title="eqId2468403b3eba9e40bfa36f464e927738"/>
            <o:lock v:ext="edit" aspectratio="t"/>
            <w10:wrap type="none"/>
            <w10:anchorlock/>
          </v:shape>
          <o:OLEObject Type="Embed" ProgID="Equation.DSMT4" ShapeID="_x0000_i1146" DrawAspect="Content" ObjectID="_1468075846" r:id="rId244">
            <o:LockedField>false</o:LockedField>
          </o:OLEObject>
        </w:object>
      </w:r>
      <w:r>
        <w:t>84g/mol=0.84g；</w:t>
      </w:r>
    </w:p>
    <w:p>
      <w:pPr>
        <w:spacing w:line="360" w:lineRule="auto"/>
        <w:jc w:val="left"/>
        <w:textAlignment w:val="center"/>
      </w:pPr>
      <w:r>
        <w:t>②根据溶解度虽温度的变化曲线可以看出，氯化铵的溶解度随着温度的升高而不断增大，而氯化钠的溶解度随着温度的升高变化并不明显，所以要想使</w:t>
      </w:r>
      <w:r>
        <w:object>
          <v:shape id="_x0000_i1147" o:spt="75" alt="eqId648b45686eba2e2cb73251542a27e54a" type="#_x0000_t75" style="height:16.25pt;width:32.55pt;" o:ole="t" filled="f" o:preferrelative="t" stroked="f" coordsize="21600,21600">
            <v:path/>
            <v:fill on="f" focussize="0,0"/>
            <v:stroke on="f" joinstyle="miter"/>
            <v:imagedata r:id="rId246" o:title="eqId648b45686eba2e2cb73251542a27e54a"/>
            <o:lock v:ext="edit" aspectratio="t"/>
            <w10:wrap type="none"/>
            <w10:anchorlock/>
          </v:shape>
          <o:OLEObject Type="Embed" ProgID="Equation.DSMT4" ShapeID="_x0000_i1147" DrawAspect="Content" ObjectID="_1468075847" r:id="rId245">
            <o:LockedField>false</o:LockedField>
          </o:OLEObject>
        </w:object>
      </w:r>
      <w:r>
        <w:t>沉淀充分析出并分离，需采用蒸发浓缩、冷却结晶、洗涤、干燥的方法，故答案为：蒸发浓缩、冷却结晶；</w:t>
      </w:r>
    </w:p>
    <w:p>
      <w:pPr>
        <w:spacing w:line="360" w:lineRule="auto"/>
        <w:jc w:val="left"/>
        <w:textAlignment w:val="center"/>
      </w:pPr>
      <w:r>
        <w:t>(5)称量前，若无水</w:t>
      </w:r>
      <w:r>
        <w:object>
          <v:shape id="_x0000_i1148" o:spt="75" alt="eqId2c3e803e5cc9649df47289d5c8c60474" type="#_x0000_t75" style="height:15.75pt;width:41.35pt;" o:ole="t" filled="f" o:preferrelative="t" stroked="f" coordsize="21600,21600">
            <v:path/>
            <v:fill on="f" focussize="0,0"/>
            <v:stroke on="f" joinstyle="miter"/>
            <v:imagedata r:id="rId219" o:title="eqId2c3e803e5cc9649df47289d5c8c60474"/>
            <o:lock v:ext="edit" aspectratio="t"/>
            <w10:wrap type="none"/>
            <w10:anchorlock/>
          </v:shape>
          <o:OLEObject Type="Embed" ProgID="Equation.DSMT4" ShapeID="_x0000_i1148" DrawAspect="Content" ObjectID="_1468075848" r:id="rId247">
            <o:LockedField>false</o:LockedField>
          </o:OLEObject>
        </w:object>
      </w:r>
      <w:r>
        <w:t>保存不当，吸收了一定量水分，标准液被稀释，浓度减小，所以用其标定盐酸浓度时，消耗的碳酸氢钠的体积</w:t>
      </w:r>
      <w:r>
        <w:object>
          <v:shape id="_x0000_i1149" o:spt="75" alt="eqId083789e472f21bb5f74038914f8b6f5b" type="#_x0000_t75" style="height:15.05pt;width:28.1pt;" o:ole="t" filled="f" o:preferrelative="t" stroked="f" coordsize="21600,21600">
            <v:path/>
            <v:fill on="f" focussize="0,0"/>
            <v:stroke on="f" joinstyle="miter"/>
            <v:imagedata r:id="rId249" o:title="eqId083789e472f21bb5f74038914f8b6f5b"/>
            <o:lock v:ext="edit" aspectratio="t"/>
            <w10:wrap type="none"/>
            <w10:anchorlock/>
          </v:shape>
          <o:OLEObject Type="Embed" ProgID="Equation.DSMT4" ShapeID="_x0000_i1149" DrawAspect="Content" ObjectID="_1468075849" r:id="rId248">
            <o:LockedField>false</o:LockedField>
          </o:OLEObject>
        </w:object>
      </w:r>
      <w:r>
        <w:t>会增大，根据c(测)=</w:t>
      </w:r>
      <w:r>
        <w:object>
          <v:shape id="_x0000_i1150" o:spt="75" alt="eqId2fd768ba0846aba0e5bf3475820dc18b" type="#_x0000_t75" style="height:29.65pt;width:52.75pt;" o:ole="t" filled="f" o:preferrelative="t" stroked="f" coordsize="21600,21600">
            <v:path/>
            <v:fill on="f" focussize="0,0"/>
            <v:stroke on="f" joinstyle="miter"/>
            <v:imagedata r:id="rId251" o:title="eqId2fd768ba0846aba0e5bf3475820dc18b"/>
            <o:lock v:ext="edit" aspectratio="t"/>
            <w10:wrap type="none"/>
            <w10:anchorlock/>
          </v:shape>
          <o:OLEObject Type="Embed" ProgID="Equation.DSMT4" ShapeID="_x0000_i1150" DrawAspect="Content" ObjectID="_1468075850" r:id="rId250">
            <o:LockedField>false</o:LockedField>
          </o:OLEObject>
        </w:object>
      </w:r>
      <w:r>
        <w:t>可知，最终会使c(测)偏高，A项符合题意，故答案为：A。</w:t>
      </w:r>
    </w:p>
    <w:p>
      <w:pPr>
        <w:spacing w:line="360" w:lineRule="auto"/>
        <w:jc w:val="left"/>
        <w:textAlignment w:val="center"/>
      </w:pPr>
      <w:r>
        <w:t>15．     Fe、Cr     溶解浸出     MgO、Fe</w:t>
      </w:r>
      <w:r>
        <w:rPr>
          <w:vertAlign w:val="subscript"/>
        </w:rPr>
        <w:t>2</w:t>
      </w:r>
      <w:r>
        <w:t>O</w:t>
      </w:r>
      <w:r>
        <w:rPr>
          <w:vertAlign w:val="subscript"/>
        </w:rPr>
        <w:t>3</w:t>
      </w:r>
      <w:r>
        <w:t>     2Na</w:t>
      </w:r>
      <w:r>
        <w:rPr>
          <w:vertAlign w:val="superscript"/>
        </w:rPr>
        <w:t>+</w:t>
      </w:r>
      <w:r>
        <w:t>+2</w:t>
      </w:r>
      <w:r>
        <w:object>
          <v:shape id="_x0000_i1151" o:spt="75" alt="eqId09d1d83067750015e85d977cb2668b89" type="#_x0000_t75" style="height:16.35pt;width:25.5pt;" o:ole="t" filled="f" o:preferrelative="t" stroked="f" coordsize="21600,21600">
            <v:path/>
            <v:fill on="f" focussize="0,0"/>
            <v:stroke on="f" joinstyle="miter"/>
            <v:imagedata r:id="rId253" o:title="eqId09d1d83067750015e85d977cb2668b89"/>
            <o:lock v:ext="edit" aspectratio="t"/>
            <w10:wrap type="none"/>
            <w10:anchorlock/>
          </v:shape>
          <o:OLEObject Type="Embed" ProgID="Equation.DSMT4" ShapeID="_x0000_i1151" DrawAspect="Content" ObjectID="_1468075851" r:id="rId252">
            <o:LockedField>false</o:LockedField>
          </o:OLEObject>
        </w:object>
      </w:r>
      <w:r>
        <w:t>+2CO</w:t>
      </w:r>
      <w:r>
        <w:rPr>
          <w:vertAlign w:val="subscript"/>
        </w:rPr>
        <w:t>2</w:t>
      </w:r>
      <w:r>
        <w:t>+H</w:t>
      </w:r>
      <w:r>
        <w:rPr>
          <w:vertAlign w:val="subscript"/>
        </w:rPr>
        <w:t>2</w:t>
      </w:r>
      <w:r>
        <w:t>O=</w:t>
      </w:r>
      <w:r>
        <w:object>
          <v:shape id="_x0000_i1152" o:spt="75" alt="eqIde6d42c4c1add1febe3099929775fc3e0" type="#_x0000_t75" style="height:16.45pt;width:29pt;" o:ole="t" filled="f" o:preferrelative="t" stroked="f" coordsize="21600,21600">
            <v:path/>
            <v:fill on="f" focussize="0,0"/>
            <v:stroke on="f" joinstyle="miter"/>
            <v:imagedata r:id="rId255" o:title="eqIde6d42c4c1add1febe3099929775fc3e0"/>
            <o:lock v:ext="edit" aspectratio="t"/>
            <w10:wrap type="none"/>
            <w10:anchorlock/>
          </v:shape>
          <o:OLEObject Type="Embed" ProgID="Equation.DSMT4" ShapeID="_x0000_i1152" DrawAspect="Content" ObjectID="_1468075852" r:id="rId254">
            <o:LockedField>false</o:LockedField>
          </o:OLEObject>
        </w:object>
      </w:r>
      <w:r>
        <w:t>+2NaHCO</w:t>
      </w:r>
      <w:r>
        <w:rPr>
          <w:vertAlign w:val="subscript"/>
        </w:rPr>
        <w:t>3</w:t>
      </w:r>
      <w:r>
        <w:t>↓     4Fe(CrO</w:t>
      </w:r>
      <w:r>
        <w:rPr>
          <w:vertAlign w:val="subscript"/>
        </w:rPr>
        <w:t>2</w:t>
      </w:r>
      <w:r>
        <w:t>)</w:t>
      </w:r>
      <w:r>
        <w:rPr>
          <w:vertAlign w:val="subscript"/>
        </w:rPr>
        <w:t>2</w:t>
      </w:r>
      <w:r>
        <w:t>+ 7O</w:t>
      </w:r>
      <w:r>
        <w:rPr>
          <w:vertAlign w:val="subscript"/>
        </w:rPr>
        <w:t>2</w:t>
      </w:r>
      <w:r>
        <w:t>+16NaHCO</w:t>
      </w:r>
      <w:r>
        <w:rPr>
          <w:vertAlign w:val="subscript"/>
        </w:rPr>
        <w:t>3</w:t>
      </w:r>
      <w:r>
        <w:object>
          <v:shape id="_x0000_i1153" o:spt="75" alt="eqId79ae2d3f0f1c7ff94529723fff083567" type="#_x0000_t75" style="height:33.7pt;width:23.75pt;" o:ole="t" filled="f" o:preferrelative="t" stroked="f" coordsize="21600,21600">
            <v:path/>
            <v:fill on="f" focussize="0,0"/>
            <v:stroke on="f" joinstyle="miter"/>
            <v:imagedata r:id="rId257" o:title="eqId79ae2d3f0f1c7ff94529723fff083567"/>
            <o:lock v:ext="edit" aspectratio="t"/>
            <w10:wrap type="none"/>
            <w10:anchorlock/>
          </v:shape>
          <o:OLEObject Type="Embed" ProgID="Equation.DSMT4" ShapeID="_x0000_i1153" DrawAspect="Content" ObjectID="_1468075853" r:id="rId256">
            <o:LockedField>false</o:LockedField>
          </o:OLEObject>
        </w:object>
      </w:r>
      <w:r>
        <w:t>8Na</w:t>
      </w:r>
      <w:r>
        <w:rPr>
          <w:vertAlign w:val="subscript"/>
        </w:rPr>
        <w:t>2</w:t>
      </w:r>
      <w:r>
        <w:t>CrO</w:t>
      </w:r>
      <w:r>
        <w:rPr>
          <w:vertAlign w:val="subscript"/>
        </w:rPr>
        <w:t>4</w:t>
      </w:r>
      <w:r>
        <w:t>+2 Fe</w:t>
      </w:r>
      <w:r>
        <w:rPr>
          <w:vertAlign w:val="subscript"/>
        </w:rPr>
        <w:t>2</w:t>
      </w:r>
      <w:r>
        <w:t>O</w:t>
      </w:r>
      <w:r>
        <w:rPr>
          <w:vertAlign w:val="subscript"/>
        </w:rPr>
        <w:t>3</w:t>
      </w:r>
      <w:r>
        <w:t>+ 16CO</w:t>
      </w:r>
      <w:r>
        <w:rPr>
          <w:vertAlign w:val="subscript"/>
        </w:rPr>
        <w:t>2</w:t>
      </w:r>
      <w:r>
        <w:t>+8H</w:t>
      </w:r>
      <w:r>
        <w:rPr>
          <w:vertAlign w:val="subscript"/>
        </w:rPr>
        <w:t>2</w:t>
      </w:r>
      <w:r>
        <w:t>O     Na</w:t>
      </w:r>
      <w:r>
        <w:rPr>
          <w:vertAlign w:val="subscript"/>
        </w:rPr>
        <w:t>2</w:t>
      </w:r>
      <w:r>
        <w:t>CO</w:t>
      </w:r>
      <w:r>
        <w:rPr>
          <w:vertAlign w:val="subscript"/>
        </w:rPr>
        <w:t>3</w:t>
      </w:r>
      <w:r>
        <w:t>     ②     8.37</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由题给流程可知，铬铁矿、氢氧化钠和空气在高温下连续氧化发生的反应为，在熔融氢氧化钠作用下，Fe(CrO</w:t>
      </w:r>
      <w:r>
        <w:rPr>
          <w:vertAlign w:val="subscript"/>
        </w:rPr>
        <w:t>2</w:t>
      </w:r>
      <w:r>
        <w:t>)</w:t>
      </w:r>
      <w:r>
        <w:rPr>
          <w:vertAlign w:val="subscript"/>
        </w:rPr>
        <w:t>2</w:t>
      </w:r>
      <w:r>
        <w:t>被氧气高温氧化生成铬酸钠和氧化铁，氧化铝与熔融氢氧化钠反应转化为偏铝酸钠，氧化镁不反应；将氧化后的固体加水溶解，过滤得到含有氧化镁、氧化铁的滤渣1和含有过量氢氧化钠、铬酸钠、偏铝酸钠的滤液；将滤液在介稳态条件下分离得到铬酸钠溶液、氢氧化钠溶液和偏铝酸钠溶液；向铬酸钠溶液中通入过量的二氧化碳得到重铬酸钠和碳酸氢钠沉淀；向偏铝酸钠溶液中通入过量的二氧化碳气体得到氢氧化铝沉淀和碳酸氢钠；向滤渣1中通入二氧化碳和水蒸气，氧化镁与二氧化碳和水蒸气反应转化为碳酸氢镁溶液；碳酸氢镁溶液受热分解得到碳酸镁固体和二氧化碳、水蒸气，二氧化碳、水蒸气可以在工序②循环使用；碳酸镁高温煅烧得到氧化镁。</w:t>
      </w:r>
    </w:p>
    <w:p>
      <w:pPr>
        <w:spacing w:line="360" w:lineRule="auto"/>
        <w:jc w:val="left"/>
        <w:textAlignment w:val="center"/>
      </w:pPr>
      <w:r>
        <w:t>【详解】</w:t>
      </w:r>
    </w:p>
    <w:p>
      <w:pPr>
        <w:spacing w:line="360" w:lineRule="auto"/>
        <w:jc w:val="left"/>
        <w:textAlignment w:val="center"/>
      </w:pPr>
      <w:r>
        <w:t>(1)由分析可知，高温连续氧化工序中被氧化的元素是铁元素和铬元素，故答案为：Fe、Cr；</w:t>
      </w:r>
    </w:p>
    <w:p>
      <w:pPr>
        <w:spacing w:line="360" w:lineRule="auto"/>
        <w:jc w:val="left"/>
        <w:textAlignment w:val="center"/>
      </w:pPr>
      <w:r>
        <w:t>(2)由分析可知，工序①为将氧化后的固体加水溶解浸出可溶性物质，故答案为：溶解浸出；</w:t>
      </w:r>
    </w:p>
    <w:p>
      <w:pPr>
        <w:spacing w:line="360" w:lineRule="auto"/>
        <w:jc w:val="left"/>
        <w:textAlignment w:val="center"/>
      </w:pPr>
      <w:r>
        <w:t>(3)由分析可知，滤渣Ⅰ的主要成分是氧化铁和氧化镁，故答案为：MgO、Fe</w:t>
      </w:r>
      <w:r>
        <w:rPr>
          <w:vertAlign w:val="subscript"/>
        </w:rPr>
        <w:t>2</w:t>
      </w:r>
      <w:r>
        <w:t>O</w:t>
      </w:r>
      <w:r>
        <w:rPr>
          <w:vertAlign w:val="subscript"/>
        </w:rPr>
        <w:t>3</w:t>
      </w:r>
      <w:r>
        <w:t>；</w:t>
      </w:r>
    </w:p>
    <w:p>
      <w:pPr>
        <w:spacing w:line="360" w:lineRule="auto"/>
        <w:jc w:val="left"/>
        <w:textAlignment w:val="center"/>
      </w:pPr>
      <w:r>
        <w:t>(4)工序③中发生的反应为铬酸钠溶液与过量的二氧化碳反应生成重铬酸钠和碳酸氢钠沉淀，反应的离子方程式为2Na</w:t>
      </w:r>
      <w:r>
        <w:rPr>
          <w:vertAlign w:val="superscript"/>
        </w:rPr>
        <w:t>+</w:t>
      </w:r>
      <w:r>
        <w:t>+2</w:t>
      </w:r>
      <w:r>
        <w:object>
          <v:shape id="_x0000_i1154" o:spt="75" alt="eqId09d1d83067750015e85d977cb2668b89" type="#_x0000_t75" style="height:16.35pt;width:25.5pt;" o:ole="t" filled="f" o:preferrelative="t" stroked="f" coordsize="21600,21600">
            <v:path/>
            <v:fill on="f" focussize="0,0"/>
            <v:stroke on="f" joinstyle="miter"/>
            <v:imagedata r:id="rId253" o:title="eqId09d1d83067750015e85d977cb2668b89"/>
            <o:lock v:ext="edit" aspectratio="t"/>
            <w10:wrap type="none"/>
            <w10:anchorlock/>
          </v:shape>
          <o:OLEObject Type="Embed" ProgID="Equation.DSMT4" ShapeID="_x0000_i1154" DrawAspect="Content" ObjectID="_1468075854" r:id="rId258">
            <o:LockedField>false</o:LockedField>
          </o:OLEObject>
        </w:object>
      </w:r>
      <w:r>
        <w:t>+2CO</w:t>
      </w:r>
      <w:r>
        <w:rPr>
          <w:vertAlign w:val="subscript"/>
        </w:rPr>
        <w:t>2</w:t>
      </w:r>
      <w:r>
        <w:t>+H</w:t>
      </w:r>
      <w:r>
        <w:rPr>
          <w:vertAlign w:val="subscript"/>
        </w:rPr>
        <w:t>2</w:t>
      </w:r>
      <w:r>
        <w:t xml:space="preserve">O= </w:t>
      </w:r>
      <w:r>
        <w:object>
          <v:shape id="_x0000_i1155" o:spt="75" alt="eqIde6d42c4c1add1febe3099929775fc3e0" type="#_x0000_t75" style="height:16.45pt;width:29pt;" o:ole="t" filled="f" o:preferrelative="t" stroked="f" coordsize="21600,21600">
            <v:path/>
            <v:fill on="f" focussize="0,0"/>
            <v:stroke on="f" joinstyle="miter"/>
            <v:imagedata r:id="rId255" o:title="eqIde6d42c4c1add1febe3099929775fc3e0"/>
            <o:lock v:ext="edit" aspectratio="t"/>
            <w10:wrap type="none"/>
            <w10:anchorlock/>
          </v:shape>
          <o:OLEObject Type="Embed" ProgID="Equation.DSMT4" ShapeID="_x0000_i1155" DrawAspect="Content" ObjectID="_1468075855" r:id="rId259">
            <o:LockedField>false</o:LockedField>
          </o:OLEObject>
        </w:object>
      </w:r>
      <w:r>
        <w:t>+2NaHCO</w:t>
      </w:r>
      <w:r>
        <w:rPr>
          <w:vertAlign w:val="subscript"/>
        </w:rPr>
        <w:t>3</w:t>
      </w:r>
      <w:r>
        <w:t>↓，故答案为：2Na</w:t>
      </w:r>
      <w:r>
        <w:rPr>
          <w:vertAlign w:val="superscript"/>
        </w:rPr>
        <w:t>+</w:t>
      </w:r>
      <w:r>
        <w:t>+2</w:t>
      </w:r>
      <w:r>
        <w:object>
          <v:shape id="_x0000_i1156" o:spt="75" alt="eqId09d1d83067750015e85d977cb2668b89" type="#_x0000_t75" style="height:16.35pt;width:25.5pt;" o:ole="t" filled="f" o:preferrelative="t" stroked="f" coordsize="21600,21600">
            <v:path/>
            <v:fill on="f" focussize="0,0"/>
            <v:stroke on="f" joinstyle="miter"/>
            <v:imagedata r:id="rId253" o:title="eqId09d1d83067750015e85d977cb2668b89"/>
            <o:lock v:ext="edit" aspectratio="t"/>
            <w10:wrap type="none"/>
            <w10:anchorlock/>
          </v:shape>
          <o:OLEObject Type="Embed" ProgID="Equation.DSMT4" ShapeID="_x0000_i1156" DrawAspect="Content" ObjectID="_1468075856" r:id="rId260">
            <o:LockedField>false</o:LockedField>
          </o:OLEObject>
        </w:object>
      </w:r>
      <w:r>
        <w:t>+2CO</w:t>
      </w:r>
      <w:r>
        <w:rPr>
          <w:vertAlign w:val="subscript"/>
        </w:rPr>
        <w:t>2</w:t>
      </w:r>
      <w:r>
        <w:t>+H</w:t>
      </w:r>
      <w:r>
        <w:rPr>
          <w:vertAlign w:val="subscript"/>
        </w:rPr>
        <w:t>2</w:t>
      </w:r>
      <w:r>
        <w:t xml:space="preserve">O= </w:t>
      </w:r>
      <w:r>
        <w:object>
          <v:shape id="_x0000_i1157" o:spt="75" alt="eqIde6d42c4c1add1febe3099929775fc3e0" type="#_x0000_t75" style="height:16.45pt;width:29pt;" o:ole="t" filled="f" o:preferrelative="t" stroked="f" coordsize="21600,21600">
            <v:path/>
            <v:fill on="f" focussize="0,0"/>
            <v:stroke on="f" joinstyle="miter"/>
            <v:imagedata r:id="rId255" o:title="eqIde6d42c4c1add1febe3099929775fc3e0"/>
            <o:lock v:ext="edit" aspectratio="t"/>
            <w10:wrap type="none"/>
            <w10:anchorlock/>
          </v:shape>
          <o:OLEObject Type="Embed" ProgID="Equation.DSMT4" ShapeID="_x0000_i1157" DrawAspect="Content" ObjectID="_1468075857" r:id="rId261">
            <o:LockedField>false</o:LockedField>
          </o:OLEObject>
        </w:object>
      </w:r>
      <w:r>
        <w:t>+2NaHCO</w:t>
      </w:r>
      <w:r>
        <w:rPr>
          <w:vertAlign w:val="subscript"/>
        </w:rPr>
        <w:t>3</w:t>
      </w:r>
      <w:r>
        <w:t>↓；</w:t>
      </w:r>
    </w:p>
    <w:p>
      <w:pPr>
        <w:spacing w:line="360" w:lineRule="auto"/>
        <w:jc w:val="left"/>
        <w:textAlignment w:val="center"/>
      </w:pPr>
      <w:r>
        <w:t>(5)碳酸氢钠代替高温连续氧化工序中的氢氧化钠发生的主要反应为高温下，，Fe(CrO</w:t>
      </w:r>
      <w:r>
        <w:rPr>
          <w:vertAlign w:val="subscript"/>
        </w:rPr>
        <w:t>2</w:t>
      </w:r>
      <w:r>
        <w:t>)</w:t>
      </w:r>
      <w:r>
        <w:rPr>
          <w:vertAlign w:val="subscript"/>
        </w:rPr>
        <w:t>2</w:t>
      </w:r>
      <w:r>
        <w:t>与氧气和碳酸氢钠反应生成铬酸钠、氧化铁、二氧化碳和水，反应的化学方程式为4Fe(CrO</w:t>
      </w:r>
      <w:r>
        <w:rPr>
          <w:vertAlign w:val="subscript"/>
        </w:rPr>
        <w:t>2</w:t>
      </w:r>
      <w:r>
        <w:t>)</w:t>
      </w:r>
      <w:r>
        <w:rPr>
          <w:vertAlign w:val="subscript"/>
        </w:rPr>
        <w:t>2</w:t>
      </w:r>
      <w:r>
        <w:t>+ 7O</w:t>
      </w:r>
      <w:r>
        <w:rPr>
          <w:vertAlign w:val="subscript"/>
        </w:rPr>
        <w:t>2</w:t>
      </w:r>
      <w:r>
        <w:t>+16NaHCO</w:t>
      </w:r>
      <w:r>
        <w:rPr>
          <w:vertAlign w:val="subscript"/>
        </w:rPr>
        <w:t>3</w:t>
      </w:r>
      <w:r>
        <w:object>
          <v:shape id="_x0000_i1158" o:spt="75" alt="eqId79ae2d3f0f1c7ff94529723fff083567" type="#_x0000_t75" style="height:33.7pt;width:23.75pt;" o:ole="t" filled="f" o:preferrelative="t" stroked="f" coordsize="21600,21600">
            <v:path/>
            <v:fill on="f" focussize="0,0"/>
            <v:stroke on="f" joinstyle="miter"/>
            <v:imagedata r:id="rId257" o:title="eqId79ae2d3f0f1c7ff94529723fff083567"/>
            <o:lock v:ext="edit" aspectratio="t"/>
            <w10:wrap type="none"/>
            <w10:anchorlock/>
          </v:shape>
          <o:OLEObject Type="Embed" ProgID="Equation.DSMT4" ShapeID="_x0000_i1158" DrawAspect="Content" ObjectID="_1468075858" r:id="rId262">
            <o:LockedField>false</o:LockedField>
          </o:OLEObject>
        </w:object>
      </w:r>
      <w:r>
        <w:t>8Na</w:t>
      </w:r>
      <w:r>
        <w:rPr>
          <w:vertAlign w:val="subscript"/>
        </w:rPr>
        <w:t>2</w:t>
      </w:r>
      <w:r>
        <w:t>CrO</w:t>
      </w:r>
      <w:r>
        <w:rPr>
          <w:vertAlign w:val="subscript"/>
        </w:rPr>
        <w:t>4</w:t>
      </w:r>
      <w:r>
        <w:t>+2 Fe</w:t>
      </w:r>
      <w:r>
        <w:rPr>
          <w:vertAlign w:val="subscript"/>
        </w:rPr>
        <w:t>2</w:t>
      </w:r>
      <w:r>
        <w:t>O</w:t>
      </w:r>
      <w:r>
        <w:rPr>
          <w:vertAlign w:val="subscript"/>
        </w:rPr>
        <w:t>3</w:t>
      </w:r>
      <w:r>
        <w:t>+ 16CO</w:t>
      </w:r>
      <w:r>
        <w:rPr>
          <w:vertAlign w:val="subscript"/>
        </w:rPr>
        <w:t>2</w:t>
      </w:r>
      <w:r>
        <w:t>+8H</w:t>
      </w:r>
      <w:r>
        <w:rPr>
          <w:vertAlign w:val="subscript"/>
        </w:rPr>
        <w:t>2</w:t>
      </w:r>
      <w:r>
        <w:t>O；若将碳酸氢钠换为碳酸钠也能发生类似的反应，故答案为：4Fe(CrO</w:t>
      </w:r>
      <w:r>
        <w:rPr>
          <w:vertAlign w:val="subscript"/>
        </w:rPr>
        <w:t>2</w:t>
      </w:r>
      <w:r>
        <w:t>)</w:t>
      </w:r>
      <w:r>
        <w:rPr>
          <w:vertAlign w:val="subscript"/>
        </w:rPr>
        <w:t>2</w:t>
      </w:r>
      <w:r>
        <w:t>+ 7O</w:t>
      </w:r>
      <w:r>
        <w:rPr>
          <w:vertAlign w:val="subscript"/>
        </w:rPr>
        <w:t>2</w:t>
      </w:r>
      <w:r>
        <w:t>+16NaHCO</w:t>
      </w:r>
      <w:r>
        <w:rPr>
          <w:vertAlign w:val="subscript"/>
        </w:rPr>
        <w:t>3</w:t>
      </w:r>
      <w:r>
        <w:object>
          <v:shape id="_x0000_i1159" o:spt="75" alt="eqId79ae2d3f0f1c7ff94529723fff083567" type="#_x0000_t75" style="height:33.7pt;width:23.75pt;" o:ole="t" filled="f" o:preferrelative="t" stroked="f" coordsize="21600,21600">
            <v:path/>
            <v:fill on="f" focussize="0,0"/>
            <v:stroke on="f" joinstyle="miter"/>
            <v:imagedata r:id="rId257" o:title="eqId79ae2d3f0f1c7ff94529723fff083567"/>
            <o:lock v:ext="edit" aspectratio="t"/>
            <w10:wrap type="none"/>
            <w10:anchorlock/>
          </v:shape>
          <o:OLEObject Type="Embed" ProgID="Equation.DSMT4" ShapeID="_x0000_i1159" DrawAspect="Content" ObjectID="_1468075859" r:id="rId263">
            <o:LockedField>false</o:LockedField>
          </o:OLEObject>
        </w:object>
      </w:r>
      <w:r>
        <w:t>8Na</w:t>
      </w:r>
      <w:r>
        <w:rPr>
          <w:vertAlign w:val="subscript"/>
        </w:rPr>
        <w:t>2</w:t>
      </w:r>
      <w:r>
        <w:t>CrO</w:t>
      </w:r>
      <w:r>
        <w:rPr>
          <w:vertAlign w:val="subscript"/>
        </w:rPr>
        <w:t>4</w:t>
      </w:r>
      <w:r>
        <w:t>+2 Fe</w:t>
      </w:r>
      <w:r>
        <w:rPr>
          <w:vertAlign w:val="subscript"/>
        </w:rPr>
        <w:t>2</w:t>
      </w:r>
      <w:r>
        <w:t>O</w:t>
      </w:r>
      <w:r>
        <w:rPr>
          <w:vertAlign w:val="subscript"/>
        </w:rPr>
        <w:t>3</w:t>
      </w:r>
      <w:r>
        <w:t>+ 16CO</w:t>
      </w:r>
      <w:r>
        <w:rPr>
          <w:vertAlign w:val="subscript"/>
        </w:rPr>
        <w:t>2</w:t>
      </w:r>
      <w:r>
        <w:t>+8H</w:t>
      </w:r>
      <w:r>
        <w:rPr>
          <w:vertAlign w:val="subscript"/>
        </w:rPr>
        <w:t>2</w:t>
      </w:r>
      <w:r>
        <w:t>O；</w:t>
      </w:r>
    </w:p>
    <w:p>
      <w:pPr>
        <w:spacing w:line="360" w:lineRule="auto"/>
        <w:jc w:val="left"/>
        <w:textAlignment w:val="center"/>
      </w:pPr>
      <w:r>
        <w:t>(6)热解工序产生的混合气体为二氧化碳和水蒸气，将混合气体通入滤渣1中可以将氧化镁转化为碳酸氢镁溶液，则混合气体最适宜返回工序为工序②，故答案为：②；</w:t>
      </w:r>
    </w:p>
    <w:p>
      <w:pPr>
        <w:spacing w:line="360" w:lineRule="auto"/>
        <w:jc w:val="left"/>
        <w:textAlignment w:val="center"/>
      </w:pPr>
      <w:r>
        <w:t>(7)工序④溶液中的铝元素恰好完全转化为沉淀的反应为</w:t>
      </w:r>
      <w:r>
        <w:object>
          <v:shape id="_x0000_i1160" o:spt="75" alt="eqId4ee88bc4fafb7d7bd13f17084e3380ec" type="#_x0000_t75" style="height:19.1pt;width:150.45pt;" o:ole="t" filled="f" o:preferrelative="t" stroked="f" coordsize="21600,21600">
            <v:path/>
            <v:fill on="f" focussize="0,0"/>
            <v:stroke on="f" joinstyle="miter"/>
            <v:imagedata r:id="rId265" o:title="eqId4ee88bc4fafb7d7bd13f17084e3380ec"/>
            <o:lock v:ext="edit" aspectratio="t"/>
            <w10:wrap type="none"/>
            <w10:anchorlock/>
          </v:shape>
          <o:OLEObject Type="Embed" ProgID="Equation.DSMT4" ShapeID="_x0000_i1160" DrawAspect="Content" ObjectID="_1468075860" r:id="rId264">
            <o:LockedField>false</o:LockedField>
          </o:OLEObject>
        </w:object>
      </w:r>
      <w:r>
        <w:t>，反应的平衡常数为K</w:t>
      </w:r>
      <w:r>
        <w:rPr>
          <w:vertAlign w:val="subscript"/>
        </w:rPr>
        <w:t>1</w:t>
      </w:r>
      <w:r>
        <w:t>=</w:t>
      </w:r>
      <w:r>
        <w:object>
          <v:shape id="_x0000_i1161" o:spt="75" alt="eqId2f2ec824f11c2608358816033e56cca6" type="#_x0000_t75" style="height:32.3pt;width:81.8pt;" o:ole="t" filled="f" o:preferrelative="t" stroked="f" coordsize="21600,21600">
            <v:path/>
            <v:fill on="f" focussize="0,0"/>
            <v:stroke on="f" joinstyle="miter"/>
            <v:imagedata r:id="rId267" o:title="eqId2f2ec824f11c2608358816033e56cca6"/>
            <o:lock v:ext="edit" aspectratio="t"/>
            <w10:wrap type="none"/>
            <w10:anchorlock/>
          </v:shape>
          <o:OLEObject Type="Embed" ProgID="Equation.DSMT4" ShapeID="_x0000_i1161" DrawAspect="Content" ObjectID="_1468075861" r:id="rId266">
            <o:LockedField>false</o:LockedField>
          </o:OLEObject>
        </w:object>
      </w:r>
      <w:r>
        <w:t>=</w:t>
      </w:r>
      <w:r>
        <w:object>
          <v:shape id="_x0000_i1162" o:spt="75" alt="eqIda6c4d23d73f54560d6a0b5860c8106e1" type="#_x0000_t75" style="height:34.35pt;width:111.75pt;" o:ole="t" filled="f" o:preferrelative="t" stroked="f" coordsize="21600,21600">
            <v:path/>
            <v:fill on="f" focussize="0,0"/>
            <v:stroke on="f" joinstyle="miter"/>
            <v:imagedata r:id="rId269" o:title="eqIda6c4d23d73f54560d6a0b5860c8106e1"/>
            <o:lock v:ext="edit" aspectratio="t"/>
            <w10:wrap type="none"/>
            <w10:anchorlock/>
          </v:shape>
          <o:OLEObject Type="Embed" ProgID="Equation.DSMT4" ShapeID="_x0000_i1162" DrawAspect="Content" ObjectID="_1468075862" r:id="rId268">
            <o:LockedField>false</o:LockedField>
          </o:OLEObject>
        </w:object>
      </w:r>
      <w:r>
        <w:t>=</w:t>
      </w:r>
      <w:r>
        <w:object>
          <v:shape id="_x0000_i1163" o:spt="75" alt="eqIdb6ffea623492c267ece77e014b7c419c" type="#_x0000_t75" style="height:29.45pt;width:31.65pt;" o:ole="t" filled="f" o:preferrelative="t" stroked="f" coordsize="21600,21600">
            <v:path/>
            <v:fill on="f" focussize="0,0"/>
            <v:stroke on="f" joinstyle="miter"/>
            <v:imagedata r:id="rId271" o:title="eqIdb6ffea623492c267ece77e014b7c419c"/>
            <o:lock v:ext="edit" aspectratio="t"/>
            <w10:wrap type="none"/>
            <w10:anchorlock/>
          </v:shape>
          <o:OLEObject Type="Embed" ProgID="Equation.DSMT4" ShapeID="_x0000_i1163" DrawAspect="Content" ObjectID="_1468075863" r:id="rId270">
            <o:LockedField>false</o:LockedField>
          </o:OLEObject>
        </w:object>
      </w:r>
      <w:r>
        <w:t>=10</w:t>
      </w:r>
      <w:r>
        <w:rPr>
          <w:vertAlign w:val="superscript"/>
        </w:rPr>
        <w:t>13.37</w:t>
      </w:r>
      <w:r>
        <w:t>，当</w:t>
      </w:r>
      <w:r>
        <w:object>
          <v:shape id="_x0000_i1164" o:spt="75" alt="eqId05937b7c016824635b0dcceb50a03ba8" type="#_x0000_t75" style="height:19.1pt;width:55.4pt;" o:ole="t" filled="f" o:preferrelative="t" stroked="f" coordsize="21600,21600">
            <v:path/>
            <v:fill on="f" focussize="0,0"/>
            <v:stroke on="f" joinstyle="miter"/>
            <v:imagedata r:id="rId273" o:title="eqId05937b7c016824635b0dcceb50a03ba8"/>
            <o:lock v:ext="edit" aspectratio="t"/>
            <w10:wrap type="none"/>
            <w10:anchorlock/>
          </v:shape>
          <o:OLEObject Type="Embed" ProgID="Equation.DSMT4" ShapeID="_x0000_i1164" DrawAspect="Content" ObjectID="_1468075864" r:id="rId272">
            <o:LockedField>false</o:LockedField>
          </o:OLEObject>
        </w:object>
      </w:r>
      <w:r>
        <w:t>为10</w:t>
      </w:r>
      <w:r>
        <w:rPr>
          <w:vertAlign w:val="superscript"/>
        </w:rPr>
        <w:t>—5</w:t>
      </w:r>
      <w:r>
        <w:t>mol/L时，溶液中氢离子浓度为</w:t>
      </w:r>
      <w:r>
        <w:object>
          <v:shape id="_x0000_i1165" o:spt="75" alt="eqId665a0fa95ded3235d69b6f3260283aa0" type="#_x0000_t75" style="height:32.3pt;width:68.6pt;" o:ole="t" filled="f" o:preferrelative="t" stroked="f" coordsize="21600,21600">
            <v:path/>
            <v:fill on="f" focussize="0,0"/>
            <v:stroke on="f" joinstyle="miter"/>
            <v:imagedata r:id="rId275" o:title="eqId665a0fa95ded3235d69b6f3260283aa0"/>
            <o:lock v:ext="edit" aspectratio="t"/>
            <w10:wrap type="none"/>
            <w10:anchorlock/>
          </v:shape>
          <o:OLEObject Type="Embed" ProgID="Equation.DSMT4" ShapeID="_x0000_i1165" DrawAspect="Content" ObjectID="_1468075865" r:id="rId274">
            <o:LockedField>false</o:LockedField>
          </o:OLEObject>
        </w:object>
      </w:r>
      <w:r>
        <w:t>=</w:t>
      </w:r>
      <w:r>
        <w:object>
          <v:shape id="_x0000_i1166" o:spt="75" alt="eqIdf7d0142bda2501e53505e872671fd181" type="#_x0000_t75" style="height:26.9pt;width:54.5pt;" o:ole="t" filled="f" o:preferrelative="t" stroked="f" coordsize="21600,21600">
            <v:path/>
            <v:fill on="f" focussize="0,0"/>
            <v:stroke on="f" joinstyle="miter"/>
            <v:imagedata r:id="rId277" o:title="eqIdf7d0142bda2501e53505e872671fd181"/>
            <o:lock v:ext="edit" aspectratio="t"/>
            <w10:wrap type="none"/>
            <w10:anchorlock/>
          </v:shape>
          <o:OLEObject Type="Embed" ProgID="Equation.DSMT4" ShapeID="_x0000_i1166" DrawAspect="Content" ObjectID="_1468075866" r:id="rId276">
            <o:LockedField>false</o:LockedField>
          </o:OLEObject>
        </w:object>
      </w:r>
      <w:r>
        <w:t>mol/L=10</w:t>
      </w:r>
      <w:r>
        <w:rPr>
          <w:vertAlign w:val="superscript"/>
        </w:rPr>
        <w:t>—8.37</w:t>
      </w:r>
      <w:r>
        <w:t>mol/L，则溶液的pH为8.37，故答案为：8.37。</w:t>
      </w:r>
    </w:p>
    <w:p>
      <w:pPr>
        <w:spacing w:line="360" w:lineRule="auto"/>
        <w:jc w:val="left"/>
        <w:textAlignment w:val="center"/>
      </w:pPr>
      <w:r>
        <w:t>16．     6C(石墨，s)+3H</w:t>
      </w:r>
      <w:r>
        <w:rPr>
          <w:vertAlign w:val="subscript"/>
        </w:rPr>
        <w:t>2</w:t>
      </w:r>
      <w:r>
        <w:t>(g)= C</w:t>
      </w:r>
      <w:r>
        <w:rPr>
          <w:vertAlign w:val="subscript"/>
        </w:rPr>
        <w:t>6</w:t>
      </w:r>
      <w:r>
        <w:t>H</w:t>
      </w:r>
      <w:r>
        <w:rPr>
          <w:vertAlign w:val="subscript"/>
        </w:rPr>
        <w:t>6</w:t>
      </w:r>
      <w:r>
        <w:t xml:space="preserve">(l) </w:t>
      </w:r>
      <w:r>
        <w:object>
          <v:shape id="_x0000_i1167" o:spt="75" alt="eqIdeff35e4e3cdc188643c46265591575c6" type="#_x0000_t75" style="height:11.4pt;width:9.65pt;" o:ole="t" filled="f" o:preferrelative="t" stroked="f" coordsize="21600,21600">
            <v:path/>
            <v:fill on="f" focussize="0,0"/>
            <v:stroke on="f" joinstyle="miter"/>
            <v:imagedata r:id="rId279" o:title="eqIdeff35e4e3cdc188643c46265591575c6"/>
            <o:lock v:ext="edit" aspectratio="t"/>
            <w10:wrap type="none"/>
            <w10:anchorlock/>
          </v:shape>
          <o:OLEObject Type="Embed" ProgID="Equation.DSMT4" ShapeID="_x0000_i1167" DrawAspect="Content" ObjectID="_1468075867" r:id="rId278">
            <o:LockedField>false</o:LockedField>
          </o:OLEObject>
        </w:object>
      </w:r>
      <w:r>
        <w:rPr>
          <w:rFonts w:ascii="Times New Roman" w:hAnsi="Times New Roman" w:eastAsia="Times New Roman" w:cs="Times New Roman"/>
          <w:i/>
        </w:rPr>
        <w:t>H</w:t>
      </w:r>
      <w:r>
        <w:t>=49.1kJ</w:t>
      </w:r>
      <w:r>
        <w:object>
          <v:shape id="_x0000_i1168"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68" DrawAspect="Content" ObjectID="_1468075868" r:id="rId280">
            <o:LockedField>false</o:LockedField>
          </o:OLEObject>
        </w:object>
      </w:r>
      <w:r>
        <w:t>mol</w:t>
      </w:r>
      <w:r>
        <w:rPr>
          <w:vertAlign w:val="superscript"/>
        </w:rPr>
        <w:t>-1</w:t>
      </w:r>
      <w:r>
        <w:t xml:space="preserve">     </w:t>
      </w:r>
      <w:r>
        <w:object>
          <v:shape id="_x0000_i1169" o:spt="75" alt="eqId32fc552cae8d22002a186c25cd41bf3f" type="#_x0000_t75" style="height:18.4pt;width:59.8pt;" o:ole="t" filled="f" o:preferrelative="t" stroked="f" coordsize="21600,21600">
            <v:path/>
            <v:fill on="f" focussize="0,0"/>
            <v:stroke on="f" joinstyle="miter"/>
            <v:imagedata r:id="rId282" o:title="eqId32fc552cae8d22002a186c25cd41bf3f"/>
            <o:lock v:ext="edit" aspectratio="t"/>
            <w10:wrap type="none"/>
            <w10:anchorlock/>
          </v:shape>
          <o:OLEObject Type="Embed" ProgID="Equation.DSMT4" ShapeID="_x0000_i1169" DrawAspect="Content" ObjectID="_1468075869" r:id="rId281">
            <o:LockedField>false</o:LockedField>
          </o:OLEObject>
        </w:object>
      </w:r>
      <w:r>
        <w:t>     100.8     正     2C</w:t>
      </w:r>
      <w:r>
        <w:object>
          <v:shape id="_x0000_i1170" o:spt="75" alt="eqId7e0a1c1b87380aef4fbc536fa44c625d" type="#_x0000_t75" style="height:17pt;width:18.45pt;" o:ole="t" filled="f" o:preferrelative="t" stroked="f" coordsize="21600,21600">
            <v:path/>
            <v:fill on="f" focussize="0,0"/>
            <v:stroke on="f" joinstyle="miter"/>
            <v:imagedata r:id="rId284" o:title="eqId7e0a1c1b87380aef4fbc536fa44c625d"/>
            <o:lock v:ext="edit" aspectratio="t"/>
            <w10:wrap type="none"/>
            <w10:anchorlock/>
          </v:shape>
          <o:OLEObject Type="Embed" ProgID="Equation.DSMT4" ShapeID="_x0000_i1170" DrawAspect="Content" ObjectID="_1468075870" r:id="rId283">
            <o:LockedField>false</o:LockedField>
          </o:OLEObject>
        </w:object>
      </w:r>
      <w:r>
        <w:t>+CO</w:t>
      </w:r>
      <w:r>
        <w:rPr>
          <w:vertAlign w:val="subscript"/>
        </w:rPr>
        <w:t>2</w:t>
      </w:r>
      <w:r>
        <w:t>=2C</w:t>
      </w:r>
      <w:r>
        <w:object>
          <v:shape id="_x0000_i1171" o:spt="75" alt="eqId4b40896ce35f23596b5ddf3dbbeb9b64" type="#_x0000_t75" style="height:16.45pt;width:18.45pt;" o:ole="t" filled="f" o:preferrelative="t" stroked="f" coordsize="21600,21600">
            <v:path/>
            <v:fill on="f" focussize="0,0"/>
            <v:stroke on="f" joinstyle="miter"/>
            <v:imagedata r:id="rId286" o:title="eqId4b40896ce35f23596b5ddf3dbbeb9b64"/>
            <o:lock v:ext="edit" aspectratio="t"/>
            <w10:wrap type="none"/>
            <w10:anchorlock/>
          </v:shape>
          <o:OLEObject Type="Embed" ProgID="Equation.DSMT4" ShapeID="_x0000_i1171" DrawAspect="Content" ObjectID="_1468075871" r:id="rId285">
            <o:LockedField>false</o:LockedField>
          </o:OLEObject>
        </w:object>
      </w:r>
      <w:r>
        <w:t>+C     3CO</w:t>
      </w:r>
      <w:r>
        <w:rPr>
          <w:vertAlign w:val="subscript"/>
        </w:rPr>
        <w:t>2</w:t>
      </w:r>
      <w:r>
        <w:t>+18e</w:t>
      </w:r>
      <w:r>
        <w:rPr>
          <w:vertAlign w:val="superscript"/>
        </w:rPr>
        <w:t xml:space="preserve">- </w:t>
      </w:r>
      <w:r>
        <w:t>+13H</w:t>
      </w:r>
      <w:r>
        <w:rPr>
          <w:vertAlign w:val="subscript"/>
        </w:rPr>
        <w:t>2</w:t>
      </w:r>
      <w:r>
        <w:t>O=CH</w:t>
      </w:r>
      <w:r>
        <w:rPr>
          <w:vertAlign w:val="subscript"/>
        </w:rPr>
        <w:t>3</w:t>
      </w:r>
      <w:r>
        <w:t>CH</w:t>
      </w:r>
      <w:r>
        <w:rPr>
          <w:vertAlign w:val="subscript"/>
        </w:rPr>
        <w:t>2</w:t>
      </w:r>
      <w:r>
        <w:t>CH</w:t>
      </w:r>
      <w:r>
        <w:rPr>
          <w:vertAlign w:val="subscript"/>
        </w:rPr>
        <w:t>2</w:t>
      </w:r>
      <w:r>
        <w:t>OH+18OH</w:t>
      </w:r>
      <w:r>
        <w:rPr>
          <w:vertAlign w:val="superscript"/>
        </w:rPr>
        <w:t>-</w:t>
      </w:r>
      <w:r>
        <w:t>     c、a、b</w:t>
      </w:r>
    </w:p>
    <w:p>
      <w:pPr>
        <w:spacing w:line="360" w:lineRule="auto"/>
        <w:jc w:val="left"/>
        <w:textAlignment w:val="center"/>
      </w:pPr>
      <w:r>
        <w:t>【解析】</w:t>
      </w:r>
    </w:p>
    <w:p>
      <w:pPr>
        <w:spacing w:line="360" w:lineRule="auto"/>
        <w:jc w:val="left"/>
        <w:textAlignment w:val="center"/>
      </w:pPr>
      <w:r>
        <w:t>【详解】</w:t>
      </w:r>
    </w:p>
    <w:p>
      <w:pPr>
        <w:spacing w:line="360" w:lineRule="auto"/>
        <w:jc w:val="left"/>
        <w:textAlignment w:val="center"/>
      </w:pPr>
      <w:r>
        <w:t>(1)根据表格燃烧热数据可知，存在反应①C(石墨，s)+O</w:t>
      </w:r>
      <w:r>
        <w:rPr>
          <w:vertAlign w:val="subscript"/>
        </w:rPr>
        <w:t>2</w:t>
      </w:r>
      <w:r>
        <w:t>(g)=CO</w:t>
      </w:r>
      <w:r>
        <w:rPr>
          <w:vertAlign w:val="subscript"/>
        </w:rPr>
        <w:t>2</w:t>
      </w:r>
      <w:r>
        <w:t xml:space="preserve">(g) </w:t>
      </w:r>
      <w:r>
        <w:object>
          <v:shape id="_x0000_i1172" o:spt="75" alt="eqIdeff35e4e3cdc188643c46265591575c6" type="#_x0000_t75" style="height:11.4pt;width:9.65pt;" o:ole="t" filled="f" o:preferrelative="t" stroked="f" coordsize="21600,21600">
            <v:path/>
            <v:fill on="f" focussize="0,0"/>
            <v:stroke on="f" joinstyle="miter"/>
            <v:imagedata r:id="rId279" o:title="eqIdeff35e4e3cdc188643c46265591575c6"/>
            <o:lock v:ext="edit" aspectratio="t"/>
            <w10:wrap type="none"/>
            <w10:anchorlock/>
          </v:shape>
          <o:OLEObject Type="Embed" ProgID="Equation.DSMT4" ShapeID="_x0000_i1172" DrawAspect="Content" ObjectID="_1468075872" r:id="rId287">
            <o:LockedField>false</o:LockedField>
          </o:OLEObject>
        </w:object>
      </w:r>
      <w:r>
        <w:rPr>
          <w:rFonts w:ascii="Times New Roman" w:hAnsi="Times New Roman" w:eastAsia="Times New Roman" w:cs="Times New Roman"/>
          <w:i/>
        </w:rPr>
        <w:t>H</w:t>
      </w:r>
      <w:r>
        <w:rPr>
          <w:rFonts w:ascii="Times New Roman" w:hAnsi="Times New Roman" w:eastAsia="Times New Roman" w:cs="Times New Roman"/>
          <w:i/>
          <w:vertAlign w:val="subscript"/>
        </w:rPr>
        <w:t>1</w:t>
      </w:r>
      <w:r>
        <w:t>=-393.5kJ</w:t>
      </w:r>
      <w:r>
        <w:object>
          <v:shape id="_x0000_i1173"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73" DrawAspect="Content" ObjectID="_1468075873" r:id="rId288">
            <o:LockedField>false</o:LockedField>
          </o:OLEObject>
        </w:object>
      </w:r>
      <w:r>
        <w:t>mol</w:t>
      </w:r>
      <w:r>
        <w:rPr>
          <w:vertAlign w:val="superscript"/>
        </w:rPr>
        <w:t>-1</w:t>
      </w:r>
      <w:r>
        <w:t>，②H</w:t>
      </w:r>
      <w:r>
        <w:rPr>
          <w:vertAlign w:val="subscript"/>
        </w:rPr>
        <w:t>2</w:t>
      </w:r>
      <w:r>
        <w:t>(g)+</w:t>
      </w:r>
      <w:r>
        <w:object>
          <v:shape id="_x0000_i1174" o:spt="75" alt="eqIdf89eef3148f2d4d09379767b4af69132" type="#_x0000_t75" style="height:21.1pt;width:10.55pt;" o:ole="t" filled="f" o:preferrelative="t" stroked="f" coordsize="21600,21600">
            <v:path/>
            <v:fill on="f" focussize="0,0"/>
            <v:stroke on="f" joinstyle="miter"/>
            <v:imagedata r:id="rId290" o:title="eqIdf89eef3148f2d4d09379767b4af69132"/>
            <o:lock v:ext="edit" aspectratio="t"/>
            <w10:wrap type="none"/>
            <w10:anchorlock/>
          </v:shape>
          <o:OLEObject Type="Embed" ProgID="Equation.DSMT4" ShapeID="_x0000_i1174" DrawAspect="Content" ObjectID="_1468075874" r:id="rId289">
            <o:LockedField>false</o:LockedField>
          </o:OLEObject>
        </w:object>
      </w:r>
      <w:r>
        <w:t>O</w:t>
      </w:r>
      <w:r>
        <w:rPr>
          <w:vertAlign w:val="subscript"/>
        </w:rPr>
        <w:t>2</w:t>
      </w:r>
      <w:r>
        <w:t>(g)=H</w:t>
      </w:r>
      <w:r>
        <w:rPr>
          <w:vertAlign w:val="subscript"/>
        </w:rPr>
        <w:t>2</w:t>
      </w:r>
      <w:r>
        <w:t xml:space="preserve">O(l) </w:t>
      </w:r>
      <w:r>
        <w:object>
          <v:shape id="_x0000_i1175" o:spt="75" alt="eqIdeff35e4e3cdc188643c46265591575c6" type="#_x0000_t75" style="height:11.4pt;width:9.65pt;" o:ole="t" filled="f" o:preferrelative="t" stroked="f" coordsize="21600,21600">
            <v:path/>
            <v:fill on="f" focussize="0,0"/>
            <v:stroke on="f" joinstyle="miter"/>
            <v:imagedata r:id="rId279" o:title="eqIdeff35e4e3cdc188643c46265591575c6"/>
            <o:lock v:ext="edit" aspectratio="t"/>
            <w10:wrap type="none"/>
            <w10:anchorlock/>
          </v:shape>
          <o:OLEObject Type="Embed" ProgID="Equation.DSMT4" ShapeID="_x0000_i1175" DrawAspect="Content" ObjectID="_1468075875" r:id="rId291">
            <o:LockedField>false</o:LockedField>
          </o:OLEObject>
        </w:object>
      </w:r>
      <w:r>
        <w:rPr>
          <w:rFonts w:ascii="Times New Roman" w:hAnsi="Times New Roman" w:eastAsia="Times New Roman" w:cs="Times New Roman"/>
          <w:i/>
        </w:rPr>
        <w:t>H</w:t>
      </w:r>
      <w:r>
        <w:rPr>
          <w:rFonts w:ascii="Times New Roman" w:hAnsi="Times New Roman" w:eastAsia="Times New Roman" w:cs="Times New Roman"/>
          <w:i/>
          <w:vertAlign w:val="subscript"/>
        </w:rPr>
        <w:t>2</w:t>
      </w:r>
      <w:r>
        <w:t>=-285.8kJ</w:t>
      </w:r>
      <w:r>
        <w:object>
          <v:shape id="_x0000_i1176"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76" DrawAspect="Content" ObjectID="_1468075876" r:id="rId292">
            <o:LockedField>false</o:LockedField>
          </o:OLEObject>
        </w:object>
      </w:r>
      <w:r>
        <w:t>mol</w:t>
      </w:r>
      <w:r>
        <w:rPr>
          <w:vertAlign w:val="superscript"/>
        </w:rPr>
        <w:t>-1</w:t>
      </w:r>
      <w:r>
        <w:t>，③C</w:t>
      </w:r>
      <w:r>
        <w:rPr>
          <w:vertAlign w:val="subscript"/>
        </w:rPr>
        <w:t>6</w:t>
      </w:r>
      <w:r>
        <w:t>H</w:t>
      </w:r>
      <w:r>
        <w:rPr>
          <w:vertAlign w:val="subscript"/>
        </w:rPr>
        <w:t>6</w:t>
      </w:r>
      <w:r>
        <w:t>(l)+</w:t>
      </w:r>
      <w:r>
        <w:object>
          <v:shape id="_x0000_i1177" o:spt="75" alt="eqId7163395f9aaa29be7f6b3106ba48b744" type="#_x0000_t75" style="height:27.45pt;width:14.05pt;" o:ole="t" filled="f" o:preferrelative="t" stroked="f" coordsize="21600,21600">
            <v:path/>
            <v:fill on="f" focussize="0,0"/>
            <v:stroke on="f" joinstyle="miter"/>
            <v:imagedata r:id="rId294" o:title="eqId7163395f9aaa29be7f6b3106ba48b744"/>
            <o:lock v:ext="edit" aspectratio="t"/>
            <w10:wrap type="none"/>
            <w10:anchorlock/>
          </v:shape>
          <o:OLEObject Type="Embed" ProgID="Equation.DSMT4" ShapeID="_x0000_i1177" DrawAspect="Content" ObjectID="_1468075877" r:id="rId293">
            <o:LockedField>false</o:LockedField>
          </o:OLEObject>
        </w:object>
      </w:r>
      <w:r>
        <w:t>O</w:t>
      </w:r>
      <w:r>
        <w:rPr>
          <w:vertAlign w:val="subscript"/>
        </w:rPr>
        <w:t>2</w:t>
      </w:r>
      <w:r>
        <w:t>(g)=6CO</w:t>
      </w:r>
      <w:r>
        <w:rPr>
          <w:vertAlign w:val="subscript"/>
        </w:rPr>
        <w:t>2</w:t>
      </w:r>
      <w:r>
        <w:t>(g)+6H</w:t>
      </w:r>
      <w:r>
        <w:rPr>
          <w:vertAlign w:val="subscript"/>
        </w:rPr>
        <w:t>2</w:t>
      </w:r>
      <w:r>
        <w:t xml:space="preserve">O(l) </w:t>
      </w:r>
      <w:r>
        <w:object>
          <v:shape id="_x0000_i1178" o:spt="75" alt="eqIdeff35e4e3cdc188643c46265591575c6" type="#_x0000_t75" style="height:11.4pt;width:9.65pt;" o:ole="t" filled="f" o:preferrelative="t" stroked="f" coordsize="21600,21600">
            <v:path/>
            <v:fill on="f" focussize="0,0"/>
            <v:stroke on="f" joinstyle="miter"/>
            <v:imagedata r:id="rId279" o:title="eqIdeff35e4e3cdc188643c46265591575c6"/>
            <o:lock v:ext="edit" aspectratio="t"/>
            <w10:wrap type="none"/>
            <w10:anchorlock/>
          </v:shape>
          <o:OLEObject Type="Embed" ProgID="Equation.DSMT4" ShapeID="_x0000_i1178" DrawAspect="Content" ObjectID="_1468075878" r:id="rId295">
            <o:LockedField>false</o:LockedField>
          </o:OLEObject>
        </w:object>
      </w:r>
      <w:r>
        <w:rPr>
          <w:rFonts w:ascii="Times New Roman" w:hAnsi="Times New Roman" w:eastAsia="Times New Roman" w:cs="Times New Roman"/>
          <w:i/>
        </w:rPr>
        <w:t>H</w:t>
      </w:r>
      <w:r>
        <w:rPr>
          <w:rFonts w:ascii="Times New Roman" w:hAnsi="Times New Roman" w:eastAsia="Times New Roman" w:cs="Times New Roman"/>
          <w:i/>
          <w:vertAlign w:val="subscript"/>
        </w:rPr>
        <w:t>3</w:t>
      </w:r>
      <w:r>
        <w:t>=-3267.5kJ</w:t>
      </w:r>
      <w:r>
        <w:object>
          <v:shape id="_x0000_i1179"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79" DrawAspect="Content" ObjectID="_1468075879" r:id="rId296">
            <o:LockedField>false</o:LockedField>
          </o:OLEObject>
        </w:object>
      </w:r>
      <w:r>
        <w:t>mol</w:t>
      </w:r>
      <w:r>
        <w:rPr>
          <w:vertAlign w:val="superscript"/>
        </w:rPr>
        <w:t>-1</w:t>
      </w:r>
      <w:r>
        <w:t>，根据盖斯定律，[①</w:t>
      </w:r>
      <w:r>
        <w:object>
          <v:shape id="_x0000_i1180" o:spt="75" alt="eqId2468403b3eba9e40bfa36f464e927738" type="#_x0000_t75" style="height:8.55pt;width:7.9pt;" o:ole="t" filled="f" o:preferrelative="t" stroked="f" coordsize="21600,21600">
            <v:path/>
            <v:fill on="f" focussize="0,0"/>
            <v:stroke on="f" joinstyle="miter"/>
            <v:imagedata r:id="rId242" o:title="eqId2468403b3eba9e40bfa36f464e927738"/>
            <o:lock v:ext="edit" aspectratio="t"/>
            <w10:wrap type="none"/>
            <w10:anchorlock/>
          </v:shape>
          <o:OLEObject Type="Embed" ProgID="Equation.DSMT4" ShapeID="_x0000_i1180" DrawAspect="Content" ObjectID="_1468075880" r:id="rId297">
            <o:LockedField>false</o:LockedField>
          </o:OLEObject>
        </w:object>
      </w:r>
      <w:r>
        <w:t>12+②</w:t>
      </w:r>
      <w:r>
        <w:object>
          <v:shape id="_x0000_i1181" o:spt="75" alt="eqId2468403b3eba9e40bfa36f464e927738" type="#_x0000_t75" style="height:8.55pt;width:7.9pt;" o:ole="t" filled="f" o:preferrelative="t" stroked="f" coordsize="21600,21600">
            <v:path/>
            <v:fill on="f" focussize="0,0"/>
            <v:stroke on="f" joinstyle="miter"/>
            <v:imagedata r:id="rId242" o:title="eqId2468403b3eba9e40bfa36f464e927738"/>
            <o:lock v:ext="edit" aspectratio="t"/>
            <w10:wrap type="none"/>
            <w10:anchorlock/>
          </v:shape>
          <o:OLEObject Type="Embed" ProgID="Equation.DSMT4" ShapeID="_x0000_i1181" DrawAspect="Content" ObjectID="_1468075881" r:id="rId298">
            <o:LockedField>false</o:LockedField>
          </o:OLEObject>
        </w:object>
      </w:r>
      <w:r>
        <w:t>6]</w:t>
      </w:r>
      <w:r>
        <w:object>
          <v:shape id="_x0000_i1182" o:spt="75" alt="eqId1a08c57f8c9a8688f2c365b55cc89825" type="#_x0000_t75" style="height:27.4pt;width:16.7pt;" o:ole="t" filled="f" o:preferrelative="t" stroked="f" coordsize="21600,21600">
            <v:path/>
            <v:fill on="f" focussize="0,0"/>
            <v:stroke on="f" joinstyle="miter"/>
            <v:imagedata r:id="rId300" o:title="eqId1a08c57f8c9a8688f2c365b55cc89825"/>
            <o:lock v:ext="edit" aspectratio="t"/>
            <w10:wrap type="none"/>
            <w10:anchorlock/>
          </v:shape>
          <o:OLEObject Type="Embed" ProgID="Equation.DSMT4" ShapeID="_x0000_i1182" DrawAspect="Content" ObjectID="_1468075882" r:id="rId299">
            <o:LockedField>false</o:LockedField>
          </o:OLEObject>
        </w:object>
      </w:r>
      <w:r>
        <w:t xml:space="preserve"> -③得反应：6C(石墨，s)+3H</w:t>
      </w:r>
      <w:r>
        <w:rPr>
          <w:vertAlign w:val="subscript"/>
        </w:rPr>
        <w:t>2</w:t>
      </w:r>
      <w:r>
        <w:t>(g)= C</w:t>
      </w:r>
      <w:r>
        <w:rPr>
          <w:vertAlign w:val="subscript"/>
        </w:rPr>
        <w:t>6</w:t>
      </w:r>
      <w:r>
        <w:t>H</w:t>
      </w:r>
      <w:r>
        <w:rPr>
          <w:vertAlign w:val="subscript"/>
        </w:rPr>
        <w:t>6</w:t>
      </w:r>
      <w:r>
        <w:t>(l)，</w:t>
      </w:r>
      <w:r>
        <w:object>
          <v:shape id="_x0000_i1183" o:spt="75" alt="eqIdeff35e4e3cdc188643c46265591575c6" type="#_x0000_t75" style="height:11.4pt;width:9.65pt;" o:ole="t" filled="f" o:preferrelative="t" stroked="f" coordsize="21600,21600">
            <v:path/>
            <v:fill on="f" focussize="0,0"/>
            <v:stroke on="f" joinstyle="miter"/>
            <v:imagedata r:id="rId279" o:title="eqIdeff35e4e3cdc188643c46265591575c6"/>
            <o:lock v:ext="edit" aspectratio="t"/>
            <w10:wrap type="none"/>
            <w10:anchorlock/>
          </v:shape>
          <o:OLEObject Type="Embed" ProgID="Equation.DSMT4" ShapeID="_x0000_i1183" DrawAspect="Content" ObjectID="_1468075883" r:id="rId301">
            <o:LockedField>false</o:LockedField>
          </o:OLEObject>
        </w:object>
      </w:r>
      <w:r>
        <w:rPr>
          <w:rFonts w:ascii="Times New Roman" w:hAnsi="Times New Roman" w:eastAsia="Times New Roman" w:cs="Times New Roman"/>
          <w:i/>
        </w:rPr>
        <w:t>H</w:t>
      </w:r>
      <w:r>
        <w:t>=[(-393.5kJ</w:t>
      </w:r>
      <w:r>
        <w:object>
          <v:shape id="_x0000_i1184"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84" DrawAspect="Content" ObjectID="_1468075884" r:id="rId302">
            <o:LockedField>false</o:LockedField>
          </o:OLEObject>
        </w:object>
      </w:r>
      <w:r>
        <w:t>mol</w:t>
      </w:r>
      <w:r>
        <w:rPr>
          <w:vertAlign w:val="superscript"/>
        </w:rPr>
        <w:t>-1</w:t>
      </w:r>
      <w:r>
        <w:t>)</w:t>
      </w:r>
      <w:r>
        <w:object>
          <v:shape id="_x0000_i1185" o:spt="75" alt="eqId510a647f83c60a3b639cb419d4184ae6" type="#_x0000_t75" style="height:11.3pt;width:19.35pt;" o:ole="t" filled="f" o:preferrelative="t" stroked="f" coordsize="21600,21600">
            <v:path/>
            <v:fill on="f" focussize="0,0"/>
            <v:stroke on="f" joinstyle="miter"/>
            <v:imagedata r:id="rId304" o:title="eqId510a647f83c60a3b639cb419d4184ae6"/>
            <o:lock v:ext="edit" aspectratio="t"/>
            <w10:wrap type="none"/>
            <w10:anchorlock/>
          </v:shape>
          <o:OLEObject Type="Embed" ProgID="Equation.DSMT4" ShapeID="_x0000_i1185" DrawAspect="Content" ObjectID="_1468075885" r:id="rId303">
            <o:LockedField>false</o:LockedField>
          </o:OLEObject>
        </w:object>
      </w:r>
      <w:r>
        <w:t>+(-285.8kJ</w:t>
      </w:r>
      <w:r>
        <w:object>
          <v:shape id="_x0000_i1186"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86" DrawAspect="Content" ObjectID="_1468075886" r:id="rId305">
            <o:LockedField>false</o:LockedField>
          </o:OLEObject>
        </w:object>
      </w:r>
      <w:r>
        <w:t>mol</w:t>
      </w:r>
      <w:r>
        <w:rPr>
          <w:vertAlign w:val="superscript"/>
        </w:rPr>
        <w:t>-1</w:t>
      </w:r>
      <w:r>
        <w:t>)</w:t>
      </w:r>
      <w:r>
        <w:object>
          <v:shape id="_x0000_i1187" o:spt="75" alt="eqId2468403b3eba9e40bfa36f464e927738" type="#_x0000_t75" style="height:8.55pt;width:7.9pt;" o:ole="t" filled="f" o:preferrelative="t" stroked="f" coordsize="21600,21600">
            <v:path/>
            <v:fill on="f" focussize="0,0"/>
            <v:stroke on="f" joinstyle="miter"/>
            <v:imagedata r:id="rId242" o:title="eqId2468403b3eba9e40bfa36f464e927738"/>
            <o:lock v:ext="edit" aspectratio="t"/>
            <w10:wrap type="none"/>
            <w10:anchorlock/>
          </v:shape>
          <o:OLEObject Type="Embed" ProgID="Equation.DSMT4" ShapeID="_x0000_i1187" DrawAspect="Content" ObjectID="_1468075887" r:id="rId306">
            <o:LockedField>false</o:LockedField>
          </o:OLEObject>
        </w:object>
      </w:r>
      <w:r>
        <w:t>6]</w:t>
      </w:r>
      <w:r>
        <w:object>
          <v:shape id="_x0000_i1188" o:spt="75" alt="eqId1a08c57f8c9a8688f2c365b55cc89825" type="#_x0000_t75" style="height:27.4pt;width:16.7pt;" o:ole="t" filled="f" o:preferrelative="t" stroked="f" coordsize="21600,21600">
            <v:path/>
            <v:fill on="f" focussize="0,0"/>
            <v:stroke on="f" joinstyle="miter"/>
            <v:imagedata r:id="rId300" o:title="eqId1a08c57f8c9a8688f2c365b55cc89825"/>
            <o:lock v:ext="edit" aspectratio="t"/>
            <w10:wrap type="none"/>
            <w10:anchorlock/>
          </v:shape>
          <o:OLEObject Type="Embed" ProgID="Equation.DSMT4" ShapeID="_x0000_i1188" DrawAspect="Content" ObjectID="_1468075888" r:id="rId307">
            <o:LockedField>false</o:LockedField>
          </o:OLEObject>
        </w:object>
      </w:r>
      <w:r>
        <w:t>-(-3267.5kJ</w:t>
      </w:r>
      <w:r>
        <w:object>
          <v:shape id="_x0000_i1189"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89" DrawAspect="Content" ObjectID="_1468075889" r:id="rId308">
            <o:LockedField>false</o:LockedField>
          </o:OLEObject>
        </w:object>
      </w:r>
      <w:r>
        <w:t>mol</w:t>
      </w:r>
      <w:r>
        <w:rPr>
          <w:vertAlign w:val="superscript"/>
        </w:rPr>
        <w:t>-1</w:t>
      </w:r>
      <w:r>
        <w:t>)=49.1kJ</w:t>
      </w:r>
      <w:r>
        <w:object>
          <v:shape id="_x0000_i1190"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90" DrawAspect="Content" ObjectID="_1468075890" r:id="rId309">
            <o:LockedField>false</o:LockedField>
          </o:OLEObject>
        </w:object>
      </w:r>
      <w:r>
        <w:t>mol</w:t>
      </w:r>
      <w:r>
        <w:rPr>
          <w:vertAlign w:val="superscript"/>
        </w:rPr>
        <w:t>-1</w:t>
      </w:r>
      <w:r>
        <w:t>，故答案为：6C(石墨，s)+3H</w:t>
      </w:r>
      <w:r>
        <w:rPr>
          <w:vertAlign w:val="subscript"/>
        </w:rPr>
        <w:t>2</w:t>
      </w:r>
      <w:r>
        <w:t>(g)= C</w:t>
      </w:r>
      <w:r>
        <w:rPr>
          <w:vertAlign w:val="subscript"/>
        </w:rPr>
        <w:t>6</w:t>
      </w:r>
      <w:r>
        <w:t>H</w:t>
      </w:r>
      <w:r>
        <w:rPr>
          <w:vertAlign w:val="subscript"/>
        </w:rPr>
        <w:t>6</w:t>
      </w:r>
      <w:r>
        <w:t xml:space="preserve">(l) </w:t>
      </w:r>
      <w:r>
        <w:object>
          <v:shape id="_x0000_i1191" o:spt="75" alt="eqIdeff35e4e3cdc188643c46265591575c6" type="#_x0000_t75" style="height:11.4pt;width:9.65pt;" o:ole="t" filled="f" o:preferrelative="t" stroked="f" coordsize="21600,21600">
            <v:path/>
            <v:fill on="f" focussize="0,0"/>
            <v:stroke on="f" joinstyle="miter"/>
            <v:imagedata r:id="rId279" o:title="eqIdeff35e4e3cdc188643c46265591575c6"/>
            <o:lock v:ext="edit" aspectratio="t"/>
            <w10:wrap type="none"/>
            <w10:anchorlock/>
          </v:shape>
          <o:OLEObject Type="Embed" ProgID="Equation.DSMT4" ShapeID="_x0000_i1191" DrawAspect="Content" ObjectID="_1468075891" r:id="rId310">
            <o:LockedField>false</o:LockedField>
          </o:OLEObject>
        </w:object>
      </w:r>
      <w:r>
        <w:rPr>
          <w:rFonts w:ascii="Times New Roman" w:hAnsi="Times New Roman" w:eastAsia="Times New Roman" w:cs="Times New Roman"/>
          <w:i/>
        </w:rPr>
        <w:t>H</w:t>
      </w:r>
      <w:r>
        <w:t>=49.1kJ</w:t>
      </w:r>
      <w:r>
        <w:object>
          <v:shape id="_x0000_i1192" o:spt="75" alt="eqIdc97ec04a1aa7ac6fce72d589864940a2" type="#_x0000_t75" style="height:7.25pt;width:5.25pt;" o:ole="t" filled="f" o:preferrelative="t" stroked="f" coordsize="21600,21600">
            <v:path/>
            <v:fill on="f" focussize="0,0"/>
            <v:stroke on="f" joinstyle="miter"/>
            <v:imagedata r:id="rId214" o:title="eqIdc97ec04a1aa7ac6fce72d589864940a2"/>
            <o:lock v:ext="edit" aspectratio="t"/>
            <w10:wrap type="none"/>
            <w10:anchorlock/>
          </v:shape>
          <o:OLEObject Type="Embed" ProgID="Equation.DSMT4" ShapeID="_x0000_i1192" DrawAspect="Content" ObjectID="_1468075892" r:id="rId311">
            <o:LockedField>false</o:LockedField>
          </o:OLEObject>
        </w:object>
      </w:r>
      <w:r>
        <w:t>mol</w:t>
      </w:r>
      <w:r>
        <w:rPr>
          <w:vertAlign w:val="superscript"/>
        </w:rPr>
        <w:t>-1</w:t>
      </w:r>
      <w:r>
        <w:t>；</w:t>
      </w:r>
    </w:p>
    <w:p>
      <w:pPr>
        <w:spacing w:line="360" w:lineRule="auto"/>
        <w:jc w:val="left"/>
        <w:textAlignment w:val="center"/>
      </w:pPr>
      <w:r>
        <w:t>(2)由题可知，①CO</w:t>
      </w:r>
      <w:r>
        <w:rPr>
          <w:vertAlign w:val="subscript"/>
        </w:rPr>
        <w:t>2</w:t>
      </w:r>
      <w:r>
        <w:t>(s)</w:t>
      </w:r>
      <w:r>
        <w:object>
          <v:shape id="_x0000_i1193" o:spt="75" alt="eqIdde4ac184aef047428370bf877105fa50" type="#_x0000_t75" style="height:12.45pt;width:15.8pt;" o:ole="t" filled="f" o:preferrelative="t" stroked="f" coordsize="21600,21600">
            <v:path/>
            <v:fill on="f" focussize="0,0"/>
            <v:stroke on="f" joinstyle="miter"/>
            <v:imagedata r:id="rId313" o:title="eqIdde4ac184aef047428370bf877105fa50"/>
            <o:lock v:ext="edit" aspectratio="t"/>
            <w10:wrap type="none"/>
            <w10:anchorlock/>
          </v:shape>
          <o:OLEObject Type="Embed" ProgID="Equation.DSMT4" ShapeID="_x0000_i1193" DrawAspect="Content" ObjectID="_1468075893" r:id="rId312">
            <o:LockedField>false</o:LockedField>
          </o:OLEObject>
        </w:object>
      </w:r>
      <w:r>
        <w:t>CO</w:t>
      </w:r>
      <w:r>
        <w:rPr>
          <w:vertAlign w:val="subscript"/>
        </w:rPr>
        <w:t>2</w:t>
      </w:r>
      <w:r>
        <w:t>(aq)，②CO</w:t>
      </w:r>
      <w:r>
        <w:rPr>
          <w:vertAlign w:val="subscript"/>
        </w:rPr>
        <w:t>2</w:t>
      </w:r>
      <w:r>
        <w:t>(aq)+H</w:t>
      </w:r>
      <w:r>
        <w:rPr>
          <w:vertAlign w:val="subscript"/>
        </w:rPr>
        <w:t>2</w:t>
      </w:r>
      <w:r>
        <w:t>O(l)</w:t>
      </w:r>
      <w:r>
        <w:object>
          <v:shape id="_x0000_i1194" o:spt="75" alt="eqIdde4ac184aef047428370bf877105fa50" type="#_x0000_t75" style="height:12.45pt;width:15.8pt;" o:ole="t" filled="f" o:preferrelative="t" stroked="f" coordsize="21600,21600">
            <v:path/>
            <v:fill on="f" focussize="0,0"/>
            <v:stroke on="f" joinstyle="miter"/>
            <v:imagedata r:id="rId313" o:title="eqIdde4ac184aef047428370bf877105fa50"/>
            <o:lock v:ext="edit" aspectratio="t"/>
            <w10:wrap type="none"/>
            <w10:anchorlock/>
          </v:shape>
          <o:OLEObject Type="Embed" ProgID="Equation.DSMT4" ShapeID="_x0000_i1194" DrawAspect="Content" ObjectID="_1468075894" r:id="rId314">
            <o:LockedField>false</o:LockedField>
          </o:OLEObject>
        </w:object>
      </w:r>
      <w:r>
        <w:t>H</w:t>
      </w:r>
      <w:r>
        <w:rPr>
          <w:vertAlign w:val="superscript"/>
        </w:rPr>
        <w:t>+</w:t>
      </w:r>
      <w:r>
        <w:t>(aq)+HC</w:t>
      </w:r>
      <w:r>
        <w:object>
          <v:shape id="_x0000_i1195" o:spt="75" alt="eqId974a580d7638c5dc48c6697b05c43c14" type="#_x0000_t75" style="height:16.85pt;width:14.95pt;" o:ole="t" filled="f" o:preferrelative="t" stroked="f" coordsize="21600,21600">
            <v:path/>
            <v:fill on="f" focussize="0,0"/>
            <v:stroke on="f" joinstyle="miter"/>
            <v:imagedata r:id="rId316" o:title="eqId974a580d7638c5dc48c6697b05c43c14"/>
            <o:lock v:ext="edit" aspectratio="t"/>
            <w10:wrap type="none"/>
            <w10:anchorlock/>
          </v:shape>
          <o:OLEObject Type="Embed" ProgID="Equation.DSMT4" ShapeID="_x0000_i1195" DrawAspect="Content" ObjectID="_1468075895" r:id="rId315">
            <o:LockedField>false</o:LockedField>
          </o:OLEObject>
        </w:object>
      </w:r>
      <w:r>
        <w:t>(aq)，</w:t>
      </w:r>
      <w:r>
        <w:rPr>
          <w:rFonts w:ascii="Times New Roman" w:hAnsi="Times New Roman" w:eastAsia="Times New Roman" w:cs="Times New Roman"/>
          <w:i/>
        </w:rPr>
        <w:t>K</w:t>
      </w:r>
      <w:r>
        <w:rPr>
          <w:rFonts w:ascii="Times New Roman" w:hAnsi="Times New Roman" w:eastAsia="Times New Roman" w:cs="Times New Roman"/>
          <w:i/>
          <w:vertAlign w:val="subscript"/>
        </w:rPr>
        <w:t>2</w:t>
      </w:r>
      <w:r>
        <w:rPr>
          <w:rFonts w:ascii="Times New Roman" w:hAnsi="Times New Roman" w:eastAsia="Times New Roman" w:cs="Times New Roman"/>
          <w:i/>
        </w:rPr>
        <w:t>=</w:t>
      </w:r>
      <w:r>
        <w:object>
          <v:shape id="_x0000_i1196" o:spt="75" alt="eqId3da3cd125f966de00ea23c1291c81241" type="#_x0000_t75" style="height:36.2pt;width:74.75pt;" o:ole="t" filled="f" o:preferrelative="t" stroked="f" coordsize="21600,21600">
            <v:path/>
            <v:fill on="f" focussize="0,0"/>
            <v:stroke on="f" joinstyle="miter"/>
            <v:imagedata r:id="rId318" o:title="eqId3da3cd125f966de00ea23c1291c81241"/>
            <o:lock v:ext="edit" aspectratio="t"/>
            <w10:wrap type="none"/>
            <w10:anchorlock/>
          </v:shape>
          <o:OLEObject Type="Embed" ProgID="Equation.DSMT4" ShapeID="_x0000_i1196" DrawAspect="Content" ObjectID="_1468075896" r:id="rId317">
            <o:LockedField>false</o:LockedField>
          </o:OLEObject>
        </w:object>
      </w:r>
      <w:r>
        <w:t>，设c(H</w:t>
      </w:r>
      <w:r>
        <w:rPr>
          <w:vertAlign w:val="superscript"/>
        </w:rPr>
        <w:t>+</w:t>
      </w:r>
      <w:r>
        <w:t>)为α，则c（OH</w:t>
      </w:r>
      <w:r>
        <w:rPr>
          <w:vertAlign w:val="superscript"/>
        </w:rPr>
        <w:t>-</w:t>
      </w:r>
      <w:r>
        <w:t>）=</w:t>
      </w:r>
      <w:r>
        <w:object>
          <v:shape id="_x0000_i1197" o:spt="75" alt="eqId50a11b40fe47652d25d80a39c3edd8ee" type="#_x0000_t75" style="height:27.35pt;width:19.35pt;" o:ole="t" filled="f" o:preferrelative="t" stroked="f" coordsize="21600,21600">
            <v:path/>
            <v:fill on="f" focussize="0,0"/>
            <v:stroke on="f" joinstyle="miter"/>
            <v:imagedata r:id="rId320" o:title="eqId50a11b40fe47652d25d80a39c3edd8ee"/>
            <o:lock v:ext="edit" aspectratio="t"/>
            <w10:wrap type="none"/>
            <w10:anchorlock/>
          </v:shape>
          <o:OLEObject Type="Embed" ProgID="Equation.DSMT4" ShapeID="_x0000_i1197" DrawAspect="Content" ObjectID="_1468075897" r:id="rId319">
            <o:LockedField>false</o:LockedField>
          </o:OLEObject>
        </w:object>
      </w:r>
      <w:r>
        <w:t>，根据电荷守恒c(H</w:t>
      </w:r>
      <w:r>
        <w:rPr>
          <w:vertAlign w:val="superscript"/>
        </w:rPr>
        <w:t>+</w:t>
      </w:r>
      <w:r>
        <w:t>)=c(OH</w:t>
      </w:r>
      <w:r>
        <w:rPr>
          <w:vertAlign w:val="superscript"/>
        </w:rPr>
        <w:t>-</w:t>
      </w:r>
      <w:r>
        <w:t>)+c(HCO</w:t>
      </w:r>
      <w:r>
        <w:rPr>
          <w:vertAlign w:val="subscript"/>
        </w:rPr>
        <w:t>3</w:t>
      </w:r>
      <w:r>
        <w:rPr>
          <w:vertAlign w:val="superscript"/>
        </w:rPr>
        <w:t>-</w:t>
      </w:r>
      <w:r>
        <w:t>),可得c(HCO</w:t>
      </w:r>
      <w:r>
        <w:rPr>
          <w:vertAlign w:val="subscript"/>
        </w:rPr>
        <w:t>3</w:t>
      </w:r>
      <w:r>
        <w:rPr>
          <w:vertAlign w:val="superscript"/>
        </w:rPr>
        <w:t>-</w:t>
      </w:r>
      <w:r>
        <w:t>)=α-</w:t>
      </w:r>
      <w:r>
        <w:object>
          <v:shape id="_x0000_i1198" o:spt="75" alt="eqId50a11b40fe47652d25d80a39c3edd8ee" type="#_x0000_t75" style="height:27.35pt;width:19.35pt;" o:ole="t" filled="f" o:preferrelative="t" stroked="f" coordsize="21600,21600">
            <v:path/>
            <v:fill on="f" focussize="0,0"/>
            <v:stroke on="f" joinstyle="miter"/>
            <v:imagedata r:id="rId320" o:title="eqId50a11b40fe47652d25d80a39c3edd8ee"/>
            <o:lock v:ext="edit" aspectratio="t"/>
            <w10:wrap type="none"/>
            <w10:anchorlock/>
          </v:shape>
          <o:OLEObject Type="Embed" ProgID="Equation.DSMT4" ShapeID="_x0000_i1198" DrawAspect="Content" ObjectID="_1468075898" r:id="rId321">
            <o:LockedField>false</o:LockedField>
          </o:OLEObject>
        </w:object>
      </w:r>
      <w:r>
        <w:t>，大气中的CO</w:t>
      </w:r>
      <w:r>
        <w:rPr>
          <w:vertAlign w:val="subscript"/>
        </w:rPr>
        <w:t>2</w:t>
      </w:r>
      <w:r>
        <w:t>分压p(CO</w:t>
      </w:r>
      <w:r>
        <w:rPr>
          <w:vertAlign w:val="subscript"/>
        </w:rPr>
        <w:t>2</w:t>
      </w:r>
      <w:r>
        <w:t>)=px kPa，溶液中CO</w:t>
      </w:r>
      <w:r>
        <w:rPr>
          <w:vertAlign w:val="subscript"/>
        </w:rPr>
        <w:t>2</w:t>
      </w:r>
      <w:r>
        <w:t>的浓度c(CO</w:t>
      </w:r>
      <w:r>
        <w:rPr>
          <w:vertAlign w:val="subscript"/>
        </w:rPr>
        <w:t>2</w:t>
      </w:r>
      <w:r>
        <w:t>)(aq)=pxy mol/L，将c(H</w:t>
      </w:r>
      <w:r>
        <w:rPr>
          <w:vertAlign w:val="superscript"/>
        </w:rPr>
        <w:t>+</w:t>
      </w:r>
      <w:r>
        <w:t>)、c（OH</w:t>
      </w:r>
      <w:r>
        <w:rPr>
          <w:vertAlign w:val="superscript"/>
        </w:rPr>
        <w:t>-</w:t>
      </w:r>
      <w:r>
        <w:t>）、c(CO</w:t>
      </w:r>
      <w:r>
        <w:rPr>
          <w:vertAlign w:val="subscript"/>
        </w:rPr>
        <w:t>2</w:t>
      </w:r>
      <w:r>
        <w:t>)(aq)带入平衡常数表达式</w:t>
      </w:r>
      <w:r>
        <w:object>
          <v:shape id="_x0000_i1199" o:spt="75" alt="eqIdc1381e3e94a7fa92fc34939ecd2f94ea" type="#_x0000_t75" style="height:41.65pt;width:80.05pt;" o:ole="t" filled="f" o:preferrelative="t" stroked="f" coordsize="21600,21600">
            <v:path/>
            <v:fill on="f" focussize="0,0"/>
            <v:stroke on="f" joinstyle="miter"/>
            <v:imagedata r:id="rId323" o:title="eqIdc1381e3e94a7fa92fc34939ecd2f94ea"/>
            <o:lock v:ext="edit" aspectratio="t"/>
            <w10:wrap type="none"/>
            <w10:anchorlock/>
          </v:shape>
          <o:OLEObject Type="Embed" ProgID="Equation.DSMT4" ShapeID="_x0000_i1199" DrawAspect="Content" ObjectID="_1468075899" r:id="rId322">
            <o:LockedField>false</o:LockedField>
          </o:OLEObject>
        </w:object>
      </w:r>
      <w:r>
        <w:t xml:space="preserve"> ，所以解得α=c(H</w:t>
      </w:r>
      <w:r>
        <w:rPr>
          <w:vertAlign w:val="superscript"/>
        </w:rPr>
        <w:t>+</w:t>
      </w:r>
      <w:r>
        <w:t>)=</w:t>
      </w:r>
      <w:r>
        <w:object>
          <v:shape id="_x0000_i1200" o:spt="75" alt="eqId32fc552cae8d22002a186c25cd41bf3f" type="#_x0000_t75" style="height:18.4pt;width:59.8pt;" o:ole="t" filled="f" o:preferrelative="t" stroked="f" coordsize="21600,21600">
            <v:path/>
            <v:fill on="f" focussize="0,0"/>
            <v:stroke on="f" joinstyle="miter"/>
            <v:imagedata r:id="rId282" o:title="eqId32fc552cae8d22002a186c25cd41bf3f"/>
            <o:lock v:ext="edit" aspectratio="t"/>
            <w10:wrap type="none"/>
            <w10:anchorlock/>
          </v:shape>
          <o:OLEObject Type="Embed" ProgID="Equation.DSMT4" ShapeID="_x0000_i1200" DrawAspect="Content" ObjectID="_1468075900" r:id="rId324">
            <o:LockedField>false</o:LockedField>
          </o:OLEObject>
        </w:object>
      </w:r>
      <w:r>
        <w:t>，故答案为：</w:t>
      </w:r>
      <w:r>
        <w:object>
          <v:shape id="_x0000_i1201" o:spt="75" alt="eqId32fc552cae8d22002a186c25cd41bf3f" type="#_x0000_t75" style="height:18.4pt;width:59.8pt;" o:ole="t" filled="f" o:preferrelative="t" stroked="f" coordsize="21600,21600">
            <v:path/>
            <v:fill on="f" focussize="0,0"/>
            <v:stroke on="f" joinstyle="miter"/>
            <v:imagedata r:id="rId282" o:title="eqId32fc552cae8d22002a186c25cd41bf3f"/>
            <o:lock v:ext="edit" aspectratio="t"/>
            <w10:wrap type="none"/>
            <w10:anchorlock/>
          </v:shape>
          <o:OLEObject Type="Embed" ProgID="Equation.DSMT4" ShapeID="_x0000_i1201" DrawAspect="Content" ObjectID="_1468075901" r:id="rId325">
            <o:LockedField>false</o:LockedField>
          </o:OLEObject>
        </w:object>
      </w:r>
      <w:r>
        <w:t>；</w:t>
      </w:r>
    </w:p>
    <w:p>
      <w:pPr>
        <w:spacing w:line="360" w:lineRule="auto"/>
        <w:jc w:val="left"/>
        <w:textAlignment w:val="center"/>
      </w:pPr>
      <w:r>
        <w:t>(3)2MHCO</w:t>
      </w:r>
      <w:r>
        <w:rPr>
          <w:vertAlign w:val="subscript"/>
        </w:rPr>
        <w:t>3</w:t>
      </w:r>
      <w:r>
        <w:t>(s)</w:t>
      </w:r>
      <w:r>
        <w:object>
          <v:shape id="_x0000_i1202" o:spt="75" alt="eqId3fe75716c570b97a0bf97272a85a07f0" type="#_x0000_t75" style="height:46.15pt;width:15.8pt;" o:ole="t" filled="f" o:preferrelative="t" stroked="f" coordsize="21600,21600">
            <v:path/>
            <v:fill on="f" focussize="0,0"/>
            <v:stroke on="f" joinstyle="miter"/>
            <v:imagedata r:id="rId327" o:title="eqId3fe75716c570b97a0bf97272a85a07f0"/>
            <o:lock v:ext="edit" aspectratio="t"/>
            <w10:wrap type="none"/>
            <w10:anchorlock/>
          </v:shape>
          <o:OLEObject Type="Embed" ProgID="Equation.DSMT4" ShapeID="_x0000_i1202" DrawAspect="Content" ObjectID="_1468075902" r:id="rId326">
            <o:LockedField>false</o:LockedField>
          </o:OLEObject>
        </w:object>
      </w:r>
      <w:r>
        <w:t>M</w:t>
      </w:r>
      <w:r>
        <w:rPr>
          <w:vertAlign w:val="subscript"/>
        </w:rPr>
        <w:t>2</w:t>
      </w:r>
      <w:r>
        <w:t>CO</w:t>
      </w:r>
      <w:r>
        <w:rPr>
          <w:vertAlign w:val="subscript"/>
        </w:rPr>
        <w:t>3</w:t>
      </w:r>
      <w:r>
        <w:t>(s)+H</w:t>
      </w:r>
      <w:r>
        <w:rPr>
          <w:vertAlign w:val="subscript"/>
        </w:rPr>
        <w:t>2</w:t>
      </w:r>
      <w:r>
        <w:t>O(g)+ CO</w:t>
      </w:r>
      <w:r>
        <w:rPr>
          <w:vertAlign w:val="subscript"/>
        </w:rPr>
        <w:t>2</w:t>
      </w:r>
      <w:r>
        <w:t>(g)，等温等容条件下，压强之比等于物质的量之比，可用分压表示物质的量浓度，平衡常数</w:t>
      </w:r>
      <w:r>
        <w:rPr>
          <w:rFonts w:ascii="Times New Roman" w:hAnsi="Times New Roman" w:eastAsia="Times New Roman" w:cs="Times New Roman"/>
          <w:i/>
        </w:rPr>
        <w:t>K</w:t>
      </w:r>
      <w:r>
        <w:rPr>
          <w:rFonts w:ascii="Times New Roman" w:hAnsi="Times New Roman" w:eastAsia="Times New Roman" w:cs="Times New Roman"/>
          <w:i/>
          <w:vertAlign w:val="subscript"/>
        </w:rPr>
        <w:t>p</w:t>
      </w:r>
      <w:r>
        <w:t>=</w:t>
      </w:r>
      <w:r>
        <w:object>
          <v:shape id="_x0000_i1203" o:spt="75" alt="eqIdadacd32ecae47f258a29f74d80e65b7b" type="#_x0000_t75" style="height:16.7pt;width:46.6pt;" o:ole="t" filled="f" o:preferrelative="t" stroked="f" coordsize="21600,21600">
            <v:path/>
            <v:fill on="f" focussize="0,0"/>
            <v:stroke on="f" joinstyle="miter"/>
            <v:imagedata r:id="rId329" o:title="eqIdadacd32ecae47f258a29f74d80e65b7b"/>
            <o:lock v:ext="edit" aspectratio="t"/>
            <w10:wrap type="none"/>
            <w10:anchorlock/>
          </v:shape>
          <o:OLEObject Type="Embed" ProgID="Equation.DSMT4" ShapeID="_x0000_i1203" DrawAspect="Content" ObjectID="_1468075903" r:id="rId328">
            <o:LockedField>false</o:LockedField>
          </o:OLEObject>
        </w:object>
      </w:r>
      <w:r>
        <w:t>=</w:t>
      </w:r>
      <w:r>
        <w:object>
          <v:shape id="_x0000_i1204" o:spt="75" alt="eqId37f6aa371cf6e204d5b3d90855058bd2" type="#_x0000_t75" style="height:27.15pt;width:63.35pt;" o:ole="t" filled="f" o:preferrelative="t" stroked="f" coordsize="21600,21600">
            <v:path/>
            <v:fill on="f" focussize="0,0"/>
            <v:stroke on="f" joinstyle="miter"/>
            <v:imagedata r:id="rId331" o:title="eqId37f6aa371cf6e204d5b3d90855058bd2"/>
            <o:lock v:ext="edit" aspectratio="t"/>
            <w10:wrap type="none"/>
            <w10:anchorlock/>
          </v:shape>
          <o:OLEObject Type="Embed" ProgID="Equation.DSMT4" ShapeID="_x0000_i1204" DrawAspect="Content" ObjectID="_1468075904" r:id="rId330">
            <o:LockedField>false</o:LockedField>
          </o:OLEObject>
        </w:object>
      </w:r>
      <w:r>
        <w:t>=529kPa</w:t>
      </w:r>
      <w:r>
        <w:rPr>
          <w:vertAlign w:val="superscript"/>
        </w:rPr>
        <w:t>2</w:t>
      </w:r>
      <w:r>
        <w:t>。温度不变化学平衡常数</w:t>
      </w:r>
      <w:r>
        <w:rPr>
          <w:rFonts w:ascii="Times New Roman" w:hAnsi="Times New Roman" w:eastAsia="Times New Roman" w:cs="Times New Roman"/>
          <w:i/>
        </w:rPr>
        <w:t>K</w:t>
      </w:r>
      <w:r>
        <w:rPr>
          <w:rFonts w:ascii="Times New Roman" w:hAnsi="Times New Roman" w:eastAsia="Times New Roman" w:cs="Times New Roman"/>
          <w:i/>
          <w:vertAlign w:val="subscript"/>
        </w:rPr>
        <w:t>p</w:t>
      </w:r>
      <w:r>
        <w:t>不变，设平衡时，平衡体系中CO</w:t>
      </w:r>
      <w:r>
        <w:rPr>
          <w:vertAlign w:val="subscript"/>
        </w:rPr>
        <w:t>2</w:t>
      </w:r>
      <w:r>
        <w:t>的分压为x，则K=</w:t>
      </w:r>
      <w:r>
        <w:object>
          <v:shape id="_x0000_i1205" o:spt="75" alt="eqIdadacd32ecae47f258a29f74d80e65b7b" type="#_x0000_t75" style="height:16.7pt;width:46.6pt;" o:ole="t" filled="f" o:preferrelative="t" stroked="f" coordsize="21600,21600">
            <v:path/>
            <v:fill on="f" focussize="0,0"/>
            <v:stroke on="f" joinstyle="miter"/>
            <v:imagedata r:id="rId329" o:title="eqIdadacd32ecae47f258a29f74d80e65b7b"/>
            <o:lock v:ext="edit" aspectratio="t"/>
            <w10:wrap type="none"/>
            <w10:anchorlock/>
          </v:shape>
          <o:OLEObject Type="Embed" ProgID="Equation.DSMT4" ShapeID="_x0000_i1205" DrawAspect="Content" ObjectID="_1468075905" r:id="rId332">
            <o:LockedField>false</o:LockedField>
          </o:OLEObject>
        </w:object>
      </w:r>
      <w:r>
        <w:t>= 529kPa</w:t>
      </w:r>
      <w:r>
        <w:rPr>
          <w:vertAlign w:val="superscript"/>
        </w:rPr>
        <w:t>2</w:t>
      </w:r>
      <w:r>
        <w:t>，</w:t>
      </w:r>
      <w:r>
        <w:object>
          <v:shape id="_x0000_i1206" o:spt="75" alt="eqId7dd78c642ff6190244217ebb420c1885" type="#_x0000_t75" style="height:15.65pt;width:20.2pt;" o:ole="t" filled="f" o:preferrelative="t" stroked="f" coordsize="21600,21600">
            <v:path/>
            <v:fill on="f" focussize="0,0"/>
            <v:stroke on="f" joinstyle="miter"/>
            <v:imagedata r:id="rId334" o:title="eqId7dd78c642ff6190244217ebb420c1885"/>
            <o:lock v:ext="edit" aspectratio="t"/>
            <w10:wrap type="none"/>
            <w10:anchorlock/>
          </v:shape>
          <o:OLEObject Type="Embed" ProgID="Equation.DSMT4" ShapeID="_x0000_i1206" DrawAspect="Content" ObjectID="_1468075906" r:id="rId333">
            <o:LockedField>false</o:LockedField>
          </o:OLEObject>
        </w:object>
      </w:r>
      <w:r>
        <w:t>=</w:t>
      </w:r>
      <w:r>
        <w:object>
          <v:shape id="_x0000_i1207" o:spt="75" alt="eqIda507123c5b27929dd2262e11a63958c9" type="#_x0000_t75" style="height:27.2pt;width:20.2pt;" o:ole="t" filled="f" o:preferrelative="t" stroked="f" coordsize="21600,21600">
            <v:path/>
            <v:fill on="f" focussize="0,0"/>
            <v:stroke on="f" joinstyle="miter"/>
            <v:imagedata r:id="rId336" o:title="eqIda507123c5b27929dd2262e11a63958c9"/>
            <o:lock v:ext="edit" aspectratio="t"/>
            <w10:wrap type="none"/>
            <w10:anchorlock/>
          </v:shape>
          <o:OLEObject Type="Embed" ProgID="Equation.DSMT4" ShapeID="_x0000_i1207" DrawAspect="Content" ObjectID="_1468075907" r:id="rId335">
            <o:LockedField>false</o:LockedField>
          </o:OLEObject>
        </w:object>
      </w:r>
      <w:r>
        <w:t>kPa=105.8kPa，CO</w:t>
      </w:r>
      <w:r>
        <w:rPr>
          <w:vertAlign w:val="subscript"/>
        </w:rPr>
        <w:t>2</w:t>
      </w:r>
      <w:r>
        <w:t>的初始压强等于平衡压强减去碳酸氢盐分解产生的CO</w:t>
      </w:r>
      <w:r>
        <w:rPr>
          <w:vertAlign w:val="subscript"/>
        </w:rPr>
        <w:t>2</w:t>
      </w:r>
      <w:r>
        <w:t>的分压，即CO</w:t>
      </w:r>
      <w:r>
        <w:rPr>
          <w:vertAlign w:val="subscript"/>
        </w:rPr>
        <w:t>2</w:t>
      </w:r>
      <w:r>
        <w:t>(g)的初始压强应大于105.8kPa-5kPa=100.8kPa，故答案为：100.8；</w:t>
      </w:r>
    </w:p>
    <w:p>
      <w:pPr>
        <w:spacing w:line="360" w:lineRule="auto"/>
        <w:jc w:val="left"/>
        <w:textAlignment w:val="center"/>
      </w:pPr>
      <w:r>
        <w:t>(4)①由题意知，Li-CO</w:t>
      </w:r>
      <w:r>
        <w:rPr>
          <w:vertAlign w:val="subscript"/>
        </w:rPr>
        <w:t>2</w:t>
      </w:r>
      <w:r>
        <w:t>电池的总反应式为：4Li+3CO</w:t>
      </w:r>
      <w:r>
        <w:rPr>
          <w:vertAlign w:val="subscript"/>
        </w:rPr>
        <w:t>2</w:t>
      </w:r>
      <w:r>
        <w:t>=2Li</w:t>
      </w:r>
      <w:r>
        <w:rPr>
          <w:vertAlign w:val="subscript"/>
        </w:rPr>
        <w:t>2</w:t>
      </w:r>
      <w:r>
        <w:t>CO</w:t>
      </w:r>
      <w:r>
        <w:rPr>
          <w:vertAlign w:val="subscript"/>
        </w:rPr>
        <w:t>3</w:t>
      </w:r>
      <w:r>
        <w:t>+C，CO</w:t>
      </w:r>
      <w:r>
        <w:rPr>
          <w:vertAlign w:val="subscript"/>
        </w:rPr>
        <w:t>2</w:t>
      </w:r>
      <w:r>
        <w:t>发生得电子的还原反应，则CO</w:t>
      </w:r>
      <w:r>
        <w:rPr>
          <w:vertAlign w:val="subscript"/>
        </w:rPr>
        <w:t>2</w:t>
      </w:r>
      <w:r>
        <w:t>作为电池的正极；CO</w:t>
      </w:r>
      <w:r>
        <w:rPr>
          <w:vertAlign w:val="subscript"/>
        </w:rPr>
        <w:t>2</w:t>
      </w:r>
      <w:r>
        <w:t>还原后与Li</w:t>
      </w:r>
      <w:r>
        <w:rPr>
          <w:vertAlign w:val="superscript"/>
        </w:rPr>
        <w:t>+</w:t>
      </w:r>
      <w:r>
        <w:t>结合成Li</w:t>
      </w:r>
      <w:r>
        <w:rPr>
          <w:vertAlign w:val="subscript"/>
        </w:rPr>
        <w:t>2</w:t>
      </w:r>
      <w:r>
        <w:t>CO</w:t>
      </w:r>
      <w:r>
        <w:rPr>
          <w:vertAlign w:val="subscript"/>
        </w:rPr>
        <w:t>3</w:t>
      </w:r>
      <w:r>
        <w:t>，按4个步骤进行，由步骤II可知生成了C</w:t>
      </w:r>
      <w:r>
        <w:object>
          <v:shape id="_x0000_i1208" o:spt="75" alt="eqId7e0a1c1b87380aef4fbc536fa44c625d" type="#_x0000_t75" style="height:17pt;width:18.45pt;" o:ole="t" filled="f" o:preferrelative="t" stroked="f" coordsize="21600,21600">
            <v:path/>
            <v:fill on="f" focussize="0,0"/>
            <v:stroke on="f" joinstyle="miter"/>
            <v:imagedata r:id="rId284" o:title="eqId7e0a1c1b87380aef4fbc536fa44c625d"/>
            <o:lock v:ext="edit" aspectratio="t"/>
            <w10:wrap type="none"/>
            <w10:anchorlock/>
          </v:shape>
          <o:OLEObject Type="Embed" ProgID="Equation.DSMT4" ShapeID="_x0000_i1208" DrawAspect="Content" ObjectID="_1468075908" r:id="rId337">
            <o:LockedField>false</o:LockedField>
          </o:OLEObject>
        </w:object>
      </w:r>
      <w:r>
        <w:t>，而步骤IV需要C</w:t>
      </w:r>
      <w:r>
        <w:object>
          <v:shape id="_x0000_i1209" o:spt="75" alt="eqId4b40896ce35f23596b5ddf3dbbeb9b64" type="#_x0000_t75" style="height:16.45pt;width:18.45pt;" o:ole="t" filled="f" o:preferrelative="t" stroked="f" coordsize="21600,21600">
            <v:path/>
            <v:fill on="f" focussize="0,0"/>
            <v:stroke on="f" joinstyle="miter"/>
            <v:imagedata r:id="rId286" o:title="eqId4b40896ce35f23596b5ddf3dbbeb9b64"/>
            <o:lock v:ext="edit" aspectratio="t"/>
            <w10:wrap type="none"/>
            <w10:anchorlock/>
          </v:shape>
          <o:OLEObject Type="Embed" ProgID="Equation.DSMT4" ShapeID="_x0000_i1209" DrawAspect="Content" ObjectID="_1468075909" r:id="rId338">
            <o:LockedField>false</o:LockedField>
          </o:OLEObject>
        </w:object>
      </w:r>
      <w:r>
        <w:t>参加反应，所以步骤III的离子方程式为：2C</w:t>
      </w:r>
      <w:r>
        <w:object>
          <v:shape id="_x0000_i1210" o:spt="75" alt="eqId7e0a1c1b87380aef4fbc536fa44c625d" type="#_x0000_t75" style="height:17pt;width:18.45pt;" o:ole="t" filled="f" o:preferrelative="t" stroked="f" coordsize="21600,21600">
            <v:path/>
            <v:fill on="f" focussize="0,0"/>
            <v:stroke on="f" joinstyle="miter"/>
            <v:imagedata r:id="rId284" o:title="eqId7e0a1c1b87380aef4fbc536fa44c625d"/>
            <o:lock v:ext="edit" aspectratio="t"/>
            <w10:wrap type="none"/>
            <w10:anchorlock/>
          </v:shape>
          <o:OLEObject Type="Embed" ProgID="Equation.DSMT4" ShapeID="_x0000_i1210" DrawAspect="Content" ObjectID="_1468075910" r:id="rId339">
            <o:LockedField>false</o:LockedField>
          </o:OLEObject>
        </w:object>
      </w:r>
      <w:r>
        <w:t>+CO</w:t>
      </w:r>
      <w:r>
        <w:rPr>
          <w:vertAlign w:val="subscript"/>
        </w:rPr>
        <w:t>2</w:t>
      </w:r>
      <w:r>
        <w:t>=2C</w:t>
      </w:r>
      <w:r>
        <w:object>
          <v:shape id="_x0000_i1211" o:spt="75" alt="eqId4b40896ce35f23596b5ddf3dbbeb9b64" type="#_x0000_t75" style="height:16.45pt;width:18.45pt;" o:ole="t" filled="f" o:preferrelative="t" stroked="f" coordsize="21600,21600">
            <v:path/>
            <v:fill on="f" focussize="0,0"/>
            <v:stroke on="f" joinstyle="miter"/>
            <v:imagedata r:id="rId286" o:title="eqId4b40896ce35f23596b5ddf3dbbeb9b64"/>
            <o:lock v:ext="edit" aspectratio="t"/>
            <w10:wrap type="none"/>
            <w10:anchorlock/>
          </v:shape>
          <o:OLEObject Type="Embed" ProgID="Equation.DSMT4" ShapeID="_x0000_i1211" DrawAspect="Content" ObjectID="_1468075911" r:id="rId340">
            <o:LockedField>false</o:LockedField>
          </o:OLEObject>
        </w:object>
      </w:r>
      <w:r>
        <w:t>+C，故答案为：正；2C</w:t>
      </w:r>
      <w:r>
        <w:object>
          <v:shape id="_x0000_i1212" o:spt="75" alt="eqId7e0a1c1b87380aef4fbc536fa44c625d" type="#_x0000_t75" style="height:17pt;width:18.45pt;" o:ole="t" filled="f" o:preferrelative="t" stroked="f" coordsize="21600,21600">
            <v:path/>
            <v:fill on="f" focussize="0,0"/>
            <v:stroke on="f" joinstyle="miter"/>
            <v:imagedata r:id="rId284" o:title="eqId7e0a1c1b87380aef4fbc536fa44c625d"/>
            <o:lock v:ext="edit" aspectratio="t"/>
            <w10:wrap type="none"/>
            <w10:anchorlock/>
          </v:shape>
          <o:OLEObject Type="Embed" ProgID="Equation.DSMT4" ShapeID="_x0000_i1212" DrawAspect="Content" ObjectID="_1468075912" r:id="rId341">
            <o:LockedField>false</o:LockedField>
          </o:OLEObject>
        </w:object>
      </w:r>
      <w:r>
        <w:t>+CO</w:t>
      </w:r>
      <w:r>
        <w:rPr>
          <w:vertAlign w:val="subscript"/>
        </w:rPr>
        <w:t>2</w:t>
      </w:r>
      <w:r>
        <w:t>=2C</w:t>
      </w:r>
      <w:r>
        <w:object>
          <v:shape id="_x0000_i1213" o:spt="75" alt="eqId4b40896ce35f23596b5ddf3dbbeb9b64" type="#_x0000_t75" style="height:16.45pt;width:18.45pt;" o:ole="t" filled="f" o:preferrelative="t" stroked="f" coordsize="21600,21600">
            <v:path/>
            <v:fill on="f" focussize="0,0"/>
            <v:stroke on="f" joinstyle="miter"/>
            <v:imagedata r:id="rId286" o:title="eqId4b40896ce35f23596b5ddf3dbbeb9b64"/>
            <o:lock v:ext="edit" aspectratio="t"/>
            <w10:wrap type="none"/>
            <w10:anchorlock/>
          </v:shape>
          <o:OLEObject Type="Embed" ProgID="Equation.DSMT4" ShapeID="_x0000_i1213" DrawAspect="Content" ObjectID="_1468075913" r:id="rId342">
            <o:LockedField>false</o:LockedField>
          </o:OLEObject>
        </w:object>
      </w:r>
      <w:r>
        <w:t>+C；</w:t>
      </w:r>
    </w:p>
    <w:p>
      <w:pPr>
        <w:spacing w:line="360" w:lineRule="auto"/>
        <w:jc w:val="left"/>
        <w:textAlignment w:val="center"/>
      </w:pPr>
      <w:r>
        <w:t>②I.CO</w:t>
      </w:r>
      <w:r>
        <w:rPr>
          <w:vertAlign w:val="subscript"/>
        </w:rPr>
        <w:t>2</w:t>
      </w:r>
      <w:r>
        <w:t>在碱性条件下得电子生成CH</w:t>
      </w:r>
      <w:r>
        <w:rPr>
          <w:vertAlign w:val="subscript"/>
        </w:rPr>
        <w:t>3</w:t>
      </w:r>
      <w:r>
        <w:t>CH</w:t>
      </w:r>
      <w:r>
        <w:rPr>
          <w:vertAlign w:val="subscript"/>
        </w:rPr>
        <w:t>2</w:t>
      </w:r>
      <w:r>
        <w:t>CH</w:t>
      </w:r>
      <w:r>
        <w:rPr>
          <w:vertAlign w:val="subscript"/>
        </w:rPr>
        <w:t>2</w:t>
      </w:r>
      <w:r>
        <w:t>OH，碳元素从+4价降低到-2价，根据电子守恒和电荷守恒写出电极反应式为：3CO</w:t>
      </w:r>
      <w:r>
        <w:rPr>
          <w:vertAlign w:val="subscript"/>
        </w:rPr>
        <w:t>2</w:t>
      </w:r>
      <w:r>
        <w:t>+18e</w:t>
      </w:r>
      <w:r>
        <w:rPr>
          <w:vertAlign w:val="superscript"/>
        </w:rPr>
        <w:t xml:space="preserve">- </w:t>
      </w:r>
      <w:r>
        <w:t>+13H</w:t>
      </w:r>
      <w:r>
        <w:rPr>
          <w:vertAlign w:val="subscript"/>
        </w:rPr>
        <w:t>2</w:t>
      </w:r>
      <w:r>
        <w:t>O=CH</w:t>
      </w:r>
      <w:r>
        <w:rPr>
          <w:vertAlign w:val="subscript"/>
        </w:rPr>
        <w:t>3</w:t>
      </w:r>
      <w:r>
        <w:t>CH</w:t>
      </w:r>
      <w:r>
        <w:rPr>
          <w:vertAlign w:val="subscript"/>
        </w:rPr>
        <w:t>2</w:t>
      </w:r>
      <w:r>
        <w:t>CH</w:t>
      </w:r>
      <w:r>
        <w:rPr>
          <w:vertAlign w:val="subscript"/>
        </w:rPr>
        <w:t>2</w:t>
      </w:r>
      <w:r>
        <w:t>OH+18OH</w:t>
      </w:r>
      <w:r>
        <w:rPr>
          <w:vertAlign w:val="superscript"/>
        </w:rPr>
        <w:t>-</w:t>
      </w:r>
      <w:r>
        <w:t>；</w:t>
      </w:r>
    </w:p>
    <w:p>
      <w:pPr>
        <w:spacing w:line="360" w:lineRule="auto"/>
        <w:jc w:val="left"/>
        <w:textAlignment w:val="center"/>
      </w:pPr>
      <w:r>
        <w:t>II.c催化剂条件下，CO</w:t>
      </w:r>
      <w:r>
        <w:rPr>
          <w:vertAlign w:val="subscript"/>
        </w:rPr>
        <w:t>2</w:t>
      </w:r>
      <w:r>
        <w:t>电还原的活化能小于H</w:t>
      </w:r>
      <w:r>
        <w:rPr>
          <w:vertAlign w:val="superscript"/>
        </w:rPr>
        <w:t>+</w:t>
      </w:r>
      <w:r>
        <w:t>电还原的活化能，更容易发生CO</w:t>
      </w:r>
      <w:r>
        <w:rPr>
          <w:vertAlign w:val="subscript"/>
        </w:rPr>
        <w:t>2</w:t>
      </w:r>
      <w:r>
        <w:t>的电还原；而催化剂a和b条件下，CO</w:t>
      </w:r>
      <w:r>
        <w:rPr>
          <w:vertAlign w:val="subscript"/>
        </w:rPr>
        <w:t>2</w:t>
      </w:r>
      <w:r>
        <w:t>电还原曲线中a的最大能垒为0.51＜b曲线的0.72，a曲线电化学还原更容易。且H</w:t>
      </w:r>
      <w:r>
        <w:rPr>
          <w:vertAlign w:val="superscript"/>
        </w:rPr>
        <w:t>+</w:t>
      </w:r>
      <w:r>
        <w:t>电还原中a曲线最大能垒0.27＞b曲线的0.22，综上所述，a催化剂比b催化剂更易发生CO</w:t>
      </w:r>
      <w:r>
        <w:rPr>
          <w:vertAlign w:val="subscript"/>
        </w:rPr>
        <w:t>2</w:t>
      </w:r>
      <w:r>
        <w:t>电还原。因此反应从易到难的顺序为c、a、b，故答案为：c、a、b。</w:t>
      </w:r>
    </w:p>
    <w:p>
      <w:pPr>
        <w:spacing w:line="360" w:lineRule="auto"/>
        <w:jc w:val="left"/>
        <w:textAlignment w:val="center"/>
      </w:pPr>
      <w:r>
        <w:t xml:space="preserve">17．     </w:t>
      </w:r>
      <w:r>
        <w:object>
          <v:shape id="_x0000_i1214" o:spt="75" alt="eqIda0fb7a913ffabeaf085c834faa2d7633" type="#_x0000_t75" style="height:13.15pt;width:14.95pt;" o:ole="t" filled="f" o:preferrelative="t" stroked="f" coordsize="21600,21600">
            <v:path/>
            <v:fill on="f" focussize="0,0"/>
            <v:stroke on="f" joinstyle="miter"/>
            <v:imagedata r:id="rId344" o:title="eqIda0fb7a913ffabeaf085c834faa2d7633"/>
            <o:lock v:ext="edit" aspectratio="t"/>
            <w10:wrap type="none"/>
            <w10:anchorlock/>
          </v:shape>
          <o:OLEObject Type="Embed" ProgID="Equation.DSMT4" ShapeID="_x0000_i1214" DrawAspect="Content" ObjectID="_1468075914" r:id="rId343">
            <o:LockedField>false</o:LockedField>
          </o:OLEObject>
        </w:object>
      </w:r>
      <w:r>
        <w:t>和</w:t>
      </w:r>
      <w:r>
        <w:object>
          <v:shape id="_x0000_i1215" o:spt="75" alt="eqId331f8fdcef277936f200072feda7077a" type="#_x0000_t75" style="height:13.2pt;width:15.8pt;" o:ole="t" filled="f" o:preferrelative="t" stroked="f" coordsize="21600,21600">
            <v:path/>
            <v:fill on="f" focussize="0,0"/>
            <v:stroke on="f" joinstyle="miter"/>
            <v:imagedata r:id="rId346" o:title="eqId331f8fdcef277936f200072feda7077a"/>
            <o:lock v:ext="edit" aspectratio="t"/>
            <w10:wrap type="none"/>
            <w10:anchorlock/>
          </v:shape>
          <o:OLEObject Type="Embed" ProgID="Equation.DSMT4" ShapeID="_x0000_i1215" DrawAspect="Content" ObjectID="_1468075915" r:id="rId345">
            <o:LockedField>false</o:LockedField>
          </o:OLEObject>
        </w:object>
      </w:r>
      <w:r>
        <w:t xml:space="preserve">     </w:t>
      </w:r>
      <w:r>
        <w:object>
          <v:shape id="_x0000_i1216" o:spt="75" alt="eqIdf05a452a777d62f530e3de76e03d9f2e" type="#_x0000_t75" style="height:26.7pt;width:17.55pt;" o:ole="t" filled="f" o:preferrelative="t" stroked="f" coordsize="21600,21600">
            <v:path/>
            <v:fill on="f" focussize="0,0"/>
            <v:stroke on="f" joinstyle="miter"/>
            <v:imagedata r:id="rId348" o:title="eqIdf05a452a777d62f530e3de76e03d9f2e"/>
            <o:lock v:ext="edit" aspectratio="t"/>
            <w10:wrap type="none"/>
            <w10:anchorlock/>
          </v:shape>
          <o:OLEObject Type="Embed" ProgID="Equation.DSMT4" ShapeID="_x0000_i1216" DrawAspect="Content" ObjectID="_1468075916" r:id="rId347">
            <o:LockedField>false</o:LockedField>
          </o:OLEObject>
        </w:object>
      </w:r>
      <w:r>
        <w:t>或</w:t>
      </w:r>
      <w:r>
        <w:object>
          <v:shape id="_x0000_i1217" o:spt="75" alt="eqId4e8b4bbd2f9912adfc9864c0e1e76a9d" type="#_x0000_t75" style="height:27.25pt;width:17.55pt;" o:ole="t" filled="f" o:preferrelative="t" stroked="f" coordsize="21600,21600">
            <v:path/>
            <v:fill on="f" focussize="0,0"/>
            <v:stroke on="f" joinstyle="miter"/>
            <v:imagedata r:id="rId350" o:title="eqId4e8b4bbd2f9912adfc9864c0e1e76a9d"/>
            <o:lock v:ext="edit" aspectratio="t"/>
            <w10:wrap type="none"/>
            <w10:anchorlock/>
          </v:shape>
          <o:OLEObject Type="Embed" ProgID="Equation.DSMT4" ShapeID="_x0000_i1217" DrawAspect="Content" ObjectID="_1468075917" r:id="rId349">
            <o:LockedField>false</o:LockedField>
          </o:OLEObject>
        </w:object>
      </w:r>
      <w:r>
        <w:t>     在原子数目相同的条件下，N</w:t>
      </w:r>
      <w:r>
        <w:rPr>
          <w:vertAlign w:val="subscript"/>
        </w:rPr>
        <w:t>2</w:t>
      </w:r>
      <w:r>
        <w:t>比N</w:t>
      </w:r>
      <w:r>
        <w:rPr>
          <w:vertAlign w:val="subscript"/>
        </w:rPr>
        <w:t>4</w:t>
      </w:r>
      <w:r>
        <w:t>具有更低的能量，而P</w:t>
      </w:r>
      <w:r>
        <w:rPr>
          <w:vertAlign w:val="subscript"/>
        </w:rPr>
        <w:t>4</w:t>
      </w:r>
      <w:r>
        <w:t>比P</w:t>
      </w:r>
      <w:r>
        <w:rPr>
          <w:vertAlign w:val="subscript"/>
        </w:rPr>
        <w:t>2</w:t>
      </w:r>
      <w:r>
        <w:t xml:space="preserve">具有更低的能量，能量越低越稳定     </w:t>
      </w:r>
      <w:r>
        <w:drawing>
          <wp:inline distT="0" distB="0" distL="114300" distR="114300">
            <wp:extent cx="828675" cy="647700"/>
            <wp:effectExtent l="0" t="0" r="9525" b="0"/>
            <wp:docPr id="1704366744" name="图片 170436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6744" name="图片 1704366744"/>
                    <pic:cNvPicPr>
                      <a:picLocks noChangeAspect="1"/>
                    </pic:cNvPicPr>
                  </pic:nvPicPr>
                  <pic:blipFill>
                    <a:blip r:embed="rId351"/>
                    <a:stretch>
                      <a:fillRect/>
                    </a:stretch>
                  </pic:blipFill>
                  <pic:spPr>
                    <a:xfrm>
                      <a:off x="0" y="0"/>
                      <a:ext cx="828675" cy="647700"/>
                    </a:xfrm>
                    <a:prstGeom prst="rect">
                      <a:avLst/>
                    </a:prstGeom>
                  </pic:spPr>
                </pic:pic>
              </a:graphicData>
            </a:graphic>
          </wp:inline>
        </w:drawing>
      </w:r>
      <w:r>
        <w:t>     sp</w:t>
      </w:r>
      <w:r>
        <w:rPr>
          <w:vertAlign w:val="superscript"/>
        </w:rPr>
        <w:t>3</w:t>
      </w:r>
      <w:r>
        <w:t>     SiF</w:t>
      </w:r>
      <w:r>
        <w:rPr>
          <w:vertAlign w:val="subscript"/>
        </w:rPr>
        <w:t>4</w:t>
      </w:r>
      <w:r>
        <w:t>、SO</w:t>
      </w:r>
      <w:r>
        <w:rPr>
          <w:vertAlign w:val="subscript"/>
        </w:rPr>
        <w:t>2</w:t>
      </w:r>
      <w:r>
        <w:t>F</w:t>
      </w:r>
      <w:r>
        <w:rPr>
          <w:vertAlign w:val="subscript"/>
        </w:rPr>
        <w:t>2</w:t>
      </w:r>
      <w:r>
        <w:t xml:space="preserve">等     </w:t>
      </w:r>
      <w:r>
        <w:object>
          <v:shape id="_x0000_i1218" o:spt="75" alt="eqIdbbc5084130aa0e749e4b18159257c26e" type="#_x0000_t75" style="height:16.45pt;width:26.35pt;" o:ole="t" filled="f" o:preferrelative="t" stroked="f" coordsize="21600,21600">
            <v:path/>
            <v:fill on="f" focussize="0,0"/>
            <v:stroke on="f" joinstyle="miter"/>
            <v:imagedata r:id="rId353" o:title="eqIdbbc5084130aa0e749e4b18159257c26e"/>
            <o:lock v:ext="edit" aspectratio="t"/>
            <w10:wrap type="none"/>
            <w10:anchorlock/>
          </v:shape>
          <o:OLEObject Type="Embed" ProgID="Equation.DSMT4" ShapeID="_x0000_i1218" DrawAspect="Content" ObjectID="_1468075918" r:id="rId352">
            <o:LockedField>false</o:LockedField>
          </o:OLEObject>
        </w:object>
      </w:r>
      <w:r>
        <w:t xml:space="preserve">     </w:t>
      </w:r>
      <w:r>
        <w:object>
          <v:shape id="_x0000_i1219" o:spt="75" alt="eqIdfd5127df2e04d0f66baa42d93a4f679e" type="#_x0000_t75" style="height:29.55pt;width:51.9pt;" o:ole="t" filled="f" o:preferrelative="t" stroked="f" coordsize="21600,21600">
            <v:path/>
            <v:fill on="f" focussize="0,0"/>
            <v:stroke on="f" joinstyle="miter"/>
            <v:imagedata r:id="rId355" o:title="eqIdfd5127df2e04d0f66baa42d93a4f679e"/>
            <o:lock v:ext="edit" aspectratio="t"/>
            <w10:wrap type="none"/>
            <w10:anchorlock/>
          </v:shape>
          <o:OLEObject Type="Embed" ProgID="Equation.DSMT4" ShapeID="_x0000_i1219" DrawAspect="Content" ObjectID="_1468075919" r:id="rId354">
            <o:LockedField>false</o:LockedField>
          </o:OLEObject>
        </w:object>
      </w:r>
      <w:r>
        <w:t>     B</w:t>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(1)在</w:t>
      </w:r>
      <w:r>
        <w:object>
          <v:shape id="_x0000_i1220" o:spt="75" alt="eqId3cddfd2aefe31201987a59dcf791f00e" type="#_x0000_t75" style="height:15.8pt;width:39.55pt;" o:ole="t" filled="f" o:preferrelative="t" stroked="f" coordsize="21600,21600">
            <v:path/>
            <v:fill on="f" focussize="0,0"/>
            <v:stroke on="f" joinstyle="miter"/>
            <v:imagedata r:id="rId357" o:title="eqId3cddfd2aefe31201987a59dcf791f00e"/>
            <o:lock v:ext="edit" aspectratio="t"/>
            <w10:wrap type="none"/>
            <w10:anchorlock/>
          </v:shape>
          <o:OLEObject Type="Embed" ProgID="Equation.DSMT4" ShapeID="_x0000_i1220" DrawAspect="Content" ObjectID="_1468075920" r:id="rId356">
            <o:LockedField>false</o:LockedField>
          </o:OLEObject>
        </w:object>
      </w:r>
      <w:r>
        <w:t>的四种组成元素各自所能形成的简单离子分别为</w:t>
      </w:r>
      <w:r>
        <w:object>
          <v:shape id="_x0000_i1221" o:spt="75" alt="eqIda8b6ede55013761f0df50ef4854cb9d4" type="#_x0000_t75" style="height:14.95pt;width:14.95pt;" o:ole="t" filled="f" o:preferrelative="t" stroked="f" coordsize="21600,21600">
            <v:path/>
            <v:fill on="f" focussize="0,0"/>
            <v:stroke on="f" joinstyle="miter"/>
            <v:imagedata r:id="rId359" o:title="eqIda8b6ede55013761f0df50ef4854cb9d4"/>
            <o:lock v:ext="edit" aspectratio="t"/>
            <w10:wrap type="none"/>
            <w10:anchorlock/>
          </v:shape>
          <o:OLEObject Type="Embed" ProgID="Equation.DSMT4" ShapeID="_x0000_i1221" DrawAspect="Content" ObjectID="_1468075921" r:id="rId358">
            <o:LockedField>false</o:LockedField>
          </o:OLEObject>
        </w:object>
      </w:r>
      <w:r>
        <w:t>（或</w:t>
      </w:r>
      <w:r>
        <w:object>
          <v:shape id="_x0000_i1222" o:spt="75" alt="eqId986e7be29f826d83319dcc9000ed5f8f" type="#_x0000_t75" style="height:12.7pt;width:14.05pt;" o:ole="t" filled="f" o:preferrelative="t" stroked="f" coordsize="21600,21600">
            <v:path/>
            <v:fill on="f" focussize="0,0"/>
            <v:stroke on="f" joinstyle="miter"/>
            <v:imagedata r:id="rId361" o:title="eqId986e7be29f826d83319dcc9000ed5f8f"/>
            <o:lock v:ext="edit" aspectratio="t"/>
            <w10:wrap type="none"/>
            <w10:anchorlock/>
          </v:shape>
          <o:OLEObject Type="Embed" ProgID="Equation.DSMT4" ShapeID="_x0000_i1222" DrawAspect="Content" ObjectID="_1468075922" r:id="rId360">
            <o:LockedField>false</o:LockedField>
          </o:OLEObject>
        </w:object>
      </w:r>
      <w:r>
        <w:t>）、</w:t>
      </w:r>
      <w:r>
        <w:object>
          <v:shape id="_x0000_i1223" o:spt="75" alt="eqIddba67aa38857c9bcdb03161595252d74" type="#_x0000_t75" style="height:14.3pt;width:18.45pt;" o:ole="t" filled="f" o:preferrelative="t" stroked="f" coordsize="21600,21600">
            <v:path/>
            <v:fill on="f" focussize="0,0"/>
            <v:stroke on="f" joinstyle="miter"/>
            <v:imagedata r:id="rId363" o:title="eqIddba67aa38857c9bcdb03161595252d74"/>
            <o:lock v:ext="edit" aspectratio="t"/>
            <w10:wrap type="none"/>
            <w10:anchorlock/>
          </v:shape>
          <o:OLEObject Type="Embed" ProgID="Equation.DSMT4" ShapeID="_x0000_i1223" DrawAspect="Content" ObjectID="_1468075923" r:id="rId362">
            <o:LockedField>false</o:LockedField>
          </o:OLEObject>
        </w:object>
      </w:r>
      <w:r>
        <w:t>、</w:t>
      </w:r>
      <w:r>
        <w:object>
          <v:shape id="_x0000_i1224" o:spt="75" alt="eqIda0fb7a913ffabeaf085c834faa2d7633" type="#_x0000_t75" style="height:13.15pt;width:14.95pt;" o:ole="t" filled="f" o:preferrelative="t" stroked="f" coordsize="21600,21600">
            <v:path/>
            <v:fill on="f" focussize="0,0"/>
            <v:stroke on="f" joinstyle="miter"/>
            <v:imagedata r:id="rId344" o:title="eqIda0fb7a913ffabeaf085c834faa2d7633"/>
            <o:lock v:ext="edit" aspectratio="t"/>
            <w10:wrap type="none"/>
            <w10:anchorlock/>
          </v:shape>
          <o:OLEObject Type="Embed" ProgID="Equation.DSMT4" ShapeID="_x0000_i1224" DrawAspect="Content" ObjectID="_1468075924" r:id="rId364">
            <o:LockedField>false</o:LockedField>
          </o:OLEObject>
        </w:object>
      </w:r>
      <w:r>
        <w:t>和</w:t>
      </w:r>
      <w:r>
        <w:object>
          <v:shape id="_x0000_i1225" o:spt="75" alt="eqId331f8fdcef277936f200072feda7077a" type="#_x0000_t75" style="height:13.2pt;width:15.8pt;" o:ole="t" filled="f" o:preferrelative="t" stroked="f" coordsize="21600,21600">
            <v:path/>
            <v:fill on="f" focussize="0,0"/>
            <v:stroke on="f" joinstyle="miter"/>
            <v:imagedata r:id="rId346" o:title="eqId331f8fdcef277936f200072feda7077a"/>
            <o:lock v:ext="edit" aspectratio="t"/>
            <w10:wrap type="none"/>
            <w10:anchorlock/>
          </v:shape>
          <o:OLEObject Type="Embed" ProgID="Equation.DSMT4" ShapeID="_x0000_i1225" DrawAspect="Content" ObjectID="_1468075925" r:id="rId365">
            <o:LockedField>false</o:LockedField>
          </o:OLEObject>
        </w:object>
      </w:r>
      <w:r>
        <w:t>，其中核外电子排布相同的是</w:t>
      </w:r>
      <w:r>
        <w:object>
          <v:shape id="_x0000_i1226" o:spt="75" alt="eqIda0fb7a913ffabeaf085c834faa2d7633" type="#_x0000_t75" style="height:13.15pt;width:14.95pt;" o:ole="t" filled="f" o:preferrelative="t" stroked="f" coordsize="21600,21600">
            <v:path/>
            <v:fill on="f" focussize="0,0"/>
            <v:stroke on="f" joinstyle="miter"/>
            <v:imagedata r:id="rId344" o:title="eqIda0fb7a913ffabeaf085c834faa2d7633"/>
            <o:lock v:ext="edit" aspectratio="t"/>
            <w10:wrap type="none"/>
            <w10:anchorlock/>
          </v:shape>
          <o:OLEObject Type="Embed" ProgID="Equation.DSMT4" ShapeID="_x0000_i1226" DrawAspect="Content" ObjectID="_1468075926" r:id="rId366">
            <o:LockedField>false</o:LockedField>
          </o:OLEObject>
        </w:object>
      </w:r>
      <w:r>
        <w:t>和</w:t>
      </w:r>
      <w:r>
        <w:object>
          <v:shape id="_x0000_i1227" o:spt="75" alt="eqId331f8fdcef277936f200072feda7077a" type="#_x0000_t75" style="height:13.2pt;width:15.8pt;" o:ole="t" filled="f" o:preferrelative="t" stroked="f" coordsize="21600,21600">
            <v:path/>
            <v:fill on="f" focussize="0,0"/>
            <v:stroke on="f" joinstyle="miter"/>
            <v:imagedata r:id="rId346" o:title="eqId331f8fdcef277936f200072feda7077a"/>
            <o:lock v:ext="edit" aspectratio="t"/>
            <w10:wrap type="none"/>
            <w10:anchorlock/>
          </v:shape>
          <o:OLEObject Type="Embed" ProgID="Equation.DSMT4" ShapeID="_x0000_i1227" DrawAspect="Content" ObjectID="_1468075927" r:id="rId367">
            <o:LockedField>false</o:LockedField>
          </o:OLEObject>
        </w:object>
      </w:r>
      <w:r>
        <w:t>。</w:t>
      </w:r>
    </w:p>
    <w:p>
      <w:pPr>
        <w:spacing w:line="360" w:lineRule="auto"/>
        <w:jc w:val="left"/>
        <w:textAlignment w:val="center"/>
      </w:pPr>
      <w:r>
        <w:t>(2)对于基态的磷原子，其价电子排布式为</w:t>
      </w:r>
      <w:r>
        <w:object>
          <v:shape id="_x0000_i1228" o:spt="75" alt="eqId80f1952d51a930d4d30a25b7ecfc0228" type="#_x0000_t75" style="height:15.7pt;width:30.75pt;" o:ole="t" filled="f" o:preferrelative="t" stroked="f" coordsize="21600,21600">
            <v:path/>
            <v:fill on="f" focussize="0,0"/>
            <v:stroke on="f" joinstyle="miter"/>
            <v:imagedata r:id="rId369" o:title="eqId80f1952d51a930d4d30a25b7ecfc0228"/>
            <o:lock v:ext="edit" aspectratio="t"/>
            <w10:wrap type="none"/>
            <w10:anchorlock/>
          </v:shape>
          <o:OLEObject Type="Embed" ProgID="Equation.DSMT4" ShapeID="_x0000_i1228" DrawAspect="Content" ObjectID="_1468075928" r:id="rId368">
            <o:LockedField>false</o:LockedField>
          </o:OLEObject>
        </w:object>
      </w:r>
      <w:r>
        <w:t>，其中3s轨道的2个电子自旋状态相反，自旋磁量子数的代数和为0；根据洪特规则可知，其3p轨道的3个电子的自旋状态相同，因此，基态磷原子的价电子的自旋磁量子数的代数和为</w:t>
      </w:r>
      <w:r>
        <w:object>
          <v:shape id="_x0000_i1229" o:spt="75" alt="eqIdf05a452a777d62f530e3de76e03d9f2e" type="#_x0000_t75" style="height:26.7pt;width:17.55pt;" o:ole="t" filled="f" o:preferrelative="t" stroked="f" coordsize="21600,21600">
            <v:path/>
            <v:fill on="f" focussize="0,0"/>
            <v:stroke on="f" joinstyle="miter"/>
            <v:imagedata r:id="rId348" o:title="eqIdf05a452a777d62f530e3de76e03d9f2e"/>
            <o:lock v:ext="edit" aspectratio="t"/>
            <w10:wrap type="none"/>
            <w10:anchorlock/>
          </v:shape>
          <o:OLEObject Type="Embed" ProgID="Equation.DSMT4" ShapeID="_x0000_i1229" DrawAspect="Content" ObjectID="_1468075929" r:id="rId370">
            <o:LockedField>false</o:LockedField>
          </o:OLEObject>
        </w:object>
      </w:r>
      <w:r>
        <w:t>或</w:t>
      </w:r>
      <w:r>
        <w:object>
          <v:shape id="_x0000_i1230" o:spt="75" alt="eqId4e8b4bbd2f9912adfc9864c0e1e76a9d" type="#_x0000_t75" style="height:27.25pt;width:17.55pt;" o:ole="t" filled="f" o:preferrelative="t" stroked="f" coordsize="21600,21600">
            <v:path/>
            <v:fill on="f" focussize="0,0"/>
            <v:stroke on="f" joinstyle="miter"/>
            <v:imagedata r:id="rId350" o:title="eqId4e8b4bbd2f9912adfc9864c0e1e76a9d"/>
            <o:lock v:ext="edit" aspectratio="t"/>
            <w10:wrap type="none"/>
            <w10:anchorlock/>
          </v:shape>
          <o:OLEObject Type="Embed" ProgID="Equation.DSMT4" ShapeID="_x0000_i1230" DrawAspect="Content" ObjectID="_1468075930" r:id="rId371">
            <o:LockedField>false</o:LockedField>
          </o:OLEObject>
        </w:object>
      </w:r>
      <w:r>
        <w:t>。</w:t>
      </w:r>
    </w:p>
    <w:p>
      <w:pPr>
        <w:spacing w:line="360" w:lineRule="auto"/>
        <w:jc w:val="left"/>
        <w:textAlignment w:val="center"/>
      </w:pPr>
      <w:r>
        <w:t>(3)根据表中的相关共价键的键能可知，若4mol N形成类似白磷分子结构的N</w:t>
      </w:r>
      <w:r>
        <w:rPr>
          <w:vertAlign w:val="subscript"/>
        </w:rPr>
        <w:t>4</w:t>
      </w:r>
      <w:r>
        <w:t>分子，可以释放出的能量为193kJ</w:t>
      </w:r>
      <w:r>
        <w:rPr>
          <w:rFonts w:ascii="Symbol" w:hAnsi="Symbol" w:eastAsia="Symbol" w:cs="Symbol"/>
        </w:rPr>
        <w:sym w:font="Symbol" w:char="F0B4"/>
      </w:r>
      <w:r>
        <w:t>6=1158kJ；若4mol N形成N</w:t>
      </w:r>
      <w:r>
        <w:rPr>
          <w:vertAlign w:val="subscript"/>
        </w:rPr>
        <w:t>2</w:t>
      </w:r>
      <w:r>
        <w:t>分子，则可释放的能量为946kJ</w:t>
      </w:r>
      <w:r>
        <w:rPr>
          <w:rFonts w:ascii="Symbol" w:hAnsi="Symbol" w:eastAsia="Symbol" w:cs="Symbol"/>
        </w:rPr>
        <w:sym w:font="Symbol" w:char="F0B4"/>
      </w:r>
      <w:r>
        <w:t>2=1892kJ，显然，形成N</w:t>
      </w:r>
      <w:r>
        <w:rPr>
          <w:vertAlign w:val="subscript"/>
        </w:rPr>
        <w:t>2</w:t>
      </w:r>
      <w:r>
        <w:t>分子放出的能量更多，故在N数目相同的条件下，N</w:t>
      </w:r>
      <w:r>
        <w:rPr>
          <w:vertAlign w:val="subscript"/>
        </w:rPr>
        <w:t>2</w:t>
      </w:r>
      <w:r>
        <w:t>具有更低的能量，能量越低越稳定。同理，若4mol P形成</w:t>
      </w:r>
      <w:r>
        <w:object>
          <v:shape id="_x0000_i1231" o:spt="75" alt="eqId170ba67f888687c25e6b4d9109057cf6" type="#_x0000_t75" style="height:16.1pt;width:11.4pt;" o:ole="t" filled="f" o:preferrelative="t" stroked="f" coordsize="21600,21600">
            <v:path/>
            <v:fill on="f" focussize="0,0"/>
            <v:stroke on="f" joinstyle="miter"/>
            <v:imagedata r:id="rId373" o:title="eqId170ba67f888687c25e6b4d9109057cf6"/>
            <o:lock v:ext="edit" aspectratio="t"/>
            <w10:wrap type="none"/>
            <w10:anchorlock/>
          </v:shape>
          <o:OLEObject Type="Embed" ProgID="Equation.DSMT4" ShapeID="_x0000_i1231" DrawAspect="Content" ObjectID="_1468075931" r:id="rId372">
            <o:LockedField>false</o:LockedField>
          </o:OLEObject>
        </w:object>
      </w:r>
      <w:r>
        <w:t>分子，可以释放出的能量为197kJ</w:t>
      </w:r>
      <w:r>
        <w:rPr>
          <w:rFonts w:ascii="Symbol" w:hAnsi="Symbol" w:eastAsia="Symbol" w:cs="Symbol"/>
        </w:rPr>
        <w:sym w:font="Symbol" w:char="F0B4"/>
      </w:r>
      <w:r>
        <w:t>6=1182kJ；若4mol P形成P</w:t>
      </w:r>
      <w:r>
        <w:rPr>
          <w:vertAlign w:val="subscript"/>
        </w:rPr>
        <w:t>2</w:t>
      </w:r>
      <w:r>
        <w:t>分子，则可释放的能量为489kJ</w:t>
      </w:r>
      <w:r>
        <w:rPr>
          <w:rFonts w:ascii="Symbol" w:hAnsi="Symbol" w:eastAsia="Symbol" w:cs="Symbol"/>
        </w:rPr>
        <w:sym w:font="Symbol" w:char="F0B4"/>
      </w:r>
      <w:r>
        <w:t>2=978kJ，显然，形成P</w:t>
      </w:r>
      <w:r>
        <w:rPr>
          <w:vertAlign w:val="subscript"/>
        </w:rPr>
        <w:t>4</w:t>
      </w:r>
      <w:r>
        <w:t>分子放出的能量更多，故在P数目相同的条件下，P</w:t>
      </w:r>
      <w:r>
        <w:rPr>
          <w:vertAlign w:val="subscript"/>
        </w:rPr>
        <w:t>4</w:t>
      </w:r>
      <w:r>
        <w:t xml:space="preserve">具有更低的能量，能量越低越稳定。 </w:t>
      </w:r>
    </w:p>
    <w:p>
      <w:pPr>
        <w:spacing w:line="360" w:lineRule="auto"/>
        <w:jc w:val="left"/>
        <w:textAlignment w:val="center"/>
      </w:pPr>
      <w:r>
        <w:t>(4)含氧酸分子中只有羟基上的H可以电离；由</w:t>
      </w:r>
      <w:r>
        <w:object>
          <v:shape id="_x0000_i1232" o:spt="75" alt="eqIdb387eba26a9085461a0df21b555426f8" type="#_x0000_t75" style="height:15.8pt;width:39.55pt;" o:ole="t" filled="f" o:preferrelative="t" stroked="f" coordsize="21600,21600">
            <v:path/>
            <v:fill on="f" focussize="0,0"/>
            <v:stroke on="f" joinstyle="miter"/>
            <v:imagedata r:id="rId375" o:title="eqIdb387eba26a9085461a0df21b555426f8"/>
            <o:lock v:ext="edit" aspectratio="t"/>
            <w10:wrap type="none"/>
            <w10:anchorlock/>
          </v:shape>
          <o:OLEObject Type="Embed" ProgID="Equation.DSMT4" ShapeID="_x0000_i1232" DrawAspect="Content" ObjectID="_1468075932" r:id="rId374">
            <o:LockedField>false</o:LockedField>
          </o:OLEObject>
        </w:object>
      </w:r>
      <w:r>
        <w:t>是次磷酸的正盐可知，</w:t>
      </w:r>
      <w:r>
        <w:object>
          <v:shape id="_x0000_i1233" o:spt="75" alt="eqIdb55154763e4fff64cbcff10df88c4719" type="#_x0000_t75" style="height:15.8pt;width:31.65pt;" o:ole="t" filled="f" o:preferrelative="t" stroked="f" coordsize="21600,21600">
            <v:path/>
            <v:fill on="f" focussize="0,0"/>
            <v:stroke on="f" joinstyle="miter"/>
            <v:imagedata r:id="rId377" o:title="eqIdb55154763e4fff64cbcff10df88c4719"/>
            <o:lock v:ext="edit" aspectratio="t"/>
            <w10:wrap type="none"/>
            <w10:anchorlock/>
          </v:shape>
          <o:OLEObject Type="Embed" ProgID="Equation.DSMT4" ShapeID="_x0000_i1233" DrawAspect="Content" ObjectID="_1468075933" r:id="rId376">
            <o:LockedField>false</o:LockedField>
          </o:OLEObject>
        </w:object>
      </w:r>
      <w:r>
        <w:t>为一元酸，其分子中只有一个羟基，另外2个H与P成键，还有一个O与P形成双键，故其结构式为</w:t>
      </w:r>
      <w:r>
        <w:drawing>
          <wp:inline distT="0" distB="0" distL="114300" distR="114300">
            <wp:extent cx="828675" cy="647700"/>
            <wp:effectExtent l="0" t="0" r="9525" b="0"/>
            <wp:docPr id="450692740" name="图片 45069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2740" name="图片 450692740"/>
                    <pic:cNvPicPr>
                      <a:picLocks noChangeAspect="1"/>
                    </pic:cNvPicPr>
                  </pic:nvPicPr>
                  <pic:blipFill>
                    <a:blip r:embed="rId351"/>
                    <a:stretch>
                      <a:fillRect/>
                    </a:stretch>
                  </pic:blipFill>
                  <pic:spPr>
                    <a:xfrm>
                      <a:off x="0" y="0"/>
                      <a:ext cx="828675" cy="647700"/>
                    </a:xfrm>
                    <a:prstGeom prst="rect">
                      <a:avLst/>
                    </a:prstGeom>
                  </pic:spPr>
                </pic:pic>
              </a:graphicData>
            </a:graphic>
          </wp:inline>
        </w:drawing>
      </w:r>
      <w:r>
        <w:t>，其中P共形成4个σ键、没有孤电子对，故其价层电子对数为4，其采取sp</w:t>
      </w:r>
      <w:r>
        <w:rPr>
          <w:vertAlign w:val="superscript"/>
        </w:rPr>
        <w:t>3</w:t>
      </w:r>
      <w:r>
        <w:t>杂化。</w:t>
      </w:r>
    </w:p>
    <w:p>
      <w:pPr>
        <w:spacing w:line="360" w:lineRule="auto"/>
        <w:jc w:val="left"/>
        <w:textAlignment w:val="center"/>
      </w:pPr>
      <w:r>
        <w:t>(5)等电子体之间的原子总数和价电子总数都相同，根据前加后减、前减后加、总数不变的原则，可以找到与</w:t>
      </w:r>
      <w:r>
        <w:object>
          <v:shape id="_x0000_i1234" o:spt="75" alt="eqId732b0bc694b52c61563af507bd0fcf6f" type="#_x0000_t75" style="height:16.6pt;width:24.6pt;" o:ole="t" filled="f" o:preferrelative="t" stroked="f" coordsize="21600,21600">
            <v:path/>
            <v:fill on="f" focussize="0,0"/>
            <v:stroke on="f" joinstyle="miter"/>
            <v:imagedata r:id="rId379" o:title="eqId732b0bc694b52c61563af507bd0fcf6f"/>
            <o:lock v:ext="edit" aspectratio="t"/>
            <w10:wrap type="none"/>
            <w10:anchorlock/>
          </v:shape>
          <o:OLEObject Type="Embed" ProgID="Equation.DSMT4" ShapeID="_x0000_i1234" DrawAspect="Content" ObjectID="_1468075934" r:id="rId378">
            <o:LockedField>false</o:LockedField>
          </o:OLEObject>
        </w:object>
      </w:r>
      <w:r>
        <w:t>电子总数相同的等电子体分子为SiF</w:t>
      </w:r>
      <w:r>
        <w:rPr>
          <w:vertAlign w:val="subscript"/>
        </w:rPr>
        <w:t>4</w:t>
      </w:r>
      <w:r>
        <w:t>、SO</w:t>
      </w:r>
      <w:r>
        <w:rPr>
          <w:vertAlign w:val="subscript"/>
        </w:rPr>
        <w:t>2</w:t>
      </w:r>
      <w:r>
        <w:t>F</w:t>
      </w:r>
      <w:r>
        <w:rPr>
          <w:vertAlign w:val="subscript"/>
        </w:rPr>
        <w:t>2</w:t>
      </w:r>
      <w:r>
        <w:t>等。</w:t>
      </w:r>
    </w:p>
    <w:p>
      <w:pPr>
        <w:spacing w:line="360" w:lineRule="auto"/>
        <w:jc w:val="left"/>
        <w:textAlignment w:val="center"/>
      </w:pPr>
      <w:r>
        <w:t>(6)由题中信息可知，n个磷酸分子间脱去（n-1）个水分子形成链状的多磷酸，因此，如果有n个磷酸分子间脱水形成环状的多磷酸，则可脱去n个水分子得到(HPO</w:t>
      </w:r>
      <w:r>
        <w:rPr>
          <w:vertAlign w:val="subscript"/>
        </w:rPr>
        <w:t>3</w:t>
      </w:r>
      <w:r>
        <w:t>)</w:t>
      </w:r>
      <w:r>
        <w:rPr>
          <w:vertAlign w:val="subscript"/>
        </w:rPr>
        <w:t>n</w:t>
      </w:r>
      <w:r>
        <w:t>，其失去</w:t>
      </w:r>
      <w:r>
        <w:object>
          <v:shape id="_x0000_i1235" o:spt="75" alt="eqIda8b6ede55013761f0df50ef4854cb9d4" type="#_x0000_t75" style="height:14.95pt;width:14.95pt;" o:ole="t" filled="f" o:preferrelative="t" stroked="f" coordsize="21600,21600">
            <v:path/>
            <v:fill on="f" focussize="0,0"/>
            <v:stroke on="f" joinstyle="miter"/>
            <v:imagedata r:id="rId359" o:title="eqIda8b6ede55013761f0df50ef4854cb9d4"/>
            <o:lock v:ext="edit" aspectratio="t"/>
            <w10:wrap type="none"/>
            <w10:anchorlock/>
          </v:shape>
          <o:OLEObject Type="Embed" ProgID="Equation.DSMT4" ShapeID="_x0000_i1235" DrawAspect="Content" ObjectID="_1468075935" r:id="rId380">
            <o:LockedField>false</o:LockedField>
          </o:OLEObject>
        </w:object>
      </w:r>
      <w:r>
        <w:t>后得到相应的酸根，故该酸根可写为</w:t>
      </w:r>
      <w:r>
        <w:object>
          <v:shape id="_x0000_i1236" o:spt="75" alt="eqIdbbc5084130aa0e749e4b18159257c26e" type="#_x0000_t75" style="height:16.45pt;width:26.35pt;" o:ole="t" filled="f" o:preferrelative="t" stroked="f" coordsize="21600,21600">
            <v:path/>
            <v:fill on="f" focussize="0,0"/>
            <v:stroke on="f" joinstyle="miter"/>
            <v:imagedata r:id="rId353" o:title="eqIdbbc5084130aa0e749e4b18159257c26e"/>
            <o:lock v:ext="edit" aspectratio="t"/>
            <w10:wrap type="none"/>
            <w10:anchorlock/>
          </v:shape>
          <o:OLEObject Type="Embed" ProgID="Equation.DSMT4" ShapeID="_x0000_i1236" DrawAspect="Content" ObjectID="_1468075936" r:id="rId381">
            <o:LockedField>false</o:LockedField>
          </o:OLEObject>
        </w:object>
      </w:r>
      <w:r>
        <w:t>。</w:t>
      </w:r>
    </w:p>
    <w:p>
      <w:pPr>
        <w:spacing w:line="360" w:lineRule="auto"/>
        <w:jc w:val="left"/>
        <w:textAlignment w:val="center"/>
      </w:pPr>
      <w:r>
        <w:t>(7)①由晶胞结构可知，</w:t>
      </w:r>
      <w:r>
        <w:object>
          <v:shape id="_x0000_i1237" o:spt="75" alt="eqIdc5e19d4aaa23b8b82531d81ef3ec3105" type="#_x0000_t75" style="height:16.55pt;width:32.55pt;" o:ole="t" filled="f" o:preferrelative="t" stroked="f" coordsize="21600,21600">
            <v:path/>
            <v:fill on="f" focussize="0,0"/>
            <v:stroke on="f" joinstyle="miter"/>
            <v:imagedata r:id="rId383" o:title="eqIdc5e19d4aaa23b8b82531d81ef3ec3105"/>
            <o:lock v:ext="edit" aspectratio="t"/>
            <w10:wrap type="none"/>
            <w10:anchorlock/>
          </v:shape>
          <o:OLEObject Type="Embed" ProgID="Equation.DSMT4" ShapeID="_x0000_i1237" DrawAspect="Content" ObjectID="_1468075937" r:id="rId382">
            <o:LockedField>false</o:LockedField>
          </o:OLEObject>
        </w:object>
      </w:r>
      <w:r>
        <w:t>位于晶胞的顶点、面上和体心，顶点上有8个、面上有4个，体心有1个，故晶胞中</w:t>
      </w:r>
      <w:r>
        <w:object>
          <v:shape id="_x0000_i1238" o:spt="75" alt="eqIdc5e19d4aaa23b8b82531d81ef3ec3105" type="#_x0000_t75" style="height:16.55pt;width:32.55pt;" o:ole="t" filled="f" o:preferrelative="t" stroked="f" coordsize="21600,21600">
            <v:path/>
            <v:fill on="f" focussize="0,0"/>
            <v:stroke on="f" joinstyle="miter"/>
            <v:imagedata r:id="rId383" o:title="eqIdc5e19d4aaa23b8b82531d81ef3ec3105"/>
            <o:lock v:ext="edit" aspectratio="t"/>
            <w10:wrap type="none"/>
            <w10:anchorlock/>
          </v:shape>
          <o:OLEObject Type="Embed" ProgID="Equation.DSMT4" ShapeID="_x0000_i1238" DrawAspect="Content" ObjectID="_1468075938" r:id="rId384">
            <o:LockedField>false</o:LockedField>
          </o:OLEObject>
        </w:object>
      </w:r>
      <w:r>
        <w:t>的数目为</w:t>
      </w:r>
      <w:r>
        <w:object>
          <v:shape id="_x0000_i1239" o:spt="75" alt="eqId5978a5d027284c1ca9c85d64bd9d80c7" type="#_x0000_t75" style="height:26.95pt;width:80.9pt;" o:ole="t" filled="f" o:preferrelative="t" stroked="f" coordsize="21600,21600">
            <v:path/>
            <v:fill on="f" focussize="0,0"/>
            <v:stroke on="f" joinstyle="miter"/>
            <v:imagedata r:id="rId386" o:title="eqId5978a5d027284c1ca9c85d64bd9d80c7"/>
            <o:lock v:ext="edit" aspectratio="t"/>
            <w10:wrap type="none"/>
            <w10:anchorlock/>
          </v:shape>
          <o:OLEObject Type="Embed" ProgID="Equation.DSMT4" ShapeID="_x0000_i1239" DrawAspect="Content" ObjectID="_1468075939" r:id="rId385">
            <o:LockedField>false</o:LockedField>
          </o:OLEObject>
        </w:object>
      </w:r>
      <w:r>
        <w:t>；</w:t>
      </w:r>
      <w:r>
        <w:object>
          <v:shape id="_x0000_i1240" o:spt="75" alt="eqIda0fb7a913ffabeaf085c834faa2d7633" type="#_x0000_t75" style="height:13.15pt;width:14.95pt;" o:ole="t" filled="f" o:preferrelative="t" stroked="f" coordsize="21600,21600">
            <v:path/>
            <v:fill on="f" focussize="0,0"/>
            <v:stroke on="f" joinstyle="miter"/>
            <v:imagedata r:id="rId344" o:title="eqIda0fb7a913ffabeaf085c834faa2d7633"/>
            <o:lock v:ext="edit" aspectratio="t"/>
            <w10:wrap type="none"/>
            <w10:anchorlock/>
          </v:shape>
          <o:OLEObject Type="Embed" ProgID="Equation.DSMT4" ShapeID="_x0000_i1240" DrawAspect="Content" ObjectID="_1468075940" r:id="rId387">
            <o:LockedField>false</o:LockedField>
          </o:OLEObject>
        </w:object>
      </w:r>
      <w:r>
        <w:t>位于面上和棱上，面上有6个，棱上4个，故晶胞中</w:t>
      </w:r>
      <w:r>
        <w:object>
          <v:shape id="_x0000_i1241" o:spt="75" alt="eqIda0fb7a913ffabeaf085c834faa2d7633" type="#_x0000_t75" style="height:13.15pt;width:14.95pt;" o:ole="t" filled="f" o:preferrelative="t" stroked="f" coordsize="21600,21600">
            <v:path/>
            <v:fill on="f" focussize="0,0"/>
            <v:stroke on="f" joinstyle="miter"/>
            <v:imagedata r:id="rId344" o:title="eqIda0fb7a913ffabeaf085c834faa2d7633"/>
            <o:lock v:ext="edit" aspectratio="t"/>
            <w10:wrap type="none"/>
            <w10:anchorlock/>
          </v:shape>
          <o:OLEObject Type="Embed" ProgID="Equation.DSMT4" ShapeID="_x0000_i1241" DrawAspect="Content" ObjectID="_1468075941" r:id="rId388">
            <o:LockedField>false</o:LockedField>
          </o:OLEObject>
        </w:object>
      </w:r>
      <w:r>
        <w:t>的数目为</w:t>
      </w:r>
      <w:r>
        <w:object>
          <v:shape id="_x0000_i1242" o:spt="75" alt="eqId6e65906193b1467db61bd875f8a5feab" type="#_x0000_t75" style="height:27.1pt;width:69.45pt;" o:ole="t" filled="f" o:preferrelative="t" stroked="f" coordsize="21600,21600">
            <v:path/>
            <v:fill on="f" focussize="0,0"/>
            <v:stroke on="f" joinstyle="miter"/>
            <v:imagedata r:id="rId390" o:title="eqId6e65906193b1467db61bd875f8a5feab"/>
            <o:lock v:ext="edit" aspectratio="t"/>
            <w10:wrap type="none"/>
            <w10:anchorlock/>
          </v:shape>
          <o:OLEObject Type="Embed" ProgID="Equation.DSMT4" ShapeID="_x0000_i1242" DrawAspect="Content" ObjectID="_1468075942" r:id="rId389">
            <o:LockedField>false</o:LockedField>
          </o:OLEObject>
        </w:object>
      </w:r>
      <w:r>
        <w:t>。因此，平均每个晶胞中占有的</w:t>
      </w:r>
      <w:r>
        <w:object>
          <v:shape id="_x0000_i1243" o:spt="75" alt="eqIdc5e19d4aaa23b8b82531d81ef3ec3105" type="#_x0000_t75" style="height:16.55pt;width:32.55pt;" o:ole="t" filled="f" o:preferrelative="t" stroked="f" coordsize="21600,21600">
            <v:path/>
            <v:fill on="f" focussize="0,0"/>
            <v:stroke on="f" joinstyle="miter"/>
            <v:imagedata r:id="rId383" o:title="eqIdc5e19d4aaa23b8b82531d81ef3ec3105"/>
            <o:lock v:ext="edit" aspectratio="t"/>
            <w10:wrap type="none"/>
            <w10:anchorlock/>
          </v:shape>
          <o:OLEObject Type="Embed" ProgID="Equation.DSMT4" ShapeID="_x0000_i1243" DrawAspect="Content" ObjectID="_1468075943" r:id="rId391">
            <o:LockedField>false</o:LockedField>
          </o:OLEObject>
        </w:object>
      </w:r>
      <w:r>
        <w:t>和</w:t>
      </w:r>
      <w:r>
        <w:object>
          <v:shape id="_x0000_i1244" o:spt="75" alt="eqIda0fb7a913ffabeaf085c834faa2d7633" type="#_x0000_t75" style="height:13.15pt;width:14.95pt;" o:ole="t" filled="f" o:preferrelative="t" stroked="f" coordsize="21600,21600">
            <v:path/>
            <v:fill on="f" focussize="0,0"/>
            <v:stroke on="f" joinstyle="miter"/>
            <v:imagedata r:id="rId344" o:title="eqIda0fb7a913ffabeaf085c834faa2d7633"/>
            <o:lock v:ext="edit" aspectratio="t"/>
            <w10:wrap type="none"/>
            <w10:anchorlock/>
          </v:shape>
          <o:OLEObject Type="Embed" ProgID="Equation.DSMT4" ShapeID="_x0000_i1244" DrawAspect="Content" ObjectID="_1468075944" r:id="rId392">
            <o:LockedField>false</o:LockedField>
          </o:OLEObject>
        </w:object>
      </w:r>
      <w:r>
        <w:t>的数目均为4，若晶胞底边的边长均为</w:t>
      </w:r>
      <w:r>
        <w:object>
          <v:shape id="_x0000_i1245" o:spt="75" alt="eqId0cef3e5312e213be559b4398f0fdd0fa" type="#_x0000_t75" style="height:11.3pt;width:21.95pt;" o:ole="t" filled="f" o:preferrelative="t" stroked="f" coordsize="21600,21600">
            <v:path/>
            <v:fill on="f" focussize="0,0"/>
            <v:stroke on="f" joinstyle="miter"/>
            <v:imagedata r:id="rId394" o:title="eqId0cef3e5312e213be559b4398f0fdd0fa"/>
            <o:lock v:ext="edit" aspectratio="t"/>
            <w10:wrap type="none"/>
            <w10:anchorlock/>
          </v:shape>
          <o:OLEObject Type="Embed" ProgID="Equation.DSMT4" ShapeID="_x0000_i1245" DrawAspect="Content" ObjectID="_1468075945" r:id="rId393">
            <o:LockedField>false</o:LockedField>
          </o:OLEObject>
        </w:object>
      </w:r>
      <w:r>
        <w:t>、高为</w:t>
      </w:r>
      <w:r>
        <w:object>
          <v:shape id="_x0000_i1246" o:spt="75" alt="eqId3398352c1b65c698b4b0d506dca4061b" type="#_x0000_t75" style="height:11.2pt;width:21.1pt;" o:ole="t" filled="f" o:preferrelative="t" stroked="f" coordsize="21600,21600">
            <v:path/>
            <v:fill on="f" focussize="0,0"/>
            <v:stroke on="f" joinstyle="miter"/>
            <v:imagedata r:id="rId396" o:title="eqId3398352c1b65c698b4b0d506dca4061b"/>
            <o:lock v:ext="edit" aspectratio="t"/>
            <w10:wrap type="none"/>
            <w10:anchorlock/>
          </v:shape>
          <o:OLEObject Type="Embed" ProgID="Equation.DSMT4" ShapeID="_x0000_i1246" DrawAspect="Content" ObjectID="_1468075946" r:id="rId395">
            <o:LockedField>false</o:LockedField>
          </o:OLEObject>
        </w:object>
      </w:r>
      <w:r>
        <w:t>，则晶胞的体积为10</w:t>
      </w:r>
      <w:r>
        <w:rPr>
          <w:vertAlign w:val="superscript"/>
        </w:rPr>
        <w:t>-30</w:t>
      </w:r>
      <w:r>
        <w:t>a</w:t>
      </w:r>
      <w:r>
        <w:rPr>
          <w:vertAlign w:val="superscript"/>
        </w:rPr>
        <w:t>2</w:t>
      </w:r>
      <w:r>
        <w:t>c cm</w:t>
      </w:r>
      <w:r>
        <w:rPr>
          <w:vertAlign w:val="superscript"/>
        </w:rPr>
        <w:t>3</w:t>
      </w:r>
      <w:r>
        <w:t>，阿伏加德罗常数的值为</w:t>
      </w:r>
      <w:r>
        <w:object>
          <v:shape id="_x0000_i1247" o:spt="75" alt="eqId2d06ca60c3e769c76140569995fedc0d" type="#_x0000_t75" style="height:15.8pt;width:15.8pt;" o:ole="t" filled="f" o:preferrelative="t" stroked="f" coordsize="21600,21600">
            <v:path/>
            <v:fill on="f" focussize="0,0"/>
            <v:stroke on="f" joinstyle="miter"/>
            <v:imagedata r:id="rId398" o:title="eqId2d06ca60c3e769c76140569995fedc0d"/>
            <o:lock v:ext="edit" aspectratio="t"/>
            <w10:wrap type="none"/>
            <w10:anchorlock/>
          </v:shape>
          <o:OLEObject Type="Embed" ProgID="Equation.DSMT4" ShapeID="_x0000_i1247" DrawAspect="Content" ObjectID="_1468075947" r:id="rId397">
            <o:LockedField>false</o:LockedField>
          </o:OLEObject>
        </w:object>
      </w:r>
      <w:r>
        <w:t>，晶体的密度为</w:t>
      </w:r>
      <w:r>
        <w:object>
          <v:shape id="_x0000_i1248" o:spt="75" alt="eqIdcd8d899b270db9cad09ceafb3849f54c" type="#_x0000_t75" style="height:29.65pt;width:52.75pt;" o:ole="t" filled="f" o:preferrelative="t" stroked="f" coordsize="21600,21600">
            <v:path/>
            <v:fill on="f" focussize="0,0"/>
            <v:stroke on="f" joinstyle="miter"/>
            <v:imagedata r:id="rId400" o:title="eqIdcd8d899b270db9cad09ceafb3849f54c"/>
            <o:lock v:ext="edit" aspectratio="t"/>
            <w10:wrap type="none"/>
            <w10:anchorlock/>
          </v:shape>
          <o:OLEObject Type="Embed" ProgID="Equation.DSMT4" ShapeID="_x0000_i1248" DrawAspect="Content" ObjectID="_1468075948" r:id="rId399">
            <o:LockedField>false</o:LockedField>
          </o:OLEObject>
        </w:object>
      </w:r>
      <w:r>
        <w:object>
          <v:shape id="_x0000_i1249" o:spt="75" alt="eqIdc1923c160cf339060dc6002f75ed14e3" type="#_x0000_t75" style="height:15.95pt;width:32.55pt;" o:ole="t" filled="f" o:preferrelative="t" stroked="f" coordsize="21600,21600">
            <v:path/>
            <v:fill on="f" focussize="0,0"/>
            <v:stroke on="f" joinstyle="miter"/>
            <v:imagedata r:id="rId402" o:title="eqIdc1923c160cf339060dc6002f75ed14e3"/>
            <o:lock v:ext="edit" aspectratio="t"/>
            <w10:wrap type="none"/>
            <w10:anchorlock/>
          </v:shape>
          <o:OLEObject Type="Embed" ProgID="Equation.DSMT4" ShapeID="_x0000_i1249" DrawAspect="Content" ObjectID="_1468075949" r:id="rId401">
            <o:LockedField>false</o:LockedField>
          </o:OLEObject>
        </w:object>
      </w:r>
      <w:r>
        <w:t>。</w:t>
      </w:r>
    </w:p>
    <w:p>
      <w:pPr>
        <w:spacing w:line="360" w:lineRule="auto"/>
        <w:jc w:val="left"/>
        <w:textAlignment w:val="center"/>
      </w:pPr>
      <w:r>
        <w:t>②由图（a）、（b）、（c）可知，晶胞在x轴方向的投影图为</w:t>
      </w:r>
      <w:r>
        <w:drawing>
          <wp:inline distT="0" distB="0" distL="114300" distR="114300">
            <wp:extent cx="914400" cy="942975"/>
            <wp:effectExtent l="0" t="0" r="0" b="9525"/>
            <wp:docPr id="592098726" name="图片 592098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98726" name="图片 592098726"/>
                    <pic:cNvPicPr>
                      <a:picLocks noChangeAspect="1"/>
                    </pic:cNvPicPr>
                  </pic:nvPicPr>
                  <pic:blipFill>
                    <a:blip r:embed="rId403"/>
                    <a:stretch>
                      <a:fillRect/>
                    </a:stretch>
                  </pic:blipFill>
                  <pic:spPr>
                    <a:xfrm>
                      <a:off x="0" y="0"/>
                      <a:ext cx="914400" cy="942975"/>
                    </a:xfrm>
                    <a:prstGeom prst="rect">
                      <a:avLst/>
                    </a:prstGeom>
                  </pic:spPr>
                </pic:pic>
              </a:graphicData>
            </a:graphic>
          </wp:inline>
        </w:drawing>
      </w:r>
      <w:r>
        <w:t xml:space="preserve"> ，选B。</w:t>
      </w:r>
    </w:p>
    <w:p>
      <w:pPr>
        <w:spacing w:line="360" w:lineRule="auto"/>
        <w:jc w:val="left"/>
        <w:textAlignment w:val="center"/>
      </w:pPr>
      <w:r>
        <w:t xml:space="preserve">18．     邻二甲苯     </w:t>
      </w:r>
      <w:r>
        <w:drawing>
          <wp:inline distT="0" distB="0" distL="114300" distR="114300">
            <wp:extent cx="1114425" cy="981075"/>
            <wp:effectExtent l="0" t="0" r="3175" b="9525"/>
            <wp:docPr id="1742026212" name="图片 174202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26212" name="图片 1742026212"/>
                    <pic:cNvPicPr>
                      <a:picLocks noChangeAspect="1"/>
                    </pic:cNvPicPr>
                  </pic:nvPicPr>
                  <pic:blipFill>
                    <a:blip r:embed="rId404"/>
                    <a:stretch>
                      <a:fillRect/>
                    </a:stretch>
                  </pic:blipFill>
                  <pic:spPr>
                    <a:xfrm>
                      <a:off x="0" y="0"/>
                      <a:ext cx="1114425" cy="981075"/>
                    </a:xfrm>
                    <a:prstGeom prst="rect">
                      <a:avLst/>
                    </a:prstGeom>
                  </pic:spPr>
                </pic:pic>
              </a:graphicData>
            </a:graphic>
          </wp:inline>
        </w:drawing>
      </w:r>
      <w:r>
        <w:t xml:space="preserve">     </w:t>
      </w:r>
      <w:r>
        <w:drawing>
          <wp:inline distT="0" distB="0" distL="114300" distR="114300">
            <wp:extent cx="1114425" cy="1019175"/>
            <wp:effectExtent l="0" t="0" r="3175" b="9525"/>
            <wp:docPr id="151301676" name="图片 15130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1676" name="图片 151301676"/>
                    <pic:cNvPicPr>
                      <a:picLocks noChangeAspect="1"/>
                    </pic:cNvPicPr>
                  </pic:nvPicPr>
                  <pic:blipFill>
                    <a:blip r:embed="rId405"/>
                    <a:stretch>
                      <a:fillRect/>
                    </a:stretch>
                  </pic:blipFill>
                  <pic:spPr>
                    <a:xfrm>
                      <a:off x="0" y="0"/>
                      <a:ext cx="1114425" cy="1019175"/>
                    </a:xfrm>
                    <a:prstGeom prst="rect">
                      <a:avLst/>
                    </a:prstGeom>
                  </pic:spPr>
                </pic:pic>
              </a:graphicData>
            </a:graphic>
          </wp:inline>
        </w:drawing>
      </w:r>
      <w:r>
        <w:t xml:space="preserve">     </w:t>
      </w:r>
      <w:r>
        <w:drawing>
          <wp:inline distT="0" distB="0" distL="114300" distR="114300">
            <wp:extent cx="5724525" cy="1152525"/>
            <wp:effectExtent l="0" t="0" r="3175" b="3175"/>
            <wp:docPr id="1157458296" name="图片 115745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58296" name="图片 1157458296"/>
                    <pic:cNvPicPr>
                      <a:picLocks noChangeAspect="1"/>
                    </pic:cNvPicPr>
                  </pic:nvPicPr>
                  <pic:blipFill>
                    <a:blip r:embed="rId406"/>
                    <a:stretch>
                      <a:fillRect/>
                    </a:stretch>
                  </pic:blipFill>
                  <pic:spPr>
                    <a:xfrm>
                      <a:off x="0" y="0"/>
                      <a:ext cx="5724525" cy="1152525"/>
                    </a:xfrm>
                    <a:prstGeom prst="rect">
                      <a:avLst/>
                    </a:prstGeom>
                  </pic:spPr>
                </pic:pic>
              </a:graphicData>
            </a:graphic>
          </wp:inline>
        </w:drawing>
      </w:r>
      <w:r>
        <w:t>     取代反应     AgNO</w:t>
      </w:r>
      <w:r>
        <w:rPr>
          <w:vertAlign w:val="subscript"/>
        </w:rPr>
        <w:t>3</w:t>
      </w:r>
      <w:r>
        <w:t xml:space="preserve">反应生成的AgBr难溶于水，使平衡正向移动促进反应进行     </w:t>
      </w:r>
      <w:r>
        <w:drawing>
          <wp:inline distT="0" distB="0" distL="114300" distR="114300">
            <wp:extent cx="1247775" cy="704850"/>
            <wp:effectExtent l="0" t="0" r="9525" b="0"/>
            <wp:docPr id="1400807569" name="图片 140080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07569" name="图片 1400807569"/>
                    <pic:cNvPicPr>
                      <a:picLocks noChangeAspect="1"/>
                    </pic:cNvPicPr>
                  </pic:nvPicPr>
                  <pic:blipFill>
                    <a:blip r:embed="rId407"/>
                    <a:stretch>
                      <a:fillRect/>
                    </a:stretch>
                  </pic:blipFill>
                  <pic:spPr>
                    <a:xfrm>
                      <a:off x="0" y="0"/>
                      <a:ext cx="1247775" cy="704850"/>
                    </a:xfrm>
                    <a:prstGeom prst="rect">
                      <a:avLst/>
                    </a:prstGeom>
                  </pic:spPr>
                </pic:pic>
              </a:graphicData>
            </a:graphic>
          </wp:inline>
        </w:drawing>
      </w:r>
      <w:r>
        <w:t xml:space="preserve">     HPBA中烃基的空间位阻较大，使得羟基较为活泼，常温下不稳定、易转化为NBP     </w:t>
      </w:r>
      <w:r>
        <w:drawing>
          <wp:inline distT="0" distB="0" distL="114300" distR="114300">
            <wp:extent cx="6638925" cy="828675"/>
            <wp:effectExtent l="0" t="0" r="3175" b="9525"/>
            <wp:docPr id="1275243482" name="图片 127524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43482" name="图片 1275243482"/>
                    <pic:cNvPicPr>
                      <a:picLocks noChangeAspect="1"/>
                    </pic:cNvPicPr>
                  </pic:nvPicPr>
                  <pic:blipFill>
                    <a:blip r:embed="rId408"/>
                    <a:stretch>
                      <a:fillRect/>
                    </a:stretch>
                  </pic:blipFill>
                  <pic:spPr>
                    <a:xfrm>
                      <a:off x="0" y="0"/>
                      <a:ext cx="6638925" cy="828675"/>
                    </a:xfrm>
                    <a:prstGeom prst="rect">
                      <a:avLst/>
                    </a:prstGeom>
                  </pic:spPr>
                </pic:pic>
              </a:graphicData>
            </a:graphic>
          </wp:inline>
        </w:drawing>
      </w:r>
    </w:p>
    <w:p>
      <w:pPr>
        <w:spacing w:line="360" w:lineRule="auto"/>
        <w:jc w:val="left"/>
        <w:textAlignment w:val="center"/>
      </w:pPr>
      <w:r>
        <w:t>【解析】</w:t>
      </w:r>
    </w:p>
    <w:p>
      <w:pPr>
        <w:spacing w:line="360" w:lineRule="auto"/>
        <w:jc w:val="left"/>
        <w:textAlignment w:val="center"/>
      </w:pPr>
      <w:r>
        <w:t>【分析】</w:t>
      </w:r>
    </w:p>
    <w:p>
      <w:pPr>
        <w:spacing w:line="360" w:lineRule="auto"/>
        <w:jc w:val="left"/>
        <w:textAlignment w:val="center"/>
      </w:pPr>
      <w:r>
        <w:t>【详解】</w:t>
      </w:r>
    </w:p>
    <w:p>
      <w:pPr>
        <w:spacing w:line="360" w:lineRule="auto"/>
        <w:jc w:val="left"/>
        <w:textAlignment w:val="center"/>
      </w:pPr>
      <w:r>
        <w:t>(1)A的分子式为C</w:t>
      </w:r>
      <w:r>
        <w:rPr>
          <w:vertAlign w:val="subscript"/>
        </w:rPr>
        <w:t>8</w:t>
      </w:r>
      <w:r>
        <w:t>H</w:t>
      </w:r>
      <w:r>
        <w:rPr>
          <w:vertAlign w:val="subscript"/>
        </w:rPr>
        <w:t>10</w:t>
      </w:r>
      <w:r>
        <w:t>，不饱和度为4，说明取代基上不含不饱和键，A与O</w:t>
      </w:r>
      <w:r>
        <w:rPr>
          <w:vertAlign w:val="subscript"/>
        </w:rPr>
        <w:t>2</w:t>
      </w:r>
      <w:r>
        <w:t>在V</w:t>
      </w:r>
      <w:r>
        <w:rPr>
          <w:vertAlign w:val="subscript"/>
        </w:rPr>
        <w:t>2</w:t>
      </w:r>
      <w:r>
        <w:t>O</w:t>
      </w:r>
      <w:r>
        <w:rPr>
          <w:vertAlign w:val="subscript"/>
        </w:rPr>
        <w:t>5</w:t>
      </w:r>
      <w:r>
        <w:t>作催化剂并加热条件下生成</w:t>
      </w:r>
      <w:r>
        <w:drawing>
          <wp:inline distT="0" distB="0" distL="114300" distR="114300">
            <wp:extent cx="762000" cy="885825"/>
            <wp:effectExtent l="0" t="0" r="0" b="3175"/>
            <wp:docPr id="1885208042" name="图片 188520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08042" name="图片 1885208042"/>
                    <pic:cNvPicPr>
                      <a:picLocks noChangeAspect="1"/>
                    </pic:cNvPicPr>
                  </pic:nvPicPr>
                  <pic:blipFill>
                    <a:blip r:embed="rId409"/>
                    <a:stretch>
                      <a:fillRect/>
                    </a:stretch>
                  </pic:blipFill>
                  <pic:spPr>
                    <a:xfrm>
                      <a:off x="0" y="0"/>
                      <a:ext cx="762000" cy="885825"/>
                    </a:xfrm>
                    <a:prstGeom prst="rect">
                      <a:avLst/>
                    </a:prstGeom>
                  </pic:spPr>
                </pic:pic>
              </a:graphicData>
            </a:graphic>
          </wp:inline>
        </w:drawing>
      </w:r>
      <w:r>
        <w:t>，由此可知A的结构简式为</w:t>
      </w:r>
      <w:r>
        <w:drawing>
          <wp:inline distT="0" distB="0" distL="114300" distR="114300">
            <wp:extent cx="838200" cy="542925"/>
            <wp:effectExtent l="0" t="0" r="0" b="3175"/>
            <wp:docPr id="1281820789" name="图片 128182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820789" name="图片 1281820789"/>
                    <pic:cNvPicPr>
                      <a:picLocks noChangeAspect="1"/>
                    </pic:cNvPicPr>
                  </pic:nvPicPr>
                  <pic:blipFill>
                    <a:blip r:embed="rId410"/>
                    <a:stretch>
                      <a:fillRect/>
                    </a:stretch>
                  </pic:blipFill>
                  <pic:spPr>
                    <a:xfrm>
                      <a:off x="0" y="0"/>
                      <a:ext cx="838200" cy="542925"/>
                    </a:xfrm>
                    <a:prstGeom prst="rect">
                      <a:avLst/>
                    </a:prstGeom>
                  </pic:spPr>
                </pic:pic>
              </a:graphicData>
            </a:graphic>
          </wp:inline>
        </w:drawing>
      </w:r>
      <w:r>
        <w:t>，其名称为邻二甲苯，故答案为：邻二甲苯。</w:t>
      </w:r>
    </w:p>
    <w:p>
      <w:pPr>
        <w:spacing w:line="360" w:lineRule="auto"/>
        <w:jc w:val="left"/>
        <w:textAlignment w:val="center"/>
      </w:pPr>
      <w:r>
        <w:t>(2)</w:t>
      </w:r>
      <w:r>
        <w:drawing>
          <wp:inline distT="0" distB="0" distL="114300" distR="114300">
            <wp:extent cx="942975" cy="876300"/>
            <wp:effectExtent l="0" t="0" r="9525" b="0"/>
            <wp:docPr id="668145758" name="图片 66814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145758" name="图片 668145758"/>
                    <pic:cNvPicPr>
                      <a:picLocks noChangeAspect="1"/>
                    </pic:cNvPicPr>
                  </pic:nvPicPr>
                  <pic:blipFill>
                    <a:blip r:embed="rId411"/>
                    <a:stretch>
                      <a:fillRect/>
                    </a:stretch>
                  </pic:blipFill>
                  <pic:spPr>
                    <a:xfrm>
                      <a:off x="0" y="0"/>
                      <a:ext cx="942975" cy="876300"/>
                    </a:xfrm>
                    <a:prstGeom prst="rect">
                      <a:avLst/>
                    </a:prstGeom>
                  </pic:spPr>
                </pic:pic>
              </a:graphicData>
            </a:graphic>
          </wp:inline>
        </w:drawing>
      </w:r>
      <w:r>
        <w:t>的同分异构体满足：①可发生银镜反应，也能与FeCl</w:t>
      </w:r>
      <w:r>
        <w:rPr>
          <w:vertAlign w:val="subscript"/>
        </w:rPr>
        <w:t>3</w:t>
      </w:r>
      <w:r>
        <w:t>溶液发生显色反应，说明结构中含有醛基和酚羟基，根据不饱和度可知该结构中除醛基外不含其它不饱和键，②核磁共振氢谱有四组峰，峰面积比为1：2：2：3，说明该结构具有对称性，根据该结构中氧原子数可知该结构中含有1个醛基、2个酚羟基、1个甲基，满足该条件的同分异构体结构简式为</w:t>
      </w:r>
      <w:r>
        <w:drawing>
          <wp:inline distT="0" distB="0" distL="114300" distR="114300">
            <wp:extent cx="1114425" cy="981075"/>
            <wp:effectExtent l="0" t="0" r="3175" b="9525"/>
            <wp:docPr id="646106699" name="图片 646106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06699" name="图片 646106699"/>
                    <pic:cNvPicPr>
                      <a:picLocks noChangeAspect="1"/>
                    </pic:cNvPicPr>
                  </pic:nvPicPr>
                  <pic:blipFill>
                    <a:blip r:embed="rId404"/>
                    <a:stretch>
                      <a:fillRect/>
                    </a:stretch>
                  </pic:blipFill>
                  <pic:spPr>
                    <a:xfrm>
                      <a:off x="0" y="0"/>
                      <a:ext cx="1114425" cy="981075"/>
                    </a:xfrm>
                    <a:prstGeom prst="rect">
                      <a:avLst/>
                    </a:prstGeom>
                  </pic:spPr>
                </pic:pic>
              </a:graphicData>
            </a:graphic>
          </wp:inline>
        </w:drawing>
      </w:r>
      <w:r>
        <w:t>和</w:t>
      </w:r>
      <w:r>
        <w:drawing>
          <wp:inline distT="0" distB="0" distL="114300" distR="114300">
            <wp:extent cx="1114425" cy="1019175"/>
            <wp:effectExtent l="0" t="0" r="3175" b="9525"/>
            <wp:docPr id="1941929769" name="图片 194192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29769" name="图片 1941929769"/>
                    <pic:cNvPicPr>
                      <a:picLocks noChangeAspect="1"/>
                    </pic:cNvPicPr>
                  </pic:nvPicPr>
                  <pic:blipFill>
                    <a:blip r:embed="rId405"/>
                    <a:stretch>
                      <a:fillRect/>
                    </a:stretch>
                  </pic:blipFill>
                  <pic:spPr>
                    <a:xfrm>
                      <a:off x="0" y="0"/>
                      <a:ext cx="1114425" cy="1019175"/>
                    </a:xfrm>
                    <a:prstGeom prst="rect">
                      <a:avLst/>
                    </a:prstGeom>
                  </pic:spPr>
                </pic:pic>
              </a:graphicData>
            </a:graphic>
          </wp:inline>
        </w:drawing>
      </w:r>
      <w:r>
        <w:t>，故答案为：</w:t>
      </w:r>
      <w:r>
        <w:drawing>
          <wp:inline distT="0" distB="0" distL="114300" distR="114300">
            <wp:extent cx="1114425" cy="981075"/>
            <wp:effectExtent l="0" t="0" r="3175" b="9525"/>
            <wp:docPr id="256261625" name="图片 25626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61625" name="图片 256261625"/>
                    <pic:cNvPicPr>
                      <a:picLocks noChangeAspect="1"/>
                    </pic:cNvPicPr>
                  </pic:nvPicPr>
                  <pic:blipFill>
                    <a:blip r:embed="rId404"/>
                    <a:stretch>
                      <a:fillRect/>
                    </a:stretch>
                  </pic:blipFill>
                  <pic:spPr>
                    <a:xfrm>
                      <a:off x="0" y="0"/>
                      <a:ext cx="1114425" cy="981075"/>
                    </a:xfrm>
                    <a:prstGeom prst="rect">
                      <a:avLst/>
                    </a:prstGeom>
                  </pic:spPr>
                </pic:pic>
              </a:graphicData>
            </a:graphic>
          </wp:inline>
        </w:drawing>
      </w:r>
      <w:r>
        <w:t>；</w:t>
      </w:r>
      <w:r>
        <w:drawing>
          <wp:inline distT="0" distB="0" distL="114300" distR="114300">
            <wp:extent cx="1114425" cy="1019175"/>
            <wp:effectExtent l="0" t="0" r="3175" b="9525"/>
            <wp:docPr id="2095337702" name="图片 209533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37702" name="图片 2095337702"/>
                    <pic:cNvPicPr>
                      <a:picLocks noChangeAspect="1"/>
                    </pic:cNvPicPr>
                  </pic:nvPicPr>
                  <pic:blipFill>
                    <a:blip r:embed="rId405"/>
                    <a:stretch>
                      <a:fillRect/>
                    </a:stretch>
                  </pic:blipFill>
                  <pic:spPr>
                    <a:xfrm>
                      <a:off x="0" y="0"/>
                      <a:ext cx="1114425" cy="1019175"/>
                    </a:xfrm>
                    <a:prstGeom prst="rect">
                      <a:avLst/>
                    </a:prstGeom>
                  </pic:spPr>
                </pic:pic>
              </a:graphicData>
            </a:graphic>
          </wp:inline>
        </w:drawing>
      </w:r>
      <w:r>
        <w:t>。</w:t>
      </w:r>
    </w:p>
    <w:p>
      <w:pPr>
        <w:spacing w:line="360" w:lineRule="auto"/>
        <w:jc w:val="left"/>
        <w:textAlignment w:val="center"/>
      </w:pPr>
      <w:r>
        <w:t>(3)E→F中步骤1)为</w:t>
      </w:r>
      <w:r>
        <w:drawing>
          <wp:inline distT="0" distB="0" distL="114300" distR="114300">
            <wp:extent cx="1543050" cy="1152525"/>
            <wp:effectExtent l="0" t="0" r="6350" b="3175"/>
            <wp:docPr id="409281760" name="图片 40928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81760" name="图片 409281760"/>
                    <pic:cNvPicPr>
                      <a:picLocks noChangeAspect="1"/>
                    </pic:cNvPicPr>
                  </pic:nvPicPr>
                  <pic:blipFill>
                    <a:blip r:embed="rId412"/>
                    <a:stretch>
                      <a:fillRect/>
                    </a:stretch>
                  </pic:blipFill>
                  <pic:spPr>
                    <a:xfrm>
                      <a:off x="0" y="0"/>
                      <a:ext cx="1543050" cy="1152525"/>
                    </a:xfrm>
                    <a:prstGeom prst="rect">
                      <a:avLst/>
                    </a:prstGeom>
                  </pic:spPr>
                </pic:pic>
              </a:graphicData>
            </a:graphic>
          </wp:inline>
        </w:drawing>
      </w:r>
      <w:r>
        <w:t>与NaOH的水溶液反应，</w:t>
      </w:r>
      <w:r>
        <w:drawing>
          <wp:inline distT="0" distB="0" distL="114300" distR="114300">
            <wp:extent cx="1543050" cy="1152525"/>
            <wp:effectExtent l="0" t="0" r="6350" b="3175"/>
            <wp:docPr id="635299261" name="图片 63529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9261" name="图片 635299261"/>
                    <pic:cNvPicPr>
                      <a:picLocks noChangeAspect="1"/>
                    </pic:cNvPicPr>
                  </pic:nvPicPr>
                  <pic:blipFill>
                    <a:blip r:embed="rId412"/>
                    <a:stretch>
                      <a:fillRect/>
                    </a:stretch>
                  </pic:blipFill>
                  <pic:spPr>
                    <a:xfrm>
                      <a:off x="0" y="0"/>
                      <a:ext cx="1543050" cy="1152525"/>
                    </a:xfrm>
                    <a:prstGeom prst="rect">
                      <a:avLst/>
                    </a:prstGeom>
                  </pic:spPr>
                </pic:pic>
              </a:graphicData>
            </a:graphic>
          </wp:inline>
        </w:drawing>
      </w:r>
      <w:r>
        <w:t>中酯基、羧基能与NaOH反应，反应方程式为</w:t>
      </w:r>
      <w:r>
        <w:drawing>
          <wp:inline distT="0" distB="0" distL="114300" distR="114300">
            <wp:extent cx="5724525" cy="1152525"/>
            <wp:effectExtent l="0" t="0" r="3175" b="3175"/>
            <wp:docPr id="1193327851" name="图片 119332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27851" name="图片 1193327851"/>
                    <pic:cNvPicPr>
                      <a:picLocks noChangeAspect="1"/>
                    </pic:cNvPicPr>
                  </pic:nvPicPr>
                  <pic:blipFill>
                    <a:blip r:embed="rId406"/>
                    <a:stretch>
                      <a:fillRect/>
                    </a:stretch>
                  </pic:blipFill>
                  <pic:spPr>
                    <a:xfrm>
                      <a:off x="0" y="0"/>
                      <a:ext cx="5724525" cy="1152525"/>
                    </a:xfrm>
                    <a:prstGeom prst="rect">
                      <a:avLst/>
                    </a:prstGeom>
                  </pic:spPr>
                </pic:pic>
              </a:graphicData>
            </a:graphic>
          </wp:inline>
        </w:drawing>
      </w:r>
      <w:r>
        <w:t>，故答案为：</w:t>
      </w:r>
      <w:r>
        <w:drawing>
          <wp:inline distT="0" distB="0" distL="114300" distR="114300">
            <wp:extent cx="5724525" cy="1152525"/>
            <wp:effectExtent l="0" t="0" r="3175" b="3175"/>
            <wp:docPr id="37907257" name="图片 3790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7257" name="图片 37907257"/>
                    <pic:cNvPicPr>
                      <a:picLocks noChangeAspect="1"/>
                    </pic:cNvPicPr>
                  </pic:nvPicPr>
                  <pic:blipFill>
                    <a:blip r:embed="rId406"/>
                    <a:stretch>
                      <a:fillRect/>
                    </a:stretch>
                  </pic:blipFill>
                  <pic:spPr>
                    <a:xfrm>
                      <a:off x="0" y="0"/>
                      <a:ext cx="5724525" cy="1152525"/>
                    </a:xfrm>
                    <a:prstGeom prst="rect">
                      <a:avLst/>
                    </a:prstGeom>
                  </pic:spPr>
                </pic:pic>
              </a:graphicData>
            </a:graphic>
          </wp:inline>
        </w:drawing>
      </w:r>
      <w:r>
        <w:t>。</w:t>
      </w:r>
    </w:p>
    <w:p>
      <w:pPr>
        <w:spacing w:line="360" w:lineRule="auto"/>
        <w:jc w:val="left"/>
        <w:textAlignment w:val="center"/>
      </w:pPr>
      <w:r>
        <w:t>(4)观察流程可知，G→H的反应为</w:t>
      </w:r>
      <w:r>
        <w:drawing>
          <wp:inline distT="0" distB="0" distL="114300" distR="114300">
            <wp:extent cx="1914525" cy="1057275"/>
            <wp:effectExtent l="0" t="0" r="3175" b="9525"/>
            <wp:docPr id="1268786879" name="图片 126878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86879" name="图片 1268786879"/>
                    <pic:cNvPicPr>
                      <a:picLocks noChangeAspect="1"/>
                    </pic:cNvPicPr>
                  </pic:nvPicPr>
                  <pic:blipFill>
                    <a:blip r:embed="rId413"/>
                    <a:stretch>
                      <a:fillRect/>
                    </a:stretch>
                  </pic:blipFill>
                  <pic:spPr>
                    <a:xfrm>
                      <a:off x="0" y="0"/>
                      <a:ext cx="1914525" cy="1057275"/>
                    </a:xfrm>
                    <a:prstGeom prst="rect">
                      <a:avLst/>
                    </a:prstGeom>
                  </pic:spPr>
                </pic:pic>
              </a:graphicData>
            </a:graphic>
          </wp:inline>
        </w:drawing>
      </w:r>
      <w:r>
        <w:t>中Br原子被AgNO</w:t>
      </w:r>
      <w:r>
        <w:rPr>
          <w:vertAlign w:val="subscript"/>
        </w:rPr>
        <w:t>3</w:t>
      </w:r>
      <w:r>
        <w:t>中-O-NO</w:t>
      </w:r>
      <w:r>
        <w:rPr>
          <w:vertAlign w:val="subscript"/>
        </w:rPr>
        <w:t>2</w:t>
      </w:r>
      <w:r>
        <w:t>取代生成</w:t>
      </w:r>
      <w:r>
        <w:drawing>
          <wp:inline distT="0" distB="0" distL="114300" distR="114300">
            <wp:extent cx="2190750" cy="1057275"/>
            <wp:effectExtent l="0" t="0" r="6350" b="0"/>
            <wp:docPr id="1527699482" name="图片 152769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99482" name="图片 1527699482"/>
                    <pic:cNvPicPr>
                      <a:picLocks noChangeAspect="1"/>
                    </pic:cNvPicPr>
                  </pic:nvPicPr>
                  <pic:blipFill>
                    <a:blip r:embed="rId414"/>
                    <a:stretch>
                      <a:fillRect/>
                    </a:stretch>
                  </pic:blipFill>
                  <pic:spPr>
                    <a:xfrm>
                      <a:off x="0" y="0"/>
                      <a:ext cx="2190750" cy="1057275"/>
                    </a:xfrm>
                    <a:prstGeom prst="rect">
                      <a:avLst/>
                    </a:prstGeom>
                  </pic:spPr>
                </pic:pic>
              </a:graphicData>
            </a:graphic>
          </wp:inline>
        </w:drawing>
      </w:r>
      <w:r>
        <w:t>和AgBr，反应类型为取代反应；若以NaNO</w:t>
      </w:r>
      <w:r>
        <w:rPr>
          <w:vertAlign w:val="subscript"/>
        </w:rPr>
        <w:t>3</w:t>
      </w:r>
      <w:r>
        <w:t>代替AgNO</w:t>
      </w:r>
      <w:r>
        <w:rPr>
          <w:vertAlign w:val="subscript"/>
        </w:rPr>
        <w:t>3</w:t>
      </w:r>
      <w:r>
        <w:t>，则该反应难以进行，其原因是NaNO</w:t>
      </w:r>
      <w:r>
        <w:rPr>
          <w:vertAlign w:val="subscript"/>
        </w:rPr>
        <w:t>3</w:t>
      </w:r>
      <w:r>
        <w:t>反应生成的NaNO</w:t>
      </w:r>
      <w:r>
        <w:rPr>
          <w:vertAlign w:val="subscript"/>
        </w:rPr>
        <w:t>3</w:t>
      </w:r>
      <w:r>
        <w:t>易溶于水，而AgNO</w:t>
      </w:r>
      <w:r>
        <w:rPr>
          <w:vertAlign w:val="subscript"/>
        </w:rPr>
        <w:t>3</w:t>
      </w:r>
      <w:r>
        <w:t>反应生成的AgBr难溶于水，使平衡正向移动促进反应进行，故答案为：取代反应；AgNO</w:t>
      </w:r>
      <w:r>
        <w:rPr>
          <w:vertAlign w:val="subscript"/>
        </w:rPr>
        <w:t>3</w:t>
      </w:r>
      <w:r>
        <w:t>反应生成的AgBr难溶于水，使平衡正向移动促进反应进行。</w:t>
      </w:r>
    </w:p>
    <w:p>
      <w:pPr>
        <w:spacing w:line="360" w:lineRule="auto"/>
        <w:jc w:val="left"/>
        <w:textAlignment w:val="center"/>
      </w:pPr>
      <w:r>
        <w:t>(5)NBP(</w:t>
      </w:r>
      <w:r>
        <w:drawing>
          <wp:inline distT="0" distB="0" distL="114300" distR="114300">
            <wp:extent cx="981075" cy="866775"/>
            <wp:effectExtent l="0" t="0" r="9525" b="9525"/>
            <wp:docPr id="1069174106" name="图片 106917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74106" name="图片 1069174106"/>
                    <pic:cNvPicPr>
                      <a:picLocks noChangeAspect="1"/>
                    </pic:cNvPicPr>
                  </pic:nvPicPr>
                  <pic:blipFill>
                    <a:blip r:embed="rId415"/>
                    <a:stretch>
                      <a:fillRect/>
                    </a:stretch>
                  </pic:blipFill>
                  <pic:spPr>
                    <a:xfrm>
                      <a:off x="0" y="0"/>
                      <a:ext cx="981075" cy="866775"/>
                    </a:xfrm>
                    <a:prstGeom prst="rect">
                      <a:avLst/>
                    </a:prstGeom>
                  </pic:spPr>
                </pic:pic>
              </a:graphicData>
            </a:graphic>
          </wp:inline>
        </w:drawing>
      </w:r>
      <w:r>
        <w:t>)中酯基在碱性条件下发生水解反应生成</w:t>
      </w:r>
      <w:r>
        <w:drawing>
          <wp:inline distT="0" distB="0" distL="114300" distR="114300">
            <wp:extent cx="1247775" cy="704850"/>
            <wp:effectExtent l="0" t="0" r="9525" b="0"/>
            <wp:docPr id="1530526774" name="图片 153052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26774" name="图片 1530526774"/>
                    <pic:cNvPicPr>
                      <a:picLocks noChangeAspect="1"/>
                    </pic:cNvPicPr>
                  </pic:nvPicPr>
                  <pic:blipFill>
                    <a:blip r:embed="rId416"/>
                    <a:stretch>
                      <a:fillRect/>
                    </a:stretch>
                  </pic:blipFill>
                  <pic:spPr>
                    <a:xfrm>
                      <a:off x="0" y="0"/>
                      <a:ext cx="1247775" cy="704850"/>
                    </a:xfrm>
                    <a:prstGeom prst="rect">
                      <a:avLst/>
                    </a:prstGeom>
                  </pic:spPr>
                </pic:pic>
              </a:graphicData>
            </a:graphic>
          </wp:inline>
        </w:drawing>
      </w:r>
      <w:r>
        <w:t>，</w:t>
      </w:r>
      <w:r>
        <w:drawing>
          <wp:inline distT="0" distB="0" distL="114300" distR="114300">
            <wp:extent cx="1247775" cy="704850"/>
            <wp:effectExtent l="0" t="0" r="9525" b="0"/>
            <wp:docPr id="550847408" name="图片 55084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7408" name="图片 550847408"/>
                    <pic:cNvPicPr>
                      <a:picLocks noChangeAspect="1"/>
                    </pic:cNvPicPr>
                  </pic:nvPicPr>
                  <pic:blipFill>
                    <a:blip r:embed="rId416"/>
                    <a:stretch>
                      <a:fillRect/>
                    </a:stretch>
                  </pic:blipFill>
                  <pic:spPr>
                    <a:xfrm>
                      <a:off x="0" y="0"/>
                      <a:ext cx="1247775" cy="704850"/>
                    </a:xfrm>
                    <a:prstGeom prst="rect">
                      <a:avLst/>
                    </a:prstGeom>
                  </pic:spPr>
                </pic:pic>
              </a:graphicData>
            </a:graphic>
          </wp:inline>
        </w:drawing>
      </w:r>
      <w:r>
        <w:t>经过酸化后生成HPBA(</w:t>
      </w:r>
      <w:r>
        <w:drawing>
          <wp:inline distT="0" distB="0" distL="114300" distR="114300">
            <wp:extent cx="1247775" cy="704850"/>
            <wp:effectExtent l="0" t="0" r="9525" b="0"/>
            <wp:docPr id="553350139" name="图片 55335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350139" name="图片 553350139"/>
                    <pic:cNvPicPr>
                      <a:picLocks noChangeAspect="1"/>
                    </pic:cNvPicPr>
                  </pic:nvPicPr>
                  <pic:blipFill>
                    <a:blip r:embed="rId407"/>
                    <a:stretch>
                      <a:fillRect/>
                    </a:stretch>
                  </pic:blipFill>
                  <pic:spPr>
                    <a:xfrm>
                      <a:off x="0" y="0"/>
                      <a:ext cx="1247775" cy="704850"/>
                    </a:xfrm>
                    <a:prstGeom prst="rect">
                      <a:avLst/>
                    </a:prstGeom>
                  </pic:spPr>
                </pic:pic>
              </a:graphicData>
            </a:graphic>
          </wp:inline>
        </w:drawing>
      </w:r>
      <w:r>
        <w:t>)；</w:t>
      </w:r>
      <w:r>
        <w:drawing>
          <wp:inline distT="0" distB="0" distL="114300" distR="114300">
            <wp:extent cx="1247775" cy="704850"/>
            <wp:effectExtent l="0" t="0" r="9525" b="0"/>
            <wp:docPr id="1383186627" name="图片 138318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86627" name="图片 1383186627"/>
                    <pic:cNvPicPr>
                      <a:picLocks noChangeAspect="1"/>
                    </pic:cNvPicPr>
                  </pic:nvPicPr>
                  <pic:blipFill>
                    <a:blip r:embed="rId407"/>
                    <a:stretch>
                      <a:fillRect/>
                    </a:stretch>
                  </pic:blipFill>
                  <pic:spPr>
                    <a:xfrm>
                      <a:off x="0" y="0"/>
                      <a:ext cx="1247775" cy="704850"/>
                    </a:xfrm>
                    <a:prstGeom prst="rect">
                      <a:avLst/>
                    </a:prstGeom>
                  </pic:spPr>
                </pic:pic>
              </a:graphicData>
            </a:graphic>
          </wp:inline>
        </w:drawing>
      </w:r>
      <w:r>
        <w:t>中烃基体积较大，对羟基的空间位阻较大使得羟基较为活泼，容易与羧基发生酯化反应生成</w:t>
      </w:r>
      <w:r>
        <w:drawing>
          <wp:inline distT="0" distB="0" distL="114300" distR="114300">
            <wp:extent cx="981075" cy="866775"/>
            <wp:effectExtent l="0" t="0" r="9525" b="9525"/>
            <wp:docPr id="94309215" name="图片 9430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9215" name="图片 94309215"/>
                    <pic:cNvPicPr>
                      <a:picLocks noChangeAspect="1"/>
                    </pic:cNvPicPr>
                  </pic:nvPicPr>
                  <pic:blipFill>
                    <a:blip r:embed="rId415"/>
                    <a:stretch>
                      <a:fillRect/>
                    </a:stretch>
                  </pic:blipFill>
                  <pic:spPr>
                    <a:xfrm>
                      <a:off x="0" y="0"/>
                      <a:ext cx="981075" cy="866775"/>
                    </a:xfrm>
                    <a:prstGeom prst="rect">
                      <a:avLst/>
                    </a:prstGeom>
                  </pic:spPr>
                </pic:pic>
              </a:graphicData>
            </a:graphic>
          </wp:inline>
        </w:drawing>
      </w:r>
      <w:r>
        <w:t>，故答案为：</w:t>
      </w:r>
      <w:r>
        <w:drawing>
          <wp:inline distT="0" distB="0" distL="114300" distR="114300">
            <wp:extent cx="1247775" cy="704850"/>
            <wp:effectExtent l="0" t="0" r="9525" b="0"/>
            <wp:docPr id="605951566" name="图片 60595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51566" name="图片 605951566"/>
                    <pic:cNvPicPr>
                      <a:picLocks noChangeAspect="1"/>
                    </pic:cNvPicPr>
                  </pic:nvPicPr>
                  <pic:blipFill>
                    <a:blip r:embed="rId407"/>
                    <a:stretch>
                      <a:fillRect/>
                    </a:stretch>
                  </pic:blipFill>
                  <pic:spPr>
                    <a:xfrm>
                      <a:off x="0" y="0"/>
                      <a:ext cx="1247775" cy="704850"/>
                    </a:xfrm>
                    <a:prstGeom prst="rect">
                      <a:avLst/>
                    </a:prstGeom>
                  </pic:spPr>
                </pic:pic>
              </a:graphicData>
            </a:graphic>
          </wp:inline>
        </w:drawing>
      </w:r>
      <w:r>
        <w:t>；HPBA中烃基的空间位阻较大，使得羟基较为活泼，常温下不稳定、易转化为NBP。</w:t>
      </w:r>
    </w:p>
    <w:p>
      <w:pPr>
        <w:spacing w:line="360" w:lineRule="auto"/>
        <w:jc w:val="left"/>
        <w:textAlignment w:val="center"/>
      </w:pPr>
      <w:r>
        <w:t>(6)由</w:t>
      </w:r>
      <w:r>
        <w:drawing>
          <wp:inline distT="0" distB="0" distL="114300" distR="114300">
            <wp:extent cx="1238250" cy="638175"/>
            <wp:effectExtent l="0" t="0" r="6350" b="952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417"/>
                    <a:stretch>
                      <a:fillRect/>
                    </a:stretch>
                  </pic:blipFill>
                  <pic:spPr>
                    <a:xfrm>
                      <a:off x="0" y="0"/>
                      <a:ext cx="1238250" cy="638175"/>
                    </a:xfrm>
                    <a:prstGeom prst="rect">
                      <a:avLst/>
                    </a:prstGeom>
                  </pic:spPr>
                </pic:pic>
              </a:graphicData>
            </a:graphic>
          </wp:inline>
        </w:drawing>
      </w:r>
      <w:r>
        <w:t>和</w:t>
      </w:r>
      <w:r>
        <w:drawing>
          <wp:inline distT="0" distB="0" distL="114300" distR="114300">
            <wp:extent cx="1809750" cy="400050"/>
            <wp:effectExtent l="0" t="0" r="6350" b="5715"/>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pic:cNvPicPr>
                      <a:picLocks noChangeAspect="1"/>
                    </pic:cNvPicPr>
                  </pic:nvPicPr>
                  <pic:blipFill>
                    <a:blip r:embed="rId418"/>
                    <a:stretch>
                      <a:fillRect/>
                    </a:stretch>
                  </pic:blipFill>
                  <pic:spPr>
                    <a:xfrm>
                      <a:off x="0" y="0"/>
                      <a:ext cx="1809750" cy="400050"/>
                    </a:xfrm>
                    <a:prstGeom prst="rect">
                      <a:avLst/>
                    </a:prstGeom>
                  </pic:spPr>
                </pic:pic>
              </a:graphicData>
            </a:graphic>
          </wp:inline>
        </w:drawing>
      </w:r>
      <w:r>
        <w:t>制备</w:t>
      </w:r>
      <w:r>
        <w:drawing>
          <wp:inline distT="0" distB="0" distL="114300" distR="114300">
            <wp:extent cx="1952625" cy="781050"/>
            <wp:effectExtent l="0" t="0" r="3175" b="635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419"/>
                    <a:stretch>
                      <a:fillRect/>
                    </a:stretch>
                  </pic:blipFill>
                  <pic:spPr>
                    <a:xfrm>
                      <a:off x="0" y="0"/>
                      <a:ext cx="1952625" cy="781050"/>
                    </a:xfrm>
                    <a:prstGeom prst="rect">
                      <a:avLst/>
                    </a:prstGeom>
                  </pic:spPr>
                </pic:pic>
              </a:graphicData>
            </a:graphic>
          </wp:inline>
        </w:drawing>
      </w:r>
      <w:r>
        <w:t>可通过题干已知信息而得，因此需要先合成</w:t>
      </w:r>
      <w:r>
        <w:drawing>
          <wp:inline distT="0" distB="0" distL="114300" distR="114300">
            <wp:extent cx="1295400" cy="638175"/>
            <wp:effectExtent l="0" t="0" r="0" b="9525"/>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pic:cNvPicPr>
                      <a:picLocks noChangeAspect="1"/>
                    </pic:cNvPicPr>
                  </pic:nvPicPr>
                  <pic:blipFill>
                    <a:blip r:embed="rId420"/>
                    <a:stretch>
                      <a:fillRect/>
                    </a:stretch>
                  </pic:blipFill>
                  <pic:spPr>
                    <a:xfrm>
                      <a:off x="0" y="0"/>
                      <a:ext cx="1295400" cy="638175"/>
                    </a:xfrm>
                    <a:prstGeom prst="rect">
                      <a:avLst/>
                    </a:prstGeom>
                  </pic:spPr>
                </pic:pic>
              </a:graphicData>
            </a:graphic>
          </wp:inline>
        </w:drawing>
      </w:r>
      <w:r>
        <w:t>，</w:t>
      </w:r>
      <w:r>
        <w:drawing>
          <wp:inline distT="0" distB="0" distL="114300" distR="114300">
            <wp:extent cx="1295400" cy="638175"/>
            <wp:effectExtent l="0" t="0" r="0" b="952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420"/>
                    <a:stretch>
                      <a:fillRect/>
                    </a:stretch>
                  </pic:blipFill>
                  <pic:spPr>
                    <a:xfrm>
                      <a:off x="0" y="0"/>
                      <a:ext cx="1295400" cy="638175"/>
                    </a:xfrm>
                    <a:prstGeom prst="rect">
                      <a:avLst/>
                    </a:prstGeom>
                  </pic:spPr>
                </pic:pic>
              </a:graphicData>
            </a:graphic>
          </wp:inline>
        </w:drawing>
      </w:r>
      <w:r>
        <w:t>可通过</w:t>
      </w:r>
      <w:r>
        <w:drawing>
          <wp:inline distT="0" distB="0" distL="114300" distR="114300">
            <wp:extent cx="1238250" cy="638175"/>
            <wp:effectExtent l="0" t="0" r="6350" b="9525"/>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pic:cNvPicPr>
                      <a:picLocks noChangeAspect="1"/>
                    </pic:cNvPicPr>
                  </pic:nvPicPr>
                  <pic:blipFill>
                    <a:blip r:embed="rId417"/>
                    <a:stretch>
                      <a:fillRect/>
                    </a:stretch>
                  </pic:blipFill>
                  <pic:spPr>
                    <a:xfrm>
                      <a:off x="0" y="0"/>
                      <a:ext cx="1238250" cy="638175"/>
                    </a:xfrm>
                    <a:prstGeom prst="rect">
                      <a:avLst/>
                    </a:prstGeom>
                  </pic:spPr>
                </pic:pic>
              </a:graphicData>
            </a:graphic>
          </wp:inline>
        </w:drawing>
      </w:r>
      <w:r>
        <w:t>氯代后水解再催化氧化而得，因此合成路线为</w:t>
      </w:r>
      <w:r>
        <w:drawing>
          <wp:inline distT="0" distB="0" distL="114300" distR="114300">
            <wp:extent cx="6638925" cy="828675"/>
            <wp:effectExtent l="0" t="0" r="3175" b="952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408"/>
                    <a:stretch>
                      <a:fillRect/>
                    </a:stretch>
                  </pic:blipFill>
                  <pic:spPr>
                    <a:xfrm>
                      <a:off x="0" y="0"/>
                      <a:ext cx="6638925" cy="828675"/>
                    </a:xfrm>
                    <a:prstGeom prst="rect">
                      <a:avLst/>
                    </a:prstGeom>
                  </pic:spPr>
                </pic:pic>
              </a:graphicData>
            </a:graphic>
          </wp:inline>
        </w:drawing>
      </w:r>
      <w:r>
        <w:t>，故答案为：</w:t>
      </w:r>
      <w:r>
        <w:drawing>
          <wp:inline distT="0" distB="0" distL="114300" distR="114300">
            <wp:extent cx="6638925" cy="828675"/>
            <wp:effectExtent l="0" t="0" r="3175" b="9525"/>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pic:cNvPicPr>
                      <a:picLocks noChangeAspect="1"/>
                    </pic:cNvPicPr>
                  </pic:nvPicPr>
                  <pic:blipFill>
                    <a:blip r:embed="rId408"/>
                    <a:stretch>
                      <a:fillRect/>
                    </a:stretch>
                  </pic:blipFill>
                  <pic:spPr>
                    <a:xfrm>
                      <a:off x="0" y="0"/>
                      <a:ext cx="6638925" cy="828675"/>
                    </a:xfrm>
                    <a:prstGeom prst="rect">
                      <a:avLst/>
                    </a:prstGeom>
                  </pic:spPr>
                </pic:pic>
              </a:graphicData>
            </a:graphic>
          </wp:inline>
        </w:drawing>
      </w:r>
      <w:r>
        <w:t>。</w:t>
      </w:r>
    </w:p>
    <w:p>
      <w:pPr>
        <w:spacing w:line="360" w:lineRule="auto"/>
        <w:jc w:val="left"/>
        <w:textAlignment w:val="center"/>
      </w:pPr>
    </w:p>
    <w:sectPr>
      <w:footerReference r:id="rId6" w:type="default"/>
      <w:footerReference r:id="rId7"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lang w:val="en-US"/>
      </w:rPr>
    </w:pPr>
    <w:r>
      <w:rPr>
        <w:rFonts w:hint="default"/>
        <w:sz w:val="18"/>
        <w:lang w:val="en-US"/>
      </w:rPr>
      <w:pict>
        <v:shape id="PowerPlusWaterMarkObject20035" o:spid="_x0000_s4098" o:spt="136" type="#_x0000_t136" style="position:absolute;left:0pt;height:104.95pt;width:482.3pt;mso-position-horizontal:center;mso-position-horizontal-relative:margin;mso-position-vertical:center;mso-position-vertical-relative:margin;rotation:-2949120f;z-index:-251657216;mso-width-relative:page;mso-height-relative:page;" fillcolor="#C0C0C0" filled="t" stroked="f" coordsize="21600,21600" adj="10800">
          <v:path/>
          <v:fill on="t" opacity="32768f" focussize="0,0"/>
          <v:stroke on="f"/>
          <v:imagedata o:title=""/>
          <o:lock v:ext="edit" aspectratio="t"/>
          <v:textpath on="t" fitshape="t" fitpath="t" trim="t" xscale="f" string="东老师讲高考" style="font-family:微软雅黑;font-size:36pt;v-same-letter-heights:f;v-text-align:center;"/>
        </v:shape>
      </w:pict>
    </w:r>
    <w:r>
      <w:rPr>
        <w:rFonts w:hint="eastAsia"/>
        <w:sz w:val="18"/>
        <w:lang w:val="en-US" w:eastAsia="zh-CN"/>
      </w:rPr>
      <w:t>高考</w:t>
    </w:r>
    <w:r>
      <w:rPr>
        <w:rFonts w:hint="eastAsia"/>
        <w:lang w:val="en-US" w:eastAsia="zh-CN"/>
      </w:rPr>
      <w:t>志愿填报找东老师高考服务团队  微信：donglaoshi2022  电话：13111771384</w:t>
    </w:r>
  </w:p>
  <w:p>
    <w:pPr>
      <w:pStyle w:val="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diZTI3YTVmN2Q3ZTdlZTdjYzU3NTE5M2M2ZWIxZTgifQ=="/>
  </w:docVars>
  <w:rsids>
    <w:rsidRoot w:val="00C806B0"/>
    <w:rsid w:val="00043B54"/>
    <w:rsid w:val="001D7A06"/>
    <w:rsid w:val="00284433"/>
    <w:rsid w:val="002A1EC6"/>
    <w:rsid w:val="002E035E"/>
    <w:rsid w:val="006B16C5"/>
    <w:rsid w:val="00BF535F"/>
    <w:rsid w:val="00C806B0"/>
    <w:rsid w:val="00EF035E"/>
    <w:rsid w:val="36535AB3"/>
    <w:rsid w:val="72567FD5"/>
    <w:rsid w:val="7ABF71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5">
    <w:name w:val="Hyperlink"/>
    <w:basedOn w:val="4"/>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56.wmf"/><Relationship Id="rId98" Type="http://schemas.openxmlformats.org/officeDocument/2006/relationships/oleObject" Target="embeddings/oleObject35.bin"/><Relationship Id="rId97" Type="http://schemas.openxmlformats.org/officeDocument/2006/relationships/image" Target="media/image55.wmf"/><Relationship Id="rId96" Type="http://schemas.openxmlformats.org/officeDocument/2006/relationships/oleObject" Target="embeddings/oleObject34.bin"/><Relationship Id="rId95" Type="http://schemas.openxmlformats.org/officeDocument/2006/relationships/image" Target="media/image54.wmf"/><Relationship Id="rId94" Type="http://schemas.openxmlformats.org/officeDocument/2006/relationships/oleObject" Target="embeddings/oleObject33.bin"/><Relationship Id="rId93" Type="http://schemas.openxmlformats.org/officeDocument/2006/relationships/image" Target="media/image53.wmf"/><Relationship Id="rId92" Type="http://schemas.openxmlformats.org/officeDocument/2006/relationships/oleObject" Target="embeddings/oleObject32.bin"/><Relationship Id="rId91" Type="http://schemas.openxmlformats.org/officeDocument/2006/relationships/image" Target="media/image52.wmf"/><Relationship Id="rId90" Type="http://schemas.openxmlformats.org/officeDocument/2006/relationships/oleObject" Target="embeddings/oleObject31.bin"/><Relationship Id="rId9" Type="http://schemas.openxmlformats.org/officeDocument/2006/relationships/image" Target="media/image1.png"/><Relationship Id="rId89" Type="http://schemas.openxmlformats.org/officeDocument/2006/relationships/image" Target="media/image51.wmf"/><Relationship Id="rId88" Type="http://schemas.openxmlformats.org/officeDocument/2006/relationships/oleObject" Target="embeddings/oleObject30.bin"/><Relationship Id="rId87" Type="http://schemas.openxmlformats.org/officeDocument/2006/relationships/oleObject" Target="embeddings/oleObject29.bin"/><Relationship Id="rId86" Type="http://schemas.openxmlformats.org/officeDocument/2006/relationships/image" Target="media/image50.wmf"/><Relationship Id="rId85" Type="http://schemas.openxmlformats.org/officeDocument/2006/relationships/oleObject" Target="embeddings/oleObject28.bin"/><Relationship Id="rId84" Type="http://schemas.openxmlformats.org/officeDocument/2006/relationships/image" Target="media/image49.wmf"/><Relationship Id="rId83" Type="http://schemas.openxmlformats.org/officeDocument/2006/relationships/oleObject" Target="embeddings/oleObject27.bin"/><Relationship Id="rId82" Type="http://schemas.openxmlformats.org/officeDocument/2006/relationships/image" Target="media/image48.wmf"/><Relationship Id="rId81" Type="http://schemas.openxmlformats.org/officeDocument/2006/relationships/oleObject" Target="embeddings/oleObject26.bin"/><Relationship Id="rId80" Type="http://schemas.openxmlformats.org/officeDocument/2006/relationships/image" Target="media/image47.wmf"/><Relationship Id="rId8" Type="http://schemas.openxmlformats.org/officeDocument/2006/relationships/theme" Target="theme/theme1.xml"/><Relationship Id="rId79" Type="http://schemas.openxmlformats.org/officeDocument/2006/relationships/oleObject" Target="embeddings/oleObject25.bin"/><Relationship Id="rId78" Type="http://schemas.openxmlformats.org/officeDocument/2006/relationships/image" Target="media/image46.wmf"/><Relationship Id="rId77" Type="http://schemas.openxmlformats.org/officeDocument/2006/relationships/oleObject" Target="embeddings/oleObject24.bin"/><Relationship Id="rId76" Type="http://schemas.openxmlformats.org/officeDocument/2006/relationships/image" Target="media/image45.wmf"/><Relationship Id="rId75" Type="http://schemas.openxmlformats.org/officeDocument/2006/relationships/oleObject" Target="embeddings/oleObject23.bin"/><Relationship Id="rId74" Type="http://schemas.openxmlformats.org/officeDocument/2006/relationships/image" Target="media/image44.wmf"/><Relationship Id="rId73" Type="http://schemas.openxmlformats.org/officeDocument/2006/relationships/oleObject" Target="embeddings/oleObject22.bin"/><Relationship Id="rId72" Type="http://schemas.openxmlformats.org/officeDocument/2006/relationships/image" Target="media/image43.png"/><Relationship Id="rId71" Type="http://schemas.openxmlformats.org/officeDocument/2006/relationships/image" Target="media/image42.png"/><Relationship Id="rId70" Type="http://schemas.openxmlformats.org/officeDocument/2006/relationships/image" Target="media/image41.png"/><Relationship Id="rId7" Type="http://schemas.openxmlformats.org/officeDocument/2006/relationships/footer" Target="footer4.xml"/><Relationship Id="rId69" Type="http://schemas.openxmlformats.org/officeDocument/2006/relationships/image" Target="media/image40.png"/><Relationship Id="rId68" Type="http://schemas.openxmlformats.org/officeDocument/2006/relationships/image" Target="media/image39.wmf"/><Relationship Id="rId67" Type="http://schemas.openxmlformats.org/officeDocument/2006/relationships/oleObject" Target="embeddings/oleObject21.bin"/><Relationship Id="rId66" Type="http://schemas.openxmlformats.org/officeDocument/2006/relationships/image" Target="media/image38.png"/><Relationship Id="rId65" Type="http://schemas.openxmlformats.org/officeDocument/2006/relationships/image" Target="media/image37.png"/><Relationship Id="rId64" Type="http://schemas.openxmlformats.org/officeDocument/2006/relationships/image" Target="media/image36.png"/><Relationship Id="rId63" Type="http://schemas.openxmlformats.org/officeDocument/2006/relationships/image" Target="media/image35.png"/><Relationship Id="rId62" Type="http://schemas.openxmlformats.org/officeDocument/2006/relationships/oleObject" Target="embeddings/oleObject20.bin"/><Relationship Id="rId61" Type="http://schemas.openxmlformats.org/officeDocument/2006/relationships/oleObject" Target="embeddings/oleObject19.bin"/><Relationship Id="rId60" Type="http://schemas.openxmlformats.org/officeDocument/2006/relationships/image" Target="media/image34.png"/><Relationship Id="rId6" Type="http://schemas.openxmlformats.org/officeDocument/2006/relationships/footer" Target="footer3.xml"/><Relationship Id="rId59" Type="http://schemas.openxmlformats.org/officeDocument/2006/relationships/image" Target="media/image33.wmf"/><Relationship Id="rId58" Type="http://schemas.openxmlformats.org/officeDocument/2006/relationships/oleObject" Target="embeddings/oleObject18.bin"/><Relationship Id="rId57" Type="http://schemas.openxmlformats.org/officeDocument/2006/relationships/image" Target="media/image32.png"/><Relationship Id="rId56" Type="http://schemas.openxmlformats.org/officeDocument/2006/relationships/oleObject" Target="embeddings/oleObject17.bin"/><Relationship Id="rId55" Type="http://schemas.openxmlformats.org/officeDocument/2006/relationships/image" Target="media/image31.wmf"/><Relationship Id="rId54" Type="http://schemas.openxmlformats.org/officeDocument/2006/relationships/oleObject" Target="embeddings/oleObject16.bin"/><Relationship Id="rId53" Type="http://schemas.openxmlformats.org/officeDocument/2006/relationships/image" Target="media/image30.png"/><Relationship Id="rId52" Type="http://schemas.openxmlformats.org/officeDocument/2006/relationships/image" Target="media/image29.wmf"/><Relationship Id="rId51" Type="http://schemas.openxmlformats.org/officeDocument/2006/relationships/oleObject" Target="embeddings/oleObject15.bin"/><Relationship Id="rId50" Type="http://schemas.openxmlformats.org/officeDocument/2006/relationships/image" Target="media/image28.wmf"/><Relationship Id="rId5" Type="http://schemas.openxmlformats.org/officeDocument/2006/relationships/footer" Target="footer2.xml"/><Relationship Id="rId49" Type="http://schemas.openxmlformats.org/officeDocument/2006/relationships/oleObject" Target="embeddings/oleObject14.bin"/><Relationship Id="rId48" Type="http://schemas.openxmlformats.org/officeDocument/2006/relationships/oleObject" Target="embeddings/oleObject13.bin"/><Relationship Id="rId47" Type="http://schemas.openxmlformats.org/officeDocument/2006/relationships/image" Target="media/image27.wmf"/><Relationship Id="rId46" Type="http://schemas.openxmlformats.org/officeDocument/2006/relationships/oleObject" Target="embeddings/oleObject12.bin"/><Relationship Id="rId45" Type="http://schemas.openxmlformats.org/officeDocument/2006/relationships/image" Target="media/image26.wmf"/><Relationship Id="rId44" Type="http://schemas.openxmlformats.org/officeDocument/2006/relationships/oleObject" Target="embeddings/oleObject11.bin"/><Relationship Id="rId43" Type="http://schemas.openxmlformats.org/officeDocument/2006/relationships/oleObject" Target="embeddings/oleObject10.bin"/><Relationship Id="rId422" Type="http://schemas.openxmlformats.org/officeDocument/2006/relationships/fontTable" Target="fontTable.xml"/><Relationship Id="rId421" Type="http://schemas.openxmlformats.org/officeDocument/2006/relationships/customXml" Target="../customXml/item1.xml"/><Relationship Id="rId420" Type="http://schemas.openxmlformats.org/officeDocument/2006/relationships/image" Target="media/image187.png"/><Relationship Id="rId42" Type="http://schemas.openxmlformats.org/officeDocument/2006/relationships/image" Target="media/image25.wmf"/><Relationship Id="rId419" Type="http://schemas.openxmlformats.org/officeDocument/2006/relationships/image" Target="media/image186.png"/><Relationship Id="rId418" Type="http://schemas.openxmlformats.org/officeDocument/2006/relationships/image" Target="media/image185.png"/><Relationship Id="rId417" Type="http://schemas.openxmlformats.org/officeDocument/2006/relationships/image" Target="media/image184.png"/><Relationship Id="rId416" Type="http://schemas.openxmlformats.org/officeDocument/2006/relationships/image" Target="media/image183.png"/><Relationship Id="rId415" Type="http://schemas.openxmlformats.org/officeDocument/2006/relationships/image" Target="media/image182.png"/><Relationship Id="rId414" Type="http://schemas.openxmlformats.org/officeDocument/2006/relationships/image" Target="media/image181.png"/><Relationship Id="rId413" Type="http://schemas.openxmlformats.org/officeDocument/2006/relationships/image" Target="media/image180.png"/><Relationship Id="rId412" Type="http://schemas.openxmlformats.org/officeDocument/2006/relationships/image" Target="media/image179.png"/><Relationship Id="rId411" Type="http://schemas.openxmlformats.org/officeDocument/2006/relationships/image" Target="media/image178.png"/><Relationship Id="rId410" Type="http://schemas.openxmlformats.org/officeDocument/2006/relationships/image" Target="media/image177.png"/><Relationship Id="rId41" Type="http://schemas.openxmlformats.org/officeDocument/2006/relationships/oleObject" Target="embeddings/oleObject9.bin"/><Relationship Id="rId409" Type="http://schemas.openxmlformats.org/officeDocument/2006/relationships/image" Target="media/image176.png"/><Relationship Id="rId408" Type="http://schemas.openxmlformats.org/officeDocument/2006/relationships/image" Target="media/image175.png"/><Relationship Id="rId407" Type="http://schemas.openxmlformats.org/officeDocument/2006/relationships/image" Target="media/image174.png"/><Relationship Id="rId406" Type="http://schemas.openxmlformats.org/officeDocument/2006/relationships/image" Target="media/image173.png"/><Relationship Id="rId405" Type="http://schemas.openxmlformats.org/officeDocument/2006/relationships/image" Target="media/image172.png"/><Relationship Id="rId404" Type="http://schemas.openxmlformats.org/officeDocument/2006/relationships/image" Target="media/image171.png"/><Relationship Id="rId403" Type="http://schemas.openxmlformats.org/officeDocument/2006/relationships/image" Target="media/image170.png"/><Relationship Id="rId402" Type="http://schemas.openxmlformats.org/officeDocument/2006/relationships/image" Target="media/image169.wmf"/><Relationship Id="rId401" Type="http://schemas.openxmlformats.org/officeDocument/2006/relationships/oleObject" Target="embeddings/oleObject225.bin"/><Relationship Id="rId400" Type="http://schemas.openxmlformats.org/officeDocument/2006/relationships/image" Target="media/image168.wmf"/><Relationship Id="rId40" Type="http://schemas.openxmlformats.org/officeDocument/2006/relationships/image" Target="media/image24.wmf"/><Relationship Id="rId4" Type="http://schemas.openxmlformats.org/officeDocument/2006/relationships/footer" Target="footer1.xml"/><Relationship Id="rId399" Type="http://schemas.openxmlformats.org/officeDocument/2006/relationships/oleObject" Target="embeddings/oleObject224.bin"/><Relationship Id="rId398" Type="http://schemas.openxmlformats.org/officeDocument/2006/relationships/image" Target="media/image167.wmf"/><Relationship Id="rId397" Type="http://schemas.openxmlformats.org/officeDocument/2006/relationships/oleObject" Target="embeddings/oleObject223.bin"/><Relationship Id="rId396" Type="http://schemas.openxmlformats.org/officeDocument/2006/relationships/image" Target="media/image166.wmf"/><Relationship Id="rId395" Type="http://schemas.openxmlformats.org/officeDocument/2006/relationships/oleObject" Target="embeddings/oleObject222.bin"/><Relationship Id="rId394" Type="http://schemas.openxmlformats.org/officeDocument/2006/relationships/image" Target="media/image165.wmf"/><Relationship Id="rId393" Type="http://schemas.openxmlformats.org/officeDocument/2006/relationships/oleObject" Target="embeddings/oleObject221.bin"/><Relationship Id="rId392" Type="http://schemas.openxmlformats.org/officeDocument/2006/relationships/oleObject" Target="embeddings/oleObject220.bin"/><Relationship Id="rId391" Type="http://schemas.openxmlformats.org/officeDocument/2006/relationships/oleObject" Target="embeddings/oleObject219.bin"/><Relationship Id="rId390" Type="http://schemas.openxmlformats.org/officeDocument/2006/relationships/image" Target="media/image164.wmf"/><Relationship Id="rId39" Type="http://schemas.openxmlformats.org/officeDocument/2006/relationships/oleObject" Target="embeddings/oleObject8.bin"/><Relationship Id="rId389" Type="http://schemas.openxmlformats.org/officeDocument/2006/relationships/oleObject" Target="embeddings/oleObject218.bin"/><Relationship Id="rId388" Type="http://schemas.openxmlformats.org/officeDocument/2006/relationships/oleObject" Target="embeddings/oleObject217.bin"/><Relationship Id="rId387" Type="http://schemas.openxmlformats.org/officeDocument/2006/relationships/oleObject" Target="embeddings/oleObject216.bin"/><Relationship Id="rId386" Type="http://schemas.openxmlformats.org/officeDocument/2006/relationships/image" Target="media/image163.wmf"/><Relationship Id="rId385" Type="http://schemas.openxmlformats.org/officeDocument/2006/relationships/oleObject" Target="embeddings/oleObject215.bin"/><Relationship Id="rId384" Type="http://schemas.openxmlformats.org/officeDocument/2006/relationships/oleObject" Target="embeddings/oleObject214.bin"/><Relationship Id="rId383" Type="http://schemas.openxmlformats.org/officeDocument/2006/relationships/image" Target="media/image162.wmf"/><Relationship Id="rId382" Type="http://schemas.openxmlformats.org/officeDocument/2006/relationships/oleObject" Target="embeddings/oleObject213.bin"/><Relationship Id="rId381" Type="http://schemas.openxmlformats.org/officeDocument/2006/relationships/oleObject" Target="embeddings/oleObject212.bin"/><Relationship Id="rId380" Type="http://schemas.openxmlformats.org/officeDocument/2006/relationships/oleObject" Target="embeddings/oleObject211.bin"/><Relationship Id="rId38" Type="http://schemas.openxmlformats.org/officeDocument/2006/relationships/image" Target="media/image23.png"/><Relationship Id="rId379" Type="http://schemas.openxmlformats.org/officeDocument/2006/relationships/image" Target="media/image161.wmf"/><Relationship Id="rId378" Type="http://schemas.openxmlformats.org/officeDocument/2006/relationships/oleObject" Target="embeddings/oleObject210.bin"/><Relationship Id="rId377" Type="http://schemas.openxmlformats.org/officeDocument/2006/relationships/image" Target="media/image160.wmf"/><Relationship Id="rId376" Type="http://schemas.openxmlformats.org/officeDocument/2006/relationships/oleObject" Target="embeddings/oleObject209.bin"/><Relationship Id="rId375" Type="http://schemas.openxmlformats.org/officeDocument/2006/relationships/image" Target="media/image159.wmf"/><Relationship Id="rId374" Type="http://schemas.openxmlformats.org/officeDocument/2006/relationships/oleObject" Target="embeddings/oleObject208.bin"/><Relationship Id="rId373" Type="http://schemas.openxmlformats.org/officeDocument/2006/relationships/image" Target="media/image158.wmf"/><Relationship Id="rId372" Type="http://schemas.openxmlformats.org/officeDocument/2006/relationships/oleObject" Target="embeddings/oleObject207.bin"/><Relationship Id="rId371" Type="http://schemas.openxmlformats.org/officeDocument/2006/relationships/oleObject" Target="embeddings/oleObject206.bin"/><Relationship Id="rId370" Type="http://schemas.openxmlformats.org/officeDocument/2006/relationships/oleObject" Target="embeddings/oleObject205.bin"/><Relationship Id="rId37" Type="http://schemas.openxmlformats.org/officeDocument/2006/relationships/image" Target="media/image22.png"/><Relationship Id="rId369" Type="http://schemas.openxmlformats.org/officeDocument/2006/relationships/image" Target="media/image157.wmf"/><Relationship Id="rId368" Type="http://schemas.openxmlformats.org/officeDocument/2006/relationships/oleObject" Target="embeddings/oleObject204.bin"/><Relationship Id="rId367" Type="http://schemas.openxmlformats.org/officeDocument/2006/relationships/oleObject" Target="embeddings/oleObject203.bin"/><Relationship Id="rId366" Type="http://schemas.openxmlformats.org/officeDocument/2006/relationships/oleObject" Target="embeddings/oleObject202.bin"/><Relationship Id="rId365" Type="http://schemas.openxmlformats.org/officeDocument/2006/relationships/oleObject" Target="embeddings/oleObject201.bin"/><Relationship Id="rId364" Type="http://schemas.openxmlformats.org/officeDocument/2006/relationships/oleObject" Target="embeddings/oleObject200.bin"/><Relationship Id="rId363" Type="http://schemas.openxmlformats.org/officeDocument/2006/relationships/image" Target="media/image156.wmf"/><Relationship Id="rId362" Type="http://schemas.openxmlformats.org/officeDocument/2006/relationships/oleObject" Target="embeddings/oleObject199.bin"/><Relationship Id="rId361" Type="http://schemas.openxmlformats.org/officeDocument/2006/relationships/image" Target="media/image155.wmf"/><Relationship Id="rId360" Type="http://schemas.openxmlformats.org/officeDocument/2006/relationships/oleObject" Target="embeddings/oleObject198.bin"/><Relationship Id="rId36" Type="http://schemas.openxmlformats.org/officeDocument/2006/relationships/image" Target="media/image21.png"/><Relationship Id="rId359" Type="http://schemas.openxmlformats.org/officeDocument/2006/relationships/image" Target="media/image154.wmf"/><Relationship Id="rId358" Type="http://schemas.openxmlformats.org/officeDocument/2006/relationships/oleObject" Target="embeddings/oleObject197.bin"/><Relationship Id="rId357" Type="http://schemas.openxmlformats.org/officeDocument/2006/relationships/image" Target="media/image153.wmf"/><Relationship Id="rId356" Type="http://schemas.openxmlformats.org/officeDocument/2006/relationships/oleObject" Target="embeddings/oleObject196.bin"/><Relationship Id="rId355" Type="http://schemas.openxmlformats.org/officeDocument/2006/relationships/image" Target="media/image152.wmf"/><Relationship Id="rId354" Type="http://schemas.openxmlformats.org/officeDocument/2006/relationships/oleObject" Target="embeddings/oleObject195.bin"/><Relationship Id="rId353" Type="http://schemas.openxmlformats.org/officeDocument/2006/relationships/image" Target="media/image151.wmf"/><Relationship Id="rId352" Type="http://schemas.openxmlformats.org/officeDocument/2006/relationships/oleObject" Target="embeddings/oleObject194.bin"/><Relationship Id="rId351" Type="http://schemas.openxmlformats.org/officeDocument/2006/relationships/image" Target="media/image150.png"/><Relationship Id="rId350" Type="http://schemas.openxmlformats.org/officeDocument/2006/relationships/image" Target="media/image149.wmf"/><Relationship Id="rId35" Type="http://schemas.openxmlformats.org/officeDocument/2006/relationships/image" Target="media/image20.png"/><Relationship Id="rId349" Type="http://schemas.openxmlformats.org/officeDocument/2006/relationships/oleObject" Target="embeddings/oleObject193.bin"/><Relationship Id="rId348" Type="http://schemas.openxmlformats.org/officeDocument/2006/relationships/image" Target="media/image148.wmf"/><Relationship Id="rId347" Type="http://schemas.openxmlformats.org/officeDocument/2006/relationships/oleObject" Target="embeddings/oleObject192.bin"/><Relationship Id="rId346" Type="http://schemas.openxmlformats.org/officeDocument/2006/relationships/image" Target="media/image147.wmf"/><Relationship Id="rId345" Type="http://schemas.openxmlformats.org/officeDocument/2006/relationships/oleObject" Target="embeddings/oleObject191.bin"/><Relationship Id="rId344" Type="http://schemas.openxmlformats.org/officeDocument/2006/relationships/image" Target="media/image146.wmf"/><Relationship Id="rId343" Type="http://schemas.openxmlformats.org/officeDocument/2006/relationships/oleObject" Target="embeddings/oleObject190.bin"/><Relationship Id="rId342" Type="http://schemas.openxmlformats.org/officeDocument/2006/relationships/oleObject" Target="embeddings/oleObject189.bin"/><Relationship Id="rId341" Type="http://schemas.openxmlformats.org/officeDocument/2006/relationships/oleObject" Target="embeddings/oleObject188.bin"/><Relationship Id="rId340" Type="http://schemas.openxmlformats.org/officeDocument/2006/relationships/oleObject" Target="embeddings/oleObject187.bin"/><Relationship Id="rId34" Type="http://schemas.openxmlformats.org/officeDocument/2006/relationships/image" Target="media/image19.png"/><Relationship Id="rId339" Type="http://schemas.openxmlformats.org/officeDocument/2006/relationships/oleObject" Target="embeddings/oleObject186.bin"/><Relationship Id="rId338" Type="http://schemas.openxmlformats.org/officeDocument/2006/relationships/oleObject" Target="embeddings/oleObject185.bin"/><Relationship Id="rId337" Type="http://schemas.openxmlformats.org/officeDocument/2006/relationships/oleObject" Target="embeddings/oleObject184.bin"/><Relationship Id="rId336" Type="http://schemas.openxmlformats.org/officeDocument/2006/relationships/image" Target="media/image145.wmf"/><Relationship Id="rId335" Type="http://schemas.openxmlformats.org/officeDocument/2006/relationships/oleObject" Target="embeddings/oleObject183.bin"/><Relationship Id="rId334" Type="http://schemas.openxmlformats.org/officeDocument/2006/relationships/image" Target="media/image144.wmf"/><Relationship Id="rId333" Type="http://schemas.openxmlformats.org/officeDocument/2006/relationships/oleObject" Target="embeddings/oleObject182.bin"/><Relationship Id="rId332" Type="http://schemas.openxmlformats.org/officeDocument/2006/relationships/oleObject" Target="embeddings/oleObject181.bin"/><Relationship Id="rId331" Type="http://schemas.openxmlformats.org/officeDocument/2006/relationships/image" Target="media/image143.wmf"/><Relationship Id="rId330" Type="http://schemas.openxmlformats.org/officeDocument/2006/relationships/oleObject" Target="embeddings/oleObject180.bin"/><Relationship Id="rId33" Type="http://schemas.openxmlformats.org/officeDocument/2006/relationships/image" Target="media/image18.png"/><Relationship Id="rId329" Type="http://schemas.openxmlformats.org/officeDocument/2006/relationships/image" Target="media/image142.wmf"/><Relationship Id="rId328" Type="http://schemas.openxmlformats.org/officeDocument/2006/relationships/oleObject" Target="embeddings/oleObject179.bin"/><Relationship Id="rId327" Type="http://schemas.openxmlformats.org/officeDocument/2006/relationships/image" Target="media/image141.wmf"/><Relationship Id="rId326" Type="http://schemas.openxmlformats.org/officeDocument/2006/relationships/oleObject" Target="embeddings/oleObject178.bin"/><Relationship Id="rId325" Type="http://schemas.openxmlformats.org/officeDocument/2006/relationships/oleObject" Target="embeddings/oleObject177.bin"/><Relationship Id="rId324" Type="http://schemas.openxmlformats.org/officeDocument/2006/relationships/oleObject" Target="embeddings/oleObject176.bin"/><Relationship Id="rId323" Type="http://schemas.openxmlformats.org/officeDocument/2006/relationships/image" Target="media/image140.wmf"/><Relationship Id="rId322" Type="http://schemas.openxmlformats.org/officeDocument/2006/relationships/oleObject" Target="embeddings/oleObject175.bin"/><Relationship Id="rId321" Type="http://schemas.openxmlformats.org/officeDocument/2006/relationships/oleObject" Target="embeddings/oleObject174.bin"/><Relationship Id="rId320" Type="http://schemas.openxmlformats.org/officeDocument/2006/relationships/image" Target="media/image139.wmf"/><Relationship Id="rId32" Type="http://schemas.openxmlformats.org/officeDocument/2006/relationships/image" Target="media/image17.png"/><Relationship Id="rId319" Type="http://schemas.openxmlformats.org/officeDocument/2006/relationships/oleObject" Target="embeddings/oleObject173.bin"/><Relationship Id="rId318" Type="http://schemas.openxmlformats.org/officeDocument/2006/relationships/image" Target="media/image138.wmf"/><Relationship Id="rId317" Type="http://schemas.openxmlformats.org/officeDocument/2006/relationships/oleObject" Target="embeddings/oleObject172.bin"/><Relationship Id="rId316" Type="http://schemas.openxmlformats.org/officeDocument/2006/relationships/image" Target="media/image137.wmf"/><Relationship Id="rId315" Type="http://schemas.openxmlformats.org/officeDocument/2006/relationships/oleObject" Target="embeddings/oleObject171.bin"/><Relationship Id="rId314" Type="http://schemas.openxmlformats.org/officeDocument/2006/relationships/oleObject" Target="embeddings/oleObject170.bin"/><Relationship Id="rId313" Type="http://schemas.openxmlformats.org/officeDocument/2006/relationships/image" Target="media/image136.wmf"/><Relationship Id="rId312" Type="http://schemas.openxmlformats.org/officeDocument/2006/relationships/oleObject" Target="embeddings/oleObject169.bin"/><Relationship Id="rId311" Type="http://schemas.openxmlformats.org/officeDocument/2006/relationships/oleObject" Target="embeddings/oleObject168.bin"/><Relationship Id="rId310" Type="http://schemas.openxmlformats.org/officeDocument/2006/relationships/oleObject" Target="embeddings/oleObject167.bin"/><Relationship Id="rId31" Type="http://schemas.openxmlformats.org/officeDocument/2006/relationships/image" Target="media/image16.png"/><Relationship Id="rId309" Type="http://schemas.openxmlformats.org/officeDocument/2006/relationships/oleObject" Target="embeddings/oleObject166.bin"/><Relationship Id="rId308" Type="http://schemas.openxmlformats.org/officeDocument/2006/relationships/oleObject" Target="embeddings/oleObject165.bin"/><Relationship Id="rId307" Type="http://schemas.openxmlformats.org/officeDocument/2006/relationships/oleObject" Target="embeddings/oleObject164.bin"/><Relationship Id="rId306" Type="http://schemas.openxmlformats.org/officeDocument/2006/relationships/oleObject" Target="embeddings/oleObject163.bin"/><Relationship Id="rId305" Type="http://schemas.openxmlformats.org/officeDocument/2006/relationships/oleObject" Target="embeddings/oleObject162.bin"/><Relationship Id="rId304" Type="http://schemas.openxmlformats.org/officeDocument/2006/relationships/image" Target="media/image135.wmf"/><Relationship Id="rId303" Type="http://schemas.openxmlformats.org/officeDocument/2006/relationships/oleObject" Target="embeddings/oleObject161.bin"/><Relationship Id="rId302" Type="http://schemas.openxmlformats.org/officeDocument/2006/relationships/oleObject" Target="embeddings/oleObject160.bin"/><Relationship Id="rId301" Type="http://schemas.openxmlformats.org/officeDocument/2006/relationships/oleObject" Target="embeddings/oleObject159.bin"/><Relationship Id="rId300" Type="http://schemas.openxmlformats.org/officeDocument/2006/relationships/image" Target="media/image134.wmf"/><Relationship Id="rId30" Type="http://schemas.openxmlformats.org/officeDocument/2006/relationships/image" Target="media/image15.png"/><Relationship Id="rId3" Type="http://schemas.openxmlformats.org/officeDocument/2006/relationships/header" Target="header1.xml"/><Relationship Id="rId299" Type="http://schemas.openxmlformats.org/officeDocument/2006/relationships/oleObject" Target="embeddings/oleObject158.bin"/><Relationship Id="rId298" Type="http://schemas.openxmlformats.org/officeDocument/2006/relationships/oleObject" Target="embeddings/oleObject157.bin"/><Relationship Id="rId297" Type="http://schemas.openxmlformats.org/officeDocument/2006/relationships/oleObject" Target="embeddings/oleObject156.bin"/><Relationship Id="rId296" Type="http://schemas.openxmlformats.org/officeDocument/2006/relationships/oleObject" Target="embeddings/oleObject155.bin"/><Relationship Id="rId295" Type="http://schemas.openxmlformats.org/officeDocument/2006/relationships/oleObject" Target="embeddings/oleObject154.bin"/><Relationship Id="rId294" Type="http://schemas.openxmlformats.org/officeDocument/2006/relationships/image" Target="media/image133.wmf"/><Relationship Id="rId293" Type="http://schemas.openxmlformats.org/officeDocument/2006/relationships/oleObject" Target="embeddings/oleObject153.bin"/><Relationship Id="rId292" Type="http://schemas.openxmlformats.org/officeDocument/2006/relationships/oleObject" Target="embeddings/oleObject152.bin"/><Relationship Id="rId291" Type="http://schemas.openxmlformats.org/officeDocument/2006/relationships/oleObject" Target="embeddings/oleObject151.bin"/><Relationship Id="rId290" Type="http://schemas.openxmlformats.org/officeDocument/2006/relationships/image" Target="media/image132.wmf"/><Relationship Id="rId29" Type="http://schemas.openxmlformats.org/officeDocument/2006/relationships/image" Target="media/image14.png"/><Relationship Id="rId289" Type="http://schemas.openxmlformats.org/officeDocument/2006/relationships/oleObject" Target="embeddings/oleObject150.bin"/><Relationship Id="rId288" Type="http://schemas.openxmlformats.org/officeDocument/2006/relationships/oleObject" Target="embeddings/oleObject149.bin"/><Relationship Id="rId287" Type="http://schemas.openxmlformats.org/officeDocument/2006/relationships/oleObject" Target="embeddings/oleObject148.bin"/><Relationship Id="rId286" Type="http://schemas.openxmlformats.org/officeDocument/2006/relationships/image" Target="media/image131.wmf"/><Relationship Id="rId285" Type="http://schemas.openxmlformats.org/officeDocument/2006/relationships/oleObject" Target="embeddings/oleObject147.bin"/><Relationship Id="rId284" Type="http://schemas.openxmlformats.org/officeDocument/2006/relationships/image" Target="media/image130.wmf"/><Relationship Id="rId283" Type="http://schemas.openxmlformats.org/officeDocument/2006/relationships/oleObject" Target="embeddings/oleObject146.bin"/><Relationship Id="rId282" Type="http://schemas.openxmlformats.org/officeDocument/2006/relationships/image" Target="media/image129.wmf"/><Relationship Id="rId281" Type="http://schemas.openxmlformats.org/officeDocument/2006/relationships/oleObject" Target="embeddings/oleObject145.bin"/><Relationship Id="rId280" Type="http://schemas.openxmlformats.org/officeDocument/2006/relationships/oleObject" Target="embeddings/oleObject144.bin"/><Relationship Id="rId28" Type="http://schemas.openxmlformats.org/officeDocument/2006/relationships/image" Target="media/image13.png"/><Relationship Id="rId279" Type="http://schemas.openxmlformats.org/officeDocument/2006/relationships/image" Target="media/image128.wmf"/><Relationship Id="rId278" Type="http://schemas.openxmlformats.org/officeDocument/2006/relationships/oleObject" Target="embeddings/oleObject143.bin"/><Relationship Id="rId277" Type="http://schemas.openxmlformats.org/officeDocument/2006/relationships/image" Target="media/image127.wmf"/><Relationship Id="rId276" Type="http://schemas.openxmlformats.org/officeDocument/2006/relationships/oleObject" Target="embeddings/oleObject142.bin"/><Relationship Id="rId275" Type="http://schemas.openxmlformats.org/officeDocument/2006/relationships/image" Target="media/image126.wmf"/><Relationship Id="rId274" Type="http://schemas.openxmlformats.org/officeDocument/2006/relationships/oleObject" Target="embeddings/oleObject141.bin"/><Relationship Id="rId273" Type="http://schemas.openxmlformats.org/officeDocument/2006/relationships/image" Target="media/image125.wmf"/><Relationship Id="rId272" Type="http://schemas.openxmlformats.org/officeDocument/2006/relationships/oleObject" Target="embeddings/oleObject140.bin"/><Relationship Id="rId271" Type="http://schemas.openxmlformats.org/officeDocument/2006/relationships/image" Target="media/image124.wmf"/><Relationship Id="rId270" Type="http://schemas.openxmlformats.org/officeDocument/2006/relationships/oleObject" Target="embeddings/oleObject139.bin"/><Relationship Id="rId27" Type="http://schemas.openxmlformats.org/officeDocument/2006/relationships/image" Target="media/image12.png"/><Relationship Id="rId269" Type="http://schemas.openxmlformats.org/officeDocument/2006/relationships/image" Target="media/image123.wmf"/><Relationship Id="rId268" Type="http://schemas.openxmlformats.org/officeDocument/2006/relationships/oleObject" Target="embeddings/oleObject138.bin"/><Relationship Id="rId267" Type="http://schemas.openxmlformats.org/officeDocument/2006/relationships/image" Target="media/image122.wmf"/><Relationship Id="rId266" Type="http://schemas.openxmlformats.org/officeDocument/2006/relationships/oleObject" Target="embeddings/oleObject137.bin"/><Relationship Id="rId265" Type="http://schemas.openxmlformats.org/officeDocument/2006/relationships/image" Target="media/image121.wmf"/><Relationship Id="rId264" Type="http://schemas.openxmlformats.org/officeDocument/2006/relationships/oleObject" Target="embeddings/oleObject136.bin"/><Relationship Id="rId263" Type="http://schemas.openxmlformats.org/officeDocument/2006/relationships/oleObject" Target="embeddings/oleObject135.bin"/><Relationship Id="rId262" Type="http://schemas.openxmlformats.org/officeDocument/2006/relationships/oleObject" Target="embeddings/oleObject134.bin"/><Relationship Id="rId261" Type="http://schemas.openxmlformats.org/officeDocument/2006/relationships/oleObject" Target="embeddings/oleObject133.bin"/><Relationship Id="rId260" Type="http://schemas.openxmlformats.org/officeDocument/2006/relationships/oleObject" Target="embeddings/oleObject132.bin"/><Relationship Id="rId26" Type="http://schemas.openxmlformats.org/officeDocument/2006/relationships/image" Target="media/image11.png"/><Relationship Id="rId259" Type="http://schemas.openxmlformats.org/officeDocument/2006/relationships/oleObject" Target="embeddings/oleObject131.bin"/><Relationship Id="rId258" Type="http://schemas.openxmlformats.org/officeDocument/2006/relationships/oleObject" Target="embeddings/oleObject130.bin"/><Relationship Id="rId257" Type="http://schemas.openxmlformats.org/officeDocument/2006/relationships/image" Target="media/image120.wmf"/><Relationship Id="rId256" Type="http://schemas.openxmlformats.org/officeDocument/2006/relationships/oleObject" Target="embeddings/oleObject129.bin"/><Relationship Id="rId255" Type="http://schemas.openxmlformats.org/officeDocument/2006/relationships/image" Target="media/image119.wmf"/><Relationship Id="rId254" Type="http://schemas.openxmlformats.org/officeDocument/2006/relationships/oleObject" Target="embeddings/oleObject128.bin"/><Relationship Id="rId253" Type="http://schemas.openxmlformats.org/officeDocument/2006/relationships/image" Target="media/image118.wmf"/><Relationship Id="rId252" Type="http://schemas.openxmlformats.org/officeDocument/2006/relationships/oleObject" Target="embeddings/oleObject127.bin"/><Relationship Id="rId251" Type="http://schemas.openxmlformats.org/officeDocument/2006/relationships/image" Target="media/image117.wmf"/><Relationship Id="rId250" Type="http://schemas.openxmlformats.org/officeDocument/2006/relationships/oleObject" Target="embeddings/oleObject126.bin"/><Relationship Id="rId25" Type="http://schemas.openxmlformats.org/officeDocument/2006/relationships/image" Target="media/image10.png"/><Relationship Id="rId249" Type="http://schemas.openxmlformats.org/officeDocument/2006/relationships/image" Target="media/image116.wmf"/><Relationship Id="rId248" Type="http://schemas.openxmlformats.org/officeDocument/2006/relationships/oleObject" Target="embeddings/oleObject125.bin"/><Relationship Id="rId247" Type="http://schemas.openxmlformats.org/officeDocument/2006/relationships/oleObject" Target="embeddings/oleObject124.bin"/><Relationship Id="rId246" Type="http://schemas.openxmlformats.org/officeDocument/2006/relationships/image" Target="media/image115.wmf"/><Relationship Id="rId245" Type="http://schemas.openxmlformats.org/officeDocument/2006/relationships/oleObject" Target="embeddings/oleObject123.bin"/><Relationship Id="rId244" Type="http://schemas.openxmlformats.org/officeDocument/2006/relationships/oleObject" Target="embeddings/oleObject122.bin"/><Relationship Id="rId243" Type="http://schemas.openxmlformats.org/officeDocument/2006/relationships/oleObject" Target="embeddings/oleObject121.bin"/><Relationship Id="rId242" Type="http://schemas.openxmlformats.org/officeDocument/2006/relationships/image" Target="media/image114.wmf"/><Relationship Id="rId241" Type="http://schemas.openxmlformats.org/officeDocument/2006/relationships/oleObject" Target="embeddings/oleObject120.bin"/><Relationship Id="rId240" Type="http://schemas.openxmlformats.org/officeDocument/2006/relationships/oleObject" Target="embeddings/oleObject119.bin"/><Relationship Id="rId24" Type="http://schemas.openxmlformats.org/officeDocument/2006/relationships/image" Target="media/image9.png"/><Relationship Id="rId239" Type="http://schemas.openxmlformats.org/officeDocument/2006/relationships/image" Target="media/image113.wmf"/><Relationship Id="rId238" Type="http://schemas.openxmlformats.org/officeDocument/2006/relationships/oleObject" Target="embeddings/oleObject118.bin"/><Relationship Id="rId237" Type="http://schemas.openxmlformats.org/officeDocument/2006/relationships/image" Target="media/image112.wmf"/><Relationship Id="rId236" Type="http://schemas.openxmlformats.org/officeDocument/2006/relationships/oleObject" Target="embeddings/oleObject117.bin"/><Relationship Id="rId235" Type="http://schemas.openxmlformats.org/officeDocument/2006/relationships/image" Target="media/image111.wmf"/><Relationship Id="rId234" Type="http://schemas.openxmlformats.org/officeDocument/2006/relationships/oleObject" Target="embeddings/oleObject116.bin"/><Relationship Id="rId233" Type="http://schemas.openxmlformats.org/officeDocument/2006/relationships/image" Target="media/image110.wmf"/><Relationship Id="rId232" Type="http://schemas.openxmlformats.org/officeDocument/2006/relationships/oleObject" Target="embeddings/oleObject115.bin"/><Relationship Id="rId231" Type="http://schemas.openxmlformats.org/officeDocument/2006/relationships/image" Target="media/image109.wmf"/><Relationship Id="rId230" Type="http://schemas.openxmlformats.org/officeDocument/2006/relationships/oleObject" Target="embeddings/oleObject114.bin"/><Relationship Id="rId23" Type="http://schemas.openxmlformats.org/officeDocument/2006/relationships/image" Target="media/image8.wmf"/><Relationship Id="rId229" Type="http://schemas.openxmlformats.org/officeDocument/2006/relationships/oleObject" Target="embeddings/oleObject113.bin"/><Relationship Id="rId228" Type="http://schemas.openxmlformats.org/officeDocument/2006/relationships/image" Target="media/image108.wmf"/><Relationship Id="rId227" Type="http://schemas.openxmlformats.org/officeDocument/2006/relationships/oleObject" Target="embeddings/oleObject112.bin"/><Relationship Id="rId226" Type="http://schemas.openxmlformats.org/officeDocument/2006/relationships/image" Target="media/image107.wmf"/><Relationship Id="rId225" Type="http://schemas.openxmlformats.org/officeDocument/2006/relationships/oleObject" Target="embeddings/oleObject111.bin"/><Relationship Id="rId224" Type="http://schemas.openxmlformats.org/officeDocument/2006/relationships/oleObject" Target="embeddings/oleObject110.bin"/><Relationship Id="rId223" Type="http://schemas.openxmlformats.org/officeDocument/2006/relationships/oleObject" Target="embeddings/oleObject109.bin"/><Relationship Id="rId222" Type="http://schemas.openxmlformats.org/officeDocument/2006/relationships/oleObject" Target="embeddings/oleObject108.bin"/><Relationship Id="rId221" Type="http://schemas.openxmlformats.org/officeDocument/2006/relationships/oleObject" Target="embeddings/oleObject107.bin"/><Relationship Id="rId220" Type="http://schemas.openxmlformats.org/officeDocument/2006/relationships/oleObject" Target="embeddings/oleObject106.bin"/><Relationship Id="rId22" Type="http://schemas.openxmlformats.org/officeDocument/2006/relationships/oleObject" Target="embeddings/oleObject7.bin"/><Relationship Id="rId219" Type="http://schemas.openxmlformats.org/officeDocument/2006/relationships/image" Target="media/image106.wmf"/><Relationship Id="rId218" Type="http://schemas.openxmlformats.org/officeDocument/2006/relationships/oleObject" Target="embeddings/oleObject105.bin"/><Relationship Id="rId217" Type="http://schemas.openxmlformats.org/officeDocument/2006/relationships/image" Target="media/image105.wmf"/><Relationship Id="rId216" Type="http://schemas.openxmlformats.org/officeDocument/2006/relationships/oleObject" Target="embeddings/oleObject104.bin"/><Relationship Id="rId215" Type="http://schemas.openxmlformats.org/officeDocument/2006/relationships/oleObject" Target="embeddings/oleObject103.bin"/><Relationship Id="rId214" Type="http://schemas.openxmlformats.org/officeDocument/2006/relationships/image" Target="media/image104.wmf"/><Relationship Id="rId213" Type="http://schemas.openxmlformats.org/officeDocument/2006/relationships/oleObject" Target="embeddings/oleObject102.bin"/><Relationship Id="rId212" Type="http://schemas.openxmlformats.org/officeDocument/2006/relationships/image" Target="media/image103.wmf"/><Relationship Id="rId211" Type="http://schemas.openxmlformats.org/officeDocument/2006/relationships/oleObject" Target="embeddings/oleObject101.bin"/><Relationship Id="rId210" Type="http://schemas.openxmlformats.org/officeDocument/2006/relationships/image" Target="media/image102.wmf"/><Relationship Id="rId21" Type="http://schemas.openxmlformats.org/officeDocument/2006/relationships/image" Target="media/image7.png"/><Relationship Id="rId209" Type="http://schemas.openxmlformats.org/officeDocument/2006/relationships/oleObject" Target="embeddings/oleObject100.bin"/><Relationship Id="rId208" Type="http://schemas.openxmlformats.org/officeDocument/2006/relationships/image" Target="media/image101.wmf"/><Relationship Id="rId207" Type="http://schemas.openxmlformats.org/officeDocument/2006/relationships/oleObject" Target="embeddings/oleObject99.bin"/><Relationship Id="rId206" Type="http://schemas.openxmlformats.org/officeDocument/2006/relationships/image" Target="media/image100.wmf"/><Relationship Id="rId205" Type="http://schemas.openxmlformats.org/officeDocument/2006/relationships/oleObject" Target="embeddings/oleObject98.bin"/><Relationship Id="rId204" Type="http://schemas.openxmlformats.org/officeDocument/2006/relationships/image" Target="media/image99.wmf"/><Relationship Id="rId203" Type="http://schemas.openxmlformats.org/officeDocument/2006/relationships/oleObject" Target="embeddings/oleObject97.bin"/><Relationship Id="rId202" Type="http://schemas.openxmlformats.org/officeDocument/2006/relationships/image" Target="media/image98.wmf"/><Relationship Id="rId201" Type="http://schemas.openxmlformats.org/officeDocument/2006/relationships/oleObject" Target="embeddings/oleObject96.bin"/><Relationship Id="rId200" Type="http://schemas.openxmlformats.org/officeDocument/2006/relationships/image" Target="media/image97.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96.wmf"/><Relationship Id="rId197" Type="http://schemas.openxmlformats.org/officeDocument/2006/relationships/oleObject" Target="embeddings/oleObject94.bin"/><Relationship Id="rId196" Type="http://schemas.openxmlformats.org/officeDocument/2006/relationships/image" Target="media/image95.wmf"/><Relationship Id="rId195" Type="http://schemas.openxmlformats.org/officeDocument/2006/relationships/oleObject" Target="embeddings/oleObject93.bin"/><Relationship Id="rId194" Type="http://schemas.openxmlformats.org/officeDocument/2006/relationships/image" Target="media/image94.wmf"/><Relationship Id="rId193" Type="http://schemas.openxmlformats.org/officeDocument/2006/relationships/oleObject" Target="embeddings/oleObject92.bin"/><Relationship Id="rId192" Type="http://schemas.openxmlformats.org/officeDocument/2006/relationships/image" Target="media/image93.wmf"/><Relationship Id="rId191" Type="http://schemas.openxmlformats.org/officeDocument/2006/relationships/oleObject" Target="embeddings/oleObject91.bin"/><Relationship Id="rId190" Type="http://schemas.openxmlformats.org/officeDocument/2006/relationships/image" Target="media/image92.wmf"/><Relationship Id="rId19" Type="http://schemas.openxmlformats.org/officeDocument/2006/relationships/image" Target="media/image6.wmf"/><Relationship Id="rId189" Type="http://schemas.openxmlformats.org/officeDocument/2006/relationships/oleObject" Target="embeddings/oleObject90.bin"/><Relationship Id="rId188" Type="http://schemas.openxmlformats.org/officeDocument/2006/relationships/image" Target="media/image91.wmf"/><Relationship Id="rId187" Type="http://schemas.openxmlformats.org/officeDocument/2006/relationships/oleObject" Target="embeddings/oleObject89.bin"/><Relationship Id="rId186" Type="http://schemas.openxmlformats.org/officeDocument/2006/relationships/oleObject" Target="embeddings/oleObject88.bin"/><Relationship Id="rId185" Type="http://schemas.openxmlformats.org/officeDocument/2006/relationships/oleObject" Target="embeddings/oleObject87.bin"/><Relationship Id="rId184" Type="http://schemas.openxmlformats.org/officeDocument/2006/relationships/image" Target="media/image90.wmf"/><Relationship Id="rId183" Type="http://schemas.openxmlformats.org/officeDocument/2006/relationships/oleObject" Target="embeddings/oleObject86.bin"/><Relationship Id="rId182" Type="http://schemas.openxmlformats.org/officeDocument/2006/relationships/image" Target="media/image89.wmf"/><Relationship Id="rId181" Type="http://schemas.openxmlformats.org/officeDocument/2006/relationships/oleObject" Target="embeddings/oleObject85.bin"/><Relationship Id="rId180" Type="http://schemas.openxmlformats.org/officeDocument/2006/relationships/image" Target="media/image88.wmf"/><Relationship Id="rId18" Type="http://schemas.openxmlformats.org/officeDocument/2006/relationships/oleObject" Target="embeddings/oleObject5.bin"/><Relationship Id="rId179" Type="http://schemas.openxmlformats.org/officeDocument/2006/relationships/oleObject" Target="embeddings/oleObject84.bin"/><Relationship Id="rId178" Type="http://schemas.openxmlformats.org/officeDocument/2006/relationships/image" Target="media/image87.wmf"/><Relationship Id="rId177" Type="http://schemas.openxmlformats.org/officeDocument/2006/relationships/oleObject" Target="embeddings/oleObject83.bin"/><Relationship Id="rId176" Type="http://schemas.openxmlformats.org/officeDocument/2006/relationships/oleObject" Target="embeddings/oleObject82.bin"/><Relationship Id="rId175" Type="http://schemas.openxmlformats.org/officeDocument/2006/relationships/oleObject" Target="embeddings/oleObject81.bin"/><Relationship Id="rId174" Type="http://schemas.openxmlformats.org/officeDocument/2006/relationships/oleObject" Target="embeddings/oleObject80.bin"/><Relationship Id="rId173" Type="http://schemas.openxmlformats.org/officeDocument/2006/relationships/oleObject" Target="embeddings/oleObject79.bin"/><Relationship Id="rId172" Type="http://schemas.openxmlformats.org/officeDocument/2006/relationships/oleObject" Target="embeddings/oleObject78.bin"/><Relationship Id="rId171" Type="http://schemas.openxmlformats.org/officeDocument/2006/relationships/oleObject" Target="embeddings/oleObject77.bin"/><Relationship Id="rId170" Type="http://schemas.openxmlformats.org/officeDocument/2006/relationships/oleObject" Target="embeddings/oleObject76.bin"/><Relationship Id="rId17" Type="http://schemas.openxmlformats.org/officeDocument/2006/relationships/image" Target="media/image5.wmf"/><Relationship Id="rId169" Type="http://schemas.openxmlformats.org/officeDocument/2006/relationships/image" Target="media/image86.wmf"/><Relationship Id="rId168" Type="http://schemas.openxmlformats.org/officeDocument/2006/relationships/oleObject" Target="embeddings/oleObject75.bin"/><Relationship Id="rId167" Type="http://schemas.openxmlformats.org/officeDocument/2006/relationships/image" Target="media/image85.wmf"/><Relationship Id="rId166" Type="http://schemas.openxmlformats.org/officeDocument/2006/relationships/oleObject" Target="embeddings/oleObject74.bin"/><Relationship Id="rId165" Type="http://schemas.openxmlformats.org/officeDocument/2006/relationships/image" Target="media/image84.wmf"/><Relationship Id="rId164" Type="http://schemas.openxmlformats.org/officeDocument/2006/relationships/oleObject" Target="embeddings/oleObject73.bin"/><Relationship Id="rId163" Type="http://schemas.openxmlformats.org/officeDocument/2006/relationships/image" Target="media/image83.wmf"/><Relationship Id="rId162" Type="http://schemas.openxmlformats.org/officeDocument/2006/relationships/oleObject" Target="embeddings/oleObject72.bin"/><Relationship Id="rId161" Type="http://schemas.openxmlformats.org/officeDocument/2006/relationships/image" Target="media/image82.wmf"/><Relationship Id="rId160" Type="http://schemas.openxmlformats.org/officeDocument/2006/relationships/oleObject" Target="embeddings/oleObject71.bin"/><Relationship Id="rId16" Type="http://schemas.openxmlformats.org/officeDocument/2006/relationships/oleObject" Target="embeddings/oleObject4.bin"/><Relationship Id="rId159" Type="http://schemas.openxmlformats.org/officeDocument/2006/relationships/image" Target="media/image81.wmf"/><Relationship Id="rId158" Type="http://schemas.openxmlformats.org/officeDocument/2006/relationships/oleObject" Target="embeddings/oleObject70.bin"/><Relationship Id="rId157" Type="http://schemas.openxmlformats.org/officeDocument/2006/relationships/image" Target="media/image80.wmf"/><Relationship Id="rId156" Type="http://schemas.openxmlformats.org/officeDocument/2006/relationships/oleObject" Target="embeddings/oleObject69.bin"/><Relationship Id="rId155" Type="http://schemas.openxmlformats.org/officeDocument/2006/relationships/image" Target="media/image79.wmf"/><Relationship Id="rId154" Type="http://schemas.openxmlformats.org/officeDocument/2006/relationships/oleObject" Target="embeddings/oleObject68.bin"/><Relationship Id="rId153" Type="http://schemas.openxmlformats.org/officeDocument/2006/relationships/image" Target="media/image78.wmf"/><Relationship Id="rId152" Type="http://schemas.openxmlformats.org/officeDocument/2006/relationships/oleObject" Target="embeddings/oleObject67.bin"/><Relationship Id="rId151" Type="http://schemas.openxmlformats.org/officeDocument/2006/relationships/image" Target="media/image77.wmf"/><Relationship Id="rId150" Type="http://schemas.openxmlformats.org/officeDocument/2006/relationships/oleObject" Target="embeddings/oleObject66.bin"/><Relationship Id="rId15" Type="http://schemas.openxmlformats.org/officeDocument/2006/relationships/oleObject" Target="embeddings/oleObject3.bin"/><Relationship Id="rId149" Type="http://schemas.openxmlformats.org/officeDocument/2006/relationships/image" Target="media/image76.wmf"/><Relationship Id="rId148" Type="http://schemas.openxmlformats.org/officeDocument/2006/relationships/oleObject" Target="embeddings/oleObject65.bin"/><Relationship Id="rId147" Type="http://schemas.openxmlformats.org/officeDocument/2006/relationships/image" Target="media/image75.wmf"/><Relationship Id="rId146" Type="http://schemas.openxmlformats.org/officeDocument/2006/relationships/oleObject" Target="embeddings/oleObject64.bin"/><Relationship Id="rId145" Type="http://schemas.openxmlformats.org/officeDocument/2006/relationships/oleObject" Target="embeddings/oleObject63.bin"/><Relationship Id="rId144" Type="http://schemas.openxmlformats.org/officeDocument/2006/relationships/oleObject" Target="embeddings/oleObject62.bin"/><Relationship Id="rId143" Type="http://schemas.openxmlformats.org/officeDocument/2006/relationships/image" Target="media/image74.wmf"/><Relationship Id="rId142" Type="http://schemas.openxmlformats.org/officeDocument/2006/relationships/oleObject" Target="embeddings/oleObject61.bin"/><Relationship Id="rId141" Type="http://schemas.openxmlformats.org/officeDocument/2006/relationships/oleObject" Target="embeddings/oleObject60.bin"/><Relationship Id="rId140" Type="http://schemas.openxmlformats.org/officeDocument/2006/relationships/oleObject" Target="embeddings/oleObject59.bin"/><Relationship Id="rId14" Type="http://schemas.openxmlformats.org/officeDocument/2006/relationships/image" Target="media/image4.wmf"/><Relationship Id="rId139" Type="http://schemas.openxmlformats.org/officeDocument/2006/relationships/image" Target="media/image73.wmf"/><Relationship Id="rId138" Type="http://schemas.openxmlformats.org/officeDocument/2006/relationships/oleObject" Target="embeddings/oleObject58.bin"/><Relationship Id="rId137" Type="http://schemas.openxmlformats.org/officeDocument/2006/relationships/image" Target="media/image72.wmf"/><Relationship Id="rId136" Type="http://schemas.openxmlformats.org/officeDocument/2006/relationships/oleObject" Target="embeddings/oleObject57.bin"/><Relationship Id="rId135" Type="http://schemas.openxmlformats.org/officeDocument/2006/relationships/image" Target="media/image71.wmf"/><Relationship Id="rId134" Type="http://schemas.openxmlformats.org/officeDocument/2006/relationships/oleObject" Target="embeddings/oleObject56.bin"/><Relationship Id="rId133" Type="http://schemas.openxmlformats.org/officeDocument/2006/relationships/oleObject" Target="embeddings/oleObject55.bin"/><Relationship Id="rId132" Type="http://schemas.openxmlformats.org/officeDocument/2006/relationships/image" Target="media/image70.wmf"/><Relationship Id="rId131" Type="http://schemas.openxmlformats.org/officeDocument/2006/relationships/oleObject" Target="embeddings/oleObject54.bin"/><Relationship Id="rId130" Type="http://schemas.openxmlformats.org/officeDocument/2006/relationships/image" Target="media/image69.wmf"/><Relationship Id="rId13" Type="http://schemas.openxmlformats.org/officeDocument/2006/relationships/oleObject" Target="embeddings/oleObject2.bin"/><Relationship Id="rId129" Type="http://schemas.openxmlformats.org/officeDocument/2006/relationships/oleObject" Target="embeddings/oleObject53.bin"/><Relationship Id="rId128" Type="http://schemas.openxmlformats.org/officeDocument/2006/relationships/image" Target="media/image68.wmf"/><Relationship Id="rId127" Type="http://schemas.openxmlformats.org/officeDocument/2006/relationships/oleObject" Target="embeddings/oleObject52.bin"/><Relationship Id="rId126" Type="http://schemas.openxmlformats.org/officeDocument/2006/relationships/image" Target="media/image67.wmf"/><Relationship Id="rId125" Type="http://schemas.openxmlformats.org/officeDocument/2006/relationships/oleObject" Target="embeddings/oleObject51.bin"/><Relationship Id="rId124" Type="http://schemas.openxmlformats.org/officeDocument/2006/relationships/image" Target="media/image66.wmf"/><Relationship Id="rId123" Type="http://schemas.openxmlformats.org/officeDocument/2006/relationships/oleObject" Target="embeddings/oleObject50.bin"/><Relationship Id="rId122" Type="http://schemas.openxmlformats.org/officeDocument/2006/relationships/image" Target="media/image65.wmf"/><Relationship Id="rId121" Type="http://schemas.openxmlformats.org/officeDocument/2006/relationships/oleObject" Target="embeddings/oleObject49.bin"/><Relationship Id="rId120" Type="http://schemas.openxmlformats.org/officeDocument/2006/relationships/image" Target="media/image64.wmf"/><Relationship Id="rId12" Type="http://schemas.openxmlformats.org/officeDocument/2006/relationships/image" Target="media/image3.wmf"/><Relationship Id="rId119" Type="http://schemas.openxmlformats.org/officeDocument/2006/relationships/oleObject" Target="embeddings/oleObject48.bin"/><Relationship Id="rId118" Type="http://schemas.openxmlformats.org/officeDocument/2006/relationships/image" Target="media/image63.wmf"/><Relationship Id="rId117" Type="http://schemas.openxmlformats.org/officeDocument/2006/relationships/oleObject" Target="embeddings/oleObject47.bin"/><Relationship Id="rId116" Type="http://schemas.openxmlformats.org/officeDocument/2006/relationships/image" Target="media/image62.wmf"/><Relationship Id="rId115" Type="http://schemas.openxmlformats.org/officeDocument/2006/relationships/oleObject" Target="embeddings/oleObject46.bin"/><Relationship Id="rId114" Type="http://schemas.openxmlformats.org/officeDocument/2006/relationships/oleObject" Target="embeddings/oleObject45.bin"/><Relationship Id="rId113" Type="http://schemas.openxmlformats.org/officeDocument/2006/relationships/oleObject" Target="embeddings/oleObject44.bin"/><Relationship Id="rId112" Type="http://schemas.openxmlformats.org/officeDocument/2006/relationships/image" Target="media/image61.wmf"/><Relationship Id="rId111" Type="http://schemas.openxmlformats.org/officeDocument/2006/relationships/oleObject" Target="embeddings/oleObject43.bin"/><Relationship Id="rId110" Type="http://schemas.openxmlformats.org/officeDocument/2006/relationships/oleObject" Target="embeddings/oleObject42.bin"/><Relationship Id="rId11" Type="http://schemas.openxmlformats.org/officeDocument/2006/relationships/oleObject" Target="embeddings/oleObject1.bin"/><Relationship Id="rId109" Type="http://schemas.openxmlformats.org/officeDocument/2006/relationships/oleObject" Target="embeddings/oleObject41.bin"/><Relationship Id="rId108" Type="http://schemas.openxmlformats.org/officeDocument/2006/relationships/image" Target="media/image60.wmf"/><Relationship Id="rId107" Type="http://schemas.openxmlformats.org/officeDocument/2006/relationships/oleObject" Target="embeddings/oleObject40.bin"/><Relationship Id="rId106" Type="http://schemas.openxmlformats.org/officeDocument/2006/relationships/image" Target="media/image59.wmf"/><Relationship Id="rId105" Type="http://schemas.openxmlformats.org/officeDocument/2006/relationships/oleObject" Target="embeddings/oleObject39.bin"/><Relationship Id="rId104" Type="http://schemas.openxmlformats.org/officeDocument/2006/relationships/image" Target="media/image58.wmf"/><Relationship Id="rId103" Type="http://schemas.openxmlformats.org/officeDocument/2006/relationships/oleObject" Target="embeddings/oleObject38.bin"/><Relationship Id="rId102" Type="http://schemas.openxmlformats.org/officeDocument/2006/relationships/image" Target="media/image57.wmf"/><Relationship Id="rId101" Type="http://schemas.openxmlformats.org/officeDocument/2006/relationships/oleObject" Target="embeddings/oleObject37.bin"/><Relationship Id="rId100" Type="http://schemas.openxmlformats.org/officeDocument/2006/relationships/oleObject" Target="embeddings/oleObject36.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11411</Words>
  <Characters>14168</Characters>
  <Lines>0</Lines>
  <Paragraphs>0</Paragraphs>
  <TotalTime>0</TotalTime>
  <ScaleCrop>false</ScaleCrop>
  <LinksUpToDate>false</LinksUpToDate>
  <CharactersWithSpaces>14483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墨水和小猪</cp:lastModifiedBy>
  <dcterms:modified xsi:type="dcterms:W3CDTF">2023-05-30T12:48:17Z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KSOProductBuildVer">
    <vt:lpwstr>2052-11.1.0.14309</vt:lpwstr>
  </property>
  <property fmtid="{D5CDD505-2E9C-101B-9397-08002B2CF9AE}" pid="4" name="ICV">
    <vt:lpwstr>A611A59965784F53951E6D9B991E62AC</vt:lpwstr>
  </property>
</Properties>
</file>