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92" w:lineRule="exact"/>
        <w:ind w:left="120" w:right="103"/>
      </w:pPr>
      <w:bookmarkStart w:id="0" w:name="_GoBack"/>
      <w:r>
        <w:rPr>
          <w:rFonts w:hint="eastAsia"/>
        </w:rPr>
        <w:t>附件16</w:t>
      </w:r>
    </w:p>
    <w:p>
      <w:pPr>
        <w:pStyle w:val="3"/>
      </w:pPr>
    </w:p>
    <w:p>
      <w:pPr>
        <w:pStyle w:val="2"/>
        <w:spacing w:before="273"/>
        <w:ind w:left="0" w:right="1"/>
        <w:jc w:val="center"/>
        <w:rPr>
          <w:rFonts w:ascii="仿宋_GB2312" w:eastAsia="仿宋_GB2312"/>
          <w:lang w:eastAsia="zh-CN"/>
        </w:rPr>
      </w:pPr>
      <w:r>
        <w:rPr>
          <w:rFonts w:hint="eastAsia" w:ascii="仿宋_GB2312" w:eastAsia="仿宋_GB2312"/>
          <w:lang w:eastAsia="zh-CN"/>
        </w:rPr>
        <w:t>广东省建筑材料行业协会团体标准废止公告</w:t>
      </w:r>
    </w:p>
    <w:bookmarkEnd w:id="0"/>
    <w:p>
      <w:pPr>
        <w:pStyle w:val="3"/>
        <w:tabs>
          <w:tab w:val="left" w:pos="643"/>
          <w:tab w:val="left" w:pos="1762"/>
          <w:tab w:val="left" w:pos="3682"/>
        </w:tabs>
        <w:spacing w:before="139"/>
        <w:jc w:val="center"/>
      </w:pPr>
      <w:r>
        <w:rPr>
          <w:rFonts w:hint="eastAsia"/>
        </w:rPr>
        <w:t>20</w:t>
      </w:r>
      <w:r>
        <w:rPr>
          <w:rFonts w:hint="eastAsia"/>
        </w:rPr>
        <w:tab/>
      </w:r>
      <w:r>
        <w:rPr>
          <w:rFonts w:hint="eastAsia"/>
        </w:rPr>
        <w:t>年第</w:t>
      </w:r>
      <w:r>
        <w:rPr>
          <w:rFonts w:hint="eastAsia"/>
        </w:rPr>
        <w:tab/>
      </w:r>
      <w:r>
        <w:rPr>
          <w:rFonts w:hint="eastAsia"/>
        </w:rPr>
        <w:t>号（总第</w:t>
      </w:r>
      <w:r>
        <w:rPr>
          <w:rFonts w:hint="eastAsia"/>
        </w:rPr>
        <w:tab/>
      </w:r>
      <w:r>
        <w:rPr>
          <w:rFonts w:hint="eastAsia"/>
        </w:rPr>
        <w:t>号）</w:t>
      </w:r>
    </w:p>
    <w:p>
      <w:pPr>
        <w:pStyle w:val="3"/>
        <w:tabs>
          <w:tab w:val="left" w:pos="643"/>
          <w:tab w:val="left" w:pos="1762"/>
          <w:tab w:val="left" w:pos="3682"/>
        </w:tabs>
        <w:spacing w:before="139"/>
        <w:jc w:val="center"/>
      </w:pPr>
    </w:p>
    <w:p>
      <w:pPr>
        <w:pStyle w:val="3"/>
        <w:tabs>
          <w:tab w:val="left" w:pos="6418"/>
        </w:tabs>
        <w:spacing w:line="360" w:lineRule="auto"/>
        <w:ind w:left="16"/>
        <w:jc w:val="center"/>
      </w:pPr>
      <w:r>
        <w:rPr>
          <w:rFonts w:hint="eastAsia"/>
        </w:rPr>
        <w:t>广东省建筑材料行业协会批准发布</w:t>
      </w:r>
      <w:r>
        <w:t>T/GBMA ###-XXXX</w:t>
      </w:r>
    </w:p>
    <w:p>
      <w:pPr>
        <w:pStyle w:val="3"/>
        <w:spacing w:line="360" w:lineRule="auto"/>
        <w:ind w:left="120" w:right="103"/>
      </w:pPr>
      <w:r>
        <w:rPr>
          <w:rFonts w:hint="eastAsia"/>
        </w:rPr>
        <w:t>《（标准名称）》标准因，已无法满足市场需求。经</w:t>
      </w:r>
      <w:r>
        <w:rPr>
          <w:rFonts w:hint="eastAsia"/>
          <w:lang w:eastAsia="zh-CN"/>
        </w:rPr>
        <w:t>省</w:t>
      </w:r>
      <w:r>
        <w:rPr>
          <w:rFonts w:hint="eastAsia" w:ascii="仿宋_GB2312" w:hAnsi="华文仿宋" w:eastAsia="仿宋_GB2312"/>
          <w:sz w:val="28"/>
          <w:szCs w:val="28"/>
        </w:rPr>
        <w:t>广东省建筑材料行业协会团体标准</w:t>
      </w:r>
      <w:r>
        <w:rPr>
          <w:rFonts w:hint="eastAsia"/>
        </w:rPr>
        <w:t>领导小组同意予以废止，现予公告。</w:t>
      </w:r>
    </w:p>
    <w:p>
      <w:pPr>
        <w:pStyle w:val="3"/>
        <w:spacing w:line="360" w:lineRule="auto"/>
      </w:pPr>
    </w:p>
    <w:p>
      <w:pPr>
        <w:pStyle w:val="3"/>
        <w:spacing w:line="360" w:lineRule="auto"/>
      </w:pPr>
    </w:p>
    <w:p>
      <w:pPr>
        <w:pStyle w:val="3"/>
      </w:pPr>
    </w:p>
    <w:p>
      <w:pPr>
        <w:pStyle w:val="3"/>
      </w:pPr>
    </w:p>
    <w:p>
      <w:pPr>
        <w:pStyle w:val="3"/>
        <w:spacing w:before="9"/>
        <w:jc w:val="right"/>
        <w:rPr>
          <w:sz w:val="30"/>
        </w:rPr>
      </w:pPr>
    </w:p>
    <w:p>
      <w:pPr>
        <w:pStyle w:val="3"/>
        <w:tabs>
          <w:tab w:val="left" w:pos="5401"/>
          <w:tab w:val="left" w:pos="6042"/>
          <w:tab w:val="left" w:pos="6841"/>
        </w:tabs>
        <w:spacing w:line="357" w:lineRule="auto"/>
        <w:ind w:left="4760" w:right="423" w:hanging="800"/>
        <w:jc w:val="right"/>
      </w:pPr>
      <w:r>
        <w:rPr>
          <w:rFonts w:hint="eastAsia"/>
        </w:rPr>
        <w:t>广东省建筑材料行业协会（公章）</w:t>
      </w:r>
    </w:p>
    <w:p>
      <w:pPr>
        <w:pStyle w:val="3"/>
        <w:tabs>
          <w:tab w:val="left" w:pos="5401"/>
          <w:tab w:val="left" w:pos="6042"/>
          <w:tab w:val="left" w:pos="6841"/>
        </w:tabs>
        <w:spacing w:line="357" w:lineRule="auto"/>
        <w:ind w:left="4760" w:right="423" w:hanging="800"/>
        <w:jc w:val="right"/>
      </w:pPr>
      <w:r>
        <w:rPr>
          <w:rFonts w:hint="eastAsia"/>
        </w:rPr>
        <w:t>年</w:t>
      </w:r>
      <w:r>
        <w:rPr>
          <w:rFonts w:hint="eastAsia"/>
        </w:rPr>
        <w:tab/>
      </w:r>
      <w:r>
        <w:rPr>
          <w:rFonts w:hint="eastAsia"/>
        </w:rPr>
        <w:t>月</w:t>
      </w:r>
      <w:r>
        <w:rPr>
          <w:rFonts w:hint="eastAsia"/>
        </w:rPr>
        <w:tab/>
      </w:r>
      <w:r>
        <w:rPr>
          <w:rFonts w:hint="eastAsia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486A2E"/>
    <w:rsid w:val="33486A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68"/>
      <w:ind w:left="220" w:right="350"/>
      <w:jc w:val="left"/>
      <w:outlineLvl w:val="1"/>
    </w:pPr>
    <w:rPr>
      <w:rFonts w:ascii="微软雅黑" w:hAnsi="微软雅黑" w:eastAsia="微软雅黑" w:cs="微软雅黑"/>
      <w:b/>
      <w:bCs/>
      <w:kern w:val="0"/>
      <w:sz w:val="36"/>
      <w:szCs w:val="36"/>
      <w:lang w:eastAsia="en-US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line="440" w:lineRule="exact"/>
    </w:pPr>
    <w:rPr>
      <w:rFonts w:ascii="仿宋_GB2312" w:hAnsi="Times New Roman" w:eastAsia="仿宋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2017-06-22T06:50:00Z</dcterms:created>
  <dc:creator>Administrator</dc:creator>
  <cp:lastModifiedBy>Administrator</cp:lastModifiedBy>
  <dcterms:modified xsi:type="dcterms:W3CDTF">2017-06-22T06:50:50Z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