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92" w:lineRule="exact"/>
        <w:ind w:left="120" w:right="103"/>
      </w:pPr>
      <w:bookmarkStart w:id="0" w:name="_GoBack"/>
      <w:r>
        <w:rPr>
          <w:rFonts w:hint="eastAsia"/>
        </w:rPr>
        <w:t>附件12</w:t>
      </w:r>
    </w:p>
    <w:p>
      <w:pPr>
        <w:pStyle w:val="3"/>
      </w:pPr>
    </w:p>
    <w:p>
      <w:pPr>
        <w:pStyle w:val="2"/>
        <w:spacing w:before="273"/>
        <w:ind w:left="0" w:right="1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广东省建筑材料行业协会团体标准公告</w:t>
      </w:r>
    </w:p>
    <w:bookmarkEnd w:id="0"/>
    <w:p>
      <w:pPr>
        <w:pStyle w:val="3"/>
        <w:tabs>
          <w:tab w:val="left" w:pos="643"/>
          <w:tab w:val="left" w:pos="1762"/>
          <w:tab w:val="left" w:pos="3682"/>
        </w:tabs>
        <w:spacing w:before="139"/>
        <w:jc w:val="center"/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年第</w:t>
      </w:r>
      <w:r>
        <w:rPr>
          <w:rFonts w:hint="eastAsia"/>
        </w:rPr>
        <w:tab/>
      </w:r>
      <w:r>
        <w:rPr>
          <w:rFonts w:hint="eastAsia"/>
        </w:rPr>
        <w:t>号（总第</w:t>
      </w:r>
      <w:r>
        <w:rPr>
          <w:rFonts w:hint="eastAsia"/>
        </w:rPr>
        <w:tab/>
      </w:r>
      <w:r>
        <w:rPr>
          <w:rFonts w:hint="eastAsia"/>
        </w:rPr>
        <w:t>号）</w:t>
      </w:r>
    </w:p>
    <w:p>
      <w:pPr>
        <w:pStyle w:val="3"/>
        <w:tabs>
          <w:tab w:val="left" w:pos="643"/>
          <w:tab w:val="left" w:pos="1762"/>
          <w:tab w:val="left" w:pos="3682"/>
        </w:tabs>
        <w:spacing w:before="139"/>
        <w:jc w:val="center"/>
      </w:pPr>
    </w:p>
    <w:p>
      <w:pPr>
        <w:pStyle w:val="3"/>
        <w:tabs>
          <w:tab w:val="left" w:pos="6418"/>
        </w:tabs>
        <w:spacing w:before="205"/>
        <w:ind w:left="16"/>
        <w:jc w:val="center"/>
      </w:pPr>
      <w:r>
        <w:rPr>
          <w:rFonts w:hint="eastAsia"/>
        </w:rPr>
        <w:t>广东省建筑材料行业协会批准发布</w:t>
      </w:r>
      <w:r>
        <w:t>T/GBMA ###-XXXX</w:t>
      </w:r>
    </w:p>
    <w:p>
      <w:pPr>
        <w:pStyle w:val="3"/>
        <w:spacing w:before="206"/>
        <w:ind w:left="120" w:right="103"/>
      </w:pPr>
      <w:r>
        <w:rPr>
          <w:rFonts w:hint="eastAsia"/>
        </w:rPr>
        <w:t>《（标准名称）》标准，现予公告。</w:t>
      </w: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  <w:spacing w:before="9"/>
        <w:jc w:val="right"/>
        <w:rPr>
          <w:sz w:val="30"/>
        </w:rPr>
      </w:pPr>
    </w:p>
    <w:p>
      <w:pPr>
        <w:pStyle w:val="3"/>
        <w:tabs>
          <w:tab w:val="left" w:pos="5401"/>
          <w:tab w:val="left" w:pos="6042"/>
          <w:tab w:val="left" w:pos="6841"/>
        </w:tabs>
        <w:spacing w:line="357" w:lineRule="auto"/>
        <w:ind w:left="4760" w:right="423" w:hanging="800"/>
        <w:jc w:val="right"/>
      </w:pPr>
      <w:r>
        <w:rPr>
          <w:rFonts w:hint="eastAsia"/>
        </w:rPr>
        <w:t>广东省建筑材料行业协会（公章）</w:t>
      </w:r>
    </w:p>
    <w:p>
      <w:pPr>
        <w:pStyle w:val="3"/>
        <w:tabs>
          <w:tab w:val="left" w:pos="5401"/>
          <w:tab w:val="left" w:pos="6042"/>
          <w:tab w:val="left" w:pos="6841"/>
        </w:tabs>
        <w:spacing w:line="357" w:lineRule="auto"/>
        <w:ind w:left="4760" w:right="423" w:hanging="800"/>
        <w:jc w:val="right"/>
      </w:pPr>
      <w:r>
        <w:rPr>
          <w:rFonts w:hint="eastAsia"/>
        </w:rPr>
        <w:t>年</w:t>
      </w:r>
      <w:r>
        <w:rPr>
          <w:rFonts w:hint="eastAsia"/>
        </w:rPr>
        <w:tab/>
      </w:r>
      <w:r>
        <w:rPr>
          <w:rFonts w:hint="eastAsia"/>
        </w:rPr>
        <w:t>月</w:t>
      </w:r>
      <w:r>
        <w:rPr>
          <w:rFonts w:hint="eastAsia"/>
        </w:rPr>
        <w:tab/>
      </w:r>
      <w:r>
        <w:rPr>
          <w:rFonts w:hint="eastAsi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B31D0"/>
    <w:rsid w:val="297B3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2017-06-22T06:43:00Z</dcterms:created>
  <dc:creator>Administrator</dc:creator>
  <cp:lastModifiedBy>Administrator</cp:lastModifiedBy>
  <dcterms:modified xsi:type="dcterms:W3CDTF">2017-06-22T06:45:36Z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