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附件4：</w:t>
      </w:r>
    </w:p>
    <w:p>
      <w:pPr>
        <w:rPr>
          <w:rFonts w:hint="default"/>
          <w:lang w:val="en-US" w:eastAsia="zh-CN"/>
        </w:rPr>
      </w:pPr>
    </w:p>
    <w:p>
      <w:pPr>
        <w:pStyle w:val="3"/>
        <w:keepNext w:val="0"/>
        <w:keepLines w:val="0"/>
        <w:pageBreakBefore w:val="0"/>
        <w:widowControl/>
        <w:kinsoku w:val="0"/>
        <w:wordWrap/>
        <w:overflowPunct w:val="0"/>
        <w:topLinePunct w:val="0"/>
        <w:autoSpaceDE/>
        <w:autoSpaceDN/>
        <w:bidi w:val="0"/>
        <w:adjustRightInd/>
        <w:snapToGrid/>
        <w:spacing w:before="57" w:line="460" w:lineRule="exact"/>
        <w:ind w:left="0" w:leftChars="0" w:right="205" w:rightChars="0" w:firstLine="0" w:firstLineChars="0"/>
        <w:jc w:val="center"/>
        <w:textAlignment w:val="auto"/>
        <w:rPr>
          <w:rFonts w:hint="default" w:ascii="Times New Roman" w:hAnsi="Times New Roman" w:eastAsia="方正小标宋简体" w:cs="Times New Roman"/>
          <w:b w:val="0"/>
          <w:bCs w:val="0"/>
          <w:sz w:val="40"/>
          <w:szCs w:val="40"/>
          <w:lang w:eastAsia="zh-CN"/>
        </w:rPr>
      </w:pPr>
      <w:r>
        <w:rPr>
          <w:rFonts w:hint="default" w:ascii="Times New Roman" w:hAnsi="Times New Roman" w:eastAsia="方正小标宋简体" w:cs="Times New Roman"/>
          <w:b w:val="0"/>
          <w:bCs w:val="0"/>
          <w:sz w:val="40"/>
          <w:szCs w:val="40"/>
          <w:lang w:eastAsia="zh-CN"/>
        </w:rPr>
        <w:t>20</w:t>
      </w:r>
      <w:r>
        <w:rPr>
          <w:rFonts w:hint="default" w:ascii="Times New Roman" w:hAnsi="Times New Roman" w:eastAsia="方正小标宋简体" w:cs="Times New Roman"/>
          <w:b w:val="0"/>
          <w:bCs w:val="0"/>
          <w:sz w:val="40"/>
          <w:szCs w:val="40"/>
          <w:lang w:val="en-US" w:eastAsia="zh-CN"/>
        </w:rPr>
        <w:t>22</w:t>
      </w:r>
      <w:r>
        <w:rPr>
          <w:rFonts w:hint="default" w:ascii="Times New Roman" w:hAnsi="Times New Roman" w:eastAsia="方正小标宋简体" w:cs="Times New Roman"/>
          <w:b w:val="0"/>
          <w:bCs w:val="0"/>
          <w:sz w:val="40"/>
          <w:szCs w:val="40"/>
          <w:lang w:eastAsia="zh-CN"/>
        </w:rPr>
        <w:t>年广东省装饰装修（镶贴）工</w:t>
      </w:r>
    </w:p>
    <w:p>
      <w:pPr>
        <w:pStyle w:val="3"/>
        <w:keepNext w:val="0"/>
        <w:keepLines w:val="0"/>
        <w:pageBreakBefore w:val="0"/>
        <w:widowControl/>
        <w:kinsoku w:val="0"/>
        <w:wordWrap/>
        <w:overflowPunct w:val="0"/>
        <w:topLinePunct w:val="0"/>
        <w:autoSpaceDE/>
        <w:autoSpaceDN/>
        <w:bidi w:val="0"/>
        <w:adjustRightInd/>
        <w:snapToGrid/>
        <w:spacing w:before="57" w:line="460" w:lineRule="exact"/>
        <w:ind w:left="0" w:leftChars="0" w:right="205" w:rightChars="0" w:firstLine="0" w:firstLineChars="0"/>
        <w:jc w:val="center"/>
        <w:textAlignment w:val="auto"/>
        <w:rPr>
          <w:rFonts w:hint="default" w:ascii="Times New Roman" w:hAnsi="Times New Roman" w:eastAsia="方正小标宋简体" w:cs="Times New Roman"/>
          <w:b w:val="0"/>
          <w:bCs w:val="0"/>
          <w:sz w:val="40"/>
          <w:szCs w:val="40"/>
        </w:rPr>
      </w:pPr>
      <w:r>
        <w:rPr>
          <w:rFonts w:hint="default" w:ascii="Times New Roman" w:hAnsi="Times New Roman" w:eastAsia="方正小标宋简体" w:cs="Times New Roman"/>
          <w:b w:val="0"/>
          <w:bCs w:val="0"/>
          <w:sz w:val="40"/>
          <w:szCs w:val="40"/>
          <w:lang w:val="en-US" w:eastAsia="zh-CN"/>
        </w:rPr>
        <w:t>职业技能</w:t>
      </w:r>
      <w:r>
        <w:rPr>
          <w:rFonts w:hint="default" w:ascii="Times New Roman" w:hAnsi="Times New Roman" w:eastAsia="方正小标宋简体" w:cs="Times New Roman"/>
          <w:b w:val="0"/>
          <w:bCs w:val="0"/>
          <w:sz w:val="40"/>
          <w:szCs w:val="40"/>
          <w:lang w:eastAsia="zh-CN"/>
        </w:rPr>
        <w:t>竞赛</w:t>
      </w:r>
      <w:r>
        <w:rPr>
          <w:rFonts w:hint="default" w:ascii="Times New Roman" w:hAnsi="Times New Roman" w:eastAsia="方正小标宋简体" w:cs="Times New Roman"/>
          <w:b w:val="0"/>
          <w:bCs w:val="0"/>
          <w:sz w:val="40"/>
          <w:szCs w:val="40"/>
          <w:lang w:val="en-US" w:eastAsia="zh-CN"/>
        </w:rPr>
        <w:t>组织工作</w:t>
      </w:r>
      <w:r>
        <w:rPr>
          <w:rFonts w:hint="default" w:ascii="Times New Roman" w:hAnsi="Times New Roman" w:eastAsia="方正小标宋简体" w:cs="Times New Roman"/>
          <w:b w:val="0"/>
          <w:bCs w:val="0"/>
          <w:sz w:val="40"/>
          <w:szCs w:val="40"/>
        </w:rPr>
        <w:t>方案</w:t>
      </w:r>
    </w:p>
    <w:p>
      <w:pPr>
        <w:pStyle w:val="3"/>
        <w:keepNext w:val="0"/>
        <w:keepLines w:val="0"/>
        <w:pageBreakBefore w:val="0"/>
        <w:widowControl/>
        <w:kinsoku w:val="0"/>
        <w:wordWrap/>
        <w:overflowPunct w:val="0"/>
        <w:topLinePunct w:val="0"/>
        <w:autoSpaceDE/>
        <w:autoSpaceDN/>
        <w:bidi w:val="0"/>
        <w:adjustRightInd/>
        <w:snapToGrid/>
        <w:spacing w:before="57" w:line="460" w:lineRule="exact"/>
        <w:ind w:left="669" w:leftChars="209" w:right="1655" w:firstLine="2560" w:firstLineChars="800"/>
        <w:jc w:val="both"/>
        <w:textAlignment w:val="auto"/>
        <w:rPr>
          <w:rFonts w:hint="eastAsia" w:ascii="楷体_GB2312" w:hAnsi="楷体_GB2312" w:eastAsia="楷体_GB2312" w:cs="楷体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根据广东省人力资源和社会保障厅《关于做好 2022年广东省行业企业职业技能竞赛工作的通知》（粤人社函〔2022〕181 号）要求，做好2022年广东省装饰装修（镶贴）工职业技能竞赛有关工作</w:t>
      </w:r>
      <w:r>
        <w:rPr>
          <w:rFonts w:hint="default" w:ascii="Times New Roman" w:hAnsi="Times New Roman" w:eastAsia="仿宋_GB2312" w:cs="Times New Roman"/>
          <w:sz w:val="32"/>
          <w:szCs w:val="32"/>
        </w:rPr>
        <w:t>，特制定本竞赛方案。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bookmarkStart w:id="0" w:name="_Toc15208_WPSOffice_Level1"/>
      <w:r>
        <w:rPr>
          <w:rFonts w:hint="default" w:ascii="Times New Roman" w:hAnsi="Times New Roman" w:eastAsia="黑体" w:cs="Times New Roman"/>
          <w:sz w:val="32"/>
          <w:szCs w:val="32"/>
        </w:rPr>
        <w:t>一、</w:t>
      </w:r>
      <w:bookmarkEnd w:id="0"/>
      <w:r>
        <w:rPr>
          <w:rFonts w:hint="eastAsia" w:ascii="Times New Roman" w:hAnsi="Times New Roman" w:eastAsia="黑体" w:cs="Times New Roman"/>
          <w:sz w:val="32"/>
          <w:szCs w:val="32"/>
          <w:lang w:val="en-US" w:eastAsia="zh-CN"/>
        </w:rPr>
        <w:t>办赛目标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为了一步优化技能人才的培养机制，营造重视、支持、激励技能人才培养的良好社会氛围，调动广大职工立足本职，学习新知识，掌握新技能，创造新业绩的积极性，推动我省建材行业高技能人才队伍建设，全面提升广大劳动者整体素质，为建材行业转型升级和高质量发展提供有力的人才保障</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1" w:name="_Toc14171_WPSOffice_Level1"/>
      <w:r>
        <w:rPr>
          <w:rFonts w:hint="default" w:ascii="Times New Roman" w:hAnsi="Times New Roman" w:eastAsia="黑体" w:cs="Times New Roman"/>
          <w:sz w:val="32"/>
          <w:szCs w:val="32"/>
        </w:rPr>
        <w:t>二、组织机构</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（一）举办单位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主办单位：</w:t>
      </w:r>
      <w:r>
        <w:rPr>
          <w:rFonts w:hint="default" w:ascii="Times New Roman" w:hAnsi="Times New Roman" w:eastAsia="仿宋_GB2312" w:cs="Times New Roman"/>
          <w:sz w:val="32"/>
          <w:szCs w:val="32"/>
          <w:lang w:val="en-US" w:eastAsia="zh-CN"/>
        </w:rPr>
        <w:t>广东省建筑材料行业</w:t>
      </w:r>
      <w:r>
        <w:rPr>
          <w:rFonts w:hint="default" w:ascii="Times New Roman" w:hAnsi="Times New Roman" w:eastAsia="仿宋_GB2312" w:cs="Times New Roman"/>
          <w:sz w:val="32"/>
          <w:szCs w:val="32"/>
        </w:rPr>
        <w:t>协会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承办单位：</w:t>
      </w:r>
      <w:r>
        <w:rPr>
          <w:rFonts w:hint="default" w:ascii="Times New Roman" w:hAnsi="Times New Roman" w:eastAsia="仿宋_GB2312" w:cs="Times New Roman"/>
          <w:sz w:val="32"/>
          <w:szCs w:val="32"/>
          <w:lang w:eastAsia="zh-CN"/>
        </w:rPr>
        <w:t>德高（广州）建材有限公司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协办单位：</w:t>
      </w:r>
      <w:r>
        <w:rPr>
          <w:rFonts w:hint="default" w:ascii="Times New Roman" w:hAnsi="Times New Roman" w:eastAsia="仿宋_GB2312" w:cs="Times New Roman"/>
          <w:sz w:val="32"/>
          <w:szCs w:val="32"/>
          <w:lang w:val="en-US" w:eastAsia="zh-CN"/>
        </w:rPr>
        <w:t>广东省工业工会委员会</w:t>
      </w:r>
      <w:r>
        <w:rPr>
          <w:rFonts w:hint="default" w:ascii="Times New Roman" w:hAnsi="Times New Roman" w:eastAsia="仿宋_GB2312" w:cs="Times New Roman"/>
          <w:sz w:val="32"/>
          <w:szCs w:val="32"/>
          <w:lang w:eastAsia="zh-CN"/>
        </w:rPr>
        <w:t>、广东省建材行业工会联合会</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广东省城市技师学院、广州市城市建设职业学校</w:t>
      </w:r>
      <w:r>
        <w:rPr>
          <w:rFonts w:hint="eastAsia" w:cs="Times New Roman"/>
          <w:sz w:val="32"/>
          <w:szCs w:val="32"/>
          <w:lang w:val="en-US" w:eastAsia="zh-CN"/>
        </w:rPr>
        <w:t>、</w:t>
      </w:r>
      <w:r>
        <w:rPr>
          <w:rFonts w:hint="default" w:ascii="Times New Roman" w:hAnsi="Times New Roman" w:eastAsia="仿宋_GB2312" w:cs="Times New Roman"/>
          <w:sz w:val="32"/>
          <w:szCs w:val="32"/>
          <w:lang w:val="en-US" w:eastAsia="zh-CN"/>
        </w:rPr>
        <w:t>广</w:t>
      </w:r>
      <w:r>
        <w:rPr>
          <w:rFonts w:hint="default" w:ascii="Times New Roman" w:hAnsi="Times New Roman" w:eastAsia="仿宋_GB2312" w:cs="Times New Roman"/>
          <w:sz w:val="32"/>
          <w:szCs w:val="32"/>
          <w:lang w:eastAsia="zh-CN"/>
        </w:rPr>
        <w:t>东陶瓷协会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w:t>
      </w:r>
      <w:r>
        <w:rPr>
          <w:rFonts w:hint="default" w:ascii="楷体_GB2312" w:hAnsi="楷体_GB2312" w:eastAsia="楷体_GB2312" w:cs="楷体_GB2312"/>
          <w:b/>
          <w:bCs/>
          <w:sz w:val="32"/>
          <w:szCs w:val="32"/>
          <w:lang w:val="en-US" w:eastAsia="zh-CN"/>
        </w:rPr>
        <w:t>二</w:t>
      </w:r>
      <w:r>
        <w:rPr>
          <w:rFonts w:hint="default" w:ascii="楷体_GB2312" w:hAnsi="楷体_GB2312" w:eastAsia="楷体_GB2312" w:cs="楷体_GB2312"/>
          <w:b/>
          <w:bCs/>
          <w:sz w:val="32"/>
          <w:szCs w:val="32"/>
        </w:rPr>
        <w:t>）竞赛组委会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 任：</w:t>
      </w:r>
      <w:r>
        <w:rPr>
          <w:rFonts w:hint="default" w:ascii="Times New Roman" w:hAnsi="Times New Roman" w:eastAsia="仿宋_GB2312" w:cs="Times New Roman"/>
          <w:sz w:val="32"/>
          <w:szCs w:val="32"/>
          <w:lang w:val="en-US" w:eastAsia="zh-CN"/>
        </w:rPr>
        <w:t>叶德林</w:t>
      </w:r>
      <w:r>
        <w:rPr>
          <w:rFonts w:hint="default" w:ascii="Times New Roman" w:hAnsi="Times New Roman" w:eastAsia="仿宋_GB2312" w:cs="Times New Roman"/>
          <w:sz w:val="32"/>
          <w:szCs w:val="32"/>
        </w:rPr>
        <w:t xml:space="preserve">  广东省建筑材料行业协会会长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副主任：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陈  环  广东省建筑材料行业协会</w:t>
      </w:r>
      <w:r>
        <w:rPr>
          <w:rFonts w:hint="default" w:ascii="Times New Roman" w:hAnsi="Times New Roman" w:eastAsia="仿宋_GB2312" w:cs="Times New Roman"/>
          <w:sz w:val="32"/>
          <w:szCs w:val="32"/>
          <w:lang w:val="en-US" w:eastAsia="zh-CN"/>
        </w:rPr>
        <w:t>常务</w:t>
      </w:r>
      <w:r>
        <w:rPr>
          <w:rFonts w:hint="default" w:ascii="Times New Roman" w:hAnsi="Times New Roman" w:eastAsia="仿宋_GB2312" w:cs="Times New Roman"/>
          <w:sz w:val="32"/>
          <w:szCs w:val="32"/>
          <w:lang w:eastAsia="zh-CN"/>
        </w:rPr>
        <w:t>副</w:t>
      </w:r>
      <w:r>
        <w:rPr>
          <w:rFonts w:hint="default" w:ascii="Times New Roman" w:hAnsi="Times New Roman" w:eastAsia="仿宋_GB2312" w:cs="Times New Roman"/>
          <w:sz w:val="32"/>
          <w:szCs w:val="32"/>
        </w:rPr>
        <w:t>会长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广东</w:t>
      </w:r>
      <w:r>
        <w:rPr>
          <w:rFonts w:hint="default" w:ascii="Times New Roman" w:hAnsi="Times New Roman" w:eastAsia="仿宋_GB2312" w:cs="Times New Roman"/>
          <w:sz w:val="32"/>
          <w:szCs w:val="32"/>
          <w:lang w:eastAsia="zh-CN"/>
        </w:rPr>
        <w:t>陶瓷</w:t>
      </w:r>
      <w:r>
        <w:rPr>
          <w:rFonts w:hint="default" w:ascii="Times New Roman" w:hAnsi="Times New Roman" w:eastAsia="仿宋_GB2312" w:cs="Times New Roman"/>
          <w:sz w:val="32"/>
          <w:szCs w:val="32"/>
        </w:rPr>
        <w:t>协会会长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吴一岳</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广东省建筑材料行业协会</w:t>
      </w:r>
      <w:r>
        <w:rPr>
          <w:rFonts w:hint="default" w:ascii="Times New Roman" w:hAnsi="Times New Roman" w:eastAsia="仿宋_GB2312" w:cs="Times New Roman"/>
          <w:sz w:val="32"/>
          <w:szCs w:val="32"/>
          <w:lang w:eastAsia="zh-CN"/>
        </w:rPr>
        <w:t>首席专家、高级工程师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傅培德  广东省工业工会委员会主席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cs="Times New Roman"/>
          <w:sz w:val="32"/>
          <w:szCs w:val="32"/>
          <w:lang w:val="en-US" w:eastAsia="zh-CN"/>
        </w:rPr>
        <w:t>张爱</w:t>
      </w:r>
      <w:r>
        <w:rPr>
          <w:rFonts w:hint="eastAsia" w:ascii="Times New Roman" w:hAnsi="Times New Roman" w:eastAsia="仿宋_GB2312" w:cs="Times New Roman"/>
          <w:sz w:val="32"/>
          <w:szCs w:val="32"/>
          <w:lang w:val="en-US" w:eastAsia="zh-CN"/>
        </w:rPr>
        <w:t>明  广东省城市技师学院</w:t>
      </w:r>
      <w:r>
        <w:rPr>
          <w:rFonts w:hint="eastAsia" w:cs="Times New Roman"/>
          <w:sz w:val="32"/>
          <w:szCs w:val="32"/>
          <w:lang w:val="en-US" w:eastAsia="zh-CN"/>
        </w:rPr>
        <w:t>院长、高级讲师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陈黎靖</w:t>
      </w:r>
      <w:r>
        <w:rPr>
          <w:rFonts w:hint="eastAsia" w:cs="Times New Roman"/>
          <w:sz w:val="32"/>
          <w:szCs w:val="32"/>
          <w:lang w:val="en-US" w:eastAsia="zh-CN"/>
        </w:rPr>
        <w:t xml:space="preserve">  </w:t>
      </w:r>
      <w:r>
        <w:rPr>
          <w:rFonts w:hint="default" w:ascii="Times New Roman" w:hAnsi="Times New Roman" w:eastAsia="仿宋_GB2312" w:cs="Times New Roman"/>
          <w:sz w:val="32"/>
          <w:szCs w:val="32"/>
          <w:lang w:eastAsia="zh-CN"/>
        </w:rPr>
        <w:t>广州市城市建设职业学校校长</w:t>
      </w:r>
      <w:r>
        <w:rPr>
          <w:rFonts w:hint="default" w:ascii="Times New Roman" w:hAnsi="Times New Roman" w:eastAsia="仿宋_GB2312" w:cs="Times New Roman"/>
          <w:sz w:val="32"/>
          <w:szCs w:val="32"/>
          <w:lang w:val="en-US" w:eastAsia="zh-CN"/>
        </w:rPr>
        <w:t>、高级讲师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张泳东</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广东省建筑材料行业协会</w:t>
      </w:r>
      <w:r>
        <w:rPr>
          <w:rFonts w:hint="default" w:ascii="Times New Roman" w:hAnsi="Times New Roman" w:eastAsia="仿宋_GB2312" w:cs="Times New Roman"/>
          <w:sz w:val="32"/>
          <w:szCs w:val="32"/>
          <w:lang w:eastAsia="zh-CN"/>
        </w:rPr>
        <w:t>副</w:t>
      </w:r>
      <w:r>
        <w:rPr>
          <w:rFonts w:hint="default" w:ascii="Times New Roman" w:hAnsi="Times New Roman" w:eastAsia="仿宋_GB2312" w:cs="Times New Roman"/>
          <w:sz w:val="32"/>
          <w:szCs w:val="32"/>
        </w:rPr>
        <w:t>会长、德高（广州）建材有限公司副总经理、中国陶瓷工业协会瓷砖粘贴技术专业委员会副会长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 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陈振广  广东省建筑材料行业协会</w:t>
      </w:r>
      <w:r>
        <w:rPr>
          <w:rFonts w:hint="default" w:ascii="Times New Roman" w:hAnsi="Times New Roman" w:eastAsia="仿宋_GB2312" w:cs="Times New Roman"/>
          <w:sz w:val="32"/>
          <w:szCs w:val="32"/>
          <w:lang w:val="en-US" w:eastAsia="zh-CN"/>
        </w:rPr>
        <w:t>秘书长</w:t>
      </w:r>
      <w:r>
        <w:rPr>
          <w:rFonts w:hint="default" w:ascii="Times New Roman" w:hAnsi="Times New Roman" w:eastAsia="仿宋_GB2312" w:cs="Times New Roman"/>
          <w:sz w:val="32"/>
          <w:szCs w:val="32"/>
          <w:lang w:eastAsia="zh-CN"/>
        </w:rPr>
        <w:t>、高级工程师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王文江  德高（广州）建材有限公司应用技术培训中心总监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竞赛组委会下设办公室、技术</w:t>
      </w:r>
      <w:r>
        <w:rPr>
          <w:rFonts w:hint="default" w:ascii="Times New Roman" w:hAnsi="Times New Roman" w:eastAsia="仿宋_GB2312" w:cs="Times New Roman"/>
          <w:sz w:val="32"/>
          <w:szCs w:val="32"/>
          <w:lang w:val="en-US" w:eastAsia="zh-CN"/>
        </w:rPr>
        <w:t>工作组</w:t>
      </w:r>
      <w:r>
        <w:rPr>
          <w:rFonts w:hint="eastAsia" w:cs="Times New Roman"/>
          <w:sz w:val="32"/>
          <w:szCs w:val="32"/>
          <w:lang w:val="en-US" w:eastAsia="zh-CN"/>
        </w:rPr>
        <w:t>、</w:t>
      </w:r>
      <w:r>
        <w:rPr>
          <w:rFonts w:hint="default" w:ascii="Times New Roman" w:hAnsi="Times New Roman" w:eastAsia="仿宋_GB2312" w:cs="Times New Roman"/>
          <w:sz w:val="32"/>
          <w:szCs w:val="32"/>
          <w:lang w:val="en-US" w:eastAsia="zh-CN"/>
        </w:rPr>
        <w:t>赛务</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lang w:val="en-US" w:eastAsia="zh-CN"/>
        </w:rPr>
        <w:t>组</w:t>
      </w:r>
      <w:r>
        <w:rPr>
          <w:rFonts w:hint="eastAsia" w:cs="Times New Roman"/>
          <w:sz w:val="32"/>
          <w:szCs w:val="32"/>
          <w:lang w:val="en-US" w:eastAsia="zh-CN"/>
        </w:rPr>
        <w:t>和仲裁组</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w:t>
      </w:r>
      <w:r>
        <w:rPr>
          <w:rFonts w:hint="default" w:ascii="楷体_GB2312" w:hAnsi="楷体_GB2312" w:eastAsia="楷体_GB2312" w:cs="楷体_GB2312"/>
          <w:b/>
          <w:bCs/>
          <w:sz w:val="32"/>
          <w:szCs w:val="32"/>
          <w:lang w:val="en-US" w:eastAsia="zh-CN"/>
        </w:rPr>
        <w:t>三</w:t>
      </w:r>
      <w:r>
        <w:rPr>
          <w:rFonts w:hint="default" w:ascii="楷体_GB2312" w:hAnsi="楷体_GB2312" w:eastAsia="楷体_GB2312" w:cs="楷体_GB2312"/>
          <w:b/>
          <w:bCs/>
          <w:sz w:val="32"/>
          <w:szCs w:val="32"/>
        </w:rPr>
        <w:t>）组委会办公室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具体负责竞赛的</w:t>
      </w:r>
      <w:r>
        <w:rPr>
          <w:rFonts w:hint="default" w:ascii="Times New Roman" w:hAnsi="Times New Roman" w:eastAsia="仿宋_GB2312" w:cs="Times New Roman"/>
          <w:sz w:val="32"/>
          <w:szCs w:val="32"/>
          <w:lang w:val="en-US" w:eastAsia="zh-CN"/>
        </w:rPr>
        <w:t>综合协调、</w:t>
      </w:r>
      <w:r>
        <w:rPr>
          <w:rFonts w:hint="default" w:ascii="Times New Roman" w:hAnsi="Times New Roman" w:eastAsia="仿宋_GB2312" w:cs="Times New Roman"/>
          <w:sz w:val="32"/>
          <w:szCs w:val="32"/>
        </w:rPr>
        <w:t>组织实施和</w:t>
      </w:r>
      <w:r>
        <w:rPr>
          <w:rFonts w:hint="default" w:ascii="Times New Roman" w:hAnsi="Times New Roman" w:eastAsia="仿宋_GB2312" w:cs="Times New Roman"/>
          <w:sz w:val="32"/>
          <w:szCs w:val="32"/>
          <w:lang w:val="en-US" w:eastAsia="zh-CN"/>
        </w:rPr>
        <w:t>日常</w:t>
      </w:r>
      <w:r>
        <w:rPr>
          <w:rFonts w:hint="default" w:ascii="Times New Roman" w:hAnsi="Times New Roman" w:eastAsia="仿宋_GB2312" w:cs="Times New Roman"/>
          <w:sz w:val="32"/>
          <w:szCs w:val="32"/>
        </w:rPr>
        <w:t>管理工作</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任：</w:t>
      </w:r>
      <w:r>
        <w:rPr>
          <w:rFonts w:hint="eastAsia" w:ascii="Times New Roman" w:hAnsi="Times New Roman" w:eastAsia="仿宋_GB2312" w:cs="Times New Roman"/>
          <w:sz w:val="32"/>
          <w:szCs w:val="32"/>
          <w:lang w:val="en-US" w:eastAsia="zh-CN"/>
        </w:rPr>
        <w:t xml:space="preserve">陆红红 </w:t>
      </w:r>
      <w:r>
        <w:rPr>
          <w:rFonts w:hint="default" w:ascii="Times New Roman" w:hAnsi="Times New Roman" w:eastAsia="仿宋_GB2312" w:cs="Times New Roman"/>
          <w:sz w:val="32"/>
          <w:szCs w:val="32"/>
          <w:lang w:val="en-US" w:eastAsia="zh-CN"/>
        </w:rPr>
        <w:t>广东省建筑材料行业协会</w:t>
      </w:r>
      <w:r>
        <w:rPr>
          <w:rFonts w:hint="eastAsia" w:cs="Times New Roman"/>
          <w:sz w:val="32"/>
          <w:szCs w:val="32"/>
          <w:lang w:val="en-US" w:eastAsia="zh-CN"/>
        </w:rPr>
        <w:t>会员部副部长</w:t>
      </w:r>
      <w:r>
        <w:rPr>
          <w:rFonts w:hint="default" w:ascii="Times New Roman" w:hAnsi="Times New Roman" w:eastAsia="仿宋_GB2312" w:cs="Times New Roman"/>
          <w:sz w:val="32"/>
          <w:szCs w:val="32"/>
          <w:lang w:val="en-US" w:eastAsia="zh-CN"/>
        </w:rPr>
        <w:t>、工程师</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成 </w:t>
      </w: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 xml:space="preserve">员：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周碧平 </w:t>
      </w:r>
      <w:r>
        <w:rPr>
          <w:rFonts w:hint="eastAsia" w:ascii="Times New Roman" w:hAnsi="Times New Roman" w:eastAsia="仿宋_GB2312" w:cs="Times New Roman"/>
          <w:sz w:val="32"/>
          <w:szCs w:val="32"/>
          <w:lang w:val="en-US" w:eastAsia="zh-CN"/>
        </w:rPr>
        <w:t>德高（广州）建材有限公司</w:t>
      </w:r>
      <w:r>
        <w:rPr>
          <w:rFonts w:hint="default" w:ascii="Times New Roman" w:hAnsi="Times New Roman" w:eastAsia="仿宋_GB2312" w:cs="Times New Roman"/>
          <w:sz w:val="32"/>
          <w:szCs w:val="32"/>
          <w:lang w:val="en-US" w:eastAsia="zh-CN"/>
        </w:rPr>
        <w:t>应用技术培训中心副总监、国家级瓷砖镶贴裁判、TCT培训主任、工程师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cs="Times New Roman"/>
          <w:sz w:val="32"/>
          <w:szCs w:val="32"/>
          <w:lang w:val="en-US" w:eastAsia="zh-CN"/>
        </w:rPr>
        <w:t>梁英杰</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德高（广州）建材有限公司</w:t>
      </w:r>
      <w:r>
        <w:rPr>
          <w:rFonts w:hint="eastAsia" w:cs="Times New Roman"/>
          <w:sz w:val="32"/>
          <w:szCs w:val="32"/>
          <w:lang w:val="en-US" w:eastAsia="zh-CN"/>
        </w:rPr>
        <w:t>市场主管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rPr>
        <w:t>（</w:t>
      </w:r>
      <w:r>
        <w:rPr>
          <w:rFonts w:hint="default" w:ascii="楷体_GB2312" w:hAnsi="楷体_GB2312" w:eastAsia="楷体_GB2312" w:cs="楷体_GB2312"/>
          <w:b/>
          <w:bCs/>
          <w:sz w:val="32"/>
          <w:szCs w:val="32"/>
          <w:lang w:val="en-US" w:eastAsia="zh-CN"/>
        </w:rPr>
        <w:t>四</w:t>
      </w:r>
      <w:r>
        <w:rPr>
          <w:rFonts w:hint="default" w:ascii="楷体_GB2312" w:hAnsi="楷体_GB2312" w:eastAsia="楷体_GB2312" w:cs="楷体_GB2312"/>
          <w:b/>
          <w:bCs/>
          <w:sz w:val="32"/>
          <w:szCs w:val="32"/>
        </w:rPr>
        <w:t>）技术</w:t>
      </w:r>
      <w:r>
        <w:rPr>
          <w:rFonts w:hint="default" w:ascii="楷体_GB2312" w:hAnsi="楷体_GB2312" w:eastAsia="楷体_GB2312" w:cs="楷体_GB2312"/>
          <w:b/>
          <w:bCs/>
          <w:sz w:val="32"/>
          <w:szCs w:val="32"/>
          <w:lang w:val="en-US" w:eastAsia="zh-CN"/>
        </w:rPr>
        <w:t>工作组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w:t>
      </w:r>
      <w:r>
        <w:rPr>
          <w:rFonts w:hint="default" w:ascii="Times New Roman" w:hAnsi="Times New Roman" w:eastAsia="仿宋_GB2312" w:cs="Times New Roman"/>
          <w:kern w:val="2"/>
          <w:sz w:val="32"/>
          <w:szCs w:val="32"/>
        </w:rPr>
        <w:t>组织制定竞赛技术工作方案；对竞赛各环节技术工作提出规范要求；提出</w:t>
      </w:r>
      <w:r>
        <w:rPr>
          <w:rFonts w:hint="eastAsia" w:ascii="Times New Roman" w:hAnsi="Times New Roman" w:eastAsia="仿宋_GB2312" w:cs="Times New Roman"/>
          <w:kern w:val="2"/>
          <w:sz w:val="32"/>
          <w:szCs w:val="32"/>
          <w:lang w:val="en-US" w:eastAsia="zh-CN"/>
        </w:rPr>
        <w:t>专家组长（</w:t>
      </w:r>
      <w:r>
        <w:rPr>
          <w:rFonts w:hint="default" w:ascii="Times New Roman" w:hAnsi="Times New Roman" w:eastAsia="仿宋_GB2312" w:cs="Times New Roman"/>
          <w:kern w:val="2"/>
          <w:sz w:val="32"/>
          <w:szCs w:val="32"/>
        </w:rPr>
        <w:t>裁判长</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rPr>
        <w:t>人选；组织编制技术工作文件</w:t>
      </w:r>
      <w:r>
        <w:rPr>
          <w:rFonts w:hint="eastAsia" w:ascii="Times New Roman" w:hAnsi="Times New Roman" w:eastAsia="仿宋_GB2312" w:cs="Times New Roman"/>
          <w:kern w:val="2"/>
          <w:sz w:val="32"/>
          <w:szCs w:val="32"/>
          <w:lang w:val="en-US" w:eastAsia="zh-CN"/>
        </w:rPr>
        <w:t>及</w:t>
      </w:r>
      <w:r>
        <w:rPr>
          <w:rFonts w:hint="default" w:ascii="Times New Roman" w:hAnsi="Times New Roman" w:eastAsia="仿宋_GB2312" w:cs="Times New Roman"/>
          <w:kern w:val="2"/>
          <w:sz w:val="32"/>
          <w:szCs w:val="32"/>
        </w:rPr>
        <w:t>命题；</w:t>
      </w:r>
      <w:r>
        <w:rPr>
          <w:rFonts w:hint="eastAsia" w:ascii="Times New Roman" w:hAnsi="Times New Roman" w:eastAsia="仿宋_GB2312" w:cs="Times New Roman"/>
          <w:kern w:val="2"/>
          <w:sz w:val="32"/>
          <w:szCs w:val="32"/>
          <w:lang w:val="en-US" w:eastAsia="zh-CN"/>
        </w:rPr>
        <w:t>会同承办、协办单位</w:t>
      </w:r>
      <w:r>
        <w:rPr>
          <w:rFonts w:hint="default" w:ascii="Times New Roman" w:hAnsi="Times New Roman" w:eastAsia="仿宋_GB2312" w:cs="Times New Roman"/>
          <w:kern w:val="2"/>
          <w:sz w:val="32"/>
          <w:szCs w:val="32"/>
        </w:rPr>
        <w:t>实施技术保障；根据职责参与处理竞赛过程中的突发情况等</w:t>
      </w:r>
      <w:r>
        <w:rPr>
          <w:rFonts w:hint="default" w:ascii="Times New Roman" w:hAnsi="Times New Roman" w:eastAsia="仿宋_GB2312" w:cs="Times New Roman"/>
          <w:sz w:val="32"/>
          <w:szCs w:val="32"/>
        </w:rPr>
        <w:t>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任：</w:t>
      </w:r>
      <w:r>
        <w:rPr>
          <w:rFonts w:hint="default" w:ascii="Times New Roman" w:hAnsi="Times New Roman" w:eastAsia="仿宋_GB2312" w:cs="Times New Roman"/>
          <w:sz w:val="32"/>
          <w:szCs w:val="32"/>
          <w:lang w:val="en-US" w:eastAsia="zh-CN"/>
        </w:rPr>
        <w:t>王卫国 广东省建筑材料行业协会副秘书长、广东陶瓷协会秘书长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cs="Times New Roman"/>
          <w:sz w:val="32"/>
          <w:szCs w:val="32"/>
          <w:lang w:val="en-US" w:eastAsia="zh-CN"/>
        </w:rPr>
        <w:t>古娟妮 广东省城市技师学院土木工程学院正高级讲师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叶小波</w:t>
      </w:r>
      <w:r>
        <w:rPr>
          <w:rFonts w:hint="eastAsia"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广州市城市建设职业学校实训与信息科副科长、高级讲师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蔡德明</w:t>
      </w:r>
      <w:r>
        <w:rPr>
          <w:rFonts w:hint="eastAsia"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德高（广州）建材有限公司</w:t>
      </w:r>
      <w:r>
        <w:rPr>
          <w:rFonts w:hint="eastAsia" w:cs="Times New Roman"/>
          <w:sz w:val="32"/>
          <w:szCs w:val="32"/>
          <w:lang w:val="en-US" w:eastAsia="zh-CN"/>
        </w:rPr>
        <w:t>技术经理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何波涛</w:t>
      </w:r>
      <w:r>
        <w:rPr>
          <w:rFonts w:hint="eastAsia" w:cs="Times New Roman"/>
          <w:sz w:val="32"/>
          <w:szCs w:val="32"/>
          <w:lang w:val="en-US" w:eastAsia="zh-CN"/>
        </w:rPr>
        <w:t xml:space="preserve"> 德高（广州）建材有限公司高级技术主管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rPr>
        <w:t>（</w:t>
      </w:r>
      <w:r>
        <w:rPr>
          <w:rFonts w:hint="default" w:ascii="楷体_GB2312" w:hAnsi="楷体_GB2312" w:eastAsia="楷体_GB2312" w:cs="楷体_GB2312"/>
          <w:b/>
          <w:bCs/>
          <w:sz w:val="32"/>
          <w:szCs w:val="32"/>
          <w:lang w:val="en-US" w:eastAsia="zh-CN"/>
        </w:rPr>
        <w:t>五</w:t>
      </w:r>
      <w:r>
        <w:rPr>
          <w:rFonts w:hint="default" w:ascii="楷体_GB2312" w:hAnsi="楷体_GB2312" w:eastAsia="楷体_GB2312" w:cs="楷体_GB2312"/>
          <w:b/>
          <w:bCs/>
          <w:sz w:val="32"/>
          <w:szCs w:val="32"/>
        </w:rPr>
        <w:t>）</w:t>
      </w:r>
      <w:r>
        <w:rPr>
          <w:rFonts w:hint="default" w:ascii="楷体_GB2312" w:hAnsi="楷体_GB2312" w:eastAsia="楷体_GB2312" w:cs="楷体_GB2312"/>
          <w:b/>
          <w:bCs/>
          <w:sz w:val="32"/>
          <w:szCs w:val="32"/>
          <w:lang w:val="en-US" w:eastAsia="zh-CN"/>
        </w:rPr>
        <w:t>赛务工作组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kern w:val="2"/>
          <w:sz w:val="32"/>
          <w:szCs w:val="32"/>
        </w:rPr>
        <w:t>负责竞赛项目赛务保障等工作的具体落实与实施；</w:t>
      </w:r>
      <w:r>
        <w:rPr>
          <w:rFonts w:hint="eastAsia" w:ascii="Times New Roman" w:hAnsi="Times New Roman" w:eastAsia="仿宋_GB2312" w:cs="Times New Roman"/>
          <w:kern w:val="2"/>
          <w:sz w:val="32"/>
          <w:szCs w:val="32"/>
          <w:lang w:val="en-US" w:eastAsia="zh-CN"/>
        </w:rPr>
        <w:t>协助审核技术工作文件</w:t>
      </w:r>
      <w:r>
        <w:rPr>
          <w:rFonts w:hint="eastAsia" w:ascii="Times New Roman" w:hAnsi="Times New Roman" w:eastAsia="仿宋_GB2312" w:cs="Times New Roman"/>
          <w:kern w:val="2"/>
          <w:sz w:val="32"/>
          <w:szCs w:val="32"/>
        </w:rPr>
        <w:t>；组织落实所需场地及设施设备等保障</w:t>
      </w:r>
      <w:r>
        <w:rPr>
          <w:rFonts w:hint="eastAsia" w:ascii="Times New Roman" w:hAnsi="Times New Roman" w:eastAsia="仿宋_GB2312" w:cs="Times New Roman"/>
          <w:kern w:val="2"/>
          <w:sz w:val="32"/>
          <w:szCs w:val="32"/>
          <w:lang w:val="en-US" w:eastAsia="zh-CN"/>
        </w:rPr>
        <w:t>工作</w:t>
      </w:r>
      <w:r>
        <w:rPr>
          <w:rFonts w:hint="eastAsia"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rPr>
        <w:t>根据职责</w:t>
      </w:r>
      <w:r>
        <w:rPr>
          <w:rFonts w:hint="eastAsia" w:ascii="Times New Roman" w:hAnsi="Times New Roman" w:eastAsia="仿宋_GB2312" w:cs="Times New Roman"/>
          <w:kern w:val="2"/>
          <w:sz w:val="32"/>
          <w:szCs w:val="32"/>
        </w:rPr>
        <w:t>及时妥善处理赛场突发情况等。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主</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任：</w:t>
      </w:r>
      <w:r>
        <w:rPr>
          <w:rFonts w:hint="eastAsia" w:cs="Times New Roman"/>
          <w:sz w:val="32"/>
          <w:szCs w:val="32"/>
          <w:lang w:val="en-US" w:eastAsia="zh-CN"/>
        </w:rPr>
        <w:t xml:space="preserve">黄 琦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德高（广州）建材有限公司</w:t>
      </w:r>
      <w:r>
        <w:rPr>
          <w:rFonts w:hint="eastAsia" w:cs="Times New Roman"/>
          <w:sz w:val="32"/>
          <w:szCs w:val="32"/>
          <w:lang w:val="en-US" w:eastAsia="zh-CN"/>
        </w:rPr>
        <w:t>部门经理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 xml:space="preserve">王晓丽 </w:t>
      </w:r>
      <w:r>
        <w:rPr>
          <w:rFonts w:hint="default" w:ascii="Times New Roman" w:hAnsi="Times New Roman" w:eastAsia="仿宋_GB2312" w:cs="Times New Roman"/>
          <w:sz w:val="32"/>
          <w:szCs w:val="32"/>
          <w:lang w:val="en-US" w:eastAsia="zh-CN"/>
        </w:rPr>
        <w:t>广东省建筑材料行业协会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cs="Times New Roman"/>
          <w:sz w:val="32"/>
          <w:szCs w:val="32"/>
          <w:lang w:val="en-US" w:eastAsia="zh-CN"/>
        </w:rPr>
        <w:t>何淑怡</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德高（广州）建材有限公司</w:t>
      </w:r>
      <w:r>
        <w:rPr>
          <w:rFonts w:hint="eastAsia" w:cs="Times New Roman"/>
          <w:sz w:val="32"/>
          <w:szCs w:val="32"/>
          <w:lang w:val="en-US" w:eastAsia="zh-CN"/>
        </w:rPr>
        <w:t>技术服务主管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lang w:val="en-US" w:eastAsia="zh-CN"/>
        </w:rPr>
        <w:t>六</w:t>
      </w:r>
      <w:r>
        <w:rPr>
          <w:rFonts w:hint="default" w:ascii="楷体_GB2312" w:hAnsi="楷体_GB2312" w:eastAsia="楷体_GB2312" w:cs="楷体_GB2312"/>
          <w:b/>
          <w:bCs/>
          <w:sz w:val="32"/>
          <w:szCs w:val="32"/>
          <w:lang w:val="en-US" w:eastAsia="zh-CN"/>
        </w:rPr>
        <w:t>）仲裁组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负责竞赛过程的争议、投诉和违纪的裁定等工作。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成员：傅培德（广东省工业工会委员会）、陈振广（广东省建筑材料行业协会）、裁判长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lang w:val="en-US" w:eastAsia="zh-CN"/>
        </w:rPr>
      </w:pPr>
      <w:bookmarkStart w:id="2" w:name="_Toc7024_WPSOffice_Level1"/>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竞赛项目</w:t>
      </w:r>
      <w:r>
        <w:rPr>
          <w:rFonts w:hint="default" w:ascii="Times New Roman" w:hAnsi="Times New Roman" w:eastAsia="黑体" w:cs="Times New Roman"/>
          <w:sz w:val="32"/>
          <w:szCs w:val="32"/>
          <w:lang w:val="en-US" w:eastAsia="zh-CN"/>
        </w:rPr>
        <w:t>及相关安排</w:t>
      </w:r>
      <w:bookmarkEnd w:id="2"/>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（一）竞赛</w:t>
      </w:r>
      <w:r>
        <w:rPr>
          <w:rFonts w:hint="default" w:ascii="Times New Roman" w:hAnsi="Times New Roman" w:eastAsia="仿宋_GB2312" w:cs="Times New Roman"/>
          <w:sz w:val="32"/>
          <w:szCs w:val="32"/>
          <w:lang w:val="en-US" w:eastAsia="zh-CN"/>
        </w:rPr>
        <w:t>项目及标准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1.</w:t>
      </w:r>
      <w:r>
        <w:rPr>
          <w:rFonts w:hint="default" w:ascii="Times New Roman" w:hAnsi="Times New Roman" w:eastAsia="仿宋_GB2312" w:cs="Times New Roman"/>
          <w:sz w:val="32"/>
          <w:szCs w:val="32"/>
        </w:rPr>
        <w:t>竞赛项目：</w:t>
      </w:r>
      <w:r>
        <w:rPr>
          <w:rFonts w:hint="default" w:ascii="Times New Roman" w:hAnsi="Times New Roman" w:eastAsia="仿宋_GB2312" w:cs="Times New Roman"/>
          <w:sz w:val="32"/>
          <w:szCs w:val="32"/>
          <w:lang w:val="en-US" w:eastAsia="zh-CN"/>
        </w:rPr>
        <w:t>瓷砖镶贴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2.</w:t>
      </w:r>
      <w:r>
        <w:rPr>
          <w:rFonts w:hint="default" w:ascii="Times New Roman" w:hAnsi="Times New Roman" w:eastAsia="仿宋_GB2312" w:cs="Times New Roman"/>
          <w:sz w:val="32"/>
          <w:szCs w:val="32"/>
        </w:rPr>
        <w:t>竞赛标准：以</w:t>
      </w:r>
      <w:r>
        <w:rPr>
          <w:rFonts w:hint="default" w:ascii="Times New Roman" w:hAnsi="Times New Roman" w:eastAsia="仿宋_GB2312" w:cs="Times New Roman"/>
          <w:sz w:val="32"/>
          <w:szCs w:val="32"/>
          <w:lang w:eastAsia="zh-CN"/>
        </w:rPr>
        <w:t>装饰装修</w:t>
      </w:r>
      <w:r>
        <w:rPr>
          <w:rFonts w:hint="default" w:ascii="Times New Roman" w:hAnsi="Times New Roman" w:eastAsia="仿宋_GB2312" w:cs="Times New Roman"/>
          <w:sz w:val="32"/>
          <w:szCs w:val="32"/>
        </w:rPr>
        <w:t>（镶贴）</w:t>
      </w:r>
      <w:r>
        <w:rPr>
          <w:rFonts w:hint="default" w:ascii="Times New Roman" w:hAnsi="Times New Roman" w:eastAsia="仿宋_GB2312" w:cs="Times New Roman"/>
          <w:sz w:val="32"/>
          <w:szCs w:val="32"/>
          <w:lang w:eastAsia="zh-CN"/>
        </w:rPr>
        <w:t>工</w:t>
      </w:r>
      <w:r>
        <w:rPr>
          <w:rFonts w:hint="default" w:ascii="Times New Roman" w:hAnsi="Times New Roman" w:eastAsia="仿宋_GB2312" w:cs="Times New Roman"/>
          <w:sz w:val="32"/>
          <w:szCs w:val="32"/>
        </w:rPr>
        <w:t>《国家职业标准》三级（高级</w:t>
      </w:r>
      <w:r>
        <w:rPr>
          <w:rFonts w:hint="default" w:ascii="Times New Roman" w:hAnsi="Times New Roman" w:eastAsia="仿宋_GB2312" w:cs="Times New Roman"/>
          <w:sz w:val="32"/>
          <w:szCs w:val="32"/>
          <w:lang w:val="en-US" w:eastAsia="zh-CN"/>
        </w:rPr>
        <w:t>工</w:t>
      </w:r>
      <w:r>
        <w:rPr>
          <w:rFonts w:hint="default" w:ascii="Times New Roman" w:hAnsi="Times New Roman" w:eastAsia="仿宋_GB2312" w:cs="Times New Roman"/>
          <w:sz w:val="32"/>
          <w:szCs w:val="32"/>
        </w:rPr>
        <w:t>）及</w:t>
      </w:r>
      <w:r>
        <w:rPr>
          <w:rFonts w:hint="default" w:ascii="Times New Roman" w:hAnsi="Times New Roman" w:eastAsia="仿宋_GB2312" w:cs="Times New Roman"/>
          <w:sz w:val="32"/>
          <w:szCs w:val="32"/>
          <w:lang w:eastAsia="zh-CN"/>
        </w:rPr>
        <w:t>行业规范为依据，适当增加新知识、新技术、新设备、新技能等相关内容。</w:t>
      </w:r>
      <w:r>
        <w:rPr>
          <w:rFonts w:hint="default" w:ascii="Times New Roman" w:hAnsi="Times New Roman" w:eastAsia="仿宋_GB2312" w:cs="Times New Roman"/>
          <w:sz w:val="32"/>
          <w:szCs w:val="32"/>
        </w:rPr>
        <w:t>竞赛内容包括理论知识和操作技能两部分。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（二）竞赛</w:t>
      </w:r>
      <w:r>
        <w:rPr>
          <w:rFonts w:hint="default" w:ascii="Times New Roman" w:hAnsi="Times New Roman" w:eastAsia="仿宋_GB2312" w:cs="Times New Roman"/>
          <w:sz w:val="32"/>
          <w:szCs w:val="32"/>
          <w:lang w:val="en-US" w:eastAsia="zh-CN"/>
        </w:rPr>
        <w:t>赛制及组别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本项目竞赛</w:t>
      </w:r>
      <w:r>
        <w:rPr>
          <w:rFonts w:hint="eastAsia" w:cs="Times New Roman"/>
          <w:sz w:val="32"/>
          <w:szCs w:val="32"/>
          <w:lang w:val="en-US" w:eastAsia="zh-CN"/>
        </w:rPr>
        <w:t>赛制为单人赛，</w:t>
      </w:r>
      <w:r>
        <w:rPr>
          <w:rFonts w:hint="default" w:ascii="Times New Roman" w:hAnsi="Times New Roman" w:eastAsia="仿宋_GB2312" w:cs="Times New Roman"/>
          <w:sz w:val="32"/>
          <w:szCs w:val="32"/>
          <w:lang w:eastAsia="zh-CN"/>
        </w:rPr>
        <w:t>只</w:t>
      </w:r>
      <w:r>
        <w:rPr>
          <w:rFonts w:hint="default" w:ascii="Times New Roman" w:hAnsi="Times New Roman" w:eastAsia="仿宋_GB2312" w:cs="Times New Roman"/>
          <w:sz w:val="32"/>
          <w:szCs w:val="32"/>
        </w:rPr>
        <w:t>设职工组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（三）竞赛时间</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地点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cs="Times New Roman"/>
          <w:sz w:val="32"/>
          <w:szCs w:val="32"/>
          <w:lang w:val="en-US" w:eastAsia="zh-CN"/>
        </w:rPr>
      </w:pPr>
      <w:r>
        <w:rPr>
          <w:rFonts w:hint="eastAsia" w:cs="Times New Roman"/>
          <w:sz w:val="32"/>
          <w:szCs w:val="32"/>
          <w:lang w:val="en-US" w:eastAsia="zh-CN"/>
        </w:rPr>
        <w:t>1.</w:t>
      </w:r>
      <w:r>
        <w:rPr>
          <w:rFonts w:hint="default" w:cs="Times New Roman"/>
          <w:sz w:val="32"/>
          <w:szCs w:val="32"/>
          <w:lang w:val="en-US" w:eastAsia="zh-CN"/>
        </w:rPr>
        <w:t>时间：2022年10月29日，上午8:30前集中，9:30-10:30 理论考试；2022年10月30日下午13:00集中，13:30-15:00 实操竞赛（28日下午12:00-14:00选手入住报到及熟悉场地情况）。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cs="Times New Roman"/>
          <w:sz w:val="32"/>
          <w:szCs w:val="32"/>
          <w:lang w:val="en-US" w:eastAsia="zh-CN"/>
        </w:rPr>
      </w:pPr>
      <w:r>
        <w:rPr>
          <w:rFonts w:hint="eastAsia" w:cs="Times New Roman"/>
          <w:sz w:val="32"/>
          <w:szCs w:val="32"/>
          <w:lang w:val="en-US" w:eastAsia="zh-CN"/>
        </w:rPr>
        <w:t>2.</w:t>
      </w:r>
      <w:r>
        <w:rPr>
          <w:rFonts w:hint="default" w:cs="Times New Roman"/>
          <w:sz w:val="32"/>
          <w:szCs w:val="32"/>
          <w:lang w:val="en-US" w:eastAsia="zh-CN"/>
        </w:rPr>
        <w:t>地点：安华汇购物广场（广州市白云区白云大道北888号）。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lang w:val="en-US" w:eastAsia="zh-CN"/>
        </w:rPr>
      </w:pPr>
      <w:r>
        <w:rPr>
          <w:rFonts w:hint="eastAsia" w:cs="Times New Roman"/>
          <w:sz w:val="32"/>
          <w:szCs w:val="32"/>
          <w:lang w:val="en-US" w:eastAsia="zh-CN"/>
        </w:rPr>
        <w:t>3.</w:t>
      </w:r>
      <w:r>
        <w:rPr>
          <w:rFonts w:hint="eastAsia"/>
          <w:lang w:val="en-US" w:eastAsia="zh-CN"/>
        </w:rPr>
        <w:t>入住及报到地点：丽枫酒店（安华汇店）大堂（广州市白云区丛云路810号贯耳永泰大厦1楼）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cs="Times New Roman"/>
          <w:sz w:val="32"/>
          <w:szCs w:val="32"/>
          <w:lang w:val="en-US" w:eastAsia="zh-CN"/>
        </w:rPr>
        <w:t xml:space="preserve">   </w:t>
      </w:r>
      <w:bookmarkStart w:id="3" w:name="_Toc5338_WPSOffice_Level1"/>
      <w:r>
        <w:rPr>
          <w:rFonts w:hint="default" w:ascii="Times New Roman" w:hAnsi="Times New Roman" w:eastAsia="黑体" w:cs="Times New Roman"/>
          <w:sz w:val="32"/>
          <w:szCs w:val="32"/>
        </w:rPr>
        <w:t>四、参赛资格与竞赛报名</w:t>
      </w:r>
      <w:bookmarkEnd w:id="3"/>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（一）参赛资格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从事相关专业或工种并在企业生产一线的在岗人员、院校教师 、实训指导老师、校办工厂的职工，在我省工作、学习或居住满一年以上，年龄满16周岁以上、法定退休年龄以内。</w:t>
      </w:r>
      <w:r>
        <w:rPr>
          <w:rFonts w:hint="eastAsia" w:cs="Times New Roman"/>
          <w:sz w:val="32"/>
          <w:szCs w:val="32"/>
          <w:lang w:val="en-US" w:eastAsia="zh-CN"/>
        </w:rPr>
        <w:t>已获得“中华技能大奖”、“全国技能能手”、“广东省技术能手”的选手，不以选手身份参加同一项目同一组别的比赛。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（二）竞赛报名</w:t>
      </w:r>
      <w:r>
        <w:rPr>
          <w:rFonts w:hint="default" w:ascii="Times New Roman" w:hAnsi="Times New Roman" w:eastAsia="仿宋_GB2312" w:cs="Times New Roman"/>
          <w:sz w:val="32"/>
          <w:szCs w:val="32"/>
          <w:lang w:val="en-US" w:eastAsia="zh-CN"/>
        </w:rPr>
        <w:t>及参赛方式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cs="Times New Roman"/>
          <w:sz w:val="32"/>
          <w:szCs w:val="32"/>
          <w:lang w:eastAsia="zh-CN"/>
        </w:rPr>
      </w:pPr>
      <w:r>
        <w:rPr>
          <w:rFonts w:hint="default" w:ascii="Times New Roman" w:hAnsi="Times New Roman" w:eastAsia="仿宋_GB2312" w:cs="Times New Roman"/>
          <w:sz w:val="32"/>
          <w:szCs w:val="32"/>
          <w:lang w:eastAsia="zh-CN"/>
        </w:rPr>
        <w:t>面向全省公开接受报名，参赛决赛</w:t>
      </w:r>
      <w:r>
        <w:rPr>
          <w:rFonts w:hint="eastAsia" w:cs="Times New Roman"/>
          <w:sz w:val="32"/>
          <w:szCs w:val="32"/>
          <w:lang w:val="en-US" w:eastAsia="zh-CN"/>
        </w:rPr>
        <w:t>的</w:t>
      </w:r>
      <w:r>
        <w:rPr>
          <w:rFonts w:hint="default" w:ascii="Times New Roman" w:hAnsi="Times New Roman" w:eastAsia="仿宋_GB2312" w:cs="Times New Roman"/>
          <w:sz w:val="32"/>
          <w:szCs w:val="32"/>
          <w:lang w:eastAsia="zh-CN"/>
        </w:rPr>
        <w:t>选手通过</w:t>
      </w:r>
      <w:r>
        <w:rPr>
          <w:rFonts w:hint="eastAsia" w:cs="Times New Roman"/>
          <w:sz w:val="32"/>
          <w:szCs w:val="32"/>
          <w:lang w:val="en-US" w:eastAsia="zh-CN"/>
        </w:rPr>
        <w:t>海选</w:t>
      </w:r>
      <w:r>
        <w:rPr>
          <w:rFonts w:hint="default" w:ascii="Times New Roman" w:hAnsi="Times New Roman" w:eastAsia="仿宋_GB2312" w:cs="Times New Roman"/>
          <w:sz w:val="32"/>
          <w:szCs w:val="32"/>
          <w:lang w:eastAsia="zh-CN"/>
        </w:rPr>
        <w:t>赛等形式选拔产生</w:t>
      </w:r>
      <w:r>
        <w:rPr>
          <w:rFonts w:hint="eastAsia"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cs="Times New Roman"/>
          <w:sz w:val="32"/>
          <w:szCs w:val="32"/>
          <w:lang w:val="en-US" w:eastAsia="zh-CN"/>
        </w:rPr>
        <w:t>.</w:t>
      </w:r>
      <w:r>
        <w:rPr>
          <w:rFonts w:hint="default" w:ascii="Times New Roman" w:hAnsi="Times New Roman" w:eastAsia="仿宋_GB2312" w:cs="Times New Roman"/>
          <w:sz w:val="32"/>
          <w:szCs w:val="32"/>
        </w:rPr>
        <w:t>报名时间：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w:t>
      </w:r>
      <w:r>
        <w:rPr>
          <w:rFonts w:hint="eastAsia" w:cs="Times New Roman"/>
          <w:sz w:val="32"/>
          <w:szCs w:val="32"/>
          <w:lang w:val="en-US" w:eastAsia="zh-CN"/>
        </w:rPr>
        <w:t>9</w:t>
      </w:r>
      <w:r>
        <w:rPr>
          <w:rFonts w:hint="default" w:ascii="Times New Roman" w:hAnsi="Times New Roman" w:eastAsia="仿宋_GB2312" w:cs="Times New Roman"/>
          <w:sz w:val="32"/>
          <w:szCs w:val="32"/>
          <w:lang w:eastAsia="zh-CN"/>
        </w:rPr>
        <w:t>日开始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cs="Times New Roman"/>
          <w:sz w:val="32"/>
          <w:szCs w:val="32"/>
          <w:lang w:val="en-US" w:eastAsia="zh-CN"/>
        </w:rPr>
        <w:t>.</w:t>
      </w:r>
      <w:r>
        <w:rPr>
          <w:rFonts w:hint="default" w:ascii="Times New Roman" w:hAnsi="Times New Roman" w:eastAsia="仿宋_GB2312" w:cs="Times New Roman"/>
          <w:sz w:val="32"/>
          <w:szCs w:val="32"/>
        </w:rPr>
        <w:t>各参赛选手及单位根据竞赛要求，填写《</w:t>
      </w:r>
      <w:r>
        <w:rPr>
          <w:rFonts w:hint="default" w:ascii="Times New Roman" w:hAnsi="Times New Roman" w:eastAsia="仿宋_GB2312" w:cs="Times New Roman"/>
          <w:sz w:val="32"/>
          <w:szCs w:val="32"/>
          <w:lang w:eastAsia="zh-CN"/>
        </w:rPr>
        <w:t>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eastAsia="zh-CN"/>
        </w:rPr>
        <w:t>年广东省装饰装修（镶贴）工</w:t>
      </w:r>
      <w:r>
        <w:rPr>
          <w:rFonts w:hint="default" w:ascii="Times New Roman" w:hAnsi="Times New Roman" w:eastAsia="仿宋_GB2312" w:cs="Times New Roman"/>
          <w:sz w:val="32"/>
          <w:szCs w:val="32"/>
          <w:lang w:val="en-US" w:eastAsia="zh-CN"/>
        </w:rPr>
        <w:t>职业技能</w:t>
      </w:r>
      <w:r>
        <w:rPr>
          <w:rFonts w:hint="default" w:ascii="Times New Roman" w:hAnsi="Times New Roman" w:eastAsia="仿宋_GB2312" w:cs="Times New Roman"/>
          <w:sz w:val="32"/>
          <w:szCs w:val="32"/>
          <w:lang w:eastAsia="zh-CN"/>
        </w:rPr>
        <w:t>竞赛</w:t>
      </w:r>
      <w:r>
        <w:rPr>
          <w:rFonts w:hint="default" w:ascii="Times New Roman" w:hAnsi="Times New Roman" w:eastAsia="仿宋_GB2312" w:cs="Times New Roman"/>
          <w:sz w:val="32"/>
          <w:szCs w:val="32"/>
        </w:rPr>
        <w:t>选手报名表》（附件1）和《</w:t>
      </w:r>
      <w:r>
        <w:rPr>
          <w:rFonts w:hint="default" w:ascii="Times New Roman" w:hAnsi="Times New Roman" w:eastAsia="仿宋_GB2312" w:cs="Times New Roman"/>
          <w:sz w:val="32"/>
          <w:szCs w:val="32"/>
          <w:lang w:eastAsia="zh-CN"/>
        </w:rPr>
        <w:t>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eastAsia="zh-CN"/>
        </w:rPr>
        <w:t>年广东省装饰装修（镶贴）工</w:t>
      </w:r>
      <w:r>
        <w:rPr>
          <w:rFonts w:hint="default" w:ascii="Times New Roman" w:hAnsi="Times New Roman" w:eastAsia="仿宋_GB2312" w:cs="Times New Roman"/>
          <w:sz w:val="32"/>
          <w:szCs w:val="32"/>
          <w:lang w:val="en-US" w:eastAsia="zh-CN"/>
        </w:rPr>
        <w:t>职业技能</w:t>
      </w:r>
      <w:r>
        <w:rPr>
          <w:rFonts w:hint="default" w:ascii="Times New Roman" w:hAnsi="Times New Roman" w:eastAsia="仿宋_GB2312" w:cs="Times New Roman"/>
          <w:sz w:val="32"/>
          <w:szCs w:val="32"/>
          <w:lang w:eastAsia="zh-CN"/>
        </w:rPr>
        <w:t>竞赛</w:t>
      </w:r>
      <w:r>
        <w:rPr>
          <w:rFonts w:hint="default" w:ascii="Times New Roman" w:hAnsi="Times New Roman" w:eastAsia="仿宋_GB2312" w:cs="Times New Roman"/>
          <w:sz w:val="32"/>
          <w:szCs w:val="32"/>
        </w:rPr>
        <w:t>报名汇总表》（附件2），连同参赛选手身份证复印件、领队和教练的名单通过邮件提交组委会办公室。</w:t>
      </w:r>
      <w:r>
        <w:rPr>
          <w:rFonts w:hint="default" w:cs="Times New Roman"/>
          <w:sz w:val="32"/>
          <w:szCs w:val="32"/>
          <w:lang w:val="en-US" w:eastAsia="zh-CN"/>
        </w:rPr>
        <w:t>不收报名费；如需住宿可</w:t>
      </w:r>
      <w:r>
        <w:rPr>
          <w:rFonts w:hint="eastAsia" w:cs="Times New Roman"/>
          <w:sz w:val="32"/>
          <w:szCs w:val="32"/>
          <w:lang w:val="en-US" w:eastAsia="zh-CN"/>
        </w:rPr>
        <w:t>代</w:t>
      </w:r>
      <w:r>
        <w:rPr>
          <w:rFonts w:hint="default" w:cs="Times New Roman"/>
          <w:sz w:val="32"/>
          <w:szCs w:val="32"/>
          <w:lang w:val="en-US" w:eastAsia="zh-CN"/>
        </w:rPr>
        <w:t>安排，费用自理。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cs="Times New Roman"/>
          <w:sz w:val="32"/>
          <w:szCs w:val="32"/>
          <w:lang w:val="en-US" w:eastAsia="zh-CN"/>
        </w:rPr>
        <w:t>.</w:t>
      </w:r>
      <w:r>
        <w:rPr>
          <w:rFonts w:hint="default" w:ascii="Times New Roman" w:hAnsi="Times New Roman" w:eastAsia="仿宋_GB2312" w:cs="Times New Roman"/>
          <w:sz w:val="32"/>
          <w:szCs w:val="32"/>
        </w:rPr>
        <w:t>报名联系人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（1）广东省建筑材料行业协会，</w:t>
      </w:r>
      <w:r>
        <w:rPr>
          <w:rFonts w:hint="default" w:ascii="Times New Roman" w:hAnsi="Times New Roman" w:eastAsia="仿宋_GB2312" w:cs="Times New Roman"/>
          <w:sz w:val="32"/>
          <w:szCs w:val="32"/>
          <w:lang w:val="en-US" w:eastAsia="zh-CN"/>
        </w:rPr>
        <w:t>陆红红</w:t>
      </w:r>
      <w:r>
        <w:rPr>
          <w:rFonts w:hint="default" w:ascii="Times New Roman" w:hAnsi="Times New Roman" w:eastAsia="仿宋_GB2312" w:cs="Times New Roman"/>
          <w:sz w:val="32"/>
          <w:szCs w:val="32"/>
        </w:rPr>
        <w:t>，电话：020-83326013、</w:t>
      </w:r>
      <w:r>
        <w:rPr>
          <w:rFonts w:hint="default" w:ascii="Times New Roman" w:hAnsi="Times New Roman" w:eastAsia="仿宋_GB2312" w:cs="Times New Roman"/>
          <w:sz w:val="32"/>
          <w:szCs w:val="32"/>
          <w:lang w:val="en-US" w:eastAsia="zh-CN"/>
        </w:rPr>
        <w:t>186020193938</w:t>
      </w:r>
      <w:r>
        <w:rPr>
          <w:rFonts w:hint="default" w:ascii="Times New Roman" w:hAnsi="Times New Roman" w:eastAsia="仿宋_GB2312" w:cs="Times New Roman"/>
          <w:sz w:val="32"/>
          <w:szCs w:val="32"/>
        </w:rPr>
        <w:t>，传真：020-83342536，地址：广州市东风中路300号金安大厦副楼703室，邮编：510300，电子邮箱：gbma@21cn.com。</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lang w:eastAsia="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德高（广州）建材有限公司</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梁英杰</w:t>
      </w:r>
      <w:r>
        <w:rPr>
          <w:rFonts w:hint="default" w:ascii="Times New Roman" w:hAnsi="Times New Roman" w:eastAsia="仿宋_GB2312" w:cs="Times New Roman"/>
          <w:sz w:val="32"/>
          <w:szCs w:val="32"/>
        </w:rPr>
        <w:t>，电话：</w:t>
      </w:r>
      <w:r>
        <w:rPr>
          <w:rFonts w:hint="default" w:ascii="Times New Roman" w:hAnsi="Times New Roman" w:eastAsia="仿宋_GB2312" w:cs="Times New Roman"/>
          <w:sz w:val="32"/>
          <w:szCs w:val="32"/>
          <w:lang w:val="en-US" w:eastAsia="zh-CN"/>
        </w:rPr>
        <w:t>19925842697</w:t>
      </w:r>
      <w:r>
        <w:rPr>
          <w:rFonts w:hint="default" w:ascii="Times New Roman" w:hAnsi="Times New Roman" w:eastAsia="仿宋_GB2312" w:cs="Times New Roman"/>
          <w:sz w:val="32"/>
          <w:szCs w:val="32"/>
        </w:rPr>
        <w:t>，传真：020-84431130，电子邮箱：</w:t>
      </w:r>
      <w:r>
        <w:rPr>
          <w:rFonts w:hint="default" w:ascii="Times New Roman" w:hAnsi="Times New Roman" w:eastAsia="仿宋_GB2312" w:cs="Times New Roman"/>
          <w:sz w:val="32"/>
          <w:szCs w:val="32"/>
          <w:lang w:val="en-US" w:eastAsia="zh-CN"/>
        </w:rPr>
        <w:t>yingjie.liang@davco.cn</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裁判团队组建方式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cs="Times New Roman"/>
          <w:sz w:val="32"/>
          <w:szCs w:val="32"/>
          <w:lang w:val="en-US" w:eastAsia="zh-CN"/>
        </w:rPr>
      </w:pPr>
      <w:r>
        <w:rPr>
          <w:rFonts w:hint="default" w:ascii="Times New Roman" w:hAnsi="Times New Roman" w:eastAsia="仿宋_GB2312" w:cs="Times New Roman"/>
          <w:sz w:val="32"/>
          <w:szCs w:val="32"/>
          <w:lang w:val="en-US" w:eastAsia="zh-CN"/>
        </w:rPr>
        <w:t>裁判团队由裁判长及裁判员构成。裁判长由赛事组委会依据《广东省职业技能竞赛裁判人员遴选要求》遴选确定，并填写技术备案表报备。裁判员由裁判长</w:t>
      </w:r>
      <w:r>
        <w:rPr>
          <w:rFonts w:hint="eastAsia" w:cs="Times New Roman"/>
          <w:sz w:val="32"/>
          <w:szCs w:val="32"/>
          <w:lang w:val="en-US" w:eastAsia="zh-CN"/>
        </w:rPr>
        <w:t>、主办单位、承办单位、协办单位</w:t>
      </w:r>
      <w:r>
        <w:rPr>
          <w:rFonts w:hint="default" w:ascii="Times New Roman" w:hAnsi="Times New Roman" w:eastAsia="仿宋_GB2312" w:cs="Times New Roman"/>
          <w:sz w:val="32"/>
          <w:szCs w:val="32"/>
          <w:lang w:val="en-US" w:eastAsia="zh-CN"/>
        </w:rPr>
        <w:t>共同</w:t>
      </w:r>
      <w:r>
        <w:rPr>
          <w:rFonts w:hint="eastAsia" w:cs="Times New Roman"/>
          <w:sz w:val="32"/>
          <w:szCs w:val="32"/>
          <w:lang w:val="en-US" w:eastAsia="zh-CN"/>
        </w:rPr>
        <w:t>商定。</w:t>
      </w:r>
    </w:p>
    <w:p>
      <w:pPr>
        <w:spacing w:line="360" w:lineRule="auto"/>
        <w:ind w:firstLine="640" w:firstLineChars="200"/>
        <w:rPr>
          <w:rFonts w:hint="eastAsia" w:ascii="仿宋" w:hAnsi="仿宋" w:eastAsia="仿宋"/>
          <w:sz w:val="32"/>
          <w:szCs w:val="32"/>
          <w:lang w:eastAsia="zh-CN"/>
        </w:rPr>
      </w:pPr>
      <w:r>
        <w:rPr>
          <w:rFonts w:hint="eastAsia" w:ascii="仿宋" w:hAnsi="仿宋" w:eastAsia="仿宋"/>
          <w:sz w:val="32"/>
          <w:szCs w:val="32"/>
        </w:rPr>
        <w:t>(</w:t>
      </w:r>
      <w:r>
        <w:rPr>
          <w:rFonts w:hint="eastAsia" w:ascii="仿宋" w:hAnsi="仿宋" w:eastAsia="仿宋"/>
          <w:sz w:val="32"/>
          <w:szCs w:val="32"/>
          <w:lang w:eastAsia="zh-CN"/>
        </w:rPr>
        <w:t>四</w:t>
      </w:r>
      <w:r>
        <w:rPr>
          <w:rFonts w:hint="eastAsia" w:ascii="仿宋" w:hAnsi="仿宋" w:eastAsia="仿宋"/>
          <w:sz w:val="32"/>
          <w:szCs w:val="32"/>
        </w:rPr>
        <w:t>)竞赛</w:t>
      </w:r>
      <w:r>
        <w:rPr>
          <w:rFonts w:hint="eastAsia" w:ascii="仿宋" w:hAnsi="仿宋" w:eastAsia="仿宋"/>
          <w:sz w:val="32"/>
          <w:szCs w:val="32"/>
          <w:lang w:eastAsia="zh-CN"/>
        </w:rPr>
        <w:t>规模</w:t>
      </w:r>
    </w:p>
    <w:p>
      <w:pPr>
        <w:ind w:firstLine="640" w:firstLineChars="200"/>
        <w:rPr>
          <w:szCs w:val="32"/>
        </w:rPr>
      </w:pPr>
      <w:r>
        <w:rPr>
          <w:rFonts w:hint="eastAsia" w:ascii="仿宋" w:hAnsi="仿宋" w:eastAsia="仿宋"/>
          <w:sz w:val="32"/>
          <w:szCs w:val="32"/>
          <w:lang w:eastAsia="zh-CN"/>
        </w:rPr>
        <w:t>本次</w:t>
      </w:r>
      <w:r>
        <w:rPr>
          <w:rFonts w:hint="eastAsia" w:ascii="仿宋" w:hAnsi="仿宋" w:eastAsia="仿宋"/>
          <w:sz w:val="32"/>
          <w:szCs w:val="32"/>
        </w:rPr>
        <w:t>竞赛</w:t>
      </w:r>
      <w:r>
        <w:rPr>
          <w:rFonts w:hint="eastAsia" w:ascii="仿宋" w:hAnsi="仿宋" w:eastAsia="仿宋"/>
          <w:sz w:val="32"/>
          <w:szCs w:val="32"/>
          <w:lang w:eastAsia="zh-CN"/>
        </w:rPr>
        <w:t>参赛选手限制为</w:t>
      </w:r>
      <w:r>
        <w:rPr>
          <w:rFonts w:hint="eastAsia" w:ascii="仿宋" w:hAnsi="仿宋" w:eastAsia="仿宋"/>
          <w:sz w:val="32"/>
          <w:szCs w:val="32"/>
          <w:lang w:val="en-US" w:eastAsia="zh-CN"/>
        </w:rPr>
        <w:t>70人。每个单位限报3人。如报名人数超出规模，采用初赛、预赛方式筛选。</w:t>
      </w:r>
    </w:p>
    <w:p>
      <w:pPr>
        <w:spacing w:line="560" w:lineRule="exact"/>
        <w:ind w:firstLine="640" w:firstLineChars="200"/>
        <w:outlineLvl w:val="1"/>
        <w:rPr>
          <w:rFonts w:hint="eastAsia" w:ascii="Times New Roman" w:hAnsi="Times New Roman" w:eastAsia="楷体" w:cs="Times New Roman"/>
          <w:sz w:val="32"/>
          <w:szCs w:val="32"/>
        </w:rPr>
      </w:pPr>
      <w:bookmarkStart w:id="4" w:name="_Toc22443"/>
      <w:r>
        <w:rPr>
          <w:rFonts w:hint="eastAsia" w:ascii="Times New Roman" w:hAnsi="Times New Roman" w:eastAsia="楷体" w:cs="Times New Roman"/>
          <w:sz w:val="32"/>
          <w:szCs w:val="32"/>
        </w:rPr>
        <w:t>（</w:t>
      </w:r>
      <w:r>
        <w:rPr>
          <w:rFonts w:hint="eastAsia" w:eastAsia="楷体" w:cs="Times New Roman"/>
          <w:sz w:val="32"/>
          <w:szCs w:val="32"/>
          <w:lang w:val="en-US" w:eastAsia="zh-CN"/>
        </w:rPr>
        <w:t>五</w:t>
      </w:r>
      <w:r>
        <w:rPr>
          <w:rFonts w:hint="eastAsia" w:ascii="Times New Roman" w:hAnsi="Times New Roman" w:eastAsia="楷体" w:cs="Times New Roman"/>
          <w:sz w:val="32"/>
          <w:szCs w:val="32"/>
        </w:rPr>
        <w:t>）竞赛内容与方式</w:t>
      </w:r>
      <w:bookmarkEnd w:id="4"/>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竞赛内容包括理论知识和操作技能两部分</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理论知识占总分数的30%，操作技能占总分数的70%。按总分数排名择优奖励。</w:t>
      </w:r>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1.理论知识</w:t>
      </w:r>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装饰装修</w:t>
      </w:r>
      <w:r>
        <w:rPr>
          <w:rFonts w:hint="eastAsia" w:ascii="仿宋" w:hAnsi="仿宋" w:eastAsia="仿宋" w:cs="仿宋"/>
          <w:b w:val="0"/>
          <w:bCs w:val="0"/>
          <w:sz w:val="32"/>
          <w:szCs w:val="32"/>
        </w:rPr>
        <w:t>（镶贴）专业基础理论和</w:t>
      </w:r>
      <w:r>
        <w:rPr>
          <w:rFonts w:hint="eastAsia" w:ascii="仿宋" w:hAnsi="仿宋" w:eastAsia="仿宋" w:cs="仿宋"/>
          <w:b w:val="0"/>
          <w:bCs w:val="0"/>
          <w:sz w:val="32"/>
          <w:szCs w:val="32"/>
          <w:lang w:eastAsia="zh-CN"/>
        </w:rPr>
        <w:t>装饰装修</w:t>
      </w:r>
      <w:r>
        <w:rPr>
          <w:rFonts w:hint="eastAsia" w:ascii="仿宋" w:hAnsi="仿宋" w:eastAsia="仿宋" w:cs="仿宋"/>
          <w:b w:val="0"/>
          <w:bCs w:val="0"/>
          <w:sz w:val="32"/>
          <w:szCs w:val="32"/>
        </w:rPr>
        <w:t>（镶贴）技术原理及相关知识等。采取笔</w:t>
      </w:r>
      <w:r>
        <w:rPr>
          <w:rFonts w:hint="eastAsia" w:ascii="仿宋" w:hAnsi="仿宋" w:eastAsia="仿宋" w:cs="仿宋"/>
          <w:b w:val="0"/>
          <w:bCs w:val="0"/>
          <w:sz w:val="32"/>
          <w:szCs w:val="32"/>
          <w:lang w:eastAsia="zh-CN"/>
        </w:rPr>
        <w:t>试</w:t>
      </w:r>
      <w:r>
        <w:rPr>
          <w:rFonts w:hint="eastAsia" w:ascii="仿宋" w:hAnsi="仿宋" w:eastAsia="仿宋" w:cs="仿宋"/>
          <w:b w:val="0"/>
          <w:bCs w:val="0"/>
          <w:sz w:val="32"/>
          <w:szCs w:val="32"/>
        </w:rPr>
        <w:t>方式进行，竞赛时间为</w:t>
      </w:r>
      <w:r>
        <w:rPr>
          <w:rFonts w:hint="eastAsia" w:ascii="仿宋" w:hAnsi="仿宋" w:eastAsia="仿宋" w:cs="仿宋"/>
          <w:b w:val="0"/>
          <w:bCs w:val="0"/>
          <w:sz w:val="32"/>
          <w:szCs w:val="32"/>
          <w:lang w:val="en-US" w:eastAsia="zh-CN"/>
        </w:rPr>
        <w:t>1小时</w:t>
      </w:r>
      <w:r>
        <w:rPr>
          <w:rFonts w:hint="eastAsia" w:ascii="仿宋" w:hAnsi="仿宋" w:eastAsia="仿宋" w:cs="仿宋"/>
          <w:b w:val="0"/>
          <w:bCs w:val="0"/>
          <w:sz w:val="32"/>
          <w:szCs w:val="32"/>
        </w:rPr>
        <w:t>。</w:t>
      </w:r>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2.操作技能</w:t>
      </w:r>
    </w:p>
    <w:p>
      <w:pPr>
        <w:spacing w:line="560" w:lineRule="exact"/>
        <w:ind w:firstLine="640" w:firstLineChars="200"/>
        <w:rPr>
          <w:rFonts w:hint="default" w:ascii="Times New Roman" w:hAnsi="Times New Roman" w:eastAsia="楷体" w:cs="Times New Roman"/>
          <w:sz w:val="32"/>
          <w:szCs w:val="32"/>
        </w:rPr>
      </w:pPr>
      <w:r>
        <w:rPr>
          <w:rFonts w:hint="eastAsia" w:ascii="仿宋" w:hAnsi="仿宋" w:eastAsia="仿宋" w:cs="仿宋"/>
          <w:b w:val="0"/>
          <w:bCs w:val="0"/>
          <w:sz w:val="32"/>
          <w:szCs w:val="32"/>
          <w:lang w:eastAsia="zh-CN"/>
        </w:rPr>
        <w:t>装饰装修</w:t>
      </w:r>
      <w:r>
        <w:rPr>
          <w:rFonts w:hint="eastAsia" w:ascii="仿宋" w:hAnsi="仿宋" w:eastAsia="仿宋" w:cs="仿宋"/>
          <w:b w:val="0"/>
          <w:bCs w:val="0"/>
          <w:sz w:val="32"/>
          <w:szCs w:val="32"/>
        </w:rPr>
        <w:t>（镶贴）。以现场实际操作的方式进行，按要求完成</w:t>
      </w:r>
      <w:r>
        <w:rPr>
          <w:rFonts w:hint="eastAsia" w:ascii="仿宋" w:hAnsi="仿宋" w:eastAsia="仿宋" w:cs="仿宋"/>
          <w:b w:val="0"/>
          <w:bCs w:val="0"/>
          <w:sz w:val="32"/>
          <w:szCs w:val="32"/>
          <w:lang w:eastAsia="zh-CN"/>
        </w:rPr>
        <w:t>操作</w:t>
      </w:r>
      <w:r>
        <w:rPr>
          <w:rFonts w:hint="eastAsia" w:ascii="仿宋" w:hAnsi="仿宋" w:eastAsia="仿宋" w:cs="仿宋"/>
          <w:b w:val="0"/>
          <w:bCs w:val="0"/>
          <w:sz w:val="32"/>
          <w:szCs w:val="32"/>
        </w:rPr>
        <w:t>项目任务，竞赛时间为</w:t>
      </w:r>
      <w:r>
        <w:rPr>
          <w:rFonts w:hint="eastAsia" w:ascii="仿宋" w:hAnsi="仿宋" w:eastAsia="仿宋" w:cs="仿宋"/>
          <w:b w:val="0"/>
          <w:bCs w:val="0"/>
          <w:sz w:val="32"/>
          <w:szCs w:val="32"/>
          <w:lang w:val="en-US" w:eastAsia="zh-CN"/>
        </w:rPr>
        <w:t>1.5小时</w:t>
      </w:r>
      <w:r>
        <w:rPr>
          <w:rFonts w:hint="eastAsia" w:ascii="仿宋" w:hAnsi="仿宋" w:eastAsia="仿宋" w:cs="仿宋"/>
          <w:b w:val="0"/>
          <w:bCs w:val="0"/>
          <w:sz w:val="32"/>
          <w:szCs w:val="32"/>
        </w:rPr>
        <w:t>。</w:t>
      </w:r>
    </w:p>
    <w:p>
      <w:pPr>
        <w:pStyle w:val="5"/>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bookmarkStart w:id="5" w:name="_Toc28492_WPSOffice_Level1"/>
      <w:r>
        <w:rPr>
          <w:rFonts w:hint="default" w:ascii="Times New Roman" w:hAnsi="Times New Roman" w:eastAsia="黑体" w:cs="Times New Roman"/>
          <w:sz w:val="32"/>
          <w:szCs w:val="32"/>
        </w:rPr>
        <w:t>五、竞赛奖励</w:t>
      </w:r>
      <w:bookmarkEnd w:id="5"/>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bookmarkStart w:id="6" w:name="_Toc9427_WPSOffice_Level1"/>
      <w:r>
        <w:rPr>
          <w:rFonts w:hint="default" w:ascii="Times New Roman" w:hAnsi="Times New Roman" w:eastAsia="仿宋_GB2312" w:cs="Times New Roman"/>
          <w:sz w:val="32"/>
          <w:szCs w:val="32"/>
          <w:lang w:val="en-US" w:eastAsia="zh-CN"/>
        </w:rPr>
        <w:t>（一）参加决赛人数（职工选手人数，下同）在60人以上（含60人）的前2名（20至59人之间的第1名）且符合条件的职工优胜选手，按照相关规定，经省人力资源和社会保障厅核准后授予“广东省技术能手”称号，颁发荣誉证书。原已获得“广东省技术能手”称号的，不重复授予。</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（二）参加决赛人数在60人（含60人）以上的，按 1:2:3 的比例分设一二三等奖，获奖人数占比不超过决赛总人数的 20%</w:t>
      </w:r>
      <w:r>
        <w:rPr>
          <w:rFonts w:hint="eastAsia" w:cs="Times New Roman"/>
          <w:sz w:val="32"/>
          <w:szCs w:val="32"/>
          <w:lang w:val="en-US" w:eastAsia="zh-CN"/>
        </w:rPr>
        <w:t>；</w:t>
      </w:r>
      <w:r>
        <w:rPr>
          <w:rFonts w:hint="default" w:ascii="Times New Roman" w:hAnsi="Times New Roman" w:eastAsia="仿宋_GB2312" w:cs="Times New Roman"/>
          <w:sz w:val="32"/>
          <w:szCs w:val="32"/>
          <w:lang w:val="en-US" w:eastAsia="zh-CN"/>
        </w:rPr>
        <w:t>对未获得上述奖项但在参赛总人数50%以内的选手颁发优胜奖。参加决赛人数</w:t>
      </w:r>
      <w:r>
        <w:rPr>
          <w:rFonts w:hint="eastAsia" w:cs="Times New Roman"/>
          <w:sz w:val="32"/>
          <w:szCs w:val="32"/>
          <w:lang w:val="en-US" w:eastAsia="zh-CN"/>
        </w:rPr>
        <w:t>未达到60人时</w:t>
      </w:r>
      <w:r>
        <w:rPr>
          <w:rFonts w:hint="default" w:ascii="Times New Roman" w:hAnsi="Times New Roman" w:eastAsia="仿宋_GB2312" w:cs="Times New Roman"/>
          <w:sz w:val="32"/>
          <w:szCs w:val="32"/>
          <w:lang w:val="en-US" w:eastAsia="zh-CN"/>
        </w:rPr>
        <w:t>设奖比例据实</w:t>
      </w:r>
      <w:r>
        <w:rPr>
          <w:rFonts w:hint="eastAsia" w:cs="Times New Roman"/>
          <w:sz w:val="32"/>
          <w:szCs w:val="32"/>
          <w:lang w:val="en-US" w:eastAsia="zh-CN"/>
        </w:rPr>
        <w:t>相应</w:t>
      </w:r>
      <w:r>
        <w:rPr>
          <w:rFonts w:hint="default" w:ascii="Times New Roman" w:hAnsi="Times New Roman" w:eastAsia="仿宋_GB2312" w:cs="Times New Roman"/>
          <w:sz w:val="32"/>
          <w:szCs w:val="32"/>
          <w:lang w:val="en-US" w:eastAsia="zh-CN"/>
        </w:rPr>
        <w:t>核减。。</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（三）对选手培养、竞赛组织实施中作出突出贡献的单位和个人按规定</w:t>
      </w:r>
      <w:r>
        <w:rPr>
          <w:rFonts w:hint="eastAsia" w:cs="Times New Roman"/>
          <w:sz w:val="32"/>
          <w:szCs w:val="32"/>
          <w:lang w:val="en-US" w:eastAsia="zh-CN"/>
        </w:rPr>
        <w:t>由</w:t>
      </w:r>
      <w:r>
        <w:rPr>
          <w:rFonts w:hint="default" w:ascii="Times New Roman" w:hAnsi="Times New Roman" w:eastAsia="仿宋_GB2312" w:cs="Times New Roman"/>
          <w:sz w:val="32"/>
          <w:szCs w:val="32"/>
          <w:lang w:val="en-US" w:eastAsia="zh-CN"/>
        </w:rPr>
        <w:t>竞赛组委会给予培育人才奖、优秀组织奖、推动行业建设奖等表彰奖励。</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24"/>
          <w:szCs w:val="24"/>
          <w:highlight w:val="none"/>
          <w:u w:val="none"/>
          <w:lang w:val="en-US" w:bidi="ar"/>
        </w:rPr>
      </w:pPr>
      <w:r>
        <w:rPr>
          <w:rFonts w:hint="default" w:ascii="Times New Roman" w:hAnsi="Times New Roman" w:eastAsia="仿宋_GB2312" w:cs="Times New Roman"/>
          <w:sz w:val="32"/>
          <w:szCs w:val="32"/>
          <w:lang w:val="en-US" w:eastAsia="zh-CN"/>
        </w:rPr>
        <w:t>（四）对获得竞赛优胜奖及以上名次的选手，</w:t>
      </w:r>
      <w:r>
        <w:rPr>
          <w:rFonts w:hint="eastAsia" w:cs="Times New Roman"/>
          <w:sz w:val="32"/>
          <w:szCs w:val="32"/>
          <w:lang w:val="en-US" w:eastAsia="zh-CN"/>
        </w:rPr>
        <w:t>符合条件的</w:t>
      </w:r>
      <w:r>
        <w:rPr>
          <w:rFonts w:hint="eastAsia" w:ascii="Times New Roman" w:hAnsi="Times New Roman" w:eastAsia="仿宋_GB2312" w:cs="Times New Roman"/>
          <w:sz w:val="32"/>
          <w:szCs w:val="32"/>
          <w:lang w:val="en-US" w:eastAsia="zh-CN"/>
        </w:rPr>
        <w:t>由</w:t>
      </w:r>
      <w:r>
        <w:rPr>
          <w:rFonts w:hint="eastAsia" w:cs="Times New Roman"/>
          <w:sz w:val="32"/>
          <w:szCs w:val="32"/>
          <w:lang w:val="en-US" w:eastAsia="zh-CN"/>
        </w:rPr>
        <w:t>广东省城市技师学院按规定</w:t>
      </w:r>
      <w:r>
        <w:rPr>
          <w:rFonts w:hint="default" w:ascii="Times New Roman" w:hAnsi="Times New Roman" w:eastAsia="仿宋_GB2312" w:cs="Times New Roman"/>
          <w:sz w:val="32"/>
          <w:szCs w:val="32"/>
          <w:lang w:val="en-US" w:eastAsia="zh-CN"/>
        </w:rPr>
        <w:t>核发三级/高级工职业技能等级证书。相同职业（工种）、级别的职业技能等级证书不重复颁发。原已取得三级/高级工职业技能等级并获“广东省技术能手”称号的选手，可晋升为二级/技师。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、申诉、仲裁和监督</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s="Times New Roman"/>
          <w:sz w:val="32"/>
          <w:szCs w:val="32"/>
          <w:lang w:val="en-US" w:eastAsia="zh-CN"/>
        </w:rPr>
      </w:pPr>
      <w:bookmarkStart w:id="7" w:name="_Toc10971_WPSOffice_Level1"/>
      <w:r>
        <w:rPr>
          <w:rFonts w:hint="eastAsia" w:cs="Times New Roman"/>
          <w:sz w:val="32"/>
          <w:szCs w:val="32"/>
          <w:lang w:val="en-US" w:eastAsia="zh-CN"/>
        </w:rPr>
        <w:t>按</w:t>
      </w:r>
      <w:r>
        <w:rPr>
          <w:rFonts w:hint="default" w:ascii="Times New Roman" w:hAnsi="Times New Roman" w:eastAsia="仿宋_GB2312" w:cs="Times New Roman"/>
          <w:sz w:val="32"/>
          <w:szCs w:val="32"/>
          <w:lang w:val="en-US" w:eastAsia="zh-CN"/>
        </w:rPr>
        <w:t>《广东省职业技能竞赛管理办法》</w:t>
      </w:r>
      <w:r>
        <w:rPr>
          <w:rFonts w:hint="eastAsia" w:cs="Times New Roman"/>
          <w:sz w:val="32"/>
          <w:szCs w:val="32"/>
          <w:lang w:val="en-US" w:eastAsia="zh-CN"/>
        </w:rPr>
        <w:t>要求</w:t>
      </w:r>
      <w:r>
        <w:rPr>
          <w:rFonts w:hint="default" w:ascii="Times New Roman" w:hAnsi="Times New Roman" w:eastAsia="仿宋_GB2312" w:cs="Times New Roman"/>
          <w:sz w:val="32"/>
          <w:szCs w:val="32"/>
          <w:lang w:val="en-US" w:eastAsia="zh-CN"/>
        </w:rPr>
        <w:t>健全监督管理机制，</w:t>
      </w:r>
      <w:r>
        <w:rPr>
          <w:rFonts w:hint="eastAsia" w:cs="Times New Roman"/>
          <w:sz w:val="32"/>
          <w:szCs w:val="32"/>
          <w:lang w:val="en-US" w:eastAsia="zh-CN"/>
        </w:rPr>
        <w:t>接受广东省人力资源社会保障厅监管，设立仲裁组负责竞赛过程的争议、投诉和违纪的裁定等工作。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cs="Times New Roman"/>
          <w:sz w:val="32"/>
          <w:szCs w:val="32"/>
          <w:lang w:val="en-US" w:eastAsia="zh-CN"/>
        </w:rPr>
        <w:t>专家、裁判、监督仲裁、指导教练等相关人员，违反工作纪律，造成恶劣影响的，由有关部门追究相关人员责任。参赛选手不遵守竞赛规程，或经查实有冒名顶替、作弊、扰乱赛场秩序等情形的，终止比赛资格，取消比赛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、实施保障和</w:t>
      </w:r>
      <w:r>
        <w:rPr>
          <w:rFonts w:hint="default" w:ascii="Times New Roman" w:hAnsi="Times New Roman" w:eastAsia="黑体" w:cs="Times New Roman"/>
          <w:sz w:val="32"/>
          <w:szCs w:val="32"/>
          <w:lang w:val="en-US" w:eastAsia="zh-CN"/>
        </w:rPr>
        <w:t>安全、</w:t>
      </w:r>
      <w:r>
        <w:rPr>
          <w:rFonts w:hint="default" w:ascii="Times New Roman" w:hAnsi="Times New Roman" w:eastAsia="黑体" w:cs="Times New Roman"/>
          <w:sz w:val="32"/>
          <w:szCs w:val="32"/>
        </w:rPr>
        <w:t>防疫要求</w:t>
      </w:r>
      <w:bookmarkEnd w:id="7"/>
    </w:p>
    <w:p>
      <w:pPr>
        <w:ind w:firstLine="640"/>
      </w:pPr>
      <w:r>
        <w:rPr>
          <w:rFonts w:hint="default" w:ascii="Times New Roman" w:hAnsi="Times New Roman" w:eastAsia="仿宋_GB2312" w:cs="Times New Roman"/>
          <w:sz w:val="32"/>
          <w:szCs w:val="32"/>
          <w:lang w:val="en-US" w:eastAsia="zh-CN"/>
        </w:rPr>
        <w:t>根据国家和当地安全生产安全、卫生防疫以及赛项职业安全等要求，一方面突出安全生产导向，加强安全操作提示，引导参赛选手提高安全意识；另一方面统筹考虑属地新冠肺炎疫情防控形势和大型活动的举办要求，合理确定比赛安全卫生应急预案，确保竞赛安全顺利举办。</w:t>
      </w:r>
    </w:p>
    <w:p>
      <w:bookmarkStart w:id="8" w:name="_GoBack"/>
      <w:bookmarkEnd w:id="8"/>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康简标题宋">
    <w:altName w:val="宋体"/>
    <w:panose1 w:val="0201060900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pStyle w:val="3"/>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abstractNum w:abstractNumId="1">
    <w:nsid w:val="7EBD49D2"/>
    <w:multiLevelType w:val="multilevel"/>
    <w:tmpl w:val="7EBD49D2"/>
    <w:lvl w:ilvl="0" w:tentative="0">
      <w:start w:val="1"/>
      <w:numFmt w:val="upperLetter"/>
      <w:pStyle w:val="8"/>
      <w:suff w:val="nothing"/>
      <w:lvlText w:val="附录%1"/>
      <w:lvlJc w:val="left"/>
      <w:pPr>
        <w:tabs>
          <w:tab w:val="left" w:pos="0"/>
        </w:tabs>
        <w:ind w:left="0" w:firstLine="0"/>
      </w:pPr>
      <w:rPr>
        <w:rFonts w:hint="default"/>
        <w:spacing w:val="0"/>
        <w:sz w:val="21"/>
        <w:szCs w:val="21"/>
      </w:rPr>
    </w:lvl>
    <w:lvl w:ilvl="1" w:tentative="0">
      <w:start w:val="1"/>
      <w:numFmt w:val="decimal"/>
      <w:pStyle w:val="9"/>
      <w:suff w:val="nothing"/>
      <w:lvlText w:val="%1.%2　"/>
      <w:lvlJc w:val="left"/>
      <w:pPr>
        <w:ind w:left="0" w:firstLine="0"/>
      </w:pPr>
      <w:rPr>
        <w:rFonts w:hint="eastAsia" w:ascii="黑体" w:hAnsi="Times New Roman" w:eastAsia="黑体"/>
        <w:b w:val="0"/>
        <w:i w:val="0"/>
        <w:sz w:val="21"/>
      </w:rPr>
    </w:lvl>
    <w:lvl w:ilvl="2" w:tentative="0">
      <w:start w:val="1"/>
      <w:numFmt w:val="decimal"/>
      <w:pStyle w:val="10"/>
      <w:suff w:val="nothing"/>
      <w:lvlText w:val="%1.%2.%3　"/>
      <w:lvlJc w:val="left"/>
      <w:pPr>
        <w:ind w:left="0" w:firstLine="0"/>
      </w:pPr>
      <w:rPr>
        <w:rFonts w:hint="eastAsia" w:ascii="黑体" w:hAnsi="Times New Roman" w:eastAsia="黑体"/>
        <w:b w:val="0"/>
        <w:i w:val="0"/>
        <w:sz w:val="21"/>
      </w:rPr>
    </w:lvl>
    <w:lvl w:ilvl="3" w:tentative="0">
      <w:start w:val="1"/>
      <w:numFmt w:val="decimal"/>
      <w:pStyle w:val="11"/>
      <w:suff w:val="nothing"/>
      <w:lvlText w:val="%1.%2.%3.%4　"/>
      <w:lvlJc w:val="left"/>
      <w:pPr>
        <w:ind w:left="0" w:firstLine="0"/>
      </w:pPr>
      <w:rPr>
        <w:rFonts w:hint="eastAsia" w:ascii="黑体" w:hAnsi="Times New Roman" w:eastAsia="黑体"/>
        <w:b w:val="0"/>
        <w:i w:val="0"/>
        <w:sz w:val="21"/>
      </w:rPr>
    </w:lvl>
    <w:lvl w:ilvl="4" w:tentative="0">
      <w:start w:val="1"/>
      <w:numFmt w:val="decimal"/>
      <w:pStyle w:val="12"/>
      <w:suff w:val="nothing"/>
      <w:lvlText w:val="%1.%2.%3.%4.%5　"/>
      <w:lvlJc w:val="left"/>
      <w:pPr>
        <w:ind w:left="0" w:firstLine="0"/>
      </w:pPr>
      <w:rPr>
        <w:rFonts w:hint="eastAsia" w:ascii="黑体" w:hAnsi="Times New Roman" w:eastAsia="黑体"/>
        <w:b w:val="0"/>
        <w:i w:val="0"/>
        <w:sz w:val="21"/>
      </w:rPr>
    </w:lvl>
    <w:lvl w:ilvl="5" w:tentative="0">
      <w:start w:val="1"/>
      <w:numFmt w:val="decimal"/>
      <w:pStyle w:val="1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ZjA4YTY4MTMwZWZkMjJkMjgyM2FkMzY0ZmUzMzUifQ=="/>
  </w:docVars>
  <w:rsids>
    <w:rsidRoot w:val="7EE0324F"/>
    <w:rsid w:val="7DAC384D"/>
    <w:rsid w:val="7EE03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index 5"/>
    <w:basedOn w:val="1"/>
    <w:next w:val="1"/>
    <w:qFormat/>
    <w:uiPriority w:val="0"/>
    <w:pPr>
      <w:ind w:left="1680"/>
    </w:pPr>
    <w:rPr>
      <w:rFonts w:ascii="Calibri" w:hAnsi="Calibri" w:eastAsia="宋体" w:cs="Times New Roman"/>
      <w:sz w:val="21"/>
    </w:rPr>
  </w:style>
  <w:style w:type="paragraph" w:styleId="5">
    <w:name w:val="footer"/>
    <w:basedOn w:val="1"/>
    <w:next w:val="4"/>
    <w:qFormat/>
    <w:uiPriority w:val="99"/>
    <w:pPr>
      <w:tabs>
        <w:tab w:val="center" w:pos="4153"/>
        <w:tab w:val="right" w:pos="8306"/>
      </w:tabs>
      <w:snapToGrid w:val="0"/>
      <w:jc w:val="left"/>
    </w:pPr>
    <w:rPr>
      <w:sz w:val="18"/>
    </w:rPr>
  </w:style>
  <w:style w:type="paragraph" w:customStyle="1" w:styleId="8">
    <w:name w:val="标准文件_附录标识2"/>
    <w:qFormat/>
    <w:uiPriority w:val="0"/>
    <w:pPr>
      <w:numPr>
        <w:ilvl w:val="0"/>
        <w:numId w:val="2"/>
      </w:numPr>
      <w:shd w:val="clear" w:color="auto" w:fill="FFFFFF"/>
      <w:tabs>
        <w:tab w:val="left" w:pos="6406"/>
        <w:tab w:val="clear" w:pos="0"/>
      </w:tabs>
      <w:spacing w:before="25" w:beforeLines="25" w:after="50" w:afterLines="50"/>
      <w:jc w:val="center"/>
      <w:outlineLvl w:val="0"/>
    </w:pPr>
    <w:rPr>
      <w:rFonts w:ascii="黑体" w:hAnsi="黑体" w:eastAsia="黑体" w:cs="Times New Roman"/>
      <w:sz w:val="21"/>
      <w:lang w:val="en-US" w:eastAsia="zh-CN" w:bidi="ar-SA"/>
    </w:rPr>
  </w:style>
  <w:style w:type="paragraph" w:customStyle="1" w:styleId="9">
    <w:name w:val="标准文件_附录一级条标题"/>
    <w:basedOn w:val="1"/>
    <w:qFormat/>
    <w:uiPriority w:val="0"/>
    <w:pPr>
      <w:numPr>
        <w:ilvl w:val="1"/>
        <w:numId w:val="2"/>
      </w:numPr>
    </w:pPr>
  </w:style>
  <w:style w:type="paragraph" w:customStyle="1" w:styleId="10">
    <w:name w:val="标准文件_附录二级条标题"/>
    <w:basedOn w:val="1"/>
    <w:qFormat/>
    <w:uiPriority w:val="0"/>
    <w:pPr>
      <w:numPr>
        <w:ilvl w:val="2"/>
        <w:numId w:val="2"/>
      </w:numPr>
    </w:pPr>
  </w:style>
  <w:style w:type="paragraph" w:customStyle="1" w:styleId="11">
    <w:name w:val="标准文件_附录三级条标题"/>
    <w:basedOn w:val="1"/>
    <w:qFormat/>
    <w:uiPriority w:val="0"/>
    <w:pPr>
      <w:numPr>
        <w:ilvl w:val="3"/>
        <w:numId w:val="2"/>
      </w:numPr>
    </w:pPr>
  </w:style>
  <w:style w:type="paragraph" w:customStyle="1" w:styleId="12">
    <w:name w:val="标准文件_附录四级条标题"/>
    <w:basedOn w:val="1"/>
    <w:qFormat/>
    <w:uiPriority w:val="0"/>
    <w:pPr>
      <w:numPr>
        <w:ilvl w:val="4"/>
        <w:numId w:val="2"/>
      </w:numPr>
    </w:pPr>
  </w:style>
  <w:style w:type="paragraph" w:customStyle="1" w:styleId="13">
    <w:name w:val="标准文件_附录五级条标题"/>
    <w:basedOn w:val="1"/>
    <w:qFormat/>
    <w:uiPriority w:val="0"/>
    <w:pPr>
      <w:numPr>
        <w:ilvl w:val="5"/>
        <w:numId w:val="2"/>
      </w:numP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2022-09-30T06:39:00Z</dcterms:created>
  <dc:creator>王主任</dc:creator>
  <cp:lastModifiedBy>王主任</cp:lastModifiedBy>
  <dcterms:modified xsi:type="dcterms:W3CDTF">2022-09-30T06:39:55Z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892BFDE0860944669D1E13BD9F870DEF</vt:lpwstr>
  </property>
</Properties>
</file>