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3：</w:t>
      </w:r>
    </w:p>
    <w:p>
      <w:pPr>
        <w:ind w:firstLine="720" w:firstLineChars="200"/>
        <w:rPr>
          <w:rStyle w:val="7"/>
          <w:rFonts w:hint="default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</w:pPr>
      <w:r>
        <w:rPr>
          <w:rStyle w:val="7"/>
          <w:rFonts w:hint="eastAsia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  <w:t>2021年度广东省科学技术奖</w:t>
      </w:r>
      <w:r>
        <w:rPr>
          <w:rStyle w:val="7"/>
          <w:rFonts w:hint="default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  <w:t>提名书填写要求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40" w:firstLineChars="200"/>
        <w:rPr>
          <w:rFonts w:hint="eastAsia" w:ascii="微软雅黑" w:hAnsi="微软雅黑" w:eastAsia="微软雅黑" w:cs="微软雅黑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（一）填报和审核。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提名者、填报人、填报人所在单位通过“广东省政务服务网”或“广东省科技业务管理阳光政务平台（http://pro.gdstc.gd.gov.cn）”进行填报、审核等工作。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各提名单位（专家）按照《2021年度广东省科学技术奖提名工作手册》（附件5）的要求填写或审核。提名书填写应当真实、可靠、完整，文字描述要准确、客观。请严格按规定字数、页数填报。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填报人填写完成后提交各级管理员审核，经提名者最终审核并填写了提名意见后，填报人才能生成正式版的PDF格式提名书。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各提名单位、责任专家应在材料提交前认真参照《2021年度广东省科学技术奖提名工作手册》的形式审查要求认真审查，材料正式提交后，评审前，省奖励办将组织专家对本年度所有提名项目进行形式审查，形式审查不合格的项目，不予提交评审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（二）书面提名书制作要求。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书面提名书包括主件和附件，主件和附件合并用线左侧装订，不得采用胶装，首页无须另加封面。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主件为项目正式版PDF格式的打印件，必须与系统填报内容完全一致，不得再自行修改。提名专家、完成人必须亲笔签名，提名单位、完成单位名称必须与法人单位公章一致。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附件可以是扫描打印件或复印件，内容应与系统上传内容一致，不得擅自增加或删减，附件合计不得超过75页，超过不予受理。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（三）提名书报送。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</w:rPr>
        <w:t>　　各提名单位、责任专家负责对所提名材料进行审查、汇总和报送。报送材料包括：《广东省科学技术奖提名项目汇总表》1份（在申报系统中生成打印）、每个项目书面提名书原件1份。</w:t>
      </w:r>
    </w:p>
    <w:p>
      <w:pPr>
        <w:jc w:val="left"/>
        <w:rPr>
          <w:rStyle w:val="7"/>
          <w:rFonts w:hint="eastAsia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</w:pPr>
    </w:p>
    <w:p>
      <w:pPr>
        <w:jc w:val="left"/>
        <w:rPr>
          <w:rStyle w:val="7"/>
          <w:rFonts w:hint="eastAsia" w:ascii="微软雅黑" w:hAnsi="微软雅黑" w:eastAsia="微软雅黑" w:cs="微软雅黑"/>
          <w:b/>
          <w:bCs w:val="0"/>
          <w:kern w:val="0"/>
          <w:sz w:val="36"/>
          <w:szCs w:val="36"/>
          <w:lang w:val="en-US" w:eastAsia="zh-CN" w:bidi="ar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15CB6"/>
    <w:rsid w:val="0E176C8A"/>
    <w:rsid w:val="43782C4E"/>
    <w:rsid w:val="66515C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2019-07-31T11:03:00Z</dcterms:created>
  <dc:creator>国@陶</dc:creator>
  <cp:lastModifiedBy>王主任</cp:lastModifiedBy>
  <dcterms:modified xsi:type="dcterms:W3CDTF">2021-09-13T11:03:46Z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83D7E2A119254F02830D5013C697F903</vt:lpwstr>
  </property>
</Properties>
</file>