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p>
    <w:p>
      <w:pPr>
        <w:rPr>
          <w:rFonts w:hint="default"/>
          <w:lang w:val="en-US" w:eastAsia="zh-CN"/>
        </w:rPr>
      </w:pPr>
    </w:p>
    <w:p>
      <w:pPr>
        <w:pStyle w:val="3"/>
        <w:keepNext w:val="0"/>
        <w:keepLines w:val="0"/>
        <w:pageBreakBefore w:val="0"/>
        <w:widowControl/>
        <w:kinsoku w:val="0"/>
        <w:wordWrap/>
        <w:overflowPunct w:val="0"/>
        <w:topLinePunct w:val="0"/>
        <w:autoSpaceDE/>
        <w:autoSpaceDN/>
        <w:bidi w:val="0"/>
        <w:adjustRightInd/>
        <w:snapToGrid/>
        <w:spacing w:before="57" w:line="460" w:lineRule="exact"/>
        <w:ind w:left="0" w:leftChars="0" w:right="205" w:rightChars="0" w:firstLine="0" w:firstLineChars="0"/>
        <w:jc w:val="center"/>
        <w:textAlignment w:val="auto"/>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z w:val="40"/>
          <w:szCs w:val="40"/>
          <w:lang w:val="en-US" w:eastAsia="zh-CN"/>
        </w:rPr>
        <w:t>2022年度广东省装配式一体化隔墙安装工</w:t>
      </w:r>
    </w:p>
    <w:p>
      <w:pPr>
        <w:pStyle w:val="3"/>
        <w:keepNext w:val="0"/>
        <w:keepLines w:val="0"/>
        <w:pageBreakBefore w:val="0"/>
        <w:widowControl/>
        <w:kinsoku w:val="0"/>
        <w:wordWrap/>
        <w:overflowPunct w:val="0"/>
        <w:topLinePunct w:val="0"/>
        <w:autoSpaceDE/>
        <w:autoSpaceDN/>
        <w:bidi w:val="0"/>
        <w:adjustRightInd/>
        <w:snapToGrid/>
        <w:spacing w:before="57" w:line="460" w:lineRule="exact"/>
        <w:ind w:left="0" w:leftChars="0" w:right="205" w:rightChars="0" w:firstLine="0" w:firstLineChars="0"/>
        <w:jc w:val="center"/>
        <w:textAlignment w:val="auto"/>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z w:val="40"/>
          <w:szCs w:val="40"/>
          <w:lang w:val="en-US" w:eastAsia="zh-CN"/>
        </w:rPr>
        <w:t>职业技能竞赛组织工作</w:t>
      </w:r>
      <w:r>
        <w:rPr>
          <w:rFonts w:hint="default" w:ascii="Times New Roman" w:hAnsi="Times New Roman" w:eastAsia="方正小标宋简体" w:cs="Times New Roman"/>
          <w:b w:val="0"/>
          <w:bCs w:val="0"/>
          <w:sz w:val="40"/>
          <w:szCs w:val="40"/>
        </w:rPr>
        <w:t>方案</w:t>
      </w:r>
    </w:p>
    <w:p>
      <w:pPr>
        <w:pStyle w:val="3"/>
        <w:keepNext w:val="0"/>
        <w:keepLines w:val="0"/>
        <w:pageBreakBefore w:val="0"/>
        <w:widowControl/>
        <w:kinsoku w:val="0"/>
        <w:wordWrap/>
        <w:overflowPunct w:val="0"/>
        <w:topLinePunct w:val="0"/>
        <w:autoSpaceDE/>
        <w:autoSpaceDN/>
        <w:bidi w:val="0"/>
        <w:adjustRightInd/>
        <w:snapToGrid/>
        <w:spacing w:before="57" w:line="460" w:lineRule="exact"/>
        <w:ind w:left="669" w:leftChars="209" w:right="1655" w:firstLine="2560" w:firstLineChars="800"/>
        <w:jc w:val="both"/>
        <w:textAlignment w:val="auto"/>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根据广东省总工会、广东省人力资源和社会保障厅、广东省工业和信息化厅、广东省科学技术厅《关于做好 2022年度广东省职工职业技能大赛工作的通知》（粤工总〔2022〕21</w:t>
      </w:r>
      <w:r>
        <w:rPr>
          <w:rFonts w:hint="default" w:ascii="Times New Roman" w:hAnsi="Times New Roman" w:eastAsia="仿宋_GB2312" w:cs="Times New Roman"/>
          <w:color w:val="auto"/>
          <w:sz w:val="32"/>
          <w:szCs w:val="32"/>
          <w:highlight w:val="none"/>
          <w:lang w:val="en-US" w:eastAsia="zh-CN"/>
        </w:rPr>
        <w:t xml:space="preserve"> 号）要求，做好2022年度广东省装配式一体化隔墙安装工职业技能竞赛有关工作</w:t>
      </w:r>
      <w:r>
        <w:rPr>
          <w:rFonts w:hint="default" w:ascii="Times New Roman" w:hAnsi="Times New Roman" w:eastAsia="仿宋_GB2312" w:cs="Times New Roman"/>
          <w:color w:val="auto"/>
          <w:sz w:val="32"/>
          <w:szCs w:val="32"/>
          <w:highlight w:val="none"/>
        </w:rPr>
        <w:t>，特制定本竞赛方案。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bookmarkStart w:id="0" w:name="_Toc15208_WPSOffice_Level1"/>
      <w:r>
        <w:rPr>
          <w:rFonts w:hint="default" w:ascii="Times New Roman" w:hAnsi="Times New Roman" w:eastAsia="黑体" w:cs="Times New Roman"/>
          <w:color w:val="auto"/>
          <w:sz w:val="32"/>
          <w:szCs w:val="32"/>
          <w:highlight w:val="none"/>
        </w:rPr>
        <w:t>一、</w:t>
      </w:r>
      <w:bookmarkEnd w:id="0"/>
      <w:r>
        <w:rPr>
          <w:rFonts w:hint="eastAsia" w:ascii="Times New Roman" w:hAnsi="Times New Roman" w:eastAsia="黑体" w:cs="Times New Roman"/>
          <w:color w:val="auto"/>
          <w:sz w:val="32"/>
          <w:szCs w:val="32"/>
          <w:highlight w:val="none"/>
          <w:lang w:val="en-US" w:eastAsia="zh-CN"/>
        </w:rPr>
        <w:t>办赛目标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为了一步优化技能人才的培养机制，营造重视、支持、激励技能人才培养的良好社会氛围，调动广大职工立足本职，学习新知识，掌握新技能，创造新业绩的积极性，推动我省建材行业高技能人才队伍建设，全面提升广大劳动者整体素质，为建材行业转型升级和高质量发展提供有力的人才保障</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bookmarkStart w:id="1" w:name="_Toc14171_WPSOffice_Level1"/>
      <w:r>
        <w:rPr>
          <w:rFonts w:hint="default" w:ascii="Times New Roman" w:hAnsi="Times New Roman" w:eastAsia="黑体" w:cs="Times New Roman"/>
          <w:color w:val="auto"/>
          <w:sz w:val="32"/>
          <w:szCs w:val="32"/>
          <w:highlight w:val="none"/>
        </w:rPr>
        <w:t>二、组织机构</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（一）举办单位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主办单位：</w:t>
      </w:r>
      <w:r>
        <w:rPr>
          <w:rFonts w:hint="default" w:ascii="Times New Roman" w:hAnsi="Times New Roman" w:eastAsia="仿宋_GB2312" w:cs="Times New Roman"/>
          <w:color w:val="auto"/>
          <w:sz w:val="32"/>
          <w:szCs w:val="32"/>
          <w:highlight w:val="none"/>
          <w:lang w:val="en-US" w:eastAsia="zh-CN"/>
        </w:rPr>
        <w:t>广东省工业工会委员会</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广东省建筑材料行业</w:t>
      </w:r>
      <w:r>
        <w:rPr>
          <w:rFonts w:hint="default" w:ascii="Times New Roman" w:hAnsi="Times New Roman" w:eastAsia="仿宋_GB2312" w:cs="Times New Roman"/>
          <w:color w:val="auto"/>
          <w:sz w:val="32"/>
          <w:szCs w:val="32"/>
          <w:highlight w:val="none"/>
        </w:rPr>
        <w:t>协会</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default"/>
          <w:color w:val="auto"/>
          <w:highlight w:val="none"/>
        </w:rPr>
      </w:pPr>
      <w:r>
        <w:rPr>
          <w:rFonts w:hint="eastAsia" w:ascii="Times New Roman" w:hAnsi="Times New Roman" w:eastAsia="仿宋_GB2312" w:cs="Times New Roman"/>
          <w:color w:val="auto"/>
          <w:sz w:val="32"/>
          <w:szCs w:val="32"/>
          <w:highlight w:val="none"/>
          <w:lang w:val="en-US" w:eastAsia="zh-CN"/>
        </w:rPr>
        <w:t>广东省建设工程绿色与装配式发展协会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承办单位：</w:t>
      </w:r>
      <w:r>
        <w:rPr>
          <w:rFonts w:hint="eastAsia" w:ascii="Times New Roman" w:hAnsi="Times New Roman" w:eastAsia="仿宋_GB2312" w:cs="Times New Roman"/>
          <w:color w:val="auto"/>
          <w:sz w:val="32"/>
          <w:szCs w:val="32"/>
          <w:highlight w:val="none"/>
          <w:lang w:val="en-US" w:eastAsia="zh-CN"/>
        </w:rPr>
        <w:t>广东省建筑材料行业协会装配式建筑分会、广东省建设工程绿色与装配式发展协会智能建筑分会、三和住品（广东）科技有限公司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协办单位：</w:t>
      </w:r>
      <w:r>
        <w:rPr>
          <w:rFonts w:hint="default" w:ascii="Times New Roman" w:hAnsi="Times New Roman" w:eastAsia="仿宋_GB2312" w:cs="Times New Roman"/>
          <w:color w:val="auto"/>
          <w:sz w:val="32"/>
          <w:szCs w:val="32"/>
          <w:highlight w:val="none"/>
          <w:lang w:eastAsia="zh-CN"/>
        </w:rPr>
        <w:t>广东省建材行业工会联合会</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广东省城市技师学院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二</w:t>
      </w:r>
      <w:r>
        <w:rPr>
          <w:rFonts w:hint="default" w:ascii="楷体_GB2312" w:hAnsi="楷体_GB2312" w:eastAsia="楷体_GB2312" w:cs="楷体_GB2312"/>
          <w:b/>
          <w:bCs/>
          <w:color w:val="auto"/>
          <w:sz w:val="32"/>
          <w:szCs w:val="32"/>
          <w:highlight w:val="none"/>
        </w:rPr>
        <w:t>）竞赛组委会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主 任：</w:t>
      </w:r>
      <w:r>
        <w:rPr>
          <w:rFonts w:hint="default" w:ascii="Times New Roman" w:hAnsi="Times New Roman" w:eastAsia="仿宋_GB2312" w:cs="Times New Roman"/>
          <w:color w:val="auto"/>
          <w:sz w:val="32"/>
          <w:szCs w:val="32"/>
          <w:highlight w:val="none"/>
          <w:lang w:val="en-US" w:eastAsia="zh-CN"/>
        </w:rPr>
        <w:t>傅培德  广东省工业工会委员会主席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副主任：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陈  环  广东省建筑材料行业协会</w:t>
      </w:r>
      <w:r>
        <w:rPr>
          <w:rFonts w:hint="default" w:ascii="Times New Roman" w:hAnsi="Times New Roman" w:eastAsia="仿宋_GB2312" w:cs="Times New Roman"/>
          <w:color w:val="auto"/>
          <w:sz w:val="32"/>
          <w:szCs w:val="32"/>
          <w:highlight w:val="none"/>
          <w:lang w:val="en-US" w:eastAsia="zh-CN"/>
        </w:rPr>
        <w:t>常务</w:t>
      </w:r>
      <w:r>
        <w:rPr>
          <w:rFonts w:hint="default" w:ascii="Times New Roman" w:hAnsi="Times New Roman" w:eastAsia="仿宋_GB2312" w:cs="Times New Roman"/>
          <w:color w:val="auto"/>
          <w:sz w:val="32"/>
          <w:szCs w:val="32"/>
          <w:highlight w:val="none"/>
          <w:lang w:eastAsia="zh-CN"/>
        </w:rPr>
        <w:t>副</w:t>
      </w:r>
      <w:r>
        <w:rPr>
          <w:rFonts w:hint="default" w:ascii="Times New Roman" w:hAnsi="Times New Roman" w:eastAsia="仿宋_GB2312" w:cs="Times New Roman"/>
          <w:color w:val="auto"/>
          <w:sz w:val="32"/>
          <w:szCs w:val="32"/>
          <w:highlight w:val="none"/>
        </w:rPr>
        <w:t>会长</w:t>
      </w:r>
    </w:p>
    <w:p>
      <w:pPr>
        <w:keepNext w:val="0"/>
        <w:keepLines w:val="0"/>
        <w:pageBreakBefore w:val="0"/>
        <w:widowControl w:val="0"/>
        <w:kinsoku/>
        <w:wordWrap/>
        <w:overflowPunct/>
        <w:topLinePunct w:val="0"/>
        <w:autoSpaceDE/>
        <w:autoSpaceDN/>
        <w:bidi w:val="0"/>
        <w:adjustRightInd/>
        <w:snapToGrid/>
        <w:spacing w:line="560" w:lineRule="exact"/>
        <w:ind w:left="1920" w:leftChars="200" w:hanging="1280" w:hangingChars="4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吴一岳</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广东省建筑材料行业协会</w:t>
      </w:r>
      <w:r>
        <w:rPr>
          <w:rFonts w:hint="default" w:ascii="Times New Roman" w:hAnsi="Times New Roman" w:eastAsia="仿宋_GB2312" w:cs="Times New Roman"/>
          <w:color w:val="auto"/>
          <w:sz w:val="32"/>
          <w:szCs w:val="32"/>
          <w:highlight w:val="none"/>
          <w:lang w:eastAsia="zh-CN"/>
        </w:rPr>
        <w:t>首席专家、高级工程师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杨仕超</w:t>
      </w:r>
      <w:r>
        <w:rPr>
          <w:rFonts w:hint="eastAsia" w:ascii="仿宋" w:hAnsi="仿宋" w:eastAsia="仿宋" w:cs="仿宋"/>
          <w:color w:val="auto"/>
          <w:sz w:val="32"/>
          <w:szCs w:val="32"/>
          <w:highlight w:val="none"/>
          <w:lang w:val="en-US" w:eastAsia="zh-CN"/>
        </w:rPr>
        <w:t xml:space="preserve">  广东省建筑科学研究院院长、总经理</w:t>
      </w:r>
    </w:p>
    <w:p>
      <w:pPr>
        <w:keepNext w:val="0"/>
        <w:keepLines w:val="0"/>
        <w:pageBreakBefore w:val="0"/>
        <w:widowControl w:val="0"/>
        <w:kinsoku/>
        <w:wordWrap/>
        <w:overflowPunct/>
        <w:topLinePunct w:val="0"/>
        <w:autoSpaceDE/>
        <w:autoSpaceDN/>
        <w:bidi w:val="0"/>
        <w:adjustRightInd/>
        <w:snapToGrid/>
        <w:spacing w:line="240" w:lineRule="auto"/>
        <w:ind w:left="1920" w:leftChars="600"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广东省建材协装配式建筑与绿色建材专家委员会主任、教授级高工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color w:val="auto"/>
          <w:highlight w:val="none"/>
          <w:lang w:eastAsia="zh-CN"/>
        </w:rPr>
      </w:pPr>
      <w:r>
        <w:rPr>
          <w:rFonts w:hint="eastAsia" w:ascii="仿宋" w:hAnsi="仿宋" w:eastAsia="仿宋" w:cs="仿宋"/>
          <w:color w:val="auto"/>
          <w:sz w:val="32"/>
          <w:szCs w:val="32"/>
          <w:highlight w:val="none"/>
          <w:lang w:val="en-US" w:eastAsia="zh-CN"/>
        </w:rPr>
        <w:t xml:space="preserve">曹大燕  </w:t>
      </w:r>
      <w:r>
        <w:rPr>
          <w:rFonts w:hint="eastAsia" w:ascii="仿宋" w:hAnsi="仿宋" w:eastAsia="仿宋" w:cs="仿宋"/>
          <w:color w:val="auto"/>
          <w:spacing w:val="-6"/>
          <w:sz w:val="32"/>
          <w:szCs w:val="32"/>
          <w:highlight w:val="none"/>
          <w:lang w:val="en-US" w:eastAsia="zh-CN"/>
        </w:rPr>
        <w:t>广东省建设工程绿色与装配式发展协会会长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cs="Times New Roman"/>
          <w:color w:val="auto"/>
          <w:sz w:val="32"/>
          <w:szCs w:val="32"/>
          <w:highlight w:val="none"/>
          <w:lang w:val="en-US" w:eastAsia="zh-CN"/>
        </w:rPr>
        <w:t xml:space="preserve">陈昆列  </w:t>
      </w:r>
      <w:r>
        <w:rPr>
          <w:rFonts w:hint="default" w:ascii="Times New Roman" w:hAnsi="Times New Roman" w:eastAsia="仿宋_GB2312" w:cs="Times New Roman"/>
          <w:color w:val="auto"/>
          <w:sz w:val="32"/>
          <w:szCs w:val="32"/>
          <w:highlight w:val="none"/>
          <w:lang w:eastAsia="zh-CN"/>
        </w:rPr>
        <w:t>广东省建材行业工会联合会</w:t>
      </w:r>
      <w:r>
        <w:rPr>
          <w:rFonts w:hint="eastAsia" w:cs="Times New Roman"/>
          <w:color w:val="auto"/>
          <w:sz w:val="32"/>
          <w:szCs w:val="32"/>
          <w:highlight w:val="none"/>
          <w:lang w:val="en-US" w:eastAsia="zh-CN"/>
        </w:rPr>
        <w:t>主席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cs="Times New Roman"/>
          <w:color w:val="auto"/>
          <w:sz w:val="32"/>
          <w:szCs w:val="32"/>
          <w:highlight w:val="none"/>
          <w:lang w:val="en-US" w:eastAsia="zh-CN"/>
        </w:rPr>
        <w:t>张爱</w:t>
      </w:r>
      <w:r>
        <w:rPr>
          <w:rFonts w:hint="eastAsia" w:ascii="Times New Roman" w:hAnsi="Times New Roman" w:eastAsia="仿宋_GB2312" w:cs="Times New Roman"/>
          <w:color w:val="auto"/>
          <w:sz w:val="32"/>
          <w:szCs w:val="32"/>
          <w:highlight w:val="none"/>
          <w:lang w:val="en-US" w:eastAsia="zh-CN"/>
        </w:rPr>
        <w:t>明  广东省城市技师学院</w:t>
      </w:r>
      <w:r>
        <w:rPr>
          <w:rFonts w:hint="eastAsia" w:cs="Times New Roman"/>
          <w:color w:val="auto"/>
          <w:sz w:val="32"/>
          <w:szCs w:val="32"/>
          <w:highlight w:val="none"/>
          <w:lang w:val="en-US" w:eastAsia="zh-CN"/>
        </w:rPr>
        <w:t>院长、高级讲师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cs="Times New Roman"/>
          <w:color w:val="auto"/>
          <w:sz w:val="32"/>
          <w:szCs w:val="32"/>
          <w:highlight w:val="none"/>
          <w:lang w:val="en-US" w:eastAsia="zh-CN"/>
        </w:rPr>
        <w:t>李  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广东省建筑材料行业协会</w:t>
      </w:r>
      <w:r>
        <w:rPr>
          <w:rFonts w:hint="eastAsia" w:ascii="仿宋_GB2312" w:hAnsi="仿宋_GB2312" w:eastAsia="仿宋_GB2312" w:cs="仿宋_GB2312"/>
          <w:color w:val="auto"/>
          <w:sz w:val="30"/>
          <w:szCs w:val="30"/>
          <w:highlight w:val="none"/>
          <w:lang w:val="en-US" w:eastAsia="zh-CN"/>
        </w:rPr>
        <w:t>装配式建筑分会</w:t>
      </w:r>
      <w:r>
        <w:rPr>
          <w:rFonts w:hint="default" w:ascii="Times New Roman" w:hAnsi="Times New Roman" w:eastAsia="仿宋_GB2312" w:cs="Times New Roman"/>
          <w:color w:val="auto"/>
          <w:sz w:val="32"/>
          <w:szCs w:val="32"/>
          <w:highlight w:val="none"/>
        </w:rPr>
        <w:t>会长</w:t>
      </w:r>
    </w:p>
    <w:p>
      <w:pPr>
        <w:pStyle w:val="2"/>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 xml:space="preserve">            佛山市万科置业有限公司工程执行合伙人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成 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陈振广  广东省建筑材料行业协会</w:t>
      </w:r>
      <w:r>
        <w:rPr>
          <w:rFonts w:hint="default" w:ascii="Times New Roman" w:hAnsi="Times New Roman" w:eastAsia="仿宋_GB2312" w:cs="Times New Roman"/>
          <w:color w:val="auto"/>
          <w:sz w:val="32"/>
          <w:szCs w:val="32"/>
          <w:highlight w:val="none"/>
          <w:lang w:val="en-US" w:eastAsia="zh-CN"/>
        </w:rPr>
        <w:t>秘书长</w:t>
      </w:r>
      <w:r>
        <w:rPr>
          <w:rFonts w:hint="default" w:ascii="Times New Roman" w:hAnsi="Times New Roman" w:eastAsia="仿宋_GB2312" w:cs="Times New Roman"/>
          <w:color w:val="auto"/>
          <w:sz w:val="32"/>
          <w:szCs w:val="32"/>
          <w:highlight w:val="none"/>
          <w:lang w:eastAsia="zh-CN"/>
        </w:rPr>
        <w:t>、高级工程师</w:t>
      </w:r>
    </w:p>
    <w:p>
      <w:pPr>
        <w:keepNext w:val="0"/>
        <w:keepLines w:val="0"/>
        <w:pageBreakBefore w:val="0"/>
        <w:widowControl w:val="0"/>
        <w:kinsoku/>
        <w:wordWrap/>
        <w:overflowPunct/>
        <w:topLinePunct w:val="0"/>
        <w:autoSpaceDE/>
        <w:autoSpaceDN/>
        <w:bidi w:val="0"/>
        <w:adjustRightInd/>
        <w:snapToGrid/>
        <w:spacing w:line="560" w:lineRule="exact"/>
        <w:ind w:left="1920" w:leftChars="200" w:hanging="1280" w:hangingChars="4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cs="Times New Roman"/>
          <w:color w:val="auto"/>
          <w:sz w:val="32"/>
          <w:szCs w:val="32"/>
          <w:highlight w:val="none"/>
          <w:lang w:val="en-US" w:eastAsia="zh-CN"/>
        </w:rPr>
        <w:t>陈泽健</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广东省建筑材料行业协会</w:t>
      </w:r>
      <w:r>
        <w:rPr>
          <w:rFonts w:hint="eastAsia" w:ascii="Times New Roman" w:hAnsi="Times New Roman" w:eastAsia="仿宋_GB2312" w:cs="Times New Roman"/>
          <w:color w:val="auto"/>
          <w:sz w:val="32"/>
          <w:szCs w:val="32"/>
          <w:highlight w:val="none"/>
          <w:lang w:val="en-US" w:eastAsia="zh-CN"/>
        </w:rPr>
        <w:t>装配式建筑分会常务副会长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cs="Times New Roman"/>
          <w:color w:val="auto"/>
          <w:sz w:val="32"/>
          <w:szCs w:val="32"/>
          <w:highlight w:val="none"/>
          <w:lang w:val="en-US" w:eastAsia="zh-CN"/>
        </w:rPr>
        <w:t>许学勤</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三和住品（广东）科技有限公司总经理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竞赛组委会下设办公室、技术</w:t>
      </w:r>
      <w:r>
        <w:rPr>
          <w:rFonts w:hint="default" w:ascii="Times New Roman" w:hAnsi="Times New Roman" w:eastAsia="仿宋_GB2312" w:cs="Times New Roman"/>
          <w:color w:val="auto"/>
          <w:sz w:val="32"/>
          <w:szCs w:val="32"/>
          <w:highlight w:val="none"/>
          <w:lang w:val="en-US" w:eastAsia="zh-CN"/>
        </w:rPr>
        <w:t>工作组</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赛务</w:t>
      </w:r>
      <w:r>
        <w:rPr>
          <w:rFonts w:hint="default" w:ascii="Times New Roman" w:hAnsi="Times New Roman" w:eastAsia="仿宋_GB2312" w:cs="Times New Roman"/>
          <w:color w:val="auto"/>
          <w:sz w:val="32"/>
          <w:szCs w:val="32"/>
          <w:highlight w:val="none"/>
        </w:rPr>
        <w:t>工作</w:t>
      </w:r>
      <w:r>
        <w:rPr>
          <w:rFonts w:hint="default" w:ascii="Times New Roman" w:hAnsi="Times New Roman" w:eastAsia="仿宋_GB2312" w:cs="Times New Roman"/>
          <w:color w:val="auto"/>
          <w:sz w:val="32"/>
          <w:szCs w:val="32"/>
          <w:highlight w:val="none"/>
          <w:lang w:val="en-US" w:eastAsia="zh-CN"/>
        </w:rPr>
        <w:t>组</w:t>
      </w:r>
      <w:r>
        <w:rPr>
          <w:rFonts w:hint="eastAsia" w:cs="Times New Roman"/>
          <w:color w:val="auto"/>
          <w:sz w:val="32"/>
          <w:szCs w:val="32"/>
          <w:highlight w:val="none"/>
          <w:lang w:val="en-US" w:eastAsia="zh-CN"/>
        </w:rPr>
        <w:t>和仲裁组</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三</w:t>
      </w:r>
      <w:r>
        <w:rPr>
          <w:rFonts w:hint="default" w:ascii="楷体_GB2312" w:hAnsi="楷体_GB2312" w:eastAsia="楷体_GB2312" w:cs="楷体_GB2312"/>
          <w:b/>
          <w:bCs/>
          <w:color w:val="auto"/>
          <w:sz w:val="32"/>
          <w:szCs w:val="32"/>
          <w:highlight w:val="none"/>
        </w:rPr>
        <w:t>）组委会办公室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具体负责竞赛的</w:t>
      </w:r>
      <w:r>
        <w:rPr>
          <w:rFonts w:hint="default" w:ascii="Times New Roman" w:hAnsi="Times New Roman" w:eastAsia="仿宋_GB2312" w:cs="Times New Roman"/>
          <w:color w:val="auto"/>
          <w:sz w:val="32"/>
          <w:szCs w:val="32"/>
          <w:highlight w:val="none"/>
          <w:lang w:val="en-US" w:eastAsia="zh-CN"/>
        </w:rPr>
        <w:t>综合协调、</w:t>
      </w:r>
      <w:r>
        <w:rPr>
          <w:rFonts w:hint="default" w:ascii="Times New Roman" w:hAnsi="Times New Roman" w:eastAsia="仿宋_GB2312" w:cs="Times New Roman"/>
          <w:color w:val="auto"/>
          <w:sz w:val="32"/>
          <w:szCs w:val="32"/>
          <w:highlight w:val="none"/>
        </w:rPr>
        <w:t>组织实施和</w:t>
      </w:r>
      <w:r>
        <w:rPr>
          <w:rFonts w:hint="default" w:ascii="Times New Roman" w:hAnsi="Times New Roman" w:eastAsia="仿宋_GB2312" w:cs="Times New Roman"/>
          <w:color w:val="auto"/>
          <w:sz w:val="32"/>
          <w:szCs w:val="32"/>
          <w:highlight w:val="none"/>
          <w:lang w:val="en-US" w:eastAsia="zh-CN"/>
        </w:rPr>
        <w:t>日常</w:t>
      </w:r>
      <w:r>
        <w:rPr>
          <w:rFonts w:hint="default" w:ascii="Times New Roman" w:hAnsi="Times New Roman" w:eastAsia="仿宋_GB2312" w:cs="Times New Roman"/>
          <w:color w:val="auto"/>
          <w:sz w:val="32"/>
          <w:szCs w:val="32"/>
          <w:highlight w:val="none"/>
        </w:rPr>
        <w:t>管理工作</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主</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任：</w:t>
      </w:r>
      <w:r>
        <w:rPr>
          <w:rFonts w:hint="eastAsia" w:ascii="Times New Roman" w:hAnsi="Times New Roman" w:eastAsia="仿宋_GB2312" w:cs="Times New Roman"/>
          <w:color w:val="auto"/>
          <w:sz w:val="32"/>
          <w:szCs w:val="32"/>
          <w:highlight w:val="none"/>
          <w:lang w:val="en-US" w:eastAsia="zh-CN"/>
        </w:rPr>
        <w:t>罗  燕</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广东省建筑材料行业协会</w:t>
      </w:r>
      <w:r>
        <w:rPr>
          <w:rFonts w:hint="eastAsia" w:ascii="Times New Roman" w:hAnsi="Times New Roman" w:eastAsia="仿宋_GB2312" w:cs="Times New Roman"/>
          <w:color w:val="auto"/>
          <w:sz w:val="32"/>
          <w:szCs w:val="32"/>
          <w:highlight w:val="none"/>
          <w:lang w:val="en-US" w:eastAsia="zh-CN"/>
        </w:rPr>
        <w:t>装配式建筑分会秘书长</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成 </w:t>
      </w:r>
      <w:r>
        <w:rPr>
          <w:rFonts w:hint="eastAsia"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员：</w:t>
      </w:r>
    </w:p>
    <w:p>
      <w:pPr>
        <w:pStyle w:val="2"/>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甘子南  广东省建材行业工会联合会办公室主任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Times New Roman"/>
          <w:color w:val="auto"/>
          <w:sz w:val="32"/>
          <w:szCs w:val="32"/>
          <w:highlight w:val="none"/>
          <w:lang w:eastAsia="zh-CN"/>
        </w:rPr>
      </w:pPr>
      <w:r>
        <w:rPr>
          <w:rFonts w:hint="eastAsia" w:cs="Times New Roman"/>
          <w:color w:val="auto"/>
          <w:sz w:val="32"/>
          <w:szCs w:val="32"/>
          <w:highlight w:val="none"/>
          <w:lang w:eastAsia="zh-CN"/>
        </w:rPr>
        <w:t>李健铭</w:t>
      </w:r>
      <w:r>
        <w:rPr>
          <w:rFonts w:hint="eastAsia"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广东省建筑材料行业协会</w:t>
      </w:r>
      <w:r>
        <w:rPr>
          <w:rFonts w:hint="eastAsia" w:ascii="Times New Roman" w:hAnsi="Times New Roman" w:eastAsia="仿宋_GB2312" w:cs="Times New Roman"/>
          <w:color w:val="auto"/>
          <w:sz w:val="32"/>
          <w:szCs w:val="32"/>
          <w:highlight w:val="none"/>
          <w:lang w:val="en-US" w:eastAsia="zh-CN"/>
        </w:rPr>
        <w:t>装配式建筑分会</w:t>
      </w:r>
      <w:r>
        <w:rPr>
          <w:rFonts w:hint="eastAsia" w:cs="Times New Roman"/>
          <w:color w:val="auto"/>
          <w:sz w:val="32"/>
          <w:szCs w:val="32"/>
          <w:highlight w:val="none"/>
          <w:lang w:val="en-US" w:eastAsia="zh-CN"/>
        </w:rPr>
        <w:t>副</w:t>
      </w:r>
      <w:r>
        <w:rPr>
          <w:rFonts w:hint="eastAsia" w:ascii="Times New Roman" w:hAnsi="Times New Roman" w:eastAsia="仿宋_GB2312" w:cs="Times New Roman"/>
          <w:color w:val="auto"/>
          <w:sz w:val="32"/>
          <w:szCs w:val="32"/>
          <w:highlight w:val="none"/>
          <w:lang w:val="en-US" w:eastAsia="zh-CN"/>
        </w:rPr>
        <w:t>秘书长</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cs="Times New Roman"/>
          <w:color w:val="auto"/>
          <w:sz w:val="32"/>
          <w:szCs w:val="32"/>
          <w:highlight w:val="none"/>
          <w:lang w:eastAsia="zh-CN"/>
        </w:rPr>
        <w:t>黄丽花</w:t>
      </w:r>
      <w:r>
        <w:rPr>
          <w:rFonts w:hint="eastAsia"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广东省建筑材料行业协会</w:t>
      </w:r>
      <w:r>
        <w:rPr>
          <w:rFonts w:hint="eastAsia" w:ascii="Times New Roman" w:hAnsi="Times New Roman" w:eastAsia="仿宋_GB2312" w:cs="Times New Roman"/>
          <w:color w:val="auto"/>
          <w:sz w:val="32"/>
          <w:szCs w:val="32"/>
          <w:highlight w:val="none"/>
          <w:lang w:val="en-US" w:eastAsia="zh-CN"/>
        </w:rPr>
        <w:t>装配式建筑分会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楷体_GB2312" w:hAnsi="楷体_GB2312" w:eastAsia="楷体_GB2312" w:cs="楷体_GB2312"/>
          <w:b/>
          <w:bCs/>
          <w:color w:val="auto"/>
          <w:sz w:val="32"/>
          <w:szCs w:val="32"/>
          <w:highlight w:val="none"/>
          <w:lang w:eastAsia="zh-CN"/>
        </w:rPr>
      </w:pP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四</w:t>
      </w:r>
      <w:r>
        <w:rPr>
          <w:rFonts w:hint="default" w:ascii="楷体_GB2312" w:hAnsi="楷体_GB2312" w:eastAsia="楷体_GB2312" w:cs="楷体_GB2312"/>
          <w:b/>
          <w:bCs/>
          <w:color w:val="auto"/>
          <w:sz w:val="32"/>
          <w:szCs w:val="32"/>
          <w:highlight w:val="none"/>
        </w:rPr>
        <w:t>）技术</w:t>
      </w:r>
      <w:r>
        <w:rPr>
          <w:rFonts w:hint="default" w:ascii="楷体_GB2312" w:hAnsi="楷体_GB2312" w:eastAsia="楷体_GB2312" w:cs="楷体_GB2312"/>
          <w:b/>
          <w:bCs/>
          <w:color w:val="auto"/>
          <w:sz w:val="32"/>
          <w:szCs w:val="32"/>
          <w:highlight w:val="none"/>
          <w:lang w:val="en-US" w:eastAsia="zh-CN"/>
        </w:rPr>
        <w:t>工作组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color w:val="auto"/>
          <w:kern w:val="2"/>
          <w:sz w:val="32"/>
          <w:szCs w:val="32"/>
          <w:highlight w:val="none"/>
        </w:rPr>
        <w:t>组织制定竞赛技术工作方案；对竞赛各环节技术工作提出规范要求；提出</w:t>
      </w:r>
      <w:r>
        <w:rPr>
          <w:rFonts w:hint="eastAsia" w:ascii="Times New Roman" w:hAnsi="Times New Roman" w:eastAsia="仿宋_GB2312" w:cs="Times New Roman"/>
          <w:color w:val="auto"/>
          <w:kern w:val="2"/>
          <w:sz w:val="32"/>
          <w:szCs w:val="32"/>
          <w:highlight w:val="none"/>
          <w:lang w:val="en-US" w:eastAsia="zh-CN"/>
        </w:rPr>
        <w:t>专家组长（</w:t>
      </w:r>
      <w:r>
        <w:rPr>
          <w:rFonts w:hint="default" w:ascii="Times New Roman" w:hAnsi="Times New Roman" w:eastAsia="仿宋_GB2312" w:cs="Times New Roman"/>
          <w:color w:val="auto"/>
          <w:kern w:val="2"/>
          <w:sz w:val="32"/>
          <w:szCs w:val="32"/>
          <w:highlight w:val="none"/>
        </w:rPr>
        <w:t>裁判长</w:t>
      </w: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人选；组织编制技术工作文件</w:t>
      </w:r>
      <w:r>
        <w:rPr>
          <w:rFonts w:hint="eastAsia" w:ascii="Times New Roman" w:hAnsi="Times New Roman" w:eastAsia="仿宋_GB2312" w:cs="Times New Roman"/>
          <w:color w:val="auto"/>
          <w:kern w:val="2"/>
          <w:sz w:val="32"/>
          <w:szCs w:val="32"/>
          <w:highlight w:val="none"/>
          <w:lang w:val="en-US" w:eastAsia="zh-CN"/>
        </w:rPr>
        <w:t>及</w:t>
      </w:r>
      <w:r>
        <w:rPr>
          <w:rFonts w:hint="default" w:ascii="Times New Roman" w:hAnsi="Times New Roman" w:eastAsia="仿宋_GB2312" w:cs="Times New Roman"/>
          <w:color w:val="auto"/>
          <w:kern w:val="2"/>
          <w:sz w:val="32"/>
          <w:szCs w:val="32"/>
          <w:highlight w:val="none"/>
        </w:rPr>
        <w:t>命题；</w:t>
      </w:r>
      <w:r>
        <w:rPr>
          <w:rFonts w:hint="eastAsia" w:ascii="Times New Roman" w:hAnsi="Times New Roman" w:eastAsia="仿宋_GB2312" w:cs="Times New Roman"/>
          <w:color w:val="auto"/>
          <w:kern w:val="2"/>
          <w:sz w:val="32"/>
          <w:szCs w:val="32"/>
          <w:highlight w:val="none"/>
          <w:lang w:val="en-US" w:eastAsia="zh-CN"/>
        </w:rPr>
        <w:t>会同承办、协办单位</w:t>
      </w:r>
      <w:r>
        <w:rPr>
          <w:rFonts w:hint="default" w:ascii="Times New Roman" w:hAnsi="Times New Roman" w:eastAsia="仿宋_GB2312" w:cs="Times New Roman"/>
          <w:color w:val="auto"/>
          <w:kern w:val="2"/>
          <w:sz w:val="32"/>
          <w:szCs w:val="32"/>
          <w:highlight w:val="none"/>
        </w:rPr>
        <w:t>实施技术保障；根据职责参与处理竞赛过程中的突发情况等</w:t>
      </w:r>
      <w:r>
        <w:rPr>
          <w:rFonts w:hint="default" w:ascii="Times New Roman" w:hAnsi="Times New Roman" w:eastAsia="仿宋_GB2312" w:cs="Times New Roman"/>
          <w:color w:val="auto"/>
          <w:sz w:val="32"/>
          <w:szCs w:val="32"/>
          <w:highlight w:val="none"/>
        </w:rPr>
        <w:t>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主</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任：</w:t>
      </w:r>
      <w:r>
        <w:rPr>
          <w:rFonts w:hint="eastAsia" w:cs="Times New Roman"/>
          <w:color w:val="auto"/>
          <w:sz w:val="32"/>
          <w:szCs w:val="32"/>
          <w:highlight w:val="none"/>
          <w:lang w:val="en-US" w:eastAsia="zh-CN"/>
        </w:rPr>
        <w:t>许学勤</w:t>
      </w:r>
      <w:r>
        <w:rPr>
          <w:rFonts w:hint="default" w:ascii="Times New Roman" w:hAnsi="Times New Roman" w:eastAsia="仿宋_GB2312" w:cs="Times New Roman"/>
          <w:color w:val="auto"/>
          <w:sz w:val="32"/>
          <w:szCs w:val="32"/>
          <w:highlight w:val="none"/>
          <w:lang w:val="en-US" w:eastAsia="zh-CN"/>
        </w:rPr>
        <w:t xml:space="preserve">  </w:t>
      </w:r>
      <w:r>
        <w:rPr>
          <w:rFonts w:hint="eastAsia" w:ascii="仿宋_GB2312" w:hAnsi="仿宋_GB2312" w:eastAsia="仿宋_GB2312" w:cs="仿宋_GB2312"/>
          <w:color w:val="auto"/>
          <w:sz w:val="30"/>
          <w:szCs w:val="30"/>
          <w:highlight w:val="none"/>
          <w:lang w:val="en-US" w:eastAsia="zh-CN"/>
        </w:rPr>
        <w:t>三和住品（广东）科技有限公司</w:t>
      </w:r>
      <w:r>
        <w:rPr>
          <w:rFonts w:hint="eastAsia" w:ascii="仿宋_GB2312" w:hAnsi="仿宋_GB2312" w:cs="仿宋_GB2312"/>
          <w:color w:val="auto"/>
          <w:sz w:val="30"/>
          <w:szCs w:val="30"/>
          <w:highlight w:val="none"/>
          <w:lang w:val="en-US" w:eastAsia="zh-CN"/>
        </w:rPr>
        <w:t>总经理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成</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color w:val="auto"/>
          <w:highlight w:val="none"/>
        </w:rPr>
      </w:pPr>
      <w:r>
        <w:rPr>
          <w:rFonts w:hint="eastAsia" w:cs="Times New Roman"/>
          <w:color w:val="auto"/>
          <w:sz w:val="32"/>
          <w:szCs w:val="32"/>
          <w:highlight w:val="none"/>
          <w:lang w:val="en-US" w:eastAsia="zh-CN"/>
        </w:rPr>
        <w:t xml:space="preserve">王卫国  </w:t>
      </w:r>
      <w:r>
        <w:rPr>
          <w:rFonts w:hint="default" w:ascii="Times New Roman" w:hAnsi="Times New Roman" w:eastAsia="仿宋_GB2312" w:cs="Times New Roman"/>
          <w:color w:val="auto"/>
          <w:sz w:val="32"/>
          <w:szCs w:val="32"/>
          <w:highlight w:val="none"/>
        </w:rPr>
        <w:t>广东省建筑材料行业协会</w:t>
      </w:r>
      <w:r>
        <w:rPr>
          <w:rFonts w:hint="eastAsia" w:cs="Times New Roman"/>
          <w:color w:val="auto"/>
          <w:sz w:val="32"/>
          <w:szCs w:val="32"/>
          <w:highlight w:val="none"/>
          <w:lang w:eastAsia="zh-CN"/>
        </w:rPr>
        <w:t>副秘书长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陈小林  三和住品（广东）科技有限公司生产总监</w: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曾险辉  三和住品（广东）科技有限公司技术总监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祝植平  三和住品（广东）科技有限公司技术主管</w:t>
      </w:r>
    </w:p>
    <w:p>
      <w:pPr>
        <w:pStyle w:val="2"/>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张海枫  广东声创科技有限公司总经理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五</w:t>
      </w: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赛务工作组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rPr>
        <w:t>负责竞赛项目赛务保障等工作的具体落实与实施；</w:t>
      </w:r>
      <w:r>
        <w:rPr>
          <w:rFonts w:hint="eastAsia" w:ascii="Times New Roman" w:hAnsi="Times New Roman" w:eastAsia="仿宋_GB2312" w:cs="Times New Roman"/>
          <w:color w:val="auto"/>
          <w:kern w:val="2"/>
          <w:sz w:val="32"/>
          <w:szCs w:val="32"/>
          <w:highlight w:val="none"/>
          <w:lang w:val="en-US" w:eastAsia="zh-CN"/>
        </w:rPr>
        <w:t>协助审核技术工作文件</w:t>
      </w:r>
      <w:r>
        <w:rPr>
          <w:rFonts w:hint="eastAsia" w:ascii="Times New Roman" w:hAnsi="Times New Roman" w:eastAsia="仿宋_GB2312" w:cs="Times New Roman"/>
          <w:color w:val="auto"/>
          <w:kern w:val="2"/>
          <w:sz w:val="32"/>
          <w:szCs w:val="32"/>
          <w:highlight w:val="none"/>
        </w:rPr>
        <w:t>；组织落实所需场地及设施设备等保障</w:t>
      </w:r>
      <w:r>
        <w:rPr>
          <w:rFonts w:hint="eastAsia" w:ascii="Times New Roman" w:hAnsi="Times New Roman" w:eastAsia="仿宋_GB2312" w:cs="Times New Roman"/>
          <w:color w:val="auto"/>
          <w:kern w:val="2"/>
          <w:sz w:val="32"/>
          <w:szCs w:val="32"/>
          <w:highlight w:val="none"/>
          <w:lang w:val="en-US" w:eastAsia="zh-CN"/>
        </w:rPr>
        <w:t>工作</w:t>
      </w:r>
      <w:r>
        <w:rPr>
          <w:rFonts w:hint="eastAsia"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kern w:val="2"/>
          <w:sz w:val="32"/>
          <w:szCs w:val="32"/>
          <w:highlight w:val="none"/>
        </w:rPr>
        <w:t>根据职责</w:t>
      </w:r>
      <w:r>
        <w:rPr>
          <w:rFonts w:hint="eastAsia" w:ascii="Times New Roman" w:hAnsi="Times New Roman" w:eastAsia="仿宋_GB2312" w:cs="Times New Roman"/>
          <w:color w:val="auto"/>
          <w:kern w:val="2"/>
          <w:sz w:val="32"/>
          <w:szCs w:val="32"/>
          <w:highlight w:val="none"/>
        </w:rPr>
        <w:t>及时妥善处理赛场突发情况等。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主</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任：</w:t>
      </w:r>
      <w:r>
        <w:rPr>
          <w:rFonts w:hint="eastAsia" w:ascii="Times New Roman" w:hAnsi="Times New Roman" w:eastAsia="仿宋_GB2312" w:cs="Times New Roman"/>
          <w:color w:val="auto"/>
          <w:w w:val="95"/>
          <w:sz w:val="32"/>
          <w:szCs w:val="32"/>
          <w:highlight w:val="none"/>
          <w:lang w:val="en-US" w:eastAsia="zh-CN"/>
        </w:rPr>
        <w:t>黄振军 三和住品（广东）科技有限公司副总经理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成</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陈  东  三和住品（广东）科技有限公司项目经理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蒙业华  三和住品（广东）科技有限公司项目经理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黄卓远  三和住品（广东）科技有限公司项目工程师</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cs="Times New Roman"/>
          <w:color w:val="auto"/>
          <w:sz w:val="32"/>
          <w:szCs w:val="32"/>
          <w:highlight w:val="none"/>
          <w:lang w:eastAsia="zh-CN"/>
        </w:rPr>
        <w:t>傅业丽</w:t>
      </w:r>
      <w:r>
        <w:rPr>
          <w:rFonts w:hint="eastAsia"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广东省建筑材料行业协会</w:t>
      </w:r>
      <w:r>
        <w:rPr>
          <w:rFonts w:hint="eastAsia" w:ascii="Times New Roman" w:hAnsi="Times New Roman" w:eastAsia="仿宋_GB2312" w:cs="Times New Roman"/>
          <w:color w:val="auto"/>
          <w:sz w:val="32"/>
          <w:szCs w:val="32"/>
          <w:highlight w:val="none"/>
          <w:lang w:val="en-US" w:eastAsia="zh-CN"/>
        </w:rPr>
        <w:t>装配式建筑分会</w:t>
      </w:r>
      <w:r>
        <w:rPr>
          <w:rFonts w:hint="eastAsia" w:cs="Times New Roman"/>
          <w:color w:val="auto"/>
          <w:sz w:val="32"/>
          <w:szCs w:val="32"/>
          <w:highlight w:val="none"/>
          <w:lang w:val="en-US" w:eastAsia="zh-CN"/>
        </w:rPr>
        <w:t>副</w:t>
      </w:r>
      <w:r>
        <w:rPr>
          <w:rFonts w:hint="eastAsia" w:ascii="Times New Roman" w:hAnsi="Times New Roman" w:eastAsia="仿宋_GB2312" w:cs="Times New Roman"/>
          <w:color w:val="auto"/>
          <w:sz w:val="32"/>
          <w:szCs w:val="32"/>
          <w:highlight w:val="none"/>
          <w:lang w:val="en-US" w:eastAsia="zh-CN"/>
        </w:rPr>
        <w:t>秘书长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val="en-US" w:eastAsia="zh-CN"/>
        </w:rPr>
        <w:t>（</w:t>
      </w:r>
      <w:r>
        <w:rPr>
          <w:rFonts w:hint="eastAsia" w:ascii="楷体_GB2312" w:hAnsi="楷体_GB2312" w:eastAsia="楷体_GB2312" w:cs="楷体_GB2312"/>
          <w:b/>
          <w:bCs/>
          <w:color w:val="auto"/>
          <w:sz w:val="32"/>
          <w:szCs w:val="32"/>
          <w:highlight w:val="none"/>
          <w:lang w:val="en-US" w:eastAsia="zh-CN"/>
        </w:rPr>
        <w:t>六</w:t>
      </w:r>
      <w:r>
        <w:rPr>
          <w:rFonts w:hint="default" w:ascii="楷体_GB2312" w:hAnsi="楷体_GB2312" w:eastAsia="楷体_GB2312" w:cs="楷体_GB2312"/>
          <w:b/>
          <w:bCs/>
          <w:color w:val="auto"/>
          <w:sz w:val="32"/>
          <w:szCs w:val="32"/>
          <w:highlight w:val="none"/>
          <w:lang w:val="en-US" w:eastAsia="zh-CN"/>
        </w:rPr>
        <w:t>）仲裁组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负责竞赛过程的争议、投诉和违纪的裁定等工作。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成员：傅培德（广东省工业工会委员会）、陈振广（广东省建筑材料行业协会）、裁判长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bookmarkStart w:id="2" w:name="_Toc7024_WPSOffice_Level1"/>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竞赛项目</w:t>
      </w:r>
      <w:r>
        <w:rPr>
          <w:rFonts w:hint="default" w:ascii="Times New Roman" w:hAnsi="Times New Roman" w:eastAsia="黑体" w:cs="Times New Roman"/>
          <w:color w:val="auto"/>
          <w:sz w:val="32"/>
          <w:szCs w:val="32"/>
          <w:highlight w:val="none"/>
          <w:lang w:val="en-US" w:eastAsia="zh-CN"/>
        </w:rPr>
        <w:t>及相关安排</w:t>
      </w:r>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（一）竞赛</w:t>
      </w:r>
      <w:r>
        <w:rPr>
          <w:rFonts w:hint="default" w:ascii="Times New Roman" w:hAnsi="Times New Roman" w:eastAsia="仿宋_GB2312" w:cs="Times New Roman"/>
          <w:color w:val="auto"/>
          <w:sz w:val="32"/>
          <w:szCs w:val="32"/>
          <w:highlight w:val="none"/>
          <w:lang w:val="en-US" w:eastAsia="zh-CN"/>
        </w:rPr>
        <w:t>项目及标准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竞赛项目：</w:t>
      </w:r>
      <w:r>
        <w:rPr>
          <w:rFonts w:hint="eastAsia" w:cs="Times New Roman"/>
          <w:color w:val="auto"/>
          <w:sz w:val="32"/>
          <w:szCs w:val="32"/>
          <w:highlight w:val="none"/>
          <w:lang w:val="en-US" w:eastAsia="zh-CN"/>
        </w:rPr>
        <w:t>装配式</w:t>
      </w:r>
      <w:r>
        <w:rPr>
          <w:rFonts w:hint="default" w:ascii="Times New Roman" w:hAnsi="Times New Roman" w:eastAsia="仿宋_GB2312" w:cs="Times New Roman"/>
          <w:color w:val="auto"/>
          <w:sz w:val="32"/>
          <w:szCs w:val="32"/>
          <w:highlight w:val="none"/>
          <w:lang w:val="en-US" w:eastAsia="zh-CN"/>
        </w:rPr>
        <w:t>一体化隔墙安装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竞赛标准：以</w:t>
      </w:r>
      <w:r>
        <w:rPr>
          <w:rFonts w:hint="default" w:ascii="Times New Roman" w:hAnsi="Times New Roman" w:eastAsia="仿宋_GB2312" w:cs="Times New Roman"/>
          <w:color w:val="auto"/>
          <w:sz w:val="32"/>
          <w:szCs w:val="32"/>
          <w:highlight w:val="none"/>
          <w:lang w:eastAsia="zh-CN"/>
        </w:rPr>
        <w:t>装配式一体墙安装工职业技能标准</w:t>
      </w:r>
      <w:r>
        <w:rPr>
          <w:rFonts w:hint="default" w:ascii="Times New Roman" w:hAnsi="Times New Roman" w:eastAsia="仿宋_GB2312" w:cs="Times New Roman"/>
          <w:color w:val="auto"/>
          <w:sz w:val="32"/>
          <w:szCs w:val="32"/>
          <w:highlight w:val="none"/>
        </w:rPr>
        <w:t>及</w:t>
      </w:r>
      <w:r>
        <w:rPr>
          <w:rFonts w:hint="default" w:ascii="Times New Roman" w:hAnsi="Times New Roman" w:eastAsia="仿宋_GB2312" w:cs="Times New Roman"/>
          <w:color w:val="auto"/>
          <w:sz w:val="32"/>
          <w:szCs w:val="32"/>
          <w:highlight w:val="none"/>
          <w:lang w:eastAsia="zh-CN"/>
        </w:rPr>
        <w:t>行业规范</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如</w:t>
      </w:r>
      <w:r>
        <w:rPr>
          <w:rFonts w:hint="eastAsia" w:cs="Times New Roman"/>
          <w:color w:val="auto"/>
          <w:sz w:val="32"/>
          <w:szCs w:val="32"/>
          <w:highlight w:val="none"/>
          <w:lang w:eastAsia="zh-CN"/>
        </w:rPr>
        <w:t>JGJT 157-2014《建筑轻质条板隔墙技术规程》</w:t>
      </w:r>
      <w:r>
        <w:rPr>
          <w:rFonts w:hint="eastAsia"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eastAsia="zh-CN"/>
        </w:rPr>
        <w:t>为依据，适当增加新知识、新技术、新设备、新技能等相关内容。</w:t>
      </w:r>
      <w:r>
        <w:rPr>
          <w:rFonts w:hint="default" w:ascii="Times New Roman" w:hAnsi="Times New Roman" w:eastAsia="仿宋_GB2312" w:cs="Times New Roman"/>
          <w:color w:val="auto"/>
          <w:sz w:val="32"/>
          <w:szCs w:val="32"/>
          <w:highlight w:val="none"/>
        </w:rPr>
        <w:t>竞赛内容包括理论知识和操作技能两部分。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（二）竞赛</w:t>
      </w:r>
      <w:r>
        <w:rPr>
          <w:rFonts w:hint="default" w:ascii="Times New Roman" w:hAnsi="Times New Roman" w:eastAsia="仿宋_GB2312" w:cs="Times New Roman"/>
          <w:color w:val="auto"/>
          <w:sz w:val="32"/>
          <w:szCs w:val="32"/>
          <w:highlight w:val="none"/>
          <w:lang w:val="en-US" w:eastAsia="zh-CN"/>
        </w:rPr>
        <w:t>赛制及组别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本项目竞赛</w:t>
      </w:r>
      <w:r>
        <w:rPr>
          <w:rFonts w:hint="eastAsia" w:cs="Times New Roman"/>
          <w:color w:val="auto"/>
          <w:sz w:val="32"/>
          <w:szCs w:val="32"/>
          <w:highlight w:val="none"/>
          <w:lang w:val="en-US" w:eastAsia="zh-CN"/>
        </w:rPr>
        <w:t>赛制为分组制，</w:t>
      </w:r>
      <w:r>
        <w:rPr>
          <w:rFonts w:hint="default" w:ascii="Times New Roman" w:hAnsi="Times New Roman" w:eastAsia="仿宋_GB2312" w:cs="Times New Roman"/>
          <w:color w:val="auto"/>
          <w:sz w:val="32"/>
          <w:szCs w:val="32"/>
          <w:highlight w:val="none"/>
          <w:lang w:eastAsia="zh-CN"/>
        </w:rPr>
        <w:t>只</w:t>
      </w:r>
      <w:r>
        <w:rPr>
          <w:rFonts w:hint="default" w:ascii="Times New Roman" w:hAnsi="Times New Roman" w:eastAsia="仿宋_GB2312" w:cs="Times New Roman"/>
          <w:color w:val="auto"/>
          <w:sz w:val="32"/>
          <w:szCs w:val="32"/>
          <w:highlight w:val="none"/>
        </w:rPr>
        <w:t>设职工组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（三）竞赛时间</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cs="Times New Roman"/>
          <w:color w:val="auto"/>
          <w:sz w:val="32"/>
          <w:szCs w:val="32"/>
          <w:highlight w:val="none"/>
          <w:lang w:val="en-US" w:eastAsia="zh-CN"/>
        </w:rPr>
        <w:t>1.</w:t>
      </w:r>
      <w:r>
        <w:rPr>
          <w:rFonts w:hint="default" w:cs="Times New Roman"/>
          <w:color w:val="auto"/>
          <w:sz w:val="32"/>
          <w:szCs w:val="32"/>
          <w:highlight w:val="none"/>
          <w:lang w:val="en-US" w:eastAsia="zh-CN"/>
        </w:rPr>
        <w:t>时间：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cs="仿宋_GB2312"/>
          <w:color w:val="auto"/>
          <w:sz w:val="32"/>
          <w:szCs w:val="32"/>
          <w:highlight w:val="none"/>
          <w:lang w:val="en-US" w:eastAsia="zh-CN"/>
        </w:rPr>
        <w:t>3月</w:t>
      </w:r>
      <w:r>
        <w:rPr>
          <w:rFonts w:hint="eastAsia" w:ascii="仿宋" w:hAnsi="仿宋" w:eastAsia="仿宋" w:cs="仿宋"/>
          <w:color w:val="auto"/>
          <w:sz w:val="32"/>
          <w:szCs w:val="32"/>
          <w:highlight w:val="none"/>
          <w:lang w:val="en-US" w:eastAsia="zh-CN"/>
        </w:rPr>
        <w:t>10日，</w:t>
      </w:r>
      <w:r>
        <w:rPr>
          <w:rFonts w:hint="default" w:ascii="仿宋_GB2312" w:hAnsi="仿宋_GB2312" w:eastAsia="仿宋_GB2312" w:cs="仿宋_GB2312"/>
          <w:color w:val="auto"/>
          <w:sz w:val="32"/>
          <w:szCs w:val="32"/>
          <w:highlight w:val="none"/>
          <w:lang w:val="en-US" w:eastAsia="zh-CN"/>
        </w:rPr>
        <w:t>上午9:00前集中，9:00-10:30 为理论培训，11：00-12：00为理论考试；当天下午13:30集中，14:00-15:00为赛前动员；15：00-16：30为实操竞赛；16：30-17：00为一体化墙板生产线参观；17：00-17：50为公布结果和颁奖仪式。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color w:val="auto"/>
          <w:sz w:val="32"/>
          <w:szCs w:val="32"/>
          <w:highlight w:val="none"/>
          <w:lang w:val="en-US" w:eastAsia="zh-CN"/>
        </w:rPr>
      </w:pPr>
      <w:r>
        <w:rPr>
          <w:rFonts w:hint="eastAsia" w:cs="Times New Roman"/>
          <w:color w:val="auto"/>
          <w:sz w:val="32"/>
          <w:szCs w:val="32"/>
          <w:highlight w:val="none"/>
          <w:lang w:val="en-US" w:eastAsia="zh-CN"/>
        </w:rPr>
        <w:t>2.报到及竞赛</w:t>
      </w:r>
      <w:r>
        <w:rPr>
          <w:rFonts w:hint="default" w:cs="Times New Roman"/>
          <w:color w:val="auto"/>
          <w:sz w:val="32"/>
          <w:szCs w:val="32"/>
          <w:highlight w:val="none"/>
          <w:lang w:val="en-US" w:eastAsia="zh-CN"/>
        </w:rPr>
        <w:t>地点：</w:t>
      </w:r>
      <w:r>
        <w:rPr>
          <w:rFonts w:hint="eastAsia" w:ascii="仿宋_GB2312" w:hAnsi="仿宋_GB2312" w:eastAsia="仿宋_GB2312" w:cs="仿宋_GB2312"/>
          <w:color w:val="auto"/>
          <w:sz w:val="32"/>
          <w:szCs w:val="32"/>
          <w:highlight w:val="none"/>
          <w:lang w:val="en-US" w:eastAsia="zh-CN"/>
        </w:rPr>
        <w:t>三和住品（广东）科技有限公司（广东省东莞市麻涌镇漳澎园区一路11号</w:t>
      </w:r>
      <w:r>
        <w:rPr>
          <w:rFonts w:hint="eastAsia" w:ascii="仿宋_GB2312" w:hAnsi="仿宋_GB2312" w:cs="仿宋_GB2312"/>
          <w:color w:val="auto"/>
          <w:sz w:val="32"/>
          <w:szCs w:val="32"/>
          <w:highlight w:val="none"/>
          <w:lang w:val="en-US" w:eastAsia="zh-CN"/>
        </w:rPr>
        <w:t>，上午培训考试3楼会议厅，下午实操竞赛在园区内</w:t>
      </w:r>
      <w:r>
        <w:rPr>
          <w:rFonts w:hint="eastAsia" w:ascii="仿宋_GB2312" w:hAnsi="仿宋_GB2312" w:eastAsia="仿宋_GB2312" w:cs="仿宋_GB2312"/>
          <w:color w:val="auto"/>
          <w:sz w:val="32"/>
          <w:szCs w:val="32"/>
          <w:highlight w:val="none"/>
          <w:lang w:val="en-US" w:eastAsia="zh-CN"/>
        </w:rPr>
        <w:t>）</w:t>
      </w:r>
      <w:r>
        <w:rPr>
          <w:rFonts w:hint="default"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cs="Times New Roman"/>
          <w:color w:val="auto"/>
          <w:sz w:val="32"/>
          <w:szCs w:val="32"/>
          <w:highlight w:val="none"/>
          <w:lang w:val="en-US" w:eastAsia="zh-CN"/>
        </w:rPr>
        <w:t xml:space="preserve">   </w:t>
      </w:r>
      <w:bookmarkStart w:id="3" w:name="_Toc5338_WPSOffice_Level1"/>
      <w:r>
        <w:rPr>
          <w:rFonts w:hint="default" w:ascii="Times New Roman" w:hAnsi="Times New Roman" w:eastAsia="黑体" w:cs="Times New Roman"/>
          <w:color w:val="auto"/>
          <w:sz w:val="32"/>
          <w:szCs w:val="32"/>
          <w:highlight w:val="none"/>
        </w:rPr>
        <w:t>四、参赛资格与竞赛报名</w:t>
      </w:r>
      <w:bookmarkEnd w:id="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（一）参赛资格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从事相关专业或工种并在企业生产一线的在岗人员、院校教师 、实训指导老师、校办工厂的职工，在我省工作、学习或居住满一年以上，年龄满16周岁以上、法定退休年龄以内。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（二）竞赛报名</w:t>
      </w:r>
      <w:r>
        <w:rPr>
          <w:rFonts w:hint="default" w:ascii="Times New Roman" w:hAnsi="Times New Roman" w:eastAsia="仿宋_GB2312" w:cs="Times New Roman"/>
          <w:color w:val="auto"/>
          <w:sz w:val="32"/>
          <w:szCs w:val="32"/>
          <w:highlight w:val="none"/>
          <w:lang w:val="en-US" w:eastAsia="zh-CN"/>
        </w:rPr>
        <w:t>及参赛方式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面向全省公开接受报名，参赛选手通过</w:t>
      </w:r>
      <w:r>
        <w:rPr>
          <w:rFonts w:hint="eastAsia" w:cs="Times New Roman"/>
          <w:color w:val="auto"/>
          <w:sz w:val="32"/>
          <w:szCs w:val="32"/>
          <w:highlight w:val="none"/>
          <w:lang w:val="en-US" w:eastAsia="zh-CN"/>
        </w:rPr>
        <w:t>征集报名及组委会评定</w:t>
      </w:r>
      <w:r>
        <w:rPr>
          <w:rFonts w:hint="default" w:ascii="Times New Roman" w:hAnsi="Times New Roman" w:eastAsia="仿宋_GB2312" w:cs="Times New Roman"/>
          <w:color w:val="auto"/>
          <w:sz w:val="32"/>
          <w:szCs w:val="32"/>
          <w:highlight w:val="none"/>
          <w:lang w:eastAsia="zh-CN"/>
        </w:rPr>
        <w:t>等形式选拔产生</w:t>
      </w:r>
      <w:r>
        <w:rPr>
          <w:rFonts w:hint="eastAsia"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报名时间：</w:t>
      </w:r>
      <w:r>
        <w:rPr>
          <w:rFonts w:hint="eastAsia" w:cs="Times New Roman"/>
          <w:color w:val="auto"/>
          <w:sz w:val="32"/>
          <w:szCs w:val="32"/>
          <w:highlight w:val="none"/>
          <w:lang w:val="en-US" w:eastAsia="zh-CN"/>
        </w:rPr>
        <w:t>2022年</w:t>
      </w:r>
      <w:bookmarkStart w:id="8" w:name="_GoBack"/>
      <w:bookmarkEnd w:id="8"/>
      <w:r>
        <w:rPr>
          <w:rFonts w:hint="eastAsia"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eastAsia="zh-CN"/>
        </w:rPr>
        <w:t>日开始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各参赛选手及单位根据竞赛要求，填写《</w:t>
      </w:r>
      <w:r>
        <w:rPr>
          <w:rFonts w:hint="eastAsia" w:ascii="Times New Roman" w:hAnsi="Times New Roman" w:eastAsia="仿宋_GB2312" w:cs="Times New Roman"/>
          <w:color w:val="auto"/>
          <w:sz w:val="32"/>
          <w:szCs w:val="32"/>
          <w:highlight w:val="none"/>
          <w:lang w:val="en-US" w:eastAsia="zh-CN"/>
        </w:rPr>
        <w:t>2022年度广东省装配式一体化隔墙安装工职业技能竞赛</w:t>
      </w:r>
      <w:r>
        <w:rPr>
          <w:rFonts w:hint="eastAsia" w:ascii="Times New Roman" w:hAnsi="Times New Roman" w:eastAsia="仿宋_GB2312" w:cs="Times New Roman"/>
          <w:color w:val="auto"/>
          <w:sz w:val="32"/>
          <w:szCs w:val="32"/>
          <w:highlight w:val="none"/>
        </w:rPr>
        <w:t>选手报名表</w:t>
      </w:r>
      <w:r>
        <w:rPr>
          <w:rFonts w:hint="default" w:ascii="Times New Roman" w:hAnsi="Times New Roman" w:eastAsia="仿宋_GB2312" w:cs="Times New Roman"/>
          <w:color w:val="auto"/>
          <w:sz w:val="32"/>
          <w:szCs w:val="32"/>
          <w:highlight w:val="none"/>
        </w:rPr>
        <w:t>》（附件1）和《</w:t>
      </w:r>
      <w:r>
        <w:rPr>
          <w:rFonts w:hint="eastAsia" w:ascii="Times New Roman" w:hAnsi="Times New Roman" w:eastAsia="仿宋_GB2312" w:cs="Times New Roman"/>
          <w:color w:val="auto"/>
          <w:sz w:val="32"/>
          <w:szCs w:val="32"/>
          <w:highlight w:val="none"/>
          <w:lang w:val="en-US" w:eastAsia="zh-CN"/>
        </w:rPr>
        <w:t>2022年度广东省装配式一体化隔墙安装工职业技能竞赛</w:t>
      </w:r>
      <w:r>
        <w:rPr>
          <w:rFonts w:hint="default" w:ascii="Times New Roman" w:hAnsi="Times New Roman" w:eastAsia="仿宋_GB2312" w:cs="Times New Roman"/>
          <w:color w:val="auto"/>
          <w:sz w:val="32"/>
          <w:szCs w:val="32"/>
          <w:highlight w:val="none"/>
        </w:rPr>
        <w:t>报名汇总表》（附件2），连同参赛选手身份证复印件、领队和教练的名单通过邮件提交组委会办公室。</w:t>
      </w:r>
      <w:r>
        <w:rPr>
          <w:rFonts w:hint="default" w:cs="Times New Roman"/>
          <w:color w:val="auto"/>
          <w:sz w:val="32"/>
          <w:szCs w:val="32"/>
          <w:highlight w:val="none"/>
          <w:lang w:val="en-US" w:eastAsia="zh-CN"/>
        </w:rPr>
        <w:t>不收报名费；如需住宿可</w:t>
      </w:r>
      <w:r>
        <w:rPr>
          <w:rFonts w:hint="eastAsia" w:cs="Times New Roman"/>
          <w:color w:val="auto"/>
          <w:sz w:val="32"/>
          <w:szCs w:val="32"/>
          <w:highlight w:val="none"/>
          <w:lang w:val="en-US" w:eastAsia="zh-CN"/>
        </w:rPr>
        <w:t>代</w:t>
      </w:r>
      <w:r>
        <w:rPr>
          <w:rFonts w:hint="default" w:cs="Times New Roman"/>
          <w:color w:val="auto"/>
          <w:sz w:val="32"/>
          <w:szCs w:val="32"/>
          <w:highlight w:val="none"/>
          <w:lang w:val="en-US" w:eastAsia="zh-CN"/>
        </w:rPr>
        <w:t>安排，费用自理。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报名联系人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trike/>
          <w:dstrike w:val="0"/>
          <w:color w:val="auto"/>
          <w:sz w:val="32"/>
          <w:szCs w:val="32"/>
          <w:highlight w:val="none"/>
        </w:rPr>
      </w:pPr>
      <w:r>
        <w:rPr>
          <w:rFonts w:hint="default" w:ascii="Times New Roman" w:hAnsi="Times New Roman" w:eastAsia="仿宋_GB2312" w:cs="Times New Roman"/>
          <w:color w:val="auto"/>
          <w:sz w:val="32"/>
          <w:szCs w:val="32"/>
          <w:highlight w:val="none"/>
        </w:rPr>
        <w:t>（1）广东省建筑材料行业协会</w:t>
      </w:r>
      <w:r>
        <w:rPr>
          <w:rFonts w:hint="eastAsia" w:ascii="Times New Roman" w:hAnsi="Times New Roman" w:eastAsia="仿宋_GB2312" w:cs="Times New Roman"/>
          <w:color w:val="auto"/>
          <w:sz w:val="32"/>
          <w:szCs w:val="32"/>
          <w:highlight w:val="none"/>
          <w:lang w:val="en-US" w:eastAsia="zh-CN"/>
        </w:rPr>
        <w:t>装配式建筑分会</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李健铭、傅业丽，电话</w:t>
      </w:r>
      <w:r>
        <w:rPr>
          <w:rFonts w:hint="eastAsia"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18598163111、18102610773</w:t>
      </w:r>
      <w:r>
        <w:rPr>
          <w:rFonts w:hint="default" w:ascii="Times New Roman" w:hAnsi="Times New Roman" w:eastAsia="仿宋_GB2312" w:cs="Times New Roman"/>
          <w:color w:val="auto"/>
          <w:sz w:val="32"/>
          <w:szCs w:val="32"/>
          <w:highlight w:val="none"/>
        </w:rPr>
        <w:t>，地址：</w:t>
      </w:r>
      <w:r>
        <w:rPr>
          <w:rFonts w:hint="eastAsia" w:ascii="Times New Roman" w:hAnsi="Times New Roman" w:eastAsia="仿宋_GB2312" w:cs="Times New Roman"/>
          <w:color w:val="auto"/>
          <w:sz w:val="32"/>
          <w:szCs w:val="32"/>
          <w:highlight w:val="none"/>
          <w:lang w:val="en-US" w:eastAsia="zh-CN"/>
        </w:rPr>
        <w:t>广州市白云区远景路168-170号时代商务中心B栋806</w:t>
      </w:r>
      <w:r>
        <w:rPr>
          <w:rFonts w:hint="default" w:ascii="Times New Roman" w:hAnsi="Times New Roman" w:eastAsia="仿宋_GB2312" w:cs="Times New Roman"/>
          <w:color w:val="auto"/>
          <w:sz w:val="32"/>
          <w:szCs w:val="32"/>
          <w:highlight w:val="none"/>
        </w:rPr>
        <w:t>，电子邮箱：</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"mailto:gbma@21cn.com。" </w:instrText>
      </w:r>
      <w:r>
        <w:rPr>
          <w:rFonts w:hint="default" w:ascii="Times New Roman" w:hAnsi="Times New Roman" w:eastAsia="仿宋_GB2312" w:cs="Times New Roman"/>
          <w:color w:val="auto"/>
          <w:sz w:val="32"/>
          <w:szCs w:val="32"/>
          <w:highlight w:val="none"/>
        </w:rPr>
        <w:fldChar w:fldCharType="separate"/>
      </w:r>
      <w:r>
        <w:rPr>
          <w:rFonts w:hint="eastAsia" w:ascii="Times New Roman" w:hAnsi="Times New Roman" w:eastAsia="仿宋_GB2312" w:cs="Times New Roman"/>
          <w:color w:val="auto"/>
          <w:sz w:val="32"/>
          <w:szCs w:val="32"/>
          <w:highlight w:val="none"/>
          <w:lang w:val="en-US" w:eastAsia="zh-CN"/>
        </w:rPr>
        <w:t>1602970120@qq.com</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strike w:val="0"/>
          <w:dstrike w:val="0"/>
          <w:color w:val="auto"/>
          <w:highlight w:val="none"/>
          <w:lang w:eastAsia="zh-CN"/>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三和住品（广东）科技有限公司</w:t>
      </w:r>
      <w:r>
        <w:rPr>
          <w:rFonts w:hint="default" w:ascii="Times New Roman" w:hAnsi="Times New Roman" w:eastAsia="仿宋_GB2312" w:cs="Times New Roman"/>
          <w:color w:val="auto"/>
          <w:sz w:val="32"/>
          <w:szCs w:val="32"/>
          <w:highlight w:val="none"/>
        </w:rPr>
        <w:t>，</w:t>
      </w:r>
      <w:r>
        <w:rPr>
          <w:rFonts w:hint="eastAsia" w:cs="Times New Roman"/>
          <w:color w:val="auto"/>
          <w:sz w:val="32"/>
          <w:szCs w:val="32"/>
          <w:highlight w:val="none"/>
          <w:lang w:val="en-US" w:eastAsia="zh-CN"/>
        </w:rPr>
        <w:t>韦巧玲，</w:t>
      </w:r>
      <w:r>
        <w:rPr>
          <w:rFonts w:hint="default" w:ascii="Times New Roman" w:hAnsi="Times New Roman" w:eastAsia="仿宋_GB2312" w:cs="Times New Roman"/>
          <w:strike w:val="0"/>
          <w:dstrike w:val="0"/>
          <w:color w:val="auto"/>
          <w:sz w:val="32"/>
          <w:szCs w:val="32"/>
          <w:highlight w:val="none"/>
        </w:rPr>
        <w:t>电话：</w:t>
      </w:r>
      <w:r>
        <w:rPr>
          <w:rFonts w:hint="eastAsia" w:cs="Times New Roman"/>
          <w:strike w:val="0"/>
          <w:dstrike w:val="0"/>
          <w:color w:val="auto"/>
          <w:sz w:val="32"/>
          <w:szCs w:val="32"/>
          <w:highlight w:val="none"/>
          <w:lang w:val="en-US" w:eastAsia="zh-CN"/>
        </w:rPr>
        <w:t>13662463055</w:t>
      </w:r>
      <w:r>
        <w:rPr>
          <w:rFonts w:hint="default" w:ascii="Times New Roman" w:hAnsi="Times New Roman" w:eastAsia="仿宋_GB2312" w:cs="Times New Roman"/>
          <w:strike w:val="0"/>
          <w:dstrike w:val="0"/>
          <w:color w:val="auto"/>
          <w:sz w:val="32"/>
          <w:szCs w:val="32"/>
          <w:highlight w:val="none"/>
        </w:rPr>
        <w:t>，电子邮箱：</w:t>
      </w:r>
      <w:r>
        <w:rPr>
          <w:rFonts w:hint="eastAsia" w:cs="Times New Roman"/>
          <w:strike w:val="0"/>
          <w:dstrike w:val="0"/>
          <w:color w:val="auto"/>
          <w:sz w:val="32"/>
          <w:szCs w:val="32"/>
          <w:highlight w:val="none"/>
          <w:lang w:val="en-US" w:eastAsia="zh-CN"/>
        </w:rPr>
        <w:t>365170989@qq.com</w:t>
      </w:r>
      <w:r>
        <w:rPr>
          <w:rFonts w:hint="default" w:ascii="Times New Roman" w:hAnsi="Times New Roman" w:eastAsia="仿宋_GB2312" w:cs="Times New Roman"/>
          <w:strike w:val="0"/>
          <w:dstrike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裁判团队组建方式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裁判团队由裁判长及裁判员构成。裁判长由赛事组委会依据《广东省职业技能竞赛裁判人员遴选要求》遴选确定，并填写技术备案表报备。裁判员由裁判长</w:t>
      </w:r>
      <w:r>
        <w:rPr>
          <w:rFonts w:hint="eastAsia" w:cs="Times New Roman"/>
          <w:color w:val="auto"/>
          <w:sz w:val="32"/>
          <w:szCs w:val="32"/>
          <w:highlight w:val="none"/>
          <w:lang w:val="en-US" w:eastAsia="zh-CN"/>
        </w:rPr>
        <w:t>、主办单位、承办单位、协办单位</w:t>
      </w:r>
      <w:r>
        <w:rPr>
          <w:rFonts w:hint="default" w:ascii="Times New Roman" w:hAnsi="Times New Roman" w:eastAsia="仿宋_GB2312" w:cs="Times New Roman"/>
          <w:color w:val="auto"/>
          <w:sz w:val="32"/>
          <w:szCs w:val="32"/>
          <w:highlight w:val="none"/>
          <w:lang w:val="en-US" w:eastAsia="zh-CN"/>
        </w:rPr>
        <w:t>共同</w:t>
      </w:r>
      <w:r>
        <w:rPr>
          <w:rFonts w:hint="eastAsia" w:cs="Times New Roman"/>
          <w:color w:val="auto"/>
          <w:sz w:val="32"/>
          <w:szCs w:val="32"/>
          <w:highlight w:val="none"/>
          <w:lang w:val="en-US" w:eastAsia="zh-CN"/>
        </w:rPr>
        <w:t>商定。</w:t>
      </w:r>
    </w:p>
    <w:p>
      <w:pPr>
        <w:spacing w:line="36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四</w:t>
      </w:r>
      <w:r>
        <w:rPr>
          <w:rFonts w:hint="eastAsia" w:ascii="仿宋" w:hAnsi="仿宋" w:eastAsia="仿宋"/>
          <w:color w:val="auto"/>
          <w:sz w:val="32"/>
          <w:szCs w:val="32"/>
          <w:highlight w:val="none"/>
        </w:rPr>
        <w:t>)竞赛</w:t>
      </w:r>
      <w:r>
        <w:rPr>
          <w:rFonts w:hint="eastAsia" w:ascii="仿宋" w:hAnsi="仿宋" w:eastAsia="仿宋"/>
          <w:color w:val="auto"/>
          <w:sz w:val="32"/>
          <w:szCs w:val="32"/>
          <w:highlight w:val="none"/>
          <w:lang w:eastAsia="zh-CN"/>
        </w:rPr>
        <w:t>规模</w:t>
      </w:r>
    </w:p>
    <w:p>
      <w:pPr>
        <w:ind w:firstLine="640" w:firstLineChars="200"/>
        <w:rPr>
          <w:color w:val="auto"/>
          <w:szCs w:val="32"/>
          <w:highlight w:val="none"/>
        </w:rPr>
      </w:pPr>
      <w:r>
        <w:rPr>
          <w:rFonts w:hint="eastAsia" w:ascii="仿宋" w:hAnsi="仿宋" w:eastAsia="仿宋"/>
          <w:color w:val="auto"/>
          <w:sz w:val="32"/>
          <w:szCs w:val="32"/>
          <w:highlight w:val="none"/>
          <w:lang w:eastAsia="zh-CN"/>
        </w:rPr>
        <w:t>本次</w:t>
      </w:r>
      <w:r>
        <w:rPr>
          <w:rFonts w:hint="eastAsia" w:ascii="仿宋" w:hAnsi="仿宋" w:eastAsia="仿宋"/>
          <w:color w:val="auto"/>
          <w:sz w:val="32"/>
          <w:szCs w:val="32"/>
          <w:highlight w:val="none"/>
        </w:rPr>
        <w:t>竞赛</w:t>
      </w:r>
      <w:r>
        <w:rPr>
          <w:rFonts w:hint="eastAsia" w:ascii="仿宋" w:hAnsi="仿宋" w:eastAsia="仿宋"/>
          <w:color w:val="auto"/>
          <w:sz w:val="32"/>
          <w:szCs w:val="32"/>
          <w:highlight w:val="none"/>
          <w:lang w:eastAsia="zh-CN"/>
        </w:rPr>
        <w:t>参赛</w:t>
      </w:r>
      <w:r>
        <w:rPr>
          <w:rFonts w:hint="eastAsia" w:ascii="仿宋" w:hAnsi="仿宋" w:eastAsia="仿宋"/>
          <w:color w:val="auto"/>
          <w:sz w:val="32"/>
          <w:szCs w:val="32"/>
          <w:highlight w:val="none"/>
          <w:lang w:val="en-US" w:eastAsia="zh-CN"/>
        </w:rPr>
        <w:t>组</w:t>
      </w:r>
      <w:r>
        <w:rPr>
          <w:rFonts w:hint="eastAsia" w:ascii="仿宋" w:hAnsi="仿宋" w:eastAsia="仿宋"/>
          <w:color w:val="auto"/>
          <w:sz w:val="32"/>
          <w:szCs w:val="32"/>
          <w:highlight w:val="none"/>
          <w:lang w:eastAsia="zh-CN"/>
        </w:rPr>
        <w:t>限制</w:t>
      </w:r>
      <w:r>
        <w:rPr>
          <w:rFonts w:hint="eastAsia" w:ascii="仿宋" w:hAnsi="仿宋" w:eastAsia="仿宋"/>
          <w:color w:val="auto"/>
          <w:sz w:val="32"/>
          <w:szCs w:val="32"/>
          <w:highlight w:val="none"/>
          <w:lang w:val="en-US" w:eastAsia="zh-CN"/>
        </w:rPr>
        <w:t>21组，每家单位最多限报2组，每组3人（指定其中1人为牵头选手，作为“五一劳动奖章”或报送政府相关部门表彰的资格代表）。如报名组超出规模，由组委会根据实际情况酌情筛选。</w:t>
      </w:r>
    </w:p>
    <w:p>
      <w:pPr>
        <w:spacing w:line="560" w:lineRule="exact"/>
        <w:ind w:firstLine="640" w:firstLineChars="200"/>
        <w:outlineLvl w:val="1"/>
        <w:rPr>
          <w:rFonts w:hint="eastAsia" w:ascii="Times New Roman" w:hAnsi="Times New Roman" w:eastAsia="楷体" w:cs="Times New Roman"/>
          <w:color w:val="auto"/>
          <w:sz w:val="32"/>
          <w:szCs w:val="32"/>
          <w:highlight w:val="none"/>
        </w:rPr>
      </w:pPr>
      <w:bookmarkStart w:id="4" w:name="_Toc22443"/>
      <w:r>
        <w:rPr>
          <w:rFonts w:hint="eastAsia" w:ascii="Times New Roman" w:hAnsi="Times New Roman" w:eastAsia="楷体" w:cs="Times New Roman"/>
          <w:color w:val="auto"/>
          <w:sz w:val="32"/>
          <w:szCs w:val="32"/>
          <w:highlight w:val="none"/>
        </w:rPr>
        <w:t>（</w:t>
      </w:r>
      <w:r>
        <w:rPr>
          <w:rFonts w:hint="eastAsia" w:eastAsia="楷体" w:cs="Times New Roman"/>
          <w:color w:val="auto"/>
          <w:sz w:val="32"/>
          <w:szCs w:val="32"/>
          <w:highlight w:val="none"/>
          <w:lang w:val="en-US" w:eastAsia="zh-CN"/>
        </w:rPr>
        <w:t>五</w:t>
      </w:r>
      <w:r>
        <w:rPr>
          <w:rFonts w:hint="eastAsia" w:ascii="Times New Roman" w:hAnsi="Times New Roman" w:eastAsia="楷体" w:cs="Times New Roman"/>
          <w:color w:val="auto"/>
          <w:sz w:val="32"/>
          <w:szCs w:val="32"/>
          <w:highlight w:val="none"/>
        </w:rPr>
        <w:t>）竞赛内容与方式</w:t>
      </w:r>
      <w:bookmarkEnd w:id="4"/>
    </w:p>
    <w:p>
      <w:pPr>
        <w:spacing w:line="56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竞赛内容包括理论知识和操作技能两部分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理论知识占总分数的30%，操作技能占总分数的70%。按总分数排名择优奖励。</w:t>
      </w:r>
    </w:p>
    <w:p>
      <w:pPr>
        <w:spacing w:line="56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1.理论知识</w:t>
      </w:r>
    </w:p>
    <w:p>
      <w:pPr>
        <w:spacing w:line="560" w:lineRule="exact"/>
        <w:ind w:firstLine="640" w:firstLineChars="200"/>
        <w:rPr>
          <w:rFonts w:hint="eastAsia" w:ascii="仿宋" w:hAnsi="仿宋" w:eastAsia="仿宋" w:cs="仿宋"/>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一体化隔墙安装</w:t>
      </w:r>
      <w:r>
        <w:rPr>
          <w:rFonts w:hint="eastAsia" w:ascii="仿宋" w:hAnsi="仿宋" w:eastAsia="仿宋" w:cs="仿宋"/>
          <w:b w:val="0"/>
          <w:bCs w:val="0"/>
          <w:color w:val="auto"/>
          <w:sz w:val="32"/>
          <w:szCs w:val="32"/>
          <w:highlight w:val="none"/>
        </w:rPr>
        <w:t>专业基础理论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技术原理及相关知识等。采取笔</w:t>
      </w:r>
      <w:r>
        <w:rPr>
          <w:rFonts w:hint="eastAsia" w:ascii="仿宋" w:hAnsi="仿宋" w:eastAsia="仿宋" w:cs="仿宋"/>
          <w:b w:val="0"/>
          <w:bCs w:val="0"/>
          <w:color w:val="auto"/>
          <w:sz w:val="32"/>
          <w:szCs w:val="32"/>
          <w:highlight w:val="none"/>
          <w:lang w:eastAsia="zh-CN"/>
        </w:rPr>
        <w:t>试</w:t>
      </w:r>
      <w:r>
        <w:rPr>
          <w:rFonts w:hint="eastAsia" w:ascii="仿宋" w:hAnsi="仿宋" w:eastAsia="仿宋" w:cs="仿宋"/>
          <w:b w:val="0"/>
          <w:bCs w:val="0"/>
          <w:color w:val="auto"/>
          <w:sz w:val="32"/>
          <w:szCs w:val="32"/>
          <w:highlight w:val="none"/>
        </w:rPr>
        <w:t>方式进行，竞赛时间为</w:t>
      </w:r>
      <w:r>
        <w:rPr>
          <w:rFonts w:hint="eastAsia" w:ascii="仿宋" w:hAnsi="仿宋" w:eastAsia="仿宋" w:cs="仿宋"/>
          <w:b w:val="0"/>
          <w:bCs w:val="0"/>
          <w:color w:val="auto"/>
          <w:sz w:val="32"/>
          <w:szCs w:val="32"/>
          <w:highlight w:val="none"/>
          <w:lang w:val="en-US" w:eastAsia="zh-CN"/>
        </w:rPr>
        <w:t>1小时</w:t>
      </w:r>
      <w:r>
        <w:rPr>
          <w:rFonts w:hint="eastAsia" w:ascii="仿宋" w:hAnsi="仿宋" w:eastAsia="仿宋" w:cs="仿宋"/>
          <w:b w:val="0"/>
          <w:bCs w:val="0"/>
          <w:color w:val="auto"/>
          <w:sz w:val="32"/>
          <w:szCs w:val="32"/>
          <w:highlight w:val="none"/>
        </w:rPr>
        <w:t>。</w:t>
      </w:r>
    </w:p>
    <w:p>
      <w:pPr>
        <w:spacing w:line="56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2.操作技能</w:t>
      </w:r>
    </w:p>
    <w:p>
      <w:pPr>
        <w:spacing w:line="560" w:lineRule="exact"/>
        <w:ind w:firstLine="640" w:firstLineChars="200"/>
        <w:rPr>
          <w:rFonts w:hint="default" w:ascii="Times New Roman" w:hAnsi="Times New Roman" w:eastAsia="楷体"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一体化隔墙安装</w:t>
      </w:r>
      <w:r>
        <w:rPr>
          <w:rFonts w:hint="eastAsia" w:ascii="仿宋" w:hAnsi="仿宋" w:eastAsia="仿宋" w:cs="仿宋"/>
          <w:b w:val="0"/>
          <w:bCs w:val="0"/>
          <w:color w:val="auto"/>
          <w:sz w:val="32"/>
          <w:szCs w:val="32"/>
          <w:highlight w:val="none"/>
        </w:rPr>
        <w:t>。以现场实际操作的方式进行，按要求完成</w:t>
      </w:r>
      <w:r>
        <w:rPr>
          <w:rFonts w:hint="eastAsia" w:ascii="仿宋" w:hAnsi="仿宋" w:eastAsia="仿宋" w:cs="仿宋"/>
          <w:b w:val="0"/>
          <w:bCs w:val="0"/>
          <w:color w:val="auto"/>
          <w:sz w:val="32"/>
          <w:szCs w:val="32"/>
          <w:highlight w:val="none"/>
          <w:lang w:eastAsia="zh-CN"/>
        </w:rPr>
        <w:t>操作</w:t>
      </w:r>
      <w:r>
        <w:rPr>
          <w:rFonts w:hint="eastAsia" w:ascii="仿宋" w:hAnsi="仿宋" w:eastAsia="仿宋" w:cs="仿宋"/>
          <w:b w:val="0"/>
          <w:bCs w:val="0"/>
          <w:color w:val="auto"/>
          <w:sz w:val="32"/>
          <w:szCs w:val="32"/>
          <w:highlight w:val="none"/>
        </w:rPr>
        <w:t>项目任务，竞赛时间为</w:t>
      </w:r>
      <w:r>
        <w:rPr>
          <w:rFonts w:hint="eastAsia" w:ascii="仿宋" w:hAnsi="仿宋" w:eastAsia="仿宋" w:cs="仿宋"/>
          <w:b w:val="0"/>
          <w:bCs w:val="0"/>
          <w:color w:val="auto"/>
          <w:sz w:val="32"/>
          <w:szCs w:val="32"/>
          <w:highlight w:val="none"/>
          <w:lang w:val="en-US" w:eastAsia="zh-CN"/>
        </w:rPr>
        <w:t>1.5小时</w:t>
      </w:r>
      <w:r>
        <w:rPr>
          <w:rFonts w:hint="eastAsia" w:ascii="仿宋" w:hAnsi="仿宋" w:eastAsia="仿宋" w:cs="仿宋"/>
          <w:b w:val="0"/>
          <w:bCs w:val="0"/>
          <w:color w:val="auto"/>
          <w:sz w:val="32"/>
          <w:szCs w:val="32"/>
          <w:highlight w:val="none"/>
        </w:rPr>
        <w:t>。</w:t>
      </w:r>
    </w:p>
    <w:p>
      <w:pPr>
        <w:pStyle w:val="5"/>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bookmarkStart w:id="5" w:name="_Toc28492_WPSOffice_Level1"/>
      <w:r>
        <w:rPr>
          <w:rFonts w:hint="default" w:ascii="Times New Roman" w:hAnsi="Times New Roman" w:eastAsia="黑体" w:cs="Times New Roman"/>
          <w:color w:val="auto"/>
          <w:sz w:val="32"/>
          <w:szCs w:val="32"/>
          <w:highlight w:val="none"/>
        </w:rPr>
        <w:t>五、竞赛奖励</w:t>
      </w:r>
      <w:bookmarkEnd w:id="5"/>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bookmarkStart w:id="6" w:name="_Toc9427_WPSOffice_Level1"/>
      <w:r>
        <w:rPr>
          <w:rFonts w:hint="default" w:ascii="Times New Roman" w:hAnsi="Times New Roman" w:eastAsia="仿宋_GB2312" w:cs="Times New Roman"/>
          <w:color w:val="auto"/>
          <w:sz w:val="32"/>
          <w:szCs w:val="32"/>
          <w:highlight w:val="none"/>
          <w:lang w:val="en-US" w:eastAsia="zh-CN"/>
        </w:rPr>
        <w:t>（一）参加</w:t>
      </w:r>
      <w:r>
        <w:rPr>
          <w:rFonts w:hint="default" w:ascii="仿宋_GB2312" w:hAnsi="仿宋_GB2312" w:eastAsia="仿宋_GB2312" w:cs="仿宋_GB2312"/>
          <w:color w:val="auto"/>
          <w:kern w:val="2"/>
          <w:sz w:val="32"/>
          <w:szCs w:val="32"/>
          <w:highlight w:val="none"/>
          <w:lang w:val="en-US" w:eastAsia="zh-CN" w:bidi="ar-SA"/>
        </w:rPr>
        <w:t>竞赛</w:t>
      </w:r>
      <w:r>
        <w:rPr>
          <w:rFonts w:hint="default" w:ascii="Times New Roman" w:hAnsi="Times New Roman" w:eastAsia="仿宋_GB2312" w:cs="Times New Roman"/>
          <w:color w:val="auto"/>
          <w:sz w:val="32"/>
          <w:szCs w:val="32"/>
          <w:highlight w:val="none"/>
          <w:lang w:val="en-US" w:eastAsia="zh-CN"/>
        </w:rPr>
        <w:t>人数（职工选手人数，下同）在60人以上（含60人）的</w:t>
      </w:r>
      <w:r>
        <w:rPr>
          <w:rFonts w:hint="eastAsia" w:cs="Times New Roman"/>
          <w:color w:val="auto"/>
          <w:sz w:val="32"/>
          <w:szCs w:val="32"/>
          <w:highlight w:val="none"/>
          <w:lang w:val="en-US" w:eastAsia="zh-CN"/>
        </w:rPr>
        <w:t>第1名选手</w:t>
      </w:r>
      <w:r>
        <w:rPr>
          <w:rFonts w:hint="default"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个人赛第1名选手或团体赛第1名团队牵头代表</w:t>
      </w:r>
      <w:r>
        <w:rPr>
          <w:rFonts w:hint="default"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，经综合考察合格后，由广东省总工会按程序优先评选推荐“广东省五一劳动奖章”。</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default" w:ascii="仿宋_GB2312" w:hAnsi="仿宋_GB2312" w:eastAsia="仿宋_GB2312" w:cs="仿宋_GB2312"/>
          <w:color w:val="auto"/>
          <w:kern w:val="2"/>
          <w:sz w:val="32"/>
          <w:szCs w:val="32"/>
          <w:highlight w:val="none"/>
          <w:lang w:val="en-US" w:eastAsia="zh-CN" w:bidi="ar-SA"/>
        </w:rPr>
        <w:t>竞赛</w:t>
      </w:r>
      <w:r>
        <w:rPr>
          <w:rFonts w:hint="eastAsia" w:cs="Times New Roman"/>
          <w:color w:val="auto"/>
          <w:sz w:val="32"/>
          <w:szCs w:val="32"/>
          <w:highlight w:val="none"/>
          <w:lang w:val="en-US" w:eastAsia="zh-CN"/>
        </w:rPr>
        <w:t>结果</w:t>
      </w:r>
      <w:r>
        <w:rPr>
          <w:rFonts w:hint="default"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个人赛前5名选手或团体赛前5名团队牵头选手</w:t>
      </w:r>
      <w:r>
        <w:rPr>
          <w:rFonts w:hint="default" w:cs="Times New Roman"/>
          <w:color w:val="auto"/>
          <w:sz w:val="32"/>
          <w:szCs w:val="32"/>
          <w:highlight w:val="none"/>
          <w:lang w:val="en-US" w:eastAsia="zh-CN"/>
        </w:rPr>
        <w:t>）</w:t>
      </w:r>
      <w:r>
        <w:rPr>
          <w:rFonts w:hint="eastAsia" w:cs="Times New Roman"/>
          <w:color w:val="auto"/>
          <w:sz w:val="32"/>
          <w:szCs w:val="32"/>
          <w:highlight w:val="none"/>
          <w:lang w:val="en-US" w:eastAsia="zh-CN"/>
        </w:rPr>
        <w:t>，由广东省总工会、广东省人力资源和社会保障厅、广东省工业和信息化厅、广东省科学技术厅等四家单位于次年联合发文予以通报。</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）对选手培养、竞赛组织实施中作出突出贡献的单位和个人按规定</w:t>
      </w:r>
      <w:r>
        <w:rPr>
          <w:rFonts w:hint="eastAsia"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sz w:val="32"/>
          <w:szCs w:val="32"/>
          <w:highlight w:val="none"/>
          <w:lang w:val="en-US" w:eastAsia="zh-CN"/>
        </w:rPr>
        <w:t>竞赛组委会给予培育人才奖、优秀组织奖、推动行业建设奖等表彰奖励</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对竞赛优胜选手，由竞赛组委会按照相关规定授予“广东省建材行业技术能手”称号</w:t>
      </w:r>
      <w:r>
        <w:rPr>
          <w:rFonts w:hint="eastAsia"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、申诉、仲裁和监督</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Times New Roman"/>
          <w:sz w:val="32"/>
          <w:szCs w:val="32"/>
          <w:lang w:val="en-US" w:eastAsia="zh-CN"/>
        </w:rPr>
      </w:pPr>
      <w:bookmarkStart w:id="7" w:name="_Toc10971_WPSOffice_Level1"/>
      <w:r>
        <w:rPr>
          <w:rFonts w:hint="default" w:ascii="Times New Roman" w:hAnsi="Times New Roman" w:eastAsia="仿宋_GB2312" w:cs="Times New Roman"/>
          <w:sz w:val="32"/>
          <w:szCs w:val="32"/>
          <w:lang w:val="en-US" w:eastAsia="zh-CN"/>
        </w:rPr>
        <w:t>健全监督管理机制，</w:t>
      </w:r>
      <w:r>
        <w:rPr>
          <w:rFonts w:hint="eastAsia" w:cs="Times New Roman"/>
          <w:sz w:val="32"/>
          <w:szCs w:val="32"/>
          <w:lang w:val="en-US" w:eastAsia="zh-CN"/>
        </w:rPr>
        <w:t>接受</w:t>
      </w:r>
      <w:r>
        <w:rPr>
          <w:rFonts w:hint="eastAsia" w:ascii="仿宋_GB2312" w:hAnsi="仿宋_GB2312" w:eastAsia="仿宋_GB2312" w:cs="仿宋_GB2312"/>
          <w:sz w:val="32"/>
          <w:szCs w:val="32"/>
          <w:lang w:val="en-US" w:eastAsia="zh-CN"/>
        </w:rPr>
        <w:t>广东省总工会、广东省人力资源和社会保障厅、广东省工业和信息化厅</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lang w:val="en-US" w:eastAsia="zh-CN"/>
        </w:rPr>
        <w:t>广东省科学技术厅</w:t>
      </w:r>
      <w:r>
        <w:rPr>
          <w:rFonts w:hint="eastAsia" w:cs="Times New Roman"/>
          <w:sz w:val="32"/>
          <w:szCs w:val="32"/>
          <w:lang w:val="en-US" w:eastAsia="zh-CN"/>
        </w:rPr>
        <w:t>监管，设立仲裁组负责竞赛过程的争议、投诉和违纪的裁定等工作。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专家、裁判、监督仲裁、指导教练等相关人员，违反工作纪律，造成恶劣影响的，由有关部门追究相关人员责任。参赛选手不遵守竞赛规程，或经查实有冒名顶替、作弊、扰乱赛场秩序等情形的，终止比赛资格，取消比赛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、实施保障和</w:t>
      </w:r>
      <w:r>
        <w:rPr>
          <w:rFonts w:hint="default" w:ascii="Times New Roman" w:hAnsi="Times New Roman" w:eastAsia="黑体" w:cs="Times New Roman"/>
          <w:sz w:val="32"/>
          <w:szCs w:val="32"/>
          <w:lang w:val="en-US" w:eastAsia="zh-CN"/>
        </w:rPr>
        <w:t>安全、</w:t>
      </w:r>
      <w:r>
        <w:rPr>
          <w:rFonts w:hint="default" w:ascii="Times New Roman" w:hAnsi="Times New Roman" w:eastAsia="黑体" w:cs="Times New Roman"/>
          <w:sz w:val="32"/>
          <w:szCs w:val="32"/>
        </w:rPr>
        <w:t>防疫要求</w:t>
      </w:r>
      <w:bookmarkEnd w:id="7"/>
    </w:p>
    <w:p>
      <w:pPr>
        <w:ind w:firstLine="640"/>
      </w:pPr>
      <w:r>
        <w:rPr>
          <w:rFonts w:hint="default" w:ascii="Times New Roman" w:hAnsi="Times New Roman" w:eastAsia="仿宋_GB2312" w:cs="Times New Roman"/>
          <w:sz w:val="32"/>
          <w:szCs w:val="32"/>
          <w:lang w:val="en-US" w:eastAsia="zh-CN"/>
        </w:rPr>
        <w:t>根据国家和当地安全生产安全、卫生防疫以及赛项职业安全等要求，一方面突出安全生产导向，加强安全操作提示，引导参赛选手提高安全意识；另一方面统筹考虑属地新冠肺炎疫情防控形势和大型活动的举办要求，合理确定比赛安全卫生应急预案，确保竞赛安全顺利举办。</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D80B79-8247-4BEF-AA05-749F280ED0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1A18F72-96B9-4124-BB39-45E53D498AB9}"/>
  </w:font>
  <w:font w:name="仿宋_GB2312">
    <w:panose1 w:val="02010609030101010101"/>
    <w:charset w:val="86"/>
    <w:family w:val="modern"/>
    <w:pitch w:val="default"/>
    <w:sig w:usb0="00000001" w:usb1="080E0000" w:usb2="00000000" w:usb3="00000000" w:csb0="00040000" w:csb1="00000000"/>
    <w:embedRegular r:id="rId3" w:fontKey="{7829F329-F236-472D-A653-ED25E121A9DC}"/>
  </w:font>
  <w:font w:name="华康简标题宋">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F77895BE-05C1-4456-8225-9AFD7F41C2E8}"/>
  </w:font>
  <w:font w:name="楷体_GB2312">
    <w:altName w:val="楷体"/>
    <w:panose1 w:val="02010609030101010101"/>
    <w:charset w:val="86"/>
    <w:family w:val="auto"/>
    <w:pitch w:val="default"/>
    <w:sig w:usb0="00000000" w:usb1="00000000" w:usb2="00000000" w:usb3="00000000" w:csb0="00040000" w:csb1="00000000"/>
    <w:embedRegular r:id="rId5" w:fontKey="{67A53AE4-FAD2-433E-8E64-6E4A14BA6DB8}"/>
  </w:font>
  <w:font w:name="仿宋">
    <w:panose1 w:val="02010609060101010101"/>
    <w:charset w:val="86"/>
    <w:family w:val="auto"/>
    <w:pitch w:val="default"/>
    <w:sig w:usb0="800002BF" w:usb1="38CF7CFA" w:usb2="00000016" w:usb3="00000000" w:csb0="00040001" w:csb1="00000000"/>
    <w:embedRegular r:id="rId6" w:fontKey="{D1F471EB-DFDB-4769-A86F-4453368859C7}"/>
  </w:font>
  <w:font w:name="楷体">
    <w:panose1 w:val="02010609060101010101"/>
    <w:charset w:val="86"/>
    <w:family w:val="auto"/>
    <w:pitch w:val="default"/>
    <w:sig w:usb0="800002BF" w:usb1="38CF7CFA" w:usb2="00000016" w:usb3="00000000" w:csb0="00040001" w:csb1="00000000"/>
    <w:embedRegular r:id="rId7" w:fontKey="{32C4D895-F237-4A59-A028-CD2EF64643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3"/>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7EBD49D2"/>
    <w:multiLevelType w:val="multilevel"/>
    <w:tmpl w:val="7EBD49D2"/>
    <w:lvl w:ilvl="0" w:tentative="0">
      <w:start w:val="1"/>
      <w:numFmt w:val="upperLetter"/>
      <w:pStyle w:val="9"/>
      <w:suff w:val="nothing"/>
      <w:lvlText w:val="附录%1"/>
      <w:lvlJc w:val="left"/>
      <w:pPr>
        <w:tabs>
          <w:tab w:val="left" w:pos="0"/>
        </w:tabs>
        <w:ind w:left="0" w:firstLine="0"/>
      </w:pPr>
      <w:rPr>
        <w:rFonts w:hint="default"/>
        <w:spacing w:val="0"/>
        <w:sz w:val="21"/>
        <w:szCs w:val="21"/>
      </w:rPr>
    </w:lvl>
    <w:lvl w:ilvl="1" w:tentative="0">
      <w:start w:val="1"/>
      <w:numFmt w:val="decimal"/>
      <w:pStyle w:val="10"/>
      <w:suff w:val="nothing"/>
      <w:lvlText w:val="%1.%2　"/>
      <w:lvlJc w:val="left"/>
      <w:pPr>
        <w:ind w:left="0" w:firstLine="0"/>
      </w:pPr>
      <w:rPr>
        <w:rFonts w:hint="eastAsia" w:ascii="黑体" w:hAnsi="Times New Roman" w:eastAsia="黑体"/>
        <w:b w:val="0"/>
        <w:i w:val="0"/>
        <w:sz w:val="21"/>
      </w:rPr>
    </w:lvl>
    <w:lvl w:ilvl="2" w:tentative="0">
      <w:start w:val="1"/>
      <w:numFmt w:val="decimal"/>
      <w:pStyle w:val="11"/>
      <w:suff w:val="nothing"/>
      <w:lvlText w:val="%1.%2.%3　"/>
      <w:lvlJc w:val="left"/>
      <w:pPr>
        <w:ind w:left="0" w:firstLine="0"/>
      </w:pPr>
      <w:rPr>
        <w:rFonts w:hint="eastAsia" w:ascii="黑体" w:hAnsi="Times New Roman" w:eastAsia="黑体"/>
        <w:b w:val="0"/>
        <w:i w:val="0"/>
        <w:sz w:val="21"/>
      </w:rPr>
    </w:lvl>
    <w:lvl w:ilvl="3" w:tentative="0">
      <w:start w:val="1"/>
      <w:numFmt w:val="decimal"/>
      <w:pStyle w:val="12"/>
      <w:suff w:val="nothing"/>
      <w:lvlText w:val="%1.%2.%3.%4　"/>
      <w:lvlJc w:val="left"/>
      <w:pPr>
        <w:ind w:left="0" w:firstLine="0"/>
      </w:pPr>
      <w:rPr>
        <w:rFonts w:hint="eastAsia" w:ascii="黑体" w:hAnsi="Times New Roman" w:eastAsia="黑体"/>
        <w:b w:val="0"/>
        <w:i w:val="0"/>
        <w:sz w:val="21"/>
      </w:rPr>
    </w:lvl>
    <w:lvl w:ilvl="4" w:tentative="0">
      <w:start w:val="1"/>
      <w:numFmt w:val="decimal"/>
      <w:pStyle w:val="13"/>
      <w:suff w:val="nothing"/>
      <w:lvlText w:val="%1.%2.%3.%4.%5　"/>
      <w:lvlJc w:val="left"/>
      <w:pPr>
        <w:ind w:left="0" w:firstLine="0"/>
      </w:pPr>
      <w:rPr>
        <w:rFonts w:hint="eastAsia" w:ascii="黑体" w:hAnsi="Times New Roman" w:eastAsia="黑体"/>
        <w:b w:val="0"/>
        <w:i w:val="0"/>
        <w:sz w:val="21"/>
      </w:rPr>
    </w:lvl>
    <w:lvl w:ilvl="5" w:tentative="0">
      <w:start w:val="1"/>
      <w:numFmt w:val="decimal"/>
      <w:pStyle w:val="1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MDdjYWU5N2JjNjI3ZDhkMDMwZWJjZjQyNTYyZWEifQ=="/>
  </w:docVars>
  <w:rsids>
    <w:rsidRoot w:val="7EE0324F"/>
    <w:rsid w:val="029702A0"/>
    <w:rsid w:val="058723CB"/>
    <w:rsid w:val="0B26487B"/>
    <w:rsid w:val="10663DFF"/>
    <w:rsid w:val="1284315A"/>
    <w:rsid w:val="166354D6"/>
    <w:rsid w:val="17D05F71"/>
    <w:rsid w:val="18986E66"/>
    <w:rsid w:val="266E1D60"/>
    <w:rsid w:val="2D80390E"/>
    <w:rsid w:val="2EF32B26"/>
    <w:rsid w:val="32A3195A"/>
    <w:rsid w:val="33F437BA"/>
    <w:rsid w:val="38FA0A0E"/>
    <w:rsid w:val="39FB753B"/>
    <w:rsid w:val="3A3659AC"/>
    <w:rsid w:val="3A7B0D82"/>
    <w:rsid w:val="3C7F3A79"/>
    <w:rsid w:val="3D0A4BEF"/>
    <w:rsid w:val="3E3A1983"/>
    <w:rsid w:val="43A76E86"/>
    <w:rsid w:val="55E4441C"/>
    <w:rsid w:val="58F260E8"/>
    <w:rsid w:val="5A3F5852"/>
    <w:rsid w:val="6B4354B8"/>
    <w:rsid w:val="6EBC069A"/>
    <w:rsid w:val="72ED3544"/>
    <w:rsid w:val="72F1502B"/>
    <w:rsid w:val="76F50055"/>
    <w:rsid w:val="780A371A"/>
    <w:rsid w:val="7AC67A5D"/>
    <w:rsid w:val="7DAC384D"/>
    <w:rsid w:val="7E857F9E"/>
    <w:rsid w:val="7EE0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index 5"/>
    <w:basedOn w:val="1"/>
    <w:next w:val="1"/>
    <w:qFormat/>
    <w:uiPriority w:val="0"/>
    <w:pPr>
      <w:ind w:left="1680"/>
    </w:pPr>
    <w:rPr>
      <w:rFonts w:ascii="Calibri" w:hAnsi="Calibri" w:eastAsia="宋体" w:cs="Times New Roman"/>
      <w:sz w:val="21"/>
    </w:rPr>
  </w:style>
  <w:style w:type="paragraph" w:styleId="5">
    <w:name w:val="footer"/>
    <w:basedOn w:val="1"/>
    <w:next w:val="4"/>
    <w:qFormat/>
    <w:uiPriority w:val="99"/>
    <w:pPr>
      <w:tabs>
        <w:tab w:val="center" w:pos="4153"/>
        <w:tab w:val="right" w:pos="8306"/>
      </w:tabs>
      <w:snapToGrid w:val="0"/>
      <w:jc w:val="left"/>
    </w:pPr>
    <w:rPr>
      <w:sz w:val="18"/>
    </w:rPr>
  </w:style>
  <w:style w:type="character" w:styleId="8">
    <w:name w:val="Hyperlink"/>
    <w:basedOn w:val="7"/>
    <w:qFormat/>
    <w:uiPriority w:val="0"/>
    <w:rPr>
      <w:color w:val="0000FF"/>
      <w:u w:val="single"/>
    </w:rPr>
  </w:style>
  <w:style w:type="paragraph" w:customStyle="1" w:styleId="9">
    <w:name w:val="标准文件_附录标识2"/>
    <w:qFormat/>
    <w:uiPriority w:val="0"/>
    <w:pPr>
      <w:numPr>
        <w:ilvl w:val="0"/>
        <w:numId w:val="2"/>
      </w:numPr>
      <w:shd w:val="clear" w:color="auto" w:fill="FFFFFF"/>
      <w:tabs>
        <w:tab w:val="left" w:pos="6406"/>
        <w:tab w:val="clear" w:pos="0"/>
      </w:tabs>
      <w:spacing w:before="25" w:beforeLines="25" w:after="50" w:afterLines="50"/>
      <w:jc w:val="center"/>
      <w:outlineLvl w:val="0"/>
    </w:pPr>
    <w:rPr>
      <w:rFonts w:ascii="黑体" w:hAnsi="黑体" w:eastAsia="黑体" w:cs="Times New Roman"/>
      <w:sz w:val="21"/>
      <w:lang w:val="en-US" w:eastAsia="zh-CN" w:bidi="ar-SA"/>
    </w:rPr>
  </w:style>
  <w:style w:type="paragraph" w:customStyle="1" w:styleId="10">
    <w:name w:val="标准文件_附录一级条标题"/>
    <w:basedOn w:val="1"/>
    <w:qFormat/>
    <w:uiPriority w:val="0"/>
    <w:pPr>
      <w:numPr>
        <w:ilvl w:val="1"/>
        <w:numId w:val="2"/>
      </w:numPr>
    </w:pPr>
  </w:style>
  <w:style w:type="paragraph" w:customStyle="1" w:styleId="11">
    <w:name w:val="标准文件_附录二级条标题"/>
    <w:basedOn w:val="1"/>
    <w:qFormat/>
    <w:uiPriority w:val="0"/>
    <w:pPr>
      <w:numPr>
        <w:ilvl w:val="2"/>
        <w:numId w:val="2"/>
      </w:numPr>
    </w:pPr>
  </w:style>
  <w:style w:type="paragraph" w:customStyle="1" w:styleId="12">
    <w:name w:val="标准文件_附录三级条标题"/>
    <w:basedOn w:val="1"/>
    <w:qFormat/>
    <w:uiPriority w:val="0"/>
    <w:pPr>
      <w:numPr>
        <w:ilvl w:val="3"/>
        <w:numId w:val="2"/>
      </w:numPr>
    </w:pPr>
  </w:style>
  <w:style w:type="paragraph" w:customStyle="1" w:styleId="13">
    <w:name w:val="标准文件_附录四级条标题"/>
    <w:basedOn w:val="1"/>
    <w:qFormat/>
    <w:uiPriority w:val="0"/>
    <w:pPr>
      <w:numPr>
        <w:ilvl w:val="4"/>
        <w:numId w:val="2"/>
      </w:numPr>
    </w:pPr>
  </w:style>
  <w:style w:type="paragraph" w:customStyle="1" w:styleId="14">
    <w:name w:val="标准文件_附录五级条标题"/>
    <w:basedOn w:val="1"/>
    <w:qFormat/>
    <w:uiPriority w:val="0"/>
    <w:pPr>
      <w:numPr>
        <w:ilvl w:val="5"/>
        <w:numId w:val="2"/>
      </w:numP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3087</Words>
  <Characters>3265</Characters>
  <Lines>0</Lines>
  <Paragraphs>0</Paragraphs>
  <TotalTime>25</TotalTime>
  <ScaleCrop>false</ScaleCrop>
  <LinksUpToDate>false</LinksUpToDate>
  <CharactersWithSpaces>3358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2022-09-30T06:39:00Z</dcterms:created>
  <dc:creator>王主任</dc:creator>
  <cp:lastModifiedBy>陈泽</cp:lastModifiedBy>
  <cp:lastPrinted>2022-11-09T02:18:00Z</cp:lastPrinted>
  <dcterms:modified xsi:type="dcterms:W3CDTF">2023-02-09T03:52:06Z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3C803D8ECAA9437186D147D1170709A5</vt:lpwstr>
  </property>
</Properties>
</file>