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  <w:lang w:bidi="ar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 w:cs="仿宋_GB2312"/>
          <w:b/>
          <w:sz w:val="32"/>
          <w:szCs w:val="32"/>
          <w:lang w:eastAsia="zh-CN" w:bidi="ar"/>
        </w:rPr>
      </w:pPr>
      <w:r>
        <w:rPr>
          <w:rFonts w:hint="eastAsia" w:ascii="仿宋_GB2312" w:eastAsia="仿宋_GB2312" w:cs="仿宋_GB2312"/>
          <w:b/>
          <w:sz w:val="32"/>
          <w:szCs w:val="32"/>
          <w:lang w:val="en-US" w:eastAsia="zh-CN" w:bidi="ar"/>
        </w:rPr>
        <w:t>2020年</w:t>
      </w:r>
      <w:r>
        <w:rPr>
          <w:rFonts w:hint="eastAsia" w:ascii="仿宋_GB2312" w:eastAsia="仿宋_GB2312" w:cs="仿宋_GB2312"/>
          <w:b/>
          <w:sz w:val="32"/>
          <w:szCs w:val="32"/>
          <w:lang w:eastAsia="zh-CN" w:bidi="ar"/>
        </w:rPr>
        <w:t>全省建材行业工作会议暨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华文仿宋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  <w:lang w:eastAsia="zh-CN" w:bidi="ar"/>
        </w:rPr>
        <w:t>广东省建材行业协会第四届</w:t>
      </w:r>
      <w:r>
        <w:rPr>
          <w:rFonts w:hint="eastAsia" w:ascii="仿宋_GB2312" w:eastAsia="仿宋_GB2312" w:cs="仿宋_GB2312"/>
          <w:b/>
          <w:sz w:val="32"/>
          <w:szCs w:val="32"/>
          <w:lang w:val="en-US" w:eastAsia="zh-CN" w:bidi="ar"/>
        </w:rPr>
        <w:t>三</w:t>
      </w:r>
      <w:r>
        <w:rPr>
          <w:rFonts w:hint="eastAsia" w:ascii="仿宋_GB2312" w:eastAsia="仿宋_GB2312" w:cs="仿宋_GB2312"/>
          <w:b/>
          <w:sz w:val="32"/>
          <w:szCs w:val="32"/>
          <w:lang w:eastAsia="zh-CN" w:bidi="ar"/>
        </w:rPr>
        <w:t>次会员大会参会</w:t>
      </w:r>
      <w:r>
        <w:rPr>
          <w:rFonts w:hint="eastAsia" w:ascii="仿宋_GB2312" w:eastAsia="仿宋_GB2312" w:cs="仿宋_GB2312"/>
          <w:b/>
          <w:sz w:val="32"/>
          <w:szCs w:val="32"/>
          <w:lang w:bidi="ar"/>
        </w:rPr>
        <w:t>回执</w:t>
      </w:r>
    </w:p>
    <w:tbl>
      <w:tblPr>
        <w:tblStyle w:val="3"/>
        <w:tblpPr w:leftFromText="180" w:rightFromText="180" w:vertAnchor="text" w:horzAnchor="page" w:tblpX="1713" w:tblpY="145"/>
        <w:tblOverlap w:val="never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989"/>
        <w:gridCol w:w="1485"/>
        <w:gridCol w:w="1732"/>
        <w:gridCol w:w="1479"/>
        <w:gridCol w:w="1030"/>
        <w:gridCol w:w="942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51" w:hRule="atLeast"/>
          <w:jc w:val="center"/>
        </w:trPr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单位名称</w:t>
            </w:r>
          </w:p>
        </w:tc>
        <w:tc>
          <w:tcPr>
            <w:tcW w:w="666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9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职务/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上午出席开幕式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上午参观展览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出席晚宴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□否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□否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□否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□否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□否</w:t>
            </w:r>
          </w:p>
        </w:tc>
      </w:tr>
    </w:tbl>
    <w:p>
      <w:pPr>
        <w:snapToGrid w:val="0"/>
        <w:spacing w:line="240" w:lineRule="auto"/>
        <w:rPr>
          <w:rFonts w:hint="eastAsia" w:ascii="Cambria" w:eastAsia="仿宋_GB2312" w:cs="仿宋_GB2312"/>
          <w:sz w:val="24"/>
          <w:lang w:val="en-US" w:eastAsia="zh-CN" w:bidi="ar"/>
        </w:rPr>
      </w:pPr>
      <w:r>
        <w:rPr>
          <w:rFonts w:hint="eastAsia" w:ascii="仿宋_GB2312" w:eastAsia="仿宋_GB2312" w:cs="仿宋_GB2312"/>
          <w:sz w:val="24"/>
          <w:lang w:bidi="ar"/>
        </w:rPr>
        <w:t>备注：</w:t>
      </w:r>
      <w:r>
        <w:rPr>
          <w:rFonts w:hint="eastAsia" w:ascii="仿宋_GB2312" w:eastAsia="仿宋_GB2312" w:cs="仿宋_GB2312"/>
          <w:sz w:val="24"/>
          <w:lang w:val="en-US" w:eastAsia="zh-CN" w:bidi="ar"/>
        </w:rPr>
        <w:t>1、</w:t>
      </w:r>
      <w:r>
        <w:rPr>
          <w:rFonts w:hint="eastAsia" w:ascii="仿宋_GB2312" w:eastAsia="仿宋_GB2312" w:cs="仿宋_GB2312"/>
          <w:sz w:val="24"/>
          <w:lang w:bidi="ar"/>
        </w:rPr>
        <w:t>回执请于</w:t>
      </w:r>
      <w:r>
        <w:rPr>
          <w:rFonts w:hint="eastAsia" w:ascii="仿宋_GB2312" w:eastAsia="仿宋_GB2312" w:cs="仿宋_GB2312"/>
          <w:sz w:val="24"/>
          <w:lang w:val="en-US" w:eastAsia="zh-CN" w:bidi="ar"/>
        </w:rPr>
        <w:t>7</w:t>
      </w:r>
      <w:r>
        <w:rPr>
          <w:rFonts w:hint="eastAsia" w:ascii="仿宋_GB2312" w:eastAsia="仿宋_GB2312" w:cs="仿宋_GB2312"/>
          <w:sz w:val="24"/>
          <w:lang w:bidi="ar"/>
        </w:rPr>
        <w:t>月</w:t>
      </w:r>
      <w:r>
        <w:rPr>
          <w:rFonts w:hint="eastAsia" w:ascii="仿宋_GB2312" w:eastAsia="仿宋_GB2312" w:cs="仿宋_GB2312"/>
          <w:sz w:val="24"/>
          <w:lang w:val="en-US" w:eastAsia="zh-CN" w:bidi="ar"/>
        </w:rPr>
        <w:t>12</w:t>
      </w:r>
      <w:r>
        <w:rPr>
          <w:rFonts w:hint="eastAsia" w:ascii="仿宋_GB2312" w:eastAsia="仿宋_GB2312" w:cs="仿宋_GB2312"/>
          <w:sz w:val="24"/>
          <w:lang w:bidi="ar"/>
        </w:rPr>
        <w:t>日前传回协会秘书处，传真：020-83342536</w:t>
      </w:r>
      <w:r>
        <w:rPr>
          <w:rFonts w:hint="eastAsia" w:ascii="仿宋_GB2312" w:eastAsia="仿宋_GB2312" w:cs="仿宋_GB2312"/>
          <w:sz w:val="24"/>
          <w:lang w:eastAsia="zh-CN" w:bidi="ar"/>
        </w:rPr>
        <w:t>，</w:t>
      </w:r>
      <w:r>
        <w:rPr>
          <w:rFonts w:hint="eastAsia" w:ascii="仿宋_GB2312" w:eastAsia="仿宋_GB2312" w:cs="仿宋_GB2312"/>
          <w:sz w:val="24"/>
          <w:lang w:bidi="ar"/>
        </w:rPr>
        <w:t>E-mall：</w:t>
      </w:r>
      <w:r>
        <w:rPr>
          <w:rFonts w:hint="eastAsia" w:ascii="Cambria" w:eastAsia="仿宋_GB2312" w:cs="仿宋_GB2312"/>
          <w:sz w:val="24"/>
          <w:lang w:val="en-US" w:eastAsia="zh-CN" w:bidi="ar"/>
        </w:rPr>
        <w:fldChar w:fldCharType="begin"/>
      </w:r>
      <w:r>
        <w:rPr>
          <w:rFonts w:hint="eastAsia" w:ascii="Cambria" w:eastAsia="仿宋_GB2312" w:cs="仿宋_GB2312"/>
          <w:sz w:val="24"/>
          <w:lang w:val="en-US" w:eastAsia="zh-CN" w:bidi="ar"/>
        </w:rPr>
        <w:instrText xml:space="preserve"> HYPERLINK "mailto:gbma@21cn.com；gdsjcxh@163.com" </w:instrText>
      </w:r>
      <w:r>
        <w:rPr>
          <w:rFonts w:hint="eastAsia" w:ascii="Cambria" w:eastAsia="仿宋_GB2312" w:cs="仿宋_GB2312"/>
          <w:sz w:val="24"/>
          <w:lang w:val="en-US" w:eastAsia="zh-CN" w:bidi="ar"/>
        </w:rPr>
        <w:fldChar w:fldCharType="separate"/>
      </w:r>
      <w:r>
        <w:rPr>
          <w:rStyle w:val="6"/>
          <w:rFonts w:hint="eastAsia" w:ascii="Cambria" w:eastAsia="仿宋_GB2312" w:cs="仿宋_GB2312"/>
          <w:sz w:val="24"/>
          <w:lang w:val="en-US" w:eastAsia="zh-CN" w:bidi="ar"/>
        </w:rPr>
        <w:t>gbma@21cn.com</w:t>
      </w:r>
      <w:r>
        <w:rPr>
          <w:rFonts w:hint="eastAsia" w:ascii="Cambria" w:eastAsia="仿宋_GB2312" w:cs="仿宋_GB2312"/>
          <w:sz w:val="24"/>
          <w:lang w:val="en-US" w:eastAsia="zh-CN" w:bidi="ar"/>
        </w:rPr>
        <w:fldChar w:fldCharType="end"/>
      </w:r>
    </w:p>
    <w:p>
      <w:pPr>
        <w:spacing w:line="240" w:lineRule="auto"/>
        <w:ind w:firstLine="480" w:firstLineChars="200"/>
        <w:jc w:val="left"/>
        <w:rPr>
          <w:rFonts w:hint="eastAsia" w:ascii="仿宋_GB2312" w:eastAsia="仿宋_GB2312" w:cs="仿宋_GB2312"/>
          <w:sz w:val="24"/>
          <w:lang w:val="en-US" w:eastAsia="zh-CN" w:bidi="ar"/>
        </w:rPr>
      </w:pPr>
      <w:r>
        <w:rPr>
          <w:rFonts w:hint="eastAsia" w:ascii="Cambria" w:eastAsia="仿宋_GB2312" w:cs="仿宋_GB2312"/>
          <w:sz w:val="24"/>
          <w:lang w:val="en-US" w:eastAsia="zh-CN" w:bidi="ar"/>
        </w:rPr>
        <w:t xml:space="preserve">  2、</w:t>
      </w:r>
      <w:r>
        <w:rPr>
          <w:rFonts w:hint="eastAsia" w:ascii="仿宋_GB2312" w:hAnsi="仿宋_GB2312" w:eastAsia="仿宋_GB2312" w:cs="仿宋_GB2312"/>
          <w:sz w:val="24"/>
          <w:lang w:val="en-US" w:eastAsia="zh-CN" w:bidi="ar"/>
        </w:rPr>
        <w:t>为方便会务安排，出席开幕式、参观展览及出席晚宴请在回执中报名。</w:t>
      </w:r>
    </w:p>
    <w:p>
      <w:pPr>
        <w:snapToGrid w:val="0"/>
        <w:jc w:val="center"/>
        <w:rPr>
          <w:rFonts w:hint="eastAsia" w:ascii="仿宋_GB2312" w:eastAsia="仿宋_GB2312" w:cs="仿宋_GB2312"/>
          <w:b/>
          <w:sz w:val="32"/>
          <w:szCs w:val="32"/>
          <w:lang w:bidi="ar"/>
        </w:rPr>
      </w:pPr>
    </w:p>
    <w:p>
      <w:pPr>
        <w:snapToGrid w:val="0"/>
        <w:jc w:val="center"/>
        <w:rPr>
          <w:rFonts w:hint="eastAsia"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  <w:lang w:bidi="ar"/>
        </w:rPr>
        <w:t>交通指示图</w:t>
      </w:r>
    </w:p>
    <w:p>
      <w:pPr>
        <w:jc w:val="center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drawing>
          <wp:inline distT="0" distB="0" distL="114300" distR="114300">
            <wp:extent cx="4835525" cy="2223770"/>
            <wp:effectExtent l="0" t="0" r="3175" b="5080"/>
            <wp:docPr id="5" name="图片 5" descr="E:\王@@工作ing文件\2建协工作\2020年\年会\通知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\王@@工作ing文件\2建协工作\2020年\年会\通知\图片1.png图片1"/>
                    <pic:cNvPicPr>
                      <a:picLocks noChangeAspect="1"/>
                    </pic:cNvPicPr>
                  </pic:nvPicPr>
                  <pic:blipFill>
                    <a:blip r:embed="rId5"/>
                    <a:srcRect t="13088" b="20486"/>
                    <a:stretch>
                      <a:fillRect/>
                    </a:stretch>
                  </pic:blipFill>
                  <pic:spPr>
                    <a:xfrm>
                      <a:off x="0" y="0"/>
                      <a:ext cx="4835525" cy="222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rPr>
          <w:rFonts w:hint="eastAsia" w:ascii="宋体" w:hAnsi="宋体"/>
          <w:b/>
          <w:color w:val="FF0000"/>
          <w:sz w:val="21"/>
          <w:szCs w:val="21"/>
          <w:lang w:eastAsia="zh-CN"/>
        </w:rPr>
      </w:pPr>
      <w:r>
        <w:rPr>
          <w:rFonts w:hint="eastAsia" w:ascii="宋体" w:hAnsi="宋体"/>
          <w:b/>
          <w:color w:val="FF0000"/>
          <w:sz w:val="21"/>
          <w:szCs w:val="21"/>
          <w:lang w:eastAsia="zh-CN"/>
        </w:rPr>
        <w:t>广东(潭洲)国际会展中心</w:t>
      </w:r>
      <w:r>
        <w:rPr>
          <w:rFonts w:hint="eastAsia" w:ascii="宋体" w:hAnsi="宋体"/>
          <w:b/>
          <w:color w:val="FF0000"/>
          <w:sz w:val="21"/>
          <w:szCs w:val="21"/>
          <w:lang w:val="en-US" w:eastAsia="zh-CN"/>
        </w:rPr>
        <w:t>202会议厅</w:t>
      </w:r>
      <w:r>
        <w:rPr>
          <w:rFonts w:hint="eastAsia" w:ascii="宋体" w:hAnsi="宋体"/>
          <w:b/>
          <w:color w:val="FF0000"/>
          <w:sz w:val="21"/>
          <w:szCs w:val="21"/>
          <w:lang w:eastAsia="zh-CN"/>
        </w:rPr>
        <w:t>（广东省佛山市顺德区北滘镇工展路1号）</w:t>
      </w:r>
    </w:p>
    <w:p>
      <w:pPr>
        <w:rPr>
          <w:rFonts w:hint="eastAsia" w:ascii="华文仿宋" w:hAnsi="华文仿宋" w:eastAsia="华文仿宋"/>
          <w:sz w:val="28"/>
          <w:szCs w:val="28"/>
          <w:lang w:eastAsia="zh-CN"/>
        </w:rPr>
      </w:pPr>
      <w:r>
        <w:rPr>
          <w:rFonts w:hint="eastAsia"/>
          <w:b/>
          <w:bCs/>
          <w:lang w:eastAsia="zh-CN"/>
        </w:rPr>
        <w:t>自驾：</w:t>
      </w:r>
      <w:r>
        <w:rPr>
          <w:rFonts w:hint="eastAsia"/>
          <w:lang w:eastAsia="zh-CN"/>
        </w:rPr>
        <w:t>可通过佛山一环林上路出口便捷到达广东潭洲国际会展中心，车辆请停北停车场，再乘坐免费接驳车辆至登陆大厅进入展馆。</w:t>
      </w:r>
      <w:r>
        <w:rPr>
          <w:rFonts w:hint="eastAsia"/>
          <w:lang w:eastAsia="zh-CN"/>
        </w:rPr>
        <w:br w:type="textWrapping"/>
      </w:r>
      <w:r>
        <w:rPr>
          <w:rFonts w:hint="eastAsia"/>
          <w:b/>
          <w:bCs/>
          <w:lang w:eastAsia="zh-CN"/>
        </w:rPr>
        <w:t>地铁：</w:t>
      </w:r>
      <w:r>
        <w:rPr>
          <w:rFonts w:hint="eastAsia"/>
          <w:lang w:eastAsia="zh-CN"/>
        </w:rPr>
        <w:t>可乘坐广佛线地铁到东平站或新城东站，出站后可乘坐每隔10分钟一班的802公交，途经4个站即可到达会展中心。</w:t>
      </w:r>
      <w:r>
        <w:rPr>
          <w:rFonts w:hint="eastAsia"/>
          <w:lang w:eastAsia="zh-CN"/>
        </w:rPr>
        <w:br w:type="textWrapping"/>
      </w:r>
      <w:r>
        <w:rPr>
          <w:rFonts w:hint="eastAsia"/>
          <w:b/>
          <w:bCs/>
          <w:lang w:eastAsia="zh-CN"/>
        </w:rPr>
        <w:t>公交：</w:t>
      </w:r>
      <w:r>
        <w:rPr>
          <w:rFonts w:hint="eastAsia"/>
          <w:lang w:eastAsia="zh-CN"/>
        </w:rPr>
        <w:t>途经广东潭洲国际会展中心的常规公交线路分别是931、802、333、K330，均在“广东潭洲国际会展中心”站。</w:t>
      </w:r>
    </w:p>
    <w:p>
      <w:bookmarkStart w:id="0" w:name="_GoBack"/>
      <w:bookmarkEnd w:id="0"/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64BAE"/>
    <w:rsid w:val="76064B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2020-06-30T02:22:00Z</dcterms:created>
  <dc:creator>国@陶</dc:creator>
  <cp:lastModifiedBy>国@陶</cp:lastModifiedBy>
  <dcterms:modified xsi:type="dcterms:W3CDTF">2020-06-30T02:22:50Z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