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附件：</w:t>
      </w:r>
    </w:p>
    <w:p>
      <w:pPr>
        <w:snapToGrid w:val="0"/>
        <w:spacing w:line="360" w:lineRule="auto"/>
        <w:ind w:right="29" w:rightChars="14" w:firstLine="562" w:firstLineChars="200"/>
        <w:jc w:val="center"/>
        <w:rPr>
          <w:rFonts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lang w:eastAsia="zh-CN"/>
          <w14:textFill>
            <w14:solidFill>
              <w14:schemeClr w14:val="tx1"/>
            </w14:solidFill>
          </w14:textFill>
        </w:rPr>
        <w:t>《</w:t>
      </w:r>
      <w:r>
        <w:rPr>
          <w:rFonts w:hint="eastAsia" w:cs="仿宋_GB2312" w:asciiTheme="minorEastAsia" w:hAnsiTheme="minorEastAsia"/>
          <w:b/>
          <w:color w:val="000000" w:themeColor="text1"/>
          <w:sz w:val="28"/>
          <w:szCs w:val="28"/>
          <w:lang w:val="en-US" w:eastAsia="zh-CN"/>
          <w14:textFill>
            <w14:solidFill>
              <w14:schemeClr w14:val="tx1"/>
            </w14:solidFill>
          </w14:textFill>
        </w:rPr>
        <w:t>陶瓷行业辊道窑氨燃料应用规范</w:t>
      </w:r>
      <w:r>
        <w:rPr>
          <w:rFonts w:hint="eastAsia" w:cs="仿宋_GB2312" w:asciiTheme="minorEastAsia" w:hAnsiTheme="minorEastAsia"/>
          <w:b/>
          <w:color w:val="000000" w:themeColor="text1"/>
          <w:sz w:val="28"/>
          <w:szCs w:val="28"/>
          <w:lang w:eastAsia="zh-CN"/>
          <w14:textFill>
            <w14:solidFill>
              <w14:schemeClr w14:val="tx1"/>
            </w14:solidFill>
          </w14:textFill>
        </w:rPr>
        <w:t>》</w:t>
      </w:r>
      <w:r>
        <w:rPr>
          <w:rFonts w:hint="eastAsia" w:cs="仿宋_GB2312" w:asciiTheme="minorEastAsia" w:hAnsiTheme="minorEastAsia"/>
          <w:b/>
          <w:color w:val="000000" w:themeColor="text1"/>
          <w:sz w:val="28"/>
          <w:szCs w:val="28"/>
          <w:lang w:val="en-US" w:eastAsia="zh-CN"/>
          <w14:textFill>
            <w14:solidFill>
              <w14:schemeClr w14:val="tx1"/>
            </w14:solidFill>
          </w14:textFill>
        </w:rPr>
        <w:t>团体标准</w:t>
      </w:r>
      <w:bookmarkStart w:id="0" w:name="_GoBack"/>
      <w:r>
        <w:rPr>
          <w:rFonts w:hint="eastAsia" w:cs="仿宋_GB2312" w:asciiTheme="minorEastAsia" w:hAnsiTheme="minorEastAsia"/>
          <w:b/>
          <w:color w:val="000000" w:themeColor="text1"/>
          <w:sz w:val="28"/>
          <w:szCs w:val="28"/>
          <w:lang w:val="en-US" w:eastAsia="zh-CN"/>
          <w14:textFill>
            <w14:solidFill>
              <w14:schemeClr w14:val="tx1"/>
            </w14:solidFill>
          </w14:textFill>
        </w:rPr>
        <w:t>参与起草回</w:t>
      </w:r>
      <w:r>
        <w:rPr>
          <w:rFonts w:hint="eastAsia" w:cs="仿宋_GB2312" w:asciiTheme="minorEastAsia" w:hAnsiTheme="minorEastAsia"/>
          <w:b/>
          <w:color w:val="000000" w:themeColor="text1"/>
          <w:sz w:val="28"/>
          <w:szCs w:val="28"/>
          <w14:textFill>
            <w14:solidFill>
              <w14:schemeClr w14:val="tx1"/>
            </w14:solidFill>
          </w14:textFill>
        </w:rPr>
        <w:t>执表</w:t>
      </w:r>
      <w:bookmarkEnd w:id="0"/>
    </w:p>
    <w:tbl>
      <w:tblPr>
        <w:tblStyle w:val="3"/>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3091"/>
        <w:gridCol w:w="27"/>
        <w:gridCol w:w="176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9349" w:type="dxa"/>
            <w:gridSpan w:val="5"/>
            <w:tcBorders>
              <w:top w:val="nil"/>
              <w:left w:val="nil"/>
              <w:right w:val="nil"/>
            </w:tcBorders>
          </w:tcPr>
          <w:p>
            <w:pPr>
              <w:snapToGrid w:val="0"/>
              <w:spacing w:line="360" w:lineRule="auto"/>
              <w:ind w:left="-393" w:leftChars="-187" w:right="-38" w:rightChars="-18" w:firstLine="420" w:firstLineChars="200"/>
              <w:rPr>
                <w:rFonts w:cs="仿宋_GB2312" w:asciiTheme="minorEastAsia" w:hAnsiTheme="minorEastAsia"/>
                <w:color w:val="000000" w:themeColor="text1"/>
                <w:szCs w:val="21"/>
                <w14:textFill>
                  <w14:solidFill>
                    <w14:schemeClr w14:val="tx1"/>
                  </w14:solidFill>
                </w14:textFill>
              </w:rPr>
            </w:pPr>
          </w:p>
          <w:p>
            <w:pPr>
              <w:snapToGrid w:val="0"/>
              <w:spacing w:line="360" w:lineRule="auto"/>
              <w:ind w:left="-15" w:leftChars="-7" w:right="67" w:rightChars="32" w:firstLine="420" w:firstLineChars="200"/>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兹确认参加</w:t>
            </w:r>
            <w:r>
              <w:rPr>
                <w:rFonts w:hint="eastAsia" w:cs="仿宋_GB2312" w:asciiTheme="minorEastAsia" w:hAnsiTheme="minorEastAsia"/>
                <w:color w:val="000000" w:themeColor="text1"/>
                <w:szCs w:val="21"/>
                <w:lang w:eastAsia="zh-CN"/>
                <w14:textFill>
                  <w14:solidFill>
                    <w14:schemeClr w14:val="tx1"/>
                  </w14:solidFill>
                </w14:textFill>
              </w:rPr>
              <w:t>：</w:t>
            </w:r>
            <w:r>
              <w:rPr>
                <w:rFonts w:hint="eastAsia" w:cs="仿宋_GB2312" w:asciiTheme="minorEastAsia" w:hAnsiTheme="minorEastAsia"/>
                <w:color w:val="000000" w:themeColor="text1"/>
                <w:szCs w:val="21"/>
                <w:u w:val="single"/>
                <w:lang w:val="en-US" w:eastAsia="zh-CN"/>
                <w14:textFill>
                  <w14:solidFill>
                    <w14:schemeClr w14:val="tx1"/>
                  </w14:solidFill>
                </w14:textFill>
              </w:rPr>
              <w:t xml:space="preserve">  </w:t>
            </w:r>
            <w:r>
              <w:rPr>
                <w:rFonts w:hint="eastAsia" w:ascii="仿宋" w:hAnsi="仿宋" w:eastAsia="仿宋" w:cs="仿宋"/>
                <w:color w:val="000000" w:themeColor="text1"/>
                <w:szCs w:val="21"/>
                <w:u w:val="single"/>
                <w:lang w:eastAsia="zh-CN"/>
                <w14:textFill>
                  <w14:solidFill>
                    <w14:schemeClr w14:val="tx1"/>
                  </w14:solidFill>
                </w14:textFill>
              </w:rPr>
              <w:sym w:font="Wingdings 2" w:char="00A3"/>
            </w:r>
            <w:r>
              <w:rPr>
                <w:rFonts w:hint="eastAsia" w:cs="仿宋_GB2312" w:asciiTheme="minorEastAsia" w:hAnsiTheme="minorEastAsia"/>
                <w:color w:val="000000" w:themeColor="text1"/>
                <w:szCs w:val="21"/>
                <w:u w:val="single"/>
                <w:lang w:eastAsia="zh-CN"/>
                <w14:textFill>
                  <w14:solidFill>
                    <w14:schemeClr w14:val="tx1"/>
                  </w14:solidFill>
                </w14:textFill>
              </w:rPr>
              <w:t>《</w:t>
            </w:r>
            <w:r>
              <w:rPr>
                <w:rFonts w:hint="eastAsia" w:cs="仿宋_GB2312" w:asciiTheme="minorEastAsia" w:hAnsiTheme="minorEastAsia"/>
                <w:color w:val="000000" w:themeColor="text1"/>
                <w:szCs w:val="21"/>
                <w:u w:val="single"/>
                <w:lang w:val="en-US" w:eastAsia="zh-CN"/>
                <w14:textFill>
                  <w14:solidFill>
                    <w14:schemeClr w14:val="tx1"/>
                  </w14:solidFill>
                </w14:textFill>
              </w:rPr>
              <w:t>陶瓷行业辊道窑氨燃料应用规范</w:t>
            </w:r>
            <w:r>
              <w:rPr>
                <w:rFonts w:hint="eastAsia" w:cs="仿宋_GB2312" w:asciiTheme="minorEastAsia" w:hAnsiTheme="minorEastAsia"/>
                <w:color w:val="000000" w:themeColor="text1"/>
                <w:szCs w:val="21"/>
                <w:u w:val="single"/>
                <w:lang w:eastAsia="zh-CN"/>
                <w14:textFill>
                  <w14:solidFill>
                    <w14:schemeClr w14:val="tx1"/>
                  </w14:solidFill>
                </w14:textFill>
              </w:rPr>
              <w:t>》</w:t>
            </w:r>
            <w:r>
              <w:rPr>
                <w:rFonts w:hint="eastAsia" w:cs="仿宋_GB2312" w:asciiTheme="minorEastAsia" w:hAnsiTheme="minorEastAsia"/>
                <w:color w:val="000000" w:themeColor="text1"/>
                <w:szCs w:val="21"/>
                <w:u w:val="single"/>
                <w:lang w:val="en-US" w:eastAsia="zh-CN"/>
                <w14:textFill>
                  <w14:solidFill>
                    <w14:schemeClr w14:val="tx1"/>
                  </w14:solidFill>
                </w14:textFill>
              </w:rPr>
              <w:t xml:space="preserve">   </w:t>
            </w:r>
            <w:r>
              <w:rPr>
                <w:rFonts w:hint="eastAsia" w:cs="仿宋_GB2312" w:asciiTheme="minorEastAsia" w:hAnsiTheme="minorEastAsia"/>
                <w:color w:val="000000" w:themeColor="text1"/>
                <w:szCs w:val="21"/>
                <w:lang w:eastAsia="zh-CN"/>
                <w14:textFill>
                  <w14:solidFill>
                    <w14:schemeClr w14:val="tx1"/>
                  </w14:solidFill>
                </w14:textFill>
              </w:rPr>
              <w:t>团体标准</w:t>
            </w:r>
            <w:r>
              <w:rPr>
                <w:rFonts w:hint="eastAsia" w:cs="仿宋_GB2312" w:asciiTheme="minorEastAsia" w:hAnsiTheme="minorEastAsia"/>
                <w:color w:val="000000" w:themeColor="text1"/>
                <w:szCs w:val="21"/>
                <w14:textFill>
                  <w14:solidFill>
                    <w14:schemeClr w14:val="tx1"/>
                  </w14:solidFill>
                </w14:textFill>
              </w:rPr>
              <w:t>的编制工作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017" w:type="dxa"/>
            <w:vAlign w:val="center"/>
          </w:tcPr>
          <w:p>
            <w:pPr>
              <w:spacing w:line="360" w:lineRule="auto"/>
              <w:ind w:right="210" w:rightChars="1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起草</w:t>
            </w:r>
            <w:r>
              <w:rPr>
                <w:rFonts w:asciiTheme="minorEastAsia" w:hAnsiTheme="minorEastAsia"/>
                <w:color w:val="000000" w:themeColor="text1"/>
                <w:szCs w:val="21"/>
                <w14:textFill>
                  <w14:solidFill>
                    <w14:schemeClr w14:val="tx1"/>
                  </w14:solidFill>
                </w14:textFill>
              </w:rPr>
              <w:t>单位</w:t>
            </w:r>
            <w:r>
              <w:rPr>
                <w:rFonts w:hint="eastAsia" w:asciiTheme="minorEastAsia" w:hAnsiTheme="minorEastAsia"/>
                <w:color w:val="000000" w:themeColor="text1"/>
                <w:szCs w:val="21"/>
                <w14:textFill>
                  <w14:solidFill>
                    <w14:schemeClr w14:val="tx1"/>
                  </w14:solidFill>
                </w14:textFill>
              </w:rPr>
              <w:t>名称</w:t>
            </w:r>
          </w:p>
        </w:tc>
        <w:tc>
          <w:tcPr>
            <w:tcW w:w="7332" w:type="dxa"/>
            <w:gridSpan w:val="4"/>
            <w:vAlign w:val="center"/>
          </w:tcPr>
          <w:p>
            <w:pPr>
              <w:spacing w:line="360" w:lineRule="auto"/>
              <w:ind w:left="-393" w:leftChars="-187" w:right="-107" w:rightChars="-51"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017" w:type="dxa"/>
            <w:vAlign w:val="center"/>
          </w:tcPr>
          <w:p>
            <w:pPr>
              <w:spacing w:line="360" w:lineRule="auto"/>
              <w:ind w:right="210" w:rightChars="10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单位地址</w:t>
            </w:r>
          </w:p>
        </w:tc>
        <w:tc>
          <w:tcPr>
            <w:tcW w:w="7332" w:type="dxa"/>
            <w:gridSpan w:val="4"/>
            <w:vAlign w:val="center"/>
          </w:tcPr>
          <w:p>
            <w:pPr>
              <w:spacing w:line="360" w:lineRule="auto"/>
              <w:ind w:left="-393" w:leftChars="-187" w:right="-107" w:rightChars="-51"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017" w:type="dxa"/>
            <w:vAlign w:val="center"/>
          </w:tcPr>
          <w:p>
            <w:pPr>
              <w:spacing w:line="360" w:lineRule="auto"/>
              <w:ind w:right="210" w:rightChars="1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推荐起草人姓名</w:t>
            </w:r>
          </w:p>
        </w:tc>
        <w:tc>
          <w:tcPr>
            <w:tcW w:w="3118" w:type="dxa"/>
            <w:gridSpan w:val="2"/>
            <w:vAlign w:val="center"/>
          </w:tcPr>
          <w:p>
            <w:pPr>
              <w:spacing w:line="360" w:lineRule="auto"/>
              <w:ind w:left="-393" w:leftChars="-187" w:right="-107" w:rightChars="-51"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 xml:space="preserve">  </w:t>
            </w:r>
          </w:p>
        </w:tc>
        <w:tc>
          <w:tcPr>
            <w:tcW w:w="1762" w:type="dxa"/>
            <w:vAlign w:val="center"/>
          </w:tcPr>
          <w:p>
            <w:pPr>
              <w:spacing w:line="36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联系电话</w:t>
            </w:r>
          </w:p>
        </w:tc>
        <w:tc>
          <w:tcPr>
            <w:tcW w:w="2452" w:type="dxa"/>
            <w:vAlign w:val="center"/>
          </w:tcPr>
          <w:p>
            <w:pPr>
              <w:spacing w:line="360" w:lineRule="auto"/>
              <w:ind w:left="-393" w:leftChars="-187" w:right="-107" w:rightChars="-51"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017" w:type="dxa"/>
            <w:vAlign w:val="center"/>
          </w:tcPr>
          <w:p>
            <w:pPr>
              <w:spacing w:line="360" w:lineRule="auto"/>
              <w:ind w:right="210" w:rightChars="1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联系邮箱</w:t>
            </w:r>
          </w:p>
        </w:tc>
        <w:tc>
          <w:tcPr>
            <w:tcW w:w="7332" w:type="dxa"/>
            <w:gridSpan w:val="4"/>
            <w:vAlign w:val="center"/>
          </w:tcPr>
          <w:p>
            <w:pPr>
              <w:spacing w:line="360" w:lineRule="auto"/>
              <w:ind w:left="-393" w:leftChars="-187" w:right="-107" w:rightChars="-51"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5108" w:type="dxa"/>
            <w:gridSpan w:val="2"/>
            <w:vMerge w:val="restart"/>
          </w:tcPr>
          <w:p>
            <w:pPr>
              <w:spacing w:line="360" w:lineRule="auto"/>
              <w:ind w:right="19" w:rightChars="9"/>
              <w:jc w:val="lef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单位意见：</w:t>
            </w:r>
          </w:p>
        </w:tc>
        <w:tc>
          <w:tcPr>
            <w:tcW w:w="4241" w:type="dxa"/>
            <w:gridSpan w:val="3"/>
            <w:tcBorders>
              <w:bottom w:val="single" w:color="auto" w:sz="4" w:space="0"/>
            </w:tcBorders>
            <w:vAlign w:val="center"/>
          </w:tcPr>
          <w:p>
            <w:pPr>
              <w:spacing w:line="360" w:lineRule="auto"/>
              <w:ind w:left="46" w:leftChars="22" w:firstLine="420" w:firstLineChars="200"/>
              <w:jc w:val="center"/>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单位</w:t>
            </w:r>
            <w:r>
              <w:rPr>
                <w:rFonts w:hint="eastAsia" w:asciiTheme="minorEastAsia" w:hAnsiTheme="minorEastAsia"/>
                <w:color w:val="000000" w:themeColor="text1"/>
                <w:szCs w:val="21"/>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5108" w:type="dxa"/>
            <w:gridSpan w:val="2"/>
            <w:vMerge w:val="continue"/>
            <w:vAlign w:val="center"/>
          </w:tcPr>
          <w:p>
            <w:pPr>
              <w:snapToGrid w:val="0"/>
              <w:spacing w:line="360" w:lineRule="auto"/>
              <w:ind w:right="248" w:rightChars="118" w:firstLine="420" w:firstLineChars="200"/>
              <w:rPr>
                <w:rFonts w:asciiTheme="minorEastAsia" w:hAnsiTheme="minorEastAsia"/>
                <w:color w:val="000000" w:themeColor="text1"/>
                <w:szCs w:val="21"/>
                <w14:textFill>
                  <w14:solidFill>
                    <w14:schemeClr w14:val="tx1"/>
                  </w14:solidFill>
                </w14:textFill>
              </w:rPr>
            </w:pPr>
          </w:p>
        </w:tc>
        <w:tc>
          <w:tcPr>
            <w:tcW w:w="4241" w:type="dxa"/>
            <w:gridSpan w:val="3"/>
            <w:tcBorders>
              <w:bottom w:val="nil"/>
            </w:tcBorders>
            <w:vAlign w:val="center"/>
          </w:tcPr>
          <w:p>
            <w:pPr>
              <w:snapToGrid w:val="0"/>
              <w:spacing w:line="240" w:lineRule="auto"/>
              <w:ind w:right="67" w:rightChars="32"/>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联系人：</w:t>
            </w:r>
          </w:p>
          <w:p>
            <w:pPr>
              <w:snapToGrid w:val="0"/>
              <w:spacing w:line="240" w:lineRule="auto"/>
              <w:ind w:right="67" w:rightChars="32"/>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手</w:t>
            </w: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机：</w:t>
            </w:r>
          </w:p>
          <w:p>
            <w:pPr>
              <w:snapToGrid w:val="0"/>
              <w:spacing w:line="240" w:lineRule="auto"/>
              <w:ind w:right="67" w:rightChars="32"/>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电</w:t>
            </w: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话：</w:t>
            </w:r>
          </w:p>
          <w:p>
            <w:pPr>
              <w:snapToGrid w:val="0"/>
              <w:spacing w:line="240" w:lineRule="auto"/>
              <w:ind w:right="67" w:rightChars="32"/>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邮</w:t>
            </w: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5108" w:type="dxa"/>
            <w:gridSpan w:val="2"/>
            <w:vMerge w:val="continue"/>
            <w:vAlign w:val="center"/>
          </w:tcPr>
          <w:p>
            <w:pPr>
              <w:spacing w:line="360" w:lineRule="auto"/>
              <w:ind w:left="-393" w:leftChars="-187" w:right="-107" w:rightChars="-51" w:firstLine="420" w:firstLineChars="200"/>
              <w:rPr>
                <w:rFonts w:asciiTheme="minorEastAsia" w:hAnsiTheme="minorEastAsia"/>
                <w:color w:val="000000" w:themeColor="text1"/>
                <w:szCs w:val="21"/>
                <w14:textFill>
                  <w14:solidFill>
                    <w14:schemeClr w14:val="tx1"/>
                  </w14:solidFill>
                </w14:textFill>
              </w:rPr>
            </w:pPr>
          </w:p>
        </w:tc>
        <w:tc>
          <w:tcPr>
            <w:tcW w:w="4241" w:type="dxa"/>
            <w:gridSpan w:val="3"/>
            <w:vAlign w:val="center"/>
          </w:tcPr>
          <w:p>
            <w:pPr>
              <w:spacing w:line="360" w:lineRule="auto"/>
              <w:ind w:left="46" w:leftChars="22" w:right="-107" w:rightChars="-51" w:firstLine="420" w:firstLineChars="200"/>
              <w:rPr>
                <w:rFonts w:asciiTheme="minorEastAsia" w:hAnsiTheme="minorEastAsia"/>
                <w:color w:val="000000" w:themeColor="text1"/>
                <w:szCs w:val="21"/>
                <w14:textFill>
                  <w14:solidFill>
                    <w14:schemeClr w14:val="tx1"/>
                  </w14:solidFill>
                </w14:textFill>
              </w:rPr>
            </w:pPr>
          </w:p>
          <w:p>
            <w:pPr>
              <w:spacing w:line="360" w:lineRule="auto"/>
              <w:ind w:right="-107" w:rightChars="-51"/>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（单位公章）</w:t>
            </w:r>
          </w:p>
          <w:p>
            <w:pPr>
              <w:spacing w:line="360" w:lineRule="auto"/>
              <w:ind w:left="46" w:leftChars="22" w:right="-107" w:rightChars="-51" w:firstLine="420" w:firstLineChars="200"/>
              <w:rPr>
                <w:rFonts w:asciiTheme="minorEastAsia" w:hAnsiTheme="minorEastAsia"/>
                <w:color w:val="000000" w:themeColor="text1"/>
                <w:szCs w:val="21"/>
                <w14:textFill>
                  <w14:solidFill>
                    <w14:schemeClr w14:val="tx1"/>
                  </w14:solidFill>
                </w14:textFill>
              </w:rPr>
            </w:pPr>
          </w:p>
          <w:p>
            <w:pPr>
              <w:spacing w:line="360" w:lineRule="auto"/>
              <w:ind w:left="-393" w:leftChars="-187" w:right="244" w:rightChars="116" w:firstLine="420" w:firstLineChars="200"/>
              <w:jc w:val="right"/>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 xml:space="preserve">  月</w:t>
            </w:r>
            <w:r>
              <w:rPr>
                <w:rFonts w:hint="eastAsia" w:asciiTheme="minorEastAsia" w:hAnsiTheme="minorEastAsia"/>
                <w:color w:val="000000" w:themeColor="text1"/>
                <w:szCs w:val="21"/>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9349" w:type="dxa"/>
            <w:gridSpan w:val="5"/>
            <w:vAlign w:val="center"/>
          </w:tcPr>
          <w:p>
            <w:pPr>
              <w:spacing w:before="156" w:beforeLines="50" w:line="240" w:lineRule="auto"/>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说明：</w:t>
            </w:r>
          </w:p>
          <w:p>
            <w:pPr>
              <w:spacing w:line="24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起草</w:t>
            </w:r>
            <w:r>
              <w:rPr>
                <w:rFonts w:hint="eastAsia" w:asciiTheme="minorEastAsia" w:hAnsiTheme="minorEastAsia"/>
                <w:color w:val="000000" w:themeColor="text1"/>
                <w:szCs w:val="21"/>
                <w14:textFill>
                  <w14:solidFill>
                    <w14:schemeClr w14:val="tx1"/>
                  </w14:solidFill>
                </w14:textFill>
              </w:rPr>
              <w:t>单位报名后，广东</w:t>
            </w:r>
            <w:r>
              <w:rPr>
                <w:rFonts w:hint="eastAsia" w:asciiTheme="minorEastAsia" w:hAnsiTheme="minorEastAsia"/>
                <w:color w:val="000000" w:themeColor="text1"/>
                <w:szCs w:val="21"/>
                <w:lang w:val="en-US" w:eastAsia="zh-CN"/>
                <w14:textFill>
                  <w14:solidFill>
                    <w14:schemeClr w14:val="tx1"/>
                  </w14:solidFill>
                </w14:textFill>
              </w:rPr>
              <w:t>陶瓷</w:t>
            </w:r>
            <w:r>
              <w:rPr>
                <w:rFonts w:hint="eastAsia" w:asciiTheme="minorEastAsia" w:hAnsiTheme="minorEastAsia"/>
                <w:color w:val="000000" w:themeColor="text1"/>
                <w:szCs w:val="21"/>
                <w14:textFill>
                  <w14:solidFill>
                    <w14:schemeClr w14:val="tx1"/>
                  </w14:solidFill>
                </w14:textFill>
              </w:rPr>
              <w:t>协会</w:t>
            </w:r>
            <w:r>
              <w:rPr>
                <w:rFonts w:hint="eastAsia" w:asciiTheme="minorEastAsia" w:hAnsiTheme="minorEastAsia"/>
                <w:color w:val="000000" w:themeColor="text1"/>
                <w:szCs w:val="21"/>
                <w:lang w:val="en-US" w:eastAsia="zh-CN"/>
                <w14:textFill>
                  <w14:solidFill>
                    <w14:schemeClr w14:val="tx1"/>
                  </w14:solidFill>
                </w14:textFill>
              </w:rPr>
              <w:t>秘书处跟进</w:t>
            </w:r>
            <w:r>
              <w:rPr>
                <w:rFonts w:hint="eastAsia" w:asciiTheme="minorEastAsia" w:hAnsiTheme="minorEastAsia"/>
                <w:color w:val="000000" w:themeColor="text1"/>
                <w:szCs w:val="21"/>
                <w14:textFill>
                  <w14:solidFill>
                    <w14:schemeClr w14:val="tx1"/>
                  </w14:solidFill>
                </w14:textFill>
              </w:rPr>
              <w:t>确认</w:t>
            </w:r>
            <w:r>
              <w:rPr>
                <w:rFonts w:hint="eastAsia" w:asciiTheme="minorEastAsia" w:hAnsiTheme="minorEastAsia"/>
                <w:color w:val="000000" w:themeColor="text1"/>
                <w:szCs w:val="21"/>
                <w:lang w:val="en-US" w:eastAsia="zh-CN"/>
                <w14:textFill>
                  <w14:solidFill>
                    <w14:schemeClr w14:val="tx1"/>
                  </w14:solidFill>
                </w14:textFill>
              </w:rPr>
              <w:t>及安排具体起草工作</w:t>
            </w:r>
            <w:r>
              <w:rPr>
                <w:rFonts w:hint="eastAsia" w:asciiTheme="minorEastAsia" w:hAnsiTheme="minorEastAsia"/>
                <w:color w:val="000000" w:themeColor="text1"/>
                <w:szCs w:val="21"/>
                <w14:textFill>
                  <w14:solidFill>
                    <w14:schemeClr w14:val="tx1"/>
                  </w14:solidFill>
                </w14:textFill>
              </w:rPr>
              <w:t>。</w:t>
            </w:r>
          </w:p>
          <w:p>
            <w:pPr>
              <w:spacing w:line="24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起草</w:t>
            </w:r>
            <w:r>
              <w:rPr>
                <w:rFonts w:hint="eastAsia" w:asciiTheme="minorEastAsia" w:hAnsiTheme="minorEastAsia"/>
                <w:color w:val="000000" w:themeColor="text1"/>
                <w:szCs w:val="21"/>
                <w14:textFill>
                  <w14:solidFill>
                    <w14:schemeClr w14:val="tx1"/>
                  </w14:solidFill>
                </w14:textFill>
              </w:rPr>
              <w:t>单位及起草人应及时反馈编制意见并按时参加标准</w:t>
            </w:r>
            <w:r>
              <w:rPr>
                <w:rFonts w:hint="eastAsia" w:asciiTheme="minorEastAsia" w:hAnsiTheme="minorEastAsia"/>
                <w:color w:val="000000" w:themeColor="text1"/>
                <w:szCs w:val="21"/>
                <w:lang w:val="en-US" w:eastAsia="zh-CN"/>
                <w14:textFill>
                  <w14:solidFill>
                    <w14:schemeClr w14:val="tx1"/>
                  </w14:solidFill>
                </w14:textFill>
              </w:rPr>
              <w:t>制定工作</w:t>
            </w:r>
            <w:r>
              <w:rPr>
                <w:rFonts w:hint="eastAsia" w:asciiTheme="minorEastAsia" w:hAnsiTheme="minorEastAsia"/>
                <w:color w:val="000000" w:themeColor="text1"/>
                <w:szCs w:val="21"/>
                <w14:textFill>
                  <w14:solidFill>
                    <w14:schemeClr w14:val="tx1"/>
                  </w14:solidFill>
                </w14:textFill>
              </w:rPr>
              <w:t>会。</w:t>
            </w:r>
          </w:p>
          <w:p>
            <w:pPr>
              <w:spacing w:line="24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起草</w:t>
            </w:r>
            <w:r>
              <w:rPr>
                <w:rFonts w:hint="eastAsia" w:asciiTheme="minorEastAsia" w:hAnsiTheme="minorEastAsia"/>
                <w:color w:val="000000" w:themeColor="text1"/>
                <w:szCs w:val="21"/>
                <w14:textFill>
                  <w14:solidFill>
                    <w14:schemeClr w14:val="tx1"/>
                  </w14:solidFill>
                </w14:textFill>
              </w:rPr>
              <w:t>单位及起草人将在本标准中署名，署名顺序</w:t>
            </w:r>
            <w:r>
              <w:rPr>
                <w:rFonts w:asciiTheme="minorEastAsia" w:hAnsiTheme="minorEastAsia"/>
                <w:color w:val="000000" w:themeColor="text1"/>
                <w:szCs w:val="21"/>
                <w14:textFill>
                  <w14:solidFill>
                    <w14:schemeClr w14:val="tx1"/>
                  </w14:solidFill>
                </w14:textFill>
              </w:rPr>
              <w:t>以</w:t>
            </w:r>
            <w:r>
              <w:rPr>
                <w:rFonts w:hint="eastAsia" w:asciiTheme="minorEastAsia" w:hAnsiTheme="minorEastAsia"/>
                <w:color w:val="000000" w:themeColor="text1"/>
                <w:szCs w:val="21"/>
                <w14:textFill>
                  <w14:solidFill>
                    <w14:schemeClr w14:val="tx1"/>
                  </w14:solidFill>
                </w14:textFill>
              </w:rPr>
              <w:t>对标准编制的贡献大小排序。</w:t>
            </w:r>
          </w:p>
          <w:p>
            <w:pPr>
              <w:spacing w:line="240"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4</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起草</w:t>
            </w:r>
            <w:r>
              <w:rPr>
                <w:rFonts w:hint="eastAsia" w:asciiTheme="minorEastAsia" w:hAnsiTheme="minorEastAsia"/>
                <w:color w:val="000000" w:themeColor="text1"/>
                <w:szCs w:val="21"/>
                <w14:textFill>
                  <w14:solidFill>
                    <w14:schemeClr w14:val="tx1"/>
                  </w14:solidFill>
                </w14:textFill>
              </w:rPr>
              <w:t>单位免费获得正式标准20份。</w:t>
            </w:r>
          </w:p>
        </w:tc>
      </w:tr>
    </w:tbl>
    <w:p>
      <w:pPr>
        <w:ind w:firstLine="420" w:firstLineChars="200"/>
      </w:pPr>
      <w:r>
        <w:rPr>
          <w:rFonts w:hint="eastAsia"/>
        </w:rPr>
        <w:t>欢迎有意向参与本标准制定的单位积极报名参加，为标准编制提供支持，协会</w:t>
      </w:r>
      <w:r>
        <w:rPr>
          <w:rFonts w:hint="eastAsia"/>
          <w:lang w:val="en-US" w:eastAsia="zh-CN"/>
        </w:rPr>
        <w:t>承诺</w:t>
      </w:r>
      <w:r>
        <w:rPr>
          <w:rFonts w:hint="eastAsia"/>
        </w:rPr>
        <w:t>为</w:t>
      </w:r>
      <w:r>
        <w:rPr>
          <w:rFonts w:hint="eastAsia" w:asciiTheme="minorEastAsia" w:hAnsiTheme="minorEastAsia"/>
          <w:color w:val="000000" w:themeColor="text1"/>
          <w:szCs w:val="21"/>
          <w:lang w:val="en-US" w:eastAsia="zh-CN"/>
          <w14:textFill>
            <w14:solidFill>
              <w14:schemeClr w14:val="tx1"/>
            </w14:solidFill>
          </w14:textFill>
        </w:rPr>
        <w:t>起草</w:t>
      </w:r>
      <w:r>
        <w:rPr>
          <w:rFonts w:hint="eastAsia"/>
        </w:rPr>
        <w:t>单位保守技术秘密。在编制的标准中将为</w:t>
      </w:r>
      <w:r>
        <w:rPr>
          <w:rFonts w:hint="eastAsia" w:asciiTheme="minorEastAsia" w:hAnsiTheme="minorEastAsia"/>
          <w:color w:val="000000" w:themeColor="text1"/>
          <w:szCs w:val="21"/>
          <w:lang w:val="en-US" w:eastAsia="zh-CN"/>
          <w14:textFill>
            <w14:solidFill>
              <w14:schemeClr w14:val="tx1"/>
            </w14:solidFill>
          </w14:textFill>
        </w:rPr>
        <w:t>起草</w:t>
      </w:r>
      <w:r>
        <w:rPr>
          <w:rFonts w:hint="eastAsia"/>
        </w:rPr>
        <w:t>单位及个人署名，扩大</w:t>
      </w:r>
      <w:r>
        <w:rPr>
          <w:rFonts w:hint="eastAsia" w:asciiTheme="minorEastAsia" w:hAnsiTheme="minorEastAsia"/>
          <w:color w:val="000000" w:themeColor="text1"/>
          <w:szCs w:val="21"/>
          <w:lang w:val="en-US" w:eastAsia="zh-CN"/>
          <w14:textFill>
            <w14:solidFill>
              <w14:schemeClr w14:val="tx1"/>
            </w14:solidFill>
          </w14:textFill>
        </w:rPr>
        <w:t>起草</w:t>
      </w:r>
      <w:r>
        <w:rPr>
          <w:rFonts w:hint="eastAsia"/>
        </w:rPr>
        <w:t>单位在行业领域的话语权、影响力和知名度。同时，参与标准制定还将有利于企业诸如申请高新技术企业、国家和省、市级技术中心等的认定，并有可能获得所在省市或科技园区等地方性参与团体标准的资金奖励。</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D49D2"/>
    <w:multiLevelType w:val="multilevel"/>
    <w:tmpl w:val="7EBD49D2"/>
    <w:lvl w:ilvl="0" w:tentative="0">
      <w:start w:val="1"/>
      <w:numFmt w:val="upperLetter"/>
      <w:pStyle w:val="5"/>
      <w:suff w:val="nothing"/>
      <w:lvlText w:val="附录%1"/>
      <w:lvlJc w:val="left"/>
      <w:pPr>
        <w:tabs>
          <w:tab w:val="left" w:pos="0"/>
        </w:tabs>
        <w:ind w:left="0" w:firstLine="0"/>
      </w:pPr>
      <w:rPr>
        <w:rFonts w:hint="default"/>
        <w:spacing w:val="0"/>
        <w:sz w:val="21"/>
        <w:szCs w:val="21"/>
      </w:rPr>
    </w:lvl>
    <w:lvl w:ilvl="1" w:tentative="0">
      <w:start w:val="1"/>
      <w:numFmt w:val="decimal"/>
      <w:pStyle w:val="6"/>
      <w:suff w:val="nothing"/>
      <w:lvlText w:val="%1.%2　"/>
      <w:lvlJc w:val="left"/>
      <w:pPr>
        <w:ind w:left="0" w:firstLine="0"/>
      </w:pPr>
      <w:rPr>
        <w:rFonts w:hint="eastAsia" w:ascii="黑体" w:hAnsi="Times New Roman" w:eastAsia="黑体"/>
        <w:b w:val="0"/>
        <w:i w:val="0"/>
        <w:sz w:val="21"/>
      </w:rPr>
    </w:lvl>
    <w:lvl w:ilvl="2" w:tentative="0">
      <w:start w:val="1"/>
      <w:numFmt w:val="decimal"/>
      <w:pStyle w:val="7"/>
      <w:suff w:val="nothing"/>
      <w:lvlText w:val="%1.%2.%3　"/>
      <w:lvlJc w:val="left"/>
      <w:pPr>
        <w:ind w:left="0" w:firstLine="0"/>
      </w:pPr>
      <w:rPr>
        <w:rFonts w:hint="eastAsia" w:ascii="黑体" w:hAnsi="Times New Roman" w:eastAsia="黑体"/>
        <w:b w:val="0"/>
        <w:i w:val="0"/>
        <w:sz w:val="21"/>
      </w:rPr>
    </w:lvl>
    <w:lvl w:ilvl="3" w:tentative="0">
      <w:start w:val="1"/>
      <w:numFmt w:val="decimal"/>
      <w:pStyle w:val="8"/>
      <w:suff w:val="nothing"/>
      <w:lvlText w:val="%1.%2.%3.%4　"/>
      <w:lvlJc w:val="left"/>
      <w:pPr>
        <w:ind w:left="0" w:firstLine="0"/>
      </w:pPr>
      <w:rPr>
        <w:rFonts w:hint="eastAsia" w:ascii="黑体" w:hAnsi="Times New Roman" w:eastAsia="黑体"/>
        <w:b w:val="0"/>
        <w:i w:val="0"/>
        <w:sz w:val="21"/>
      </w:rPr>
    </w:lvl>
    <w:lvl w:ilvl="4" w:tentative="0">
      <w:start w:val="1"/>
      <w:numFmt w:val="decimal"/>
      <w:pStyle w:val="9"/>
      <w:suff w:val="nothing"/>
      <w:lvlText w:val="%1.%2.%3.%4.%5　"/>
      <w:lvlJc w:val="left"/>
      <w:pPr>
        <w:ind w:left="0" w:firstLine="0"/>
      </w:pPr>
      <w:rPr>
        <w:rFonts w:hint="eastAsia" w:ascii="黑体" w:hAnsi="Times New Roman" w:eastAsia="黑体"/>
        <w:b w:val="0"/>
        <w:i w:val="0"/>
        <w:sz w:val="21"/>
      </w:rPr>
    </w:lvl>
    <w:lvl w:ilvl="5" w:tentative="0">
      <w:start w:val="1"/>
      <w:numFmt w:val="decimal"/>
      <w:pStyle w:val="1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ZjA4YTY4MTMwZWZkMjJkMjgyM2FkMzY0ZmUzMzUifQ=="/>
  </w:docVars>
  <w:rsids>
    <w:rsidRoot w:val="35E571FF"/>
    <w:rsid w:val="35E571FF"/>
    <w:rsid w:val="7DAC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标准文件_附录标识2"/>
    <w:qFormat/>
    <w:uiPriority w:val="0"/>
    <w:pPr>
      <w:numPr>
        <w:ilvl w:val="0"/>
        <w:numId w:val="1"/>
      </w:numPr>
      <w:shd w:val="clear" w:color="auto" w:fill="FFFFFF"/>
      <w:tabs>
        <w:tab w:val="left" w:pos="6406"/>
        <w:tab w:val="clear" w:pos="0"/>
      </w:tabs>
      <w:spacing w:before="25" w:beforeLines="25" w:after="50" w:afterLines="50"/>
      <w:jc w:val="center"/>
      <w:outlineLvl w:val="0"/>
    </w:pPr>
    <w:rPr>
      <w:rFonts w:ascii="黑体" w:hAnsi="黑体" w:eastAsia="黑体" w:cs="Times New Roman"/>
      <w:sz w:val="21"/>
      <w:lang w:val="en-US" w:eastAsia="zh-CN" w:bidi="ar-SA"/>
    </w:rPr>
  </w:style>
  <w:style w:type="paragraph" w:customStyle="1" w:styleId="6">
    <w:name w:val="标准文件_附录一级条标题"/>
    <w:basedOn w:val="1"/>
    <w:uiPriority w:val="0"/>
    <w:pPr>
      <w:numPr>
        <w:ilvl w:val="1"/>
        <w:numId w:val="1"/>
      </w:numPr>
    </w:pPr>
  </w:style>
  <w:style w:type="paragraph" w:customStyle="1" w:styleId="7">
    <w:name w:val="标准文件_附录二级条标题"/>
    <w:basedOn w:val="1"/>
    <w:uiPriority w:val="0"/>
    <w:pPr>
      <w:numPr>
        <w:ilvl w:val="2"/>
        <w:numId w:val="1"/>
      </w:numPr>
    </w:pPr>
  </w:style>
  <w:style w:type="paragraph" w:customStyle="1" w:styleId="8">
    <w:name w:val="标准文件_附录三级条标题"/>
    <w:basedOn w:val="1"/>
    <w:uiPriority w:val="0"/>
    <w:pPr>
      <w:numPr>
        <w:ilvl w:val="3"/>
        <w:numId w:val="1"/>
      </w:numPr>
    </w:pPr>
  </w:style>
  <w:style w:type="paragraph" w:customStyle="1" w:styleId="9">
    <w:name w:val="标准文件_附录四级条标题"/>
    <w:basedOn w:val="1"/>
    <w:uiPriority w:val="0"/>
    <w:pPr>
      <w:numPr>
        <w:ilvl w:val="4"/>
        <w:numId w:val="1"/>
      </w:numPr>
    </w:pPr>
  </w:style>
  <w:style w:type="paragraph" w:customStyle="1" w:styleId="10">
    <w:name w:val="标准文件_附录五级条标题"/>
    <w:basedOn w:val="1"/>
    <w:qFormat/>
    <w:uiPriority w:val="0"/>
    <w:pPr>
      <w:numPr>
        <w:ilvl w:val="5"/>
        <w:numId w:val="1"/>
      </w:numP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2023-09-20T10:30:00Z</dcterms:created>
  <dc:creator>王主任</dc:creator>
  <cp:lastModifiedBy>王主任</cp:lastModifiedBy>
  <dcterms:modified xsi:type="dcterms:W3CDTF">2023-09-20T10:31:22Z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379E1D17995E4BF4B15C43C5903E648F_11</vt:lpwstr>
  </property>
</Properties>
</file>