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u w:val="none" w:color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u w:val="none" w:color="auto"/>
        </w:rPr>
        <w:t>附</w:t>
      </w:r>
      <w:r>
        <w:rPr>
          <w:rFonts w:hint="default" w:ascii="Times New Roman" w:hAnsi="Times New Roman" w:eastAsia="黑体" w:cs="Times New Roman"/>
          <w:b w:val="0"/>
          <w:bCs/>
          <w:szCs w:val="32"/>
          <w:u w:val="none" w:color="auto"/>
          <w:lang w:val="en-US"/>
        </w:rPr>
        <w:t>件</w:t>
      </w:r>
    </w:p>
    <w:p>
      <w:pPr>
        <w:pStyle w:val="10"/>
        <w:snapToGrid w:val="0"/>
        <w:spacing w:beforeLines="0" w:afterLines="0" w:line="580" w:lineRule="exact"/>
        <w:jc w:val="center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 w:color="auto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u w:val="none" w:color="auto"/>
          <w:lang w:val="en-US" w:eastAsia="zh-CN" w:bidi="ar-SA"/>
        </w:rPr>
        <w:t>2024年省级行业企业职业技能竞赛计划申报表</w:t>
      </w:r>
    </w:p>
    <w:bookmarkEnd w:id="0"/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6"/>
          <w:szCs w:val="36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 w:color="auto"/>
          <w:lang w:val="en-US" w:eastAsia="zh-CN"/>
        </w:rPr>
        <w:t>申报单位：（盖章）</w:t>
      </w:r>
    </w:p>
    <w:tbl>
      <w:tblPr>
        <w:tblStyle w:val="4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993"/>
        <w:gridCol w:w="466"/>
        <w:gridCol w:w="398"/>
        <w:gridCol w:w="492"/>
        <w:gridCol w:w="1078"/>
        <w:gridCol w:w="226"/>
        <w:gridCol w:w="360"/>
        <w:gridCol w:w="820"/>
        <w:gridCol w:w="172"/>
        <w:gridCol w:w="1080"/>
        <w:gridCol w:w="151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64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竞赛名称</w:t>
            </w:r>
          </w:p>
        </w:tc>
        <w:tc>
          <w:tcPr>
            <w:tcW w:w="3653" w:type="dxa"/>
            <w:gridSpan w:val="6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52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gridSpan w:val="4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□ 一类 □ 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64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3653" w:type="dxa"/>
            <w:gridSpan w:val="6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52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gridSpan w:val="4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是否为职业技能等级认定社会培训评价组织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64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3653" w:type="dxa"/>
            <w:gridSpan w:val="6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52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gridSpan w:val="4"/>
            <w:vMerge w:val="continue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52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64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协办单位</w:t>
            </w:r>
          </w:p>
        </w:tc>
        <w:tc>
          <w:tcPr>
            <w:tcW w:w="3653" w:type="dxa"/>
            <w:gridSpan w:val="6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52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gridSpan w:val="4"/>
            <w:vMerge w:val="continue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5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64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竞赛项目</w:t>
            </w:r>
          </w:p>
        </w:tc>
        <w:tc>
          <w:tcPr>
            <w:tcW w:w="1857" w:type="dxa"/>
            <w:gridSpan w:val="3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职业（工种）名称</w:t>
            </w:r>
          </w:p>
        </w:tc>
        <w:tc>
          <w:tcPr>
            <w:tcW w:w="1796" w:type="dxa"/>
            <w:gridSpan w:val="3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职业编码</w:t>
            </w:r>
          </w:p>
        </w:tc>
        <w:tc>
          <w:tcPr>
            <w:tcW w:w="2432" w:type="dxa"/>
            <w:gridSpan w:val="4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是否已颁布国家职业技能标准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国家职业技能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标准最高等级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gridSpan w:val="3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gridSpan w:val="4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□ 是 □ 否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□高级工 □技师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□高级技师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23" w:type="dxa"/>
            <w:gridSpan w:val="3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初赛计划参赛人数</w:t>
            </w:r>
          </w:p>
        </w:tc>
        <w:tc>
          <w:tcPr>
            <w:tcW w:w="2194" w:type="dxa"/>
            <w:gridSpan w:val="4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52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gridSpan w:val="4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决赛计划参赛人数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64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竞赛时间</w:t>
            </w:r>
          </w:p>
        </w:tc>
        <w:tc>
          <w:tcPr>
            <w:tcW w:w="2349" w:type="dxa"/>
            <w:gridSpan w:val="4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484" w:type="dxa"/>
            <w:gridSpan w:val="4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 w:color="auto"/>
                <w:vertAlign w:val="baseline"/>
                <w:lang w:val="en-US" w:eastAsia="zh-CN"/>
              </w:rPr>
              <w:t>竞赛等级</w:t>
            </w:r>
          </w:p>
        </w:tc>
        <w:tc>
          <w:tcPr>
            <w:tcW w:w="3670" w:type="dxa"/>
            <w:gridSpan w:val="4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□技师  □高级工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357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经费预算（万元）</w:t>
            </w:r>
          </w:p>
        </w:tc>
        <w:tc>
          <w:tcPr>
            <w:tcW w:w="2434" w:type="dxa"/>
            <w:gridSpan w:val="4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gridSpan w:val="6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经费来源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64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57" w:type="dxa"/>
            <w:gridSpan w:val="3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52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 w:color="auto"/>
                <w:lang w:val="en-US" w:eastAsia="zh-CN"/>
              </w:rPr>
              <w:t>手机号码</w:t>
            </w:r>
          </w:p>
        </w:tc>
        <w:tc>
          <w:tcPr>
            <w:tcW w:w="1578" w:type="dxa"/>
            <w:gridSpan w:val="4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52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u w:val="none" w:color="auto"/>
                <w:vertAlign w:val="baseline"/>
                <w:lang w:val="en-US" w:eastAsia="zh-CN" w:bidi="ar-SA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377" w:type="dxa"/>
            <w:gridSpan w:val="8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优胜选手职业技能等级证书发证机构名称</w:t>
            </w:r>
          </w:p>
        </w:tc>
        <w:tc>
          <w:tcPr>
            <w:tcW w:w="4490" w:type="dxa"/>
            <w:gridSpan w:val="5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u w:val="none" w:color="auto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867" w:type="dxa"/>
            <w:gridSpan w:val="13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52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竞 赛 项 目 简 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867" w:type="dxa"/>
            <w:gridSpan w:val="13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（内容：工种定义、在社会经济中的作用、发展趋势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u w:val="none" w:color="auto"/>
                <w:vertAlign w:val="baseline"/>
                <w:lang w:val="en-US" w:eastAsia="zh-CN"/>
              </w:rPr>
              <w:t>、从业人员状况及竞赛举办经验等，可附页）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u w:val="none" w:color="auto"/>
                <w:vertAlign w:val="baseline"/>
                <w:lang w:val="en-US" w:eastAsia="zh-CN" w:bidi="ar-SA"/>
              </w:rPr>
            </w:pPr>
          </w:p>
        </w:tc>
      </w:tr>
    </w:tbl>
    <w:tbl>
      <w:tblPr>
        <w:tblStyle w:val="5"/>
        <w:tblpPr w:leftFromText="180" w:rightFromText="180" w:vertAnchor="text" w:tblpX="13829" w:tblpY="-5561"/>
        <w:tblOverlap w:val="never"/>
        <w:tblW w:w="2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u w:val="none" w:color="auto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tabs>
          <w:tab w:val="left" w:pos="75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u w:val="none" w:color="auto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u w:val="none" w:color="auto"/>
          <w:lang w:val="en-US" w:eastAsia="zh-CN"/>
        </w:rPr>
        <w:t>1.“职业名称”“职业编码”是指在职业分类大典（申报时的最新版本）中所能查到的，与所填报竞赛项目相对应的职业名称和编码。</w:t>
      </w:r>
    </w:p>
    <w:p>
      <w:pPr>
        <w:tabs>
          <w:tab w:val="left" w:pos="7584"/>
        </w:tabs>
        <w:snapToGrid/>
        <w:spacing w:line="360" w:lineRule="exact"/>
        <w:jc w:val="both"/>
        <w:rPr>
          <w:rFonts w:hint="default" w:ascii="Times New Roman" w:hAnsi="Times New Roman" w:cs="Times New Roman"/>
          <w:u w:val="none" w:color="auto"/>
        </w:rPr>
      </w:pPr>
      <w:r>
        <w:rPr>
          <w:rFonts w:hint="default" w:ascii="Times New Roman" w:hAnsi="Times New Roman" w:cs="Times New Roman"/>
          <w:sz w:val="24"/>
          <w:szCs w:val="24"/>
          <w:u w:val="none" w:color="auto"/>
          <w:lang w:val="en-US" w:eastAsia="zh-CN"/>
        </w:rPr>
        <w:t>2.国家职业技能标准可在“技能人才评价工作网”“中国职业培训在线”等网站查询。</w:t>
      </w:r>
    </w:p>
    <w:p/>
    <w:sectPr>
      <w:footerReference r:id="rId3" w:type="default"/>
      <w:pgSz w:w="11906" w:h="16838"/>
      <w:pgMar w:top="2097" w:right="1474" w:bottom="1984" w:left="1587" w:header="1304" w:footer="1417" w:gutter="0"/>
      <w:pgNumType w:start="1"/>
      <w:cols w:space="720" w:num="1"/>
      <w:titlePg/>
      <w:docGrid w:type="linesAndChars" w:linePitch="571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pBdr>
        <w:between w:val="none" w:color="auto" w:sz="0" w:space="0"/>
      </w:pBdr>
      <w:rPr>
        <w:sz w:val="28"/>
      </w:rPr>
    </w:pPr>
    <w:r>
      <w:rPr>
        <w:rStyle w:val="9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9"/>
        <w:sz w:val="28"/>
      </w:rPr>
      <w:instrText xml:space="preserve"> PAGE  </w:instrText>
    </w:r>
    <w:r>
      <w:rPr>
        <w:sz w:val="28"/>
      </w:rPr>
      <w:fldChar w:fldCharType="separate"/>
    </w:r>
    <w:r>
      <w:rPr>
        <w:rStyle w:val="9"/>
        <w:sz w:val="28"/>
      </w:rPr>
      <w:t>1</w:t>
    </w:r>
    <w:r>
      <w:rPr>
        <w:sz w:val="28"/>
      </w:rPr>
      <w:fldChar w:fldCharType="end"/>
    </w:r>
    <w:r>
      <w:rPr>
        <w:rStyle w:val="9"/>
        <w:rFonts w:hint="eastAsia"/>
        <w:sz w:val="28"/>
      </w:rPr>
      <w:t>—</w:t>
    </w:r>
  </w:p>
  <w:p>
    <w:pPr>
      <w:pStyle w:val="2"/>
      <w:ind w:right="360"/>
      <w:rPr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8769D"/>
    <w:rsid w:val="3F58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默认段落字体 Para Char Char Char Char Char Char Char Char Char Char"/>
    <w:basedOn w:val="8"/>
    <w:link w:val="6"/>
    <w:qFormat/>
    <w:uiPriority w:val="0"/>
  </w:style>
  <w:style w:type="paragraph" w:customStyle="1" w:styleId="8">
    <w:name w:val="正文 New New New New New New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styleId="9">
    <w:name w:val="page number"/>
    <w:basedOn w:val="6"/>
    <w:uiPriority w:val="0"/>
  </w:style>
  <w:style w:type="paragraph" w:customStyle="1" w:styleId="10">
    <w:name w:val="正文 New New New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1">
    <w:name w:val="正文缩进 New"/>
    <w:basedOn w:val="10"/>
    <w:uiPriority w:val="0"/>
    <w:pPr>
      <w:ind w:firstLine="420" w:firstLineChars="200"/>
    </w:pPr>
    <w:rPr>
      <w:rFonts w:ascii="Times New Roman" w:hAnsi="Times New Roman" w:cs="Times New Roman"/>
      <w:color w:val="000000"/>
      <w:szCs w:val="21"/>
    </w:rPr>
  </w:style>
  <w:style w:type="paragraph" w:customStyle="1" w:styleId="12">
    <w:name w:val="正文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2023-12-15T01:29:00Z</dcterms:created>
  <dc:creator>吴权</dc:creator>
  <cp:lastModifiedBy>吴权</cp:lastModifiedBy>
  <dcterms:modified xsi:type="dcterms:W3CDTF">2023-12-15T01:30:11Z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