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0436" w14:textId="2D266BC7" w:rsidR="00583B0D" w:rsidRDefault="0037554F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麻醉呼吸回路消毒系统参数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0A7B4B76" w14:textId="77777777" w:rsidR="00583B0D" w:rsidRDefault="00583B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70A980E" w14:textId="2BB87A59" w:rsidR="00583B0D" w:rsidRDefault="00CB7A25">
      <w:pPr>
        <w:spacing w:line="276" w:lineRule="auto"/>
        <w:rPr>
          <w:rFonts w:ascii="Times New Roman" w:hAnsi="Times New Roman"/>
          <w:sz w:val="24"/>
          <w:szCs w:val="24"/>
        </w:rPr>
      </w:pPr>
      <w:r w:rsidRPr="00CB7A25">
        <w:rPr>
          <w:rFonts w:ascii="Times New Roman" w:hAnsi="Times New Roman" w:hint="eastAsia"/>
          <w:b/>
          <w:bCs/>
          <w:sz w:val="24"/>
          <w:szCs w:val="24"/>
        </w:rPr>
        <w:t>★</w:t>
      </w:r>
      <w:r w:rsidR="0037554F">
        <w:rPr>
          <w:rFonts w:ascii="Times New Roman" w:hAnsi="Times New Roman"/>
          <w:sz w:val="24"/>
          <w:szCs w:val="24"/>
        </w:rPr>
        <w:t>1</w:t>
      </w:r>
      <w:r w:rsidR="0037554F">
        <w:rPr>
          <w:rFonts w:ascii="Times New Roman" w:hAnsi="宋体" w:hint="eastAsia"/>
          <w:sz w:val="24"/>
          <w:szCs w:val="24"/>
        </w:rPr>
        <w:t>、采用臭氧和过氧化氢两种消毒剂对麻醉机、呼吸机回路内部进行消毒灭菌。</w:t>
      </w:r>
    </w:p>
    <w:p w14:paraId="184A04D0" w14:textId="0E9995DD" w:rsidR="00583B0D" w:rsidRDefault="00CB7A25">
      <w:pPr>
        <w:spacing w:line="276" w:lineRule="auto"/>
        <w:rPr>
          <w:rFonts w:ascii="Times New Roman" w:hAnsi="宋体"/>
          <w:sz w:val="24"/>
          <w:szCs w:val="24"/>
        </w:rPr>
      </w:pPr>
      <w:r w:rsidRPr="00CB7A25">
        <w:rPr>
          <w:rFonts w:ascii="Times New Roman" w:hAnsi="Times New Roman" w:hint="eastAsia"/>
          <w:sz w:val="24"/>
          <w:szCs w:val="24"/>
          <w:highlight w:val="yellow"/>
        </w:rPr>
        <w:t>#</w:t>
      </w:r>
      <w:r>
        <w:rPr>
          <w:rFonts w:ascii="Times New Roman" w:hAnsi="Times New Roman"/>
          <w:sz w:val="24"/>
          <w:szCs w:val="24"/>
        </w:rPr>
        <w:t>2</w:t>
      </w:r>
      <w:r w:rsidR="0037554F">
        <w:rPr>
          <w:rFonts w:ascii="Times New Roman" w:hAnsi="宋体" w:hint="eastAsia"/>
          <w:sz w:val="24"/>
          <w:szCs w:val="24"/>
        </w:rPr>
        <w:t>、采用闭环控制技术。在运行过程中对臭氧浓度、温度等进行实时监测，以达到稳定的气体输出，实现加湿、消毒、干燥的功能。</w:t>
      </w:r>
    </w:p>
    <w:p w14:paraId="6AA7646B" w14:textId="772B67ED" w:rsidR="00583B0D" w:rsidRDefault="00CB7A25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 w:rsidR="0037554F">
        <w:rPr>
          <w:rFonts w:ascii="Times New Roman" w:hAnsi="宋体" w:hint="eastAsia"/>
          <w:sz w:val="24"/>
          <w:szCs w:val="24"/>
        </w:rPr>
        <w:t>、≥</w:t>
      </w:r>
      <w:r w:rsidR="0037554F">
        <w:rPr>
          <w:rFonts w:ascii="Times New Roman" w:hAnsi="宋体" w:hint="eastAsia"/>
          <w:sz w:val="24"/>
          <w:szCs w:val="24"/>
        </w:rPr>
        <w:t>7</w:t>
      </w:r>
      <w:r w:rsidR="0037554F">
        <w:rPr>
          <w:rFonts w:ascii="Times New Roman" w:hAnsi="宋体" w:hint="eastAsia"/>
          <w:sz w:val="24"/>
          <w:szCs w:val="24"/>
        </w:rPr>
        <w:t>英寸彩色液晶触摸显示屏。</w:t>
      </w:r>
    </w:p>
    <w:p w14:paraId="32C45A4D" w14:textId="241612A8" w:rsidR="00583B0D" w:rsidRDefault="00CB7A25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554F">
        <w:rPr>
          <w:rFonts w:ascii="Times New Roman" w:hAnsi="宋体" w:hint="eastAsia"/>
          <w:sz w:val="24"/>
          <w:szCs w:val="24"/>
        </w:rPr>
        <w:t>、工作模式：</w:t>
      </w:r>
      <w:r w:rsidR="0037554F">
        <w:rPr>
          <w:rFonts w:ascii="Times New Roman" w:hAnsi="Times New Roman"/>
          <w:sz w:val="24"/>
          <w:szCs w:val="24"/>
        </w:rPr>
        <w:t>2</w:t>
      </w:r>
      <w:r w:rsidR="0037554F">
        <w:rPr>
          <w:rFonts w:ascii="Times New Roman" w:hAnsi="宋体" w:hint="eastAsia"/>
          <w:sz w:val="24"/>
          <w:szCs w:val="24"/>
        </w:rPr>
        <w:t>个程序模式</w:t>
      </w:r>
      <w:r w:rsidR="0037554F">
        <w:rPr>
          <w:rFonts w:ascii="Times New Roman" w:hAnsi="Times New Roman"/>
          <w:sz w:val="24"/>
          <w:szCs w:val="24"/>
        </w:rPr>
        <w:t>(</w:t>
      </w:r>
      <w:r w:rsidR="0037554F">
        <w:rPr>
          <w:rFonts w:ascii="Times New Roman" w:hAnsi="宋体" w:hint="eastAsia"/>
          <w:sz w:val="24"/>
          <w:szCs w:val="24"/>
        </w:rPr>
        <w:t>麻醉机、呼吸机</w:t>
      </w:r>
      <w:r w:rsidR="0037554F">
        <w:rPr>
          <w:rFonts w:ascii="Times New Roman" w:hAnsi="Times New Roman"/>
          <w:sz w:val="24"/>
          <w:szCs w:val="24"/>
        </w:rPr>
        <w:t>)</w:t>
      </w:r>
      <w:r w:rsidR="0037554F">
        <w:rPr>
          <w:rFonts w:ascii="Times New Roman" w:hAnsi="宋体" w:hint="eastAsia"/>
          <w:sz w:val="24"/>
          <w:szCs w:val="24"/>
        </w:rPr>
        <w:t>，</w:t>
      </w:r>
      <w:r w:rsidR="0037554F">
        <w:rPr>
          <w:rFonts w:ascii="Times New Roman" w:hAnsi="Times New Roman"/>
          <w:sz w:val="24"/>
          <w:szCs w:val="24"/>
        </w:rPr>
        <w:t>1</w:t>
      </w:r>
      <w:r w:rsidR="0037554F">
        <w:rPr>
          <w:rFonts w:ascii="Times New Roman" w:hAnsi="宋体" w:hint="eastAsia"/>
          <w:sz w:val="24"/>
          <w:szCs w:val="24"/>
        </w:rPr>
        <w:t>个手动模式</w:t>
      </w:r>
      <w:r w:rsidR="0037554F">
        <w:rPr>
          <w:rFonts w:ascii="Times New Roman" w:hAnsi="Times New Roman"/>
          <w:sz w:val="24"/>
          <w:szCs w:val="24"/>
        </w:rPr>
        <w:t>(</w:t>
      </w:r>
      <w:r w:rsidR="0037554F">
        <w:rPr>
          <w:rFonts w:ascii="Times New Roman" w:hAnsi="宋体" w:hint="eastAsia"/>
          <w:sz w:val="24"/>
          <w:szCs w:val="24"/>
        </w:rPr>
        <w:t>其他设备</w:t>
      </w:r>
      <w:r w:rsidR="0037554F">
        <w:rPr>
          <w:rFonts w:ascii="Times New Roman" w:hAnsi="Times New Roman"/>
          <w:sz w:val="24"/>
          <w:szCs w:val="24"/>
        </w:rPr>
        <w:t>)</w:t>
      </w:r>
      <w:r w:rsidR="0037554F">
        <w:rPr>
          <w:rFonts w:ascii="Times New Roman" w:hAnsi="宋体" w:hint="eastAsia"/>
          <w:sz w:val="24"/>
          <w:szCs w:val="24"/>
        </w:rPr>
        <w:t>。</w:t>
      </w:r>
    </w:p>
    <w:p w14:paraId="31C9185C" w14:textId="026DBC1E" w:rsidR="00583B0D" w:rsidRDefault="00CB7A25">
      <w:pPr>
        <w:spacing w:line="276" w:lineRule="auto"/>
        <w:rPr>
          <w:rFonts w:ascii="Times New Roman" w:hAnsi="Times New Roman"/>
          <w:sz w:val="24"/>
          <w:szCs w:val="24"/>
        </w:rPr>
      </w:pPr>
      <w:r w:rsidRPr="00CB7A25">
        <w:rPr>
          <w:rFonts w:ascii="Times New Roman" w:eastAsia="宋体" w:hAnsi="Times New Roman" w:hint="eastAsia"/>
          <w:sz w:val="24"/>
          <w:szCs w:val="24"/>
          <w:highlight w:val="yellow"/>
        </w:rPr>
        <w:t>#</w:t>
      </w:r>
      <w:r>
        <w:rPr>
          <w:rFonts w:ascii="Times New Roman" w:eastAsia="宋体" w:hAnsi="Times New Roman"/>
          <w:sz w:val="24"/>
          <w:szCs w:val="24"/>
        </w:rPr>
        <w:t>5</w:t>
      </w:r>
      <w:r w:rsidR="0037554F">
        <w:rPr>
          <w:rFonts w:ascii="Times New Roman" w:hAnsi="宋体" w:hint="eastAsia"/>
          <w:sz w:val="24"/>
          <w:szCs w:val="24"/>
        </w:rPr>
        <w:t>、麻醉机程序模式：</w:t>
      </w:r>
      <w:r w:rsidR="0037554F">
        <w:rPr>
          <w:rFonts w:ascii="Times New Roman" w:hAnsi="Times New Roman"/>
          <w:sz w:val="24"/>
          <w:szCs w:val="24"/>
        </w:rPr>
        <w:t>15min</w:t>
      </w:r>
      <w:r w:rsidR="0037554F">
        <w:rPr>
          <w:rFonts w:ascii="Times New Roman" w:hAnsi="宋体" w:hint="eastAsia"/>
          <w:sz w:val="24"/>
          <w:szCs w:val="24"/>
        </w:rPr>
        <w:t>雾化、</w:t>
      </w:r>
      <w:r w:rsidR="0037554F">
        <w:rPr>
          <w:rFonts w:ascii="Times New Roman" w:hAnsi="Times New Roman"/>
          <w:sz w:val="24"/>
          <w:szCs w:val="24"/>
        </w:rPr>
        <w:t>60min</w:t>
      </w:r>
      <w:r w:rsidR="0037554F">
        <w:rPr>
          <w:rFonts w:ascii="Times New Roman" w:hAnsi="宋体" w:hint="eastAsia"/>
          <w:sz w:val="24"/>
          <w:szCs w:val="24"/>
        </w:rPr>
        <w:t>消毒、</w:t>
      </w:r>
      <w:r w:rsidR="0037554F">
        <w:rPr>
          <w:rFonts w:ascii="Times New Roman" w:hAnsi="Times New Roman"/>
          <w:sz w:val="24"/>
          <w:szCs w:val="24"/>
        </w:rPr>
        <w:t>30min</w:t>
      </w:r>
      <w:r w:rsidR="0037554F">
        <w:rPr>
          <w:rFonts w:ascii="Times New Roman" w:hAnsi="宋体" w:hint="eastAsia"/>
          <w:sz w:val="24"/>
          <w:szCs w:val="24"/>
        </w:rPr>
        <w:t>干燥。</w:t>
      </w:r>
    </w:p>
    <w:p w14:paraId="0AB859D7" w14:textId="77777777" w:rsidR="00583B0D" w:rsidRDefault="0037554F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呼吸机程序模式：</w:t>
      </w:r>
      <w:r>
        <w:rPr>
          <w:rFonts w:ascii="宋体" w:hAnsi="宋体" w:cs="宋体" w:hint="eastAsia"/>
          <w:sz w:val="24"/>
        </w:rPr>
        <w:t>高压臭氧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分钟消毒，</w:t>
      </w: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分钟干燥。（根据呼吸机品牌配备专用接头消毒、无需配合消毒仓使用）</w:t>
      </w:r>
    </w:p>
    <w:p w14:paraId="5D5B4D78" w14:textId="4952D110" w:rsidR="00583B0D" w:rsidRDefault="00CB7A25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554F">
        <w:rPr>
          <w:rFonts w:ascii="Times New Roman" w:hAnsi="宋体" w:hint="eastAsia"/>
          <w:sz w:val="24"/>
          <w:szCs w:val="24"/>
        </w:rPr>
        <w:t>、手动模式：</w:t>
      </w:r>
    </w:p>
    <w:p w14:paraId="12B7CF8F" w14:textId="77777777" w:rsidR="00583B0D" w:rsidRDefault="0037554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 xml:space="preserve">   </w:t>
      </w:r>
      <w:r>
        <w:rPr>
          <w:rFonts w:ascii="Times New Roman" w:hAnsi="宋体" w:hint="eastAsia"/>
          <w:sz w:val="24"/>
          <w:szCs w:val="24"/>
        </w:rPr>
        <w:t>雾化程序：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>60min</w:t>
      </w:r>
      <w:r>
        <w:rPr>
          <w:rFonts w:ascii="Times New Roman" w:hAnsi="宋体" w:hint="eastAsia"/>
          <w:sz w:val="24"/>
          <w:szCs w:val="24"/>
        </w:rPr>
        <w:t>可选，</w:t>
      </w:r>
      <w:r>
        <w:rPr>
          <w:rFonts w:ascii="Times New Roman" w:hAnsi="Times New Roman"/>
          <w:sz w:val="24"/>
          <w:szCs w:val="24"/>
        </w:rPr>
        <w:t>10min</w:t>
      </w:r>
      <w:r>
        <w:rPr>
          <w:rFonts w:ascii="Times New Roman" w:hAnsi="宋体" w:hint="eastAsia"/>
          <w:sz w:val="24"/>
          <w:szCs w:val="24"/>
        </w:rPr>
        <w:t>步进</w:t>
      </w:r>
    </w:p>
    <w:p w14:paraId="30A2680F" w14:textId="77777777" w:rsidR="00583B0D" w:rsidRDefault="0037554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 xml:space="preserve">   </w:t>
      </w:r>
      <w:r>
        <w:rPr>
          <w:rFonts w:ascii="Times New Roman" w:hAnsi="宋体" w:hint="eastAsia"/>
          <w:sz w:val="24"/>
          <w:szCs w:val="24"/>
        </w:rPr>
        <w:t>消毒程序：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>120min</w:t>
      </w:r>
      <w:r>
        <w:rPr>
          <w:rFonts w:ascii="Times New Roman" w:hAnsi="宋体" w:hint="eastAsia"/>
          <w:sz w:val="24"/>
          <w:szCs w:val="24"/>
        </w:rPr>
        <w:t>可选，</w:t>
      </w:r>
      <w:r>
        <w:rPr>
          <w:rFonts w:ascii="Times New Roman" w:hAnsi="Times New Roman"/>
          <w:sz w:val="24"/>
          <w:szCs w:val="24"/>
        </w:rPr>
        <w:t>10min</w:t>
      </w:r>
      <w:r>
        <w:rPr>
          <w:rFonts w:ascii="Times New Roman" w:hAnsi="宋体" w:hint="eastAsia"/>
          <w:sz w:val="24"/>
          <w:szCs w:val="24"/>
        </w:rPr>
        <w:t>步进</w:t>
      </w:r>
    </w:p>
    <w:p w14:paraId="617EC962" w14:textId="77777777" w:rsidR="00583B0D" w:rsidRDefault="0037554F">
      <w:pPr>
        <w:spacing w:line="276" w:lineRule="auto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 xml:space="preserve">   </w:t>
      </w:r>
      <w:r>
        <w:rPr>
          <w:rFonts w:ascii="Times New Roman" w:hAnsi="宋体" w:hint="eastAsia"/>
          <w:sz w:val="24"/>
          <w:szCs w:val="24"/>
        </w:rPr>
        <w:t>干燥程序：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>60min</w:t>
      </w:r>
      <w:r>
        <w:rPr>
          <w:rFonts w:ascii="Times New Roman" w:hAnsi="宋体" w:hint="eastAsia"/>
          <w:sz w:val="24"/>
          <w:szCs w:val="24"/>
        </w:rPr>
        <w:t>可选，</w:t>
      </w:r>
      <w:r>
        <w:rPr>
          <w:rFonts w:ascii="Times New Roman" w:hAnsi="Times New Roman"/>
          <w:sz w:val="24"/>
          <w:szCs w:val="24"/>
        </w:rPr>
        <w:t>10min</w:t>
      </w:r>
      <w:r>
        <w:rPr>
          <w:rFonts w:ascii="Times New Roman" w:hAnsi="宋体" w:hint="eastAsia"/>
          <w:sz w:val="24"/>
          <w:szCs w:val="24"/>
        </w:rPr>
        <w:t>步进</w:t>
      </w:r>
    </w:p>
    <w:p w14:paraId="5800AECF" w14:textId="55D8F14F" w:rsidR="00583B0D" w:rsidRDefault="00CB7A25" w:rsidP="007D1818">
      <w:pPr>
        <w:spacing w:line="276" w:lineRule="auto"/>
        <w:ind w:firstLineChars="100" w:firstLine="240"/>
        <w:rPr>
          <w:rFonts w:ascii="Times New Roman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</w:t>
      </w:r>
      <w:r w:rsidR="0037554F">
        <w:rPr>
          <w:rFonts w:ascii="宋体" w:eastAsia="宋体" w:hAnsi="宋体" w:cs="宋体" w:hint="eastAsia"/>
          <w:sz w:val="24"/>
          <w:szCs w:val="24"/>
        </w:rPr>
        <w:t>、</w:t>
      </w:r>
      <w:r w:rsidR="0037554F">
        <w:rPr>
          <w:rFonts w:ascii="Times New Roman" w:hAnsi="宋体" w:hint="eastAsia"/>
          <w:sz w:val="24"/>
          <w:szCs w:val="24"/>
        </w:rPr>
        <w:t>臭氧输入浓度：</w:t>
      </w:r>
      <w:r w:rsidR="0037554F">
        <w:rPr>
          <w:rFonts w:ascii="宋体" w:hAnsi="宋体" w:cs="宋体" w:hint="eastAsia"/>
          <w:sz w:val="24"/>
        </w:rPr>
        <w:t>≥</w:t>
      </w:r>
      <w:r w:rsidR="0037554F">
        <w:rPr>
          <w:rFonts w:ascii="Times New Roman" w:hAnsi="Times New Roman"/>
          <w:sz w:val="24"/>
          <w:szCs w:val="24"/>
        </w:rPr>
        <w:t xml:space="preserve">100 </w:t>
      </w:r>
      <w:r w:rsidR="0037554F">
        <w:rPr>
          <w:rFonts w:ascii="宋体" w:hAnsi="宋体" w:cs="宋体" w:hint="eastAsia"/>
          <w:sz w:val="24"/>
        </w:rPr>
        <w:t>mg/m</w:t>
      </w:r>
      <w:r w:rsidR="0037554F">
        <w:rPr>
          <w:rFonts w:ascii="宋体" w:hAnsi="宋体" w:cs="宋体" w:hint="eastAsia"/>
          <w:sz w:val="24"/>
          <w:vertAlign w:val="superscript"/>
        </w:rPr>
        <w:t>3</w:t>
      </w:r>
      <w:r w:rsidR="0037554F">
        <w:rPr>
          <w:rFonts w:ascii="Times New Roman" w:hAnsi="宋体" w:hint="eastAsia"/>
          <w:sz w:val="24"/>
          <w:szCs w:val="24"/>
        </w:rPr>
        <w:t>，符合国家质量标准的要求。</w:t>
      </w:r>
    </w:p>
    <w:p w14:paraId="2D3F1EDB" w14:textId="7DC66570" w:rsidR="00583B0D" w:rsidRDefault="00CB7A25" w:rsidP="007D1818">
      <w:pPr>
        <w:spacing w:line="276" w:lineRule="auto"/>
        <w:ind w:firstLineChars="100" w:firstLine="24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8</w:t>
      </w:r>
      <w:r w:rsidR="0037554F">
        <w:rPr>
          <w:rFonts w:ascii="Times New Roman" w:hAnsi="宋体" w:hint="eastAsia"/>
          <w:sz w:val="24"/>
          <w:szCs w:val="24"/>
        </w:rPr>
        <w:t>、过氧化氢单次用量</w:t>
      </w:r>
      <w:r w:rsidR="0037554F">
        <w:rPr>
          <w:rFonts w:ascii="Times New Roman" w:hAnsi="宋体" w:hint="eastAsia"/>
          <w:sz w:val="24"/>
          <w:szCs w:val="24"/>
        </w:rPr>
        <w:t>5ml</w:t>
      </w:r>
    </w:p>
    <w:p w14:paraId="698F815C" w14:textId="762664A4" w:rsidR="00583B0D" w:rsidRDefault="00CB7A25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9</w:t>
      </w:r>
      <w:r w:rsidR="0037554F">
        <w:rPr>
          <w:rFonts w:ascii="Times New Roman" w:hAnsi="宋体" w:hint="eastAsia"/>
          <w:sz w:val="24"/>
          <w:szCs w:val="24"/>
        </w:rPr>
        <w:t>、过氧化氢浓度：</w:t>
      </w:r>
      <w:r w:rsidR="0037554F">
        <w:rPr>
          <w:rFonts w:ascii="Times New Roman" w:hAnsi="Times New Roman"/>
          <w:sz w:val="24"/>
          <w:szCs w:val="24"/>
        </w:rPr>
        <w:t>12%</w:t>
      </w:r>
      <w:r w:rsidR="0037554F">
        <w:rPr>
          <w:rFonts w:ascii="Times New Roman" w:hAnsi="Times New Roman" w:hint="eastAsia"/>
          <w:sz w:val="24"/>
          <w:szCs w:val="24"/>
        </w:rPr>
        <w:t>（提供疾控中心检测报告）</w:t>
      </w:r>
    </w:p>
    <w:p w14:paraId="4162A367" w14:textId="40517B5F" w:rsidR="00583B0D" w:rsidRDefault="0037554F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宋体" w:hint="eastAsia"/>
          <w:sz w:val="24"/>
          <w:szCs w:val="24"/>
        </w:rPr>
        <w:t>、供气和排气速度：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宋体" w:hAnsi="宋体" w:cs="宋体" w:hint="eastAsia"/>
          <w:sz w:val="24"/>
        </w:rPr>
        <w:t>L/min</w:t>
      </w:r>
      <w:r>
        <w:rPr>
          <w:rFonts w:ascii="Times New Roman" w:hAnsi="宋体" w:hint="eastAsia"/>
          <w:sz w:val="24"/>
          <w:szCs w:val="24"/>
        </w:rPr>
        <w:t>。</w:t>
      </w:r>
    </w:p>
    <w:p w14:paraId="662ED7A7" w14:textId="77777777" w:rsidR="007D1818" w:rsidRDefault="0037554F" w:rsidP="007D1818">
      <w:pPr>
        <w:spacing w:line="276" w:lineRule="auto"/>
        <w:ind w:firstLineChars="100" w:firstLine="240"/>
        <w:rPr>
          <w:rFonts w:ascii="Times New Roman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、臭氧排放浓度及残留量：</w:t>
      </w:r>
      <w:r>
        <w:rPr>
          <w:rFonts w:ascii="宋体" w:hAnsi="宋体" w:cs="宋体" w:hint="eastAsia"/>
          <w:sz w:val="24"/>
        </w:rPr>
        <w:t>≤</w:t>
      </w:r>
      <w:r>
        <w:rPr>
          <w:rFonts w:ascii="Times New Roman" w:hAnsi="Times New Roman"/>
          <w:sz w:val="24"/>
          <w:szCs w:val="24"/>
        </w:rPr>
        <w:t>0.1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</w:rPr>
        <w:t>mg/m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Times New Roman" w:hAnsi="宋体" w:hint="eastAsia"/>
          <w:sz w:val="24"/>
          <w:szCs w:val="24"/>
        </w:rPr>
        <w:t>，符合国家对室内空气质量标准的要</w:t>
      </w:r>
    </w:p>
    <w:p w14:paraId="00237F5D" w14:textId="190EC1D5" w:rsidR="00583B0D" w:rsidRDefault="0037554F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求。</w:t>
      </w:r>
    </w:p>
    <w:p w14:paraId="6CD9B733" w14:textId="30D38450" w:rsidR="00583B0D" w:rsidRDefault="0037554F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、雾化量：</w:t>
      </w:r>
      <w:r>
        <w:rPr>
          <w:rFonts w:ascii="宋体" w:hAnsi="宋体" w:cs="宋体" w:hint="eastAsia"/>
          <w:sz w:val="24"/>
        </w:rPr>
        <w:t>≥</w:t>
      </w:r>
      <w:r>
        <w:rPr>
          <w:rFonts w:ascii="Times New Roman" w:hAnsi="Times New Roman"/>
          <w:sz w:val="24"/>
          <w:szCs w:val="24"/>
        </w:rPr>
        <w:t>0.2</w:t>
      </w:r>
      <w:r>
        <w:rPr>
          <w:rFonts w:ascii="Times New Roman" w:hAnsi="宋体" w:hint="eastAsia"/>
          <w:sz w:val="24"/>
          <w:szCs w:val="24"/>
        </w:rPr>
        <w:t>～</w:t>
      </w:r>
      <w:r>
        <w:rPr>
          <w:rFonts w:ascii="Times New Roman" w:hAnsi="Times New Roman"/>
          <w:sz w:val="24"/>
          <w:szCs w:val="24"/>
        </w:rPr>
        <w:t>0.5 ml/min</w:t>
      </w:r>
      <w:r>
        <w:rPr>
          <w:rFonts w:ascii="Times New Roman" w:hAnsi="宋体" w:hint="eastAsia"/>
          <w:sz w:val="24"/>
          <w:szCs w:val="24"/>
        </w:rPr>
        <w:t>。</w:t>
      </w:r>
    </w:p>
    <w:p w14:paraId="77560401" w14:textId="1C5D8A28" w:rsidR="00583B0D" w:rsidRDefault="0037554F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宋体" w:hint="eastAsia"/>
          <w:sz w:val="24"/>
          <w:szCs w:val="24"/>
        </w:rPr>
        <w:t>、消毒效果：枯草杆菌黑色变种芽孢第</w:t>
      </w:r>
      <w:r>
        <w:rPr>
          <w:rFonts w:ascii="Times New Roman" w:hAnsi="宋体" w:hint="eastAsia"/>
          <w:sz w:val="24"/>
          <w:szCs w:val="24"/>
        </w:rPr>
        <w:t>4</w:t>
      </w:r>
      <w:r>
        <w:rPr>
          <w:rFonts w:ascii="Times New Roman" w:hAnsi="宋体" w:hint="eastAsia"/>
          <w:sz w:val="24"/>
          <w:szCs w:val="24"/>
        </w:rPr>
        <w:t>代平均杀灭对数值</w:t>
      </w:r>
      <w:r>
        <w:rPr>
          <w:rFonts w:ascii="Times New Roman" w:hAnsi="Times New Roman" w:hint="eastAsia"/>
          <w:sz w:val="24"/>
          <w:szCs w:val="24"/>
        </w:rPr>
        <w:t>＞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50A73042" w14:textId="77777777" w:rsidR="007D1818" w:rsidRDefault="0037554F" w:rsidP="007D1818">
      <w:pPr>
        <w:spacing w:line="276" w:lineRule="auto"/>
        <w:ind w:firstLineChars="100" w:firstLine="24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1</w:t>
      </w:r>
      <w:r w:rsidR="00CB7A25">
        <w:rPr>
          <w:rFonts w:ascii="Times New Roman" w:hAnsi="宋体"/>
          <w:sz w:val="24"/>
          <w:szCs w:val="24"/>
        </w:rPr>
        <w:t>4</w:t>
      </w:r>
      <w:r>
        <w:rPr>
          <w:rFonts w:ascii="Times New Roman" w:hAnsi="宋体" w:hint="eastAsia"/>
          <w:sz w:val="24"/>
          <w:szCs w:val="24"/>
        </w:rPr>
        <w:t>、臭氧排出浓度自动监测及报警：臭氧浓度的自检及报警功能，无效消毒时</w:t>
      </w:r>
    </w:p>
    <w:p w14:paraId="11CB4145" w14:textId="42B3B826" w:rsidR="00583B0D" w:rsidRDefault="0037554F" w:rsidP="007D1818">
      <w:pPr>
        <w:spacing w:line="276" w:lineRule="auto"/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自动报警，消毒过程中，动态、自动监测消毒机内部产生的臭氧浓度。</w:t>
      </w:r>
    </w:p>
    <w:p w14:paraId="67A00DDC" w14:textId="1876AFDC" w:rsidR="00583B0D" w:rsidRPr="007D1818" w:rsidRDefault="0037554F" w:rsidP="007D1818">
      <w:pPr>
        <w:spacing w:line="276" w:lineRule="auto"/>
        <w:ind w:leftChars="100" w:left="21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1</w:t>
      </w:r>
      <w:r w:rsidR="00CB7A25"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、超温报警：消毒过程中，实时自动监测消毒机内部温度并自动报警。杜绝温度过高造成臭氧浓度自动下降而影响消毒效果。</w:t>
      </w:r>
    </w:p>
    <w:p w14:paraId="0240A42A" w14:textId="1798B395" w:rsidR="00583B0D" w:rsidRDefault="0037554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1</w:t>
      </w:r>
      <w:r w:rsidR="00CB7A25">
        <w:rPr>
          <w:rFonts w:ascii="Times New Roman" w:hAnsi="宋体"/>
          <w:sz w:val="24"/>
          <w:szCs w:val="24"/>
        </w:rPr>
        <w:t>6</w:t>
      </w:r>
      <w:r>
        <w:rPr>
          <w:rFonts w:ascii="Times New Roman" w:hAnsi="宋体" w:hint="eastAsia"/>
          <w:sz w:val="24"/>
          <w:szCs w:val="24"/>
        </w:rPr>
        <w:t>、消毒时，可人机共存，并保证使用时手术室无污染；</w:t>
      </w:r>
    </w:p>
    <w:p w14:paraId="04E6A0AD" w14:textId="7E1AB220" w:rsidR="00583B0D" w:rsidRDefault="0037554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宋体" w:hint="eastAsia"/>
          <w:sz w:val="24"/>
          <w:szCs w:val="24"/>
        </w:rPr>
        <w:t>、</w:t>
      </w:r>
      <w:r>
        <w:rPr>
          <w:rStyle w:val="def"/>
          <w:rFonts w:ascii="宋体" w:hAnsi="Courier New" w:hint="eastAsia"/>
          <w:sz w:val="24"/>
          <w:szCs w:val="24"/>
        </w:rPr>
        <w:t>监测参数：有、无臭氧气体产生、温度、倒计数时间。</w:t>
      </w:r>
    </w:p>
    <w:p w14:paraId="1EAEAFEB" w14:textId="1C8987BA" w:rsidR="00583B0D" w:rsidRDefault="0037554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B7A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宋体" w:hint="eastAsia"/>
          <w:sz w:val="24"/>
          <w:szCs w:val="24"/>
        </w:rPr>
        <w:t>、一键操作实现雾化、消毒、干燥的全自动消毒灭菌程序。</w:t>
      </w:r>
    </w:p>
    <w:p w14:paraId="2E9F9524" w14:textId="77777777" w:rsidR="00583B0D" w:rsidRDefault="0037554F">
      <w:pPr>
        <w:spacing w:line="276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自动干燥：干燥模式采用恒温进行，确保内回路彻底干燥，无水分残留。</w:t>
      </w:r>
    </w:p>
    <w:p w14:paraId="3B295B4F" w14:textId="3F357206" w:rsidR="00583B0D" w:rsidRDefault="00CB7A25">
      <w:pPr>
        <w:spacing w:line="276" w:lineRule="auto"/>
        <w:rPr>
          <w:rFonts w:ascii="Times New Roman" w:hAnsi="宋体"/>
          <w:sz w:val="24"/>
          <w:szCs w:val="24"/>
        </w:rPr>
      </w:pPr>
      <w:r w:rsidRPr="00CB7A25">
        <w:rPr>
          <w:rFonts w:ascii="Times New Roman" w:hAnsi="宋体" w:hint="eastAsia"/>
          <w:sz w:val="24"/>
          <w:szCs w:val="24"/>
          <w:highlight w:val="yellow"/>
        </w:rPr>
        <w:t>#</w:t>
      </w:r>
      <w:r>
        <w:rPr>
          <w:rFonts w:ascii="Times New Roman" w:hAnsi="宋体"/>
          <w:sz w:val="24"/>
          <w:szCs w:val="24"/>
        </w:rPr>
        <w:t>19</w:t>
      </w:r>
      <w:r w:rsidR="0037554F">
        <w:rPr>
          <w:rFonts w:ascii="Times New Roman" w:hAnsi="宋体" w:hint="eastAsia"/>
          <w:sz w:val="24"/>
          <w:szCs w:val="24"/>
        </w:rPr>
        <w:t>、</w:t>
      </w:r>
      <w:r w:rsidR="0037554F">
        <w:rPr>
          <w:rFonts w:hAnsi="宋体" w:hint="eastAsia"/>
          <w:sz w:val="24"/>
        </w:rPr>
        <w:t>打印消毒记录：消毒结束后，可打印消毒记录。</w:t>
      </w:r>
    </w:p>
    <w:p w14:paraId="3CA0C3FF" w14:textId="77777777" w:rsidR="00583B0D" w:rsidRDefault="00583B0D"/>
    <w:sectPr w:rsidR="0058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705B03"/>
    <w:rsid w:val="0037554F"/>
    <w:rsid w:val="00583B0D"/>
    <w:rsid w:val="00637D77"/>
    <w:rsid w:val="007A7834"/>
    <w:rsid w:val="007D1818"/>
    <w:rsid w:val="00CB7A25"/>
    <w:rsid w:val="00DF6732"/>
    <w:rsid w:val="11C02A1D"/>
    <w:rsid w:val="215C698C"/>
    <w:rsid w:val="29987214"/>
    <w:rsid w:val="2F695521"/>
    <w:rsid w:val="49D76293"/>
    <w:rsid w:val="551460FD"/>
    <w:rsid w:val="5F705B03"/>
    <w:rsid w:val="67D90299"/>
    <w:rsid w:val="6966346B"/>
    <w:rsid w:val="6C21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8DEA7"/>
  <w15:docId w15:val="{B1EA73FB-89B9-441A-91D5-B0E2537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qFormat/>
    <w:rPr>
      <w:rFonts w:cs="Times New Roman"/>
    </w:rPr>
  </w:style>
  <w:style w:type="paragraph" w:styleId="a4">
    <w:name w:val="Balloon Text"/>
    <w:basedOn w:val="a"/>
    <w:link w:val="a5"/>
    <w:rsid w:val="0037554F"/>
    <w:rPr>
      <w:sz w:val="18"/>
      <w:szCs w:val="18"/>
    </w:rPr>
  </w:style>
  <w:style w:type="character" w:customStyle="1" w:styleId="a5">
    <w:name w:val="批注框文本 字符"/>
    <w:basedOn w:val="a0"/>
    <w:link w:val="a4"/>
    <w:rsid w:val="0037554F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>安徽鼎信工程咨询管理有限公司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杨金花  南京乐基医疗13813015202</dc:creator>
  <cp:lastModifiedBy>张 冠宸</cp:lastModifiedBy>
  <cp:revision>14</cp:revision>
  <cp:lastPrinted>2021-08-30T23:20:00Z</cp:lastPrinted>
  <dcterms:created xsi:type="dcterms:W3CDTF">2020-02-08T02:59:00Z</dcterms:created>
  <dcterms:modified xsi:type="dcterms:W3CDTF">2021-08-31T06:38:00Z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