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2D0C" w14:textId="77777777" w:rsidR="00DD379F" w:rsidRDefault="005A4102">
      <w:pPr>
        <w:widowControl/>
        <w:jc w:val="left"/>
        <w:rPr>
          <w:rFonts w:ascii="宋体" w:hAnsi="宋体" w:cs="Helvetica"/>
          <w:b/>
          <w:kern w:val="0"/>
          <w:sz w:val="24"/>
          <w:szCs w:val="24"/>
        </w:rPr>
      </w:pPr>
      <w:r>
        <w:rPr>
          <w:rFonts w:ascii="宋体" w:hAnsi="宋体" w:cs="Helvetica" w:hint="eastAsia"/>
          <w:b/>
          <w:kern w:val="0"/>
          <w:sz w:val="24"/>
          <w:szCs w:val="24"/>
        </w:rPr>
        <w:t>附件一：</w:t>
      </w:r>
    </w:p>
    <w:p w14:paraId="61A22A5B" w14:textId="77777777" w:rsidR="00DD379F" w:rsidRDefault="005A4102">
      <w:pPr>
        <w:jc w:val="center"/>
        <w:rPr>
          <w:b/>
          <w:sz w:val="36"/>
          <w:szCs w:val="36"/>
        </w:rPr>
      </w:pPr>
      <w:r>
        <w:rPr>
          <w:rFonts w:hint="eastAsia"/>
          <w:b/>
          <w:sz w:val="36"/>
          <w:szCs w:val="36"/>
        </w:rPr>
        <w:t>采购需求</w:t>
      </w:r>
    </w:p>
    <w:p w14:paraId="253FCEC9" w14:textId="77777777" w:rsidR="00DD379F" w:rsidRDefault="005A410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（以下采购需求部分由采购人：蚌埠市第二人民医院提供并负责解释，联系方式见采购需求公示）</w:t>
      </w:r>
    </w:p>
    <w:p w14:paraId="1BECB3D0" w14:textId="77777777" w:rsidR="00DD379F" w:rsidRDefault="005A4102">
      <w:pPr>
        <w:spacing w:line="360" w:lineRule="auto"/>
        <w:ind w:firstLineChars="200" w:firstLine="482"/>
        <w:outlineLvl w:val="0"/>
        <w:rPr>
          <w:rFonts w:ascii="宋体" w:hAnsi="宋体"/>
          <w:b/>
          <w:bCs/>
          <w:sz w:val="24"/>
          <w:szCs w:val="24"/>
        </w:rPr>
      </w:pPr>
      <w:r>
        <w:rPr>
          <w:rFonts w:ascii="宋体" w:hAnsi="宋体" w:hint="eastAsia"/>
          <w:b/>
          <w:bCs/>
          <w:sz w:val="24"/>
          <w:szCs w:val="24"/>
        </w:rPr>
        <w:t>一、项目介绍：</w:t>
      </w:r>
    </w:p>
    <w:p w14:paraId="62BAEE47" w14:textId="77777777" w:rsidR="00DD379F" w:rsidRDefault="005A4102">
      <w:pPr>
        <w:widowControl/>
        <w:shd w:val="clear" w:color="auto" w:fill="FFFFFF"/>
        <w:spacing w:line="360" w:lineRule="auto"/>
        <w:ind w:firstLineChars="200" w:firstLine="482"/>
        <w:rPr>
          <w:rFonts w:ascii="宋体" w:hAnsi="宋体" w:cs="宋体"/>
          <w:kern w:val="0"/>
          <w:sz w:val="24"/>
          <w:szCs w:val="28"/>
        </w:rPr>
      </w:pPr>
      <w:r>
        <w:rPr>
          <w:rFonts w:ascii="宋体" w:hAnsi="宋体" w:cs="宋体" w:hint="eastAsia"/>
          <w:b/>
          <w:kern w:val="0"/>
          <w:sz w:val="24"/>
          <w:szCs w:val="24"/>
          <w:shd w:val="clear" w:color="auto" w:fill="FFFFFF"/>
        </w:rPr>
        <w:t>项目名称：</w:t>
      </w:r>
      <w:r w:rsidR="00A24C25" w:rsidRPr="00A24C25">
        <w:rPr>
          <w:rFonts w:ascii="宋体" w:hAnsi="宋体" w:cs="宋体" w:hint="eastAsia"/>
          <w:kern w:val="0"/>
          <w:sz w:val="24"/>
          <w:szCs w:val="28"/>
        </w:rPr>
        <w:t>蚌埠市第二人民医院维保服务项目</w:t>
      </w:r>
    </w:p>
    <w:p w14:paraId="38541114" w14:textId="77777777" w:rsidR="00DD379F" w:rsidRDefault="005A4102">
      <w:pPr>
        <w:widowControl/>
        <w:shd w:val="clear" w:color="auto" w:fill="FFFFFF"/>
        <w:spacing w:line="360" w:lineRule="auto"/>
        <w:ind w:firstLineChars="200" w:firstLine="482"/>
        <w:rPr>
          <w:rFonts w:ascii="Tahoma" w:hAnsi="Tahoma" w:cs="Tahoma"/>
          <w:kern w:val="0"/>
          <w:sz w:val="24"/>
          <w:szCs w:val="24"/>
          <w:shd w:val="clear" w:color="auto" w:fill="FFFFFF"/>
        </w:rPr>
      </w:pPr>
      <w:r>
        <w:rPr>
          <w:rFonts w:ascii="宋体" w:hAnsi="宋体" w:cs="宋体" w:hint="eastAsia"/>
          <w:b/>
          <w:kern w:val="0"/>
          <w:sz w:val="24"/>
          <w:szCs w:val="24"/>
          <w:shd w:val="clear" w:color="auto" w:fill="FFFFFF"/>
        </w:rPr>
        <w:t>采购人：</w:t>
      </w:r>
      <w:r>
        <w:rPr>
          <w:rFonts w:ascii="宋体" w:hAnsi="宋体" w:cs="宋体" w:hint="eastAsia"/>
          <w:kern w:val="0"/>
          <w:sz w:val="24"/>
          <w:szCs w:val="24"/>
          <w:shd w:val="clear" w:color="auto" w:fill="FFFFFF"/>
        </w:rPr>
        <w:t>蚌埠市第二人民医院</w:t>
      </w:r>
      <w:bookmarkStart w:id="0" w:name="_GoBack"/>
      <w:bookmarkEnd w:id="0"/>
    </w:p>
    <w:p w14:paraId="0C200CB4" w14:textId="00040867" w:rsidR="00DD379F" w:rsidRDefault="005A4102">
      <w:pPr>
        <w:widowControl/>
        <w:shd w:val="clear" w:color="auto" w:fill="FFFFFF"/>
        <w:spacing w:line="360" w:lineRule="auto"/>
        <w:ind w:firstLineChars="200" w:firstLine="482"/>
        <w:rPr>
          <w:rFonts w:ascii="Tahoma" w:hAnsi="Tahoma" w:cs="Tahoma"/>
          <w:kern w:val="0"/>
          <w:sz w:val="24"/>
          <w:szCs w:val="24"/>
          <w:shd w:val="clear" w:color="auto" w:fill="FFFFFF"/>
        </w:rPr>
      </w:pPr>
      <w:r>
        <w:rPr>
          <w:rFonts w:ascii="宋体" w:hAnsi="宋体" w:cs="宋体" w:hint="eastAsia"/>
          <w:b/>
          <w:kern w:val="0"/>
          <w:sz w:val="24"/>
          <w:szCs w:val="24"/>
          <w:shd w:val="clear" w:color="auto" w:fill="FFFFFF"/>
        </w:rPr>
        <w:t>联系人：</w:t>
      </w:r>
      <w:r w:rsidR="000E7BEC" w:rsidRPr="000E7BEC">
        <w:rPr>
          <w:rFonts w:ascii="宋体" w:hAnsi="宋体" w:cs="宋体" w:hint="eastAsia"/>
          <w:kern w:val="0"/>
          <w:sz w:val="24"/>
          <w:szCs w:val="24"/>
          <w:shd w:val="clear" w:color="auto" w:fill="FFFFFF"/>
        </w:rPr>
        <w:t>庄</w:t>
      </w:r>
      <w:r w:rsidR="000E7BEC" w:rsidRPr="000E7BEC">
        <w:rPr>
          <w:rFonts w:ascii="宋体" w:hAnsi="宋体" w:cs="宋体"/>
          <w:kern w:val="0"/>
          <w:sz w:val="24"/>
          <w:szCs w:val="24"/>
          <w:shd w:val="clear" w:color="auto" w:fill="FFFFFF"/>
        </w:rPr>
        <w:t>科长</w:t>
      </w:r>
      <w:r>
        <w:rPr>
          <w:rFonts w:ascii="宋体" w:hAnsi="宋体" w:cs="宋体" w:hint="eastAsia"/>
          <w:kern w:val="0"/>
          <w:sz w:val="24"/>
          <w:szCs w:val="24"/>
          <w:shd w:val="clear" w:color="auto" w:fill="FFFFFF"/>
        </w:rPr>
        <w:t xml:space="preserve">  </w:t>
      </w:r>
      <w:r>
        <w:rPr>
          <w:rFonts w:ascii="宋体" w:hAnsi="宋体" w:cs="宋体" w:hint="eastAsia"/>
          <w:b/>
          <w:kern w:val="0"/>
          <w:sz w:val="24"/>
          <w:szCs w:val="24"/>
          <w:shd w:val="clear" w:color="auto" w:fill="FFFFFF"/>
        </w:rPr>
        <w:t>联系电话：</w:t>
      </w:r>
      <w:r w:rsidR="000E7BEC" w:rsidRPr="000E7BEC">
        <w:rPr>
          <w:rFonts w:ascii="宋体" w:hAnsi="宋体" w:cs="宋体"/>
          <w:kern w:val="0"/>
          <w:sz w:val="24"/>
          <w:szCs w:val="24"/>
          <w:shd w:val="clear" w:color="auto" w:fill="FFFFFF"/>
        </w:rPr>
        <w:t>13305527093</w:t>
      </w:r>
    </w:p>
    <w:p w14:paraId="4494001A" w14:textId="77777777" w:rsidR="00DD379F" w:rsidRDefault="005A4102">
      <w:pPr>
        <w:widowControl/>
        <w:shd w:val="clear" w:color="auto" w:fill="FFFFFF"/>
        <w:spacing w:line="360" w:lineRule="auto"/>
        <w:ind w:firstLineChars="200" w:firstLine="482"/>
        <w:rPr>
          <w:rFonts w:ascii="宋体" w:hAnsi="宋体" w:cs="宋体"/>
          <w:sz w:val="33"/>
          <w:szCs w:val="33"/>
        </w:rPr>
      </w:pPr>
      <w:r>
        <w:rPr>
          <w:rFonts w:ascii="宋体" w:hAnsi="宋体" w:cs="宋体" w:hint="eastAsia"/>
          <w:b/>
          <w:kern w:val="0"/>
          <w:sz w:val="24"/>
          <w:szCs w:val="24"/>
          <w:shd w:val="clear" w:color="auto" w:fill="FFFFFF"/>
        </w:rPr>
        <w:t>资金来源：</w:t>
      </w:r>
      <w:r w:rsidR="00A24C25">
        <w:rPr>
          <w:rFonts w:ascii="宋体" w:hAnsi="宋体" w:cs="宋体" w:hint="eastAsia"/>
          <w:kern w:val="0"/>
          <w:sz w:val="24"/>
          <w:szCs w:val="24"/>
          <w:shd w:val="clear" w:color="auto" w:fill="FFFFFF"/>
        </w:rPr>
        <w:t>自筹</w:t>
      </w:r>
      <w:r>
        <w:rPr>
          <w:rFonts w:ascii="宋体" w:hAnsi="宋体" w:cs="宋体" w:hint="eastAsia"/>
          <w:kern w:val="0"/>
          <w:sz w:val="24"/>
          <w:szCs w:val="24"/>
          <w:shd w:val="clear" w:color="auto" w:fill="FFFFFF"/>
        </w:rPr>
        <w:t>资金</w:t>
      </w:r>
    </w:p>
    <w:p w14:paraId="7CD4AD73" w14:textId="77777777" w:rsidR="00DD379F" w:rsidRDefault="005A4102">
      <w:pPr>
        <w:autoSpaceDE w:val="0"/>
        <w:autoSpaceDN w:val="0"/>
        <w:adjustRightInd w:val="0"/>
        <w:spacing w:line="360" w:lineRule="auto"/>
        <w:ind w:firstLineChars="200" w:firstLine="482"/>
        <w:rPr>
          <w:rFonts w:ascii="宋体" w:hAnsi="宋体" w:cs="宋体"/>
          <w:sz w:val="24"/>
          <w:szCs w:val="28"/>
        </w:rPr>
      </w:pPr>
      <w:r>
        <w:rPr>
          <w:rFonts w:ascii="宋体" w:hAnsi="宋体" w:cs="宋体" w:hint="eastAsia"/>
          <w:b/>
          <w:kern w:val="0"/>
          <w:sz w:val="24"/>
          <w:szCs w:val="24"/>
          <w:shd w:val="clear" w:color="auto" w:fill="FFFFFF"/>
        </w:rPr>
        <w:t>采购预算：</w:t>
      </w:r>
      <w:r w:rsidR="00A24C25">
        <w:rPr>
          <w:rFonts w:ascii="宋体" w:hAnsi="宋体" w:cs="宋体"/>
          <w:sz w:val="24"/>
          <w:szCs w:val="28"/>
        </w:rPr>
        <w:t>450</w:t>
      </w:r>
      <w:r>
        <w:rPr>
          <w:rFonts w:ascii="宋体" w:hAnsi="宋体" w:cs="宋体" w:hint="eastAsia"/>
          <w:sz w:val="24"/>
          <w:szCs w:val="28"/>
        </w:rPr>
        <w:t>万元</w:t>
      </w:r>
      <w:r w:rsidR="00A24C25">
        <w:rPr>
          <w:rFonts w:ascii="宋体" w:hAnsi="宋体" w:cs="宋体" w:hint="eastAsia"/>
          <w:sz w:val="24"/>
          <w:szCs w:val="28"/>
        </w:rPr>
        <w:t>/年</w:t>
      </w:r>
      <w:r>
        <w:rPr>
          <w:rFonts w:ascii="宋体" w:hAnsi="宋体" w:cs="宋体" w:hint="eastAsia"/>
          <w:sz w:val="24"/>
          <w:szCs w:val="28"/>
        </w:rPr>
        <w:t>。</w:t>
      </w:r>
    </w:p>
    <w:p w14:paraId="060F03FA" w14:textId="77777777" w:rsidR="00DD379F" w:rsidRDefault="005A4102">
      <w:pPr>
        <w:autoSpaceDE w:val="0"/>
        <w:autoSpaceDN w:val="0"/>
        <w:adjustRightInd w:val="0"/>
        <w:spacing w:line="360" w:lineRule="auto"/>
        <w:ind w:firstLineChars="200" w:firstLine="482"/>
        <w:rPr>
          <w:rFonts w:ascii="宋体" w:hAnsi="宋体" w:cs="宋体"/>
          <w:sz w:val="24"/>
          <w:szCs w:val="28"/>
        </w:rPr>
      </w:pPr>
      <w:r>
        <w:rPr>
          <w:rFonts w:ascii="宋体" w:hAnsi="宋体" w:cs="宋体" w:hint="eastAsia"/>
          <w:b/>
          <w:kern w:val="0"/>
          <w:sz w:val="24"/>
          <w:szCs w:val="24"/>
          <w:shd w:val="clear" w:color="auto" w:fill="FFFFFF"/>
        </w:rPr>
        <w:t>采购最高限价：</w:t>
      </w:r>
      <w:r w:rsidR="00A24C25">
        <w:rPr>
          <w:rFonts w:ascii="宋体" w:hAnsi="宋体" w:cs="宋体"/>
          <w:sz w:val="24"/>
          <w:szCs w:val="28"/>
        </w:rPr>
        <w:t>450</w:t>
      </w:r>
      <w:r w:rsidR="00A24C25">
        <w:rPr>
          <w:rFonts w:ascii="宋体" w:hAnsi="宋体" w:cs="宋体" w:hint="eastAsia"/>
          <w:sz w:val="24"/>
          <w:szCs w:val="28"/>
        </w:rPr>
        <w:t>万元/年</w:t>
      </w:r>
      <w:r>
        <w:rPr>
          <w:rFonts w:ascii="宋体" w:hAnsi="宋体" w:cs="宋体" w:hint="eastAsia"/>
          <w:color w:val="000000"/>
          <w:sz w:val="24"/>
          <w:szCs w:val="28"/>
        </w:rPr>
        <w:t>；</w:t>
      </w:r>
    </w:p>
    <w:p w14:paraId="09183037" w14:textId="77777777" w:rsidR="00DD379F" w:rsidRDefault="005A4102">
      <w:pPr>
        <w:widowControl/>
        <w:shd w:val="clear" w:color="auto" w:fill="FFFFFF"/>
        <w:spacing w:line="360" w:lineRule="auto"/>
        <w:ind w:firstLineChars="200" w:firstLine="482"/>
        <w:rPr>
          <w:kern w:val="0"/>
          <w:sz w:val="24"/>
          <w:szCs w:val="24"/>
        </w:rPr>
      </w:pPr>
      <w:r>
        <w:rPr>
          <w:rFonts w:ascii="宋体" w:hAnsi="宋体" w:cs="宋体" w:hint="eastAsia"/>
          <w:b/>
          <w:kern w:val="0"/>
          <w:sz w:val="24"/>
          <w:szCs w:val="24"/>
          <w:shd w:val="clear" w:color="auto" w:fill="FFFFFF"/>
        </w:rPr>
        <w:t>付款方式：</w:t>
      </w:r>
      <w:r w:rsidR="00A24C25" w:rsidRPr="00A24C25">
        <w:rPr>
          <w:rFonts w:hint="eastAsia"/>
          <w:kern w:val="0"/>
          <w:sz w:val="24"/>
          <w:szCs w:val="24"/>
        </w:rPr>
        <w:t>付款周期</w:t>
      </w:r>
      <w:r w:rsidR="00A24C25">
        <w:rPr>
          <w:rFonts w:hint="eastAsia"/>
          <w:kern w:val="0"/>
          <w:sz w:val="24"/>
          <w:szCs w:val="24"/>
        </w:rPr>
        <w:t>每</w:t>
      </w:r>
      <w:r w:rsidR="00A24C25" w:rsidRPr="00A24C25">
        <w:rPr>
          <w:rFonts w:hint="eastAsia"/>
          <w:kern w:val="0"/>
          <w:sz w:val="24"/>
          <w:szCs w:val="24"/>
        </w:rPr>
        <w:t>半年一次</w:t>
      </w:r>
      <w:r>
        <w:rPr>
          <w:rFonts w:hint="eastAsia"/>
          <w:kern w:val="0"/>
          <w:sz w:val="24"/>
          <w:szCs w:val="24"/>
        </w:rPr>
        <w:t>。</w:t>
      </w:r>
    </w:p>
    <w:p w14:paraId="7FFE6FC4" w14:textId="77777777" w:rsidR="00DD379F" w:rsidRDefault="005A4102">
      <w:pPr>
        <w:widowControl/>
        <w:shd w:val="clear" w:color="auto" w:fill="FFFFFF"/>
        <w:spacing w:line="360" w:lineRule="auto"/>
        <w:ind w:firstLineChars="200" w:firstLine="482"/>
        <w:rPr>
          <w:rFonts w:ascii="宋体" w:hAnsi="宋体"/>
          <w:sz w:val="24"/>
        </w:rPr>
      </w:pPr>
      <w:r>
        <w:rPr>
          <w:rFonts w:ascii="宋体" w:hAnsi="宋体" w:cs="宋体" w:hint="eastAsia"/>
          <w:b/>
          <w:kern w:val="0"/>
          <w:sz w:val="24"/>
          <w:szCs w:val="24"/>
          <w:shd w:val="clear" w:color="auto" w:fill="FFFFFF"/>
        </w:rPr>
        <w:t>服务期：</w:t>
      </w:r>
      <w:r w:rsidR="00A24C25" w:rsidRPr="00A24C25">
        <w:rPr>
          <w:rFonts w:ascii="宋体" w:hAnsi="宋体" w:hint="eastAsia"/>
          <w:sz w:val="24"/>
        </w:rPr>
        <w:t>3年；合同采用1+1+1模式签订，一年服务期满后，经考核合格，可续签下一年合同，合同最多续签2年。</w:t>
      </w:r>
    </w:p>
    <w:p w14:paraId="5F129E79" w14:textId="77777777" w:rsidR="00DD379F" w:rsidRDefault="005A4102">
      <w:pPr>
        <w:widowControl/>
        <w:shd w:val="clear" w:color="auto" w:fill="FFFFFF"/>
        <w:spacing w:line="360" w:lineRule="auto"/>
        <w:ind w:firstLineChars="200" w:firstLine="482"/>
        <w:rPr>
          <w:rFonts w:ascii="宋体" w:hAnsi="宋体" w:cs="宋体"/>
          <w:kern w:val="0"/>
          <w:sz w:val="24"/>
          <w:szCs w:val="24"/>
          <w:shd w:val="clear" w:color="auto" w:fill="FFFFFF"/>
        </w:rPr>
      </w:pPr>
      <w:r>
        <w:rPr>
          <w:rFonts w:ascii="宋体" w:hAnsi="宋体" w:cs="宋体" w:hint="eastAsia"/>
          <w:b/>
          <w:kern w:val="0"/>
          <w:sz w:val="24"/>
          <w:szCs w:val="24"/>
          <w:shd w:val="clear" w:color="auto" w:fill="FFFFFF"/>
        </w:rPr>
        <w:t>拟采用的政府采购方式：</w:t>
      </w:r>
      <w:r w:rsidR="00A24C25">
        <w:rPr>
          <w:rFonts w:ascii="宋体" w:hAnsi="宋体" w:cs="宋体" w:hint="eastAsia"/>
          <w:kern w:val="0"/>
          <w:sz w:val="24"/>
          <w:szCs w:val="24"/>
          <w:shd w:val="clear" w:color="auto" w:fill="FFFFFF"/>
        </w:rPr>
        <w:t>公开招标</w:t>
      </w:r>
    </w:p>
    <w:p w14:paraId="685673ED" w14:textId="77777777" w:rsidR="00DD379F" w:rsidRPr="00A24C25" w:rsidRDefault="005A4102" w:rsidP="00A24C25">
      <w:pPr>
        <w:spacing w:line="360" w:lineRule="auto"/>
        <w:ind w:firstLineChars="200" w:firstLine="482"/>
        <w:outlineLvl w:val="0"/>
        <w:rPr>
          <w:rFonts w:ascii="宋体" w:hAnsi="宋体"/>
          <w:b/>
          <w:bCs/>
          <w:sz w:val="24"/>
          <w:szCs w:val="24"/>
        </w:rPr>
      </w:pPr>
      <w:r w:rsidRPr="00A24C25">
        <w:rPr>
          <w:rFonts w:ascii="宋体" w:hAnsi="宋体" w:hint="eastAsia"/>
          <w:b/>
          <w:bCs/>
          <w:sz w:val="24"/>
          <w:szCs w:val="24"/>
        </w:rPr>
        <w:t>二</w:t>
      </w:r>
      <w:r w:rsidRPr="00A24C25">
        <w:rPr>
          <w:rFonts w:ascii="宋体" w:hAnsi="宋体"/>
          <w:b/>
          <w:bCs/>
          <w:sz w:val="24"/>
          <w:szCs w:val="24"/>
        </w:rPr>
        <w:t>、</w:t>
      </w:r>
      <w:r w:rsidRPr="00A24C25">
        <w:rPr>
          <w:rFonts w:ascii="宋体" w:hAnsi="宋体" w:hint="eastAsia"/>
          <w:b/>
          <w:bCs/>
          <w:sz w:val="24"/>
          <w:szCs w:val="24"/>
        </w:rPr>
        <w:t>服务要求：</w:t>
      </w:r>
    </w:p>
    <w:p w14:paraId="57AA417C" w14:textId="77777777" w:rsidR="00A24C25" w:rsidRPr="00A24C25" w:rsidRDefault="00A24C25" w:rsidP="00A24C25">
      <w:pPr>
        <w:widowControl/>
        <w:shd w:val="clear" w:color="auto" w:fill="FFFFFF"/>
        <w:spacing w:line="360" w:lineRule="auto"/>
        <w:ind w:firstLineChars="200" w:firstLine="482"/>
        <w:rPr>
          <w:rFonts w:ascii="宋体" w:hAnsi="宋体" w:cs="宋体"/>
          <w:b/>
          <w:kern w:val="0"/>
          <w:sz w:val="24"/>
          <w:szCs w:val="24"/>
          <w:shd w:val="clear" w:color="auto" w:fill="FFFFFF"/>
        </w:rPr>
      </w:pPr>
      <w:r w:rsidRPr="00A24C25">
        <w:rPr>
          <w:rFonts w:ascii="宋体" w:hAnsi="宋体" w:cs="宋体" w:hint="eastAsia"/>
          <w:b/>
          <w:kern w:val="0"/>
          <w:sz w:val="24"/>
          <w:szCs w:val="24"/>
          <w:shd w:val="clear" w:color="auto" w:fill="FFFFFF"/>
        </w:rPr>
        <w:t>（一）</w:t>
      </w:r>
      <w:r w:rsidRPr="00A24C25">
        <w:rPr>
          <w:rFonts w:ascii="宋体" w:hAnsi="宋体" w:cs="宋体"/>
          <w:b/>
          <w:kern w:val="0"/>
          <w:sz w:val="24"/>
          <w:szCs w:val="24"/>
          <w:shd w:val="clear" w:color="auto" w:fill="FFFFFF"/>
        </w:rPr>
        <w:t>服务内容：</w:t>
      </w:r>
    </w:p>
    <w:p w14:paraId="399F0B96"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bCs/>
          <w:snapToGrid w:val="0"/>
          <w:color w:val="000000"/>
          <w:kern w:val="0"/>
          <w:sz w:val="24"/>
          <w:szCs w:val="24"/>
        </w:rPr>
      </w:pPr>
      <w:r w:rsidRPr="00A24C25">
        <w:rPr>
          <w:rFonts w:ascii="宋体" w:hAnsi="宋体" w:cs="Arial" w:hint="eastAsia"/>
          <w:bCs/>
          <w:snapToGrid w:val="0"/>
          <w:color w:val="000000"/>
          <w:kern w:val="0"/>
          <w:sz w:val="24"/>
          <w:szCs w:val="24"/>
        </w:rPr>
        <w:t>1.</w:t>
      </w:r>
      <w:r w:rsidRPr="00A24C25">
        <w:rPr>
          <w:rFonts w:ascii="宋体" w:hAnsi="宋体" w:cs="Arial"/>
          <w:bCs/>
          <w:snapToGrid w:val="0"/>
          <w:color w:val="000000"/>
          <w:kern w:val="0"/>
          <w:sz w:val="24"/>
          <w:szCs w:val="24"/>
        </w:rPr>
        <w:t>1本院所有在用医疗设备，设备数量最终服务医疗设备清单以双方实际核查为准</w:t>
      </w:r>
      <w:r w:rsidRPr="00A24C25">
        <w:rPr>
          <w:rFonts w:ascii="宋体" w:hAnsi="宋体" w:cs="Arial" w:hint="eastAsia"/>
          <w:bCs/>
          <w:snapToGrid w:val="0"/>
          <w:color w:val="000000"/>
          <w:kern w:val="0"/>
          <w:sz w:val="24"/>
          <w:szCs w:val="24"/>
        </w:rPr>
        <w:t>。项目清单分需提供全保服务设备清单、全保范围内需买原厂全保服务设备清单及需提供技术支持设备清单</w:t>
      </w:r>
      <w:r w:rsidR="00395C30">
        <w:rPr>
          <w:rFonts w:ascii="宋体" w:hAnsi="宋体" w:cs="Arial" w:hint="eastAsia"/>
          <w:bCs/>
          <w:snapToGrid w:val="0"/>
          <w:color w:val="000000"/>
          <w:kern w:val="0"/>
          <w:sz w:val="24"/>
          <w:szCs w:val="24"/>
        </w:rPr>
        <w:t>。</w:t>
      </w:r>
    </w:p>
    <w:p w14:paraId="258C55A8" w14:textId="77777777" w:rsidR="00A24C25" w:rsidRPr="00A24C25" w:rsidRDefault="00A24C25" w:rsidP="00A24C25">
      <w:pPr>
        <w:widowControl/>
        <w:kinsoku w:val="0"/>
        <w:autoSpaceDE w:val="0"/>
        <w:autoSpaceDN w:val="0"/>
        <w:adjustRightInd w:val="0"/>
        <w:snapToGrid w:val="0"/>
        <w:spacing w:line="360" w:lineRule="auto"/>
        <w:ind w:firstLineChars="200" w:firstLine="482"/>
        <w:jc w:val="left"/>
        <w:textAlignment w:val="baseline"/>
        <w:rPr>
          <w:rFonts w:ascii="宋体" w:hAnsi="宋体" w:cs="Arial"/>
          <w:b/>
          <w:bCs/>
          <w:snapToGrid w:val="0"/>
          <w:kern w:val="0"/>
          <w:sz w:val="24"/>
          <w:szCs w:val="24"/>
        </w:rPr>
      </w:pPr>
      <w:r w:rsidRPr="00A24C25">
        <w:rPr>
          <w:rFonts w:ascii="宋体" w:hAnsi="宋体" w:cs="Arial" w:hint="eastAsia"/>
          <w:b/>
          <w:bCs/>
          <w:snapToGrid w:val="0"/>
          <w:kern w:val="0"/>
          <w:sz w:val="24"/>
          <w:szCs w:val="24"/>
        </w:rPr>
        <w:t>★1.</w:t>
      </w:r>
      <w:r w:rsidRPr="00A24C25">
        <w:rPr>
          <w:rFonts w:ascii="宋体" w:hAnsi="宋体" w:cs="Arial"/>
          <w:b/>
          <w:bCs/>
          <w:snapToGrid w:val="0"/>
          <w:kern w:val="0"/>
          <w:sz w:val="24"/>
          <w:szCs w:val="24"/>
        </w:rPr>
        <w:t>2包含但不限于以上三类设备清单中所有医疗在用设备的巡查、预防性维护、维修及日常设备管理等工作，并承担所有</w:t>
      </w:r>
      <w:r w:rsidRPr="00A24C25">
        <w:rPr>
          <w:rFonts w:ascii="宋体" w:hAnsi="宋体" w:cs="Arial" w:hint="eastAsia"/>
          <w:b/>
          <w:bCs/>
          <w:snapToGrid w:val="0"/>
          <w:kern w:val="0"/>
          <w:sz w:val="24"/>
          <w:szCs w:val="24"/>
        </w:rPr>
        <w:t>由</w:t>
      </w:r>
      <w:r w:rsidRPr="00A24C25">
        <w:rPr>
          <w:rFonts w:ascii="宋体" w:hAnsi="宋体" w:cs="Arial"/>
          <w:b/>
          <w:bCs/>
          <w:snapToGrid w:val="0"/>
          <w:kern w:val="0"/>
          <w:sz w:val="24"/>
          <w:szCs w:val="24"/>
        </w:rPr>
        <w:t>此产生的人工及配件费用（需提供技术</w:t>
      </w:r>
      <w:r w:rsidRPr="00A24C25">
        <w:rPr>
          <w:rFonts w:ascii="宋体" w:hAnsi="宋体" w:cs="Arial" w:hint="eastAsia"/>
          <w:b/>
          <w:bCs/>
          <w:snapToGrid w:val="0"/>
          <w:kern w:val="0"/>
          <w:sz w:val="24"/>
          <w:szCs w:val="24"/>
        </w:rPr>
        <w:t>支持</w:t>
      </w:r>
      <w:r w:rsidRPr="00A24C25">
        <w:rPr>
          <w:rFonts w:ascii="宋体" w:hAnsi="宋体" w:cs="Arial"/>
          <w:b/>
          <w:bCs/>
          <w:snapToGrid w:val="0"/>
          <w:kern w:val="0"/>
          <w:sz w:val="24"/>
          <w:szCs w:val="24"/>
        </w:rPr>
        <w:t>设备清单中的配件费除外）</w:t>
      </w:r>
      <w:r w:rsidRPr="00A24C25">
        <w:rPr>
          <w:rFonts w:ascii="宋体" w:hAnsi="宋体" w:cs="Arial" w:hint="eastAsia"/>
          <w:b/>
          <w:bCs/>
          <w:snapToGrid w:val="0"/>
          <w:kern w:val="0"/>
          <w:sz w:val="24"/>
          <w:szCs w:val="24"/>
        </w:rPr>
        <w:t>。院区所有放射及核磁等大型设备的附属设施（包含但不限于水处理机、精密空调、高压发生器、水冷设施、工作站等）均由维保单位负责全面维修免费更换配件等。</w:t>
      </w:r>
      <w:r w:rsidRPr="00A24C25">
        <w:rPr>
          <w:rFonts w:ascii="宋体" w:hAnsi="宋体" w:cs="Arial"/>
          <w:b/>
          <w:bCs/>
          <w:snapToGrid w:val="0"/>
          <w:kern w:val="0"/>
          <w:sz w:val="24"/>
          <w:szCs w:val="24"/>
        </w:rPr>
        <w:t>提供</w:t>
      </w:r>
      <w:r w:rsidRPr="00A24C25">
        <w:rPr>
          <w:rFonts w:ascii="宋体" w:hAnsi="宋体" w:cs="Arial" w:hint="eastAsia"/>
          <w:b/>
          <w:bCs/>
          <w:snapToGrid w:val="0"/>
          <w:kern w:val="0"/>
          <w:sz w:val="24"/>
          <w:szCs w:val="24"/>
        </w:rPr>
        <w:t>承诺（格式自拟）</w:t>
      </w:r>
      <w:r w:rsidRPr="00A24C25">
        <w:rPr>
          <w:rFonts w:ascii="宋体" w:hAnsi="宋体" w:cs="Arial"/>
          <w:b/>
          <w:bCs/>
          <w:snapToGrid w:val="0"/>
          <w:kern w:val="0"/>
          <w:sz w:val="24"/>
          <w:szCs w:val="24"/>
        </w:rPr>
        <w:t>。</w:t>
      </w:r>
    </w:p>
    <w:p w14:paraId="13BED18B"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color w:val="000000"/>
          <w:kern w:val="0"/>
          <w:sz w:val="24"/>
          <w:szCs w:val="24"/>
        </w:rPr>
      </w:pPr>
      <w:r w:rsidRPr="00A24C25">
        <w:rPr>
          <w:rFonts w:ascii="宋体" w:hAnsi="宋体" w:cs="Arial" w:hint="eastAsia"/>
          <w:bCs/>
          <w:snapToGrid w:val="0"/>
          <w:color w:val="000000"/>
          <w:kern w:val="0"/>
          <w:sz w:val="24"/>
          <w:szCs w:val="24"/>
        </w:rPr>
        <w:t>1.3纳入全保范围内的设备维修全保，不限于人工、配件{包含设备所有配件、易损件及耗材，如滤网、空气消毒机灯管、灯泡、含冷光源灯泡、腔镜类设备光源、激光灯管、氧电池、纯水机的反渗透膜/石英砂/活性炭、彩超探头、全保范围内设备的球管/探测器/液氦冷头等等</w:t>
      </w:r>
      <w:r w:rsidRPr="00A24C25">
        <w:rPr>
          <w:rFonts w:ascii="宋体" w:hAnsi="宋体" w:cs="Arial"/>
          <w:snapToGrid w:val="0"/>
          <w:color w:val="000000"/>
          <w:kern w:val="0"/>
          <w:sz w:val="24"/>
          <w:szCs w:val="24"/>
        </w:rPr>
        <w:t>。</w:t>
      </w:r>
    </w:p>
    <w:p w14:paraId="1A798E3A"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lastRenderedPageBreak/>
        <w:t>1.4</w:t>
      </w:r>
      <w:r w:rsidRPr="00A24C25">
        <w:rPr>
          <w:rFonts w:ascii="宋体" w:hAnsi="宋体" w:cs="宋体"/>
          <w:snapToGrid w:val="0"/>
          <w:color w:val="000000"/>
          <w:kern w:val="0"/>
          <w:sz w:val="24"/>
          <w:szCs w:val="24"/>
        </w:rPr>
        <w:t>一次</w:t>
      </w:r>
      <w:r w:rsidRPr="00A24C25">
        <w:rPr>
          <w:rFonts w:ascii="宋体" w:hAnsi="宋体" w:cs="宋体"/>
          <w:snapToGrid w:val="0"/>
          <w:color w:val="000000"/>
          <w:spacing w:val="-6"/>
          <w:kern w:val="0"/>
          <w:sz w:val="24"/>
          <w:szCs w:val="24"/>
        </w:rPr>
        <w:t>性使用耗材为呼吸面罩、输液管路、电极片、采样管、一次性氧饱和度探头、有创压换能器、</w:t>
      </w:r>
      <w:r w:rsidRPr="00A24C25">
        <w:rPr>
          <w:rFonts w:ascii="宋体" w:hAnsi="宋体" w:cs="宋体"/>
          <w:snapToGrid w:val="0"/>
          <w:color w:val="000000"/>
          <w:spacing w:val="-5"/>
          <w:kern w:val="0"/>
          <w:sz w:val="24"/>
          <w:szCs w:val="24"/>
        </w:rPr>
        <w:t>负极板、电刀笔、刀头等厂家配套配件定义的一次性耗材用品，耗材及配件内容界定以医院历年曾发生维修更换为准，院方有最终解释权。</w:t>
      </w:r>
    </w:p>
    <w:p w14:paraId="4451FA8C"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bCs/>
          <w:snapToGrid w:val="0"/>
          <w:color w:val="000000"/>
          <w:kern w:val="0"/>
          <w:sz w:val="24"/>
          <w:szCs w:val="24"/>
        </w:rPr>
      </w:pPr>
      <w:r w:rsidRPr="00A24C25">
        <w:rPr>
          <w:rFonts w:ascii="宋体" w:hAnsi="宋体" w:cs="Arial" w:hint="eastAsia"/>
          <w:bCs/>
          <w:snapToGrid w:val="0"/>
          <w:color w:val="000000"/>
          <w:kern w:val="0"/>
          <w:sz w:val="24"/>
          <w:szCs w:val="24"/>
        </w:rPr>
        <w:t>1.5投标人负责清单以外小型医疗器械设施、及院内所有病床设备带供气供氧供电设施的维修维护。</w:t>
      </w:r>
    </w:p>
    <w:p w14:paraId="18059E89" w14:textId="77777777" w:rsidR="00A24C25" w:rsidRPr="00A24C25" w:rsidRDefault="00A24C25" w:rsidP="00A24C25">
      <w:pPr>
        <w:widowControl/>
        <w:kinsoku w:val="0"/>
        <w:autoSpaceDE w:val="0"/>
        <w:autoSpaceDN w:val="0"/>
        <w:adjustRightInd w:val="0"/>
        <w:snapToGrid w:val="0"/>
        <w:spacing w:line="360" w:lineRule="auto"/>
        <w:ind w:firstLineChars="200" w:firstLine="482"/>
        <w:jc w:val="left"/>
        <w:textAlignment w:val="baseline"/>
        <w:rPr>
          <w:rFonts w:ascii="宋体" w:hAnsi="宋体" w:cs="Arial"/>
          <w:b/>
          <w:bCs/>
          <w:snapToGrid w:val="0"/>
          <w:kern w:val="0"/>
          <w:sz w:val="24"/>
          <w:szCs w:val="24"/>
        </w:rPr>
      </w:pPr>
      <w:r w:rsidRPr="00A24C25">
        <w:rPr>
          <w:rFonts w:ascii="宋体" w:hAnsi="宋体" w:cs="Arial" w:hint="eastAsia"/>
          <w:b/>
          <w:bCs/>
          <w:snapToGrid w:val="0"/>
          <w:kern w:val="0"/>
          <w:sz w:val="24"/>
          <w:szCs w:val="24"/>
        </w:rPr>
        <w:t>★</w:t>
      </w:r>
      <w:r w:rsidRPr="00A24C25">
        <w:rPr>
          <w:rFonts w:ascii="宋体" w:hAnsi="宋体" w:cs="Arial"/>
          <w:b/>
          <w:bCs/>
          <w:snapToGrid w:val="0"/>
          <w:kern w:val="0"/>
          <w:sz w:val="24"/>
          <w:szCs w:val="24"/>
        </w:rPr>
        <w:t>1</w:t>
      </w:r>
      <w:r w:rsidRPr="00A24C25">
        <w:rPr>
          <w:rFonts w:ascii="宋体" w:hAnsi="宋体" w:cs="Arial" w:hint="eastAsia"/>
          <w:b/>
          <w:bCs/>
          <w:snapToGrid w:val="0"/>
          <w:kern w:val="0"/>
          <w:sz w:val="24"/>
          <w:szCs w:val="24"/>
        </w:rPr>
        <w:t>.6</w:t>
      </w:r>
      <w:r w:rsidRPr="00A24C25">
        <w:rPr>
          <w:rFonts w:ascii="宋体" w:hAnsi="宋体" w:cs="Arial"/>
          <w:b/>
          <w:bCs/>
          <w:snapToGrid w:val="0"/>
          <w:kern w:val="0"/>
          <w:sz w:val="24"/>
          <w:szCs w:val="24"/>
        </w:rPr>
        <w:t>对于院方需要原厂</w:t>
      </w:r>
      <w:r w:rsidRPr="00A24C25">
        <w:rPr>
          <w:rFonts w:ascii="宋体" w:hAnsi="宋体" w:cs="Arial" w:hint="eastAsia"/>
          <w:b/>
          <w:bCs/>
          <w:snapToGrid w:val="0"/>
          <w:kern w:val="0"/>
          <w:sz w:val="24"/>
          <w:szCs w:val="24"/>
        </w:rPr>
        <w:t>全保</w:t>
      </w:r>
      <w:r w:rsidRPr="00A24C25">
        <w:rPr>
          <w:rFonts w:ascii="宋体" w:hAnsi="宋体" w:cs="Arial"/>
          <w:b/>
          <w:bCs/>
          <w:snapToGrid w:val="0"/>
          <w:kern w:val="0"/>
          <w:sz w:val="24"/>
          <w:szCs w:val="24"/>
        </w:rPr>
        <w:t>的设备，投标人必须向原厂或原厂授权售后公司买全保（包含全部维修配件更换及软件、工作站升级更换等事宜），提供</w:t>
      </w:r>
      <w:r w:rsidRPr="00A24C25">
        <w:rPr>
          <w:rFonts w:ascii="宋体" w:hAnsi="宋体" w:cs="Arial" w:hint="eastAsia"/>
          <w:b/>
          <w:bCs/>
          <w:snapToGrid w:val="0"/>
          <w:kern w:val="0"/>
          <w:sz w:val="24"/>
          <w:szCs w:val="24"/>
        </w:rPr>
        <w:t>承诺（格式自拟）</w:t>
      </w:r>
      <w:r w:rsidRPr="00A24C25">
        <w:rPr>
          <w:rFonts w:ascii="宋体" w:hAnsi="宋体" w:cs="Arial"/>
          <w:b/>
          <w:bCs/>
          <w:snapToGrid w:val="0"/>
          <w:kern w:val="0"/>
          <w:sz w:val="24"/>
          <w:szCs w:val="24"/>
        </w:rPr>
        <w:t>。</w:t>
      </w:r>
    </w:p>
    <w:p w14:paraId="2A9FA0CC"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bCs/>
          <w:snapToGrid w:val="0"/>
          <w:color w:val="000000"/>
          <w:kern w:val="0"/>
          <w:sz w:val="24"/>
          <w:szCs w:val="24"/>
        </w:rPr>
      </w:pPr>
      <w:r w:rsidRPr="00A24C25">
        <w:rPr>
          <w:rFonts w:ascii="宋体" w:hAnsi="宋体" w:cs="Arial" w:hint="eastAsia"/>
          <w:bCs/>
          <w:snapToGrid w:val="0"/>
          <w:kern w:val="0"/>
          <w:sz w:val="24"/>
          <w:szCs w:val="24"/>
        </w:rPr>
        <w:t>1.7对于需提供技术支持清单内设备，投标人需承担</w:t>
      </w:r>
      <w:r w:rsidRPr="00A24C25">
        <w:rPr>
          <w:rFonts w:ascii="宋体" w:hAnsi="宋体" w:cs="Arial"/>
          <w:bCs/>
          <w:snapToGrid w:val="0"/>
          <w:kern w:val="0"/>
          <w:sz w:val="24"/>
          <w:szCs w:val="24"/>
        </w:rPr>
        <w:t>设备的巡查、预防性维护</w:t>
      </w:r>
      <w:r w:rsidRPr="00A24C25">
        <w:rPr>
          <w:rFonts w:ascii="宋体" w:hAnsi="宋体" w:cs="Arial"/>
          <w:b/>
          <w:bCs/>
          <w:snapToGrid w:val="0"/>
          <w:kern w:val="0"/>
          <w:sz w:val="24"/>
          <w:szCs w:val="24"/>
        </w:rPr>
        <w:t>、一年不少于两次的技术保养</w:t>
      </w:r>
      <w:r w:rsidRPr="00A24C25">
        <w:rPr>
          <w:rFonts w:ascii="宋体" w:hAnsi="宋体" w:cs="Arial"/>
          <w:bCs/>
          <w:snapToGrid w:val="0"/>
          <w:kern w:val="0"/>
          <w:sz w:val="24"/>
          <w:szCs w:val="24"/>
        </w:rPr>
        <w:t>、</w:t>
      </w:r>
      <w:r w:rsidRPr="00A24C25">
        <w:rPr>
          <w:rFonts w:ascii="宋体" w:hAnsi="宋体" w:cs="Arial"/>
          <w:bCs/>
          <w:snapToGrid w:val="0"/>
          <w:color w:val="000000"/>
          <w:kern w:val="0"/>
          <w:sz w:val="24"/>
          <w:szCs w:val="24"/>
        </w:rPr>
        <w:t>维修、效益分析及日常设备全生命周期管理等工作。维修中产生的配件费用由我院自行承担。</w:t>
      </w:r>
    </w:p>
    <w:p w14:paraId="48E88056"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bCs/>
          <w:snapToGrid w:val="0"/>
          <w:color w:val="000000"/>
          <w:kern w:val="0"/>
          <w:sz w:val="24"/>
          <w:szCs w:val="24"/>
        </w:rPr>
      </w:pPr>
      <w:r w:rsidRPr="00A24C25">
        <w:rPr>
          <w:rFonts w:ascii="宋体" w:hAnsi="宋体" w:cs="Arial" w:hint="eastAsia"/>
          <w:bCs/>
          <w:snapToGrid w:val="0"/>
          <w:color w:val="000000"/>
          <w:kern w:val="0"/>
          <w:sz w:val="24"/>
          <w:szCs w:val="24"/>
        </w:rPr>
        <w:t>1.8</w:t>
      </w:r>
      <w:r w:rsidRPr="00A24C25">
        <w:rPr>
          <w:rFonts w:ascii="宋体" w:hAnsi="宋体" w:cs="Arial"/>
          <w:bCs/>
          <w:snapToGrid w:val="0"/>
          <w:color w:val="000000"/>
          <w:kern w:val="0"/>
          <w:sz w:val="24"/>
          <w:szCs w:val="24"/>
        </w:rPr>
        <w:t>协助院方设备管理部门做好其他医疗设备管控工作</w:t>
      </w:r>
      <w:r w:rsidRPr="00A24C25">
        <w:rPr>
          <w:rFonts w:ascii="宋体" w:hAnsi="宋体" w:cs="Arial" w:hint="eastAsia"/>
          <w:bCs/>
          <w:snapToGrid w:val="0"/>
          <w:color w:val="000000"/>
          <w:kern w:val="0"/>
          <w:sz w:val="24"/>
          <w:szCs w:val="24"/>
        </w:rPr>
        <w:t>。</w:t>
      </w:r>
    </w:p>
    <w:p w14:paraId="1A902EFF"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color w:val="000000"/>
          <w:kern w:val="0"/>
          <w:sz w:val="24"/>
          <w:szCs w:val="24"/>
        </w:rPr>
      </w:pPr>
      <w:r w:rsidRPr="00A24C25">
        <w:rPr>
          <w:rFonts w:ascii="宋体" w:hAnsi="宋体" w:cs="Arial"/>
          <w:bCs/>
          <w:snapToGrid w:val="0"/>
          <w:color w:val="000000"/>
          <w:kern w:val="0"/>
          <w:sz w:val="24"/>
          <w:szCs w:val="24"/>
        </w:rPr>
        <w:t>1</w:t>
      </w:r>
      <w:r w:rsidRPr="00A24C25">
        <w:rPr>
          <w:rFonts w:ascii="宋体" w:hAnsi="宋体" w:cs="Arial" w:hint="eastAsia"/>
          <w:bCs/>
          <w:snapToGrid w:val="0"/>
          <w:color w:val="000000"/>
          <w:kern w:val="0"/>
          <w:sz w:val="24"/>
          <w:szCs w:val="24"/>
        </w:rPr>
        <w:t>.9</w:t>
      </w:r>
      <w:r w:rsidRPr="00A24C25">
        <w:rPr>
          <w:rFonts w:ascii="宋体" w:hAnsi="宋体" w:cs="Arial"/>
          <w:bCs/>
          <w:snapToGrid w:val="0"/>
          <w:color w:val="000000"/>
          <w:kern w:val="0"/>
          <w:sz w:val="24"/>
          <w:szCs w:val="24"/>
        </w:rPr>
        <w:t>协助其</w:t>
      </w:r>
      <w:r w:rsidRPr="00A24C25">
        <w:rPr>
          <w:rFonts w:ascii="宋体" w:hAnsi="宋体" w:cs="Arial"/>
          <w:snapToGrid w:val="0"/>
          <w:color w:val="000000"/>
          <w:kern w:val="0"/>
          <w:sz w:val="24"/>
          <w:szCs w:val="24"/>
        </w:rPr>
        <w:t>他相关部门做好设备相关配套工作</w:t>
      </w:r>
      <w:r w:rsidRPr="00A24C25">
        <w:rPr>
          <w:rFonts w:ascii="宋体" w:hAnsi="宋体" w:cs="Arial" w:hint="eastAsia"/>
          <w:snapToGrid w:val="0"/>
          <w:color w:val="000000"/>
          <w:kern w:val="0"/>
          <w:sz w:val="24"/>
          <w:szCs w:val="24"/>
        </w:rPr>
        <w:t>。</w:t>
      </w:r>
    </w:p>
    <w:p w14:paraId="2867B89E"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color w:val="000000"/>
          <w:kern w:val="0"/>
          <w:sz w:val="24"/>
          <w:szCs w:val="24"/>
        </w:rPr>
      </w:pPr>
      <w:r w:rsidRPr="00A24C25">
        <w:rPr>
          <w:rFonts w:ascii="宋体" w:hAnsi="宋体" w:cs="Arial" w:hint="eastAsia"/>
          <w:snapToGrid w:val="0"/>
          <w:color w:val="000000"/>
          <w:kern w:val="0"/>
          <w:sz w:val="24"/>
          <w:szCs w:val="24"/>
        </w:rPr>
        <w:t>1.10按三甲医院评审规则做好全院医疗设备的全生命周期管理。对评审细则条款严格实施，确保医院医学装备管理符合评审要求，顺利通过医学装备评审。</w:t>
      </w:r>
    </w:p>
    <w:p w14:paraId="2E223FEB"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color w:val="000000"/>
          <w:kern w:val="0"/>
          <w:sz w:val="24"/>
          <w:szCs w:val="24"/>
        </w:rPr>
      </w:pPr>
      <w:r w:rsidRPr="00A24C25">
        <w:rPr>
          <w:rFonts w:ascii="宋体" w:hAnsi="宋体" w:cs="Arial" w:hint="eastAsia"/>
          <w:snapToGrid w:val="0"/>
          <w:color w:val="000000"/>
          <w:kern w:val="0"/>
          <w:sz w:val="24"/>
          <w:szCs w:val="24"/>
        </w:rPr>
        <w:t>1.11投标人须具有专业评审计划，符合医院实际情况，主导医学工程科关于医学装备的等级评审。</w:t>
      </w:r>
    </w:p>
    <w:p w14:paraId="72FAEEE3"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color w:val="000000"/>
          <w:kern w:val="0"/>
          <w:sz w:val="24"/>
          <w:szCs w:val="24"/>
        </w:rPr>
      </w:pPr>
      <w:r w:rsidRPr="00A24C25">
        <w:rPr>
          <w:rFonts w:ascii="宋体" w:hAnsi="宋体" w:cs="Arial" w:hint="eastAsia"/>
          <w:snapToGrid w:val="0"/>
          <w:color w:val="000000"/>
          <w:kern w:val="0"/>
          <w:sz w:val="24"/>
          <w:szCs w:val="24"/>
        </w:rPr>
        <w:t>1.12按季度做好50万元以上设备的效益分析</w:t>
      </w:r>
    </w:p>
    <w:p w14:paraId="1FAB7679" w14:textId="77777777" w:rsidR="00A24C25" w:rsidRPr="00A24C25" w:rsidRDefault="00A24C25" w:rsidP="00A24C25">
      <w:pPr>
        <w:widowControl/>
        <w:shd w:val="clear" w:color="auto" w:fill="FFFFFF"/>
        <w:spacing w:line="360" w:lineRule="auto"/>
        <w:ind w:firstLineChars="200" w:firstLine="482"/>
        <w:rPr>
          <w:rFonts w:ascii="宋体" w:hAnsi="宋体" w:cs="宋体"/>
          <w:b/>
          <w:kern w:val="0"/>
          <w:sz w:val="24"/>
          <w:szCs w:val="24"/>
          <w:shd w:val="clear" w:color="auto" w:fill="FFFFFF"/>
        </w:rPr>
      </w:pPr>
      <w:r w:rsidRPr="00A24C25">
        <w:rPr>
          <w:rFonts w:ascii="宋体" w:hAnsi="宋体" w:cs="宋体" w:hint="eastAsia"/>
          <w:b/>
          <w:kern w:val="0"/>
          <w:sz w:val="24"/>
          <w:szCs w:val="24"/>
          <w:shd w:val="clear" w:color="auto" w:fill="FFFFFF"/>
        </w:rPr>
        <w:t>（二）</w:t>
      </w:r>
      <w:r w:rsidRPr="00A24C25">
        <w:rPr>
          <w:rFonts w:ascii="宋体" w:hAnsi="宋体" w:cs="宋体"/>
          <w:b/>
          <w:kern w:val="0"/>
          <w:sz w:val="24"/>
          <w:szCs w:val="24"/>
          <w:shd w:val="clear" w:color="auto" w:fill="FFFFFF"/>
        </w:rPr>
        <w:t>总体要求</w:t>
      </w:r>
    </w:p>
    <w:p w14:paraId="0FECCB1D" w14:textId="77777777" w:rsidR="00A24C25" w:rsidRPr="00A24C25" w:rsidRDefault="00A24C25" w:rsidP="00A24C25">
      <w:pPr>
        <w:widowControl/>
        <w:numPr>
          <w:ilvl w:val="0"/>
          <w:numId w:val="1"/>
        </w:numPr>
        <w:kinsoku w:val="0"/>
        <w:autoSpaceDE w:val="0"/>
        <w:autoSpaceDN w:val="0"/>
        <w:adjustRightInd w:val="0"/>
        <w:snapToGrid w:val="0"/>
        <w:spacing w:line="360" w:lineRule="auto"/>
        <w:ind w:left="0" w:firstLineChars="200" w:firstLine="440"/>
        <w:jc w:val="left"/>
        <w:textAlignment w:val="baseline"/>
        <w:rPr>
          <w:rFonts w:ascii="宋体" w:hAnsi="宋体" w:cs="宋体"/>
          <w:snapToGrid w:val="0"/>
          <w:color w:val="000000"/>
          <w:spacing w:val="-3"/>
          <w:kern w:val="0"/>
          <w:sz w:val="24"/>
          <w:szCs w:val="24"/>
        </w:rPr>
      </w:pPr>
      <w:r w:rsidRPr="00A24C25">
        <w:rPr>
          <w:rFonts w:ascii="宋体" w:hAnsi="宋体" w:cs="宋体"/>
          <w:snapToGrid w:val="0"/>
          <w:color w:val="000000"/>
          <w:spacing w:val="-10"/>
          <w:kern w:val="0"/>
          <w:sz w:val="24"/>
          <w:szCs w:val="24"/>
        </w:rPr>
        <w:t>按相关法律法规及三级甲等医院对医疗设备管理的要求，投标人（以下称维保公司）提供</w:t>
      </w:r>
      <w:r w:rsidRPr="00A24C25">
        <w:rPr>
          <w:rFonts w:ascii="宋体" w:hAnsi="宋体" w:cs="宋体"/>
          <w:snapToGrid w:val="0"/>
          <w:color w:val="000000"/>
          <w:spacing w:val="-3"/>
          <w:kern w:val="0"/>
          <w:sz w:val="24"/>
          <w:szCs w:val="24"/>
        </w:rPr>
        <w:t>全院设备的整体托管及维保服务，包括设备维保、使用评价、培训考核、安全风险管控，以</w:t>
      </w:r>
      <w:r w:rsidRPr="00A24C25">
        <w:rPr>
          <w:rFonts w:ascii="宋体" w:hAnsi="宋体" w:cs="宋体"/>
          <w:snapToGrid w:val="0"/>
          <w:color w:val="000000"/>
          <w:spacing w:val="1"/>
          <w:kern w:val="0"/>
          <w:sz w:val="24"/>
          <w:szCs w:val="24"/>
        </w:rPr>
        <w:t>及特种设备、质控设备的定期监测、计量设备的定期校正等设备全生命周</w:t>
      </w:r>
      <w:r w:rsidRPr="00A24C25">
        <w:rPr>
          <w:rFonts w:ascii="宋体" w:hAnsi="宋体" w:cs="宋体"/>
          <w:snapToGrid w:val="0"/>
          <w:color w:val="000000"/>
          <w:kern w:val="0"/>
          <w:sz w:val="24"/>
          <w:szCs w:val="24"/>
        </w:rPr>
        <w:t>期管理的技术服务。保障全院所有设备正常运行</w:t>
      </w:r>
    </w:p>
    <w:p w14:paraId="0A38D222" w14:textId="77777777" w:rsidR="00A24C25" w:rsidRPr="00A24C25" w:rsidRDefault="00A24C25" w:rsidP="00A24C25">
      <w:pPr>
        <w:widowControl/>
        <w:numPr>
          <w:ilvl w:val="0"/>
          <w:numId w:val="1"/>
        </w:numPr>
        <w:kinsoku w:val="0"/>
        <w:autoSpaceDE w:val="0"/>
        <w:autoSpaceDN w:val="0"/>
        <w:adjustRightInd w:val="0"/>
        <w:snapToGrid w:val="0"/>
        <w:spacing w:line="360" w:lineRule="auto"/>
        <w:ind w:left="0" w:firstLineChars="200" w:firstLine="466"/>
        <w:jc w:val="left"/>
        <w:textAlignment w:val="baseline"/>
        <w:rPr>
          <w:rFonts w:ascii="宋体" w:hAnsi="宋体"/>
          <w:b/>
          <w:bCs/>
          <w:color w:val="000000"/>
          <w:sz w:val="24"/>
          <w:szCs w:val="24"/>
        </w:rPr>
      </w:pPr>
      <w:r w:rsidRPr="00A24C25">
        <w:rPr>
          <w:rFonts w:ascii="宋体" w:hAnsi="宋体" w:cs="宋体" w:hint="eastAsia"/>
          <w:b/>
          <w:bCs/>
          <w:snapToGrid w:val="0"/>
          <w:spacing w:val="-4"/>
          <w:kern w:val="0"/>
          <w:sz w:val="24"/>
          <w:szCs w:val="24"/>
        </w:rPr>
        <w:t>#</w:t>
      </w:r>
      <w:r w:rsidRPr="00A24C25">
        <w:rPr>
          <w:rFonts w:ascii="宋体" w:hAnsi="宋体"/>
          <w:b/>
          <w:bCs/>
          <w:color w:val="000000"/>
          <w:sz w:val="24"/>
          <w:szCs w:val="24"/>
        </w:rPr>
        <w:t>提供自主知识产权的医疗设备管理系统（以软件著作权登记证书复印件为准），该系统</w:t>
      </w:r>
      <w:r w:rsidRPr="00A24C25">
        <w:rPr>
          <w:rFonts w:ascii="宋体" w:hAnsi="宋体" w:hint="eastAsia"/>
          <w:b/>
          <w:bCs/>
          <w:color w:val="000000"/>
          <w:sz w:val="24"/>
          <w:szCs w:val="24"/>
        </w:rPr>
        <w:t>包含但不限于功能模块、数据化管理、装备分类与代码、系统端口对接等方面并必须保证管理系统可操作性强、成熟度高、可根据采购人需求定制改善功能模块，</w:t>
      </w:r>
      <w:r w:rsidRPr="00A24C25">
        <w:rPr>
          <w:rFonts w:ascii="宋体" w:hAnsi="宋体"/>
          <w:b/>
          <w:bCs/>
          <w:color w:val="000000"/>
          <w:sz w:val="24"/>
          <w:szCs w:val="24"/>
        </w:rPr>
        <w:t>采购人对该系统软件具有长期的使用权，投标人须做好该系统的维护保证采购人能正常使用</w:t>
      </w:r>
      <w:r w:rsidRPr="00A24C25">
        <w:rPr>
          <w:rFonts w:ascii="宋体" w:hAnsi="宋体" w:hint="eastAsia"/>
          <w:b/>
          <w:bCs/>
          <w:color w:val="000000"/>
          <w:sz w:val="24"/>
          <w:szCs w:val="24"/>
        </w:rPr>
        <w:t>。</w:t>
      </w:r>
    </w:p>
    <w:p w14:paraId="40E2177A" w14:textId="77777777" w:rsidR="00A24C25" w:rsidRPr="00A24C25" w:rsidRDefault="00A24C25" w:rsidP="00A24C25">
      <w:pPr>
        <w:widowControl/>
        <w:numPr>
          <w:ilvl w:val="0"/>
          <w:numId w:val="1"/>
        </w:numPr>
        <w:kinsoku w:val="0"/>
        <w:autoSpaceDE w:val="0"/>
        <w:autoSpaceDN w:val="0"/>
        <w:adjustRightInd w:val="0"/>
        <w:snapToGrid w:val="0"/>
        <w:spacing w:line="360" w:lineRule="auto"/>
        <w:ind w:left="0" w:firstLineChars="200" w:firstLine="480"/>
        <w:jc w:val="left"/>
        <w:textAlignment w:val="baseline"/>
        <w:rPr>
          <w:rFonts w:ascii="宋体" w:hAnsi="宋体" w:cs="Arial"/>
          <w:bCs/>
          <w:snapToGrid w:val="0"/>
          <w:color w:val="000000"/>
          <w:kern w:val="0"/>
          <w:sz w:val="24"/>
          <w:szCs w:val="24"/>
        </w:rPr>
      </w:pPr>
      <w:r w:rsidRPr="00A24C25">
        <w:rPr>
          <w:rFonts w:ascii="宋体" w:hAnsi="宋体" w:cs="Arial"/>
          <w:snapToGrid w:val="0"/>
          <w:color w:val="000000"/>
          <w:kern w:val="0"/>
          <w:sz w:val="24"/>
          <w:szCs w:val="24"/>
        </w:rPr>
        <w:t>人员要求：</w:t>
      </w:r>
      <w:r w:rsidRPr="00A24C25">
        <w:rPr>
          <w:rFonts w:ascii="宋体" w:hAnsi="宋体" w:cs="Arial"/>
          <w:bCs/>
          <w:snapToGrid w:val="0"/>
          <w:color w:val="000000"/>
          <w:kern w:val="0"/>
          <w:sz w:val="24"/>
          <w:szCs w:val="24"/>
        </w:rPr>
        <w:t>现场派驻工程师应不少于10人（具体后期和医院协商确定），另派</w:t>
      </w:r>
      <w:r w:rsidRPr="00A24C25">
        <w:rPr>
          <w:rFonts w:ascii="宋体" w:hAnsi="宋体" w:cs="Arial" w:hint="eastAsia"/>
          <w:bCs/>
          <w:snapToGrid w:val="0"/>
          <w:color w:val="000000"/>
          <w:kern w:val="0"/>
          <w:sz w:val="24"/>
          <w:szCs w:val="24"/>
        </w:rPr>
        <w:t>1名</w:t>
      </w:r>
      <w:r w:rsidRPr="00A24C25">
        <w:rPr>
          <w:rFonts w:ascii="宋体" w:hAnsi="宋体" w:cs="Arial"/>
          <w:bCs/>
          <w:snapToGrid w:val="0"/>
          <w:color w:val="000000"/>
          <w:kern w:val="0"/>
          <w:sz w:val="24"/>
          <w:szCs w:val="24"/>
        </w:rPr>
        <w:t>项目经理协调工作。</w:t>
      </w:r>
    </w:p>
    <w:p w14:paraId="3CAB74D8" w14:textId="77777777" w:rsidR="00A24C25" w:rsidRPr="00A24C25" w:rsidRDefault="00A24C25" w:rsidP="00A24C25">
      <w:pPr>
        <w:widowControl/>
        <w:numPr>
          <w:ilvl w:val="0"/>
          <w:numId w:val="1"/>
        </w:numPr>
        <w:kinsoku w:val="0"/>
        <w:autoSpaceDE w:val="0"/>
        <w:autoSpaceDN w:val="0"/>
        <w:adjustRightInd w:val="0"/>
        <w:snapToGrid w:val="0"/>
        <w:spacing w:line="360" w:lineRule="auto"/>
        <w:ind w:left="0" w:firstLineChars="200" w:firstLine="480"/>
        <w:jc w:val="left"/>
        <w:textAlignment w:val="baseline"/>
        <w:rPr>
          <w:rFonts w:ascii="宋体" w:hAnsi="宋体"/>
          <w:bCs/>
          <w:color w:val="000000"/>
          <w:sz w:val="24"/>
          <w:szCs w:val="24"/>
        </w:rPr>
      </w:pPr>
      <w:r w:rsidRPr="00A24C25">
        <w:rPr>
          <w:rFonts w:ascii="宋体" w:hAnsi="宋体"/>
          <w:bCs/>
          <w:color w:val="000000"/>
          <w:sz w:val="24"/>
          <w:szCs w:val="24"/>
        </w:rPr>
        <w:lastRenderedPageBreak/>
        <w:t>所有派驻人员需提供派出所出具的无犯罪记录证明。工作时间统一着装、佩戴工作证件。</w:t>
      </w:r>
      <w:r w:rsidRPr="00A24C25">
        <w:rPr>
          <w:rFonts w:ascii="宋体" w:hAnsi="宋体"/>
          <w:bCs/>
          <w:sz w:val="24"/>
          <w:szCs w:val="24"/>
        </w:rPr>
        <w:t>作息时间与医院相同，晚间按医院需求，提供应急服务，节假日及休息日安排人员值班。</w:t>
      </w:r>
    </w:p>
    <w:p w14:paraId="18AE4DED" w14:textId="77777777" w:rsidR="00A24C25" w:rsidRPr="00A24C25" w:rsidRDefault="00A24C25" w:rsidP="00A24C25">
      <w:pPr>
        <w:widowControl/>
        <w:numPr>
          <w:ilvl w:val="0"/>
          <w:numId w:val="1"/>
        </w:numPr>
        <w:kinsoku w:val="0"/>
        <w:autoSpaceDE w:val="0"/>
        <w:autoSpaceDN w:val="0"/>
        <w:adjustRightInd w:val="0"/>
        <w:snapToGrid w:val="0"/>
        <w:spacing w:line="360" w:lineRule="auto"/>
        <w:ind w:left="0" w:firstLineChars="200" w:firstLine="480"/>
        <w:jc w:val="left"/>
        <w:textAlignment w:val="baseline"/>
        <w:rPr>
          <w:rFonts w:ascii="宋体" w:hAnsi="宋体"/>
          <w:bCs/>
          <w:color w:val="000000"/>
          <w:sz w:val="24"/>
          <w:szCs w:val="24"/>
        </w:rPr>
      </w:pPr>
      <w:r w:rsidRPr="00A24C25">
        <w:rPr>
          <w:rFonts w:ascii="宋体" w:hAnsi="宋体"/>
          <w:bCs/>
          <w:sz w:val="24"/>
          <w:szCs w:val="24"/>
        </w:rPr>
        <w:t>具有</w:t>
      </w:r>
      <w:r w:rsidRPr="00A24C25">
        <w:rPr>
          <w:rFonts w:ascii="宋体" w:hAnsi="宋体"/>
          <w:kern w:val="0"/>
          <w:sz w:val="24"/>
          <w:szCs w:val="24"/>
        </w:rPr>
        <w:t>备件、备用机仓储条件，有一定的医疗设备备件库存及备用机备用并实现系统化管理，做好出入库信息化管理</w:t>
      </w:r>
    </w:p>
    <w:p w14:paraId="71F02D33" w14:textId="77777777" w:rsidR="00A24C25" w:rsidRPr="00A24C25" w:rsidRDefault="00A24C25" w:rsidP="00A24C25">
      <w:pPr>
        <w:widowControl/>
        <w:numPr>
          <w:ilvl w:val="0"/>
          <w:numId w:val="1"/>
        </w:numPr>
        <w:kinsoku w:val="0"/>
        <w:autoSpaceDE w:val="0"/>
        <w:autoSpaceDN w:val="0"/>
        <w:adjustRightInd w:val="0"/>
        <w:snapToGrid w:val="0"/>
        <w:spacing w:line="360" w:lineRule="auto"/>
        <w:ind w:left="0" w:firstLineChars="200" w:firstLine="480"/>
        <w:jc w:val="left"/>
        <w:textAlignment w:val="baseline"/>
        <w:rPr>
          <w:rFonts w:ascii="宋体" w:hAnsi="宋体"/>
          <w:bCs/>
          <w:color w:val="000000"/>
          <w:sz w:val="24"/>
          <w:szCs w:val="24"/>
        </w:rPr>
      </w:pPr>
      <w:r w:rsidRPr="00A24C25">
        <w:rPr>
          <w:rFonts w:ascii="宋体" w:hAnsi="宋体"/>
          <w:color w:val="000000"/>
          <w:kern w:val="0"/>
          <w:sz w:val="24"/>
          <w:szCs w:val="24"/>
        </w:rPr>
        <w:t>为保障及时服务，在现场技术支持团队以外，需提供二线技术保障支持能力，包括服务中心、技术专家团队介绍等内容。提供24x7 全时400技术服务支持热线。</w:t>
      </w:r>
    </w:p>
    <w:p w14:paraId="2602EEE5" w14:textId="77777777" w:rsidR="00A24C25" w:rsidRPr="00A24C25" w:rsidRDefault="00A24C25" w:rsidP="00A24C25">
      <w:pPr>
        <w:widowControl/>
        <w:numPr>
          <w:ilvl w:val="0"/>
          <w:numId w:val="1"/>
        </w:numPr>
        <w:kinsoku w:val="0"/>
        <w:autoSpaceDE w:val="0"/>
        <w:autoSpaceDN w:val="0"/>
        <w:adjustRightInd w:val="0"/>
        <w:snapToGrid w:val="0"/>
        <w:spacing w:line="360" w:lineRule="auto"/>
        <w:ind w:left="0" w:firstLineChars="200" w:firstLine="480"/>
        <w:jc w:val="left"/>
        <w:textAlignment w:val="baseline"/>
        <w:rPr>
          <w:rFonts w:ascii="宋体" w:hAnsi="宋体"/>
          <w:bCs/>
          <w:color w:val="000000"/>
          <w:sz w:val="24"/>
          <w:szCs w:val="24"/>
        </w:rPr>
      </w:pPr>
      <w:r w:rsidRPr="00A24C25">
        <w:rPr>
          <w:rFonts w:ascii="宋体" w:hAnsi="宋体" w:hint="eastAsia"/>
          <w:bCs/>
          <w:color w:val="000000"/>
          <w:sz w:val="24"/>
          <w:szCs w:val="24"/>
        </w:rPr>
        <w:t>投标人需配置专业化的工程师培训机构，</w:t>
      </w:r>
      <w:r w:rsidRPr="00A24C25">
        <w:rPr>
          <w:rFonts w:ascii="宋体" w:hAnsi="宋体"/>
          <w:color w:val="000000"/>
          <w:kern w:val="0"/>
          <w:sz w:val="24"/>
          <w:szCs w:val="24"/>
        </w:rPr>
        <w:t>技术资料数据库：保证向技术与质控管理数据库更新、维护设备手册、相关技术资料、用户培训记录等文件</w:t>
      </w:r>
    </w:p>
    <w:p w14:paraId="59939A49" w14:textId="77777777" w:rsidR="00A24C25" w:rsidRPr="00A24C25" w:rsidRDefault="00C4166F" w:rsidP="00A24C25">
      <w:pPr>
        <w:widowControl/>
        <w:shd w:val="clear" w:color="auto" w:fill="FFFFFF"/>
        <w:spacing w:line="360" w:lineRule="auto"/>
        <w:ind w:firstLineChars="200" w:firstLine="482"/>
        <w:rPr>
          <w:rFonts w:ascii="宋体" w:hAnsi="宋体" w:cs="宋体"/>
          <w:b/>
          <w:kern w:val="0"/>
          <w:sz w:val="24"/>
          <w:szCs w:val="24"/>
          <w:shd w:val="clear" w:color="auto" w:fill="FFFFFF"/>
        </w:rPr>
      </w:pPr>
      <w:r>
        <w:rPr>
          <w:rFonts w:ascii="宋体" w:hAnsi="宋体" w:cs="宋体" w:hint="eastAsia"/>
          <w:b/>
          <w:kern w:val="0"/>
          <w:sz w:val="24"/>
          <w:szCs w:val="24"/>
          <w:shd w:val="clear" w:color="auto" w:fill="FFFFFF"/>
        </w:rPr>
        <w:t>（三）</w:t>
      </w:r>
      <w:r w:rsidR="00A24C25" w:rsidRPr="00A24C25">
        <w:rPr>
          <w:rFonts w:ascii="宋体" w:hAnsi="宋体" w:cs="宋体"/>
          <w:b/>
          <w:kern w:val="0"/>
          <w:sz w:val="24"/>
          <w:szCs w:val="24"/>
          <w:shd w:val="clear" w:color="auto" w:fill="FFFFFF"/>
        </w:rPr>
        <w:t>考核要求：</w:t>
      </w:r>
    </w:p>
    <w:p w14:paraId="0E92CD39" w14:textId="77777777" w:rsidR="00A24C25" w:rsidRPr="00A24C25" w:rsidRDefault="00A24C25" w:rsidP="00A24C25">
      <w:pPr>
        <w:widowControl/>
        <w:kinsoku w:val="0"/>
        <w:autoSpaceDE w:val="0"/>
        <w:autoSpaceDN w:val="0"/>
        <w:adjustRightInd w:val="0"/>
        <w:snapToGrid w:val="0"/>
        <w:spacing w:line="360" w:lineRule="auto"/>
        <w:ind w:firstLineChars="200" w:firstLine="472"/>
        <w:textAlignment w:val="baseline"/>
        <w:rPr>
          <w:rFonts w:ascii="宋体" w:hAnsi="宋体" w:cs="宋体"/>
          <w:snapToGrid w:val="0"/>
          <w:color w:val="000000"/>
          <w:kern w:val="0"/>
          <w:sz w:val="24"/>
          <w:szCs w:val="24"/>
        </w:rPr>
      </w:pPr>
      <w:r w:rsidRPr="00A24C25">
        <w:rPr>
          <w:rFonts w:ascii="宋体" w:hAnsi="宋体" w:cs="宋体"/>
          <w:snapToGrid w:val="0"/>
          <w:color w:val="000000"/>
          <w:spacing w:val="-2"/>
          <w:kern w:val="0"/>
          <w:sz w:val="24"/>
          <w:szCs w:val="24"/>
        </w:rPr>
        <w:t>1)每台设备开机率均要达到98%，每年故障时间不超过8</w:t>
      </w:r>
      <w:r w:rsidRPr="00A24C25">
        <w:rPr>
          <w:rFonts w:ascii="宋体" w:hAnsi="宋体" w:cs="宋体"/>
          <w:snapToGrid w:val="0"/>
          <w:color w:val="000000"/>
          <w:spacing w:val="-3"/>
          <w:kern w:val="0"/>
          <w:sz w:val="24"/>
          <w:szCs w:val="24"/>
        </w:rPr>
        <w:t>天不扣除维保费用。若单台设备连</w:t>
      </w:r>
      <w:r w:rsidRPr="00A24C25">
        <w:rPr>
          <w:rFonts w:ascii="宋体" w:hAnsi="宋体" w:cs="宋体"/>
          <w:snapToGrid w:val="0"/>
          <w:color w:val="000000"/>
          <w:spacing w:val="-6"/>
          <w:kern w:val="0"/>
          <w:sz w:val="24"/>
          <w:szCs w:val="24"/>
        </w:rPr>
        <w:t>续48小时未修复或年累计故障时间超过8天，每超过1天扣除该设备年维保费用的10%，超过10天则扣完该设备年维保费用。</w:t>
      </w:r>
    </w:p>
    <w:p w14:paraId="30D7A9FF"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t>2</w:t>
      </w:r>
      <w:r w:rsidRPr="00A24C25">
        <w:rPr>
          <w:rFonts w:ascii="宋体" w:hAnsi="宋体" w:cs="宋体"/>
          <w:snapToGrid w:val="0"/>
          <w:color w:val="000000"/>
          <w:kern w:val="0"/>
          <w:sz w:val="24"/>
          <w:szCs w:val="24"/>
        </w:rPr>
        <w:t>)维保公司驻场人员及委派的其他维修人员在维修维护时须有院方人员在场，如因维修人员</w:t>
      </w:r>
      <w:r w:rsidRPr="00A24C25">
        <w:rPr>
          <w:rFonts w:ascii="宋体" w:hAnsi="宋体" w:cs="宋体"/>
          <w:snapToGrid w:val="0"/>
          <w:color w:val="000000"/>
          <w:spacing w:val="-3"/>
          <w:kern w:val="0"/>
          <w:sz w:val="24"/>
          <w:szCs w:val="24"/>
        </w:rPr>
        <w:t>操作不当导致设备发生其他故障无法修复的，维保公司须照价赔偿或更换同款同</w:t>
      </w:r>
      <w:r w:rsidRPr="00A24C25">
        <w:rPr>
          <w:rFonts w:ascii="宋体" w:hAnsi="宋体" w:cs="宋体"/>
          <w:snapToGrid w:val="0"/>
          <w:color w:val="000000"/>
          <w:spacing w:val="-4"/>
          <w:kern w:val="0"/>
          <w:sz w:val="24"/>
          <w:szCs w:val="24"/>
        </w:rPr>
        <w:t>型号设备。</w:t>
      </w:r>
      <w:r w:rsidRPr="00A24C25">
        <w:rPr>
          <w:rFonts w:ascii="宋体" w:hAnsi="宋体" w:cs="宋体"/>
          <w:snapToGrid w:val="0"/>
          <w:color w:val="000000"/>
          <w:spacing w:val="-2"/>
          <w:kern w:val="0"/>
          <w:sz w:val="24"/>
          <w:szCs w:val="24"/>
        </w:rPr>
        <w:t>如因维保公司未按计划履行巡检及预防性维护义务导致设备</w:t>
      </w:r>
      <w:r w:rsidRPr="00A24C25">
        <w:rPr>
          <w:rFonts w:ascii="宋体" w:hAnsi="宋体" w:cs="宋体"/>
          <w:snapToGrid w:val="0"/>
          <w:color w:val="000000"/>
          <w:spacing w:val="-3"/>
          <w:kern w:val="0"/>
          <w:sz w:val="24"/>
          <w:szCs w:val="24"/>
        </w:rPr>
        <w:t>出现故障造成人员伤亡的，维保</w:t>
      </w:r>
      <w:r w:rsidRPr="00A24C25">
        <w:rPr>
          <w:rFonts w:ascii="宋体" w:hAnsi="宋体" w:cs="宋体"/>
          <w:snapToGrid w:val="0"/>
          <w:color w:val="000000"/>
          <w:spacing w:val="-4"/>
          <w:kern w:val="0"/>
          <w:sz w:val="24"/>
          <w:szCs w:val="24"/>
        </w:rPr>
        <w:t>公司应当承担全部责任并赔偿。</w:t>
      </w:r>
    </w:p>
    <w:p w14:paraId="5CA16E82"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宋体"/>
          <w:snapToGrid w:val="0"/>
          <w:color w:val="000000"/>
          <w:spacing w:val="-2"/>
          <w:kern w:val="0"/>
          <w:sz w:val="24"/>
          <w:szCs w:val="24"/>
        </w:rPr>
      </w:pPr>
      <w:r w:rsidRPr="00A24C25">
        <w:rPr>
          <w:rFonts w:ascii="宋体" w:hAnsi="宋体" w:cs="宋体" w:hint="eastAsia"/>
          <w:snapToGrid w:val="0"/>
          <w:color w:val="000000"/>
          <w:spacing w:val="-2"/>
          <w:kern w:val="0"/>
          <w:sz w:val="24"/>
          <w:szCs w:val="24"/>
        </w:rPr>
        <w:t>3</w:t>
      </w:r>
      <w:r w:rsidRPr="00A24C25">
        <w:rPr>
          <w:rFonts w:ascii="宋体" w:hAnsi="宋体" w:cs="宋体"/>
          <w:snapToGrid w:val="0"/>
          <w:color w:val="000000"/>
          <w:spacing w:val="-2"/>
          <w:kern w:val="0"/>
          <w:sz w:val="24"/>
          <w:szCs w:val="24"/>
        </w:rPr>
        <w:t>)每季度结束后，院方对各科室进行满意度调查。如科室平均满意度低于95分，每低1分扣除科室当季度设备维保费用的10%。</w:t>
      </w:r>
    </w:p>
    <w:p w14:paraId="38194705"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宋体"/>
          <w:snapToGrid w:val="0"/>
          <w:color w:val="000000"/>
          <w:spacing w:val="-2"/>
          <w:kern w:val="0"/>
          <w:sz w:val="24"/>
          <w:szCs w:val="24"/>
        </w:rPr>
      </w:pPr>
      <w:r w:rsidRPr="00A24C25">
        <w:rPr>
          <w:rFonts w:ascii="宋体" w:hAnsi="宋体" w:cs="宋体" w:hint="eastAsia"/>
          <w:snapToGrid w:val="0"/>
          <w:color w:val="000000"/>
          <w:spacing w:val="-2"/>
          <w:kern w:val="0"/>
          <w:sz w:val="24"/>
          <w:szCs w:val="24"/>
        </w:rPr>
        <w:t>4</w:t>
      </w:r>
      <w:r w:rsidRPr="00A24C25">
        <w:rPr>
          <w:rFonts w:ascii="宋体" w:hAnsi="宋体" w:cs="宋体"/>
          <w:snapToGrid w:val="0"/>
          <w:color w:val="000000"/>
          <w:spacing w:val="-2"/>
          <w:kern w:val="0"/>
          <w:sz w:val="24"/>
          <w:szCs w:val="24"/>
        </w:rPr>
        <w:t>)按设备种类要求对所有设备进行定期保养。</w:t>
      </w:r>
    </w:p>
    <w:p w14:paraId="3CC663D5" w14:textId="77777777" w:rsidR="00A24C25" w:rsidRPr="00A24C25" w:rsidRDefault="00A24C25" w:rsidP="00A24C25">
      <w:pPr>
        <w:widowControl/>
        <w:kinsoku w:val="0"/>
        <w:autoSpaceDE w:val="0"/>
        <w:autoSpaceDN w:val="0"/>
        <w:adjustRightInd w:val="0"/>
        <w:snapToGrid w:val="0"/>
        <w:spacing w:line="360" w:lineRule="auto"/>
        <w:ind w:firstLineChars="200" w:firstLine="428"/>
        <w:jc w:val="left"/>
        <w:textAlignment w:val="baseline"/>
        <w:rPr>
          <w:rFonts w:ascii="宋体" w:hAnsi="宋体" w:cs="宋体"/>
          <w:snapToGrid w:val="0"/>
          <w:color w:val="000000"/>
          <w:spacing w:val="-11"/>
          <w:kern w:val="0"/>
          <w:sz w:val="24"/>
          <w:szCs w:val="24"/>
        </w:rPr>
      </w:pPr>
      <w:r w:rsidRPr="00A24C25">
        <w:rPr>
          <w:rFonts w:ascii="宋体" w:hAnsi="宋体" w:cs="宋体" w:hint="eastAsia"/>
          <w:snapToGrid w:val="0"/>
          <w:color w:val="000000"/>
          <w:spacing w:val="-13"/>
          <w:kern w:val="0"/>
          <w:sz w:val="24"/>
          <w:szCs w:val="24"/>
        </w:rPr>
        <w:t>5</w:t>
      </w:r>
      <w:r w:rsidRPr="00A24C25">
        <w:rPr>
          <w:rFonts w:ascii="宋体" w:hAnsi="宋体" w:cs="宋体"/>
          <w:snapToGrid w:val="0"/>
          <w:color w:val="000000"/>
          <w:spacing w:val="-13"/>
          <w:kern w:val="0"/>
          <w:sz w:val="24"/>
          <w:szCs w:val="24"/>
        </w:rPr>
        <w:t>)对于人员更换违约责任相关要求：“未经医院许可，每私自更换一名驻场人员，需要支付违</w:t>
      </w:r>
      <w:r w:rsidRPr="00A24C25">
        <w:rPr>
          <w:rFonts w:ascii="宋体" w:hAnsi="宋体" w:cs="宋体"/>
          <w:snapToGrid w:val="0"/>
          <w:color w:val="000000"/>
          <w:spacing w:val="-2"/>
          <w:kern w:val="0"/>
          <w:sz w:val="24"/>
          <w:szCs w:val="24"/>
        </w:rPr>
        <w:t>约金20万元。在合同期内不允许私自更换超过30%驻场人员，如超过30%院方有权利终止合</w:t>
      </w:r>
      <w:r w:rsidRPr="00A24C25">
        <w:rPr>
          <w:rFonts w:ascii="宋体" w:hAnsi="宋体" w:cs="宋体"/>
          <w:snapToGrid w:val="0"/>
          <w:color w:val="000000"/>
          <w:spacing w:val="-11"/>
          <w:kern w:val="0"/>
          <w:sz w:val="24"/>
          <w:szCs w:val="24"/>
        </w:rPr>
        <w:t>同”。</w:t>
      </w:r>
    </w:p>
    <w:p w14:paraId="21F0B421" w14:textId="77777777" w:rsidR="00A24C25" w:rsidRPr="00A24C25" w:rsidRDefault="00A24C25" w:rsidP="00A24C25">
      <w:pPr>
        <w:widowControl/>
        <w:kinsoku w:val="0"/>
        <w:autoSpaceDE w:val="0"/>
        <w:autoSpaceDN w:val="0"/>
        <w:adjustRightInd w:val="0"/>
        <w:snapToGrid w:val="0"/>
        <w:spacing w:line="360" w:lineRule="auto"/>
        <w:ind w:firstLineChars="200" w:firstLine="428"/>
        <w:jc w:val="left"/>
        <w:textAlignment w:val="baseline"/>
        <w:rPr>
          <w:rFonts w:ascii="宋体" w:hAnsi="宋体"/>
          <w:bCs/>
          <w:color w:val="000000"/>
          <w:sz w:val="24"/>
          <w:szCs w:val="24"/>
        </w:rPr>
      </w:pPr>
      <w:r w:rsidRPr="00A24C25">
        <w:rPr>
          <w:rFonts w:ascii="宋体" w:hAnsi="宋体" w:cs="宋体" w:hint="eastAsia"/>
          <w:snapToGrid w:val="0"/>
          <w:color w:val="000000"/>
          <w:spacing w:val="-13"/>
          <w:kern w:val="0"/>
          <w:sz w:val="24"/>
          <w:szCs w:val="24"/>
        </w:rPr>
        <w:t>6）</w:t>
      </w:r>
      <w:r w:rsidRPr="00A24C25">
        <w:rPr>
          <w:rFonts w:ascii="宋体" w:hAnsi="宋体" w:hint="eastAsia"/>
          <w:bCs/>
          <w:color w:val="000000"/>
          <w:sz w:val="24"/>
          <w:szCs w:val="24"/>
        </w:rPr>
        <w:t>对驻场工程师进行每年不少于四次的人员培训。不断提升工程师技能满足我院设备管理需求，投标人需提供年度驻场工程师培训计划。</w:t>
      </w:r>
    </w:p>
    <w:p w14:paraId="2A3B0FFC" w14:textId="77777777" w:rsidR="00A24C25" w:rsidRPr="00A24C25" w:rsidRDefault="00A24C25" w:rsidP="00A24C25">
      <w:pPr>
        <w:widowControl/>
        <w:kinsoku w:val="0"/>
        <w:autoSpaceDE w:val="0"/>
        <w:autoSpaceDN w:val="0"/>
        <w:adjustRightInd w:val="0"/>
        <w:snapToGrid w:val="0"/>
        <w:spacing w:line="360" w:lineRule="auto"/>
        <w:ind w:firstLineChars="200" w:firstLine="430"/>
        <w:jc w:val="left"/>
        <w:textAlignment w:val="baseline"/>
        <w:rPr>
          <w:rFonts w:ascii="宋体" w:hAnsi="宋体"/>
          <w:b/>
          <w:bCs/>
          <w:sz w:val="24"/>
          <w:szCs w:val="24"/>
        </w:rPr>
      </w:pPr>
      <w:r w:rsidRPr="00A24C25">
        <w:rPr>
          <w:rFonts w:ascii="宋体" w:hAnsi="宋体" w:cs="宋体" w:hint="eastAsia"/>
          <w:b/>
          <w:snapToGrid w:val="0"/>
          <w:spacing w:val="-13"/>
          <w:kern w:val="0"/>
          <w:sz w:val="24"/>
          <w:szCs w:val="24"/>
        </w:rPr>
        <w:t>★7）我院按季度对维保服务进行考核，考核分数低于90分的按分值核减</w:t>
      </w:r>
      <w:r w:rsidRPr="00A24C25">
        <w:rPr>
          <w:rFonts w:ascii="宋体" w:hAnsi="宋体" w:cs="宋体"/>
          <w:b/>
          <w:snapToGrid w:val="0"/>
          <w:spacing w:val="-13"/>
          <w:kern w:val="0"/>
          <w:sz w:val="24"/>
          <w:szCs w:val="24"/>
        </w:rPr>
        <w:t>当季度维保费用，考核分数低于</w:t>
      </w:r>
      <w:r w:rsidRPr="00A24C25">
        <w:rPr>
          <w:rFonts w:ascii="宋体" w:hAnsi="宋体" w:cs="宋体" w:hint="eastAsia"/>
          <w:b/>
          <w:snapToGrid w:val="0"/>
          <w:spacing w:val="-13"/>
          <w:kern w:val="0"/>
          <w:sz w:val="24"/>
          <w:szCs w:val="24"/>
        </w:rPr>
        <w:t>80分的我院有权解除合同，详情见</w:t>
      </w:r>
      <w:r w:rsidRPr="00A24C25">
        <w:rPr>
          <w:rFonts w:ascii="宋体" w:hAnsi="宋体" w:cs="宋体"/>
          <w:b/>
          <w:snapToGrid w:val="0"/>
          <w:spacing w:val="-13"/>
          <w:kern w:val="0"/>
          <w:sz w:val="24"/>
          <w:szCs w:val="24"/>
        </w:rPr>
        <w:t>《设备维保考核标准》。提供同意按《设备维保考核标准》接收院方考核的承诺</w:t>
      </w:r>
      <w:r w:rsidRPr="00A24C25">
        <w:rPr>
          <w:rFonts w:ascii="宋体" w:hAnsi="宋体" w:cs="宋体" w:hint="eastAsia"/>
          <w:b/>
          <w:snapToGrid w:val="0"/>
          <w:spacing w:val="-13"/>
          <w:kern w:val="0"/>
          <w:sz w:val="24"/>
          <w:szCs w:val="24"/>
        </w:rPr>
        <w:t>（格式自拟）。</w:t>
      </w:r>
    </w:p>
    <w:p w14:paraId="36E100A7" w14:textId="77777777" w:rsidR="00A24C25" w:rsidRPr="00A24C25" w:rsidRDefault="00C4166F" w:rsidP="00A24C25">
      <w:pPr>
        <w:widowControl/>
        <w:shd w:val="clear" w:color="auto" w:fill="FFFFFF"/>
        <w:spacing w:line="360" w:lineRule="auto"/>
        <w:ind w:firstLineChars="200" w:firstLine="482"/>
        <w:rPr>
          <w:rFonts w:ascii="宋体" w:hAnsi="宋体" w:cs="宋体"/>
          <w:b/>
          <w:kern w:val="0"/>
          <w:sz w:val="24"/>
          <w:szCs w:val="24"/>
          <w:shd w:val="clear" w:color="auto" w:fill="FFFFFF"/>
        </w:rPr>
      </w:pPr>
      <w:r>
        <w:rPr>
          <w:rFonts w:ascii="宋体" w:hAnsi="宋体" w:cs="宋体" w:hint="eastAsia"/>
          <w:b/>
          <w:kern w:val="0"/>
          <w:sz w:val="24"/>
          <w:szCs w:val="24"/>
          <w:shd w:val="clear" w:color="auto" w:fill="FFFFFF"/>
        </w:rPr>
        <w:t>（四）</w:t>
      </w:r>
      <w:r w:rsidR="00A24C25" w:rsidRPr="00A24C25">
        <w:rPr>
          <w:rFonts w:ascii="宋体" w:hAnsi="宋体" w:cs="宋体"/>
          <w:b/>
          <w:kern w:val="0"/>
          <w:sz w:val="24"/>
          <w:szCs w:val="24"/>
          <w:shd w:val="clear" w:color="auto" w:fill="FFFFFF"/>
        </w:rPr>
        <w:t>具体要求：</w:t>
      </w:r>
    </w:p>
    <w:p w14:paraId="70E2D2CB" w14:textId="77777777" w:rsidR="00A24C25" w:rsidRPr="00A24C25" w:rsidRDefault="00A24C25" w:rsidP="00A24C25">
      <w:pPr>
        <w:widowControl/>
        <w:kinsoku w:val="0"/>
        <w:autoSpaceDE w:val="0"/>
        <w:autoSpaceDN w:val="0"/>
        <w:adjustRightInd w:val="0"/>
        <w:snapToGrid w:val="0"/>
        <w:spacing w:line="360" w:lineRule="auto"/>
        <w:ind w:firstLineChars="200" w:firstLine="428"/>
        <w:textAlignment w:val="baseline"/>
        <w:rPr>
          <w:rFonts w:ascii="宋体" w:hAnsi="宋体" w:cs="宋体"/>
          <w:snapToGrid w:val="0"/>
          <w:color w:val="000000"/>
          <w:spacing w:val="-13"/>
          <w:kern w:val="0"/>
          <w:sz w:val="24"/>
          <w:szCs w:val="24"/>
        </w:rPr>
      </w:pPr>
      <w:r w:rsidRPr="00A24C25">
        <w:rPr>
          <w:rFonts w:ascii="宋体" w:hAnsi="宋体" w:cs="宋体"/>
          <w:snapToGrid w:val="0"/>
          <w:color w:val="000000"/>
          <w:spacing w:val="-13"/>
          <w:kern w:val="0"/>
          <w:sz w:val="24"/>
          <w:szCs w:val="24"/>
        </w:rPr>
        <w:lastRenderedPageBreak/>
        <w:t>（一）设备维保：包括日常巡检、维修、预防性维护、零配件及易损件更换、移机、软件升级等，并提供一套全功能的设备管理软件。</w:t>
      </w:r>
    </w:p>
    <w:p w14:paraId="48BDA491" w14:textId="77777777" w:rsidR="00A24C25" w:rsidRPr="00A24C25" w:rsidRDefault="00A24C25" w:rsidP="00A24C25">
      <w:pPr>
        <w:snapToGrid w:val="0"/>
        <w:spacing w:line="360" w:lineRule="auto"/>
        <w:ind w:firstLineChars="200" w:firstLine="480"/>
        <w:rPr>
          <w:rFonts w:ascii="宋体" w:hAnsi="宋体"/>
          <w:bCs/>
          <w:color w:val="000000"/>
          <w:sz w:val="24"/>
          <w:szCs w:val="24"/>
        </w:rPr>
      </w:pPr>
      <w:r w:rsidRPr="00A24C25">
        <w:rPr>
          <w:rFonts w:ascii="宋体" w:hAnsi="宋体"/>
          <w:bCs/>
          <w:color w:val="000000"/>
          <w:sz w:val="24"/>
          <w:szCs w:val="24"/>
        </w:rPr>
        <w:t>按生命支持类设备每年4次，普通设备每年</w:t>
      </w:r>
      <w:r w:rsidRPr="00A24C25">
        <w:rPr>
          <w:rFonts w:ascii="宋体" w:hAnsi="宋体" w:hint="eastAsia"/>
          <w:bCs/>
          <w:color w:val="000000"/>
          <w:sz w:val="24"/>
          <w:szCs w:val="24"/>
        </w:rPr>
        <w:t>1</w:t>
      </w:r>
      <w:r w:rsidRPr="00A24C25">
        <w:rPr>
          <w:rFonts w:ascii="宋体" w:hAnsi="宋体"/>
          <w:bCs/>
          <w:color w:val="000000"/>
          <w:sz w:val="24"/>
          <w:szCs w:val="24"/>
        </w:rPr>
        <w:t>次制订计划并实施，特殊设备参考原厂设备使用说明书要求执行，做到设备全覆盖。</w:t>
      </w:r>
    </w:p>
    <w:p w14:paraId="2E5F1B07" w14:textId="77777777" w:rsidR="00A24C25" w:rsidRPr="00A24C25" w:rsidRDefault="00A24C25" w:rsidP="00A24C25">
      <w:pPr>
        <w:widowControl/>
        <w:kinsoku w:val="0"/>
        <w:autoSpaceDE w:val="0"/>
        <w:autoSpaceDN w:val="0"/>
        <w:adjustRightInd w:val="0"/>
        <w:snapToGrid w:val="0"/>
        <w:spacing w:line="360" w:lineRule="auto"/>
        <w:ind w:firstLineChars="200" w:firstLine="430"/>
        <w:jc w:val="left"/>
        <w:textAlignment w:val="baseline"/>
        <w:rPr>
          <w:rFonts w:ascii="宋体" w:hAnsi="宋体" w:cs="宋体"/>
          <w:snapToGrid w:val="0"/>
          <w:color w:val="000000"/>
          <w:kern w:val="0"/>
          <w:sz w:val="24"/>
          <w:szCs w:val="24"/>
        </w:rPr>
      </w:pPr>
      <w:r w:rsidRPr="00A24C25">
        <w:rPr>
          <w:rFonts w:ascii="宋体" w:hAnsi="宋体" w:cs="宋体"/>
          <w:b/>
          <w:snapToGrid w:val="0"/>
          <w:color w:val="000000"/>
          <w:spacing w:val="-13"/>
          <w:kern w:val="0"/>
          <w:sz w:val="24"/>
          <w:szCs w:val="24"/>
        </w:rPr>
        <w:t>1、日常巡检：</w:t>
      </w:r>
      <w:r w:rsidRPr="00A24C25">
        <w:rPr>
          <w:rFonts w:ascii="宋体" w:hAnsi="宋体" w:cs="宋体"/>
          <w:snapToGrid w:val="0"/>
          <w:color w:val="000000"/>
          <w:spacing w:val="-13"/>
          <w:kern w:val="0"/>
          <w:sz w:val="24"/>
          <w:szCs w:val="24"/>
        </w:rPr>
        <w:t>对设备的运行情况、磨损和老化程度进行检查，以便早期发现设备存在</w:t>
      </w:r>
      <w:r w:rsidRPr="00A24C25">
        <w:rPr>
          <w:rFonts w:ascii="宋体" w:hAnsi="宋体" w:cs="宋体"/>
          <w:snapToGrid w:val="0"/>
          <w:color w:val="000000"/>
          <w:spacing w:val="-14"/>
          <w:kern w:val="0"/>
          <w:sz w:val="24"/>
          <w:szCs w:val="24"/>
        </w:rPr>
        <w:t>的隐患，</w:t>
      </w:r>
      <w:r w:rsidRPr="00A24C25">
        <w:rPr>
          <w:rFonts w:ascii="宋体" w:hAnsi="宋体" w:cs="宋体"/>
          <w:snapToGrid w:val="0"/>
          <w:color w:val="000000"/>
          <w:spacing w:val="-2"/>
          <w:kern w:val="0"/>
          <w:sz w:val="24"/>
          <w:szCs w:val="24"/>
        </w:rPr>
        <w:t>及时进行修理，避免或减少突发故障，减少设备故障率，</w:t>
      </w:r>
      <w:r w:rsidRPr="00A24C25">
        <w:rPr>
          <w:rFonts w:ascii="宋体" w:hAnsi="宋体" w:cs="宋体"/>
          <w:snapToGrid w:val="0"/>
          <w:color w:val="000000"/>
          <w:spacing w:val="-3"/>
          <w:kern w:val="0"/>
          <w:sz w:val="24"/>
          <w:szCs w:val="24"/>
        </w:rPr>
        <w:t>提高设备使用率。巡检需有详细记</w:t>
      </w:r>
      <w:r w:rsidRPr="00A24C25">
        <w:rPr>
          <w:rFonts w:ascii="宋体" w:hAnsi="宋体" w:cs="宋体"/>
          <w:snapToGrid w:val="0"/>
          <w:color w:val="000000"/>
          <w:spacing w:val="-12"/>
          <w:kern w:val="0"/>
          <w:sz w:val="24"/>
          <w:szCs w:val="24"/>
        </w:rPr>
        <w:t>录。</w:t>
      </w:r>
    </w:p>
    <w:p w14:paraId="119CB8E8" w14:textId="77777777" w:rsidR="00A24C25" w:rsidRPr="00A24C25" w:rsidRDefault="00A24C25" w:rsidP="00A24C25">
      <w:pPr>
        <w:widowControl/>
        <w:kinsoku w:val="0"/>
        <w:autoSpaceDE w:val="0"/>
        <w:autoSpaceDN w:val="0"/>
        <w:adjustRightInd w:val="0"/>
        <w:snapToGrid w:val="0"/>
        <w:spacing w:line="360" w:lineRule="auto"/>
        <w:ind w:firstLineChars="200" w:firstLine="430"/>
        <w:jc w:val="left"/>
        <w:textAlignment w:val="baseline"/>
        <w:rPr>
          <w:rFonts w:ascii="宋体" w:hAnsi="宋体" w:cs="宋体"/>
          <w:snapToGrid w:val="0"/>
          <w:color w:val="000000"/>
          <w:spacing w:val="-13"/>
          <w:kern w:val="0"/>
          <w:sz w:val="24"/>
          <w:szCs w:val="24"/>
        </w:rPr>
      </w:pPr>
      <w:r w:rsidRPr="00A24C25">
        <w:rPr>
          <w:rFonts w:ascii="宋体" w:hAnsi="宋体" w:cs="宋体"/>
          <w:b/>
          <w:snapToGrid w:val="0"/>
          <w:color w:val="000000"/>
          <w:spacing w:val="-13"/>
          <w:kern w:val="0"/>
          <w:sz w:val="24"/>
          <w:szCs w:val="24"/>
        </w:rPr>
        <w:t>2、巡检周期：</w:t>
      </w:r>
      <w:r w:rsidRPr="00A24C25">
        <w:rPr>
          <w:rFonts w:ascii="宋体" w:hAnsi="宋体" w:cs="宋体"/>
          <w:snapToGrid w:val="0"/>
          <w:color w:val="000000"/>
          <w:spacing w:val="-13"/>
          <w:kern w:val="0"/>
          <w:sz w:val="24"/>
          <w:szCs w:val="24"/>
        </w:rPr>
        <w:t>急救、生命支持类设备、特种设备、大型医疗设备与重点设备（放射类、超声类等影像设备及医院指定的消毒类等重点设备）每月一次，其他设备每季度一次</w:t>
      </w:r>
      <w:r w:rsidRPr="00A24C25">
        <w:rPr>
          <w:rFonts w:ascii="宋体" w:hAnsi="宋体" w:cs="宋体" w:hint="eastAsia"/>
          <w:snapToGrid w:val="0"/>
          <w:color w:val="000000"/>
          <w:spacing w:val="-13"/>
          <w:kern w:val="0"/>
          <w:sz w:val="24"/>
          <w:szCs w:val="24"/>
        </w:rPr>
        <w:t>。</w:t>
      </w:r>
    </w:p>
    <w:p w14:paraId="446E5C32" w14:textId="77777777" w:rsidR="00A24C25" w:rsidRPr="00A24C25" w:rsidRDefault="00A24C25" w:rsidP="00A24C25">
      <w:pPr>
        <w:widowControl/>
        <w:kinsoku w:val="0"/>
        <w:autoSpaceDE w:val="0"/>
        <w:autoSpaceDN w:val="0"/>
        <w:adjustRightInd w:val="0"/>
        <w:snapToGrid w:val="0"/>
        <w:spacing w:line="360" w:lineRule="auto"/>
        <w:ind w:firstLineChars="200" w:firstLine="414"/>
        <w:jc w:val="left"/>
        <w:textAlignment w:val="baseline"/>
        <w:rPr>
          <w:rFonts w:ascii="宋体" w:hAnsi="宋体" w:cs="宋体"/>
          <w:snapToGrid w:val="0"/>
          <w:color w:val="000000"/>
          <w:kern w:val="0"/>
          <w:sz w:val="24"/>
          <w:szCs w:val="24"/>
        </w:rPr>
      </w:pPr>
      <w:r w:rsidRPr="00A24C25">
        <w:rPr>
          <w:rFonts w:ascii="宋体" w:hAnsi="宋体" w:cs="宋体"/>
          <w:b/>
          <w:snapToGrid w:val="0"/>
          <w:color w:val="000000"/>
          <w:spacing w:val="-17"/>
          <w:kern w:val="0"/>
          <w:sz w:val="24"/>
          <w:szCs w:val="24"/>
        </w:rPr>
        <w:t>3、巡检内容：</w:t>
      </w:r>
      <w:r w:rsidRPr="00A24C25">
        <w:rPr>
          <w:rFonts w:ascii="宋体" w:hAnsi="宋体" w:cs="宋体"/>
          <w:snapToGrid w:val="0"/>
          <w:color w:val="000000"/>
          <w:spacing w:val="-17"/>
          <w:kern w:val="0"/>
          <w:sz w:val="24"/>
          <w:szCs w:val="24"/>
        </w:rPr>
        <w:t>设备摆放位置检查，设备外观检查，设备开机运行状态（功能、性能、噪音等）</w:t>
      </w:r>
      <w:r w:rsidRPr="00A24C25">
        <w:rPr>
          <w:rFonts w:ascii="宋体" w:hAnsi="宋体" w:cs="宋体"/>
          <w:snapToGrid w:val="0"/>
          <w:color w:val="000000"/>
          <w:spacing w:val="-9"/>
          <w:kern w:val="0"/>
          <w:sz w:val="24"/>
          <w:szCs w:val="24"/>
        </w:rPr>
        <w:t>检查，设备安全检查，使用人员操作设备情况检查，同时询问设备日常使用人员有关设备的</w:t>
      </w:r>
      <w:r w:rsidRPr="00A24C25">
        <w:rPr>
          <w:rFonts w:ascii="宋体" w:hAnsi="宋体" w:cs="宋体"/>
          <w:snapToGrid w:val="0"/>
          <w:color w:val="000000"/>
          <w:spacing w:val="-5"/>
          <w:kern w:val="0"/>
          <w:sz w:val="24"/>
          <w:szCs w:val="24"/>
        </w:rPr>
        <w:t>日常使用与保养的情况，做好相关记录。</w:t>
      </w:r>
    </w:p>
    <w:p w14:paraId="58D3C1AE" w14:textId="77777777" w:rsidR="00A24C25" w:rsidRPr="00A24C25" w:rsidRDefault="00A24C25" w:rsidP="00A24C25">
      <w:pPr>
        <w:widowControl/>
        <w:kinsoku w:val="0"/>
        <w:autoSpaceDE w:val="0"/>
        <w:autoSpaceDN w:val="0"/>
        <w:adjustRightInd w:val="0"/>
        <w:snapToGrid w:val="0"/>
        <w:spacing w:line="360" w:lineRule="auto"/>
        <w:ind w:firstLineChars="200" w:firstLine="466"/>
        <w:jc w:val="left"/>
        <w:textAlignment w:val="baseline"/>
        <w:rPr>
          <w:rFonts w:ascii="宋体" w:hAnsi="宋体" w:cs="宋体"/>
          <w:b/>
          <w:snapToGrid w:val="0"/>
          <w:color w:val="000000"/>
          <w:kern w:val="0"/>
          <w:sz w:val="24"/>
          <w:szCs w:val="24"/>
        </w:rPr>
      </w:pPr>
      <w:r w:rsidRPr="00A24C25">
        <w:rPr>
          <w:rFonts w:ascii="宋体" w:hAnsi="宋体" w:cs="宋体"/>
          <w:b/>
          <w:snapToGrid w:val="0"/>
          <w:color w:val="000000"/>
          <w:spacing w:val="-4"/>
          <w:kern w:val="0"/>
          <w:sz w:val="24"/>
          <w:szCs w:val="24"/>
        </w:rPr>
        <w:t>4、预防性维护</w:t>
      </w:r>
    </w:p>
    <w:p w14:paraId="4EBA100B" w14:textId="77777777" w:rsidR="00A24C25" w:rsidRPr="00A24C25" w:rsidRDefault="00A24C25" w:rsidP="00A24C25">
      <w:pPr>
        <w:widowControl/>
        <w:kinsoku w:val="0"/>
        <w:autoSpaceDE w:val="0"/>
        <w:autoSpaceDN w:val="0"/>
        <w:adjustRightInd w:val="0"/>
        <w:snapToGrid w:val="0"/>
        <w:spacing w:line="360" w:lineRule="auto"/>
        <w:ind w:firstLineChars="200" w:firstLine="414"/>
        <w:jc w:val="left"/>
        <w:textAlignment w:val="baseline"/>
        <w:rPr>
          <w:rFonts w:ascii="宋体" w:hAnsi="宋体" w:cs="宋体"/>
          <w:snapToGrid w:val="0"/>
          <w:color w:val="000000"/>
          <w:spacing w:val="-17"/>
          <w:kern w:val="0"/>
          <w:sz w:val="24"/>
          <w:szCs w:val="24"/>
        </w:rPr>
      </w:pPr>
      <w:r w:rsidRPr="00A24C25">
        <w:rPr>
          <w:rFonts w:ascii="宋体" w:hAnsi="宋体" w:cs="宋体"/>
          <w:b/>
          <w:snapToGrid w:val="0"/>
          <w:color w:val="000000"/>
          <w:spacing w:val="-17"/>
          <w:kern w:val="0"/>
          <w:sz w:val="24"/>
          <w:szCs w:val="24"/>
        </w:rPr>
        <w:t>（1）一级维护：</w:t>
      </w:r>
      <w:r w:rsidRPr="00A24C25">
        <w:rPr>
          <w:rFonts w:ascii="宋体" w:hAnsi="宋体" w:cs="宋体"/>
          <w:snapToGrid w:val="0"/>
          <w:color w:val="000000"/>
          <w:spacing w:val="-17"/>
          <w:kern w:val="0"/>
          <w:sz w:val="24"/>
          <w:szCs w:val="24"/>
        </w:rPr>
        <w:t>即日常维护，由维保公司人员进行，包括外观检查、清洁保养、功能检查、安全检查等。</w:t>
      </w:r>
    </w:p>
    <w:p w14:paraId="53065C0C"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宋体"/>
          <w:snapToGrid w:val="0"/>
          <w:color w:val="000000"/>
          <w:spacing w:val="-17"/>
          <w:kern w:val="0"/>
          <w:sz w:val="24"/>
          <w:szCs w:val="24"/>
        </w:rPr>
      </w:pPr>
      <w:r w:rsidRPr="00A24C25">
        <w:rPr>
          <w:rFonts w:ascii="宋体" w:hAnsi="宋体" w:cs="宋体"/>
          <w:snapToGrid w:val="0"/>
          <w:color w:val="000000"/>
          <w:spacing w:val="-2"/>
          <w:kern w:val="0"/>
          <w:sz w:val="24"/>
          <w:szCs w:val="24"/>
        </w:rPr>
        <w:t>1)外观检查：外观检查首先检查仪器各按钮、开关、接头插座有</w:t>
      </w:r>
      <w:r w:rsidRPr="00A24C25">
        <w:rPr>
          <w:rFonts w:ascii="宋体" w:hAnsi="宋体" w:cs="宋体"/>
          <w:snapToGrid w:val="0"/>
          <w:color w:val="000000"/>
          <w:spacing w:val="-3"/>
          <w:kern w:val="0"/>
          <w:sz w:val="24"/>
          <w:szCs w:val="24"/>
        </w:rPr>
        <w:t>无松动及错位，插头插座的</w:t>
      </w:r>
      <w:r w:rsidRPr="00A24C25">
        <w:rPr>
          <w:rFonts w:ascii="宋体" w:hAnsi="宋体" w:cs="宋体"/>
          <w:snapToGrid w:val="0"/>
          <w:color w:val="000000"/>
          <w:spacing w:val="-5"/>
          <w:kern w:val="0"/>
          <w:sz w:val="24"/>
          <w:szCs w:val="24"/>
        </w:rPr>
        <w:t>接触有无氧化、生锈或接触不良，电源线有无老化，散热排风是否正常，各</w:t>
      </w:r>
      <w:r w:rsidRPr="00A24C25">
        <w:rPr>
          <w:rFonts w:ascii="宋体" w:hAnsi="宋体" w:cs="宋体"/>
          <w:snapToGrid w:val="0"/>
          <w:color w:val="000000"/>
          <w:spacing w:val="-6"/>
          <w:kern w:val="0"/>
          <w:sz w:val="24"/>
          <w:szCs w:val="24"/>
        </w:rPr>
        <w:t>种接地的连接和</w:t>
      </w:r>
      <w:r w:rsidRPr="00A24C25">
        <w:rPr>
          <w:rFonts w:ascii="宋体" w:hAnsi="宋体" w:cs="宋体"/>
          <w:snapToGrid w:val="0"/>
          <w:color w:val="000000"/>
          <w:spacing w:val="-4"/>
          <w:kern w:val="0"/>
          <w:sz w:val="24"/>
          <w:szCs w:val="24"/>
        </w:rPr>
        <w:t>管道的连接是否良好。</w:t>
      </w:r>
    </w:p>
    <w:p w14:paraId="36062156"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宋体"/>
          <w:snapToGrid w:val="0"/>
          <w:color w:val="000000"/>
          <w:spacing w:val="-2"/>
          <w:kern w:val="0"/>
          <w:sz w:val="24"/>
          <w:szCs w:val="24"/>
        </w:rPr>
      </w:pPr>
      <w:r w:rsidRPr="00A24C25">
        <w:rPr>
          <w:rFonts w:ascii="宋体" w:hAnsi="宋体" w:cs="宋体"/>
          <w:snapToGrid w:val="0"/>
          <w:color w:val="000000"/>
          <w:spacing w:val="-2"/>
          <w:kern w:val="0"/>
          <w:sz w:val="24"/>
          <w:szCs w:val="24"/>
        </w:rPr>
        <w:t>2)清洁保养：对仪器表面与内部电气部分、机械部分进行清洁，包括清洗过滤网及有关管道，对仪器有关插头插座进行清洁，防止接触不良，对必要的机械部分进行加油润滑。</w:t>
      </w:r>
    </w:p>
    <w:p w14:paraId="2439A614" w14:textId="77777777" w:rsidR="00A24C25" w:rsidRPr="00A24C25" w:rsidRDefault="00A24C25" w:rsidP="00A24C25">
      <w:pPr>
        <w:widowControl/>
        <w:kinsoku w:val="0"/>
        <w:autoSpaceDE w:val="0"/>
        <w:autoSpaceDN w:val="0"/>
        <w:adjustRightInd w:val="0"/>
        <w:snapToGrid w:val="0"/>
        <w:spacing w:line="360" w:lineRule="auto"/>
        <w:ind w:firstLineChars="200" w:firstLine="460"/>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5"/>
          <w:kern w:val="0"/>
          <w:sz w:val="24"/>
          <w:szCs w:val="24"/>
        </w:rPr>
        <w:t>3)功能检查：开机检查各指示灯、指示器是否正常，通过调节、设置各个开</w:t>
      </w:r>
      <w:r w:rsidRPr="00A24C25">
        <w:rPr>
          <w:rFonts w:ascii="宋体" w:hAnsi="宋体" w:cs="宋体"/>
          <w:snapToGrid w:val="0"/>
          <w:color w:val="000000"/>
          <w:spacing w:val="-6"/>
          <w:kern w:val="0"/>
          <w:sz w:val="24"/>
          <w:szCs w:val="24"/>
        </w:rPr>
        <w:t>关和按钮，进入</w:t>
      </w:r>
      <w:r w:rsidRPr="00A24C25">
        <w:rPr>
          <w:rFonts w:ascii="宋体" w:hAnsi="宋体" w:cs="宋体"/>
          <w:snapToGrid w:val="0"/>
          <w:color w:val="000000"/>
          <w:spacing w:val="-2"/>
          <w:kern w:val="0"/>
          <w:sz w:val="24"/>
          <w:szCs w:val="24"/>
        </w:rPr>
        <w:t>各功能设置，以检查设备的基本功能是否正常。通</w:t>
      </w:r>
      <w:r w:rsidRPr="00A24C25">
        <w:rPr>
          <w:rFonts w:ascii="宋体" w:hAnsi="宋体" w:cs="宋体"/>
          <w:snapToGrid w:val="0"/>
          <w:color w:val="000000"/>
          <w:spacing w:val="-3"/>
          <w:kern w:val="0"/>
          <w:sz w:val="24"/>
          <w:szCs w:val="24"/>
        </w:rPr>
        <w:t>过模拟测试，检查设备各项报警功能是否</w:t>
      </w:r>
      <w:r w:rsidRPr="00A24C25">
        <w:rPr>
          <w:rFonts w:ascii="宋体" w:hAnsi="宋体" w:cs="宋体"/>
          <w:snapToGrid w:val="0"/>
          <w:color w:val="000000"/>
          <w:spacing w:val="-11"/>
          <w:kern w:val="0"/>
          <w:sz w:val="24"/>
          <w:szCs w:val="24"/>
        </w:rPr>
        <w:t>正常。</w:t>
      </w:r>
    </w:p>
    <w:p w14:paraId="52A50BD4"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2"/>
          <w:kern w:val="0"/>
          <w:sz w:val="24"/>
          <w:szCs w:val="24"/>
        </w:rPr>
        <w:t>4)安全检查</w:t>
      </w:r>
    </w:p>
    <w:p w14:paraId="20C3B78F" w14:textId="77777777" w:rsidR="00A24C25" w:rsidRPr="00A24C25" w:rsidRDefault="00A24C25" w:rsidP="00A24C25">
      <w:pPr>
        <w:widowControl/>
        <w:kinsoku w:val="0"/>
        <w:autoSpaceDE w:val="0"/>
        <w:autoSpaceDN w:val="0"/>
        <w:adjustRightInd w:val="0"/>
        <w:snapToGrid w:val="0"/>
        <w:spacing w:line="360" w:lineRule="auto"/>
        <w:ind w:firstLineChars="200" w:firstLine="456"/>
        <w:jc w:val="left"/>
        <w:textAlignment w:val="baseline"/>
        <w:rPr>
          <w:rFonts w:ascii="宋体" w:hAnsi="宋体" w:cs="宋体"/>
          <w:snapToGrid w:val="0"/>
          <w:color w:val="000000"/>
          <w:spacing w:val="-6"/>
          <w:kern w:val="0"/>
          <w:sz w:val="24"/>
          <w:szCs w:val="24"/>
        </w:rPr>
      </w:pPr>
      <w:r w:rsidRPr="00A24C25">
        <w:rPr>
          <w:rFonts w:ascii="宋体" w:hAnsi="宋体" w:cs="宋体"/>
          <w:snapToGrid w:val="0"/>
          <w:color w:val="000000"/>
          <w:spacing w:val="-6"/>
          <w:kern w:val="0"/>
          <w:sz w:val="24"/>
          <w:szCs w:val="24"/>
        </w:rPr>
        <w:t>a.电气安全：检查各种引线、插头、连接器等有无破损，接地线是否牢靠，接地电阻和漏电，电流是否在允许限度内。</w:t>
      </w:r>
    </w:p>
    <w:p w14:paraId="0F659FE0" w14:textId="77777777" w:rsidR="00A24C25" w:rsidRPr="00A24C25" w:rsidRDefault="00A24C25" w:rsidP="00A24C25">
      <w:pPr>
        <w:widowControl/>
        <w:kinsoku w:val="0"/>
        <w:autoSpaceDE w:val="0"/>
        <w:autoSpaceDN w:val="0"/>
        <w:adjustRightInd w:val="0"/>
        <w:snapToGrid w:val="0"/>
        <w:spacing w:line="360" w:lineRule="auto"/>
        <w:ind w:firstLineChars="200" w:firstLine="456"/>
        <w:jc w:val="left"/>
        <w:textAlignment w:val="baseline"/>
        <w:rPr>
          <w:rFonts w:ascii="宋体" w:hAnsi="宋体" w:cs="宋体"/>
          <w:snapToGrid w:val="0"/>
          <w:color w:val="000000"/>
          <w:spacing w:val="-6"/>
          <w:kern w:val="0"/>
          <w:sz w:val="24"/>
          <w:szCs w:val="24"/>
        </w:rPr>
      </w:pPr>
      <w:r w:rsidRPr="00A24C25">
        <w:rPr>
          <w:rFonts w:ascii="宋体" w:hAnsi="宋体" w:cs="宋体"/>
          <w:snapToGrid w:val="0"/>
          <w:color w:val="000000"/>
          <w:spacing w:val="-6"/>
          <w:kern w:val="0"/>
          <w:sz w:val="24"/>
          <w:szCs w:val="24"/>
        </w:rPr>
        <w:t>b.机械安全：检查机架是否牢固，机械运转是否正常，各连接部件有无松动、脱落或破裂现象。</w:t>
      </w:r>
    </w:p>
    <w:p w14:paraId="48B30D52" w14:textId="77777777" w:rsidR="00A24C25" w:rsidRPr="00A24C25" w:rsidRDefault="00A24C25" w:rsidP="00A24C25">
      <w:pPr>
        <w:widowControl/>
        <w:kinsoku w:val="0"/>
        <w:autoSpaceDE w:val="0"/>
        <w:autoSpaceDN w:val="0"/>
        <w:adjustRightInd w:val="0"/>
        <w:snapToGrid w:val="0"/>
        <w:spacing w:line="360" w:lineRule="auto"/>
        <w:ind w:firstLineChars="200" w:firstLine="444"/>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9"/>
          <w:kern w:val="0"/>
          <w:sz w:val="24"/>
          <w:szCs w:val="24"/>
        </w:rPr>
        <w:lastRenderedPageBreak/>
        <w:t>5)保养周期：</w:t>
      </w:r>
    </w:p>
    <w:p w14:paraId="1812DE6E" w14:textId="77777777" w:rsidR="00A24C25" w:rsidRPr="00A24C25" w:rsidRDefault="00A24C25" w:rsidP="00A24C25">
      <w:pPr>
        <w:widowControl/>
        <w:kinsoku w:val="0"/>
        <w:autoSpaceDE w:val="0"/>
        <w:autoSpaceDN w:val="0"/>
        <w:adjustRightInd w:val="0"/>
        <w:snapToGrid w:val="0"/>
        <w:spacing w:line="360" w:lineRule="auto"/>
        <w:ind w:firstLineChars="200" w:firstLine="456"/>
        <w:jc w:val="left"/>
        <w:textAlignment w:val="baseline"/>
        <w:rPr>
          <w:rFonts w:ascii="宋体" w:hAnsi="宋体" w:cs="宋体"/>
          <w:snapToGrid w:val="0"/>
          <w:color w:val="000000"/>
          <w:spacing w:val="-6"/>
          <w:kern w:val="0"/>
          <w:sz w:val="24"/>
          <w:szCs w:val="24"/>
        </w:rPr>
      </w:pPr>
      <w:r w:rsidRPr="00A24C25">
        <w:rPr>
          <w:rFonts w:ascii="宋体" w:hAnsi="宋体" w:cs="宋体"/>
          <w:snapToGrid w:val="0"/>
          <w:color w:val="000000"/>
          <w:spacing w:val="-6"/>
          <w:kern w:val="0"/>
          <w:sz w:val="24"/>
          <w:szCs w:val="24"/>
        </w:rPr>
        <w:t>a.纳入定期保养的设备（如生命急救类） 要求驻场工程师至少每半年一次派专业人员进行设备的保养维护校准；</w:t>
      </w:r>
    </w:p>
    <w:p w14:paraId="26EBDB0F" w14:textId="77777777" w:rsidR="00A24C25" w:rsidRPr="00A24C25" w:rsidRDefault="00A24C25" w:rsidP="00A24C25">
      <w:pPr>
        <w:widowControl/>
        <w:kinsoku w:val="0"/>
        <w:autoSpaceDE w:val="0"/>
        <w:autoSpaceDN w:val="0"/>
        <w:adjustRightInd w:val="0"/>
        <w:snapToGrid w:val="0"/>
        <w:spacing w:line="360" w:lineRule="auto"/>
        <w:ind w:firstLineChars="200" w:firstLine="456"/>
        <w:jc w:val="left"/>
        <w:textAlignment w:val="baseline"/>
        <w:rPr>
          <w:rFonts w:ascii="宋体" w:hAnsi="宋体" w:cs="宋体"/>
          <w:snapToGrid w:val="0"/>
          <w:color w:val="000000"/>
          <w:spacing w:val="-6"/>
          <w:kern w:val="0"/>
          <w:sz w:val="24"/>
          <w:szCs w:val="24"/>
        </w:rPr>
      </w:pPr>
      <w:r w:rsidRPr="00A24C25">
        <w:rPr>
          <w:rFonts w:ascii="宋体" w:hAnsi="宋体" w:cs="宋体"/>
          <w:snapToGrid w:val="0"/>
          <w:color w:val="000000"/>
          <w:spacing w:val="-6"/>
          <w:kern w:val="0"/>
          <w:sz w:val="24"/>
          <w:szCs w:val="24"/>
        </w:rPr>
        <w:t>b.未纳入定期保养的其他医疗设备（如常规护理设备）要求驻场工程师每年至少 1 次专业人员进行设备的保养维护校准；</w:t>
      </w:r>
    </w:p>
    <w:p w14:paraId="413F91A9"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宋体"/>
          <w:snapToGrid w:val="0"/>
          <w:color w:val="000000"/>
          <w:spacing w:val="-2"/>
          <w:kern w:val="0"/>
          <w:sz w:val="24"/>
          <w:szCs w:val="24"/>
        </w:rPr>
      </w:pPr>
      <w:r w:rsidRPr="00A24C25">
        <w:rPr>
          <w:rFonts w:ascii="宋体" w:hAnsi="宋体" w:cs="宋体"/>
          <w:snapToGrid w:val="0"/>
          <w:color w:val="000000"/>
          <w:spacing w:val="-2"/>
          <w:kern w:val="0"/>
          <w:sz w:val="24"/>
          <w:szCs w:val="24"/>
        </w:rPr>
        <w:t>c.特种设备严格按照国家《特种设备管理办法》维护保养并按时报检，完成相关手续，负责相关费用；</w:t>
      </w:r>
    </w:p>
    <w:p w14:paraId="3EC3D79D"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Arial"/>
          <w:snapToGrid w:val="0"/>
          <w:color w:val="000000"/>
          <w:kern w:val="0"/>
          <w:sz w:val="24"/>
          <w:szCs w:val="24"/>
        </w:rPr>
      </w:pPr>
      <w:r w:rsidRPr="00A24C25">
        <w:rPr>
          <w:rFonts w:ascii="宋体" w:hAnsi="宋体" w:cs="Arial"/>
          <w:snapToGrid w:val="0"/>
          <w:color w:val="000000"/>
          <w:spacing w:val="-2"/>
          <w:kern w:val="0"/>
          <w:sz w:val="24"/>
          <w:szCs w:val="24"/>
        </w:rPr>
        <w:t>d.</w:t>
      </w:r>
      <w:r w:rsidRPr="00A24C25">
        <w:rPr>
          <w:rFonts w:ascii="宋体" w:hAnsi="宋体" w:cs="Arial"/>
          <w:snapToGrid w:val="0"/>
          <w:color w:val="000000"/>
          <w:kern w:val="0"/>
          <w:sz w:val="24"/>
          <w:szCs w:val="24"/>
        </w:rPr>
        <w:t xml:space="preserve"> 按计量法要求整理计量台账，提前30天提示检定，配合做好送检和现场检定及标识更新</w:t>
      </w:r>
      <w:r w:rsidRPr="00A24C25">
        <w:rPr>
          <w:rFonts w:ascii="宋体" w:hAnsi="宋体" w:cs="Arial" w:hint="eastAsia"/>
          <w:snapToGrid w:val="0"/>
          <w:color w:val="000000"/>
          <w:kern w:val="0"/>
          <w:sz w:val="24"/>
          <w:szCs w:val="24"/>
        </w:rPr>
        <w:t>。</w:t>
      </w:r>
    </w:p>
    <w:p w14:paraId="7A3365FE"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Arial"/>
          <w:snapToGrid w:val="0"/>
          <w:color w:val="000000"/>
          <w:spacing w:val="-2"/>
          <w:kern w:val="0"/>
          <w:sz w:val="24"/>
          <w:szCs w:val="24"/>
        </w:rPr>
      </w:pPr>
      <w:r w:rsidRPr="00A24C25">
        <w:rPr>
          <w:rFonts w:ascii="宋体" w:hAnsi="宋体" w:cs="Arial"/>
          <w:snapToGrid w:val="0"/>
          <w:color w:val="000000"/>
          <w:spacing w:val="-2"/>
          <w:kern w:val="0"/>
          <w:sz w:val="24"/>
          <w:szCs w:val="24"/>
        </w:rPr>
        <w:t>计量设备、压力表等严格按照国家规定维护保养并按时报检，完成相关手续，负责相关费用。</w:t>
      </w:r>
    </w:p>
    <w:p w14:paraId="20DCB7D0" w14:textId="77777777" w:rsidR="00A24C25" w:rsidRPr="00A24C25" w:rsidRDefault="00A24C25" w:rsidP="00A24C25">
      <w:pPr>
        <w:widowControl/>
        <w:kinsoku w:val="0"/>
        <w:autoSpaceDE w:val="0"/>
        <w:autoSpaceDN w:val="0"/>
        <w:adjustRightInd w:val="0"/>
        <w:snapToGrid w:val="0"/>
        <w:spacing w:line="360" w:lineRule="auto"/>
        <w:ind w:firstLineChars="200" w:firstLine="474"/>
        <w:jc w:val="left"/>
        <w:textAlignment w:val="baseline"/>
        <w:rPr>
          <w:rFonts w:ascii="宋体" w:hAnsi="宋体" w:cs="宋体"/>
          <w:snapToGrid w:val="0"/>
          <w:color w:val="000000"/>
          <w:kern w:val="0"/>
          <w:sz w:val="24"/>
          <w:szCs w:val="24"/>
        </w:rPr>
      </w:pPr>
      <w:r w:rsidRPr="00A24C25">
        <w:rPr>
          <w:rFonts w:ascii="宋体" w:hAnsi="宋体" w:cs="宋体"/>
          <w:b/>
          <w:snapToGrid w:val="0"/>
          <w:color w:val="000000"/>
          <w:spacing w:val="-2"/>
          <w:kern w:val="0"/>
          <w:sz w:val="24"/>
          <w:szCs w:val="24"/>
        </w:rPr>
        <w:t>（2）二级维护：</w:t>
      </w:r>
      <w:r w:rsidRPr="00A24C25">
        <w:rPr>
          <w:rFonts w:ascii="宋体" w:hAnsi="宋体" w:cs="宋体"/>
          <w:snapToGrid w:val="0"/>
          <w:color w:val="000000"/>
          <w:spacing w:val="-2"/>
          <w:kern w:val="0"/>
          <w:sz w:val="24"/>
          <w:szCs w:val="24"/>
        </w:rPr>
        <w:t>即预防性维护，由专业人员进行，对设备的主体部分或主要组件进行检查，</w:t>
      </w:r>
      <w:r w:rsidRPr="00A24C25">
        <w:rPr>
          <w:rFonts w:ascii="宋体" w:hAnsi="宋体" w:cs="宋体"/>
          <w:snapToGrid w:val="0"/>
          <w:color w:val="000000"/>
          <w:spacing w:val="-5"/>
          <w:kern w:val="0"/>
          <w:sz w:val="24"/>
          <w:szCs w:val="24"/>
        </w:rPr>
        <w:t>调整精度，必要时更换已达到磨损限度的机械易损部件，抽样检查一些</w:t>
      </w:r>
      <w:r w:rsidRPr="00A24C25">
        <w:rPr>
          <w:rFonts w:ascii="宋体" w:hAnsi="宋体" w:cs="宋体"/>
          <w:snapToGrid w:val="0"/>
          <w:color w:val="000000"/>
          <w:spacing w:val="-6"/>
          <w:kern w:val="0"/>
          <w:sz w:val="24"/>
          <w:szCs w:val="24"/>
        </w:rPr>
        <w:t>性能变差的电子元器</w:t>
      </w:r>
      <w:r w:rsidRPr="00A24C25">
        <w:rPr>
          <w:rFonts w:ascii="宋体" w:hAnsi="宋体" w:cs="宋体"/>
          <w:snapToGrid w:val="0"/>
          <w:color w:val="000000"/>
          <w:spacing w:val="-5"/>
          <w:kern w:val="0"/>
          <w:sz w:val="24"/>
          <w:szCs w:val="24"/>
        </w:rPr>
        <w:t>件，提前进行更换。</w:t>
      </w:r>
    </w:p>
    <w:p w14:paraId="4E8467D3"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snapToGrid w:val="0"/>
          <w:color w:val="000000"/>
          <w:kern w:val="0"/>
          <w:sz w:val="24"/>
          <w:szCs w:val="24"/>
        </w:rPr>
        <w:t>1)更换易损件：对已达到使用寿命及性能下降，不合要求的元器件或使用说明中规定的要求</w:t>
      </w:r>
      <w:r w:rsidRPr="00A24C25">
        <w:rPr>
          <w:rFonts w:ascii="宋体" w:hAnsi="宋体" w:cs="宋体"/>
          <w:snapToGrid w:val="0"/>
          <w:color w:val="000000"/>
          <w:spacing w:val="-2"/>
          <w:kern w:val="0"/>
          <w:sz w:val="24"/>
          <w:szCs w:val="24"/>
        </w:rPr>
        <w:t>定期更换的配件要进行及时地更换，预防可</w:t>
      </w:r>
      <w:r w:rsidRPr="00A24C25">
        <w:rPr>
          <w:rFonts w:ascii="宋体" w:hAnsi="宋体" w:cs="宋体"/>
          <w:snapToGrid w:val="0"/>
          <w:color w:val="000000"/>
          <w:spacing w:val="-3"/>
          <w:kern w:val="0"/>
          <w:sz w:val="24"/>
          <w:szCs w:val="24"/>
        </w:rPr>
        <w:t>能发生的故障扩大或造成整机故障，排除设备明</w:t>
      </w:r>
      <w:r w:rsidRPr="00A24C25">
        <w:rPr>
          <w:rFonts w:ascii="宋体" w:hAnsi="宋体" w:cs="宋体"/>
          <w:snapToGrid w:val="0"/>
          <w:color w:val="000000"/>
          <w:spacing w:val="-5"/>
          <w:kern w:val="0"/>
          <w:sz w:val="24"/>
          <w:szCs w:val="24"/>
        </w:rPr>
        <w:t>显的和潜在的各种故障。</w:t>
      </w:r>
    </w:p>
    <w:p w14:paraId="488FEB82"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snapToGrid w:val="0"/>
          <w:color w:val="000000"/>
          <w:kern w:val="0"/>
          <w:sz w:val="24"/>
          <w:szCs w:val="24"/>
        </w:rPr>
        <w:t>2)性能测试校准：能自行校准的设备，进行必要的校准和调整，以保证仪器各项技术指标达到标准，确保仪器在医疗诊断与治疗中的质量。</w:t>
      </w:r>
    </w:p>
    <w:p w14:paraId="544ABC9B" w14:textId="77777777" w:rsidR="00A24C25" w:rsidRPr="00A24C25" w:rsidRDefault="00A24C25" w:rsidP="00A24C25">
      <w:pPr>
        <w:widowControl/>
        <w:kinsoku w:val="0"/>
        <w:autoSpaceDE w:val="0"/>
        <w:autoSpaceDN w:val="0"/>
        <w:adjustRightInd w:val="0"/>
        <w:snapToGrid w:val="0"/>
        <w:spacing w:line="360" w:lineRule="auto"/>
        <w:ind w:firstLineChars="200" w:firstLine="476"/>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1"/>
          <w:kern w:val="0"/>
          <w:sz w:val="24"/>
          <w:szCs w:val="24"/>
        </w:rPr>
        <w:t>3)设备质控：按安徽省医学装备质量控制相关</w:t>
      </w:r>
      <w:r w:rsidRPr="00A24C25">
        <w:rPr>
          <w:rFonts w:ascii="宋体" w:hAnsi="宋体" w:cs="宋体"/>
          <w:snapToGrid w:val="0"/>
          <w:color w:val="000000"/>
          <w:spacing w:val="-2"/>
          <w:kern w:val="0"/>
          <w:sz w:val="24"/>
          <w:szCs w:val="24"/>
        </w:rPr>
        <w:t>要求对医疗设备进行质控检测。</w:t>
      </w:r>
    </w:p>
    <w:p w14:paraId="5232731B" w14:textId="77777777" w:rsidR="00A24C25" w:rsidRPr="00A24C25" w:rsidRDefault="00A24C25" w:rsidP="00A24C25">
      <w:pPr>
        <w:widowControl/>
        <w:kinsoku w:val="0"/>
        <w:autoSpaceDE w:val="0"/>
        <w:autoSpaceDN w:val="0"/>
        <w:adjustRightInd w:val="0"/>
        <w:snapToGrid w:val="0"/>
        <w:spacing w:line="360" w:lineRule="auto"/>
        <w:ind w:firstLineChars="200" w:firstLine="444"/>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9"/>
          <w:kern w:val="0"/>
          <w:sz w:val="24"/>
          <w:szCs w:val="24"/>
        </w:rPr>
        <w:t>4)保养周期：大型医疗设备与重点设备（磁共振、CT</w:t>
      </w:r>
      <w:r w:rsidRPr="00A24C25">
        <w:rPr>
          <w:rFonts w:ascii="宋体" w:hAnsi="宋体" w:cs="宋体"/>
          <w:snapToGrid w:val="0"/>
          <w:color w:val="000000"/>
          <w:spacing w:val="-50"/>
          <w:kern w:val="0"/>
          <w:sz w:val="24"/>
          <w:szCs w:val="24"/>
        </w:rPr>
        <w:t xml:space="preserve"> </w:t>
      </w:r>
      <w:r w:rsidRPr="00A24C25">
        <w:rPr>
          <w:rFonts w:ascii="宋体" w:hAnsi="宋体" w:cs="宋体"/>
          <w:snapToGrid w:val="0"/>
          <w:color w:val="000000"/>
          <w:spacing w:val="-9"/>
          <w:kern w:val="0"/>
          <w:sz w:val="24"/>
          <w:szCs w:val="24"/>
        </w:rPr>
        <w:t>类、放射类、超声类等影像设备及</w:t>
      </w:r>
      <w:r w:rsidRPr="00A24C25">
        <w:rPr>
          <w:rFonts w:ascii="宋体" w:hAnsi="宋体" w:cs="宋体"/>
          <w:snapToGrid w:val="0"/>
          <w:color w:val="000000"/>
          <w:spacing w:val="-10"/>
          <w:kern w:val="0"/>
          <w:sz w:val="24"/>
          <w:szCs w:val="24"/>
        </w:rPr>
        <w:t>医院</w:t>
      </w:r>
      <w:r w:rsidRPr="00A24C25">
        <w:rPr>
          <w:rFonts w:ascii="宋体" w:hAnsi="宋体" w:cs="宋体"/>
          <w:snapToGrid w:val="0"/>
          <w:color w:val="000000"/>
          <w:kern w:val="0"/>
          <w:sz w:val="24"/>
          <w:szCs w:val="24"/>
        </w:rPr>
        <w:t xml:space="preserve"> </w:t>
      </w:r>
      <w:r w:rsidRPr="00A24C25">
        <w:rPr>
          <w:rFonts w:ascii="宋体" w:hAnsi="宋体" w:cs="宋体"/>
          <w:snapToGrid w:val="0"/>
          <w:color w:val="000000"/>
          <w:spacing w:val="-2"/>
          <w:kern w:val="0"/>
          <w:sz w:val="24"/>
          <w:szCs w:val="24"/>
        </w:rPr>
        <w:t>制定的重点设备） 按照说明书或保养手册要求每季度</w:t>
      </w:r>
      <w:r w:rsidRPr="00A24C25">
        <w:rPr>
          <w:rFonts w:ascii="宋体" w:hAnsi="宋体" w:cs="宋体"/>
          <w:snapToGrid w:val="0"/>
          <w:color w:val="000000"/>
          <w:spacing w:val="-3"/>
          <w:kern w:val="0"/>
          <w:sz w:val="24"/>
          <w:szCs w:val="24"/>
        </w:rPr>
        <w:t>进行一次二级维护，其他设备每半年进</w:t>
      </w:r>
      <w:r w:rsidRPr="00A24C25">
        <w:rPr>
          <w:rFonts w:ascii="宋体" w:hAnsi="宋体" w:cs="宋体"/>
          <w:snapToGrid w:val="0"/>
          <w:color w:val="000000"/>
          <w:spacing w:val="-6"/>
          <w:kern w:val="0"/>
          <w:sz w:val="24"/>
          <w:szCs w:val="24"/>
        </w:rPr>
        <w:t>行一次二级维护。</w:t>
      </w:r>
    </w:p>
    <w:p w14:paraId="7476A2C1" w14:textId="77777777" w:rsidR="00A24C25" w:rsidRPr="00A24C25" w:rsidRDefault="00A24C25" w:rsidP="00A24C25">
      <w:pPr>
        <w:widowControl/>
        <w:kinsoku w:val="0"/>
        <w:autoSpaceDE w:val="0"/>
        <w:autoSpaceDN w:val="0"/>
        <w:adjustRightInd w:val="0"/>
        <w:snapToGrid w:val="0"/>
        <w:spacing w:line="360" w:lineRule="auto"/>
        <w:ind w:firstLineChars="200" w:firstLine="466"/>
        <w:jc w:val="left"/>
        <w:textAlignment w:val="baseline"/>
        <w:rPr>
          <w:rFonts w:ascii="宋体" w:hAnsi="宋体" w:cs="宋体"/>
          <w:b/>
          <w:snapToGrid w:val="0"/>
          <w:color w:val="000000"/>
          <w:kern w:val="0"/>
          <w:sz w:val="24"/>
          <w:szCs w:val="24"/>
        </w:rPr>
      </w:pPr>
      <w:r w:rsidRPr="00A24C25">
        <w:rPr>
          <w:rFonts w:ascii="宋体" w:hAnsi="宋体" w:cs="宋体"/>
          <w:b/>
          <w:snapToGrid w:val="0"/>
          <w:color w:val="000000"/>
          <w:spacing w:val="-4"/>
          <w:kern w:val="0"/>
          <w:sz w:val="24"/>
          <w:szCs w:val="24"/>
        </w:rPr>
        <w:t>（3）维护记录</w:t>
      </w:r>
    </w:p>
    <w:p w14:paraId="064EBF0D" w14:textId="77777777" w:rsidR="00A24C25" w:rsidRPr="00A24C25" w:rsidRDefault="00A24C25" w:rsidP="00A24C25">
      <w:pPr>
        <w:widowControl/>
        <w:kinsoku w:val="0"/>
        <w:autoSpaceDE w:val="0"/>
        <w:autoSpaceDN w:val="0"/>
        <w:adjustRightInd w:val="0"/>
        <w:snapToGrid w:val="0"/>
        <w:spacing w:line="360" w:lineRule="auto"/>
        <w:ind w:firstLineChars="200" w:firstLine="464"/>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4"/>
          <w:kern w:val="0"/>
          <w:sz w:val="24"/>
          <w:szCs w:val="24"/>
        </w:rPr>
        <w:t>1)大型医疗设备与重点设备提供的定期维护、保养、校正服务，应提供详细定期保养报告，计划性定期的维护保养服务检测包括设备清洁、性能测试及校准、必要的机械或电气的检查，</w:t>
      </w:r>
      <w:r w:rsidRPr="00A24C25">
        <w:rPr>
          <w:rFonts w:ascii="宋体" w:hAnsi="宋体" w:cs="宋体"/>
          <w:snapToGrid w:val="0"/>
          <w:color w:val="000000"/>
          <w:spacing w:val="-3"/>
          <w:kern w:val="0"/>
          <w:sz w:val="24"/>
          <w:szCs w:val="24"/>
        </w:rPr>
        <w:t>以及非紧急性质的预防性维修，并定期对设备的数据进行备份</w:t>
      </w:r>
      <w:r w:rsidRPr="00A24C25">
        <w:rPr>
          <w:rFonts w:ascii="宋体" w:hAnsi="宋体" w:cs="宋体"/>
          <w:snapToGrid w:val="0"/>
          <w:color w:val="000000"/>
          <w:spacing w:val="-4"/>
          <w:kern w:val="0"/>
          <w:sz w:val="24"/>
          <w:szCs w:val="24"/>
        </w:rPr>
        <w:t>，以及确保系统能按照制造商</w:t>
      </w:r>
      <w:r w:rsidRPr="00A24C25">
        <w:rPr>
          <w:rFonts w:ascii="宋体" w:hAnsi="宋体" w:cs="宋体"/>
          <w:snapToGrid w:val="0"/>
          <w:color w:val="000000"/>
          <w:spacing w:val="-2"/>
          <w:kern w:val="0"/>
          <w:sz w:val="24"/>
          <w:szCs w:val="24"/>
        </w:rPr>
        <w:t>的产品规格运行的其它维护，保养报告上交医学工程科，并做好记录。</w:t>
      </w:r>
    </w:p>
    <w:p w14:paraId="16040FCC" w14:textId="77777777" w:rsidR="00A24C25" w:rsidRPr="00A24C25" w:rsidRDefault="00A24C25" w:rsidP="00A24C25">
      <w:pPr>
        <w:widowControl/>
        <w:kinsoku w:val="0"/>
        <w:autoSpaceDE w:val="0"/>
        <w:autoSpaceDN w:val="0"/>
        <w:adjustRightInd w:val="0"/>
        <w:snapToGrid w:val="0"/>
        <w:spacing w:line="360" w:lineRule="auto"/>
        <w:ind w:firstLineChars="200" w:firstLine="456"/>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6"/>
          <w:kern w:val="0"/>
          <w:sz w:val="24"/>
          <w:szCs w:val="24"/>
        </w:rPr>
        <w:t>2)利用医疗设备管理软件系统，建立医疗设备、器械维修保养的全过程记录。</w:t>
      </w:r>
    </w:p>
    <w:p w14:paraId="34DEAFD2" w14:textId="77777777" w:rsidR="00A24C25" w:rsidRPr="00A24C25" w:rsidRDefault="00A24C25" w:rsidP="00A24C25">
      <w:pPr>
        <w:widowControl/>
        <w:kinsoku w:val="0"/>
        <w:autoSpaceDE w:val="0"/>
        <w:autoSpaceDN w:val="0"/>
        <w:adjustRightInd w:val="0"/>
        <w:snapToGrid w:val="0"/>
        <w:spacing w:line="360" w:lineRule="auto"/>
        <w:ind w:firstLineChars="200" w:firstLine="464"/>
        <w:jc w:val="left"/>
        <w:textAlignment w:val="baseline"/>
        <w:rPr>
          <w:rFonts w:ascii="宋体" w:hAnsi="宋体" w:cs="宋体"/>
          <w:snapToGrid w:val="0"/>
          <w:color w:val="000000"/>
          <w:spacing w:val="-4"/>
          <w:kern w:val="0"/>
          <w:sz w:val="24"/>
          <w:szCs w:val="24"/>
        </w:rPr>
      </w:pPr>
      <w:r w:rsidRPr="00A24C25">
        <w:rPr>
          <w:rFonts w:ascii="宋体" w:hAnsi="宋体" w:cs="宋体"/>
          <w:snapToGrid w:val="0"/>
          <w:color w:val="000000"/>
          <w:spacing w:val="-4"/>
          <w:kern w:val="0"/>
          <w:sz w:val="24"/>
          <w:szCs w:val="24"/>
        </w:rPr>
        <w:lastRenderedPageBreak/>
        <w:t>3)认真填写设备定期保养项目单的内容， 做好设备的维修、保养记录，包括维修时间、维修情况简述、更换配件情况等。</w:t>
      </w:r>
    </w:p>
    <w:p w14:paraId="5E0BD34B" w14:textId="77777777" w:rsidR="00A24C25" w:rsidRPr="00A24C25" w:rsidRDefault="00A24C25" w:rsidP="00A24C25">
      <w:pPr>
        <w:widowControl/>
        <w:kinsoku w:val="0"/>
        <w:autoSpaceDE w:val="0"/>
        <w:autoSpaceDN w:val="0"/>
        <w:adjustRightInd w:val="0"/>
        <w:snapToGrid w:val="0"/>
        <w:spacing w:line="360" w:lineRule="auto"/>
        <w:ind w:firstLineChars="200" w:firstLine="464"/>
        <w:jc w:val="left"/>
        <w:textAlignment w:val="baseline"/>
        <w:rPr>
          <w:rFonts w:ascii="宋体" w:hAnsi="宋体" w:cs="宋体"/>
          <w:snapToGrid w:val="0"/>
          <w:color w:val="000000"/>
          <w:spacing w:val="-4"/>
          <w:kern w:val="0"/>
          <w:sz w:val="24"/>
          <w:szCs w:val="24"/>
        </w:rPr>
      </w:pPr>
      <w:r w:rsidRPr="00A24C25">
        <w:rPr>
          <w:rFonts w:ascii="宋体" w:hAnsi="宋体" w:cs="宋体"/>
          <w:snapToGrid w:val="0"/>
          <w:color w:val="000000"/>
          <w:spacing w:val="-4"/>
          <w:kern w:val="0"/>
          <w:sz w:val="24"/>
          <w:szCs w:val="24"/>
        </w:rPr>
        <w:t>4)每次保养后记录单放回相应的档案内，通过查看记录可以了解使用科室对维修服务情况的满意度。</w:t>
      </w:r>
    </w:p>
    <w:p w14:paraId="06B5D372" w14:textId="77777777" w:rsidR="00A24C25" w:rsidRPr="00A24C25" w:rsidRDefault="00A24C25" w:rsidP="00A24C25">
      <w:pPr>
        <w:widowControl/>
        <w:kinsoku w:val="0"/>
        <w:autoSpaceDE w:val="0"/>
        <w:autoSpaceDN w:val="0"/>
        <w:adjustRightInd w:val="0"/>
        <w:snapToGrid w:val="0"/>
        <w:spacing w:line="360" w:lineRule="auto"/>
        <w:ind w:firstLineChars="200" w:firstLine="464"/>
        <w:jc w:val="left"/>
        <w:textAlignment w:val="baseline"/>
        <w:rPr>
          <w:rFonts w:ascii="宋体" w:hAnsi="宋体" w:cs="宋体"/>
          <w:snapToGrid w:val="0"/>
          <w:color w:val="000000"/>
          <w:spacing w:val="-4"/>
          <w:kern w:val="0"/>
          <w:sz w:val="24"/>
          <w:szCs w:val="24"/>
        </w:rPr>
      </w:pPr>
      <w:r w:rsidRPr="00A24C25">
        <w:rPr>
          <w:rFonts w:ascii="宋体" w:hAnsi="宋体" w:cs="宋体"/>
          <w:snapToGrid w:val="0"/>
          <w:color w:val="000000"/>
          <w:spacing w:val="-4"/>
          <w:kern w:val="0"/>
          <w:sz w:val="24"/>
          <w:szCs w:val="24"/>
        </w:rPr>
        <w:t>5)根据维修保养情况记录表的内容，分析设备是由于主机故障还是辅助设备故障，追踪设备的故障和维修情况，动态掌握和分析设备故障的原因，了解配件的更换情况。</w:t>
      </w:r>
    </w:p>
    <w:p w14:paraId="087D5ECF" w14:textId="77777777" w:rsidR="00A24C25" w:rsidRPr="00A24C25" w:rsidRDefault="00C4166F" w:rsidP="00A24C25">
      <w:pPr>
        <w:widowControl/>
        <w:shd w:val="clear" w:color="auto" w:fill="FFFFFF"/>
        <w:spacing w:line="360" w:lineRule="auto"/>
        <w:ind w:firstLineChars="200" w:firstLine="482"/>
        <w:rPr>
          <w:rFonts w:ascii="宋体" w:hAnsi="宋体" w:cs="宋体"/>
          <w:b/>
          <w:kern w:val="0"/>
          <w:sz w:val="24"/>
          <w:szCs w:val="24"/>
          <w:shd w:val="clear" w:color="auto" w:fill="FFFFFF"/>
        </w:rPr>
      </w:pPr>
      <w:r>
        <w:rPr>
          <w:rFonts w:ascii="宋体" w:hAnsi="宋体" w:cs="宋体" w:hint="eastAsia"/>
          <w:b/>
          <w:kern w:val="0"/>
          <w:sz w:val="24"/>
          <w:szCs w:val="24"/>
          <w:shd w:val="clear" w:color="auto" w:fill="FFFFFF"/>
        </w:rPr>
        <w:t>（五）</w:t>
      </w:r>
      <w:r w:rsidR="00A24C25" w:rsidRPr="00A24C25">
        <w:rPr>
          <w:rFonts w:ascii="宋体" w:hAnsi="宋体" w:cs="宋体"/>
          <w:b/>
          <w:kern w:val="0"/>
          <w:sz w:val="24"/>
          <w:szCs w:val="24"/>
          <w:shd w:val="clear" w:color="auto" w:fill="FFFFFF"/>
        </w:rPr>
        <w:t>设备维修</w:t>
      </w:r>
    </w:p>
    <w:p w14:paraId="4CAAECFC" w14:textId="77777777" w:rsidR="00A24C25" w:rsidRPr="00A24C25" w:rsidRDefault="00A24C25" w:rsidP="00A24C25">
      <w:pPr>
        <w:widowControl/>
        <w:kinsoku w:val="0"/>
        <w:autoSpaceDE w:val="0"/>
        <w:autoSpaceDN w:val="0"/>
        <w:adjustRightInd w:val="0"/>
        <w:snapToGrid w:val="0"/>
        <w:spacing w:line="360" w:lineRule="auto"/>
        <w:ind w:firstLineChars="200" w:firstLine="466"/>
        <w:jc w:val="left"/>
        <w:textAlignment w:val="baseline"/>
        <w:rPr>
          <w:rFonts w:ascii="宋体" w:hAnsi="宋体" w:cs="宋体"/>
          <w:b/>
          <w:snapToGrid w:val="0"/>
          <w:color w:val="000000"/>
          <w:kern w:val="0"/>
          <w:sz w:val="24"/>
          <w:szCs w:val="24"/>
        </w:rPr>
      </w:pPr>
      <w:r w:rsidRPr="00A24C25">
        <w:rPr>
          <w:rFonts w:ascii="宋体" w:hAnsi="宋体" w:cs="宋体"/>
          <w:b/>
          <w:snapToGrid w:val="0"/>
          <w:color w:val="000000"/>
          <w:spacing w:val="-4"/>
          <w:kern w:val="0"/>
          <w:sz w:val="24"/>
          <w:szCs w:val="24"/>
        </w:rPr>
        <w:t>（1）日常维修</w:t>
      </w:r>
    </w:p>
    <w:p w14:paraId="54526BD1" w14:textId="77777777" w:rsidR="00A24C25" w:rsidRPr="00A24C25" w:rsidRDefault="00A24C25" w:rsidP="00A24C25">
      <w:pPr>
        <w:widowControl/>
        <w:kinsoku w:val="0"/>
        <w:autoSpaceDE w:val="0"/>
        <w:autoSpaceDN w:val="0"/>
        <w:adjustRightInd w:val="0"/>
        <w:snapToGrid w:val="0"/>
        <w:spacing w:line="360" w:lineRule="auto"/>
        <w:ind w:firstLineChars="200" w:firstLine="464"/>
        <w:jc w:val="left"/>
        <w:textAlignment w:val="baseline"/>
        <w:rPr>
          <w:rFonts w:ascii="宋体" w:hAnsi="宋体" w:cs="宋体"/>
          <w:snapToGrid w:val="0"/>
          <w:color w:val="000000"/>
          <w:spacing w:val="-4"/>
          <w:kern w:val="0"/>
          <w:sz w:val="24"/>
          <w:szCs w:val="24"/>
        </w:rPr>
      </w:pPr>
      <w:r w:rsidRPr="00A24C25">
        <w:rPr>
          <w:rFonts w:ascii="宋体" w:hAnsi="宋体" w:cs="宋体"/>
          <w:snapToGrid w:val="0"/>
          <w:color w:val="000000"/>
          <w:spacing w:val="-4"/>
          <w:kern w:val="0"/>
          <w:sz w:val="24"/>
          <w:szCs w:val="24"/>
        </w:rPr>
        <w:t>1)工作时间内（上午8：00-</w:t>
      </w:r>
      <w:r w:rsidRPr="00A24C25">
        <w:rPr>
          <w:rFonts w:ascii="宋体" w:hAnsi="宋体" w:cs="宋体" w:hint="eastAsia"/>
          <w:snapToGrid w:val="0"/>
          <w:color w:val="000000"/>
          <w:spacing w:val="-4"/>
          <w:kern w:val="0"/>
          <w:sz w:val="24"/>
          <w:szCs w:val="24"/>
        </w:rPr>
        <w:t>17:30</w:t>
      </w:r>
      <w:r w:rsidRPr="00A24C25">
        <w:rPr>
          <w:rFonts w:ascii="宋体" w:hAnsi="宋体" w:cs="宋体"/>
          <w:snapToGrid w:val="0"/>
          <w:color w:val="000000"/>
          <w:spacing w:val="-4"/>
          <w:kern w:val="0"/>
          <w:sz w:val="24"/>
          <w:szCs w:val="24"/>
        </w:rPr>
        <w:t>），设备故障出现后，驻场工程师应当立即响应并到达现场修复设备，不得以任何非不可抗力的理由拖延维修响应时间。</w:t>
      </w:r>
    </w:p>
    <w:p w14:paraId="78FF1CD2" w14:textId="77777777" w:rsidR="00A24C25" w:rsidRPr="00A24C25" w:rsidRDefault="00A24C25" w:rsidP="00A24C25">
      <w:pPr>
        <w:widowControl/>
        <w:kinsoku w:val="0"/>
        <w:autoSpaceDE w:val="0"/>
        <w:autoSpaceDN w:val="0"/>
        <w:adjustRightInd w:val="0"/>
        <w:snapToGrid w:val="0"/>
        <w:spacing w:line="360" w:lineRule="auto"/>
        <w:ind w:firstLineChars="200" w:firstLine="464"/>
        <w:jc w:val="left"/>
        <w:textAlignment w:val="baseline"/>
        <w:rPr>
          <w:rFonts w:ascii="宋体" w:hAnsi="宋体" w:cs="宋体"/>
          <w:snapToGrid w:val="0"/>
          <w:color w:val="000000"/>
          <w:spacing w:val="-4"/>
          <w:kern w:val="0"/>
          <w:sz w:val="24"/>
          <w:szCs w:val="24"/>
        </w:rPr>
      </w:pPr>
      <w:r w:rsidRPr="00A24C25">
        <w:rPr>
          <w:rFonts w:ascii="宋体" w:hAnsi="宋体" w:cs="宋体"/>
          <w:snapToGrid w:val="0"/>
          <w:color w:val="000000"/>
          <w:spacing w:val="-4"/>
          <w:kern w:val="0"/>
          <w:sz w:val="24"/>
          <w:szCs w:val="24"/>
        </w:rPr>
        <w:t>2)工作时间外设备故障出现后，驻场值班人员应当立即响应，15分钟内到达现场，不得以任何非不可抗力的理由拖延维修响应时间。</w:t>
      </w:r>
    </w:p>
    <w:p w14:paraId="6E0193B4" w14:textId="77777777" w:rsidR="00A24C25" w:rsidRPr="00A24C25" w:rsidRDefault="00A24C25" w:rsidP="00A24C25">
      <w:pPr>
        <w:suppressAutoHyphens/>
        <w:spacing w:line="360" w:lineRule="auto"/>
        <w:ind w:firstLineChars="200" w:firstLine="460"/>
        <w:rPr>
          <w:rFonts w:ascii="宋体" w:hAnsi="宋体" w:cs="宋体"/>
          <w:snapToGrid w:val="0"/>
          <w:kern w:val="0"/>
          <w:sz w:val="24"/>
          <w:szCs w:val="24"/>
        </w:rPr>
      </w:pPr>
      <w:r w:rsidRPr="00A24C25">
        <w:rPr>
          <w:rFonts w:ascii="宋体" w:hAnsi="宋体" w:cs="Arial"/>
          <w:snapToGrid w:val="0"/>
          <w:color w:val="000000"/>
          <w:spacing w:val="-5"/>
          <w:kern w:val="0"/>
          <w:sz w:val="24"/>
          <w:szCs w:val="24"/>
        </w:rPr>
        <w:t>3)驻场工程师需服从医院维修管理人员安排，及时对维保设备进行处理，</w:t>
      </w:r>
      <w:r w:rsidRPr="00A24C25">
        <w:rPr>
          <w:rFonts w:ascii="宋体" w:hAnsi="宋体" w:cs="Arial"/>
          <w:snapToGrid w:val="0"/>
          <w:color w:val="000000"/>
          <w:spacing w:val="-6"/>
          <w:kern w:val="0"/>
          <w:sz w:val="24"/>
          <w:szCs w:val="24"/>
        </w:rPr>
        <w:t>一般性故障要求即</w:t>
      </w:r>
      <w:r w:rsidRPr="00A24C25">
        <w:rPr>
          <w:rFonts w:ascii="宋体" w:hAnsi="宋体" w:cs="宋体"/>
          <w:snapToGrid w:val="0"/>
          <w:kern w:val="0"/>
          <w:sz w:val="24"/>
          <w:szCs w:val="24"/>
        </w:rPr>
        <w:t>时修复。对于不能即时修复的设备，工程师须通过公司服务平台支持，确保精细化针对性服</w:t>
      </w:r>
      <w:r w:rsidRPr="00A24C25">
        <w:rPr>
          <w:rFonts w:ascii="宋体" w:hAnsi="宋体" w:cs="宋体"/>
          <w:snapToGrid w:val="0"/>
          <w:spacing w:val="-13"/>
          <w:kern w:val="0"/>
          <w:sz w:val="24"/>
          <w:szCs w:val="24"/>
        </w:rPr>
        <w:t>务，</w:t>
      </w:r>
      <w:r w:rsidRPr="00A24C25">
        <w:rPr>
          <w:rFonts w:ascii="宋体" w:hAnsi="宋体" w:cs="宋体"/>
          <w:snapToGrid w:val="0"/>
          <w:spacing w:val="-42"/>
          <w:kern w:val="0"/>
          <w:sz w:val="24"/>
          <w:szCs w:val="24"/>
        </w:rPr>
        <w:t xml:space="preserve"> </w:t>
      </w:r>
      <w:r w:rsidRPr="00A24C25">
        <w:rPr>
          <w:rFonts w:ascii="宋体" w:hAnsi="宋体" w:cs="宋体"/>
          <w:snapToGrid w:val="0"/>
          <w:spacing w:val="-13"/>
          <w:kern w:val="0"/>
          <w:sz w:val="24"/>
          <w:szCs w:val="24"/>
        </w:rPr>
        <w:t>及时修复设备，保障临床使用。能自行修复的较复杂故障要求</w:t>
      </w:r>
      <w:r w:rsidRPr="00A24C25">
        <w:rPr>
          <w:rFonts w:ascii="宋体" w:hAnsi="宋体" w:cs="宋体"/>
          <w:snapToGrid w:val="0"/>
          <w:spacing w:val="-46"/>
          <w:kern w:val="0"/>
          <w:sz w:val="24"/>
          <w:szCs w:val="24"/>
        </w:rPr>
        <w:t xml:space="preserve"> </w:t>
      </w:r>
      <w:r w:rsidRPr="00A24C25">
        <w:rPr>
          <w:rFonts w:ascii="宋体" w:hAnsi="宋体" w:cs="宋体"/>
          <w:snapToGrid w:val="0"/>
          <w:spacing w:val="-13"/>
          <w:kern w:val="0"/>
          <w:sz w:val="24"/>
          <w:szCs w:val="24"/>
        </w:rPr>
        <w:t>24</w:t>
      </w:r>
      <w:r w:rsidRPr="00A24C25">
        <w:rPr>
          <w:rFonts w:ascii="宋体" w:hAnsi="宋体" w:cs="宋体"/>
          <w:snapToGrid w:val="0"/>
          <w:spacing w:val="-44"/>
          <w:kern w:val="0"/>
          <w:sz w:val="24"/>
          <w:szCs w:val="24"/>
        </w:rPr>
        <w:t xml:space="preserve"> </w:t>
      </w:r>
      <w:r w:rsidRPr="00A24C25">
        <w:rPr>
          <w:rFonts w:ascii="宋体" w:hAnsi="宋体" w:cs="宋体"/>
          <w:snapToGrid w:val="0"/>
          <w:spacing w:val="-13"/>
          <w:kern w:val="0"/>
          <w:sz w:val="24"/>
          <w:szCs w:val="24"/>
        </w:rPr>
        <w:t>小时内完成，不能自行</w:t>
      </w:r>
      <w:r w:rsidRPr="00A24C25">
        <w:rPr>
          <w:rFonts w:ascii="宋体" w:hAnsi="宋体" w:cs="宋体"/>
          <w:snapToGrid w:val="0"/>
          <w:spacing w:val="-10"/>
          <w:kern w:val="0"/>
          <w:sz w:val="24"/>
          <w:szCs w:val="24"/>
        </w:rPr>
        <w:t>修复的复杂故障48小时内修复，如因特殊原</w:t>
      </w:r>
      <w:r w:rsidRPr="00A24C25">
        <w:rPr>
          <w:rFonts w:ascii="宋体" w:hAnsi="宋体" w:cs="宋体"/>
          <w:snapToGrid w:val="0"/>
          <w:spacing w:val="-11"/>
          <w:kern w:val="0"/>
          <w:sz w:val="24"/>
          <w:szCs w:val="24"/>
        </w:rPr>
        <w:t>因不能如期修复的，必须提交书面材料详细说明。</w:t>
      </w:r>
    </w:p>
    <w:p w14:paraId="4D8C647D" w14:textId="77777777" w:rsidR="00A24C25" w:rsidRPr="00A24C25" w:rsidRDefault="00A24C25" w:rsidP="00A24C25">
      <w:pPr>
        <w:suppressAutoHyphens/>
        <w:spacing w:line="360" w:lineRule="auto"/>
        <w:ind w:firstLineChars="200" w:firstLine="460"/>
        <w:rPr>
          <w:rFonts w:ascii="宋体" w:hAnsi="宋体" w:cs="宋体"/>
          <w:snapToGrid w:val="0"/>
          <w:kern w:val="0"/>
          <w:sz w:val="24"/>
          <w:szCs w:val="24"/>
        </w:rPr>
      </w:pPr>
      <w:r w:rsidRPr="00A24C25">
        <w:rPr>
          <w:rFonts w:ascii="宋体" w:hAnsi="宋体" w:cs="宋体"/>
          <w:snapToGrid w:val="0"/>
          <w:spacing w:val="-5"/>
          <w:kern w:val="0"/>
          <w:sz w:val="24"/>
          <w:szCs w:val="24"/>
        </w:rPr>
        <w:t>4)免费提供备用设备，如心电图机、便携超声、医用内窥镜或医院要求的备用设备</w:t>
      </w:r>
      <w:r w:rsidRPr="00A24C25">
        <w:rPr>
          <w:rFonts w:ascii="宋体" w:hAnsi="宋体" w:cs="宋体"/>
          <w:snapToGrid w:val="0"/>
          <w:color w:val="000000"/>
          <w:spacing w:val="-4"/>
          <w:kern w:val="0"/>
          <w:sz w:val="24"/>
          <w:szCs w:val="24"/>
        </w:rPr>
        <w:t>。</w:t>
      </w:r>
    </w:p>
    <w:p w14:paraId="1DF7F23E" w14:textId="77777777" w:rsidR="00A24C25" w:rsidRPr="00A24C25" w:rsidRDefault="00A24C25" w:rsidP="00A24C25">
      <w:pPr>
        <w:widowControl/>
        <w:kinsoku w:val="0"/>
        <w:autoSpaceDE w:val="0"/>
        <w:autoSpaceDN w:val="0"/>
        <w:adjustRightInd w:val="0"/>
        <w:snapToGrid w:val="0"/>
        <w:spacing w:line="360" w:lineRule="auto"/>
        <w:ind w:firstLineChars="200" w:firstLine="476"/>
        <w:jc w:val="left"/>
        <w:textAlignment w:val="baseline"/>
        <w:rPr>
          <w:rFonts w:ascii="宋体" w:hAnsi="宋体" w:cs="宋体"/>
          <w:snapToGrid w:val="0"/>
          <w:color w:val="000000"/>
          <w:spacing w:val="-2"/>
          <w:kern w:val="0"/>
          <w:position w:val="17"/>
          <w:sz w:val="24"/>
          <w:szCs w:val="24"/>
        </w:rPr>
      </w:pPr>
      <w:r w:rsidRPr="00A24C25">
        <w:rPr>
          <w:rFonts w:ascii="宋体" w:hAnsi="宋体" w:cs="宋体"/>
          <w:snapToGrid w:val="0"/>
          <w:color w:val="000000"/>
          <w:spacing w:val="-1"/>
          <w:kern w:val="0"/>
          <w:position w:val="17"/>
          <w:sz w:val="24"/>
          <w:szCs w:val="24"/>
        </w:rPr>
        <w:t>5)驻场工程师进行服务时必须做好安全保障措施，不得</w:t>
      </w:r>
      <w:r w:rsidRPr="00A24C25">
        <w:rPr>
          <w:rFonts w:ascii="宋体" w:hAnsi="宋体" w:cs="宋体"/>
          <w:snapToGrid w:val="0"/>
          <w:color w:val="000000"/>
          <w:spacing w:val="-2"/>
          <w:kern w:val="0"/>
          <w:position w:val="17"/>
          <w:sz w:val="24"/>
          <w:szCs w:val="24"/>
        </w:rPr>
        <w:t>损坏医院正常使用的设备。</w:t>
      </w:r>
    </w:p>
    <w:p w14:paraId="4C14FE67" w14:textId="77777777" w:rsidR="00A24C25" w:rsidRPr="00A24C25" w:rsidRDefault="00A24C25" w:rsidP="00A24C25">
      <w:pPr>
        <w:suppressAutoHyphens/>
        <w:spacing w:line="360" w:lineRule="auto"/>
        <w:ind w:firstLineChars="200" w:firstLine="460"/>
        <w:rPr>
          <w:rFonts w:ascii="宋体" w:hAnsi="宋体" w:cs="宋体"/>
          <w:snapToGrid w:val="0"/>
          <w:spacing w:val="-5"/>
          <w:kern w:val="0"/>
          <w:sz w:val="24"/>
          <w:szCs w:val="24"/>
        </w:rPr>
      </w:pPr>
      <w:r w:rsidRPr="00A24C25">
        <w:rPr>
          <w:rFonts w:ascii="宋体" w:hAnsi="宋体" w:cs="宋体" w:hint="eastAsia"/>
          <w:snapToGrid w:val="0"/>
          <w:spacing w:val="-5"/>
          <w:kern w:val="0"/>
          <w:sz w:val="24"/>
          <w:szCs w:val="24"/>
        </w:rPr>
        <w:t>6）针对重点科室设备每半年拿出故障分析报告，并提出整改意见，规范操作人员行为，最大程度降低人为故障发生。</w:t>
      </w:r>
    </w:p>
    <w:p w14:paraId="5C709301" w14:textId="77777777" w:rsidR="00A24C25" w:rsidRPr="00A24C25" w:rsidRDefault="00A24C25" w:rsidP="00A24C25">
      <w:pPr>
        <w:widowControl/>
        <w:kinsoku w:val="0"/>
        <w:autoSpaceDE w:val="0"/>
        <w:autoSpaceDN w:val="0"/>
        <w:adjustRightInd w:val="0"/>
        <w:snapToGrid w:val="0"/>
        <w:spacing w:line="360" w:lineRule="auto"/>
        <w:ind w:firstLineChars="200" w:firstLine="460"/>
        <w:jc w:val="left"/>
        <w:textAlignment w:val="baseline"/>
        <w:rPr>
          <w:rFonts w:ascii="宋体" w:hAnsi="宋体" w:cs="宋体"/>
          <w:snapToGrid w:val="0"/>
          <w:spacing w:val="-5"/>
          <w:kern w:val="0"/>
          <w:sz w:val="24"/>
          <w:szCs w:val="24"/>
        </w:rPr>
      </w:pPr>
      <w:r w:rsidRPr="00A24C25">
        <w:rPr>
          <w:rFonts w:ascii="宋体" w:hAnsi="宋体" w:cs="宋体" w:hint="eastAsia"/>
          <w:snapToGrid w:val="0"/>
          <w:spacing w:val="-5"/>
          <w:kern w:val="0"/>
          <w:sz w:val="24"/>
          <w:szCs w:val="24"/>
        </w:rPr>
        <w:t>7）每季度上报一次医疗设备的检修及故障分析报告，并提出整改意见。</w:t>
      </w:r>
    </w:p>
    <w:p w14:paraId="65C4622E" w14:textId="77777777" w:rsidR="00A24C25" w:rsidRPr="00A24C25" w:rsidRDefault="00A24C25" w:rsidP="00A24C25">
      <w:pPr>
        <w:widowControl/>
        <w:kinsoku w:val="0"/>
        <w:autoSpaceDE w:val="0"/>
        <w:autoSpaceDN w:val="0"/>
        <w:adjustRightInd w:val="0"/>
        <w:snapToGrid w:val="0"/>
        <w:spacing w:line="360" w:lineRule="auto"/>
        <w:ind w:firstLineChars="200" w:firstLine="474"/>
        <w:jc w:val="left"/>
        <w:textAlignment w:val="baseline"/>
        <w:rPr>
          <w:rFonts w:ascii="宋体" w:hAnsi="宋体" w:cs="宋体"/>
          <w:b/>
          <w:bCs/>
          <w:snapToGrid w:val="0"/>
          <w:color w:val="FF0000"/>
          <w:spacing w:val="-6"/>
          <w:kern w:val="0"/>
          <w:sz w:val="24"/>
          <w:szCs w:val="24"/>
        </w:rPr>
      </w:pPr>
      <w:r w:rsidRPr="00A24C25">
        <w:rPr>
          <w:rFonts w:ascii="宋体" w:hAnsi="宋体" w:cs="宋体"/>
          <w:b/>
          <w:snapToGrid w:val="0"/>
          <w:color w:val="000000"/>
          <w:spacing w:val="-2"/>
          <w:kern w:val="0"/>
          <w:sz w:val="24"/>
          <w:szCs w:val="24"/>
        </w:rPr>
        <w:t>（2）大型及贵重医疗设备维修</w:t>
      </w:r>
    </w:p>
    <w:p w14:paraId="39F7703A" w14:textId="77777777" w:rsidR="00A24C25" w:rsidRPr="00A24C25" w:rsidRDefault="00A24C25" w:rsidP="00A24C25">
      <w:pPr>
        <w:widowControl/>
        <w:kinsoku w:val="0"/>
        <w:autoSpaceDE w:val="0"/>
        <w:autoSpaceDN w:val="0"/>
        <w:adjustRightInd w:val="0"/>
        <w:snapToGrid w:val="0"/>
        <w:spacing w:line="360" w:lineRule="auto"/>
        <w:ind w:firstLineChars="200" w:firstLine="456"/>
        <w:jc w:val="left"/>
        <w:textAlignment w:val="baseline"/>
        <w:rPr>
          <w:rFonts w:ascii="宋体" w:hAnsi="宋体" w:cs="宋体"/>
          <w:bCs/>
          <w:snapToGrid w:val="0"/>
          <w:spacing w:val="-10"/>
          <w:kern w:val="0"/>
          <w:sz w:val="24"/>
          <w:szCs w:val="24"/>
        </w:rPr>
      </w:pPr>
      <w:r w:rsidRPr="00A24C25">
        <w:rPr>
          <w:rFonts w:ascii="宋体" w:hAnsi="宋体" w:cs="宋体" w:hint="eastAsia"/>
          <w:bCs/>
          <w:snapToGrid w:val="0"/>
          <w:spacing w:val="-6"/>
          <w:kern w:val="0"/>
          <w:sz w:val="24"/>
          <w:szCs w:val="24"/>
        </w:rPr>
        <w:t>1）</w:t>
      </w:r>
      <w:r w:rsidRPr="00A24C25">
        <w:rPr>
          <w:rFonts w:ascii="宋体" w:hAnsi="宋体" w:cs="宋体"/>
          <w:bCs/>
          <w:snapToGrid w:val="0"/>
          <w:spacing w:val="-6"/>
          <w:kern w:val="0"/>
          <w:sz w:val="24"/>
          <w:szCs w:val="24"/>
        </w:rPr>
        <w:t>设备故障天</w:t>
      </w:r>
      <w:r w:rsidRPr="00A24C25">
        <w:rPr>
          <w:rFonts w:ascii="宋体" w:hAnsi="宋体" w:cs="宋体"/>
          <w:bCs/>
          <w:snapToGrid w:val="0"/>
          <w:spacing w:val="-9"/>
          <w:kern w:val="0"/>
          <w:sz w:val="24"/>
          <w:szCs w:val="24"/>
        </w:rPr>
        <w:t>数均与年开机率挂钩。没要求买原厂保的放射类、超声类设备故障后需更换的配件如球管、彩超探头等必需为全新且原品牌型号一致，维保公司若在</w:t>
      </w:r>
      <w:r w:rsidRPr="00A24C25">
        <w:rPr>
          <w:rFonts w:ascii="宋体" w:hAnsi="宋体" w:cs="宋体"/>
          <w:bCs/>
          <w:snapToGrid w:val="0"/>
          <w:spacing w:val="-50"/>
          <w:kern w:val="0"/>
          <w:sz w:val="24"/>
          <w:szCs w:val="24"/>
        </w:rPr>
        <w:t xml:space="preserve"> </w:t>
      </w:r>
      <w:r w:rsidRPr="00A24C25">
        <w:rPr>
          <w:rFonts w:ascii="宋体" w:hAnsi="宋体" w:cs="宋体"/>
          <w:bCs/>
          <w:snapToGrid w:val="0"/>
          <w:spacing w:val="-9"/>
          <w:kern w:val="0"/>
          <w:sz w:val="24"/>
          <w:szCs w:val="24"/>
        </w:rPr>
        <w:t>48</w:t>
      </w:r>
      <w:r w:rsidRPr="00A24C25">
        <w:rPr>
          <w:rFonts w:ascii="宋体" w:hAnsi="宋体" w:cs="宋体"/>
          <w:bCs/>
          <w:snapToGrid w:val="0"/>
          <w:spacing w:val="-44"/>
          <w:kern w:val="0"/>
          <w:sz w:val="24"/>
          <w:szCs w:val="24"/>
        </w:rPr>
        <w:t xml:space="preserve"> </w:t>
      </w:r>
      <w:r w:rsidRPr="00A24C25">
        <w:rPr>
          <w:rFonts w:ascii="宋体" w:hAnsi="宋体" w:cs="宋体"/>
          <w:bCs/>
          <w:snapToGrid w:val="0"/>
          <w:spacing w:val="-9"/>
          <w:kern w:val="0"/>
          <w:sz w:val="24"/>
          <w:szCs w:val="24"/>
        </w:rPr>
        <w:t>小</w:t>
      </w:r>
      <w:r w:rsidRPr="00A24C25">
        <w:rPr>
          <w:rFonts w:ascii="宋体" w:hAnsi="宋体" w:cs="宋体"/>
          <w:bCs/>
          <w:snapToGrid w:val="0"/>
          <w:spacing w:val="-9"/>
          <w:kern w:val="0"/>
          <w:sz w:val="24"/>
          <w:szCs w:val="24"/>
        </w:rPr>
        <w:lastRenderedPageBreak/>
        <w:t>时内无法解</w:t>
      </w:r>
      <w:r w:rsidRPr="00A24C25">
        <w:rPr>
          <w:rFonts w:ascii="宋体" w:hAnsi="宋体" w:cs="宋体"/>
          <w:bCs/>
          <w:snapToGrid w:val="0"/>
          <w:spacing w:val="-10"/>
          <w:kern w:val="0"/>
          <w:sz w:val="24"/>
          <w:szCs w:val="24"/>
        </w:rPr>
        <w:t>决故障且无解决</w:t>
      </w:r>
      <w:r w:rsidRPr="00A24C25">
        <w:rPr>
          <w:rFonts w:ascii="宋体" w:hAnsi="宋体" w:cs="宋体"/>
          <w:bCs/>
          <w:snapToGrid w:val="0"/>
          <w:kern w:val="0"/>
          <w:sz w:val="24"/>
          <w:szCs w:val="24"/>
        </w:rPr>
        <w:t xml:space="preserve"> </w:t>
      </w:r>
      <w:r w:rsidRPr="00A24C25">
        <w:rPr>
          <w:rFonts w:ascii="宋体" w:hAnsi="宋体" w:cs="宋体"/>
          <w:bCs/>
          <w:snapToGrid w:val="0"/>
          <w:spacing w:val="-10"/>
          <w:kern w:val="0"/>
          <w:sz w:val="24"/>
          <w:szCs w:val="24"/>
        </w:rPr>
        <w:t>故障的方法，或该设备年累积故障率达</w:t>
      </w:r>
      <w:r w:rsidRPr="00A24C25">
        <w:rPr>
          <w:rFonts w:ascii="宋体" w:hAnsi="宋体" w:cs="宋体"/>
          <w:bCs/>
          <w:snapToGrid w:val="0"/>
          <w:spacing w:val="-47"/>
          <w:kern w:val="0"/>
          <w:sz w:val="24"/>
          <w:szCs w:val="24"/>
        </w:rPr>
        <w:t xml:space="preserve"> </w:t>
      </w:r>
      <w:r w:rsidRPr="00A24C25">
        <w:rPr>
          <w:rFonts w:ascii="宋体" w:hAnsi="宋体" w:cs="宋体"/>
          <w:bCs/>
          <w:snapToGrid w:val="0"/>
          <w:spacing w:val="-10"/>
          <w:kern w:val="0"/>
          <w:sz w:val="24"/>
          <w:szCs w:val="24"/>
        </w:rPr>
        <w:t>2%，院方有权交由原厂维保，费用从维保公司维</w:t>
      </w:r>
      <w:r w:rsidRPr="00A24C25">
        <w:rPr>
          <w:rFonts w:ascii="宋体" w:hAnsi="宋体" w:cs="宋体"/>
          <w:bCs/>
          <w:snapToGrid w:val="0"/>
          <w:spacing w:val="-11"/>
          <w:kern w:val="0"/>
          <w:sz w:val="24"/>
          <w:szCs w:val="24"/>
        </w:rPr>
        <w:t>保费</w:t>
      </w:r>
      <w:r w:rsidRPr="00A24C25">
        <w:rPr>
          <w:rFonts w:ascii="宋体" w:hAnsi="宋体" w:cs="宋体"/>
          <w:bCs/>
          <w:snapToGrid w:val="0"/>
          <w:spacing w:val="-10"/>
          <w:kern w:val="0"/>
          <w:sz w:val="24"/>
          <w:szCs w:val="24"/>
        </w:rPr>
        <w:t>中直接扣除</w:t>
      </w:r>
    </w:p>
    <w:p w14:paraId="64994207"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宋体"/>
          <w:bCs/>
          <w:snapToGrid w:val="0"/>
          <w:kern w:val="0"/>
          <w:sz w:val="24"/>
          <w:szCs w:val="24"/>
        </w:rPr>
      </w:pPr>
      <w:r w:rsidRPr="00A24C25">
        <w:rPr>
          <w:rFonts w:ascii="宋体" w:hAnsi="宋体" w:cs="宋体"/>
          <w:bCs/>
          <w:snapToGrid w:val="0"/>
          <w:spacing w:val="-2"/>
          <w:kern w:val="0"/>
          <w:sz w:val="24"/>
          <w:szCs w:val="24"/>
        </w:rPr>
        <w:t>2)大型设备维修必须由持有生产厂家培训合格证书的工</w:t>
      </w:r>
      <w:r w:rsidRPr="00A24C25">
        <w:rPr>
          <w:rFonts w:ascii="宋体" w:hAnsi="宋体" w:cs="宋体"/>
          <w:bCs/>
          <w:snapToGrid w:val="0"/>
          <w:spacing w:val="-3"/>
          <w:kern w:val="0"/>
          <w:sz w:val="24"/>
          <w:szCs w:val="24"/>
        </w:rPr>
        <w:t>程师在医院的监督下进行维修，无证</w:t>
      </w:r>
      <w:r w:rsidRPr="00A24C25">
        <w:rPr>
          <w:rFonts w:ascii="宋体" w:hAnsi="宋体" w:cs="宋体"/>
          <w:bCs/>
          <w:snapToGrid w:val="0"/>
          <w:spacing w:val="-2"/>
          <w:kern w:val="0"/>
          <w:sz w:val="24"/>
          <w:szCs w:val="24"/>
        </w:rPr>
        <w:t>人员不得拆机。西门子、联影、爱尔康品牌的大型设备须提供与原厂相关的合作协议</w:t>
      </w:r>
      <w:r w:rsidRPr="00A24C25">
        <w:rPr>
          <w:rFonts w:ascii="宋体" w:hAnsi="宋体" w:cs="宋体"/>
          <w:bCs/>
          <w:snapToGrid w:val="0"/>
          <w:spacing w:val="-5"/>
          <w:kern w:val="0"/>
          <w:sz w:val="24"/>
          <w:szCs w:val="24"/>
        </w:rPr>
        <w:t>。</w:t>
      </w:r>
    </w:p>
    <w:p w14:paraId="6686E207"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2"/>
          <w:kern w:val="0"/>
          <w:sz w:val="24"/>
          <w:szCs w:val="24"/>
        </w:rPr>
        <w:t>3)针对每一次设备维修情况， 维保公司须对故障</w:t>
      </w:r>
      <w:r w:rsidRPr="00A24C25">
        <w:rPr>
          <w:rFonts w:ascii="宋体" w:hAnsi="宋体" w:cs="宋体"/>
          <w:snapToGrid w:val="0"/>
          <w:color w:val="000000"/>
          <w:spacing w:val="-3"/>
          <w:kern w:val="0"/>
          <w:sz w:val="24"/>
          <w:szCs w:val="24"/>
        </w:rPr>
        <w:t>进行记录并进行分析，详细记录故障属于日</w:t>
      </w:r>
      <w:r w:rsidRPr="00A24C25">
        <w:rPr>
          <w:rFonts w:ascii="宋体" w:hAnsi="宋体" w:cs="宋体"/>
          <w:snapToGrid w:val="0"/>
          <w:color w:val="000000"/>
          <w:kern w:val="0"/>
          <w:sz w:val="24"/>
          <w:szCs w:val="24"/>
        </w:rPr>
        <w:t xml:space="preserve"> 常使用故障、设备老化磨损故障、电路故障、设备软件故障、还是机械故障，在及时排除故障的同时针对每种故障类型做出相对应的应急措施，及时告知院方设备管理人员或使用人员</w:t>
      </w:r>
      <w:r w:rsidRPr="00A24C25">
        <w:rPr>
          <w:rFonts w:ascii="宋体" w:hAnsi="宋体" w:cs="宋体"/>
          <w:snapToGrid w:val="0"/>
          <w:color w:val="000000"/>
          <w:spacing w:val="-4"/>
          <w:kern w:val="0"/>
          <w:sz w:val="24"/>
          <w:szCs w:val="24"/>
        </w:rPr>
        <w:t>避免该类故障的正确做法。</w:t>
      </w:r>
    </w:p>
    <w:p w14:paraId="5F9A1E6D" w14:textId="77777777" w:rsidR="00A24C25" w:rsidRPr="00A24C25" w:rsidRDefault="00A24C25" w:rsidP="00A24C25">
      <w:pPr>
        <w:widowControl/>
        <w:kinsoku w:val="0"/>
        <w:autoSpaceDE w:val="0"/>
        <w:autoSpaceDN w:val="0"/>
        <w:adjustRightInd w:val="0"/>
        <w:snapToGrid w:val="0"/>
        <w:spacing w:line="360" w:lineRule="auto"/>
        <w:ind w:firstLineChars="200" w:firstLine="458"/>
        <w:jc w:val="left"/>
        <w:textAlignment w:val="baseline"/>
        <w:rPr>
          <w:rFonts w:ascii="宋体" w:hAnsi="宋体" w:cs="宋体"/>
          <w:b/>
          <w:snapToGrid w:val="0"/>
          <w:color w:val="000000"/>
          <w:kern w:val="0"/>
          <w:sz w:val="24"/>
          <w:szCs w:val="24"/>
        </w:rPr>
      </w:pPr>
      <w:r w:rsidRPr="00A24C25">
        <w:rPr>
          <w:rFonts w:ascii="宋体" w:hAnsi="宋体" w:cs="宋体"/>
          <w:b/>
          <w:snapToGrid w:val="0"/>
          <w:color w:val="000000"/>
          <w:spacing w:val="-6"/>
          <w:kern w:val="0"/>
          <w:sz w:val="24"/>
          <w:szCs w:val="24"/>
        </w:rPr>
        <w:t>（3）零配件供货要求：</w:t>
      </w:r>
    </w:p>
    <w:p w14:paraId="368E2D6A" w14:textId="77777777" w:rsidR="00A24C25" w:rsidRPr="00A24C25" w:rsidRDefault="00A24C25" w:rsidP="00A24C25">
      <w:pPr>
        <w:widowControl/>
        <w:kinsoku w:val="0"/>
        <w:autoSpaceDE w:val="0"/>
        <w:autoSpaceDN w:val="0"/>
        <w:adjustRightInd w:val="0"/>
        <w:snapToGrid w:val="0"/>
        <w:spacing w:line="360" w:lineRule="auto"/>
        <w:ind w:firstLineChars="200" w:firstLine="468"/>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3"/>
          <w:kern w:val="0"/>
          <w:sz w:val="24"/>
          <w:szCs w:val="24"/>
        </w:rPr>
        <w:t>1)对于常规医疗设备，维保公司根据医院医疗设备情况提供配件清单，在院内设置常用配件</w:t>
      </w:r>
      <w:r w:rsidRPr="00A24C25">
        <w:rPr>
          <w:rFonts w:ascii="宋体" w:hAnsi="宋体" w:cs="宋体"/>
          <w:snapToGrid w:val="0"/>
          <w:color w:val="000000"/>
          <w:spacing w:val="-7"/>
          <w:kern w:val="0"/>
          <w:sz w:val="24"/>
          <w:szCs w:val="24"/>
        </w:rPr>
        <w:t>库并有库存，如设备有故障且需更换配件时应立即更换。特殊配件须在</w:t>
      </w:r>
      <w:r w:rsidRPr="00A24C25">
        <w:rPr>
          <w:rFonts w:ascii="宋体" w:hAnsi="宋体" w:cs="宋体"/>
          <w:snapToGrid w:val="0"/>
          <w:color w:val="000000"/>
          <w:spacing w:val="-46"/>
          <w:kern w:val="0"/>
          <w:sz w:val="24"/>
          <w:szCs w:val="24"/>
        </w:rPr>
        <w:t xml:space="preserve"> </w:t>
      </w:r>
      <w:r w:rsidRPr="00A24C25">
        <w:rPr>
          <w:rFonts w:ascii="宋体" w:hAnsi="宋体" w:cs="宋体"/>
          <w:snapToGrid w:val="0"/>
          <w:color w:val="000000"/>
          <w:spacing w:val="-7"/>
          <w:kern w:val="0"/>
          <w:sz w:val="24"/>
          <w:szCs w:val="24"/>
        </w:rPr>
        <w:t>24</w:t>
      </w:r>
      <w:r w:rsidRPr="00A24C25">
        <w:rPr>
          <w:rFonts w:ascii="宋体" w:hAnsi="宋体" w:cs="宋体"/>
          <w:snapToGrid w:val="0"/>
          <w:color w:val="000000"/>
          <w:spacing w:val="-45"/>
          <w:kern w:val="0"/>
          <w:sz w:val="24"/>
          <w:szCs w:val="24"/>
        </w:rPr>
        <w:t xml:space="preserve"> </w:t>
      </w:r>
      <w:r w:rsidRPr="00A24C25">
        <w:rPr>
          <w:rFonts w:ascii="宋体" w:hAnsi="宋体" w:cs="宋体"/>
          <w:snapToGrid w:val="0"/>
          <w:color w:val="000000"/>
          <w:spacing w:val="-7"/>
          <w:kern w:val="0"/>
          <w:sz w:val="24"/>
          <w:szCs w:val="24"/>
        </w:rPr>
        <w:t>小时内到货。配件</w:t>
      </w:r>
      <w:r w:rsidRPr="00A24C25">
        <w:rPr>
          <w:rFonts w:ascii="宋体" w:hAnsi="宋体" w:cs="宋体"/>
          <w:snapToGrid w:val="0"/>
          <w:color w:val="000000"/>
          <w:spacing w:val="1"/>
          <w:kern w:val="0"/>
          <w:sz w:val="24"/>
          <w:szCs w:val="24"/>
        </w:rPr>
        <w:t>范围为设备及相关附属物中的除一次性使用耗材</w:t>
      </w:r>
      <w:r w:rsidRPr="00A24C25">
        <w:rPr>
          <w:rFonts w:ascii="宋体" w:hAnsi="宋体" w:cs="宋体"/>
          <w:snapToGrid w:val="0"/>
          <w:color w:val="000000"/>
          <w:kern w:val="0"/>
          <w:sz w:val="24"/>
          <w:szCs w:val="24"/>
        </w:rPr>
        <w:t>（包括呼吸面罩、输液管路、电极片、采样</w:t>
      </w:r>
      <w:r w:rsidRPr="00A24C25">
        <w:rPr>
          <w:rFonts w:ascii="宋体" w:hAnsi="宋体" w:cs="宋体"/>
          <w:snapToGrid w:val="0"/>
          <w:color w:val="000000"/>
          <w:spacing w:val="-2"/>
          <w:kern w:val="0"/>
          <w:sz w:val="24"/>
          <w:szCs w:val="24"/>
        </w:rPr>
        <w:t>管、一次性氧饱和度探头、有创压换能器、负极板、电刀笔、刀头等厂家配套配件定义的一</w:t>
      </w:r>
      <w:r w:rsidRPr="00A24C25">
        <w:rPr>
          <w:rFonts w:ascii="宋体" w:hAnsi="宋体" w:cs="宋体"/>
          <w:snapToGrid w:val="0"/>
          <w:color w:val="000000"/>
          <w:spacing w:val="1"/>
          <w:kern w:val="0"/>
          <w:sz w:val="24"/>
          <w:szCs w:val="24"/>
        </w:rPr>
        <w:t>次性耗材用品）以外的所有配件及易损件，耗材</w:t>
      </w:r>
      <w:r w:rsidRPr="00A24C25">
        <w:rPr>
          <w:rFonts w:ascii="宋体" w:hAnsi="宋体" w:cs="宋体"/>
          <w:snapToGrid w:val="0"/>
          <w:color w:val="000000"/>
          <w:kern w:val="0"/>
          <w:sz w:val="24"/>
          <w:szCs w:val="24"/>
        </w:rPr>
        <w:t>及配件内容界定以医院历年曾发生维修更换</w:t>
      </w:r>
      <w:r w:rsidRPr="00A24C25">
        <w:rPr>
          <w:rFonts w:ascii="宋体" w:hAnsi="宋体" w:cs="宋体"/>
          <w:snapToGrid w:val="0"/>
          <w:color w:val="000000"/>
          <w:spacing w:val="-2"/>
          <w:kern w:val="0"/>
          <w:sz w:val="24"/>
          <w:szCs w:val="24"/>
        </w:rPr>
        <w:t>为准，院方有最终解释权。</w:t>
      </w:r>
    </w:p>
    <w:p w14:paraId="077111FB" w14:textId="77777777" w:rsidR="00A24C25" w:rsidRPr="00A24C25" w:rsidRDefault="00A24C25" w:rsidP="00A24C25">
      <w:pPr>
        <w:widowControl/>
        <w:kinsoku w:val="0"/>
        <w:autoSpaceDE w:val="0"/>
        <w:autoSpaceDN w:val="0"/>
        <w:adjustRightInd w:val="0"/>
        <w:snapToGrid w:val="0"/>
        <w:spacing w:line="360" w:lineRule="auto"/>
        <w:ind w:firstLineChars="200" w:firstLine="484"/>
        <w:jc w:val="left"/>
        <w:textAlignment w:val="baseline"/>
        <w:rPr>
          <w:rFonts w:ascii="宋体" w:hAnsi="宋体" w:cs="宋体"/>
          <w:b/>
          <w:snapToGrid w:val="0"/>
          <w:color w:val="000000"/>
          <w:spacing w:val="-2"/>
          <w:kern w:val="0"/>
          <w:sz w:val="24"/>
          <w:szCs w:val="24"/>
        </w:rPr>
      </w:pPr>
      <w:r w:rsidRPr="00A24C25">
        <w:rPr>
          <w:rFonts w:ascii="宋体" w:hAnsi="宋体" w:cs="宋体"/>
          <w:snapToGrid w:val="0"/>
          <w:color w:val="000000"/>
          <w:spacing w:val="1"/>
          <w:kern w:val="0"/>
          <w:sz w:val="24"/>
          <w:szCs w:val="24"/>
        </w:rPr>
        <w:t>2)更换配件质量应符合中华人民共和国国</w:t>
      </w:r>
      <w:r w:rsidRPr="00A24C25">
        <w:rPr>
          <w:rFonts w:ascii="宋体" w:hAnsi="宋体" w:cs="宋体"/>
          <w:snapToGrid w:val="0"/>
          <w:color w:val="000000"/>
          <w:kern w:val="0"/>
          <w:sz w:val="24"/>
          <w:szCs w:val="24"/>
        </w:rPr>
        <w:t>家安全质量标准、环保标准、行业标准或货物来源</w:t>
      </w:r>
      <w:r w:rsidRPr="00A24C25">
        <w:rPr>
          <w:rFonts w:ascii="宋体" w:hAnsi="宋体" w:cs="宋体"/>
          <w:snapToGrid w:val="0"/>
          <w:color w:val="000000"/>
          <w:spacing w:val="-2"/>
          <w:kern w:val="0"/>
          <w:sz w:val="24"/>
          <w:szCs w:val="24"/>
        </w:rPr>
        <w:t>国官方标准。产品所有技术性能规格及参数，应符合</w:t>
      </w:r>
      <w:r w:rsidRPr="00A24C25">
        <w:rPr>
          <w:rFonts w:ascii="宋体" w:hAnsi="宋体" w:cs="宋体"/>
          <w:snapToGrid w:val="0"/>
          <w:color w:val="000000"/>
          <w:spacing w:val="-3"/>
          <w:kern w:val="0"/>
          <w:sz w:val="24"/>
          <w:szCs w:val="24"/>
        </w:rPr>
        <w:t>生产厂商公开的宣传资料和生产厂商官</w:t>
      </w:r>
      <w:r w:rsidRPr="00A24C25">
        <w:rPr>
          <w:rFonts w:ascii="宋体" w:hAnsi="宋体" w:cs="宋体"/>
          <w:snapToGrid w:val="0"/>
          <w:color w:val="000000"/>
          <w:spacing w:val="-2"/>
          <w:kern w:val="0"/>
          <w:sz w:val="24"/>
          <w:szCs w:val="24"/>
        </w:rPr>
        <w:t>方网站宣传内容的标准要求。</w:t>
      </w:r>
      <w:r w:rsidRPr="00A24C25">
        <w:rPr>
          <w:rFonts w:ascii="宋体" w:hAnsi="宋体" w:cs="宋体"/>
          <w:b/>
          <w:snapToGrid w:val="0"/>
          <w:color w:val="000000"/>
          <w:spacing w:val="-2"/>
          <w:kern w:val="0"/>
          <w:sz w:val="24"/>
          <w:szCs w:val="24"/>
        </w:rPr>
        <w:t>维保公司应保证提供的产</w:t>
      </w:r>
      <w:r w:rsidRPr="00A24C25">
        <w:rPr>
          <w:rFonts w:ascii="宋体" w:hAnsi="宋体" w:cs="宋体"/>
          <w:b/>
          <w:snapToGrid w:val="0"/>
          <w:color w:val="000000"/>
          <w:spacing w:val="-3"/>
          <w:kern w:val="0"/>
          <w:sz w:val="24"/>
          <w:szCs w:val="24"/>
        </w:rPr>
        <w:t>品是全新的原厂合格的零部件，表面</w:t>
      </w:r>
      <w:r w:rsidRPr="00A24C25">
        <w:rPr>
          <w:rFonts w:ascii="宋体" w:hAnsi="宋体" w:cs="宋体"/>
          <w:b/>
          <w:snapToGrid w:val="0"/>
          <w:color w:val="000000"/>
          <w:spacing w:val="-2"/>
          <w:kern w:val="0"/>
          <w:sz w:val="24"/>
          <w:szCs w:val="24"/>
        </w:rPr>
        <w:t>无划损、无任何缺陷隐患，在中国境内可依常规安全合法使用。</w:t>
      </w:r>
    </w:p>
    <w:p w14:paraId="17CB6ED4" w14:textId="77777777" w:rsidR="00A24C25" w:rsidRPr="00A24C25" w:rsidRDefault="00A24C25" w:rsidP="00A24C25">
      <w:pPr>
        <w:widowControl/>
        <w:kinsoku w:val="0"/>
        <w:autoSpaceDE w:val="0"/>
        <w:autoSpaceDN w:val="0"/>
        <w:adjustRightInd w:val="0"/>
        <w:snapToGrid w:val="0"/>
        <w:spacing w:line="360" w:lineRule="auto"/>
        <w:ind w:firstLineChars="200" w:firstLine="456"/>
        <w:textAlignment w:val="baseline"/>
        <w:rPr>
          <w:rFonts w:ascii="宋体" w:hAnsi="宋体" w:cs="宋体"/>
          <w:snapToGrid w:val="0"/>
          <w:color w:val="000000"/>
          <w:kern w:val="0"/>
          <w:sz w:val="24"/>
          <w:szCs w:val="24"/>
        </w:rPr>
      </w:pPr>
      <w:r w:rsidRPr="00A24C25">
        <w:rPr>
          <w:rFonts w:ascii="宋体" w:hAnsi="宋体" w:cs="宋体"/>
          <w:snapToGrid w:val="0"/>
          <w:color w:val="000000"/>
          <w:spacing w:val="-6"/>
          <w:kern w:val="0"/>
          <w:sz w:val="24"/>
          <w:szCs w:val="24"/>
        </w:rPr>
        <w:t>3)维保公司应保证因维修更换的零配件的任何部分非他人所有或与他人共有，未设有抵押权、</w:t>
      </w:r>
      <w:r w:rsidRPr="00A24C25">
        <w:rPr>
          <w:rFonts w:ascii="宋体" w:hAnsi="宋体" w:cs="宋体"/>
          <w:snapToGrid w:val="0"/>
          <w:color w:val="000000"/>
          <w:spacing w:val="-2"/>
          <w:kern w:val="0"/>
          <w:sz w:val="24"/>
          <w:szCs w:val="24"/>
        </w:rPr>
        <w:t>租赁权，未侵犯他人的专利权、版权、商标权等知识</w:t>
      </w:r>
      <w:r w:rsidRPr="00A24C25">
        <w:rPr>
          <w:rFonts w:ascii="宋体" w:hAnsi="宋体" w:cs="宋体"/>
          <w:snapToGrid w:val="0"/>
          <w:color w:val="000000"/>
          <w:spacing w:val="-3"/>
          <w:kern w:val="0"/>
          <w:sz w:val="24"/>
          <w:szCs w:val="24"/>
        </w:rPr>
        <w:t>产权。一旦出现侵权，维保公司应承担</w:t>
      </w:r>
      <w:r w:rsidRPr="00A24C25">
        <w:rPr>
          <w:rFonts w:ascii="宋体" w:hAnsi="宋体" w:cs="宋体"/>
          <w:snapToGrid w:val="0"/>
          <w:color w:val="000000"/>
          <w:spacing w:val="-8"/>
          <w:kern w:val="0"/>
          <w:sz w:val="24"/>
          <w:szCs w:val="24"/>
        </w:rPr>
        <w:t>全部责任。</w:t>
      </w:r>
    </w:p>
    <w:p w14:paraId="726767AC" w14:textId="77777777" w:rsidR="00A24C25" w:rsidRPr="00A24C25" w:rsidRDefault="00A24C25" w:rsidP="00A24C25">
      <w:pPr>
        <w:widowControl/>
        <w:kinsoku w:val="0"/>
        <w:autoSpaceDE w:val="0"/>
        <w:autoSpaceDN w:val="0"/>
        <w:adjustRightInd w:val="0"/>
        <w:snapToGrid w:val="0"/>
        <w:spacing w:line="360" w:lineRule="auto"/>
        <w:ind w:firstLineChars="200" w:firstLine="476"/>
        <w:jc w:val="left"/>
        <w:textAlignment w:val="baseline"/>
        <w:rPr>
          <w:rFonts w:ascii="宋体" w:hAnsi="宋体" w:cs="宋体"/>
          <w:snapToGrid w:val="0"/>
          <w:color w:val="000000"/>
          <w:spacing w:val="-2"/>
          <w:kern w:val="0"/>
          <w:sz w:val="24"/>
          <w:szCs w:val="24"/>
        </w:rPr>
      </w:pPr>
      <w:r w:rsidRPr="00A24C25">
        <w:rPr>
          <w:rFonts w:ascii="宋体" w:hAnsi="宋体" w:cs="宋体"/>
          <w:snapToGrid w:val="0"/>
          <w:color w:val="000000"/>
          <w:spacing w:val="-1"/>
          <w:kern w:val="0"/>
          <w:sz w:val="24"/>
          <w:szCs w:val="24"/>
        </w:rPr>
        <w:t>4)针对每一次设备的更换配件的情况，维保公司须对故障进行记录并进行分析并详细</w:t>
      </w:r>
      <w:r w:rsidRPr="00A24C25">
        <w:rPr>
          <w:rFonts w:ascii="宋体" w:hAnsi="宋体" w:cs="宋体"/>
          <w:snapToGrid w:val="0"/>
          <w:color w:val="000000"/>
          <w:spacing w:val="-2"/>
          <w:kern w:val="0"/>
          <w:sz w:val="24"/>
          <w:szCs w:val="24"/>
        </w:rPr>
        <w:t>记录。</w:t>
      </w:r>
    </w:p>
    <w:p w14:paraId="04011538" w14:textId="77777777" w:rsidR="00A24C25" w:rsidRPr="00A24C25" w:rsidRDefault="00A24C25" w:rsidP="00A24C25">
      <w:pPr>
        <w:widowControl/>
        <w:kinsoku w:val="0"/>
        <w:autoSpaceDE w:val="0"/>
        <w:autoSpaceDN w:val="0"/>
        <w:adjustRightInd w:val="0"/>
        <w:snapToGrid w:val="0"/>
        <w:spacing w:line="360" w:lineRule="auto"/>
        <w:ind w:firstLineChars="200" w:firstLine="476"/>
        <w:jc w:val="left"/>
        <w:textAlignment w:val="baseline"/>
        <w:rPr>
          <w:rFonts w:ascii="宋体" w:hAnsi="宋体" w:cs="宋体"/>
          <w:snapToGrid w:val="0"/>
          <w:color w:val="000000"/>
          <w:kern w:val="0"/>
          <w:sz w:val="24"/>
          <w:szCs w:val="24"/>
        </w:rPr>
      </w:pPr>
      <w:r w:rsidRPr="00A24C25">
        <w:rPr>
          <w:rFonts w:ascii="宋体" w:hAnsi="宋体" w:cs="宋体"/>
          <w:snapToGrid w:val="0"/>
          <w:color w:val="000000"/>
          <w:spacing w:val="-1"/>
          <w:kern w:val="0"/>
          <w:sz w:val="24"/>
          <w:szCs w:val="24"/>
        </w:rPr>
        <w:t>5)合同届满前六个月内维保公司更换的配件，在更换后</w:t>
      </w:r>
      <w:r w:rsidRPr="00A24C25">
        <w:rPr>
          <w:rFonts w:ascii="宋体" w:hAnsi="宋体" w:cs="宋体"/>
          <w:snapToGrid w:val="0"/>
          <w:color w:val="000000"/>
          <w:spacing w:val="-23"/>
          <w:kern w:val="0"/>
          <w:sz w:val="24"/>
          <w:szCs w:val="24"/>
        </w:rPr>
        <w:t xml:space="preserve"> </w:t>
      </w:r>
      <w:r w:rsidRPr="00A24C25">
        <w:rPr>
          <w:rFonts w:ascii="宋体" w:hAnsi="宋体" w:cs="宋体"/>
          <w:snapToGrid w:val="0"/>
          <w:color w:val="000000"/>
          <w:spacing w:val="-1"/>
          <w:kern w:val="0"/>
          <w:sz w:val="24"/>
          <w:szCs w:val="24"/>
        </w:rPr>
        <w:t>6</w:t>
      </w:r>
      <w:r w:rsidRPr="00A24C25">
        <w:rPr>
          <w:rFonts w:ascii="宋体" w:hAnsi="宋体" w:cs="宋体"/>
          <w:snapToGrid w:val="0"/>
          <w:color w:val="000000"/>
          <w:spacing w:val="-32"/>
          <w:kern w:val="0"/>
          <w:sz w:val="24"/>
          <w:szCs w:val="24"/>
        </w:rPr>
        <w:t xml:space="preserve"> </w:t>
      </w:r>
      <w:r w:rsidRPr="00A24C25">
        <w:rPr>
          <w:rFonts w:ascii="宋体" w:hAnsi="宋体" w:cs="宋体"/>
          <w:snapToGrid w:val="0"/>
          <w:color w:val="000000"/>
          <w:spacing w:val="-1"/>
          <w:kern w:val="0"/>
          <w:sz w:val="24"/>
          <w:szCs w:val="24"/>
        </w:rPr>
        <w:t>个月内出现故障，维保公司必须负</w:t>
      </w:r>
      <w:r w:rsidRPr="00A24C25">
        <w:rPr>
          <w:rFonts w:ascii="宋体" w:hAnsi="宋体" w:cs="宋体"/>
          <w:snapToGrid w:val="0"/>
          <w:color w:val="000000"/>
          <w:spacing w:val="-8"/>
          <w:kern w:val="0"/>
          <w:sz w:val="24"/>
          <w:szCs w:val="24"/>
        </w:rPr>
        <w:t>责免费修复。</w:t>
      </w:r>
    </w:p>
    <w:p w14:paraId="3897AFD4" w14:textId="77777777" w:rsidR="00A24C25" w:rsidRPr="00A24C25" w:rsidRDefault="00A24C25" w:rsidP="00A24C25">
      <w:pPr>
        <w:widowControl/>
        <w:kinsoku w:val="0"/>
        <w:autoSpaceDE w:val="0"/>
        <w:autoSpaceDN w:val="0"/>
        <w:adjustRightInd w:val="0"/>
        <w:snapToGrid w:val="0"/>
        <w:spacing w:line="360" w:lineRule="auto"/>
        <w:ind w:firstLineChars="200" w:firstLine="442"/>
        <w:jc w:val="left"/>
        <w:textAlignment w:val="baseline"/>
        <w:rPr>
          <w:rFonts w:ascii="宋体" w:hAnsi="宋体" w:cs="宋体"/>
          <w:b/>
          <w:snapToGrid w:val="0"/>
          <w:color w:val="000000"/>
          <w:kern w:val="0"/>
          <w:sz w:val="24"/>
          <w:szCs w:val="24"/>
        </w:rPr>
      </w:pPr>
      <w:r w:rsidRPr="00A24C25">
        <w:rPr>
          <w:rFonts w:ascii="宋体" w:hAnsi="宋体" w:cs="宋体"/>
          <w:b/>
          <w:snapToGrid w:val="0"/>
          <w:color w:val="000000"/>
          <w:spacing w:val="-10"/>
          <w:kern w:val="0"/>
          <w:sz w:val="24"/>
          <w:szCs w:val="24"/>
        </w:rPr>
        <w:t>（</w:t>
      </w:r>
      <w:r w:rsidRPr="00A24C25">
        <w:rPr>
          <w:rFonts w:ascii="宋体" w:hAnsi="宋体" w:cs="宋体" w:hint="eastAsia"/>
          <w:b/>
          <w:snapToGrid w:val="0"/>
          <w:color w:val="000000"/>
          <w:spacing w:val="-10"/>
          <w:kern w:val="0"/>
          <w:sz w:val="24"/>
          <w:szCs w:val="24"/>
        </w:rPr>
        <w:t>4</w:t>
      </w:r>
      <w:r w:rsidRPr="00A24C25">
        <w:rPr>
          <w:rFonts w:ascii="宋体" w:hAnsi="宋体" w:cs="宋体"/>
          <w:b/>
          <w:snapToGrid w:val="0"/>
          <w:color w:val="000000"/>
          <w:spacing w:val="-10"/>
          <w:kern w:val="0"/>
          <w:sz w:val="24"/>
          <w:szCs w:val="24"/>
        </w:rPr>
        <w:t>）驻场人员及其他要求</w:t>
      </w:r>
    </w:p>
    <w:p w14:paraId="2E41317B" w14:textId="77777777" w:rsidR="00A24C25" w:rsidRPr="00A24C25" w:rsidRDefault="00A24C25" w:rsidP="00A24C25">
      <w:pPr>
        <w:widowControl/>
        <w:kinsoku w:val="0"/>
        <w:autoSpaceDE w:val="0"/>
        <w:autoSpaceDN w:val="0"/>
        <w:adjustRightInd w:val="0"/>
        <w:snapToGrid w:val="0"/>
        <w:spacing w:line="360" w:lineRule="auto"/>
        <w:ind w:firstLineChars="200" w:firstLine="466"/>
        <w:textAlignment w:val="baseline"/>
        <w:rPr>
          <w:rFonts w:ascii="宋体" w:hAnsi="宋体" w:cs="宋体"/>
          <w:b/>
          <w:bCs/>
          <w:snapToGrid w:val="0"/>
          <w:kern w:val="0"/>
          <w:sz w:val="24"/>
          <w:szCs w:val="24"/>
        </w:rPr>
      </w:pPr>
      <w:r w:rsidRPr="00A24C25">
        <w:rPr>
          <w:rFonts w:ascii="宋体" w:hAnsi="宋体" w:cs="宋体" w:hint="eastAsia"/>
          <w:b/>
          <w:bCs/>
          <w:snapToGrid w:val="0"/>
          <w:spacing w:val="-4"/>
          <w:kern w:val="0"/>
          <w:sz w:val="24"/>
          <w:szCs w:val="24"/>
        </w:rPr>
        <w:lastRenderedPageBreak/>
        <w:t>#</w:t>
      </w:r>
      <w:r w:rsidRPr="00A24C25">
        <w:rPr>
          <w:rFonts w:ascii="宋体" w:hAnsi="宋体" w:cs="宋体"/>
          <w:b/>
          <w:bCs/>
          <w:snapToGrid w:val="0"/>
          <w:spacing w:val="-4"/>
          <w:kern w:val="0"/>
          <w:sz w:val="24"/>
          <w:szCs w:val="24"/>
        </w:rPr>
        <w:t>1、驻场维保人员要求数量≥</w:t>
      </w:r>
      <w:r w:rsidRPr="00A24C25">
        <w:rPr>
          <w:rFonts w:ascii="宋体" w:hAnsi="宋体" w:cs="宋体" w:hint="eastAsia"/>
          <w:b/>
          <w:bCs/>
          <w:snapToGrid w:val="0"/>
          <w:spacing w:val="-31"/>
          <w:kern w:val="0"/>
          <w:sz w:val="24"/>
          <w:szCs w:val="24"/>
        </w:rPr>
        <w:t>10</w:t>
      </w:r>
      <w:r w:rsidRPr="00A24C25">
        <w:rPr>
          <w:rFonts w:ascii="宋体" w:hAnsi="宋体" w:cs="宋体"/>
          <w:b/>
          <w:bCs/>
          <w:snapToGrid w:val="0"/>
          <w:spacing w:val="-4"/>
          <w:kern w:val="0"/>
          <w:sz w:val="24"/>
          <w:szCs w:val="24"/>
        </w:rPr>
        <w:t>人：</w:t>
      </w:r>
      <w:r w:rsidRPr="00A24C25">
        <w:rPr>
          <w:rFonts w:ascii="宋体" w:hAnsi="宋体" w:cs="宋体" w:hint="eastAsia"/>
          <w:b/>
          <w:bCs/>
          <w:snapToGrid w:val="0"/>
          <w:spacing w:val="-1"/>
          <w:kern w:val="0"/>
          <w:sz w:val="24"/>
          <w:szCs w:val="24"/>
        </w:rPr>
        <w:t>配备≥5人的五年以上医疗设备维护工作经验的驻场人员（其中2人需有10年以上医疗设备维修工作经验），其余人员须有3年以上医疗设备维修经验</w:t>
      </w:r>
      <w:r w:rsidRPr="00A24C25">
        <w:rPr>
          <w:rFonts w:ascii="宋体" w:hAnsi="宋体" w:cs="宋体"/>
          <w:b/>
          <w:bCs/>
          <w:snapToGrid w:val="0"/>
          <w:spacing w:val="1"/>
          <w:kern w:val="0"/>
          <w:sz w:val="24"/>
          <w:szCs w:val="24"/>
        </w:rPr>
        <w:t>。（证明材料：驻场人员须提供医疗</w:t>
      </w:r>
      <w:r w:rsidRPr="00A24C25">
        <w:rPr>
          <w:rFonts w:ascii="宋体" w:hAnsi="宋体" w:cs="宋体"/>
          <w:b/>
          <w:bCs/>
          <w:snapToGrid w:val="0"/>
          <w:kern w:val="0"/>
          <w:sz w:val="24"/>
          <w:szCs w:val="24"/>
        </w:rPr>
        <w:t>设备维修相关专业的大专及以上学历证书</w:t>
      </w:r>
      <w:r w:rsidRPr="00A24C25">
        <w:rPr>
          <w:rFonts w:ascii="宋体" w:hAnsi="宋体" w:cs="宋体"/>
          <w:b/>
          <w:bCs/>
          <w:snapToGrid w:val="0"/>
          <w:spacing w:val="-10"/>
          <w:kern w:val="0"/>
          <w:sz w:val="24"/>
          <w:szCs w:val="24"/>
        </w:rPr>
        <w:t>、设备维修培训证书、证明工作年限的劳务合同及社保缴纳证明等相关证件。）</w:t>
      </w:r>
      <w:r w:rsidRPr="00A24C25">
        <w:rPr>
          <w:rFonts w:ascii="宋体" w:hAnsi="宋体" w:cs="宋体"/>
          <w:b/>
          <w:bCs/>
          <w:snapToGrid w:val="0"/>
          <w:kern w:val="0"/>
          <w:sz w:val="24"/>
          <w:szCs w:val="24"/>
        </w:rPr>
        <w:t>并且驻场维保人员中必须配备</w:t>
      </w:r>
      <w:r w:rsidRPr="00A24C25">
        <w:rPr>
          <w:rFonts w:ascii="宋体" w:hAnsi="宋体" w:cs="宋体" w:hint="eastAsia"/>
          <w:b/>
          <w:bCs/>
          <w:snapToGrid w:val="0"/>
          <w:kern w:val="0"/>
          <w:sz w:val="24"/>
          <w:szCs w:val="24"/>
        </w:rPr>
        <w:t>一名具有辐射安全与防护管理资质、</w:t>
      </w:r>
      <w:r w:rsidRPr="00A24C25">
        <w:rPr>
          <w:rFonts w:ascii="宋体" w:hAnsi="宋体" w:cs="宋体"/>
          <w:b/>
          <w:bCs/>
          <w:snapToGrid w:val="0"/>
          <w:kern w:val="0"/>
          <w:sz w:val="24"/>
          <w:szCs w:val="24"/>
        </w:rPr>
        <w:t>一名具有血透维护管理资质</w:t>
      </w:r>
      <w:r w:rsidRPr="00A24C25">
        <w:rPr>
          <w:rFonts w:ascii="宋体" w:hAnsi="宋体" w:cs="宋体" w:hint="eastAsia"/>
          <w:b/>
          <w:bCs/>
          <w:snapToGrid w:val="0"/>
          <w:kern w:val="0"/>
          <w:sz w:val="24"/>
          <w:szCs w:val="24"/>
        </w:rPr>
        <w:t>、一名呼吸麻醉维护管理资质</w:t>
      </w:r>
      <w:r w:rsidRPr="00A24C25">
        <w:rPr>
          <w:rFonts w:ascii="宋体" w:hAnsi="宋体" w:cs="宋体"/>
          <w:b/>
          <w:bCs/>
          <w:snapToGrid w:val="0"/>
          <w:kern w:val="0"/>
          <w:sz w:val="24"/>
          <w:szCs w:val="24"/>
        </w:rPr>
        <w:t>的人员。</w:t>
      </w:r>
      <w:r w:rsidRPr="00A24C25">
        <w:rPr>
          <w:rFonts w:ascii="宋体" w:hAnsi="宋体" w:cs="宋体"/>
          <w:b/>
          <w:bCs/>
          <w:snapToGrid w:val="0"/>
          <w:spacing w:val="-4"/>
          <w:kern w:val="0"/>
          <w:sz w:val="24"/>
          <w:szCs w:val="24"/>
        </w:rPr>
        <w:t>持有特种设备安全管理证人员</w:t>
      </w:r>
      <w:r w:rsidRPr="00A24C25">
        <w:rPr>
          <w:rFonts w:ascii="宋体" w:hAnsi="宋体" w:cs="宋体"/>
          <w:b/>
          <w:bCs/>
          <w:snapToGrid w:val="0"/>
          <w:spacing w:val="-1"/>
          <w:kern w:val="0"/>
          <w:sz w:val="24"/>
          <w:szCs w:val="24"/>
        </w:rPr>
        <w:t>一名。</w:t>
      </w:r>
      <w:r w:rsidRPr="00A24C25">
        <w:rPr>
          <w:rFonts w:ascii="宋体" w:hAnsi="宋体" w:cs="宋体"/>
          <w:b/>
          <w:bCs/>
          <w:snapToGrid w:val="0"/>
          <w:kern w:val="0"/>
          <w:sz w:val="24"/>
          <w:szCs w:val="24"/>
        </w:rPr>
        <w:t>需提供相关人员资质证明。</w:t>
      </w:r>
    </w:p>
    <w:p w14:paraId="161410E1"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bCs/>
          <w:snapToGrid w:val="0"/>
          <w:color w:val="000000"/>
          <w:kern w:val="0"/>
          <w:sz w:val="24"/>
          <w:szCs w:val="24"/>
        </w:rPr>
      </w:pPr>
      <w:r w:rsidRPr="00A24C25">
        <w:rPr>
          <w:rFonts w:ascii="宋体" w:hAnsi="宋体" w:cs="宋体"/>
          <w:bCs/>
          <w:snapToGrid w:val="0"/>
          <w:color w:val="000000"/>
          <w:kern w:val="0"/>
          <w:sz w:val="24"/>
          <w:szCs w:val="24"/>
        </w:rPr>
        <w:t>2、驻场人员具有较好的沟通能力，良好的服务意识，积极的工作态度，严格遵守医院及维保公司的各项规章制度及流程，能熟练使用计算机软件。</w:t>
      </w:r>
    </w:p>
    <w:p w14:paraId="1AD84F5F"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bCs/>
          <w:snapToGrid w:val="0"/>
          <w:color w:val="000000"/>
          <w:kern w:val="0"/>
          <w:sz w:val="24"/>
          <w:szCs w:val="24"/>
        </w:rPr>
      </w:pPr>
      <w:r w:rsidRPr="00A24C25">
        <w:rPr>
          <w:rFonts w:ascii="宋体" w:hAnsi="宋体" w:cs="宋体"/>
          <w:bCs/>
          <w:snapToGrid w:val="0"/>
          <w:color w:val="000000"/>
          <w:kern w:val="0"/>
          <w:sz w:val="24"/>
          <w:szCs w:val="24"/>
        </w:rPr>
        <w:t>3、维保公司驻场的主管及维修工程师配备必须经医院认可，均需服从医院管理，围绕医院设备维修及三甲医院评审服务。</w:t>
      </w:r>
    </w:p>
    <w:p w14:paraId="7769BBDC"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bCs/>
          <w:snapToGrid w:val="0"/>
          <w:color w:val="000000"/>
          <w:kern w:val="0"/>
          <w:sz w:val="24"/>
          <w:szCs w:val="24"/>
        </w:rPr>
      </w:pPr>
      <w:r w:rsidRPr="00A24C25">
        <w:rPr>
          <w:rFonts w:ascii="宋体" w:hAnsi="宋体" w:cs="宋体"/>
          <w:bCs/>
          <w:snapToGrid w:val="0"/>
          <w:color w:val="000000"/>
          <w:kern w:val="0"/>
          <w:sz w:val="24"/>
          <w:szCs w:val="24"/>
        </w:rPr>
        <w:t>4、驻场人员必须身体健康、遵纪守法、无不良行为倾向，在上岗前必须进行安全教育和与岗位相关的业务技能培训。</w:t>
      </w:r>
    </w:p>
    <w:p w14:paraId="2E58EAA6"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bCs/>
          <w:snapToGrid w:val="0"/>
          <w:color w:val="000000"/>
          <w:kern w:val="0"/>
          <w:sz w:val="24"/>
          <w:szCs w:val="24"/>
        </w:rPr>
      </w:pPr>
      <w:r w:rsidRPr="00A24C25">
        <w:rPr>
          <w:rFonts w:ascii="宋体" w:hAnsi="宋体" w:cs="宋体"/>
          <w:bCs/>
          <w:snapToGrid w:val="0"/>
          <w:color w:val="000000"/>
          <w:kern w:val="0"/>
          <w:sz w:val="24"/>
          <w:szCs w:val="24"/>
        </w:rPr>
        <w:t>5、维保公司须根据院方管理部门考核结果及时调换不合格的驻场人员，合格的驻场人员合作期内原则上不予更换。</w:t>
      </w:r>
    </w:p>
    <w:p w14:paraId="242EA25F" w14:textId="77777777" w:rsidR="00A24C25" w:rsidRPr="00A24C25" w:rsidRDefault="00A24C25" w:rsidP="00A24C25">
      <w:pPr>
        <w:widowControl/>
        <w:kinsoku w:val="0"/>
        <w:autoSpaceDE w:val="0"/>
        <w:autoSpaceDN w:val="0"/>
        <w:adjustRightInd w:val="0"/>
        <w:snapToGrid w:val="0"/>
        <w:spacing w:line="360" w:lineRule="auto"/>
        <w:ind w:firstLineChars="200" w:firstLine="446"/>
        <w:jc w:val="left"/>
        <w:textAlignment w:val="baseline"/>
        <w:rPr>
          <w:rFonts w:ascii="宋体" w:hAnsi="宋体" w:cs="宋体"/>
          <w:b/>
          <w:snapToGrid w:val="0"/>
          <w:color w:val="000000"/>
          <w:kern w:val="0"/>
          <w:sz w:val="24"/>
          <w:szCs w:val="24"/>
        </w:rPr>
      </w:pPr>
      <w:r w:rsidRPr="00A24C25">
        <w:rPr>
          <w:rFonts w:ascii="宋体" w:hAnsi="宋体" w:cs="宋体"/>
          <w:b/>
          <w:snapToGrid w:val="0"/>
          <w:color w:val="000000"/>
          <w:spacing w:val="-9"/>
          <w:kern w:val="0"/>
          <w:sz w:val="24"/>
          <w:szCs w:val="24"/>
        </w:rPr>
        <w:t>（5）质控、特种设备安全检测</w:t>
      </w:r>
    </w:p>
    <w:p w14:paraId="2C17D59A" w14:textId="77777777" w:rsidR="00A24C25" w:rsidRPr="00A24C25" w:rsidRDefault="00A24C25" w:rsidP="00A24C25">
      <w:pPr>
        <w:widowControl/>
        <w:kinsoku w:val="0"/>
        <w:autoSpaceDE w:val="0"/>
        <w:autoSpaceDN w:val="0"/>
        <w:adjustRightInd w:val="0"/>
        <w:snapToGrid w:val="0"/>
        <w:spacing w:line="360" w:lineRule="auto"/>
        <w:ind w:firstLineChars="200" w:firstLine="480"/>
        <w:textAlignment w:val="baseline"/>
        <w:rPr>
          <w:rFonts w:ascii="宋体" w:hAnsi="宋体" w:cs="宋体"/>
          <w:snapToGrid w:val="0"/>
          <w:kern w:val="0"/>
          <w:sz w:val="24"/>
          <w:szCs w:val="24"/>
        </w:rPr>
      </w:pPr>
      <w:r w:rsidRPr="00A24C25">
        <w:rPr>
          <w:rFonts w:ascii="宋体" w:hAnsi="宋体" w:cs="宋体"/>
          <w:snapToGrid w:val="0"/>
          <w:kern w:val="0"/>
          <w:sz w:val="24"/>
          <w:szCs w:val="24"/>
        </w:rPr>
        <w:t>1、计量检测：维保公司负责医院对院方计</w:t>
      </w:r>
      <w:r w:rsidRPr="00A24C25">
        <w:rPr>
          <w:rFonts w:ascii="宋体" w:hAnsi="宋体" w:cs="宋体"/>
          <w:snapToGrid w:val="0"/>
          <w:spacing w:val="-1"/>
          <w:kern w:val="0"/>
          <w:sz w:val="24"/>
          <w:szCs w:val="24"/>
        </w:rPr>
        <w:t>量设备进行检测，提供有效期内备用的器具（安全阀、压力表、流量表等）确保医院在用计量器具</w:t>
      </w:r>
      <w:r w:rsidRPr="00A24C25">
        <w:rPr>
          <w:rFonts w:ascii="宋体" w:hAnsi="宋体" w:cs="宋体"/>
          <w:snapToGrid w:val="0"/>
          <w:spacing w:val="32"/>
          <w:kern w:val="0"/>
          <w:sz w:val="24"/>
          <w:szCs w:val="24"/>
        </w:rPr>
        <w:t xml:space="preserve"> </w:t>
      </w:r>
      <w:r w:rsidRPr="00A24C25">
        <w:rPr>
          <w:rFonts w:ascii="宋体" w:hAnsi="宋体" w:cs="宋体"/>
          <w:snapToGrid w:val="0"/>
          <w:spacing w:val="-1"/>
          <w:kern w:val="0"/>
          <w:sz w:val="24"/>
          <w:szCs w:val="24"/>
        </w:rPr>
        <w:t>100%有</w:t>
      </w:r>
      <w:r w:rsidRPr="00A24C25">
        <w:rPr>
          <w:rFonts w:ascii="宋体" w:hAnsi="宋体" w:cs="宋体"/>
          <w:snapToGrid w:val="0"/>
          <w:spacing w:val="-2"/>
          <w:kern w:val="0"/>
          <w:sz w:val="24"/>
          <w:szCs w:val="24"/>
        </w:rPr>
        <w:t>计量检测合格标志并在有效期内，无因计量错误的原因所</w:t>
      </w:r>
      <w:r w:rsidRPr="00A24C25">
        <w:rPr>
          <w:rFonts w:ascii="宋体" w:hAnsi="宋体" w:cs="宋体"/>
          <w:snapToGrid w:val="0"/>
          <w:spacing w:val="-3"/>
          <w:kern w:val="0"/>
          <w:sz w:val="24"/>
          <w:szCs w:val="24"/>
        </w:rPr>
        <w:t>致的医疗安全事件。驻场人员应负责</w:t>
      </w:r>
      <w:r w:rsidRPr="00A24C25">
        <w:rPr>
          <w:rFonts w:ascii="宋体" w:hAnsi="宋体" w:cs="宋体"/>
          <w:snapToGrid w:val="0"/>
          <w:spacing w:val="-4"/>
          <w:kern w:val="0"/>
          <w:sz w:val="24"/>
          <w:szCs w:val="24"/>
        </w:rPr>
        <w:t>建立计量设备档案。</w:t>
      </w:r>
    </w:p>
    <w:p w14:paraId="296A4C8A" w14:textId="77777777" w:rsidR="00A24C25" w:rsidRPr="00A24C25" w:rsidRDefault="00A24C25" w:rsidP="00A24C25">
      <w:pPr>
        <w:widowControl/>
        <w:kinsoku w:val="0"/>
        <w:autoSpaceDE w:val="0"/>
        <w:autoSpaceDN w:val="0"/>
        <w:adjustRightInd w:val="0"/>
        <w:snapToGrid w:val="0"/>
        <w:spacing w:line="360" w:lineRule="auto"/>
        <w:ind w:firstLineChars="200" w:firstLine="472"/>
        <w:jc w:val="left"/>
        <w:textAlignment w:val="baseline"/>
        <w:rPr>
          <w:rFonts w:ascii="宋体" w:hAnsi="宋体" w:cs="宋体"/>
          <w:snapToGrid w:val="0"/>
          <w:spacing w:val="-2"/>
          <w:kern w:val="0"/>
          <w:sz w:val="24"/>
          <w:szCs w:val="24"/>
        </w:rPr>
      </w:pPr>
      <w:r w:rsidRPr="00A24C25">
        <w:rPr>
          <w:rFonts w:ascii="宋体" w:hAnsi="宋体" w:cs="宋体"/>
          <w:bCs/>
          <w:snapToGrid w:val="0"/>
          <w:spacing w:val="-2"/>
          <w:kern w:val="0"/>
          <w:sz w:val="24"/>
          <w:szCs w:val="24"/>
        </w:rPr>
        <w:t>2、质控检测：维保公司应配置检测设备，并按安徽省医学装备质量控制中心要求做好院方医疗设备生命支持类、放射类、脉动蒸汽灭菌类等设备质控检测工作。每年一次对质控类设备进行检测，提供检测报告。</w:t>
      </w:r>
    </w:p>
    <w:p w14:paraId="6E070A92" w14:textId="77777777" w:rsidR="00A24C25" w:rsidRPr="00A24C25" w:rsidRDefault="00A24C25" w:rsidP="00A24C25">
      <w:pPr>
        <w:widowControl/>
        <w:kinsoku w:val="0"/>
        <w:autoSpaceDE w:val="0"/>
        <w:autoSpaceDN w:val="0"/>
        <w:adjustRightInd w:val="0"/>
        <w:snapToGrid w:val="0"/>
        <w:spacing w:line="360" w:lineRule="auto"/>
        <w:ind w:firstLineChars="200" w:firstLine="444"/>
        <w:textAlignment w:val="baseline"/>
        <w:rPr>
          <w:rFonts w:ascii="宋体" w:hAnsi="宋体" w:cs="宋体"/>
          <w:snapToGrid w:val="0"/>
          <w:color w:val="000000"/>
          <w:spacing w:val="-9"/>
          <w:kern w:val="0"/>
          <w:sz w:val="24"/>
          <w:szCs w:val="24"/>
        </w:rPr>
      </w:pPr>
      <w:r w:rsidRPr="00A24C25">
        <w:rPr>
          <w:rFonts w:ascii="宋体" w:hAnsi="宋体" w:cs="宋体"/>
          <w:snapToGrid w:val="0"/>
          <w:color w:val="000000"/>
          <w:spacing w:val="-9"/>
          <w:kern w:val="0"/>
          <w:sz w:val="24"/>
          <w:szCs w:val="24"/>
        </w:rPr>
        <w:t>3、特种设备检测：维保公司根据特种设备相关规定， 协助医院做好院方压力容器（含高压灭菌器、氧舱等）、压力管道及相关安全附件（压力阀等）的定期检测，并建立安全管理档案。</w:t>
      </w:r>
    </w:p>
    <w:p w14:paraId="1F2D64F9" w14:textId="77777777" w:rsidR="00A24C25" w:rsidRPr="00A24C25" w:rsidRDefault="00A24C25" w:rsidP="00A24C25">
      <w:pPr>
        <w:spacing w:line="360" w:lineRule="auto"/>
        <w:ind w:firstLineChars="200" w:firstLine="444"/>
        <w:rPr>
          <w:rFonts w:ascii="宋体" w:hAnsi="宋体"/>
          <w:bCs/>
          <w:color w:val="000000"/>
          <w:kern w:val="0"/>
          <w:sz w:val="24"/>
          <w:szCs w:val="24"/>
        </w:rPr>
      </w:pPr>
      <w:r w:rsidRPr="00A24C25">
        <w:rPr>
          <w:rFonts w:ascii="宋体" w:hAnsi="宋体" w:cs="宋体" w:hint="eastAsia"/>
          <w:snapToGrid w:val="0"/>
          <w:color w:val="000000"/>
          <w:spacing w:val="-9"/>
          <w:kern w:val="0"/>
          <w:sz w:val="24"/>
          <w:szCs w:val="24"/>
        </w:rPr>
        <w:t>4、</w:t>
      </w:r>
      <w:r w:rsidRPr="00A24C25">
        <w:rPr>
          <w:rFonts w:ascii="宋体" w:hAnsi="宋体"/>
          <w:bCs/>
          <w:color w:val="000000"/>
          <w:kern w:val="0"/>
          <w:sz w:val="24"/>
          <w:szCs w:val="24"/>
        </w:rPr>
        <w:t>硬件配置：工程师终端每人一套（包括入驻人员及医院现有工程人员，资产盘查PDA1台或手机专用APP软件1套）大显示屏1台</w:t>
      </w:r>
      <w:r w:rsidRPr="00A24C25">
        <w:rPr>
          <w:rFonts w:ascii="宋体" w:hAnsi="宋体" w:hint="eastAsia"/>
          <w:bCs/>
          <w:color w:val="000000"/>
          <w:kern w:val="0"/>
          <w:sz w:val="24"/>
          <w:szCs w:val="24"/>
        </w:rPr>
        <w:t>、投影仪一台。</w:t>
      </w:r>
    </w:p>
    <w:p w14:paraId="2B876785" w14:textId="77777777" w:rsidR="00A24C25" w:rsidRPr="00A24C25" w:rsidRDefault="00C4166F" w:rsidP="00A24C25">
      <w:pPr>
        <w:widowControl/>
        <w:shd w:val="clear" w:color="auto" w:fill="FFFFFF"/>
        <w:spacing w:line="360" w:lineRule="auto"/>
        <w:ind w:firstLineChars="200" w:firstLine="482"/>
        <w:rPr>
          <w:rFonts w:ascii="宋体" w:hAnsi="宋体" w:cs="宋体"/>
          <w:b/>
          <w:kern w:val="0"/>
          <w:sz w:val="24"/>
          <w:szCs w:val="24"/>
          <w:shd w:val="clear" w:color="auto" w:fill="FFFFFF"/>
        </w:rPr>
      </w:pPr>
      <w:r>
        <w:rPr>
          <w:rFonts w:ascii="宋体" w:hAnsi="宋体" w:cs="宋体" w:hint="eastAsia"/>
          <w:b/>
          <w:kern w:val="0"/>
          <w:sz w:val="24"/>
          <w:szCs w:val="24"/>
          <w:shd w:val="clear" w:color="auto" w:fill="FFFFFF"/>
        </w:rPr>
        <w:t>（六）</w:t>
      </w:r>
      <w:r w:rsidR="00A24C25" w:rsidRPr="00A24C25">
        <w:rPr>
          <w:rFonts w:ascii="宋体" w:hAnsi="宋体" w:cs="宋体"/>
          <w:b/>
          <w:kern w:val="0"/>
          <w:sz w:val="24"/>
          <w:szCs w:val="24"/>
          <w:shd w:val="clear" w:color="auto" w:fill="FFFFFF"/>
        </w:rPr>
        <w:t>软件要求</w:t>
      </w:r>
    </w:p>
    <w:p w14:paraId="049B229A" w14:textId="77777777" w:rsidR="00A24C25" w:rsidRPr="00A24C25" w:rsidRDefault="00A24C25" w:rsidP="00A24C25">
      <w:pPr>
        <w:widowControl/>
        <w:kinsoku w:val="0"/>
        <w:autoSpaceDE w:val="0"/>
        <w:autoSpaceDN w:val="0"/>
        <w:adjustRightInd w:val="0"/>
        <w:snapToGrid w:val="0"/>
        <w:spacing w:line="360" w:lineRule="auto"/>
        <w:ind w:firstLineChars="200" w:firstLine="446"/>
        <w:textAlignment w:val="baseline"/>
        <w:rPr>
          <w:rFonts w:ascii="宋体" w:hAnsi="宋体" w:cs="宋体"/>
          <w:b/>
          <w:bCs/>
          <w:snapToGrid w:val="0"/>
          <w:color w:val="000000"/>
          <w:spacing w:val="-9"/>
          <w:kern w:val="0"/>
          <w:sz w:val="24"/>
          <w:szCs w:val="24"/>
        </w:rPr>
      </w:pPr>
      <w:r w:rsidRPr="00A24C25">
        <w:rPr>
          <w:rFonts w:ascii="宋体" w:hAnsi="宋体" w:cs="宋体" w:hint="eastAsia"/>
          <w:b/>
          <w:bCs/>
          <w:snapToGrid w:val="0"/>
          <w:color w:val="000000"/>
          <w:spacing w:val="-9"/>
          <w:kern w:val="0"/>
          <w:sz w:val="24"/>
          <w:szCs w:val="24"/>
        </w:rPr>
        <w:t>1、</w:t>
      </w:r>
      <w:r w:rsidRPr="00A24C25">
        <w:rPr>
          <w:rFonts w:ascii="宋体" w:hAnsi="宋体" w:cs="宋体"/>
          <w:b/>
          <w:bCs/>
          <w:snapToGrid w:val="0"/>
          <w:color w:val="000000"/>
          <w:spacing w:val="-9"/>
          <w:kern w:val="0"/>
          <w:sz w:val="24"/>
          <w:szCs w:val="24"/>
        </w:rPr>
        <w:t>软件</w:t>
      </w:r>
      <w:r w:rsidRPr="00A24C25">
        <w:rPr>
          <w:rFonts w:ascii="宋体" w:hAnsi="宋体" w:cs="宋体" w:hint="eastAsia"/>
          <w:b/>
          <w:bCs/>
          <w:snapToGrid w:val="0"/>
          <w:color w:val="000000"/>
          <w:spacing w:val="-9"/>
          <w:kern w:val="0"/>
          <w:sz w:val="24"/>
          <w:szCs w:val="24"/>
        </w:rPr>
        <w:t>管理</w:t>
      </w:r>
    </w:p>
    <w:p w14:paraId="4E8B13C9" w14:textId="77777777" w:rsidR="00A24C25" w:rsidRPr="00A24C25" w:rsidRDefault="00A24C25" w:rsidP="00A24C25">
      <w:pPr>
        <w:spacing w:line="360" w:lineRule="auto"/>
        <w:ind w:firstLineChars="200" w:firstLine="444"/>
        <w:rPr>
          <w:rFonts w:ascii="宋体" w:hAnsi="宋体"/>
          <w:bCs/>
          <w:color w:val="000000"/>
          <w:kern w:val="0"/>
          <w:sz w:val="24"/>
          <w:szCs w:val="24"/>
        </w:rPr>
      </w:pPr>
      <w:r w:rsidRPr="00A24C25">
        <w:rPr>
          <w:rFonts w:ascii="宋体" w:hAnsi="宋体" w:cs="宋体" w:hint="eastAsia"/>
          <w:bCs/>
          <w:snapToGrid w:val="0"/>
          <w:spacing w:val="-9"/>
          <w:kern w:val="0"/>
          <w:sz w:val="24"/>
          <w:szCs w:val="24"/>
        </w:rPr>
        <w:lastRenderedPageBreak/>
        <w:t>1.</w:t>
      </w:r>
      <w:r w:rsidRPr="00A24C25">
        <w:rPr>
          <w:rFonts w:ascii="宋体" w:hAnsi="宋体" w:cs="宋体"/>
          <w:bCs/>
          <w:snapToGrid w:val="0"/>
          <w:spacing w:val="-9"/>
          <w:kern w:val="0"/>
          <w:sz w:val="24"/>
          <w:szCs w:val="24"/>
        </w:rPr>
        <w:t>1</w:t>
      </w:r>
      <w:r w:rsidRPr="00A24C25">
        <w:rPr>
          <w:rFonts w:ascii="宋体" w:hAnsi="宋体"/>
          <w:bCs/>
          <w:color w:val="000000"/>
          <w:kern w:val="0"/>
          <w:sz w:val="24"/>
          <w:szCs w:val="24"/>
        </w:rPr>
        <w:t>提供相关硬件及</w:t>
      </w:r>
      <w:r w:rsidRPr="00A24C25">
        <w:rPr>
          <w:rFonts w:ascii="宋体" w:hAnsi="宋体" w:cs="宋体"/>
          <w:bCs/>
          <w:snapToGrid w:val="0"/>
          <w:color w:val="000000"/>
          <w:spacing w:val="-9"/>
          <w:kern w:val="0"/>
          <w:sz w:val="24"/>
          <w:szCs w:val="24"/>
        </w:rPr>
        <w:t>医疗设备管理系统</w:t>
      </w:r>
      <w:r w:rsidRPr="00A24C25">
        <w:rPr>
          <w:rFonts w:ascii="宋体" w:hAnsi="宋体"/>
          <w:bCs/>
          <w:color w:val="000000"/>
          <w:kern w:val="0"/>
          <w:sz w:val="24"/>
          <w:szCs w:val="24"/>
        </w:rPr>
        <w:t>软件，实现通过监控中心大屏，监管医疗设备运行的情况。</w:t>
      </w:r>
    </w:p>
    <w:p w14:paraId="4882D571" w14:textId="77777777" w:rsidR="00A24C25" w:rsidRPr="00A24C25" w:rsidRDefault="00A24C25" w:rsidP="00A24C25">
      <w:pPr>
        <w:widowControl/>
        <w:kinsoku w:val="0"/>
        <w:autoSpaceDE w:val="0"/>
        <w:autoSpaceDN w:val="0"/>
        <w:adjustRightInd w:val="0"/>
        <w:snapToGrid w:val="0"/>
        <w:spacing w:line="360" w:lineRule="auto"/>
        <w:ind w:firstLineChars="200" w:firstLine="444"/>
        <w:textAlignment w:val="baseline"/>
        <w:rPr>
          <w:rFonts w:ascii="宋体" w:hAnsi="宋体" w:cs="宋体"/>
          <w:bCs/>
          <w:snapToGrid w:val="0"/>
          <w:color w:val="000000"/>
          <w:spacing w:val="-9"/>
          <w:kern w:val="0"/>
          <w:sz w:val="24"/>
          <w:szCs w:val="24"/>
        </w:rPr>
      </w:pPr>
      <w:r w:rsidRPr="00A24C25">
        <w:rPr>
          <w:rFonts w:ascii="宋体" w:hAnsi="宋体" w:cs="宋体"/>
          <w:bCs/>
          <w:snapToGrid w:val="0"/>
          <w:color w:val="000000"/>
          <w:spacing w:val="-9"/>
          <w:kern w:val="0"/>
          <w:sz w:val="24"/>
          <w:szCs w:val="24"/>
        </w:rPr>
        <w:t>医疗设备管理系统可实现对资产档案管理，包含设</w:t>
      </w:r>
      <w:r w:rsidRPr="00A24C25">
        <w:rPr>
          <w:rFonts w:ascii="宋体" w:hAnsi="宋体" w:cs="宋体"/>
          <w:bCs/>
          <w:snapToGrid w:val="0"/>
          <w:color w:val="000000"/>
          <w:spacing w:val="-5"/>
          <w:kern w:val="0"/>
          <w:sz w:val="24"/>
          <w:szCs w:val="24"/>
        </w:rPr>
        <w:t>备基本信息（设备编码、设备名称等）、供应商信息、设备标签、图片、操</w:t>
      </w:r>
      <w:r w:rsidRPr="00A24C25">
        <w:rPr>
          <w:rFonts w:ascii="宋体" w:hAnsi="宋体" w:cs="宋体"/>
          <w:bCs/>
          <w:snapToGrid w:val="0"/>
          <w:color w:val="000000"/>
          <w:spacing w:val="-6"/>
          <w:kern w:val="0"/>
          <w:sz w:val="24"/>
          <w:szCs w:val="24"/>
        </w:rPr>
        <w:t>作记录（维修、质</w:t>
      </w:r>
      <w:r w:rsidRPr="00A24C25">
        <w:rPr>
          <w:rFonts w:ascii="宋体" w:hAnsi="宋体" w:cs="宋体"/>
          <w:bCs/>
          <w:snapToGrid w:val="0"/>
          <w:color w:val="000000"/>
          <w:spacing w:val="-9"/>
          <w:kern w:val="0"/>
          <w:sz w:val="24"/>
          <w:szCs w:val="24"/>
        </w:rPr>
        <w:t>控、计量、不良事件等）、文档管理等。采用二维码标签管理</w:t>
      </w:r>
      <w:r w:rsidRPr="00A24C25">
        <w:rPr>
          <w:rFonts w:ascii="宋体" w:hAnsi="宋体" w:cs="宋体" w:hint="eastAsia"/>
          <w:bCs/>
          <w:snapToGrid w:val="0"/>
          <w:color w:val="000000"/>
          <w:spacing w:val="-9"/>
          <w:kern w:val="0"/>
          <w:sz w:val="24"/>
          <w:szCs w:val="24"/>
        </w:rPr>
        <w:t>。</w:t>
      </w:r>
    </w:p>
    <w:p w14:paraId="5E433E92" w14:textId="77777777" w:rsidR="00A24C25" w:rsidRPr="00A24C25" w:rsidRDefault="00A24C25" w:rsidP="00A24C25">
      <w:pPr>
        <w:widowControl/>
        <w:kinsoku w:val="0"/>
        <w:autoSpaceDE w:val="0"/>
        <w:autoSpaceDN w:val="0"/>
        <w:adjustRightInd w:val="0"/>
        <w:snapToGrid w:val="0"/>
        <w:spacing w:line="360" w:lineRule="auto"/>
        <w:ind w:firstLineChars="200" w:firstLine="444"/>
        <w:textAlignment w:val="baseline"/>
        <w:rPr>
          <w:rFonts w:ascii="宋体" w:hAnsi="宋体" w:cs="宋体"/>
          <w:bCs/>
          <w:snapToGrid w:val="0"/>
          <w:color w:val="000000"/>
          <w:kern w:val="0"/>
          <w:sz w:val="24"/>
          <w:szCs w:val="24"/>
        </w:rPr>
      </w:pPr>
      <w:r w:rsidRPr="00A24C25">
        <w:rPr>
          <w:rFonts w:ascii="宋体" w:hAnsi="宋体" w:cs="宋体" w:hint="eastAsia"/>
          <w:bCs/>
          <w:snapToGrid w:val="0"/>
          <w:color w:val="000000"/>
          <w:spacing w:val="-9"/>
          <w:kern w:val="0"/>
          <w:sz w:val="24"/>
          <w:szCs w:val="24"/>
        </w:rPr>
        <w:t>1.</w:t>
      </w:r>
      <w:r w:rsidRPr="00A24C25">
        <w:rPr>
          <w:rFonts w:ascii="宋体" w:hAnsi="宋体" w:cs="宋体"/>
          <w:bCs/>
          <w:snapToGrid w:val="0"/>
          <w:color w:val="000000"/>
          <w:spacing w:val="-9"/>
          <w:kern w:val="0"/>
          <w:sz w:val="24"/>
          <w:szCs w:val="24"/>
        </w:rPr>
        <w:t>2可兼容医院现有固定二维码，可</w:t>
      </w:r>
      <w:r w:rsidRPr="00A24C25">
        <w:rPr>
          <w:rFonts w:ascii="宋体" w:hAnsi="宋体" w:cs="宋体"/>
          <w:bCs/>
          <w:snapToGrid w:val="0"/>
          <w:spacing w:val="-6"/>
          <w:kern w:val="0"/>
          <w:sz w:val="24"/>
          <w:szCs w:val="24"/>
        </w:rPr>
        <w:t>对接</w:t>
      </w:r>
      <w:r w:rsidRPr="00A24C25">
        <w:rPr>
          <w:rFonts w:ascii="宋体" w:hAnsi="宋体" w:cs="宋体"/>
          <w:bCs/>
          <w:snapToGrid w:val="0"/>
          <w:spacing w:val="-55"/>
          <w:kern w:val="0"/>
          <w:sz w:val="24"/>
          <w:szCs w:val="24"/>
        </w:rPr>
        <w:t xml:space="preserve"> </w:t>
      </w:r>
      <w:r w:rsidRPr="00A24C25">
        <w:rPr>
          <w:rFonts w:ascii="宋体" w:hAnsi="宋体" w:cs="宋体"/>
          <w:bCs/>
          <w:snapToGrid w:val="0"/>
          <w:spacing w:val="-6"/>
          <w:kern w:val="0"/>
          <w:sz w:val="24"/>
          <w:szCs w:val="24"/>
        </w:rPr>
        <w:t>HIS、PACS、LIS</w:t>
      </w:r>
      <w:r w:rsidRPr="00A24C25">
        <w:rPr>
          <w:rFonts w:ascii="宋体" w:hAnsi="宋体" w:cs="宋体"/>
          <w:bCs/>
          <w:snapToGrid w:val="0"/>
          <w:spacing w:val="-49"/>
          <w:kern w:val="0"/>
          <w:sz w:val="24"/>
          <w:szCs w:val="24"/>
        </w:rPr>
        <w:t xml:space="preserve"> </w:t>
      </w:r>
      <w:r w:rsidRPr="00A24C25">
        <w:rPr>
          <w:rFonts w:ascii="宋体" w:hAnsi="宋体" w:cs="宋体"/>
          <w:bCs/>
          <w:snapToGrid w:val="0"/>
          <w:spacing w:val="-6"/>
          <w:kern w:val="0"/>
          <w:sz w:val="24"/>
          <w:szCs w:val="24"/>
        </w:rPr>
        <w:t>等大型设备应用数据接口，实现对单台设备的工作次</w:t>
      </w:r>
      <w:r w:rsidRPr="00A24C25">
        <w:rPr>
          <w:rFonts w:ascii="宋体" w:hAnsi="宋体" w:cs="宋体"/>
          <w:bCs/>
          <w:snapToGrid w:val="0"/>
          <w:spacing w:val="-7"/>
          <w:kern w:val="0"/>
          <w:sz w:val="24"/>
          <w:szCs w:val="24"/>
        </w:rPr>
        <w:t>数、收益金额等</w:t>
      </w:r>
      <w:r w:rsidRPr="00A24C25">
        <w:rPr>
          <w:rFonts w:ascii="宋体" w:hAnsi="宋体" w:cs="宋体"/>
          <w:bCs/>
          <w:snapToGrid w:val="0"/>
          <w:spacing w:val="1"/>
          <w:kern w:val="0"/>
          <w:sz w:val="24"/>
          <w:szCs w:val="24"/>
        </w:rPr>
        <w:t>进行自动统计及单台设备的效益分析。系统需提供标</w:t>
      </w:r>
      <w:r w:rsidRPr="00A24C25">
        <w:rPr>
          <w:rFonts w:ascii="宋体" w:hAnsi="宋体" w:cs="宋体"/>
          <w:bCs/>
          <w:snapToGrid w:val="0"/>
          <w:kern w:val="0"/>
          <w:sz w:val="24"/>
          <w:szCs w:val="24"/>
        </w:rPr>
        <w:t xml:space="preserve">准的公开数据接口，在软件实施中如需 </w:t>
      </w:r>
      <w:r w:rsidRPr="00A24C25">
        <w:rPr>
          <w:rFonts w:ascii="宋体" w:hAnsi="宋体" w:cs="宋体"/>
          <w:bCs/>
          <w:snapToGrid w:val="0"/>
          <w:spacing w:val="1"/>
          <w:kern w:val="0"/>
          <w:sz w:val="24"/>
          <w:szCs w:val="24"/>
        </w:rPr>
        <w:t>获取院方数据与其他信息系统兼容的，维保公司须承</w:t>
      </w:r>
      <w:r w:rsidRPr="00A24C25">
        <w:rPr>
          <w:rFonts w:ascii="宋体" w:hAnsi="宋体" w:cs="宋体"/>
          <w:bCs/>
          <w:snapToGrid w:val="0"/>
          <w:kern w:val="0"/>
          <w:sz w:val="24"/>
          <w:szCs w:val="24"/>
        </w:rPr>
        <w:t>担相应的接口费用，且保证院方数据不</w:t>
      </w:r>
      <w:r w:rsidRPr="00A24C25">
        <w:rPr>
          <w:rFonts w:ascii="宋体" w:hAnsi="宋体" w:cs="宋体"/>
          <w:bCs/>
          <w:snapToGrid w:val="0"/>
          <w:color w:val="000000"/>
          <w:spacing w:val="-11"/>
          <w:kern w:val="0"/>
          <w:sz w:val="24"/>
          <w:szCs w:val="24"/>
        </w:rPr>
        <w:t>能外泄。</w:t>
      </w:r>
      <w:r w:rsidRPr="00A24C25">
        <w:rPr>
          <w:rFonts w:ascii="宋体" w:hAnsi="宋体" w:cs="宋体" w:hint="eastAsia"/>
          <w:bCs/>
          <w:snapToGrid w:val="0"/>
          <w:color w:val="000000"/>
          <w:spacing w:val="-11"/>
          <w:kern w:val="0"/>
          <w:sz w:val="24"/>
          <w:szCs w:val="24"/>
        </w:rPr>
        <w:t>合作结束后，配合下一任维保公司做好数据对接。</w:t>
      </w:r>
    </w:p>
    <w:p w14:paraId="54C43DCE" w14:textId="77777777" w:rsidR="00A24C25" w:rsidRPr="00A24C25" w:rsidRDefault="00A24C25" w:rsidP="00A24C25">
      <w:pPr>
        <w:spacing w:line="360" w:lineRule="auto"/>
        <w:ind w:firstLineChars="200" w:firstLine="480"/>
        <w:rPr>
          <w:rFonts w:ascii="宋体" w:hAnsi="宋体"/>
          <w:sz w:val="24"/>
          <w:szCs w:val="24"/>
        </w:rPr>
      </w:pPr>
      <w:r w:rsidRPr="00A24C25">
        <w:rPr>
          <w:rFonts w:ascii="宋体" w:hAnsi="宋体"/>
          <w:bCs/>
          <w:color w:val="000000"/>
          <w:sz w:val="24"/>
          <w:szCs w:val="24"/>
        </w:rPr>
        <w:t>1.3</w:t>
      </w:r>
      <w:r w:rsidRPr="00A24C25">
        <w:rPr>
          <w:rFonts w:ascii="宋体" w:hAnsi="宋体"/>
          <w:sz w:val="24"/>
          <w:szCs w:val="24"/>
        </w:rPr>
        <w:t>设备基础信息管理：记录设备的基本信息如型号、</w:t>
      </w:r>
      <w:r w:rsidRPr="00A24C25">
        <w:rPr>
          <w:rFonts w:ascii="宋体" w:hAnsi="宋体" w:hint="eastAsia"/>
          <w:sz w:val="24"/>
          <w:szCs w:val="24"/>
        </w:rPr>
        <w:t>所在位置、注册证号、保修期限、采购合同、合同编号、合同名称、发票号、</w:t>
      </w:r>
      <w:r w:rsidRPr="00A24C25">
        <w:rPr>
          <w:rFonts w:ascii="宋体" w:hAnsi="宋体"/>
          <w:sz w:val="24"/>
          <w:szCs w:val="24"/>
        </w:rPr>
        <w:t>序列号、生产厂家，记录设备从采购，安装、</w:t>
      </w:r>
      <w:r w:rsidRPr="00A24C25">
        <w:rPr>
          <w:rFonts w:ascii="宋体" w:hAnsi="宋体" w:hint="eastAsia"/>
          <w:sz w:val="24"/>
          <w:szCs w:val="24"/>
        </w:rPr>
        <w:t>使用、</w:t>
      </w:r>
      <w:r w:rsidRPr="00A24C25">
        <w:rPr>
          <w:rFonts w:ascii="宋体" w:hAnsi="宋体"/>
          <w:sz w:val="24"/>
          <w:szCs w:val="24"/>
        </w:rPr>
        <w:t>调拨到报废的全部过程。</w:t>
      </w:r>
    </w:p>
    <w:p w14:paraId="0783EEB7" w14:textId="77777777" w:rsidR="00A24C25" w:rsidRPr="00A24C25" w:rsidRDefault="00A24C25" w:rsidP="00A24C25">
      <w:pPr>
        <w:spacing w:line="360" w:lineRule="auto"/>
        <w:ind w:firstLineChars="200" w:firstLine="480"/>
        <w:rPr>
          <w:rFonts w:ascii="宋体" w:hAnsi="宋体"/>
          <w:sz w:val="24"/>
          <w:szCs w:val="24"/>
        </w:rPr>
      </w:pPr>
      <w:r w:rsidRPr="00A24C25">
        <w:rPr>
          <w:rFonts w:ascii="宋体" w:hAnsi="宋体"/>
          <w:bCs/>
          <w:color w:val="000000"/>
          <w:sz w:val="24"/>
          <w:szCs w:val="24"/>
        </w:rPr>
        <w:t>1.4</w:t>
      </w:r>
      <w:r w:rsidRPr="00A24C25">
        <w:rPr>
          <w:rFonts w:ascii="宋体" w:hAnsi="宋体"/>
          <w:sz w:val="24"/>
          <w:szCs w:val="24"/>
        </w:rPr>
        <w:t>设备使用情况：系统能够实时显示设备的现状，如正常、待修、在修、报废等信息。</w:t>
      </w:r>
    </w:p>
    <w:p w14:paraId="6B69A504" w14:textId="77777777" w:rsidR="00A24C25" w:rsidRPr="00A24C25" w:rsidRDefault="00A24C25" w:rsidP="00A24C25">
      <w:pPr>
        <w:spacing w:line="360" w:lineRule="auto"/>
        <w:ind w:firstLineChars="200" w:firstLine="480"/>
        <w:rPr>
          <w:rFonts w:ascii="宋体" w:hAnsi="宋体"/>
          <w:bCs/>
          <w:color w:val="000000"/>
          <w:sz w:val="24"/>
          <w:szCs w:val="24"/>
        </w:rPr>
      </w:pPr>
      <w:r w:rsidRPr="00A24C25">
        <w:rPr>
          <w:rFonts w:ascii="宋体" w:hAnsi="宋体"/>
          <w:bCs/>
          <w:color w:val="000000"/>
          <w:sz w:val="24"/>
          <w:szCs w:val="24"/>
        </w:rPr>
        <w:t>1.5合同管理：管理与设备有关的全部的合同信息，包括费用的来源情况、付款情况、发票信息和合同文本等。</w:t>
      </w:r>
    </w:p>
    <w:p w14:paraId="4EEC6FAE" w14:textId="77777777" w:rsidR="00A24C25" w:rsidRPr="00A24C25" w:rsidRDefault="00A24C25" w:rsidP="00A24C25">
      <w:pPr>
        <w:spacing w:line="360" w:lineRule="auto"/>
        <w:ind w:firstLineChars="200" w:firstLine="480"/>
        <w:rPr>
          <w:rFonts w:ascii="宋体" w:hAnsi="宋体"/>
          <w:bCs/>
          <w:color w:val="000000"/>
          <w:sz w:val="24"/>
          <w:szCs w:val="24"/>
        </w:rPr>
      </w:pPr>
      <w:r w:rsidRPr="00A24C25">
        <w:rPr>
          <w:rFonts w:ascii="宋体" w:hAnsi="宋体"/>
          <w:bCs/>
          <w:color w:val="000000"/>
          <w:sz w:val="24"/>
          <w:szCs w:val="24"/>
        </w:rPr>
        <w:t>1.6信息提示：具备根据既定的条件自动产生巡检、强检、保养、预防性维护、性能检定、计量检定等信息并及时提醒。</w:t>
      </w:r>
    </w:p>
    <w:p w14:paraId="5F854F55" w14:textId="77777777" w:rsidR="00A24C25" w:rsidRPr="00A24C25" w:rsidRDefault="00A24C25" w:rsidP="00A24C25">
      <w:pPr>
        <w:spacing w:line="360" w:lineRule="auto"/>
        <w:ind w:firstLineChars="200" w:firstLine="480"/>
        <w:rPr>
          <w:rFonts w:ascii="宋体" w:hAnsi="宋体"/>
          <w:sz w:val="24"/>
          <w:szCs w:val="24"/>
        </w:rPr>
      </w:pPr>
      <w:r w:rsidRPr="00A24C25">
        <w:rPr>
          <w:rFonts w:ascii="宋体" w:hAnsi="宋体"/>
          <w:bCs/>
          <w:color w:val="000000"/>
          <w:sz w:val="24"/>
          <w:szCs w:val="24"/>
        </w:rPr>
        <w:t>1.7监管管理</w:t>
      </w:r>
      <w:r w:rsidRPr="00A24C25">
        <w:rPr>
          <w:rFonts w:ascii="宋体" w:hAnsi="宋体"/>
          <w:sz w:val="24"/>
          <w:szCs w:val="24"/>
        </w:rPr>
        <w:t>：对医疗设备在使用过程中发生的不良事件和自查报告等关键信息进行实时监督</w:t>
      </w:r>
      <w:r w:rsidRPr="00A24C25">
        <w:rPr>
          <w:rFonts w:ascii="宋体" w:hAnsi="宋体" w:hint="eastAsia"/>
          <w:sz w:val="24"/>
          <w:szCs w:val="24"/>
        </w:rPr>
        <w:t>。</w:t>
      </w:r>
    </w:p>
    <w:p w14:paraId="18416A04" w14:textId="77777777" w:rsidR="00A24C25" w:rsidRPr="00A24C25" w:rsidRDefault="00A24C25" w:rsidP="00A24C25">
      <w:pPr>
        <w:spacing w:line="360" w:lineRule="auto"/>
        <w:ind w:firstLineChars="200" w:firstLine="480"/>
        <w:rPr>
          <w:rFonts w:ascii="宋体" w:hAnsi="宋体"/>
          <w:bCs/>
          <w:color w:val="000000"/>
          <w:sz w:val="24"/>
          <w:szCs w:val="24"/>
        </w:rPr>
      </w:pPr>
      <w:r w:rsidRPr="00A24C25">
        <w:rPr>
          <w:rFonts w:ascii="宋体" w:hAnsi="宋体"/>
          <w:bCs/>
          <w:color w:val="000000"/>
          <w:sz w:val="24"/>
          <w:szCs w:val="24"/>
        </w:rPr>
        <w:t>1.8维修管理：实现从报修到维修完毕的全过程管理。并</w:t>
      </w:r>
      <w:r w:rsidRPr="00A24C25">
        <w:rPr>
          <w:rFonts w:ascii="宋体" w:hAnsi="宋体" w:hint="eastAsia"/>
          <w:bCs/>
          <w:color w:val="000000"/>
          <w:sz w:val="24"/>
          <w:szCs w:val="24"/>
        </w:rPr>
        <w:t>记录</w:t>
      </w:r>
      <w:r w:rsidRPr="00A24C25">
        <w:rPr>
          <w:rFonts w:ascii="宋体" w:hAnsi="宋体"/>
          <w:bCs/>
          <w:color w:val="000000"/>
          <w:sz w:val="24"/>
          <w:szCs w:val="24"/>
        </w:rPr>
        <w:t>设备维修中的各类的信息,包括故障情况,维修备件、时间节点等，并可通过系统对维修效率、品质等进行分析。</w:t>
      </w:r>
    </w:p>
    <w:p w14:paraId="208CD1C7" w14:textId="77777777" w:rsidR="00A24C25" w:rsidRPr="00A24C25" w:rsidRDefault="00A24C25" w:rsidP="00A24C25">
      <w:pPr>
        <w:spacing w:line="360" w:lineRule="auto"/>
        <w:ind w:firstLineChars="200" w:firstLine="480"/>
        <w:rPr>
          <w:rFonts w:ascii="宋体" w:hAnsi="宋体"/>
          <w:bCs/>
          <w:color w:val="000000"/>
          <w:sz w:val="24"/>
          <w:szCs w:val="24"/>
        </w:rPr>
      </w:pPr>
      <w:r w:rsidRPr="00A24C25">
        <w:rPr>
          <w:rFonts w:ascii="宋体" w:hAnsi="宋体"/>
          <w:bCs/>
          <w:color w:val="000000"/>
          <w:sz w:val="24"/>
          <w:szCs w:val="24"/>
        </w:rPr>
        <w:t>1.9供应商管理：</w:t>
      </w:r>
    </w:p>
    <w:p w14:paraId="55588D38" w14:textId="77777777" w:rsidR="00A24C25" w:rsidRPr="00A24C25" w:rsidRDefault="00A24C25" w:rsidP="00A24C25">
      <w:pPr>
        <w:spacing w:line="360" w:lineRule="auto"/>
        <w:ind w:firstLineChars="200" w:firstLine="480"/>
        <w:rPr>
          <w:rFonts w:ascii="宋体" w:hAnsi="宋体"/>
          <w:bCs/>
          <w:color w:val="000000"/>
          <w:sz w:val="24"/>
          <w:szCs w:val="24"/>
        </w:rPr>
      </w:pPr>
      <w:r w:rsidRPr="00A24C25">
        <w:rPr>
          <w:rFonts w:ascii="宋体" w:hAnsi="宋体"/>
          <w:bCs/>
          <w:color w:val="000000"/>
          <w:sz w:val="24"/>
          <w:szCs w:val="24"/>
        </w:rPr>
        <w:t>管理维修商的资质及管理设备经销商的资质、实现对经销商及维修商信息维护。</w:t>
      </w:r>
    </w:p>
    <w:p w14:paraId="412E7396" w14:textId="77777777" w:rsidR="00A24C25" w:rsidRPr="00A24C25" w:rsidRDefault="00A24C25" w:rsidP="00A24C25">
      <w:pPr>
        <w:spacing w:line="360" w:lineRule="auto"/>
        <w:ind w:firstLineChars="200" w:firstLine="480"/>
        <w:rPr>
          <w:rFonts w:ascii="宋体" w:hAnsi="宋体"/>
          <w:bCs/>
          <w:color w:val="000000"/>
          <w:sz w:val="24"/>
          <w:szCs w:val="24"/>
        </w:rPr>
      </w:pPr>
      <w:r w:rsidRPr="00A24C25">
        <w:rPr>
          <w:rFonts w:ascii="宋体" w:hAnsi="宋体"/>
          <w:bCs/>
          <w:color w:val="000000"/>
          <w:sz w:val="24"/>
          <w:szCs w:val="24"/>
        </w:rPr>
        <w:t>1.10设备盘点：通过移动端实现医疗设备的盘点管理功能。</w:t>
      </w:r>
    </w:p>
    <w:p w14:paraId="2E151DF5" w14:textId="77777777" w:rsidR="00A24C25" w:rsidRPr="00A24C25" w:rsidRDefault="00A24C25" w:rsidP="00A24C25">
      <w:pPr>
        <w:spacing w:line="360" w:lineRule="auto"/>
        <w:ind w:firstLineChars="200" w:firstLine="480"/>
        <w:rPr>
          <w:rFonts w:ascii="宋体" w:hAnsi="宋体"/>
          <w:bCs/>
          <w:color w:val="000000"/>
          <w:sz w:val="24"/>
          <w:szCs w:val="24"/>
        </w:rPr>
      </w:pPr>
      <w:r w:rsidRPr="00A24C25">
        <w:rPr>
          <w:rFonts w:ascii="宋体" w:hAnsi="宋体"/>
          <w:bCs/>
          <w:color w:val="000000"/>
          <w:sz w:val="24"/>
          <w:szCs w:val="24"/>
        </w:rPr>
        <w:t>1.11设备巡检：实现设备的日常巡检管理。并能产生相应的提示和报表分析。及时发现并解决问题，巡检记录须有设备使用人员签字。</w:t>
      </w:r>
    </w:p>
    <w:p w14:paraId="7B2AF905" w14:textId="77777777" w:rsidR="00A24C25" w:rsidRPr="00A24C25" w:rsidRDefault="00A24C25" w:rsidP="00A24C25">
      <w:pPr>
        <w:spacing w:line="360" w:lineRule="auto"/>
        <w:ind w:firstLineChars="200" w:firstLine="480"/>
        <w:rPr>
          <w:rFonts w:ascii="宋体" w:hAnsi="宋体"/>
          <w:bCs/>
          <w:color w:val="000000"/>
          <w:kern w:val="0"/>
          <w:sz w:val="24"/>
          <w:szCs w:val="24"/>
        </w:rPr>
      </w:pPr>
      <w:r w:rsidRPr="00A24C25">
        <w:rPr>
          <w:rFonts w:ascii="宋体" w:hAnsi="宋体"/>
          <w:bCs/>
          <w:color w:val="000000"/>
          <w:sz w:val="24"/>
          <w:szCs w:val="24"/>
        </w:rPr>
        <w:lastRenderedPageBreak/>
        <w:t>1.12</w:t>
      </w:r>
      <w:r w:rsidRPr="00A24C25">
        <w:rPr>
          <w:rFonts w:ascii="宋体" w:hAnsi="宋体"/>
          <w:bCs/>
          <w:color w:val="000000"/>
          <w:kern w:val="0"/>
          <w:sz w:val="24"/>
          <w:szCs w:val="24"/>
        </w:rPr>
        <w:t xml:space="preserve"> 设备保养、预防性维护：实现设备的保养管理。根据制订的需求能产生相应的提示和报表分析。及时发现并解决问题，保养记录须有设备使用人员签字。</w:t>
      </w:r>
    </w:p>
    <w:p w14:paraId="3AA03DC9" w14:textId="77777777" w:rsidR="00A24C25" w:rsidRPr="00A24C25" w:rsidRDefault="00A24C25" w:rsidP="00A24C25">
      <w:pPr>
        <w:spacing w:line="360" w:lineRule="auto"/>
        <w:ind w:firstLineChars="200" w:firstLine="480"/>
        <w:rPr>
          <w:rFonts w:ascii="宋体" w:hAnsi="宋体"/>
          <w:bCs/>
          <w:color w:val="000000"/>
          <w:kern w:val="0"/>
          <w:sz w:val="24"/>
          <w:szCs w:val="24"/>
        </w:rPr>
      </w:pPr>
      <w:r w:rsidRPr="00A24C25">
        <w:rPr>
          <w:rFonts w:ascii="宋体" w:hAnsi="宋体"/>
          <w:bCs/>
          <w:color w:val="000000"/>
          <w:sz w:val="24"/>
          <w:szCs w:val="24"/>
        </w:rPr>
        <w:t>1.13</w:t>
      </w:r>
      <w:r w:rsidRPr="00A24C25">
        <w:rPr>
          <w:rFonts w:ascii="宋体" w:hAnsi="宋体"/>
          <w:bCs/>
          <w:color w:val="000000"/>
          <w:kern w:val="0"/>
          <w:sz w:val="24"/>
          <w:szCs w:val="24"/>
        </w:rPr>
        <w:t xml:space="preserve"> 性能检测：实现设备的性能检测的管理。根据制订的需求能产生相应的提示和报表分析。及时发现并解决问题，检测记录须有设备使用人员签字。</w:t>
      </w:r>
    </w:p>
    <w:p w14:paraId="306F235C" w14:textId="77777777" w:rsidR="00A24C25" w:rsidRPr="00A24C25" w:rsidRDefault="00A24C25" w:rsidP="00A24C25">
      <w:pPr>
        <w:spacing w:line="360" w:lineRule="auto"/>
        <w:ind w:firstLineChars="200" w:firstLine="480"/>
        <w:rPr>
          <w:rFonts w:ascii="宋体" w:hAnsi="宋体"/>
          <w:bCs/>
          <w:color w:val="000000"/>
          <w:kern w:val="0"/>
          <w:sz w:val="24"/>
          <w:szCs w:val="24"/>
        </w:rPr>
      </w:pPr>
      <w:r w:rsidRPr="00A24C25">
        <w:rPr>
          <w:rFonts w:ascii="宋体" w:hAnsi="宋体"/>
          <w:bCs/>
          <w:color w:val="000000"/>
          <w:sz w:val="24"/>
          <w:szCs w:val="24"/>
        </w:rPr>
        <w:t>1.14</w:t>
      </w:r>
      <w:r w:rsidRPr="00A24C25">
        <w:rPr>
          <w:rFonts w:ascii="宋体" w:hAnsi="宋体"/>
          <w:bCs/>
          <w:color w:val="000000"/>
          <w:kern w:val="0"/>
          <w:sz w:val="24"/>
          <w:szCs w:val="24"/>
        </w:rPr>
        <w:t>设备管理移动终端化：实现设备管理的移动终端化，包括：设备维修、设备保养、设备巡检等。并提供移动端的信息推送。使用人员可通过手机端扫设备码报修。</w:t>
      </w:r>
    </w:p>
    <w:p w14:paraId="32AC4402" w14:textId="77777777" w:rsidR="00A24C25" w:rsidRPr="00A24C25" w:rsidRDefault="00A24C25" w:rsidP="00A24C25">
      <w:pPr>
        <w:spacing w:line="360" w:lineRule="auto"/>
        <w:ind w:firstLineChars="200" w:firstLine="480"/>
        <w:rPr>
          <w:rFonts w:ascii="宋体" w:hAnsi="宋体"/>
          <w:bCs/>
          <w:color w:val="000000"/>
          <w:kern w:val="0"/>
          <w:sz w:val="24"/>
          <w:szCs w:val="24"/>
        </w:rPr>
      </w:pPr>
      <w:r w:rsidRPr="00A24C25">
        <w:rPr>
          <w:rFonts w:ascii="宋体" w:hAnsi="宋体"/>
          <w:bCs/>
          <w:color w:val="000000"/>
          <w:kern w:val="0"/>
          <w:sz w:val="24"/>
          <w:szCs w:val="24"/>
        </w:rPr>
        <w:t>1.1</w:t>
      </w:r>
      <w:r w:rsidRPr="00A24C25">
        <w:rPr>
          <w:rFonts w:ascii="宋体" w:hAnsi="宋体" w:hint="eastAsia"/>
          <w:bCs/>
          <w:color w:val="000000"/>
          <w:kern w:val="0"/>
          <w:sz w:val="24"/>
          <w:szCs w:val="24"/>
        </w:rPr>
        <w:t>5</w:t>
      </w:r>
      <w:r w:rsidRPr="00A24C25">
        <w:rPr>
          <w:rFonts w:ascii="宋体" w:hAnsi="宋体"/>
          <w:bCs/>
          <w:color w:val="000000"/>
          <w:kern w:val="0"/>
          <w:sz w:val="24"/>
          <w:szCs w:val="24"/>
        </w:rPr>
        <w:t>报表管理：系统提供医疗设备管理报表。如：维修费、开机率、维修时间等。</w:t>
      </w:r>
    </w:p>
    <w:p w14:paraId="15B9D46D" w14:textId="77777777" w:rsidR="00A24C25" w:rsidRPr="00A24C25" w:rsidRDefault="00A24C25" w:rsidP="00A24C25">
      <w:pPr>
        <w:spacing w:line="360" w:lineRule="auto"/>
        <w:ind w:firstLineChars="200" w:firstLine="480"/>
        <w:rPr>
          <w:rFonts w:ascii="宋体" w:hAnsi="宋体"/>
          <w:bCs/>
          <w:color w:val="000000"/>
          <w:kern w:val="0"/>
          <w:sz w:val="24"/>
          <w:szCs w:val="24"/>
        </w:rPr>
      </w:pPr>
      <w:r w:rsidRPr="00A24C25">
        <w:rPr>
          <w:rFonts w:ascii="宋体" w:hAnsi="宋体"/>
          <w:bCs/>
          <w:color w:val="000000"/>
          <w:kern w:val="0"/>
          <w:sz w:val="24"/>
          <w:szCs w:val="24"/>
        </w:rPr>
        <w:t>1.1</w:t>
      </w:r>
      <w:r w:rsidRPr="00A24C25">
        <w:rPr>
          <w:rFonts w:ascii="宋体" w:hAnsi="宋体" w:hint="eastAsia"/>
          <w:bCs/>
          <w:color w:val="000000"/>
          <w:kern w:val="0"/>
          <w:sz w:val="24"/>
          <w:szCs w:val="24"/>
        </w:rPr>
        <w:t>6</w:t>
      </w:r>
      <w:r w:rsidRPr="00A24C25">
        <w:rPr>
          <w:rFonts w:ascii="宋体" w:hAnsi="宋体"/>
          <w:bCs/>
          <w:color w:val="000000"/>
          <w:kern w:val="0"/>
          <w:sz w:val="24"/>
          <w:szCs w:val="24"/>
        </w:rPr>
        <w:t>绩效管理：系统具备医疗设备绩效管理模块。并预留升级空间，以满足日后院方的需求。</w:t>
      </w:r>
    </w:p>
    <w:p w14:paraId="151708F5" w14:textId="77777777" w:rsidR="00A24C25" w:rsidRPr="00A24C25" w:rsidRDefault="00A24C25" w:rsidP="00A24C25">
      <w:pPr>
        <w:spacing w:line="360" w:lineRule="auto"/>
        <w:ind w:firstLineChars="200" w:firstLine="480"/>
        <w:rPr>
          <w:rFonts w:ascii="宋体" w:hAnsi="宋体"/>
          <w:bCs/>
          <w:color w:val="000000"/>
          <w:kern w:val="0"/>
          <w:sz w:val="24"/>
          <w:szCs w:val="24"/>
        </w:rPr>
      </w:pPr>
      <w:r w:rsidRPr="00A24C25">
        <w:rPr>
          <w:rFonts w:ascii="宋体" w:hAnsi="宋体"/>
          <w:bCs/>
          <w:color w:val="000000"/>
          <w:kern w:val="0"/>
          <w:sz w:val="24"/>
          <w:szCs w:val="24"/>
        </w:rPr>
        <w:t>1.1</w:t>
      </w:r>
      <w:r w:rsidRPr="00A24C25">
        <w:rPr>
          <w:rFonts w:ascii="宋体" w:hAnsi="宋体" w:hint="eastAsia"/>
          <w:bCs/>
          <w:color w:val="000000"/>
          <w:kern w:val="0"/>
          <w:sz w:val="24"/>
          <w:szCs w:val="24"/>
        </w:rPr>
        <w:t>7</w:t>
      </w:r>
      <w:r w:rsidRPr="00A24C25">
        <w:rPr>
          <w:rFonts w:ascii="宋体" w:hAnsi="宋体"/>
          <w:bCs/>
          <w:color w:val="000000"/>
          <w:kern w:val="0"/>
          <w:sz w:val="24"/>
          <w:szCs w:val="24"/>
        </w:rPr>
        <w:t>设备资料库：具备记录并分析设备全生命周期的数据，如：设备采购、维修、保养、巡检、计量、性能检定等，为用户采购提供有效的科学依据。</w:t>
      </w:r>
    </w:p>
    <w:p w14:paraId="2FBF4AB0" w14:textId="77777777" w:rsidR="00A24C25" w:rsidRPr="00A24C25" w:rsidRDefault="00A24C25" w:rsidP="00A24C25">
      <w:pPr>
        <w:spacing w:line="360" w:lineRule="auto"/>
        <w:ind w:firstLineChars="200" w:firstLine="480"/>
        <w:rPr>
          <w:rFonts w:ascii="宋体" w:hAnsi="宋体"/>
          <w:bCs/>
          <w:color w:val="000000"/>
          <w:kern w:val="0"/>
          <w:sz w:val="24"/>
          <w:szCs w:val="24"/>
        </w:rPr>
      </w:pPr>
      <w:r w:rsidRPr="00A24C25">
        <w:rPr>
          <w:rFonts w:ascii="宋体" w:hAnsi="宋体"/>
          <w:bCs/>
          <w:color w:val="000000"/>
          <w:kern w:val="0"/>
          <w:sz w:val="24"/>
          <w:szCs w:val="24"/>
        </w:rPr>
        <w:t>1.</w:t>
      </w:r>
      <w:r w:rsidRPr="00A24C25">
        <w:rPr>
          <w:rFonts w:ascii="宋体" w:hAnsi="宋体" w:hint="eastAsia"/>
          <w:bCs/>
          <w:color w:val="000000"/>
          <w:kern w:val="0"/>
          <w:sz w:val="24"/>
          <w:szCs w:val="24"/>
        </w:rPr>
        <w:t>18</w:t>
      </w:r>
      <w:r w:rsidRPr="00A24C25">
        <w:rPr>
          <w:rFonts w:ascii="宋体" w:hAnsi="宋体"/>
          <w:bCs/>
          <w:color w:val="000000"/>
          <w:kern w:val="0"/>
          <w:sz w:val="24"/>
          <w:szCs w:val="24"/>
        </w:rPr>
        <w:t>配件库管理：进行常用配件管理。</w:t>
      </w:r>
      <w:r w:rsidRPr="00A24C25">
        <w:rPr>
          <w:rFonts w:ascii="宋体" w:hAnsi="宋体" w:hint="eastAsia"/>
          <w:bCs/>
          <w:color w:val="000000"/>
          <w:kern w:val="0"/>
          <w:sz w:val="24"/>
          <w:szCs w:val="24"/>
        </w:rPr>
        <w:t>建立能满足血透机常用备件、呼吸麻醉常用备件、监护仪常用备件、眼科显微镜备件，能够满足常用设备备件随用随领。</w:t>
      </w:r>
    </w:p>
    <w:p w14:paraId="58A117CE" w14:textId="77777777" w:rsidR="00A24C25" w:rsidRPr="00A24C25" w:rsidRDefault="00A24C25" w:rsidP="00A24C25">
      <w:pPr>
        <w:spacing w:line="360" w:lineRule="auto"/>
        <w:ind w:firstLineChars="200" w:firstLine="480"/>
        <w:rPr>
          <w:rFonts w:ascii="宋体" w:hAnsi="宋体"/>
          <w:bCs/>
          <w:color w:val="000000"/>
          <w:kern w:val="0"/>
          <w:sz w:val="24"/>
          <w:szCs w:val="24"/>
        </w:rPr>
      </w:pPr>
      <w:r w:rsidRPr="00A24C25">
        <w:rPr>
          <w:rFonts w:ascii="宋体" w:hAnsi="宋体"/>
          <w:bCs/>
          <w:color w:val="000000"/>
          <w:kern w:val="0"/>
          <w:sz w:val="24"/>
          <w:szCs w:val="24"/>
        </w:rPr>
        <w:t>1.</w:t>
      </w:r>
      <w:r w:rsidRPr="00A24C25">
        <w:rPr>
          <w:rFonts w:ascii="宋体" w:hAnsi="宋体" w:hint="eastAsia"/>
          <w:bCs/>
          <w:color w:val="000000"/>
          <w:kern w:val="0"/>
          <w:sz w:val="24"/>
          <w:szCs w:val="24"/>
        </w:rPr>
        <w:t>19</w:t>
      </w:r>
      <w:r w:rsidRPr="00A24C25">
        <w:rPr>
          <w:rFonts w:ascii="宋体" w:hAnsi="宋体"/>
          <w:bCs/>
          <w:color w:val="000000"/>
          <w:kern w:val="0"/>
          <w:sz w:val="24"/>
          <w:szCs w:val="24"/>
        </w:rPr>
        <w:t>电子签名功能：维修、巡检等结果确认。</w:t>
      </w:r>
    </w:p>
    <w:p w14:paraId="371B19D2" w14:textId="77777777" w:rsidR="00A24C25" w:rsidRPr="00A24C25" w:rsidRDefault="00A24C25" w:rsidP="00A24C25">
      <w:pPr>
        <w:spacing w:line="360" w:lineRule="auto"/>
        <w:ind w:firstLineChars="200" w:firstLine="480"/>
        <w:rPr>
          <w:rFonts w:ascii="宋体" w:hAnsi="宋体"/>
          <w:color w:val="000000"/>
          <w:kern w:val="0"/>
          <w:sz w:val="24"/>
          <w:szCs w:val="24"/>
        </w:rPr>
      </w:pPr>
      <w:r w:rsidRPr="00A24C25">
        <w:rPr>
          <w:rFonts w:ascii="宋体" w:hAnsi="宋体"/>
          <w:color w:val="000000"/>
          <w:kern w:val="0"/>
          <w:sz w:val="24"/>
          <w:szCs w:val="24"/>
        </w:rPr>
        <w:t>1.</w:t>
      </w:r>
      <w:r w:rsidRPr="00A24C25">
        <w:rPr>
          <w:rFonts w:ascii="宋体" w:hAnsi="宋体" w:hint="eastAsia"/>
          <w:color w:val="000000"/>
          <w:kern w:val="0"/>
          <w:sz w:val="24"/>
          <w:szCs w:val="24"/>
        </w:rPr>
        <w:t>20</w:t>
      </w:r>
      <w:r w:rsidRPr="00A24C25">
        <w:rPr>
          <w:rFonts w:ascii="宋体" w:hAnsi="宋体"/>
          <w:color w:val="000000"/>
          <w:kern w:val="0"/>
          <w:sz w:val="24"/>
          <w:szCs w:val="24"/>
        </w:rPr>
        <w:t>具有自主知识产权管理软件扩展的手机 APP 功能。</w:t>
      </w:r>
    </w:p>
    <w:p w14:paraId="25BA5AEB" w14:textId="77777777" w:rsidR="00A24C25" w:rsidRPr="00A24C25" w:rsidRDefault="00A24C25" w:rsidP="00A24C25">
      <w:pPr>
        <w:widowControl/>
        <w:kinsoku w:val="0"/>
        <w:autoSpaceDE w:val="0"/>
        <w:autoSpaceDN w:val="0"/>
        <w:adjustRightInd w:val="0"/>
        <w:snapToGrid w:val="0"/>
        <w:spacing w:line="360" w:lineRule="auto"/>
        <w:ind w:firstLineChars="200" w:firstLine="462"/>
        <w:jc w:val="left"/>
        <w:textAlignment w:val="baseline"/>
        <w:rPr>
          <w:rFonts w:ascii="宋体" w:hAnsi="宋体" w:cs="宋体"/>
          <w:b/>
          <w:snapToGrid w:val="0"/>
          <w:color w:val="000000"/>
          <w:kern w:val="0"/>
          <w:sz w:val="24"/>
          <w:szCs w:val="24"/>
        </w:rPr>
      </w:pPr>
      <w:r w:rsidRPr="00A24C25">
        <w:rPr>
          <w:rFonts w:ascii="宋体" w:hAnsi="宋体" w:cs="宋体"/>
          <w:b/>
          <w:snapToGrid w:val="0"/>
          <w:color w:val="000000"/>
          <w:spacing w:val="-5"/>
          <w:kern w:val="0"/>
          <w:sz w:val="24"/>
          <w:szCs w:val="24"/>
        </w:rPr>
        <w:t>2、调配中心</w:t>
      </w:r>
    </w:p>
    <w:p w14:paraId="793EA3BD" w14:textId="77777777" w:rsidR="00A24C25" w:rsidRPr="00A24C25" w:rsidRDefault="00A24C25" w:rsidP="00A24C25">
      <w:pPr>
        <w:spacing w:line="360" w:lineRule="auto"/>
        <w:ind w:firstLineChars="200" w:firstLine="480"/>
        <w:rPr>
          <w:rFonts w:ascii="宋体" w:hAnsi="宋体"/>
          <w:bCs/>
          <w:kern w:val="0"/>
          <w:sz w:val="24"/>
          <w:szCs w:val="24"/>
        </w:rPr>
      </w:pPr>
      <w:r w:rsidRPr="00A24C25">
        <w:rPr>
          <w:rFonts w:ascii="宋体" w:hAnsi="宋体"/>
          <w:bCs/>
          <w:kern w:val="0"/>
          <w:sz w:val="24"/>
          <w:szCs w:val="24"/>
        </w:rPr>
        <w:t>实现对部分医疗设备集中管理、统一调配。根据科室需求，提交调拨申请，并实时查看调拨中心库存数量、</w:t>
      </w:r>
      <w:r w:rsidRPr="00A24C25">
        <w:rPr>
          <w:rFonts w:ascii="宋体" w:hAnsi="宋体" w:cs="宋体"/>
          <w:snapToGrid w:val="0"/>
          <w:spacing w:val="-2"/>
          <w:kern w:val="0"/>
          <w:sz w:val="24"/>
          <w:szCs w:val="24"/>
        </w:rPr>
        <w:t>设备调拨记录。单台设备</w:t>
      </w:r>
      <w:r w:rsidRPr="00A24C25">
        <w:rPr>
          <w:rFonts w:ascii="宋体" w:hAnsi="宋体" w:cs="宋体"/>
          <w:snapToGrid w:val="0"/>
          <w:spacing w:val="-3"/>
          <w:kern w:val="0"/>
          <w:sz w:val="24"/>
          <w:szCs w:val="24"/>
        </w:rPr>
        <w:t>调拨时长、使用频次、设</w:t>
      </w:r>
      <w:r w:rsidRPr="00A24C25">
        <w:rPr>
          <w:rFonts w:ascii="宋体" w:hAnsi="宋体" w:cs="宋体"/>
          <w:snapToGrid w:val="0"/>
          <w:kern w:val="0"/>
          <w:sz w:val="24"/>
          <w:szCs w:val="24"/>
        </w:rPr>
        <w:t xml:space="preserve"> </w:t>
      </w:r>
      <w:r w:rsidRPr="00A24C25">
        <w:rPr>
          <w:rFonts w:ascii="宋体" w:hAnsi="宋体" w:cs="宋体"/>
          <w:snapToGrid w:val="0"/>
          <w:spacing w:val="1"/>
          <w:kern w:val="0"/>
          <w:sz w:val="24"/>
          <w:szCs w:val="24"/>
        </w:rPr>
        <w:t>备归还状态等</w:t>
      </w:r>
    </w:p>
    <w:p w14:paraId="731C769A" w14:textId="77777777" w:rsidR="00A24C25" w:rsidRPr="00A24C25" w:rsidRDefault="00A24C25" w:rsidP="00A24C25">
      <w:pPr>
        <w:widowControl/>
        <w:kinsoku w:val="0"/>
        <w:autoSpaceDE w:val="0"/>
        <w:autoSpaceDN w:val="0"/>
        <w:adjustRightInd w:val="0"/>
        <w:snapToGrid w:val="0"/>
        <w:spacing w:line="360" w:lineRule="auto"/>
        <w:ind w:firstLineChars="200" w:firstLine="462"/>
        <w:jc w:val="left"/>
        <w:textAlignment w:val="baseline"/>
        <w:rPr>
          <w:rFonts w:ascii="宋体" w:hAnsi="宋体" w:cs="宋体"/>
          <w:b/>
          <w:snapToGrid w:val="0"/>
          <w:spacing w:val="-5"/>
          <w:kern w:val="0"/>
          <w:sz w:val="24"/>
          <w:szCs w:val="24"/>
        </w:rPr>
      </w:pPr>
      <w:r w:rsidRPr="00A24C25">
        <w:rPr>
          <w:rFonts w:ascii="宋体" w:hAnsi="宋体" w:cs="宋体" w:hint="eastAsia"/>
          <w:b/>
          <w:snapToGrid w:val="0"/>
          <w:spacing w:val="-5"/>
          <w:kern w:val="0"/>
          <w:sz w:val="24"/>
          <w:szCs w:val="24"/>
        </w:rPr>
        <w:t>3、</w:t>
      </w:r>
      <w:r w:rsidRPr="00A24C25">
        <w:rPr>
          <w:rFonts w:ascii="宋体" w:hAnsi="宋体" w:cs="宋体"/>
          <w:b/>
          <w:snapToGrid w:val="0"/>
          <w:spacing w:val="-5"/>
          <w:kern w:val="0"/>
          <w:sz w:val="24"/>
          <w:szCs w:val="24"/>
        </w:rPr>
        <w:t>物联管理</w:t>
      </w:r>
      <w:r w:rsidRPr="00A24C25">
        <w:rPr>
          <w:rFonts w:ascii="宋体" w:hAnsi="宋体" w:cs="宋体" w:hint="eastAsia"/>
          <w:b/>
          <w:snapToGrid w:val="0"/>
          <w:spacing w:val="-5"/>
          <w:kern w:val="0"/>
          <w:sz w:val="24"/>
          <w:szCs w:val="24"/>
        </w:rPr>
        <w:t>：</w:t>
      </w:r>
    </w:p>
    <w:p w14:paraId="25FEF658" w14:textId="77777777" w:rsidR="00A24C25" w:rsidRPr="00A24C25" w:rsidRDefault="00A24C25" w:rsidP="00A24C25">
      <w:pPr>
        <w:widowControl/>
        <w:kinsoku w:val="0"/>
        <w:autoSpaceDE w:val="0"/>
        <w:autoSpaceDN w:val="0"/>
        <w:adjustRightInd w:val="0"/>
        <w:snapToGrid w:val="0"/>
        <w:spacing w:line="360" w:lineRule="auto"/>
        <w:ind w:firstLineChars="200" w:firstLine="464"/>
        <w:jc w:val="left"/>
        <w:textAlignment w:val="baseline"/>
        <w:rPr>
          <w:rFonts w:ascii="宋体" w:hAnsi="宋体"/>
          <w:sz w:val="24"/>
          <w:szCs w:val="24"/>
        </w:rPr>
      </w:pPr>
      <w:r w:rsidRPr="00A24C25">
        <w:rPr>
          <w:rFonts w:ascii="宋体" w:hAnsi="宋体" w:cs="宋体" w:hint="eastAsia"/>
          <w:snapToGrid w:val="0"/>
          <w:spacing w:val="-4"/>
          <w:kern w:val="0"/>
          <w:sz w:val="24"/>
          <w:szCs w:val="24"/>
        </w:rPr>
        <w:t>3.1</w:t>
      </w:r>
      <w:r w:rsidRPr="00A24C25">
        <w:rPr>
          <w:rFonts w:ascii="宋体" w:hAnsi="宋体" w:hint="eastAsia"/>
          <w:sz w:val="24"/>
          <w:szCs w:val="24"/>
        </w:rPr>
        <w:t>基于物联网技术结合我院PACS系统，提供有图文分析格式的效益、效能分析功能模块。</w:t>
      </w:r>
    </w:p>
    <w:p w14:paraId="413D664F" w14:textId="77777777" w:rsidR="00A24C25" w:rsidRPr="00A24C25" w:rsidRDefault="00A24C25" w:rsidP="00A24C25">
      <w:pPr>
        <w:spacing w:line="360" w:lineRule="auto"/>
        <w:ind w:firstLineChars="200" w:firstLine="480"/>
        <w:rPr>
          <w:rFonts w:ascii="宋体" w:hAnsi="宋体"/>
          <w:sz w:val="24"/>
          <w:szCs w:val="24"/>
        </w:rPr>
      </w:pPr>
      <w:r w:rsidRPr="00A24C25">
        <w:rPr>
          <w:rFonts w:ascii="宋体" w:hAnsi="宋体" w:hint="eastAsia"/>
          <w:sz w:val="24"/>
          <w:szCs w:val="24"/>
        </w:rPr>
        <w:t>3.2基于物联网技术显示出设备所在位置的定位信息功能模块。能准确反应出设备借调，转科等设备状态的软件功能模块。可</w:t>
      </w:r>
      <w:r w:rsidRPr="00A24C25">
        <w:rPr>
          <w:rFonts w:ascii="宋体" w:hAnsi="宋体"/>
          <w:sz w:val="24"/>
          <w:szCs w:val="24"/>
        </w:rPr>
        <w:t>通过终端可实现设备使用状态的实时监控。</w:t>
      </w:r>
      <w:r w:rsidRPr="00A24C25">
        <w:rPr>
          <w:rFonts w:ascii="宋体" w:hAnsi="宋体" w:cs="宋体"/>
          <w:snapToGrid w:val="0"/>
          <w:spacing w:val="-4"/>
          <w:kern w:val="0"/>
          <w:sz w:val="24"/>
          <w:szCs w:val="24"/>
        </w:rPr>
        <w:t>配备移动PDA，可实现设备智能盘点。</w:t>
      </w:r>
    </w:p>
    <w:p w14:paraId="6B8AC475" w14:textId="77777777" w:rsidR="00A24C25" w:rsidRPr="00A24C25" w:rsidRDefault="00A24C25" w:rsidP="00A24C25">
      <w:pPr>
        <w:widowControl/>
        <w:kinsoku w:val="0"/>
        <w:autoSpaceDE w:val="0"/>
        <w:autoSpaceDN w:val="0"/>
        <w:adjustRightInd w:val="0"/>
        <w:snapToGrid w:val="0"/>
        <w:spacing w:line="360" w:lineRule="auto"/>
        <w:ind w:firstLineChars="200" w:firstLine="462"/>
        <w:jc w:val="left"/>
        <w:textAlignment w:val="baseline"/>
        <w:rPr>
          <w:rFonts w:ascii="宋体" w:hAnsi="宋体" w:cs="宋体"/>
          <w:b/>
          <w:snapToGrid w:val="0"/>
          <w:spacing w:val="-5"/>
          <w:kern w:val="0"/>
          <w:sz w:val="24"/>
          <w:szCs w:val="24"/>
        </w:rPr>
      </w:pPr>
      <w:r w:rsidRPr="00A24C25">
        <w:rPr>
          <w:rFonts w:ascii="宋体" w:hAnsi="宋体" w:cs="宋体" w:hint="eastAsia"/>
          <w:b/>
          <w:snapToGrid w:val="0"/>
          <w:spacing w:val="-5"/>
          <w:kern w:val="0"/>
          <w:sz w:val="24"/>
          <w:szCs w:val="24"/>
        </w:rPr>
        <w:t>4</w:t>
      </w:r>
      <w:r w:rsidRPr="00A24C25">
        <w:rPr>
          <w:rFonts w:ascii="宋体" w:hAnsi="宋体" w:cs="宋体"/>
          <w:b/>
          <w:snapToGrid w:val="0"/>
          <w:spacing w:val="-5"/>
          <w:kern w:val="0"/>
          <w:sz w:val="24"/>
          <w:szCs w:val="24"/>
        </w:rPr>
        <w:t>、</w:t>
      </w:r>
      <w:r w:rsidRPr="00A24C25">
        <w:rPr>
          <w:rFonts w:ascii="宋体" w:hAnsi="宋体" w:cs="宋体" w:hint="eastAsia"/>
          <w:b/>
          <w:snapToGrid w:val="0"/>
          <w:spacing w:val="-5"/>
          <w:kern w:val="0"/>
          <w:sz w:val="24"/>
          <w:szCs w:val="24"/>
        </w:rPr>
        <w:t>效益分析：</w:t>
      </w:r>
    </w:p>
    <w:p w14:paraId="459F9B97" w14:textId="77777777" w:rsidR="00A24C25" w:rsidRPr="00A24C25" w:rsidRDefault="00A24C25" w:rsidP="00A24C25">
      <w:pPr>
        <w:widowControl/>
        <w:tabs>
          <w:tab w:val="left" w:pos="312"/>
        </w:tabs>
        <w:kinsoku w:val="0"/>
        <w:autoSpaceDE w:val="0"/>
        <w:autoSpaceDN w:val="0"/>
        <w:adjustRightInd w:val="0"/>
        <w:snapToGrid w:val="0"/>
        <w:spacing w:line="360" w:lineRule="auto"/>
        <w:ind w:firstLineChars="200" w:firstLine="480"/>
        <w:jc w:val="left"/>
        <w:textAlignment w:val="baseline"/>
        <w:rPr>
          <w:rFonts w:ascii="宋体" w:hAnsi="宋体"/>
          <w:bCs/>
          <w:sz w:val="24"/>
          <w:szCs w:val="24"/>
        </w:rPr>
      </w:pPr>
      <w:r w:rsidRPr="00A24C25">
        <w:rPr>
          <w:rFonts w:ascii="宋体" w:hAnsi="宋体" w:hint="eastAsia"/>
          <w:bCs/>
          <w:sz w:val="24"/>
          <w:szCs w:val="24"/>
        </w:rPr>
        <w:lastRenderedPageBreak/>
        <w:t>保障我院信息安全前提下可由设备管理系统直接生成单台设备效益分析报告。效益分析报告由图文形式呈现，可直观反应单台设备总支出、总收入、阳性率、投资收益率等信息。</w:t>
      </w:r>
    </w:p>
    <w:p w14:paraId="1720B6AA" w14:textId="77777777" w:rsidR="00A24C25" w:rsidRPr="00A24C25" w:rsidRDefault="00C4166F" w:rsidP="00A24C25">
      <w:pPr>
        <w:widowControl/>
        <w:shd w:val="clear" w:color="auto" w:fill="FFFFFF"/>
        <w:spacing w:line="360" w:lineRule="auto"/>
        <w:ind w:firstLineChars="200" w:firstLine="482"/>
        <w:rPr>
          <w:rFonts w:ascii="宋体" w:hAnsi="宋体" w:cs="宋体"/>
          <w:b/>
          <w:kern w:val="0"/>
          <w:sz w:val="24"/>
          <w:szCs w:val="24"/>
          <w:shd w:val="clear" w:color="auto" w:fill="FFFFFF"/>
        </w:rPr>
      </w:pPr>
      <w:r>
        <w:rPr>
          <w:rFonts w:ascii="宋体" w:hAnsi="宋体" w:cs="宋体" w:hint="eastAsia"/>
          <w:b/>
          <w:kern w:val="0"/>
          <w:sz w:val="24"/>
          <w:szCs w:val="24"/>
          <w:shd w:val="clear" w:color="auto" w:fill="FFFFFF"/>
        </w:rPr>
        <w:t>（七）</w:t>
      </w:r>
      <w:r w:rsidR="00A24C25" w:rsidRPr="00A24C25">
        <w:rPr>
          <w:rFonts w:ascii="宋体" w:hAnsi="宋体" w:cs="宋体"/>
          <w:b/>
          <w:kern w:val="0"/>
          <w:sz w:val="24"/>
          <w:szCs w:val="24"/>
          <w:shd w:val="clear" w:color="auto" w:fill="FFFFFF"/>
        </w:rPr>
        <w:t>其他要求</w:t>
      </w:r>
    </w:p>
    <w:p w14:paraId="5D0C642F"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color w:val="000000"/>
          <w:kern w:val="0"/>
          <w:sz w:val="24"/>
          <w:szCs w:val="24"/>
        </w:rPr>
      </w:pPr>
      <w:r w:rsidRPr="00A24C25">
        <w:rPr>
          <w:rFonts w:ascii="宋体" w:hAnsi="宋体" w:cs="Arial" w:hint="eastAsia"/>
          <w:snapToGrid w:val="0"/>
          <w:color w:val="000000"/>
          <w:kern w:val="0"/>
          <w:sz w:val="24"/>
          <w:szCs w:val="24"/>
        </w:rPr>
        <w:t>1、</w:t>
      </w:r>
      <w:r w:rsidRPr="00A24C25">
        <w:rPr>
          <w:rFonts w:ascii="宋体" w:hAnsi="宋体" w:cs="Arial"/>
          <w:snapToGrid w:val="0"/>
          <w:color w:val="000000"/>
          <w:kern w:val="0"/>
          <w:sz w:val="24"/>
          <w:szCs w:val="24"/>
        </w:rPr>
        <w:t>使用培训：</w:t>
      </w:r>
      <w:r w:rsidRPr="00A24C25">
        <w:rPr>
          <w:rFonts w:ascii="宋体" w:hAnsi="宋体" w:cs="Arial" w:hint="eastAsia"/>
          <w:snapToGrid w:val="0"/>
          <w:color w:val="000000"/>
          <w:kern w:val="0"/>
          <w:sz w:val="24"/>
          <w:szCs w:val="24"/>
        </w:rPr>
        <w:t>每年</w:t>
      </w:r>
      <w:r w:rsidRPr="00A24C25">
        <w:rPr>
          <w:rFonts w:ascii="宋体" w:hAnsi="宋体" w:cs="Arial"/>
          <w:snapToGrid w:val="0"/>
          <w:color w:val="000000"/>
          <w:kern w:val="0"/>
          <w:sz w:val="24"/>
          <w:szCs w:val="24"/>
        </w:rPr>
        <w:t>定期组织使用人员进行</w:t>
      </w:r>
      <w:r w:rsidRPr="00A24C25">
        <w:rPr>
          <w:rFonts w:ascii="宋体" w:hAnsi="宋体" w:cs="Arial" w:hint="eastAsia"/>
          <w:snapToGrid w:val="0"/>
          <w:color w:val="000000"/>
          <w:kern w:val="0"/>
          <w:sz w:val="24"/>
          <w:szCs w:val="24"/>
        </w:rPr>
        <w:t>生命支持类、腔镜类、手术器械</w:t>
      </w:r>
      <w:r w:rsidRPr="00A24C25">
        <w:rPr>
          <w:rFonts w:ascii="宋体" w:hAnsi="宋体" w:cs="Arial"/>
          <w:snapToGrid w:val="0"/>
          <w:color w:val="000000"/>
          <w:kern w:val="0"/>
          <w:sz w:val="24"/>
          <w:szCs w:val="24"/>
        </w:rPr>
        <w:t>培训指导，</w:t>
      </w:r>
      <w:r w:rsidRPr="00A24C25">
        <w:rPr>
          <w:rFonts w:ascii="宋体" w:hAnsi="宋体" w:cs="Arial" w:hint="eastAsia"/>
          <w:snapToGrid w:val="0"/>
          <w:color w:val="000000"/>
          <w:kern w:val="0"/>
          <w:sz w:val="24"/>
          <w:szCs w:val="24"/>
        </w:rPr>
        <w:t>其中生命支持类包含使用培训、腔镜类包含洗消培训、手术器械包含使用注意事项，洗消注意事项等，满足临床对医疗设备的使用维护需求。</w:t>
      </w:r>
    </w:p>
    <w:p w14:paraId="3F6C4367"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color w:val="000000"/>
          <w:kern w:val="0"/>
          <w:sz w:val="24"/>
          <w:szCs w:val="24"/>
        </w:rPr>
      </w:pPr>
      <w:r w:rsidRPr="00A24C25">
        <w:rPr>
          <w:rFonts w:ascii="宋体" w:hAnsi="宋体" w:cs="Arial" w:hint="eastAsia"/>
          <w:snapToGrid w:val="0"/>
          <w:color w:val="000000"/>
          <w:kern w:val="0"/>
          <w:sz w:val="24"/>
          <w:szCs w:val="24"/>
        </w:rPr>
        <w:t>其中院级培训≥2次；科级培训≥2次/年/科室；覆盖率≥95%，考核通过率≥90%</w:t>
      </w:r>
    </w:p>
    <w:p w14:paraId="3762A893"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color w:val="000000"/>
          <w:kern w:val="0"/>
          <w:sz w:val="24"/>
          <w:szCs w:val="24"/>
        </w:rPr>
      </w:pPr>
      <w:r w:rsidRPr="00A24C25">
        <w:rPr>
          <w:rFonts w:ascii="宋体" w:hAnsi="宋体" w:cs="Arial" w:hint="eastAsia"/>
          <w:snapToGrid w:val="0"/>
          <w:color w:val="000000"/>
          <w:kern w:val="0"/>
          <w:sz w:val="24"/>
          <w:szCs w:val="24"/>
        </w:rPr>
        <w:t>2、应急演练每年≥2次，计划及脚本具有可实施性，演练脚本职责明确、道具齐全。</w:t>
      </w:r>
    </w:p>
    <w:p w14:paraId="5EE9E74B" w14:textId="77777777" w:rsidR="00A24C25" w:rsidRPr="00A24C25" w:rsidRDefault="00A24C25" w:rsidP="00A24C25">
      <w:pPr>
        <w:spacing w:line="360" w:lineRule="auto"/>
        <w:ind w:firstLineChars="200" w:firstLine="482"/>
        <w:rPr>
          <w:rFonts w:ascii="宋体" w:hAnsi="宋体"/>
          <w:b/>
          <w:color w:val="FF0000"/>
          <w:sz w:val="24"/>
          <w:szCs w:val="24"/>
        </w:rPr>
      </w:pPr>
      <w:r w:rsidRPr="00A24C25">
        <w:rPr>
          <w:rFonts w:ascii="宋体" w:hAnsi="宋体" w:hint="eastAsia"/>
          <w:b/>
          <w:sz w:val="24"/>
          <w:szCs w:val="24"/>
        </w:rPr>
        <w:t>#</w:t>
      </w:r>
      <w:r w:rsidRPr="00A24C25">
        <w:rPr>
          <w:rFonts w:ascii="宋体" w:hAnsi="宋体" w:hint="eastAsia"/>
          <w:b/>
          <w:bCs/>
          <w:sz w:val="24"/>
          <w:szCs w:val="24"/>
        </w:rPr>
        <w:t>3、</w:t>
      </w:r>
      <w:r w:rsidRPr="00A24C25">
        <w:rPr>
          <w:rFonts w:ascii="宋体" w:hAnsi="宋体" w:hint="eastAsia"/>
          <w:b/>
          <w:sz w:val="24"/>
          <w:szCs w:val="24"/>
        </w:rPr>
        <w:t>中标方需建立本地化设备管理服务系统（终端服务器），保障我院信息安全的同时连接我院现用PACS系统，确保设备管理软件可直接导出我院影像类设备的设备效益分析（效益分析包含阳性率，并能直观体现设备月效益状况）</w:t>
      </w:r>
    </w:p>
    <w:p w14:paraId="4E5B048F" w14:textId="77777777" w:rsidR="00A24C25" w:rsidRPr="00A24C25" w:rsidRDefault="00A24C25" w:rsidP="00A24C25">
      <w:pPr>
        <w:spacing w:line="360" w:lineRule="auto"/>
        <w:ind w:firstLineChars="200" w:firstLine="480"/>
        <w:rPr>
          <w:rFonts w:ascii="宋体" w:hAnsi="宋体"/>
          <w:sz w:val="24"/>
          <w:szCs w:val="24"/>
        </w:rPr>
      </w:pPr>
      <w:r w:rsidRPr="00A24C25">
        <w:rPr>
          <w:rFonts w:ascii="宋体" w:hAnsi="宋体" w:hint="eastAsia"/>
          <w:bCs/>
          <w:color w:val="000000"/>
          <w:sz w:val="24"/>
          <w:szCs w:val="24"/>
        </w:rPr>
        <w:t>4、不在全保范围内的大型设备，除额外发生的配件费用外，全部纳入整体设备维修托管体系，中标方负责此类设备的日常维护、保养、技术性维修等事宜。</w:t>
      </w:r>
    </w:p>
    <w:p w14:paraId="14CAB366"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t>5</w:t>
      </w:r>
      <w:r w:rsidRPr="00A24C25">
        <w:rPr>
          <w:rFonts w:ascii="宋体" w:hAnsi="宋体" w:cs="宋体"/>
          <w:snapToGrid w:val="0"/>
          <w:color w:val="000000"/>
          <w:spacing w:val="-6"/>
          <w:kern w:val="0"/>
          <w:sz w:val="24"/>
          <w:szCs w:val="24"/>
        </w:rPr>
        <w:t>、维保公司应做好有效隔离和安全防护措施，涉及有毒有害作业时采取有效方法确保其驻场</w:t>
      </w:r>
      <w:r w:rsidRPr="00A24C25">
        <w:rPr>
          <w:rFonts w:ascii="宋体" w:hAnsi="宋体" w:cs="宋体"/>
          <w:snapToGrid w:val="0"/>
          <w:color w:val="000000"/>
          <w:kern w:val="0"/>
          <w:sz w:val="24"/>
          <w:szCs w:val="24"/>
        </w:rPr>
        <w:t>人员或委派的其他维修人员的安全。维保公司应对驻场人员购买必要的工伤及商业保险，在</w:t>
      </w:r>
      <w:r w:rsidRPr="00A24C25">
        <w:rPr>
          <w:rFonts w:ascii="宋体" w:hAnsi="宋体" w:cs="宋体"/>
          <w:snapToGrid w:val="0"/>
          <w:color w:val="000000"/>
          <w:spacing w:val="6"/>
          <w:kern w:val="0"/>
          <w:sz w:val="24"/>
          <w:szCs w:val="24"/>
        </w:rPr>
        <w:t xml:space="preserve"> </w:t>
      </w:r>
      <w:r w:rsidRPr="00A24C25">
        <w:rPr>
          <w:rFonts w:ascii="宋体" w:hAnsi="宋体" w:cs="宋体"/>
          <w:snapToGrid w:val="0"/>
          <w:color w:val="000000"/>
          <w:spacing w:val="1"/>
          <w:kern w:val="0"/>
          <w:sz w:val="24"/>
          <w:szCs w:val="24"/>
        </w:rPr>
        <w:t>维修维护过程中出现的人员伤亡由维保公司负</w:t>
      </w:r>
      <w:r w:rsidRPr="00A24C25">
        <w:rPr>
          <w:rFonts w:ascii="宋体" w:hAnsi="宋体" w:cs="宋体"/>
          <w:snapToGrid w:val="0"/>
          <w:color w:val="000000"/>
          <w:kern w:val="0"/>
          <w:sz w:val="24"/>
          <w:szCs w:val="24"/>
        </w:rPr>
        <w:t>责，同时驻场人员在维修维护时应当严格按照</w:t>
      </w:r>
      <w:r w:rsidRPr="00A24C25">
        <w:rPr>
          <w:rFonts w:ascii="宋体" w:hAnsi="宋体" w:cs="宋体"/>
          <w:snapToGrid w:val="0"/>
          <w:color w:val="000000"/>
          <w:spacing w:val="-2"/>
          <w:kern w:val="0"/>
          <w:sz w:val="24"/>
          <w:szCs w:val="24"/>
        </w:rPr>
        <w:t>规范要求进行，须安全防护的必须采取必要的保护措施确保人员安全。</w:t>
      </w:r>
    </w:p>
    <w:p w14:paraId="3F51148A"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t>6</w:t>
      </w:r>
      <w:r w:rsidRPr="00A24C25">
        <w:rPr>
          <w:rFonts w:ascii="宋体" w:hAnsi="宋体" w:cs="宋体"/>
          <w:snapToGrid w:val="0"/>
          <w:color w:val="000000"/>
          <w:kern w:val="0"/>
          <w:sz w:val="24"/>
          <w:szCs w:val="24"/>
        </w:rPr>
        <w:t>、维保公司按照三甲医院评审相关条款制定相关工作计划，并严格实施，确保院方的设备管理符合最新的评审要求</w:t>
      </w:r>
    </w:p>
    <w:p w14:paraId="248DCCB9"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t>7</w:t>
      </w:r>
      <w:r w:rsidRPr="00A24C25">
        <w:rPr>
          <w:rFonts w:ascii="宋体" w:hAnsi="宋体" w:cs="宋体"/>
          <w:snapToGrid w:val="0"/>
          <w:color w:val="000000"/>
          <w:kern w:val="0"/>
          <w:sz w:val="24"/>
          <w:szCs w:val="24"/>
        </w:rPr>
        <w:t>、维保公司应达到“及时、到位、可靠、保证和满意”的效果，符合国家、省、市、区等各级组织进行的检查标准，符合医院有关部门和科室的工作时间和工作要求。</w:t>
      </w:r>
    </w:p>
    <w:p w14:paraId="6EF39FD5" w14:textId="77777777" w:rsidR="00A24C25" w:rsidRPr="00A24C25" w:rsidRDefault="00A24C25" w:rsidP="00A24C25">
      <w:pPr>
        <w:widowControl/>
        <w:kinsoku w:val="0"/>
        <w:autoSpaceDE w:val="0"/>
        <w:autoSpaceDN w:val="0"/>
        <w:adjustRightInd w:val="0"/>
        <w:snapToGrid w:val="0"/>
        <w:spacing w:line="360" w:lineRule="auto"/>
        <w:ind w:firstLineChars="200" w:firstLine="44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spacing w:val="-10"/>
          <w:kern w:val="0"/>
          <w:sz w:val="24"/>
          <w:szCs w:val="24"/>
        </w:rPr>
        <w:t>8</w:t>
      </w:r>
      <w:r w:rsidRPr="00A24C25">
        <w:rPr>
          <w:rFonts w:ascii="宋体" w:hAnsi="宋体" w:cs="宋体"/>
          <w:snapToGrid w:val="0"/>
          <w:color w:val="000000"/>
          <w:spacing w:val="-10"/>
          <w:kern w:val="0"/>
          <w:sz w:val="24"/>
          <w:szCs w:val="24"/>
        </w:rPr>
        <w:t>、对于不在维修范围内（尚在保修期内）的医疗设备，维保公司有义务协助配合厂家技术人</w:t>
      </w:r>
      <w:r w:rsidRPr="00A24C25">
        <w:rPr>
          <w:rFonts w:ascii="宋体" w:hAnsi="宋体" w:cs="宋体"/>
          <w:snapToGrid w:val="0"/>
          <w:color w:val="000000"/>
          <w:kern w:val="0"/>
          <w:sz w:val="24"/>
          <w:szCs w:val="24"/>
        </w:rPr>
        <w:t>员，尽快解决故障，并按维保范围内设备同等的各项要求管理。对于院方新购医疗设备，维</w:t>
      </w:r>
      <w:r w:rsidRPr="00A24C25">
        <w:rPr>
          <w:rFonts w:ascii="宋体" w:hAnsi="宋体" w:cs="宋体"/>
          <w:snapToGrid w:val="0"/>
          <w:color w:val="000000"/>
          <w:spacing w:val="1"/>
          <w:kern w:val="0"/>
          <w:sz w:val="24"/>
          <w:szCs w:val="24"/>
        </w:rPr>
        <w:t>保公司有义务协助院方进行相关技术验收工作，并根据诚</w:t>
      </w:r>
      <w:r w:rsidRPr="00A24C25">
        <w:rPr>
          <w:rFonts w:ascii="宋体" w:hAnsi="宋体" w:cs="宋体"/>
          <w:snapToGrid w:val="0"/>
          <w:color w:val="000000"/>
          <w:kern w:val="0"/>
          <w:sz w:val="24"/>
          <w:szCs w:val="24"/>
        </w:rPr>
        <w:t>实信用原则，为院方提供医疗设备</w:t>
      </w:r>
      <w:r w:rsidRPr="00A24C25">
        <w:rPr>
          <w:rFonts w:ascii="宋体" w:hAnsi="宋体" w:cs="宋体"/>
          <w:snapToGrid w:val="0"/>
          <w:color w:val="000000"/>
          <w:spacing w:val="-8"/>
          <w:kern w:val="0"/>
          <w:sz w:val="24"/>
          <w:szCs w:val="24"/>
        </w:rPr>
        <w:t>技术咨询。</w:t>
      </w:r>
    </w:p>
    <w:p w14:paraId="1347AB4A" w14:textId="77777777" w:rsidR="00A24C25" w:rsidRPr="00A24C25" w:rsidRDefault="00A24C25" w:rsidP="00A24C25">
      <w:pPr>
        <w:widowControl/>
        <w:kinsoku w:val="0"/>
        <w:autoSpaceDE w:val="0"/>
        <w:autoSpaceDN w:val="0"/>
        <w:adjustRightInd w:val="0"/>
        <w:snapToGrid w:val="0"/>
        <w:spacing w:line="360" w:lineRule="auto"/>
        <w:ind w:firstLineChars="200" w:firstLine="440"/>
        <w:jc w:val="left"/>
        <w:textAlignment w:val="baseline"/>
        <w:rPr>
          <w:rFonts w:ascii="宋体" w:hAnsi="宋体" w:cs="宋体"/>
          <w:snapToGrid w:val="0"/>
          <w:color w:val="000000"/>
          <w:spacing w:val="-10"/>
          <w:kern w:val="0"/>
          <w:sz w:val="24"/>
          <w:szCs w:val="24"/>
        </w:rPr>
      </w:pPr>
      <w:r w:rsidRPr="00A24C25">
        <w:rPr>
          <w:rFonts w:ascii="宋体" w:hAnsi="宋体" w:cs="宋体" w:hint="eastAsia"/>
          <w:snapToGrid w:val="0"/>
          <w:color w:val="000000"/>
          <w:spacing w:val="-10"/>
          <w:kern w:val="0"/>
          <w:sz w:val="24"/>
          <w:szCs w:val="24"/>
        </w:rPr>
        <w:lastRenderedPageBreak/>
        <w:t>9</w:t>
      </w:r>
      <w:r w:rsidRPr="00A24C25">
        <w:rPr>
          <w:rFonts w:ascii="宋体" w:hAnsi="宋体" w:cs="宋体"/>
          <w:snapToGrid w:val="0"/>
          <w:color w:val="000000"/>
          <w:spacing w:val="-10"/>
          <w:kern w:val="0"/>
          <w:sz w:val="24"/>
          <w:szCs w:val="24"/>
        </w:rPr>
        <w:t>、维保公司在合作周期内不得以任何理由进行单方面设备报废，报废按照院方报废流程办理。报废后的设备维保费用相应进行扣除。</w:t>
      </w:r>
    </w:p>
    <w:p w14:paraId="3F82E191"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t>10</w:t>
      </w:r>
      <w:r w:rsidRPr="00A24C25">
        <w:rPr>
          <w:rFonts w:ascii="宋体" w:hAnsi="宋体" w:cs="宋体"/>
          <w:snapToGrid w:val="0"/>
          <w:color w:val="000000"/>
          <w:kern w:val="0"/>
          <w:sz w:val="24"/>
          <w:szCs w:val="24"/>
        </w:rPr>
        <w:t>、维保公司需定期对院方设备操作人员进行技术操作培训，制订培训计划或日程表，经院方医学工程科审查后，认真执行。</w:t>
      </w:r>
    </w:p>
    <w:p w14:paraId="1B144D8C"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t>11</w:t>
      </w:r>
      <w:r w:rsidRPr="00A24C25">
        <w:rPr>
          <w:rFonts w:ascii="宋体" w:hAnsi="宋体" w:cs="宋体"/>
          <w:snapToGrid w:val="0"/>
          <w:color w:val="000000"/>
          <w:kern w:val="0"/>
          <w:sz w:val="24"/>
          <w:szCs w:val="24"/>
        </w:rPr>
        <w:t>、合同期间内，院方新增设备均纳入维修托管范围，原合同金额不变。报废按原值</w:t>
      </w:r>
      <w:r w:rsidRPr="00A24C25">
        <w:rPr>
          <w:rFonts w:ascii="宋体" w:hAnsi="宋体" w:cs="宋体" w:hint="eastAsia"/>
          <w:snapToGrid w:val="0"/>
          <w:color w:val="000000"/>
          <w:kern w:val="0"/>
          <w:sz w:val="24"/>
          <w:szCs w:val="24"/>
        </w:rPr>
        <w:t>2.5%核减合同金额。</w:t>
      </w:r>
    </w:p>
    <w:p w14:paraId="74EFAD7A"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t>12</w:t>
      </w:r>
      <w:r w:rsidRPr="00A24C25">
        <w:rPr>
          <w:rFonts w:ascii="宋体" w:hAnsi="宋体" w:cs="宋体"/>
          <w:snapToGrid w:val="0"/>
          <w:color w:val="000000"/>
          <w:kern w:val="0"/>
          <w:sz w:val="24"/>
          <w:szCs w:val="24"/>
        </w:rPr>
        <w:t>、提供医院下设医联体设备维修服务。</w:t>
      </w:r>
    </w:p>
    <w:p w14:paraId="29DF1550"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t>13</w:t>
      </w:r>
      <w:r w:rsidRPr="00A24C25">
        <w:rPr>
          <w:rFonts w:ascii="宋体" w:hAnsi="宋体" w:cs="宋体"/>
          <w:snapToGrid w:val="0"/>
          <w:color w:val="000000"/>
          <w:kern w:val="0"/>
          <w:sz w:val="24"/>
          <w:szCs w:val="24"/>
        </w:rPr>
        <w:t>、维保公司配备专业工程师必须与投标时提供的符合要求的资质的工程师相同。配备人员（含具备 CT、磁共振、 DSA 等设备维修资质的工程师）必须为院方驻场人员，数量和人员必须与投标文件相一致，未经院方许可不得以各种理由更换驻场人员。</w:t>
      </w:r>
    </w:p>
    <w:p w14:paraId="6E41586E" w14:textId="77777777" w:rsidR="00A24C25" w:rsidRPr="00A24C25" w:rsidRDefault="00A24C25" w:rsidP="00A24C25">
      <w:pPr>
        <w:widowControl/>
        <w:kinsoku w:val="0"/>
        <w:autoSpaceDE w:val="0"/>
        <w:autoSpaceDN w:val="0"/>
        <w:adjustRightInd w:val="0"/>
        <w:snapToGrid w:val="0"/>
        <w:spacing w:line="360" w:lineRule="auto"/>
        <w:ind w:firstLineChars="200" w:firstLine="480"/>
        <w:jc w:val="left"/>
        <w:textAlignment w:val="baseline"/>
        <w:rPr>
          <w:rFonts w:ascii="宋体" w:hAnsi="宋体" w:cs="宋体"/>
          <w:snapToGrid w:val="0"/>
          <w:color w:val="000000"/>
          <w:kern w:val="0"/>
          <w:sz w:val="24"/>
          <w:szCs w:val="24"/>
        </w:rPr>
      </w:pPr>
      <w:r w:rsidRPr="00A24C25">
        <w:rPr>
          <w:rFonts w:ascii="宋体" w:hAnsi="宋体" w:cs="宋体" w:hint="eastAsia"/>
          <w:snapToGrid w:val="0"/>
          <w:color w:val="000000"/>
          <w:kern w:val="0"/>
          <w:sz w:val="24"/>
          <w:szCs w:val="24"/>
        </w:rPr>
        <w:t>14</w:t>
      </w:r>
      <w:r w:rsidRPr="00A24C25">
        <w:rPr>
          <w:rFonts w:ascii="宋体" w:hAnsi="宋体" w:cs="宋体"/>
          <w:snapToGrid w:val="0"/>
          <w:color w:val="000000"/>
          <w:kern w:val="0"/>
          <w:sz w:val="24"/>
          <w:szCs w:val="24"/>
        </w:rPr>
        <w:t>、维保公司必须使用本公司为院方提供服务，提供的维保工程师必须与投标文件相同。中标后，如院方发现中标人使用其他公司资质、工程师资质、业绩等虚假应标或者存在挂靠行为的</w:t>
      </w:r>
      <w:r w:rsidRPr="00A24C25">
        <w:rPr>
          <w:rFonts w:ascii="宋体" w:hAnsi="宋体" w:cs="宋体" w:hint="eastAsia"/>
          <w:snapToGrid w:val="0"/>
          <w:color w:val="000000"/>
          <w:kern w:val="0"/>
          <w:sz w:val="24"/>
          <w:szCs w:val="24"/>
        </w:rPr>
        <w:t>，院方有权终止合同，并没收保证金。</w:t>
      </w:r>
    </w:p>
    <w:p w14:paraId="5BEA60E8" w14:textId="77777777" w:rsidR="00A24C25" w:rsidRPr="00A24C25" w:rsidRDefault="00A24C25" w:rsidP="00A24C25">
      <w:pPr>
        <w:spacing w:line="360" w:lineRule="auto"/>
        <w:ind w:firstLineChars="200" w:firstLine="430"/>
        <w:jc w:val="left"/>
        <w:rPr>
          <w:rFonts w:ascii="宋体" w:hAnsi="宋体" w:cs="宋体"/>
          <w:b/>
          <w:bCs/>
          <w:snapToGrid w:val="0"/>
          <w:color w:val="FF0000"/>
          <w:kern w:val="0"/>
          <w:sz w:val="24"/>
          <w:szCs w:val="24"/>
        </w:rPr>
      </w:pPr>
      <w:r w:rsidRPr="00A24C25">
        <w:rPr>
          <w:rFonts w:ascii="宋体" w:hAnsi="宋体" w:cs="宋体" w:hint="eastAsia"/>
          <w:b/>
          <w:snapToGrid w:val="0"/>
          <w:color w:val="000000"/>
          <w:spacing w:val="-13"/>
          <w:kern w:val="0"/>
          <w:sz w:val="24"/>
          <w:szCs w:val="24"/>
        </w:rPr>
        <w:t>★</w:t>
      </w:r>
      <w:r w:rsidRPr="00A24C25">
        <w:rPr>
          <w:rFonts w:ascii="宋体" w:hAnsi="宋体" w:cs="宋体" w:hint="eastAsia"/>
          <w:b/>
          <w:bCs/>
          <w:snapToGrid w:val="0"/>
          <w:kern w:val="0"/>
          <w:sz w:val="24"/>
          <w:szCs w:val="24"/>
        </w:rPr>
        <w:t>15、承担我院自2023年11月11日起至新一轮维保合作生效前院方脱保设备可能发生的配件（单价2万元-100万元）费用，提供承诺（格式自拟）。</w:t>
      </w:r>
    </w:p>
    <w:p w14:paraId="49948251" w14:textId="77777777" w:rsidR="00A24C25" w:rsidRPr="00A24C25" w:rsidRDefault="00A24C25" w:rsidP="00A24C25">
      <w:pPr>
        <w:spacing w:line="360" w:lineRule="auto"/>
        <w:ind w:firstLineChars="200" w:firstLine="482"/>
        <w:rPr>
          <w:rFonts w:ascii="宋体" w:hAnsi="宋体"/>
          <w:b/>
          <w:color w:val="000000"/>
          <w:sz w:val="24"/>
          <w:szCs w:val="24"/>
        </w:rPr>
      </w:pPr>
      <w:r w:rsidRPr="00A24C25">
        <w:rPr>
          <w:rFonts w:ascii="宋体" w:hAnsi="宋体" w:hint="eastAsia"/>
          <w:b/>
          <w:color w:val="000000"/>
          <w:sz w:val="24"/>
          <w:szCs w:val="24"/>
        </w:rPr>
        <w:t>注：10条（含）及以上参数响应不满足视为未实质性响应招标文件。</w:t>
      </w:r>
    </w:p>
    <w:p w14:paraId="615835B1" w14:textId="77777777" w:rsidR="00A24C25" w:rsidRPr="00A24C25" w:rsidRDefault="00A24C25" w:rsidP="00A24C25">
      <w:pPr>
        <w:spacing w:line="360" w:lineRule="auto"/>
        <w:rPr>
          <w:rFonts w:ascii="宋体" w:hAnsi="宋体"/>
          <w:b/>
          <w:color w:val="000000"/>
          <w:sz w:val="24"/>
          <w:szCs w:val="24"/>
        </w:rPr>
      </w:pPr>
    </w:p>
    <w:p w14:paraId="1010A018" w14:textId="77777777" w:rsidR="00A24C25" w:rsidRPr="00A24C25" w:rsidRDefault="00C4166F" w:rsidP="00A24C25">
      <w:pPr>
        <w:spacing w:line="360" w:lineRule="auto"/>
        <w:rPr>
          <w:rFonts w:ascii="宋体" w:hAnsi="宋体"/>
          <w:b/>
          <w:color w:val="000000"/>
          <w:sz w:val="24"/>
          <w:szCs w:val="24"/>
        </w:rPr>
      </w:pPr>
      <w:r>
        <w:rPr>
          <w:rFonts w:ascii="宋体" w:hAnsi="宋体" w:hint="eastAsia"/>
          <w:b/>
          <w:color w:val="000000"/>
          <w:sz w:val="24"/>
          <w:szCs w:val="24"/>
        </w:rPr>
        <w:t>（1）</w:t>
      </w:r>
      <w:r w:rsidR="00A24C25" w:rsidRPr="00A24C25">
        <w:rPr>
          <w:rFonts w:ascii="宋体" w:hAnsi="宋体" w:hint="eastAsia"/>
          <w:b/>
          <w:color w:val="000000"/>
          <w:sz w:val="24"/>
          <w:szCs w:val="24"/>
        </w:rPr>
        <w:t>设备维保考核标准</w:t>
      </w:r>
    </w:p>
    <w:p w14:paraId="68DA758F" w14:textId="77777777" w:rsidR="00A24C25" w:rsidRPr="00A24C25" w:rsidRDefault="00A24C25" w:rsidP="00A24C25">
      <w:pPr>
        <w:spacing w:line="360" w:lineRule="auto"/>
        <w:rPr>
          <w:rFonts w:ascii="Calibri" w:eastAsia="仿宋_GB2312" w:hAnsi="Calibri"/>
          <w:color w:val="000000"/>
          <w:sz w:val="24"/>
          <w:szCs w:val="24"/>
        </w:rPr>
      </w:pPr>
      <w:r w:rsidRPr="00A24C25">
        <w:rPr>
          <w:rFonts w:ascii="宋体" w:hAnsi="宋体" w:cs="宋体" w:hint="eastAsia"/>
          <w:color w:val="000000"/>
          <w:kern w:val="0"/>
          <w:sz w:val="24"/>
          <w:szCs w:val="20"/>
        </w:rPr>
        <w:t>设备维保服务考核标准。具体标准详见下表：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992"/>
        <w:gridCol w:w="585"/>
        <w:gridCol w:w="2675"/>
        <w:gridCol w:w="2410"/>
        <w:gridCol w:w="1701"/>
      </w:tblGrid>
      <w:tr w:rsidR="00A24C25" w:rsidRPr="00A24C25" w14:paraId="76E41E76" w14:textId="77777777" w:rsidTr="00D35243">
        <w:trPr>
          <w:trHeight w:val="615"/>
        </w:trPr>
        <w:tc>
          <w:tcPr>
            <w:tcW w:w="9215" w:type="dxa"/>
            <w:gridSpan w:val="6"/>
            <w:shd w:val="clear" w:color="auto" w:fill="auto"/>
            <w:noWrap/>
            <w:vAlign w:val="center"/>
          </w:tcPr>
          <w:p w14:paraId="1FDCDBAC" w14:textId="77777777" w:rsidR="00A24C25" w:rsidRPr="00A24C25" w:rsidRDefault="00A24C25" w:rsidP="00A24C25">
            <w:pPr>
              <w:widowControl/>
              <w:jc w:val="center"/>
              <w:rPr>
                <w:rFonts w:ascii="宋体" w:hAnsi="宋体" w:cs="宋体"/>
                <w:b/>
                <w:bCs/>
                <w:kern w:val="0"/>
                <w:szCs w:val="21"/>
              </w:rPr>
            </w:pPr>
            <w:r w:rsidRPr="00A24C25">
              <w:rPr>
                <w:rFonts w:ascii="宋体" w:hAnsi="宋体" w:cs="宋体" w:hint="eastAsia"/>
                <w:b/>
                <w:bCs/>
                <w:kern w:val="0"/>
                <w:szCs w:val="21"/>
              </w:rPr>
              <w:t>蚌埠二院医疗设备维保服务考核标准</w:t>
            </w:r>
          </w:p>
        </w:tc>
      </w:tr>
      <w:tr w:rsidR="00A24C25" w:rsidRPr="00A24C25" w14:paraId="37AB3D2F" w14:textId="77777777" w:rsidTr="00D35243">
        <w:trPr>
          <w:trHeight w:val="615"/>
        </w:trPr>
        <w:tc>
          <w:tcPr>
            <w:tcW w:w="852" w:type="dxa"/>
            <w:shd w:val="clear" w:color="auto" w:fill="auto"/>
            <w:noWrap/>
            <w:vAlign w:val="center"/>
          </w:tcPr>
          <w:p w14:paraId="287191ED" w14:textId="77777777" w:rsidR="00A24C25" w:rsidRPr="00A24C25" w:rsidRDefault="00A24C25" w:rsidP="00A24C25">
            <w:pPr>
              <w:widowControl/>
              <w:jc w:val="center"/>
              <w:rPr>
                <w:rFonts w:ascii="宋体" w:hAnsi="宋体" w:cs="宋体"/>
                <w:b/>
                <w:bCs/>
                <w:kern w:val="0"/>
                <w:szCs w:val="21"/>
              </w:rPr>
            </w:pPr>
            <w:r w:rsidRPr="00A24C25">
              <w:rPr>
                <w:rFonts w:ascii="宋体" w:hAnsi="宋体" w:cs="宋体" w:hint="eastAsia"/>
                <w:b/>
                <w:bCs/>
                <w:kern w:val="0"/>
                <w:szCs w:val="21"/>
              </w:rPr>
              <w:t>序号</w:t>
            </w:r>
          </w:p>
        </w:tc>
        <w:tc>
          <w:tcPr>
            <w:tcW w:w="992" w:type="dxa"/>
            <w:shd w:val="clear" w:color="auto" w:fill="auto"/>
            <w:noWrap/>
            <w:vAlign w:val="center"/>
          </w:tcPr>
          <w:p w14:paraId="27F7EAB8" w14:textId="77777777" w:rsidR="00A24C25" w:rsidRPr="00A24C25" w:rsidRDefault="00A24C25" w:rsidP="00A24C25">
            <w:pPr>
              <w:widowControl/>
              <w:jc w:val="center"/>
              <w:rPr>
                <w:rFonts w:ascii="宋体" w:hAnsi="宋体" w:cs="宋体"/>
                <w:b/>
                <w:bCs/>
                <w:kern w:val="0"/>
                <w:szCs w:val="21"/>
              </w:rPr>
            </w:pPr>
            <w:r w:rsidRPr="00A24C25">
              <w:rPr>
                <w:rFonts w:ascii="宋体" w:hAnsi="宋体" w:cs="宋体" w:hint="eastAsia"/>
                <w:b/>
                <w:bCs/>
                <w:kern w:val="0"/>
                <w:szCs w:val="21"/>
              </w:rPr>
              <w:t>考核项目</w:t>
            </w:r>
          </w:p>
        </w:tc>
        <w:tc>
          <w:tcPr>
            <w:tcW w:w="585" w:type="dxa"/>
            <w:shd w:val="clear" w:color="auto" w:fill="auto"/>
            <w:noWrap/>
            <w:vAlign w:val="center"/>
          </w:tcPr>
          <w:p w14:paraId="6CF46278" w14:textId="77777777" w:rsidR="00A24C25" w:rsidRPr="00A24C25" w:rsidRDefault="00A24C25" w:rsidP="00A24C25">
            <w:pPr>
              <w:widowControl/>
              <w:jc w:val="center"/>
              <w:rPr>
                <w:rFonts w:ascii="宋体" w:hAnsi="宋体" w:cs="宋体"/>
                <w:b/>
                <w:bCs/>
                <w:kern w:val="0"/>
                <w:szCs w:val="21"/>
              </w:rPr>
            </w:pPr>
            <w:r w:rsidRPr="00A24C25">
              <w:rPr>
                <w:rFonts w:ascii="宋体" w:hAnsi="宋体" w:cs="宋体" w:hint="eastAsia"/>
                <w:b/>
                <w:bCs/>
                <w:kern w:val="0"/>
                <w:szCs w:val="21"/>
              </w:rPr>
              <w:t>考核明细</w:t>
            </w:r>
          </w:p>
        </w:tc>
        <w:tc>
          <w:tcPr>
            <w:tcW w:w="2675" w:type="dxa"/>
            <w:shd w:val="clear" w:color="auto" w:fill="auto"/>
            <w:noWrap/>
            <w:vAlign w:val="center"/>
          </w:tcPr>
          <w:p w14:paraId="76727653" w14:textId="77777777" w:rsidR="00A24C25" w:rsidRPr="00A24C25" w:rsidRDefault="00A24C25" w:rsidP="00A24C25">
            <w:pPr>
              <w:widowControl/>
              <w:jc w:val="center"/>
              <w:rPr>
                <w:rFonts w:ascii="宋体" w:hAnsi="宋体" w:cs="宋体"/>
                <w:b/>
                <w:bCs/>
                <w:kern w:val="0"/>
                <w:szCs w:val="21"/>
              </w:rPr>
            </w:pPr>
            <w:r w:rsidRPr="00A24C25">
              <w:rPr>
                <w:rFonts w:ascii="宋体" w:hAnsi="宋体" w:cs="宋体" w:hint="eastAsia"/>
                <w:b/>
                <w:bCs/>
                <w:kern w:val="0"/>
                <w:szCs w:val="21"/>
              </w:rPr>
              <w:t>考核内容</w:t>
            </w:r>
          </w:p>
        </w:tc>
        <w:tc>
          <w:tcPr>
            <w:tcW w:w="2410" w:type="dxa"/>
            <w:shd w:val="clear" w:color="auto" w:fill="auto"/>
            <w:noWrap/>
            <w:vAlign w:val="center"/>
          </w:tcPr>
          <w:p w14:paraId="20323B2D" w14:textId="77777777" w:rsidR="00A24C25" w:rsidRPr="00A24C25" w:rsidRDefault="00A24C25" w:rsidP="00A24C25">
            <w:pPr>
              <w:widowControl/>
              <w:jc w:val="center"/>
              <w:rPr>
                <w:rFonts w:ascii="宋体" w:hAnsi="宋体" w:cs="宋体"/>
                <w:b/>
                <w:bCs/>
                <w:kern w:val="0"/>
                <w:szCs w:val="21"/>
              </w:rPr>
            </w:pPr>
            <w:r w:rsidRPr="00A24C25">
              <w:rPr>
                <w:rFonts w:ascii="宋体" w:hAnsi="宋体" w:cs="宋体" w:hint="eastAsia"/>
                <w:b/>
                <w:bCs/>
                <w:kern w:val="0"/>
                <w:szCs w:val="21"/>
              </w:rPr>
              <w:t>考核标准</w:t>
            </w:r>
          </w:p>
        </w:tc>
        <w:tc>
          <w:tcPr>
            <w:tcW w:w="1701" w:type="dxa"/>
            <w:shd w:val="clear" w:color="auto" w:fill="auto"/>
            <w:noWrap/>
            <w:vAlign w:val="center"/>
          </w:tcPr>
          <w:p w14:paraId="4214EBEA" w14:textId="77777777" w:rsidR="00A24C25" w:rsidRPr="00A24C25" w:rsidRDefault="00A24C25" w:rsidP="00A24C25">
            <w:pPr>
              <w:widowControl/>
              <w:jc w:val="center"/>
              <w:rPr>
                <w:rFonts w:ascii="宋体" w:hAnsi="宋体" w:cs="宋体"/>
                <w:b/>
                <w:bCs/>
                <w:kern w:val="0"/>
                <w:szCs w:val="21"/>
              </w:rPr>
            </w:pPr>
            <w:r w:rsidRPr="00A24C25">
              <w:rPr>
                <w:rFonts w:ascii="宋体" w:hAnsi="宋体" w:cs="宋体" w:hint="eastAsia"/>
                <w:b/>
                <w:bCs/>
                <w:kern w:val="0"/>
                <w:szCs w:val="21"/>
              </w:rPr>
              <w:t>扣分</w:t>
            </w:r>
          </w:p>
        </w:tc>
      </w:tr>
      <w:tr w:rsidR="00A24C25" w:rsidRPr="00A24C25" w14:paraId="66EE0B33" w14:textId="77777777" w:rsidTr="00D35243">
        <w:trPr>
          <w:trHeight w:val="1140"/>
        </w:trPr>
        <w:tc>
          <w:tcPr>
            <w:tcW w:w="852" w:type="dxa"/>
            <w:vMerge w:val="restart"/>
            <w:shd w:val="clear" w:color="auto" w:fill="auto"/>
            <w:noWrap/>
            <w:vAlign w:val="center"/>
          </w:tcPr>
          <w:p w14:paraId="3F57115C"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 xml:space="preserve">1 </w:t>
            </w:r>
          </w:p>
        </w:tc>
        <w:tc>
          <w:tcPr>
            <w:tcW w:w="992" w:type="dxa"/>
            <w:vMerge w:val="restart"/>
            <w:shd w:val="clear" w:color="auto" w:fill="auto"/>
            <w:noWrap/>
            <w:vAlign w:val="center"/>
          </w:tcPr>
          <w:p w14:paraId="0A41D5BC"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设备维护</w:t>
            </w:r>
          </w:p>
        </w:tc>
        <w:tc>
          <w:tcPr>
            <w:tcW w:w="585" w:type="dxa"/>
            <w:vMerge w:val="restart"/>
            <w:shd w:val="clear" w:color="auto" w:fill="auto"/>
            <w:noWrap/>
            <w:vAlign w:val="center"/>
          </w:tcPr>
          <w:p w14:paraId="1AB14293" w14:textId="77777777" w:rsidR="00A24C25" w:rsidRPr="00A24C25" w:rsidRDefault="00A24C25" w:rsidP="00A24C25">
            <w:pPr>
              <w:widowControl/>
              <w:jc w:val="center"/>
              <w:rPr>
                <w:rFonts w:ascii="宋体" w:hAnsi="宋体" w:cs="宋体"/>
                <w:color w:val="000000"/>
                <w:kern w:val="0"/>
                <w:szCs w:val="21"/>
              </w:rPr>
            </w:pPr>
            <w:r w:rsidRPr="00A24C25">
              <w:rPr>
                <w:rFonts w:ascii="宋体" w:hAnsi="宋体" w:cs="宋体" w:hint="eastAsia"/>
                <w:color w:val="000000"/>
                <w:kern w:val="0"/>
                <w:szCs w:val="21"/>
              </w:rPr>
              <w:t>服务时间</w:t>
            </w:r>
          </w:p>
        </w:tc>
        <w:tc>
          <w:tcPr>
            <w:tcW w:w="2675" w:type="dxa"/>
            <w:vMerge w:val="restart"/>
            <w:shd w:val="clear" w:color="auto" w:fill="auto"/>
            <w:noWrap/>
            <w:vAlign w:val="center"/>
          </w:tcPr>
          <w:p w14:paraId="1D53BA80"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全年365天全天候24小时提供服务。驻场工程师及项目经理电话全天24小时畅通。接到报修电话，工程师即刻到达故障现场进行排查和维修。</w:t>
            </w:r>
          </w:p>
        </w:tc>
        <w:tc>
          <w:tcPr>
            <w:tcW w:w="2410" w:type="dxa"/>
            <w:vMerge w:val="restart"/>
            <w:shd w:val="clear" w:color="auto" w:fill="auto"/>
            <w:noWrap/>
            <w:vAlign w:val="center"/>
          </w:tcPr>
          <w:p w14:paraId="302683B6"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提供365天全天候24小时服务，客服热线畅通，一次联系不上扣1分，超过2次联系不上扣3分。</w:t>
            </w:r>
          </w:p>
        </w:tc>
        <w:tc>
          <w:tcPr>
            <w:tcW w:w="1701" w:type="dxa"/>
            <w:vMerge w:val="restart"/>
            <w:shd w:val="clear" w:color="auto" w:fill="auto"/>
            <w:noWrap/>
            <w:vAlign w:val="center"/>
          </w:tcPr>
          <w:p w14:paraId="5097B455"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114D2196" w14:textId="77777777" w:rsidTr="00D35243">
        <w:trPr>
          <w:trHeight w:val="450"/>
        </w:trPr>
        <w:tc>
          <w:tcPr>
            <w:tcW w:w="852" w:type="dxa"/>
            <w:vMerge/>
            <w:shd w:val="clear" w:color="auto" w:fill="auto"/>
            <w:noWrap/>
            <w:vAlign w:val="center"/>
          </w:tcPr>
          <w:p w14:paraId="55309A10"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44933F4A"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5FEFCDCD" w14:textId="77777777" w:rsidR="00A24C25" w:rsidRPr="00A24C25" w:rsidRDefault="00A24C25" w:rsidP="00A24C25">
            <w:pPr>
              <w:widowControl/>
              <w:jc w:val="left"/>
              <w:rPr>
                <w:rFonts w:ascii="宋体" w:hAnsi="宋体" w:cs="宋体"/>
                <w:color w:val="000000"/>
                <w:kern w:val="0"/>
                <w:szCs w:val="21"/>
              </w:rPr>
            </w:pPr>
          </w:p>
        </w:tc>
        <w:tc>
          <w:tcPr>
            <w:tcW w:w="2675" w:type="dxa"/>
            <w:vMerge/>
            <w:shd w:val="clear" w:color="auto" w:fill="auto"/>
            <w:noWrap/>
            <w:vAlign w:val="center"/>
          </w:tcPr>
          <w:p w14:paraId="0DB71C19" w14:textId="77777777" w:rsidR="00A24C25" w:rsidRPr="00A24C25" w:rsidRDefault="00A24C25" w:rsidP="00A24C25">
            <w:pPr>
              <w:widowControl/>
              <w:jc w:val="left"/>
              <w:rPr>
                <w:rFonts w:ascii="宋体" w:hAnsi="宋体" w:cs="宋体"/>
                <w:color w:val="000000"/>
                <w:kern w:val="0"/>
                <w:szCs w:val="21"/>
              </w:rPr>
            </w:pPr>
          </w:p>
        </w:tc>
        <w:tc>
          <w:tcPr>
            <w:tcW w:w="2410" w:type="dxa"/>
            <w:vMerge/>
            <w:shd w:val="clear" w:color="auto" w:fill="auto"/>
            <w:noWrap/>
            <w:vAlign w:val="center"/>
          </w:tcPr>
          <w:p w14:paraId="44BDB0C4" w14:textId="77777777" w:rsidR="00A24C25" w:rsidRPr="00A24C25" w:rsidRDefault="00A24C25" w:rsidP="00A24C25">
            <w:pPr>
              <w:widowControl/>
              <w:jc w:val="left"/>
              <w:rPr>
                <w:rFonts w:ascii="宋体" w:hAnsi="宋体" w:cs="宋体"/>
                <w:color w:val="000000"/>
                <w:kern w:val="0"/>
                <w:szCs w:val="21"/>
              </w:rPr>
            </w:pPr>
          </w:p>
        </w:tc>
        <w:tc>
          <w:tcPr>
            <w:tcW w:w="1701" w:type="dxa"/>
            <w:vMerge/>
            <w:shd w:val="clear" w:color="auto" w:fill="auto"/>
            <w:noWrap/>
            <w:vAlign w:val="center"/>
          </w:tcPr>
          <w:p w14:paraId="3C332632" w14:textId="77777777" w:rsidR="00A24C25" w:rsidRPr="00A24C25" w:rsidRDefault="00A24C25" w:rsidP="00A24C25">
            <w:pPr>
              <w:widowControl/>
              <w:jc w:val="left"/>
              <w:rPr>
                <w:rFonts w:ascii="宋体" w:hAnsi="宋体" w:cs="宋体"/>
                <w:color w:val="000000"/>
                <w:kern w:val="0"/>
                <w:szCs w:val="21"/>
              </w:rPr>
            </w:pPr>
          </w:p>
        </w:tc>
      </w:tr>
      <w:tr w:rsidR="00A24C25" w:rsidRPr="00A24C25" w14:paraId="70E1C02C" w14:textId="77777777" w:rsidTr="00D35243">
        <w:trPr>
          <w:trHeight w:val="312"/>
        </w:trPr>
        <w:tc>
          <w:tcPr>
            <w:tcW w:w="852" w:type="dxa"/>
            <w:vMerge/>
            <w:shd w:val="clear" w:color="auto" w:fill="auto"/>
            <w:noWrap/>
            <w:vAlign w:val="center"/>
          </w:tcPr>
          <w:p w14:paraId="570E2DAA"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55FAB91C"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0E9C45A9" w14:textId="77777777" w:rsidR="00A24C25" w:rsidRPr="00A24C25" w:rsidRDefault="00A24C25" w:rsidP="00A24C25">
            <w:pPr>
              <w:widowControl/>
              <w:jc w:val="left"/>
              <w:rPr>
                <w:rFonts w:ascii="宋体" w:hAnsi="宋体" w:cs="宋体"/>
                <w:color w:val="000000"/>
                <w:kern w:val="0"/>
                <w:szCs w:val="21"/>
              </w:rPr>
            </w:pPr>
          </w:p>
        </w:tc>
        <w:tc>
          <w:tcPr>
            <w:tcW w:w="2675" w:type="dxa"/>
            <w:vMerge/>
            <w:shd w:val="clear" w:color="auto" w:fill="auto"/>
            <w:noWrap/>
            <w:vAlign w:val="center"/>
          </w:tcPr>
          <w:p w14:paraId="1C2919BF" w14:textId="77777777" w:rsidR="00A24C25" w:rsidRPr="00A24C25" w:rsidRDefault="00A24C25" w:rsidP="00A24C25">
            <w:pPr>
              <w:widowControl/>
              <w:jc w:val="left"/>
              <w:rPr>
                <w:rFonts w:ascii="宋体" w:hAnsi="宋体" w:cs="宋体"/>
                <w:color w:val="000000"/>
                <w:kern w:val="0"/>
                <w:szCs w:val="21"/>
              </w:rPr>
            </w:pPr>
          </w:p>
        </w:tc>
        <w:tc>
          <w:tcPr>
            <w:tcW w:w="2410" w:type="dxa"/>
            <w:vMerge/>
            <w:shd w:val="clear" w:color="auto" w:fill="auto"/>
            <w:noWrap/>
            <w:vAlign w:val="center"/>
          </w:tcPr>
          <w:p w14:paraId="6FCD7473" w14:textId="77777777" w:rsidR="00A24C25" w:rsidRPr="00A24C25" w:rsidRDefault="00A24C25" w:rsidP="00A24C25">
            <w:pPr>
              <w:widowControl/>
              <w:jc w:val="left"/>
              <w:rPr>
                <w:rFonts w:ascii="宋体" w:hAnsi="宋体" w:cs="宋体"/>
                <w:color w:val="000000"/>
                <w:kern w:val="0"/>
                <w:szCs w:val="21"/>
              </w:rPr>
            </w:pPr>
          </w:p>
        </w:tc>
        <w:tc>
          <w:tcPr>
            <w:tcW w:w="1701" w:type="dxa"/>
            <w:vMerge/>
            <w:shd w:val="clear" w:color="auto" w:fill="auto"/>
            <w:noWrap/>
            <w:vAlign w:val="center"/>
          </w:tcPr>
          <w:p w14:paraId="37F9453B" w14:textId="77777777" w:rsidR="00A24C25" w:rsidRPr="00A24C25" w:rsidRDefault="00A24C25" w:rsidP="00A24C25">
            <w:pPr>
              <w:widowControl/>
              <w:jc w:val="left"/>
              <w:rPr>
                <w:rFonts w:ascii="宋体" w:hAnsi="宋体" w:cs="宋体"/>
                <w:color w:val="000000"/>
                <w:kern w:val="0"/>
                <w:szCs w:val="21"/>
              </w:rPr>
            </w:pPr>
          </w:p>
        </w:tc>
      </w:tr>
      <w:tr w:rsidR="00A24C25" w:rsidRPr="00A24C25" w14:paraId="69C4BD01" w14:textId="77777777" w:rsidTr="00D35243">
        <w:trPr>
          <w:trHeight w:val="1170"/>
        </w:trPr>
        <w:tc>
          <w:tcPr>
            <w:tcW w:w="852" w:type="dxa"/>
            <w:vMerge/>
            <w:shd w:val="clear" w:color="auto" w:fill="auto"/>
            <w:noWrap/>
            <w:vAlign w:val="center"/>
          </w:tcPr>
          <w:p w14:paraId="1F964CBA"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640A2F0B" w14:textId="77777777" w:rsidR="00A24C25" w:rsidRPr="00A24C25" w:rsidRDefault="00A24C25" w:rsidP="00A24C25">
            <w:pPr>
              <w:widowControl/>
              <w:jc w:val="left"/>
              <w:rPr>
                <w:rFonts w:ascii="宋体" w:hAnsi="宋体" w:cs="宋体"/>
                <w:kern w:val="0"/>
                <w:szCs w:val="21"/>
              </w:rPr>
            </w:pPr>
          </w:p>
        </w:tc>
        <w:tc>
          <w:tcPr>
            <w:tcW w:w="585" w:type="dxa"/>
            <w:shd w:val="clear" w:color="auto" w:fill="auto"/>
            <w:noWrap/>
            <w:vAlign w:val="center"/>
          </w:tcPr>
          <w:p w14:paraId="75BBB107" w14:textId="77777777" w:rsidR="00A24C25" w:rsidRPr="00A24C25" w:rsidRDefault="00A24C25" w:rsidP="00A24C25">
            <w:pPr>
              <w:widowControl/>
              <w:jc w:val="center"/>
              <w:rPr>
                <w:rFonts w:ascii="宋体" w:hAnsi="宋体" w:cs="宋体"/>
                <w:color w:val="000000"/>
                <w:kern w:val="0"/>
                <w:szCs w:val="21"/>
              </w:rPr>
            </w:pPr>
            <w:r w:rsidRPr="00A24C25">
              <w:rPr>
                <w:rFonts w:ascii="宋体" w:hAnsi="宋体" w:cs="宋体" w:hint="eastAsia"/>
                <w:color w:val="000000"/>
                <w:kern w:val="0"/>
                <w:szCs w:val="21"/>
              </w:rPr>
              <w:t xml:space="preserve">　</w:t>
            </w:r>
          </w:p>
        </w:tc>
        <w:tc>
          <w:tcPr>
            <w:tcW w:w="2675" w:type="dxa"/>
            <w:shd w:val="clear" w:color="auto" w:fill="auto"/>
            <w:noWrap/>
            <w:vAlign w:val="center"/>
          </w:tcPr>
          <w:p w14:paraId="3C83594C"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设备发生故障时，驻场工程师接到报修电话后，立刻赶到故障现场，以最快速度解决问题，保证设备及时恢复正常。</w:t>
            </w:r>
          </w:p>
        </w:tc>
        <w:tc>
          <w:tcPr>
            <w:tcW w:w="2410" w:type="dxa"/>
            <w:shd w:val="clear" w:color="auto" w:fill="auto"/>
            <w:noWrap/>
            <w:vAlign w:val="center"/>
          </w:tcPr>
          <w:p w14:paraId="160586EA"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驻场工程师需在30分钟内赶到现场。超时赶到现场1次扣1分（夜间除外、非院本部除外）</w:t>
            </w:r>
          </w:p>
        </w:tc>
        <w:tc>
          <w:tcPr>
            <w:tcW w:w="1701" w:type="dxa"/>
            <w:shd w:val="clear" w:color="auto" w:fill="auto"/>
            <w:noWrap/>
            <w:vAlign w:val="center"/>
          </w:tcPr>
          <w:p w14:paraId="6D156B5D"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62D7DDC5" w14:textId="77777777" w:rsidTr="00D35243">
        <w:trPr>
          <w:trHeight w:val="1860"/>
        </w:trPr>
        <w:tc>
          <w:tcPr>
            <w:tcW w:w="852" w:type="dxa"/>
            <w:vMerge/>
            <w:shd w:val="clear" w:color="auto" w:fill="auto"/>
            <w:noWrap/>
            <w:vAlign w:val="center"/>
          </w:tcPr>
          <w:p w14:paraId="3B93B0B2"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2BEE74A2" w14:textId="77777777" w:rsidR="00A24C25" w:rsidRPr="00A24C25" w:rsidRDefault="00A24C25" w:rsidP="00A24C25">
            <w:pPr>
              <w:widowControl/>
              <w:jc w:val="left"/>
              <w:rPr>
                <w:rFonts w:ascii="宋体" w:hAnsi="宋体" w:cs="宋体"/>
                <w:kern w:val="0"/>
                <w:szCs w:val="21"/>
              </w:rPr>
            </w:pPr>
          </w:p>
        </w:tc>
        <w:tc>
          <w:tcPr>
            <w:tcW w:w="585" w:type="dxa"/>
            <w:vMerge w:val="restart"/>
            <w:shd w:val="clear" w:color="auto" w:fill="auto"/>
            <w:noWrap/>
            <w:vAlign w:val="center"/>
          </w:tcPr>
          <w:p w14:paraId="75FD27C4" w14:textId="77777777" w:rsidR="00A24C25" w:rsidRPr="00A24C25" w:rsidRDefault="00A24C25" w:rsidP="00A24C25">
            <w:pPr>
              <w:widowControl/>
              <w:jc w:val="center"/>
              <w:rPr>
                <w:rFonts w:ascii="宋体" w:hAnsi="宋体" w:cs="宋体"/>
                <w:color w:val="000000"/>
                <w:kern w:val="0"/>
                <w:szCs w:val="21"/>
              </w:rPr>
            </w:pPr>
            <w:r w:rsidRPr="00A24C25">
              <w:rPr>
                <w:rFonts w:ascii="宋体" w:hAnsi="宋体" w:cs="宋体" w:hint="eastAsia"/>
                <w:color w:val="000000"/>
                <w:kern w:val="0"/>
                <w:szCs w:val="21"/>
              </w:rPr>
              <w:t>检测维修</w:t>
            </w:r>
          </w:p>
        </w:tc>
        <w:tc>
          <w:tcPr>
            <w:tcW w:w="2675" w:type="dxa"/>
            <w:shd w:val="clear" w:color="auto" w:fill="auto"/>
            <w:noWrap/>
            <w:vAlign w:val="center"/>
          </w:tcPr>
          <w:p w14:paraId="0BEB7DE5"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自接报修电话始，在不涉及更换配件的情况下，12小时内排除故障并完成维修。维修过程中需要更换零配件时，应向医院解释说明并快速调用配件，更换配件情况下修复不超过48小时。</w:t>
            </w:r>
          </w:p>
        </w:tc>
        <w:tc>
          <w:tcPr>
            <w:tcW w:w="2410" w:type="dxa"/>
            <w:shd w:val="clear" w:color="auto" w:fill="auto"/>
            <w:noWrap/>
            <w:vAlign w:val="center"/>
          </w:tcPr>
          <w:p w14:paraId="64497F0C"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未按规定时间内修复一次扣2分；放射类、核磁、超声类设备未在规定时间内修复一次扣5分</w:t>
            </w:r>
          </w:p>
        </w:tc>
        <w:tc>
          <w:tcPr>
            <w:tcW w:w="1701" w:type="dxa"/>
            <w:shd w:val="clear" w:color="auto" w:fill="auto"/>
            <w:noWrap/>
            <w:vAlign w:val="center"/>
          </w:tcPr>
          <w:p w14:paraId="729BECC9"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42F8577F" w14:textId="77777777" w:rsidTr="00D35243">
        <w:trPr>
          <w:trHeight w:val="930"/>
        </w:trPr>
        <w:tc>
          <w:tcPr>
            <w:tcW w:w="852" w:type="dxa"/>
            <w:vMerge/>
            <w:shd w:val="clear" w:color="auto" w:fill="auto"/>
            <w:noWrap/>
            <w:vAlign w:val="center"/>
          </w:tcPr>
          <w:p w14:paraId="0E63A70F"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200CB1C9"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220D1C80" w14:textId="77777777" w:rsidR="00A24C25" w:rsidRPr="00A24C25" w:rsidRDefault="00A24C25" w:rsidP="00A24C25">
            <w:pPr>
              <w:widowControl/>
              <w:jc w:val="left"/>
              <w:rPr>
                <w:rFonts w:ascii="宋体" w:hAnsi="宋体" w:cs="宋体"/>
                <w:color w:val="000000"/>
                <w:kern w:val="0"/>
                <w:szCs w:val="21"/>
              </w:rPr>
            </w:pPr>
          </w:p>
        </w:tc>
        <w:tc>
          <w:tcPr>
            <w:tcW w:w="2675" w:type="dxa"/>
            <w:shd w:val="clear" w:color="auto" w:fill="auto"/>
            <w:noWrap/>
            <w:vAlign w:val="center"/>
          </w:tcPr>
          <w:p w14:paraId="6C0B21FB" w14:textId="77777777" w:rsidR="00A24C25" w:rsidRPr="00A24C25" w:rsidRDefault="00A24C25" w:rsidP="00A24C25">
            <w:pPr>
              <w:widowControl/>
              <w:jc w:val="left"/>
              <w:rPr>
                <w:rFonts w:ascii="宋体" w:hAnsi="宋体" w:cs="宋体"/>
                <w:kern w:val="0"/>
                <w:szCs w:val="21"/>
              </w:rPr>
            </w:pPr>
            <w:r w:rsidRPr="00A24C25">
              <w:rPr>
                <w:rFonts w:ascii="宋体" w:hAnsi="宋体" w:cs="宋体" w:hint="eastAsia"/>
                <w:kern w:val="0"/>
                <w:szCs w:val="21"/>
              </w:rPr>
              <w:t>如需更换配件情况，要求所更换配件均为全新原厂配件</w:t>
            </w:r>
          </w:p>
        </w:tc>
        <w:tc>
          <w:tcPr>
            <w:tcW w:w="2410" w:type="dxa"/>
            <w:shd w:val="clear" w:color="auto" w:fill="auto"/>
            <w:noWrap/>
            <w:vAlign w:val="center"/>
          </w:tcPr>
          <w:p w14:paraId="02237EF7" w14:textId="77777777" w:rsidR="00A24C25" w:rsidRPr="00A24C25" w:rsidRDefault="00A24C25" w:rsidP="00A24C25">
            <w:pPr>
              <w:widowControl/>
              <w:jc w:val="left"/>
              <w:rPr>
                <w:rFonts w:ascii="宋体" w:hAnsi="宋体" w:cs="宋体"/>
                <w:kern w:val="0"/>
                <w:szCs w:val="21"/>
              </w:rPr>
            </w:pPr>
            <w:r w:rsidRPr="00A24C25">
              <w:rPr>
                <w:rFonts w:ascii="宋体" w:hAnsi="宋体" w:cs="宋体" w:hint="eastAsia"/>
                <w:kern w:val="0"/>
                <w:szCs w:val="21"/>
              </w:rPr>
              <w:t>发现更换配件为非全新原厂配件一次扣5分</w:t>
            </w:r>
          </w:p>
        </w:tc>
        <w:tc>
          <w:tcPr>
            <w:tcW w:w="1701" w:type="dxa"/>
            <w:shd w:val="clear" w:color="auto" w:fill="auto"/>
            <w:noWrap/>
            <w:vAlign w:val="center"/>
          </w:tcPr>
          <w:p w14:paraId="26CA890C"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42AD7E3B" w14:textId="77777777" w:rsidTr="00D35243">
        <w:trPr>
          <w:trHeight w:val="1470"/>
        </w:trPr>
        <w:tc>
          <w:tcPr>
            <w:tcW w:w="852" w:type="dxa"/>
            <w:vMerge/>
            <w:shd w:val="clear" w:color="auto" w:fill="auto"/>
            <w:noWrap/>
            <w:vAlign w:val="center"/>
          </w:tcPr>
          <w:p w14:paraId="4C416E37"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052E0DF9"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52DAC2B4" w14:textId="77777777" w:rsidR="00A24C25" w:rsidRPr="00A24C25" w:rsidRDefault="00A24C25" w:rsidP="00A24C25">
            <w:pPr>
              <w:widowControl/>
              <w:jc w:val="left"/>
              <w:rPr>
                <w:rFonts w:ascii="宋体" w:hAnsi="宋体" w:cs="宋体"/>
                <w:color w:val="000000"/>
                <w:kern w:val="0"/>
                <w:szCs w:val="21"/>
              </w:rPr>
            </w:pPr>
          </w:p>
        </w:tc>
        <w:tc>
          <w:tcPr>
            <w:tcW w:w="2675" w:type="dxa"/>
            <w:shd w:val="clear" w:color="auto" w:fill="auto"/>
            <w:noWrap/>
            <w:vAlign w:val="center"/>
          </w:tcPr>
          <w:p w14:paraId="2D6C448A" w14:textId="77777777" w:rsidR="00A24C25" w:rsidRPr="00A24C25" w:rsidRDefault="00A24C25" w:rsidP="00A24C25">
            <w:pPr>
              <w:widowControl/>
              <w:jc w:val="left"/>
              <w:rPr>
                <w:rFonts w:ascii="宋体" w:hAnsi="宋体" w:cs="宋体"/>
                <w:b/>
                <w:kern w:val="0"/>
                <w:szCs w:val="21"/>
              </w:rPr>
            </w:pPr>
            <w:r w:rsidRPr="00A24C25">
              <w:rPr>
                <w:rFonts w:ascii="宋体" w:hAnsi="宋体" w:cs="宋体" w:hint="eastAsia"/>
                <w:b/>
                <w:kern w:val="0"/>
                <w:szCs w:val="21"/>
              </w:rPr>
              <w:t>100万元以上设备，更换配件需提供原厂同型号全新证明，并存档备查</w:t>
            </w:r>
          </w:p>
        </w:tc>
        <w:tc>
          <w:tcPr>
            <w:tcW w:w="2410" w:type="dxa"/>
            <w:shd w:val="clear" w:color="auto" w:fill="auto"/>
            <w:noWrap/>
            <w:vAlign w:val="center"/>
          </w:tcPr>
          <w:p w14:paraId="2D8E311C" w14:textId="77777777" w:rsidR="00A24C25" w:rsidRPr="00A24C25" w:rsidRDefault="00A24C25" w:rsidP="00A24C25">
            <w:pPr>
              <w:widowControl/>
              <w:jc w:val="left"/>
              <w:rPr>
                <w:rFonts w:ascii="宋体" w:hAnsi="宋体" w:cs="宋体"/>
                <w:b/>
                <w:kern w:val="0"/>
                <w:szCs w:val="21"/>
              </w:rPr>
            </w:pPr>
            <w:r w:rsidRPr="00A24C25">
              <w:rPr>
                <w:rFonts w:ascii="宋体" w:hAnsi="宋体" w:cs="宋体" w:hint="eastAsia"/>
                <w:b/>
                <w:kern w:val="0"/>
                <w:szCs w:val="21"/>
              </w:rPr>
              <w:t>缺少一份证明材料扣10分</w:t>
            </w:r>
          </w:p>
        </w:tc>
        <w:tc>
          <w:tcPr>
            <w:tcW w:w="1701" w:type="dxa"/>
            <w:shd w:val="clear" w:color="auto" w:fill="auto"/>
            <w:noWrap/>
            <w:vAlign w:val="center"/>
          </w:tcPr>
          <w:p w14:paraId="42FEC3E2" w14:textId="77777777" w:rsidR="00A24C25" w:rsidRPr="00A24C25" w:rsidRDefault="00A24C25" w:rsidP="00A24C25">
            <w:pPr>
              <w:widowControl/>
              <w:jc w:val="left"/>
              <w:rPr>
                <w:rFonts w:ascii="宋体" w:hAnsi="宋体" w:cs="宋体"/>
                <w:color w:val="000000"/>
                <w:kern w:val="0"/>
                <w:szCs w:val="21"/>
              </w:rPr>
            </w:pPr>
          </w:p>
        </w:tc>
      </w:tr>
      <w:tr w:rsidR="00A24C25" w:rsidRPr="00A24C25" w14:paraId="1021A454" w14:textId="77777777" w:rsidTr="00D35243">
        <w:trPr>
          <w:trHeight w:val="1470"/>
        </w:trPr>
        <w:tc>
          <w:tcPr>
            <w:tcW w:w="852" w:type="dxa"/>
            <w:vMerge/>
            <w:shd w:val="clear" w:color="auto" w:fill="auto"/>
            <w:noWrap/>
            <w:vAlign w:val="center"/>
          </w:tcPr>
          <w:p w14:paraId="14D08211"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1E1A777B"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78667116" w14:textId="77777777" w:rsidR="00A24C25" w:rsidRPr="00A24C25" w:rsidRDefault="00A24C25" w:rsidP="00A24C25">
            <w:pPr>
              <w:widowControl/>
              <w:jc w:val="left"/>
              <w:rPr>
                <w:rFonts w:ascii="宋体" w:hAnsi="宋体" w:cs="宋体"/>
                <w:color w:val="000000"/>
                <w:kern w:val="0"/>
                <w:szCs w:val="21"/>
              </w:rPr>
            </w:pPr>
          </w:p>
        </w:tc>
        <w:tc>
          <w:tcPr>
            <w:tcW w:w="2675" w:type="dxa"/>
            <w:shd w:val="clear" w:color="auto" w:fill="auto"/>
            <w:noWrap/>
            <w:vAlign w:val="center"/>
          </w:tcPr>
          <w:p w14:paraId="0D0D5D2B"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每次维修完成后，工程师需向院方提供书面维修报告一份，包含维修内容、更换配件等详细记录。</w:t>
            </w:r>
          </w:p>
        </w:tc>
        <w:tc>
          <w:tcPr>
            <w:tcW w:w="2410" w:type="dxa"/>
            <w:shd w:val="clear" w:color="auto" w:fill="auto"/>
            <w:noWrap/>
            <w:vAlign w:val="center"/>
          </w:tcPr>
          <w:p w14:paraId="54BBFDFB"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缺失一份报告扣0.2分</w:t>
            </w:r>
          </w:p>
        </w:tc>
        <w:tc>
          <w:tcPr>
            <w:tcW w:w="1701" w:type="dxa"/>
            <w:shd w:val="clear" w:color="auto" w:fill="auto"/>
            <w:noWrap/>
            <w:vAlign w:val="center"/>
          </w:tcPr>
          <w:p w14:paraId="4B0B6B56"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17466EF9" w14:textId="77777777" w:rsidTr="00D35243">
        <w:trPr>
          <w:trHeight w:val="1560"/>
        </w:trPr>
        <w:tc>
          <w:tcPr>
            <w:tcW w:w="852" w:type="dxa"/>
            <w:vMerge/>
            <w:shd w:val="clear" w:color="auto" w:fill="auto"/>
            <w:noWrap/>
            <w:vAlign w:val="center"/>
          </w:tcPr>
          <w:p w14:paraId="75A9D512"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0F601A57"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74DF2663" w14:textId="77777777" w:rsidR="00A24C25" w:rsidRPr="00A24C25" w:rsidRDefault="00A24C25" w:rsidP="00A24C25">
            <w:pPr>
              <w:widowControl/>
              <w:jc w:val="left"/>
              <w:rPr>
                <w:rFonts w:ascii="宋体" w:hAnsi="宋体" w:cs="宋体"/>
                <w:color w:val="000000"/>
                <w:kern w:val="0"/>
                <w:szCs w:val="21"/>
              </w:rPr>
            </w:pPr>
          </w:p>
        </w:tc>
        <w:tc>
          <w:tcPr>
            <w:tcW w:w="2675" w:type="dxa"/>
            <w:shd w:val="clear" w:color="auto" w:fill="auto"/>
            <w:noWrap/>
            <w:vAlign w:val="center"/>
          </w:tcPr>
          <w:p w14:paraId="2FD0994E"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设备多次发生同样故障时，应及时处理，尽快找到故障原因和解决</w:t>
            </w:r>
            <w:r w:rsidRPr="00A24C25">
              <w:rPr>
                <w:rFonts w:ascii="宋体" w:hAnsi="宋体" w:cs="宋体" w:hint="eastAsia"/>
                <w:kern w:val="0"/>
                <w:szCs w:val="21"/>
              </w:rPr>
              <w:t>方案</w:t>
            </w:r>
            <w:r w:rsidRPr="00A24C25">
              <w:rPr>
                <w:rFonts w:ascii="宋体" w:hAnsi="宋体" w:cs="宋体" w:hint="eastAsia"/>
                <w:color w:val="000000"/>
                <w:kern w:val="0"/>
                <w:szCs w:val="21"/>
              </w:rPr>
              <w:t>，包括但不限于更换可能相关的配件，确保设备安全有效运行。</w:t>
            </w:r>
          </w:p>
        </w:tc>
        <w:tc>
          <w:tcPr>
            <w:tcW w:w="2410" w:type="dxa"/>
            <w:shd w:val="clear" w:color="auto" w:fill="auto"/>
            <w:noWrap/>
            <w:vAlign w:val="center"/>
          </w:tcPr>
          <w:p w14:paraId="70960A31"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设备因同一故障一个月内重复维修3次及以上仍不能解决问题，扣3分；同样故障3个月内发生5次扣5分。</w:t>
            </w:r>
          </w:p>
        </w:tc>
        <w:tc>
          <w:tcPr>
            <w:tcW w:w="1701" w:type="dxa"/>
            <w:shd w:val="clear" w:color="auto" w:fill="auto"/>
            <w:noWrap/>
            <w:vAlign w:val="center"/>
          </w:tcPr>
          <w:p w14:paraId="4711F73B"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08163D2D" w14:textId="77777777" w:rsidTr="00D35243">
        <w:trPr>
          <w:trHeight w:val="1740"/>
        </w:trPr>
        <w:tc>
          <w:tcPr>
            <w:tcW w:w="852" w:type="dxa"/>
            <w:vMerge w:val="restart"/>
            <w:shd w:val="clear" w:color="auto" w:fill="auto"/>
            <w:noWrap/>
            <w:vAlign w:val="center"/>
          </w:tcPr>
          <w:p w14:paraId="041C0673"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 xml:space="preserve">2 </w:t>
            </w:r>
          </w:p>
        </w:tc>
        <w:tc>
          <w:tcPr>
            <w:tcW w:w="992" w:type="dxa"/>
            <w:vMerge w:val="restart"/>
            <w:shd w:val="clear" w:color="auto" w:fill="auto"/>
            <w:noWrap/>
            <w:vAlign w:val="center"/>
          </w:tcPr>
          <w:p w14:paraId="423021E6"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保养巡检</w:t>
            </w:r>
          </w:p>
        </w:tc>
        <w:tc>
          <w:tcPr>
            <w:tcW w:w="585" w:type="dxa"/>
            <w:vMerge w:val="restart"/>
            <w:shd w:val="clear" w:color="auto" w:fill="auto"/>
            <w:noWrap/>
            <w:vAlign w:val="center"/>
          </w:tcPr>
          <w:p w14:paraId="4B915044" w14:textId="77777777" w:rsidR="00A24C25" w:rsidRPr="00A24C25" w:rsidRDefault="00A24C25" w:rsidP="00A24C25">
            <w:pPr>
              <w:widowControl/>
              <w:jc w:val="center"/>
              <w:rPr>
                <w:rFonts w:ascii="宋体" w:hAnsi="宋体" w:cs="宋体"/>
                <w:color w:val="000000"/>
                <w:kern w:val="0"/>
                <w:szCs w:val="21"/>
              </w:rPr>
            </w:pPr>
            <w:r w:rsidRPr="00A24C25">
              <w:rPr>
                <w:rFonts w:ascii="宋体" w:hAnsi="宋体" w:cs="宋体" w:hint="eastAsia"/>
                <w:color w:val="000000"/>
                <w:kern w:val="0"/>
                <w:szCs w:val="21"/>
              </w:rPr>
              <w:t>定期维护保养</w:t>
            </w:r>
          </w:p>
        </w:tc>
        <w:tc>
          <w:tcPr>
            <w:tcW w:w="2675" w:type="dxa"/>
            <w:vMerge w:val="restart"/>
            <w:shd w:val="clear" w:color="auto" w:fill="auto"/>
            <w:noWrap/>
            <w:vAlign w:val="center"/>
          </w:tcPr>
          <w:p w14:paraId="20C12722"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对设备提供定期维护保养，包括但不限于设备外观检查、性能检查、安全检查、运行状态检查、清洁除尘保养、系统检测、系统备份、校准等。制定设备维护保养计划，并按照计划实施。每次保养前至少提前一周通知医院，具体保养实施时间根据医院具体情况商议确定。每次维护保养结束后，提供书面维护保养报告给医院。</w:t>
            </w:r>
          </w:p>
        </w:tc>
        <w:tc>
          <w:tcPr>
            <w:tcW w:w="2410" w:type="dxa"/>
            <w:vMerge w:val="restart"/>
            <w:shd w:val="clear" w:color="auto" w:fill="auto"/>
            <w:noWrap/>
            <w:vAlign w:val="center"/>
          </w:tcPr>
          <w:p w14:paraId="2D070271"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单台设备如发现未按照规定计划时间进行保养一次扣2分，进行保养但保养项目有缺失的，缺失一项扣0.5分。</w:t>
            </w:r>
          </w:p>
          <w:p w14:paraId="00F580A5" w14:textId="77777777" w:rsidR="00A24C25" w:rsidRPr="00A24C25" w:rsidRDefault="00A24C25" w:rsidP="00A24C25">
            <w:pPr>
              <w:widowControl/>
              <w:kinsoku w:val="0"/>
              <w:autoSpaceDE w:val="0"/>
              <w:autoSpaceDN w:val="0"/>
              <w:adjustRightInd w:val="0"/>
              <w:snapToGrid w:val="0"/>
              <w:spacing w:before="180" w:line="468" w:lineRule="exact"/>
              <w:ind w:left="37"/>
              <w:jc w:val="left"/>
              <w:textAlignment w:val="baseline"/>
              <w:rPr>
                <w:rFonts w:ascii="宋体" w:hAnsi="宋体" w:cs="宋体"/>
                <w:color w:val="000000"/>
                <w:kern w:val="0"/>
                <w:szCs w:val="21"/>
              </w:rPr>
            </w:pPr>
          </w:p>
        </w:tc>
        <w:tc>
          <w:tcPr>
            <w:tcW w:w="1701" w:type="dxa"/>
            <w:vMerge w:val="restart"/>
            <w:shd w:val="clear" w:color="auto" w:fill="auto"/>
            <w:noWrap/>
            <w:vAlign w:val="center"/>
          </w:tcPr>
          <w:p w14:paraId="6554FA61"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562A5F3E" w14:textId="77777777" w:rsidTr="00D35243">
        <w:trPr>
          <w:trHeight w:val="582"/>
        </w:trPr>
        <w:tc>
          <w:tcPr>
            <w:tcW w:w="852" w:type="dxa"/>
            <w:vMerge/>
            <w:shd w:val="clear" w:color="auto" w:fill="auto"/>
            <w:noWrap/>
            <w:vAlign w:val="center"/>
          </w:tcPr>
          <w:p w14:paraId="58358F6F"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19CC75FC"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53D70429" w14:textId="77777777" w:rsidR="00A24C25" w:rsidRPr="00A24C25" w:rsidRDefault="00A24C25" w:rsidP="00A24C25">
            <w:pPr>
              <w:widowControl/>
              <w:jc w:val="left"/>
              <w:rPr>
                <w:rFonts w:ascii="宋体" w:hAnsi="宋体" w:cs="宋体"/>
                <w:color w:val="000000"/>
                <w:kern w:val="0"/>
                <w:szCs w:val="21"/>
              </w:rPr>
            </w:pPr>
          </w:p>
        </w:tc>
        <w:tc>
          <w:tcPr>
            <w:tcW w:w="2675" w:type="dxa"/>
            <w:vMerge/>
            <w:shd w:val="clear" w:color="auto" w:fill="auto"/>
            <w:noWrap/>
            <w:vAlign w:val="center"/>
          </w:tcPr>
          <w:p w14:paraId="7AC77AE6" w14:textId="77777777" w:rsidR="00A24C25" w:rsidRPr="00A24C25" w:rsidRDefault="00A24C25" w:rsidP="00A24C25">
            <w:pPr>
              <w:widowControl/>
              <w:jc w:val="left"/>
              <w:rPr>
                <w:rFonts w:ascii="宋体" w:hAnsi="宋体" w:cs="宋体"/>
                <w:color w:val="000000"/>
                <w:kern w:val="0"/>
                <w:szCs w:val="21"/>
              </w:rPr>
            </w:pPr>
          </w:p>
        </w:tc>
        <w:tc>
          <w:tcPr>
            <w:tcW w:w="2410" w:type="dxa"/>
            <w:vMerge/>
            <w:shd w:val="clear" w:color="auto" w:fill="auto"/>
            <w:noWrap/>
            <w:vAlign w:val="center"/>
          </w:tcPr>
          <w:p w14:paraId="51C2B9DF" w14:textId="77777777" w:rsidR="00A24C25" w:rsidRPr="00A24C25" w:rsidRDefault="00A24C25" w:rsidP="00A24C25">
            <w:pPr>
              <w:widowControl/>
              <w:jc w:val="left"/>
              <w:rPr>
                <w:rFonts w:ascii="宋体" w:hAnsi="宋体" w:cs="宋体"/>
                <w:color w:val="000000"/>
                <w:kern w:val="0"/>
                <w:szCs w:val="21"/>
              </w:rPr>
            </w:pPr>
          </w:p>
        </w:tc>
        <w:tc>
          <w:tcPr>
            <w:tcW w:w="1701" w:type="dxa"/>
            <w:vMerge/>
            <w:shd w:val="clear" w:color="auto" w:fill="auto"/>
            <w:noWrap/>
            <w:vAlign w:val="center"/>
          </w:tcPr>
          <w:p w14:paraId="366184A4" w14:textId="77777777" w:rsidR="00A24C25" w:rsidRPr="00A24C25" w:rsidRDefault="00A24C25" w:rsidP="00A24C25">
            <w:pPr>
              <w:widowControl/>
              <w:jc w:val="left"/>
              <w:rPr>
                <w:rFonts w:ascii="宋体" w:hAnsi="宋体" w:cs="宋体"/>
                <w:color w:val="000000"/>
                <w:kern w:val="0"/>
                <w:szCs w:val="21"/>
              </w:rPr>
            </w:pPr>
          </w:p>
        </w:tc>
      </w:tr>
      <w:tr w:rsidR="00A24C25" w:rsidRPr="00A24C25" w14:paraId="57339969" w14:textId="77777777" w:rsidTr="00D35243">
        <w:trPr>
          <w:trHeight w:val="1080"/>
        </w:trPr>
        <w:tc>
          <w:tcPr>
            <w:tcW w:w="852" w:type="dxa"/>
            <w:vMerge/>
            <w:shd w:val="clear" w:color="auto" w:fill="auto"/>
            <w:noWrap/>
            <w:vAlign w:val="center"/>
          </w:tcPr>
          <w:p w14:paraId="3294BB4B"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0EE20A0F"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10A8A4D0" w14:textId="77777777" w:rsidR="00A24C25" w:rsidRPr="00A24C25" w:rsidRDefault="00A24C25" w:rsidP="00A24C25">
            <w:pPr>
              <w:widowControl/>
              <w:rPr>
                <w:rFonts w:ascii="宋体" w:hAnsi="宋体" w:cs="宋体"/>
                <w:kern w:val="0"/>
                <w:szCs w:val="21"/>
              </w:rPr>
            </w:pPr>
          </w:p>
        </w:tc>
        <w:tc>
          <w:tcPr>
            <w:tcW w:w="2675" w:type="dxa"/>
            <w:shd w:val="clear" w:color="auto" w:fill="auto"/>
            <w:noWrap/>
            <w:vAlign w:val="center"/>
          </w:tcPr>
          <w:p w14:paraId="30C77E5B" w14:textId="77777777" w:rsidR="00A24C25" w:rsidRPr="00A24C25" w:rsidRDefault="00A24C25" w:rsidP="00A24C25">
            <w:pPr>
              <w:widowControl/>
              <w:jc w:val="left"/>
              <w:rPr>
                <w:rFonts w:ascii="宋体" w:hAnsi="宋体" w:cs="宋体"/>
                <w:b/>
                <w:kern w:val="0"/>
                <w:szCs w:val="21"/>
              </w:rPr>
            </w:pPr>
            <w:r w:rsidRPr="00A24C25">
              <w:rPr>
                <w:rFonts w:ascii="宋体" w:hAnsi="宋体" w:cs="宋体" w:hint="eastAsia"/>
                <w:b/>
                <w:kern w:val="0"/>
                <w:szCs w:val="21"/>
              </w:rPr>
              <w:t>对提供技术支持设备清单内的设备，每年每台设备不低于2次技术保养，</w:t>
            </w:r>
          </w:p>
        </w:tc>
        <w:tc>
          <w:tcPr>
            <w:tcW w:w="2410" w:type="dxa"/>
            <w:shd w:val="clear" w:color="auto" w:fill="auto"/>
            <w:noWrap/>
            <w:vAlign w:val="center"/>
          </w:tcPr>
          <w:p w14:paraId="704724C6" w14:textId="77777777" w:rsidR="00A24C25" w:rsidRPr="00A24C25" w:rsidRDefault="00A24C25" w:rsidP="00A24C25">
            <w:pPr>
              <w:widowControl/>
              <w:jc w:val="left"/>
              <w:rPr>
                <w:rFonts w:ascii="宋体" w:hAnsi="宋体" w:cs="宋体"/>
                <w:b/>
                <w:kern w:val="0"/>
                <w:szCs w:val="21"/>
              </w:rPr>
            </w:pPr>
            <w:r w:rsidRPr="00A24C25">
              <w:rPr>
                <w:rFonts w:ascii="宋体" w:hAnsi="宋体" w:cs="宋体" w:hint="eastAsia"/>
                <w:b/>
                <w:kern w:val="0"/>
                <w:szCs w:val="21"/>
              </w:rPr>
              <w:t>未按要求进行技术保养一次扣5分</w:t>
            </w:r>
          </w:p>
        </w:tc>
        <w:tc>
          <w:tcPr>
            <w:tcW w:w="1701" w:type="dxa"/>
            <w:shd w:val="clear" w:color="auto" w:fill="auto"/>
            <w:noWrap/>
            <w:vAlign w:val="center"/>
          </w:tcPr>
          <w:p w14:paraId="745AB736" w14:textId="77777777" w:rsidR="00A24C25" w:rsidRPr="00A24C25" w:rsidRDefault="00A24C25" w:rsidP="00A24C25">
            <w:pPr>
              <w:widowControl/>
              <w:jc w:val="left"/>
              <w:rPr>
                <w:rFonts w:ascii="宋体" w:hAnsi="宋体" w:cs="宋体"/>
                <w:color w:val="000000"/>
                <w:kern w:val="0"/>
                <w:szCs w:val="21"/>
              </w:rPr>
            </w:pPr>
          </w:p>
        </w:tc>
      </w:tr>
      <w:tr w:rsidR="00A24C25" w:rsidRPr="00A24C25" w14:paraId="4F8036F6" w14:textId="77777777" w:rsidTr="00D35243">
        <w:trPr>
          <w:trHeight w:val="1080"/>
        </w:trPr>
        <w:tc>
          <w:tcPr>
            <w:tcW w:w="852" w:type="dxa"/>
            <w:vMerge/>
            <w:shd w:val="clear" w:color="auto" w:fill="auto"/>
            <w:noWrap/>
            <w:vAlign w:val="center"/>
          </w:tcPr>
          <w:p w14:paraId="719148A7"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6D9D2401" w14:textId="77777777" w:rsidR="00A24C25" w:rsidRPr="00A24C25" w:rsidRDefault="00A24C25" w:rsidP="00A24C25">
            <w:pPr>
              <w:widowControl/>
              <w:jc w:val="left"/>
              <w:rPr>
                <w:rFonts w:ascii="宋体" w:hAnsi="宋体" w:cs="宋体"/>
                <w:kern w:val="0"/>
                <w:szCs w:val="21"/>
              </w:rPr>
            </w:pPr>
          </w:p>
        </w:tc>
        <w:tc>
          <w:tcPr>
            <w:tcW w:w="585" w:type="dxa"/>
            <w:shd w:val="clear" w:color="auto" w:fill="auto"/>
            <w:noWrap/>
            <w:vAlign w:val="center"/>
          </w:tcPr>
          <w:p w14:paraId="407B2596"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定期巡检</w:t>
            </w:r>
          </w:p>
        </w:tc>
        <w:tc>
          <w:tcPr>
            <w:tcW w:w="2675" w:type="dxa"/>
            <w:shd w:val="clear" w:color="auto" w:fill="auto"/>
            <w:noWrap/>
            <w:vAlign w:val="center"/>
          </w:tcPr>
          <w:p w14:paraId="4F5DC2A2"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严格按照计划执行巡检，包括周巡检、月巡检和季度巡检，检测设备性能。每次巡检结束后，上传书面巡检报告至软件系统，并将报告归档。</w:t>
            </w:r>
          </w:p>
        </w:tc>
        <w:tc>
          <w:tcPr>
            <w:tcW w:w="2410" w:type="dxa"/>
            <w:shd w:val="clear" w:color="auto" w:fill="auto"/>
            <w:noWrap/>
            <w:vAlign w:val="center"/>
          </w:tcPr>
          <w:p w14:paraId="5B00A435"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未按要求巡检一次扣1分，未及时提供巡检报告一次扣1分。</w:t>
            </w:r>
          </w:p>
        </w:tc>
        <w:tc>
          <w:tcPr>
            <w:tcW w:w="1701" w:type="dxa"/>
            <w:shd w:val="clear" w:color="auto" w:fill="auto"/>
            <w:noWrap/>
            <w:vAlign w:val="center"/>
          </w:tcPr>
          <w:p w14:paraId="42A8598C"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56A865A1" w14:textId="77777777" w:rsidTr="00D35243">
        <w:trPr>
          <w:trHeight w:val="1080"/>
        </w:trPr>
        <w:tc>
          <w:tcPr>
            <w:tcW w:w="852" w:type="dxa"/>
            <w:vMerge w:val="restart"/>
            <w:shd w:val="clear" w:color="auto" w:fill="auto"/>
            <w:noWrap/>
            <w:vAlign w:val="center"/>
          </w:tcPr>
          <w:p w14:paraId="04C952D0"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 xml:space="preserve">3 </w:t>
            </w:r>
          </w:p>
        </w:tc>
        <w:tc>
          <w:tcPr>
            <w:tcW w:w="992" w:type="dxa"/>
            <w:vMerge w:val="restart"/>
            <w:shd w:val="clear" w:color="auto" w:fill="auto"/>
            <w:noWrap/>
            <w:vAlign w:val="center"/>
          </w:tcPr>
          <w:p w14:paraId="3A7AA811" w14:textId="77777777" w:rsidR="00A24C25" w:rsidRPr="00A24C25" w:rsidRDefault="00A24C25" w:rsidP="00A24C25">
            <w:pPr>
              <w:widowControl/>
              <w:jc w:val="center"/>
              <w:rPr>
                <w:rFonts w:ascii="等线" w:eastAsia="等线" w:hAnsi="等线" w:cs="宋体"/>
                <w:color w:val="000000"/>
                <w:kern w:val="0"/>
                <w:szCs w:val="21"/>
              </w:rPr>
            </w:pPr>
            <w:r w:rsidRPr="00A24C25">
              <w:rPr>
                <w:rFonts w:ascii="等线" w:eastAsia="等线" w:hAnsi="等线" w:cs="宋体" w:hint="eastAsia"/>
                <w:color w:val="000000"/>
                <w:kern w:val="0"/>
                <w:szCs w:val="21"/>
              </w:rPr>
              <w:t>日常管理</w:t>
            </w:r>
          </w:p>
        </w:tc>
        <w:tc>
          <w:tcPr>
            <w:tcW w:w="585" w:type="dxa"/>
            <w:shd w:val="clear" w:color="auto" w:fill="auto"/>
            <w:noWrap/>
            <w:vAlign w:val="center"/>
          </w:tcPr>
          <w:p w14:paraId="0E8E57FD"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检测</w:t>
            </w:r>
          </w:p>
        </w:tc>
        <w:tc>
          <w:tcPr>
            <w:tcW w:w="2675" w:type="dxa"/>
            <w:shd w:val="clear" w:color="auto" w:fill="auto"/>
            <w:noWrap/>
            <w:vAlign w:val="center"/>
          </w:tcPr>
          <w:p w14:paraId="05D24727"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对院方计量设备、压力表及特种设备等进行定期检测，按时报检并建立安全档案。</w:t>
            </w:r>
          </w:p>
        </w:tc>
        <w:tc>
          <w:tcPr>
            <w:tcW w:w="2410" w:type="dxa"/>
            <w:shd w:val="clear" w:color="auto" w:fill="auto"/>
            <w:noWrap/>
            <w:vAlign w:val="center"/>
          </w:tcPr>
          <w:p w14:paraId="6F004628"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未按时报检的，发现一例扣2分。</w:t>
            </w:r>
          </w:p>
        </w:tc>
        <w:tc>
          <w:tcPr>
            <w:tcW w:w="1701" w:type="dxa"/>
            <w:shd w:val="clear" w:color="auto" w:fill="auto"/>
            <w:noWrap/>
            <w:vAlign w:val="center"/>
          </w:tcPr>
          <w:p w14:paraId="78906610"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46E1FCA7" w14:textId="77777777" w:rsidTr="00D35243">
        <w:trPr>
          <w:trHeight w:val="1080"/>
        </w:trPr>
        <w:tc>
          <w:tcPr>
            <w:tcW w:w="852" w:type="dxa"/>
            <w:vMerge/>
            <w:shd w:val="clear" w:color="auto" w:fill="auto"/>
            <w:noWrap/>
            <w:vAlign w:val="center"/>
          </w:tcPr>
          <w:p w14:paraId="154FA809"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2BEE0CE1" w14:textId="77777777" w:rsidR="00A24C25" w:rsidRPr="00A24C25" w:rsidRDefault="00A24C25" w:rsidP="00A24C25">
            <w:pPr>
              <w:widowControl/>
              <w:jc w:val="left"/>
              <w:rPr>
                <w:rFonts w:ascii="等线" w:eastAsia="等线" w:hAnsi="等线" w:cs="宋体"/>
                <w:color w:val="000000"/>
                <w:kern w:val="0"/>
                <w:szCs w:val="21"/>
              </w:rPr>
            </w:pPr>
          </w:p>
        </w:tc>
        <w:tc>
          <w:tcPr>
            <w:tcW w:w="585" w:type="dxa"/>
            <w:shd w:val="clear" w:color="auto" w:fill="auto"/>
            <w:noWrap/>
            <w:vAlign w:val="center"/>
          </w:tcPr>
          <w:p w14:paraId="6670E2A3"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质控</w:t>
            </w:r>
          </w:p>
        </w:tc>
        <w:tc>
          <w:tcPr>
            <w:tcW w:w="2675" w:type="dxa"/>
            <w:shd w:val="clear" w:color="auto" w:fill="auto"/>
            <w:noWrap/>
            <w:vAlign w:val="center"/>
          </w:tcPr>
          <w:p w14:paraId="13B36B52"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按省医学装备质控中心要求做好医疗设备质控检测工作，并出具质控检测报告。</w:t>
            </w:r>
          </w:p>
        </w:tc>
        <w:tc>
          <w:tcPr>
            <w:tcW w:w="2410" w:type="dxa"/>
            <w:shd w:val="clear" w:color="auto" w:fill="auto"/>
            <w:noWrap/>
            <w:vAlign w:val="center"/>
          </w:tcPr>
          <w:p w14:paraId="6528F60A"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未进行质控检测的，发现一例扣2分。</w:t>
            </w:r>
          </w:p>
        </w:tc>
        <w:tc>
          <w:tcPr>
            <w:tcW w:w="1701" w:type="dxa"/>
            <w:shd w:val="clear" w:color="auto" w:fill="auto"/>
            <w:noWrap/>
            <w:vAlign w:val="center"/>
          </w:tcPr>
          <w:p w14:paraId="6F73C1E2"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4E35C593" w14:textId="77777777" w:rsidTr="00D35243">
        <w:trPr>
          <w:trHeight w:val="1215"/>
        </w:trPr>
        <w:tc>
          <w:tcPr>
            <w:tcW w:w="852" w:type="dxa"/>
            <w:vMerge/>
            <w:shd w:val="clear" w:color="auto" w:fill="auto"/>
            <w:noWrap/>
            <w:vAlign w:val="center"/>
          </w:tcPr>
          <w:p w14:paraId="66A66EC1"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19F3C505" w14:textId="77777777" w:rsidR="00A24C25" w:rsidRPr="00A24C25" w:rsidRDefault="00A24C25" w:rsidP="00A24C25">
            <w:pPr>
              <w:widowControl/>
              <w:jc w:val="left"/>
              <w:rPr>
                <w:rFonts w:ascii="等线" w:eastAsia="等线" w:hAnsi="等线" w:cs="宋体"/>
                <w:color w:val="000000"/>
                <w:kern w:val="0"/>
                <w:szCs w:val="21"/>
              </w:rPr>
            </w:pPr>
          </w:p>
        </w:tc>
        <w:tc>
          <w:tcPr>
            <w:tcW w:w="585" w:type="dxa"/>
            <w:shd w:val="clear" w:color="auto" w:fill="auto"/>
            <w:noWrap/>
            <w:vAlign w:val="center"/>
          </w:tcPr>
          <w:p w14:paraId="37DA21AA"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工作报告提交</w:t>
            </w:r>
          </w:p>
        </w:tc>
        <w:tc>
          <w:tcPr>
            <w:tcW w:w="2675" w:type="dxa"/>
            <w:shd w:val="clear" w:color="auto" w:fill="auto"/>
            <w:noWrap/>
            <w:vAlign w:val="center"/>
          </w:tcPr>
          <w:p w14:paraId="464A5039"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每年度向医院提交工作报告。总结维保工作完成情况，提出下季度工作计划工作。报告的内容包括设备维护与保养工单、设备维修统计、 设备故障率分析、大型设备效益分析、存在的问题与改进措施等。</w:t>
            </w:r>
          </w:p>
        </w:tc>
        <w:tc>
          <w:tcPr>
            <w:tcW w:w="2410" w:type="dxa"/>
            <w:shd w:val="clear" w:color="auto" w:fill="auto"/>
            <w:noWrap/>
            <w:vAlign w:val="center"/>
          </w:tcPr>
          <w:p w14:paraId="2BF46FE7"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工作报告按照实际情况总结汇报，医院根据提供报告进行评价，满意以及合格不扣分，不满意扣3分。</w:t>
            </w:r>
          </w:p>
        </w:tc>
        <w:tc>
          <w:tcPr>
            <w:tcW w:w="1701" w:type="dxa"/>
            <w:shd w:val="clear" w:color="auto" w:fill="auto"/>
            <w:noWrap/>
            <w:vAlign w:val="center"/>
          </w:tcPr>
          <w:p w14:paraId="5B75B88C" w14:textId="77777777" w:rsidR="00A24C25" w:rsidRPr="00A24C25" w:rsidRDefault="00A24C25" w:rsidP="00A24C25">
            <w:pPr>
              <w:widowControl/>
              <w:jc w:val="left"/>
              <w:rPr>
                <w:rFonts w:ascii="宋体" w:hAnsi="宋体" w:cs="宋体"/>
                <w:color w:val="000000"/>
                <w:kern w:val="0"/>
                <w:szCs w:val="21"/>
              </w:rPr>
            </w:pPr>
          </w:p>
        </w:tc>
      </w:tr>
      <w:tr w:rsidR="00A24C25" w:rsidRPr="00A24C25" w14:paraId="3817AEEE" w14:textId="77777777" w:rsidTr="00D35243">
        <w:trPr>
          <w:trHeight w:val="1215"/>
        </w:trPr>
        <w:tc>
          <w:tcPr>
            <w:tcW w:w="852" w:type="dxa"/>
            <w:vMerge/>
            <w:shd w:val="clear" w:color="auto" w:fill="auto"/>
            <w:noWrap/>
            <w:vAlign w:val="center"/>
          </w:tcPr>
          <w:p w14:paraId="7FE975C2"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3A57A01E" w14:textId="77777777" w:rsidR="00A24C25" w:rsidRPr="00A24C25" w:rsidRDefault="00A24C25" w:rsidP="00A24C25">
            <w:pPr>
              <w:widowControl/>
              <w:jc w:val="left"/>
              <w:rPr>
                <w:rFonts w:ascii="等线" w:eastAsia="等线" w:hAnsi="等线" w:cs="宋体"/>
                <w:color w:val="000000"/>
                <w:kern w:val="0"/>
                <w:szCs w:val="21"/>
              </w:rPr>
            </w:pPr>
          </w:p>
        </w:tc>
        <w:tc>
          <w:tcPr>
            <w:tcW w:w="585" w:type="dxa"/>
            <w:vMerge w:val="restart"/>
            <w:shd w:val="clear" w:color="auto" w:fill="auto"/>
            <w:noWrap/>
            <w:vAlign w:val="center"/>
          </w:tcPr>
          <w:p w14:paraId="4EA6767D" w14:textId="77777777" w:rsidR="00A24C25" w:rsidRPr="00A24C25" w:rsidRDefault="00A24C25" w:rsidP="00A24C25">
            <w:pPr>
              <w:widowControl/>
              <w:jc w:val="center"/>
              <w:rPr>
                <w:rFonts w:ascii="宋体" w:hAnsi="宋体" w:cs="宋体"/>
                <w:kern w:val="0"/>
                <w:szCs w:val="21"/>
              </w:rPr>
            </w:pPr>
            <w:r w:rsidRPr="00A24C25">
              <w:rPr>
                <w:rFonts w:ascii="宋体" w:hAnsi="宋体" w:cs="宋体"/>
                <w:kern w:val="0"/>
                <w:szCs w:val="21"/>
              </w:rPr>
              <w:t>三甲管理</w:t>
            </w:r>
          </w:p>
        </w:tc>
        <w:tc>
          <w:tcPr>
            <w:tcW w:w="2675" w:type="dxa"/>
            <w:vMerge w:val="restart"/>
            <w:shd w:val="clear" w:color="auto" w:fill="auto"/>
            <w:noWrap/>
            <w:vAlign w:val="center"/>
          </w:tcPr>
          <w:p w14:paraId="631C8036"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color w:val="000000"/>
                <w:kern w:val="0"/>
                <w:szCs w:val="21"/>
              </w:rPr>
              <w:t>按省内三甲评审细则对医疗装备进行全方位管理，需达优秀级别</w:t>
            </w:r>
          </w:p>
        </w:tc>
        <w:tc>
          <w:tcPr>
            <w:tcW w:w="2410" w:type="dxa"/>
            <w:vMerge w:val="restart"/>
            <w:shd w:val="clear" w:color="auto" w:fill="auto"/>
            <w:noWrap/>
            <w:vAlign w:val="center"/>
          </w:tcPr>
          <w:p w14:paraId="576F798C"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color w:val="000000"/>
                <w:kern w:val="0"/>
                <w:szCs w:val="21"/>
              </w:rPr>
              <w:t>一项未达优秀扣</w:t>
            </w:r>
            <w:r w:rsidRPr="00A24C25">
              <w:rPr>
                <w:rFonts w:ascii="宋体" w:hAnsi="宋体" w:cs="宋体" w:hint="eastAsia"/>
                <w:color w:val="000000"/>
                <w:kern w:val="0"/>
                <w:szCs w:val="21"/>
              </w:rPr>
              <w:t>3分，未达良好及以上扣5分，一项未落实扣10分。</w:t>
            </w:r>
          </w:p>
        </w:tc>
        <w:tc>
          <w:tcPr>
            <w:tcW w:w="1701" w:type="dxa"/>
            <w:vMerge w:val="restart"/>
            <w:shd w:val="clear" w:color="auto" w:fill="auto"/>
            <w:noWrap/>
            <w:vAlign w:val="center"/>
          </w:tcPr>
          <w:p w14:paraId="6A96D935"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37084D85" w14:textId="77777777" w:rsidTr="00D35243">
        <w:trPr>
          <w:trHeight w:val="312"/>
        </w:trPr>
        <w:tc>
          <w:tcPr>
            <w:tcW w:w="852" w:type="dxa"/>
            <w:vMerge/>
            <w:shd w:val="clear" w:color="auto" w:fill="auto"/>
            <w:noWrap/>
            <w:vAlign w:val="center"/>
          </w:tcPr>
          <w:p w14:paraId="7F9EB0C8"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05F0DE13" w14:textId="77777777" w:rsidR="00A24C25" w:rsidRPr="00A24C25" w:rsidRDefault="00A24C25" w:rsidP="00A24C25">
            <w:pPr>
              <w:widowControl/>
              <w:jc w:val="left"/>
              <w:rPr>
                <w:rFonts w:ascii="等线" w:eastAsia="等线" w:hAnsi="等线" w:cs="宋体"/>
                <w:color w:val="000000"/>
                <w:kern w:val="0"/>
                <w:szCs w:val="21"/>
              </w:rPr>
            </w:pPr>
          </w:p>
        </w:tc>
        <w:tc>
          <w:tcPr>
            <w:tcW w:w="585" w:type="dxa"/>
            <w:vMerge/>
            <w:shd w:val="clear" w:color="auto" w:fill="auto"/>
            <w:noWrap/>
            <w:vAlign w:val="center"/>
          </w:tcPr>
          <w:p w14:paraId="0484244C" w14:textId="77777777" w:rsidR="00A24C25" w:rsidRPr="00A24C25" w:rsidRDefault="00A24C25" w:rsidP="00A24C25">
            <w:pPr>
              <w:widowControl/>
              <w:jc w:val="left"/>
              <w:rPr>
                <w:rFonts w:ascii="宋体" w:hAnsi="宋体" w:cs="宋体"/>
                <w:kern w:val="0"/>
                <w:szCs w:val="21"/>
              </w:rPr>
            </w:pPr>
          </w:p>
        </w:tc>
        <w:tc>
          <w:tcPr>
            <w:tcW w:w="2675" w:type="dxa"/>
            <w:vMerge/>
            <w:shd w:val="clear" w:color="auto" w:fill="auto"/>
            <w:noWrap/>
            <w:vAlign w:val="center"/>
          </w:tcPr>
          <w:p w14:paraId="5C711D39" w14:textId="77777777" w:rsidR="00A24C25" w:rsidRPr="00A24C25" w:rsidRDefault="00A24C25" w:rsidP="00A24C25">
            <w:pPr>
              <w:widowControl/>
              <w:jc w:val="left"/>
              <w:rPr>
                <w:rFonts w:ascii="宋体" w:hAnsi="宋体" w:cs="宋体"/>
                <w:color w:val="000000"/>
                <w:kern w:val="0"/>
                <w:szCs w:val="21"/>
              </w:rPr>
            </w:pPr>
          </w:p>
        </w:tc>
        <w:tc>
          <w:tcPr>
            <w:tcW w:w="2410" w:type="dxa"/>
            <w:vMerge/>
            <w:shd w:val="clear" w:color="auto" w:fill="auto"/>
            <w:noWrap/>
            <w:vAlign w:val="center"/>
          </w:tcPr>
          <w:p w14:paraId="7A7AF496" w14:textId="77777777" w:rsidR="00A24C25" w:rsidRPr="00A24C25" w:rsidRDefault="00A24C25" w:rsidP="00A24C25">
            <w:pPr>
              <w:widowControl/>
              <w:jc w:val="left"/>
              <w:rPr>
                <w:rFonts w:ascii="宋体" w:hAnsi="宋体" w:cs="宋体"/>
                <w:color w:val="000000"/>
                <w:kern w:val="0"/>
                <w:szCs w:val="21"/>
              </w:rPr>
            </w:pPr>
          </w:p>
        </w:tc>
        <w:tc>
          <w:tcPr>
            <w:tcW w:w="1701" w:type="dxa"/>
            <w:vMerge/>
            <w:shd w:val="clear" w:color="auto" w:fill="auto"/>
            <w:noWrap/>
            <w:vAlign w:val="center"/>
          </w:tcPr>
          <w:p w14:paraId="5A061960" w14:textId="77777777" w:rsidR="00A24C25" w:rsidRPr="00A24C25" w:rsidRDefault="00A24C25" w:rsidP="00A24C25">
            <w:pPr>
              <w:widowControl/>
              <w:jc w:val="left"/>
              <w:rPr>
                <w:rFonts w:ascii="宋体" w:hAnsi="宋体" w:cs="宋体"/>
                <w:color w:val="000000"/>
                <w:kern w:val="0"/>
                <w:szCs w:val="21"/>
              </w:rPr>
            </w:pPr>
          </w:p>
        </w:tc>
      </w:tr>
      <w:tr w:rsidR="00A24C25" w:rsidRPr="00A24C25" w14:paraId="2DE886BA" w14:textId="77777777" w:rsidTr="00D35243">
        <w:trPr>
          <w:trHeight w:val="1080"/>
        </w:trPr>
        <w:tc>
          <w:tcPr>
            <w:tcW w:w="852" w:type="dxa"/>
            <w:shd w:val="clear" w:color="auto" w:fill="auto"/>
            <w:noWrap/>
            <w:vAlign w:val="center"/>
          </w:tcPr>
          <w:p w14:paraId="5492B265"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4</w:t>
            </w:r>
          </w:p>
        </w:tc>
        <w:tc>
          <w:tcPr>
            <w:tcW w:w="992" w:type="dxa"/>
            <w:shd w:val="clear" w:color="auto" w:fill="auto"/>
            <w:noWrap/>
            <w:vAlign w:val="center"/>
          </w:tcPr>
          <w:p w14:paraId="1AD2A6AF" w14:textId="77777777" w:rsidR="00A24C25" w:rsidRPr="00A24C25" w:rsidRDefault="00A24C25" w:rsidP="00A24C25">
            <w:pPr>
              <w:widowControl/>
              <w:jc w:val="center"/>
              <w:rPr>
                <w:rFonts w:ascii="等线" w:eastAsia="等线" w:hAnsi="等线" w:cs="宋体"/>
                <w:color w:val="000000"/>
                <w:kern w:val="0"/>
                <w:szCs w:val="21"/>
              </w:rPr>
            </w:pPr>
            <w:r w:rsidRPr="00A24C25">
              <w:rPr>
                <w:rFonts w:ascii="等线" w:eastAsia="等线" w:hAnsi="等线" w:cs="宋体" w:hint="eastAsia"/>
                <w:color w:val="000000"/>
                <w:kern w:val="0"/>
                <w:szCs w:val="21"/>
              </w:rPr>
              <w:t>技术培训</w:t>
            </w:r>
          </w:p>
        </w:tc>
        <w:tc>
          <w:tcPr>
            <w:tcW w:w="585" w:type="dxa"/>
            <w:shd w:val="clear" w:color="auto" w:fill="auto"/>
            <w:noWrap/>
            <w:vAlign w:val="center"/>
          </w:tcPr>
          <w:p w14:paraId="1E5140D2" w14:textId="77777777" w:rsidR="00A24C25" w:rsidRPr="00A24C25" w:rsidRDefault="00A24C25" w:rsidP="00A24C25">
            <w:pPr>
              <w:widowControl/>
              <w:jc w:val="center"/>
              <w:rPr>
                <w:rFonts w:ascii="等线" w:eastAsia="等线" w:hAnsi="等线" w:cs="宋体"/>
                <w:color w:val="000000"/>
                <w:kern w:val="0"/>
                <w:szCs w:val="21"/>
              </w:rPr>
            </w:pPr>
            <w:r w:rsidRPr="00A24C25">
              <w:rPr>
                <w:rFonts w:ascii="等线" w:eastAsia="等线" w:hAnsi="等线" w:cs="宋体" w:hint="eastAsia"/>
                <w:color w:val="000000"/>
                <w:kern w:val="0"/>
                <w:szCs w:val="21"/>
              </w:rPr>
              <w:t>驻场人员培训</w:t>
            </w:r>
          </w:p>
        </w:tc>
        <w:tc>
          <w:tcPr>
            <w:tcW w:w="2675" w:type="dxa"/>
            <w:shd w:val="clear" w:color="auto" w:fill="auto"/>
            <w:noWrap/>
            <w:vAlign w:val="center"/>
          </w:tcPr>
          <w:p w14:paraId="2E308970" w14:textId="77777777" w:rsidR="00A24C25" w:rsidRPr="00A24C25" w:rsidRDefault="00A24C25" w:rsidP="00A24C25">
            <w:pPr>
              <w:widowControl/>
              <w:jc w:val="left"/>
              <w:rPr>
                <w:rFonts w:ascii="宋体" w:hAnsi="宋体" w:cs="宋体"/>
                <w:color w:val="000000"/>
                <w:kern w:val="0"/>
                <w:sz w:val="18"/>
                <w:szCs w:val="18"/>
              </w:rPr>
            </w:pPr>
            <w:r w:rsidRPr="00A24C25">
              <w:rPr>
                <w:rFonts w:ascii="宋体" w:hAnsi="宋体" w:hint="eastAsia"/>
                <w:bCs/>
                <w:color w:val="000000"/>
                <w:sz w:val="18"/>
                <w:szCs w:val="18"/>
              </w:rPr>
              <w:t>对驻场工程师进行每年不少于四次的人员培训。不断提升工程师技能满足我院设备管理需求，</w:t>
            </w:r>
          </w:p>
        </w:tc>
        <w:tc>
          <w:tcPr>
            <w:tcW w:w="2410" w:type="dxa"/>
            <w:shd w:val="clear" w:color="auto" w:fill="auto"/>
            <w:noWrap/>
            <w:vAlign w:val="center"/>
          </w:tcPr>
          <w:p w14:paraId="17155CAA"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年度集中培训次数不足扣5分</w:t>
            </w:r>
          </w:p>
        </w:tc>
        <w:tc>
          <w:tcPr>
            <w:tcW w:w="1701" w:type="dxa"/>
            <w:shd w:val="clear" w:color="auto" w:fill="auto"/>
            <w:noWrap/>
            <w:vAlign w:val="center"/>
          </w:tcPr>
          <w:p w14:paraId="2990AA78" w14:textId="77777777" w:rsidR="00A24C25" w:rsidRPr="00A24C25" w:rsidRDefault="00A24C25" w:rsidP="00A24C25">
            <w:pPr>
              <w:widowControl/>
              <w:jc w:val="left"/>
              <w:rPr>
                <w:rFonts w:ascii="宋体" w:hAnsi="宋体" w:cs="宋体"/>
                <w:color w:val="000000"/>
                <w:kern w:val="0"/>
                <w:szCs w:val="21"/>
              </w:rPr>
            </w:pPr>
          </w:p>
        </w:tc>
      </w:tr>
      <w:tr w:rsidR="00A24C25" w:rsidRPr="00A24C25" w14:paraId="009B1889" w14:textId="77777777" w:rsidTr="00D35243">
        <w:trPr>
          <w:trHeight w:val="1080"/>
        </w:trPr>
        <w:tc>
          <w:tcPr>
            <w:tcW w:w="852" w:type="dxa"/>
            <w:shd w:val="clear" w:color="auto" w:fill="auto"/>
            <w:noWrap/>
            <w:vAlign w:val="center"/>
          </w:tcPr>
          <w:p w14:paraId="4C854BD6" w14:textId="77777777" w:rsidR="00A24C25" w:rsidRPr="00A24C25" w:rsidRDefault="00A24C25" w:rsidP="00A24C25">
            <w:pPr>
              <w:widowControl/>
              <w:jc w:val="center"/>
              <w:rPr>
                <w:rFonts w:ascii="宋体" w:hAnsi="宋体" w:cs="宋体"/>
                <w:kern w:val="0"/>
                <w:szCs w:val="21"/>
              </w:rPr>
            </w:pPr>
            <w:r w:rsidRPr="00A24C25">
              <w:rPr>
                <w:rFonts w:ascii="宋体" w:hAnsi="宋体" w:cs="宋体"/>
                <w:kern w:val="0"/>
                <w:szCs w:val="21"/>
              </w:rPr>
              <w:t>5</w:t>
            </w:r>
            <w:r w:rsidRPr="00A24C25">
              <w:rPr>
                <w:rFonts w:ascii="宋体" w:hAnsi="宋体" w:cs="宋体" w:hint="eastAsia"/>
                <w:kern w:val="0"/>
                <w:szCs w:val="21"/>
              </w:rPr>
              <w:t xml:space="preserve"> </w:t>
            </w:r>
          </w:p>
        </w:tc>
        <w:tc>
          <w:tcPr>
            <w:tcW w:w="992" w:type="dxa"/>
            <w:shd w:val="clear" w:color="auto" w:fill="auto"/>
            <w:noWrap/>
            <w:vAlign w:val="center"/>
          </w:tcPr>
          <w:p w14:paraId="30BB2869" w14:textId="77777777" w:rsidR="00A24C25" w:rsidRPr="00A24C25" w:rsidRDefault="00A24C25" w:rsidP="00A24C25">
            <w:pPr>
              <w:widowControl/>
              <w:jc w:val="center"/>
              <w:rPr>
                <w:rFonts w:ascii="等线" w:eastAsia="等线" w:hAnsi="等线" w:cs="宋体"/>
                <w:color w:val="000000"/>
                <w:kern w:val="0"/>
                <w:szCs w:val="21"/>
              </w:rPr>
            </w:pPr>
            <w:r w:rsidRPr="00A24C25">
              <w:rPr>
                <w:rFonts w:ascii="等线" w:eastAsia="等线" w:hAnsi="等线" w:cs="宋体" w:hint="eastAsia"/>
                <w:color w:val="000000"/>
                <w:kern w:val="0"/>
                <w:szCs w:val="21"/>
              </w:rPr>
              <w:t>培训交流</w:t>
            </w:r>
          </w:p>
        </w:tc>
        <w:tc>
          <w:tcPr>
            <w:tcW w:w="585" w:type="dxa"/>
            <w:shd w:val="clear" w:color="auto" w:fill="auto"/>
            <w:noWrap/>
            <w:vAlign w:val="center"/>
          </w:tcPr>
          <w:p w14:paraId="170A0B8E" w14:textId="77777777" w:rsidR="00A24C25" w:rsidRPr="00A24C25" w:rsidRDefault="00A24C25" w:rsidP="00A24C25">
            <w:pPr>
              <w:widowControl/>
              <w:jc w:val="center"/>
              <w:rPr>
                <w:rFonts w:ascii="等线" w:eastAsia="等线" w:hAnsi="等线" w:cs="宋体"/>
                <w:color w:val="000000"/>
                <w:kern w:val="0"/>
                <w:szCs w:val="21"/>
              </w:rPr>
            </w:pPr>
            <w:r w:rsidRPr="00A24C25">
              <w:rPr>
                <w:rFonts w:ascii="等线" w:eastAsia="等线" w:hAnsi="等线" w:cs="宋体" w:hint="eastAsia"/>
                <w:color w:val="000000"/>
                <w:kern w:val="0"/>
                <w:szCs w:val="21"/>
              </w:rPr>
              <w:t>培训服务</w:t>
            </w:r>
          </w:p>
        </w:tc>
        <w:tc>
          <w:tcPr>
            <w:tcW w:w="2675" w:type="dxa"/>
            <w:shd w:val="clear" w:color="auto" w:fill="auto"/>
            <w:noWrap/>
            <w:vAlign w:val="center"/>
          </w:tcPr>
          <w:p w14:paraId="7769FE08"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Arial"/>
                <w:snapToGrid w:val="0"/>
                <w:color w:val="000000"/>
                <w:kern w:val="0"/>
                <w:szCs w:val="21"/>
              </w:rPr>
              <w:t>按招标文件要求对科室使用人员进行</w:t>
            </w:r>
            <w:r w:rsidRPr="00A24C25">
              <w:rPr>
                <w:rFonts w:ascii="宋体" w:hAnsi="宋体" w:cs="Arial" w:hint="eastAsia"/>
                <w:snapToGrid w:val="0"/>
                <w:color w:val="000000"/>
                <w:kern w:val="0"/>
                <w:szCs w:val="21"/>
              </w:rPr>
              <w:t>生命支持类、腔镜类、手术器械</w:t>
            </w:r>
            <w:r w:rsidRPr="00A24C25">
              <w:rPr>
                <w:rFonts w:ascii="宋体" w:hAnsi="宋体" w:cs="Arial"/>
                <w:snapToGrid w:val="0"/>
                <w:color w:val="000000"/>
                <w:kern w:val="0"/>
                <w:szCs w:val="21"/>
              </w:rPr>
              <w:t>培训指导，</w:t>
            </w:r>
          </w:p>
        </w:tc>
        <w:tc>
          <w:tcPr>
            <w:tcW w:w="2410" w:type="dxa"/>
            <w:shd w:val="clear" w:color="auto" w:fill="auto"/>
            <w:noWrap/>
            <w:vAlign w:val="center"/>
          </w:tcPr>
          <w:p w14:paraId="384362A2"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年度集中培训次数不足扣5分</w:t>
            </w:r>
          </w:p>
        </w:tc>
        <w:tc>
          <w:tcPr>
            <w:tcW w:w="1701" w:type="dxa"/>
            <w:shd w:val="clear" w:color="auto" w:fill="auto"/>
            <w:noWrap/>
            <w:vAlign w:val="center"/>
          </w:tcPr>
          <w:p w14:paraId="0C2B9FB8"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r w:rsidR="00A24C25" w:rsidRPr="00A24C25" w14:paraId="1334F845" w14:textId="77777777" w:rsidTr="00D35243">
        <w:trPr>
          <w:trHeight w:val="1062"/>
        </w:trPr>
        <w:tc>
          <w:tcPr>
            <w:tcW w:w="852" w:type="dxa"/>
            <w:vMerge w:val="restart"/>
            <w:shd w:val="clear" w:color="auto" w:fill="auto"/>
            <w:noWrap/>
            <w:vAlign w:val="center"/>
          </w:tcPr>
          <w:p w14:paraId="5908E635" w14:textId="77777777" w:rsidR="00A24C25" w:rsidRPr="00A24C25" w:rsidRDefault="00A24C25" w:rsidP="00A24C25">
            <w:pPr>
              <w:widowControl/>
              <w:jc w:val="center"/>
              <w:rPr>
                <w:rFonts w:ascii="宋体" w:hAnsi="宋体" w:cs="宋体"/>
                <w:kern w:val="0"/>
                <w:szCs w:val="21"/>
              </w:rPr>
            </w:pPr>
            <w:r w:rsidRPr="00A24C25">
              <w:rPr>
                <w:rFonts w:ascii="宋体" w:hAnsi="宋体" w:cs="宋体"/>
                <w:kern w:val="0"/>
                <w:szCs w:val="21"/>
              </w:rPr>
              <w:t>6</w:t>
            </w:r>
            <w:r w:rsidRPr="00A24C25">
              <w:rPr>
                <w:rFonts w:ascii="宋体" w:hAnsi="宋体" w:cs="宋体" w:hint="eastAsia"/>
                <w:kern w:val="0"/>
                <w:szCs w:val="21"/>
              </w:rPr>
              <w:t xml:space="preserve"> </w:t>
            </w:r>
          </w:p>
        </w:tc>
        <w:tc>
          <w:tcPr>
            <w:tcW w:w="992" w:type="dxa"/>
            <w:vMerge w:val="restart"/>
            <w:shd w:val="clear" w:color="auto" w:fill="auto"/>
            <w:noWrap/>
            <w:vAlign w:val="center"/>
          </w:tcPr>
          <w:p w14:paraId="45746010"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软件服务</w:t>
            </w:r>
          </w:p>
        </w:tc>
        <w:tc>
          <w:tcPr>
            <w:tcW w:w="585" w:type="dxa"/>
            <w:vMerge w:val="restart"/>
            <w:shd w:val="clear" w:color="auto" w:fill="auto"/>
            <w:noWrap/>
            <w:vAlign w:val="center"/>
          </w:tcPr>
          <w:p w14:paraId="1C961ED4" w14:textId="77777777" w:rsidR="00A24C25" w:rsidRPr="00A24C25" w:rsidRDefault="00A24C25" w:rsidP="00A24C25">
            <w:pPr>
              <w:widowControl/>
              <w:jc w:val="center"/>
              <w:rPr>
                <w:rFonts w:ascii="宋体" w:hAnsi="宋体" w:cs="宋体"/>
                <w:color w:val="000000"/>
                <w:kern w:val="0"/>
                <w:szCs w:val="21"/>
              </w:rPr>
            </w:pPr>
            <w:r w:rsidRPr="00A24C25">
              <w:rPr>
                <w:rFonts w:ascii="宋体" w:hAnsi="宋体" w:cs="宋体" w:hint="eastAsia"/>
                <w:color w:val="000000"/>
                <w:kern w:val="0"/>
                <w:szCs w:val="21"/>
              </w:rPr>
              <w:t>设备智</w:t>
            </w:r>
            <w:r w:rsidRPr="00A24C25">
              <w:rPr>
                <w:rFonts w:ascii="宋体" w:hAnsi="宋体" w:cs="宋体" w:hint="eastAsia"/>
                <w:color w:val="000000"/>
                <w:kern w:val="0"/>
                <w:szCs w:val="21"/>
              </w:rPr>
              <w:lastRenderedPageBreak/>
              <w:t>慧服务平台</w:t>
            </w:r>
          </w:p>
        </w:tc>
        <w:tc>
          <w:tcPr>
            <w:tcW w:w="2675" w:type="dxa"/>
            <w:vMerge w:val="restart"/>
            <w:shd w:val="clear" w:color="auto" w:fill="auto"/>
            <w:noWrap/>
            <w:vAlign w:val="center"/>
          </w:tcPr>
          <w:p w14:paraId="46297CC3"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lastRenderedPageBreak/>
              <w:t>服务期内提供免费维护服务（软件行业标准），提供免费的远程更新维护。</w:t>
            </w:r>
          </w:p>
          <w:p w14:paraId="40A42533"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lastRenderedPageBreak/>
              <w:t>提供各种形式的咨询服务，主要包含且不局限于：</w:t>
            </w:r>
          </w:p>
          <w:p w14:paraId="7433DFA1"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保障系统正常运行，出现问题工程师30分钟内电话响应</w:t>
            </w:r>
          </w:p>
          <w:p w14:paraId="051715FC"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系统运行期间发现的错误问题修改3天内完成</w:t>
            </w:r>
          </w:p>
          <w:p w14:paraId="61B306A3"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系统日常运行的数据安全备份和指导</w:t>
            </w:r>
          </w:p>
          <w:p w14:paraId="2C128DDB"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日常故障处理，系统运行期间异常情况的排查和恢复，出现故障后24小时内修复 </w:t>
            </w:r>
          </w:p>
          <w:p w14:paraId="5ED8E0F3"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非增加性的、局部功能的完善及优化，一个月内完成</w:t>
            </w:r>
          </w:p>
        </w:tc>
        <w:tc>
          <w:tcPr>
            <w:tcW w:w="2410" w:type="dxa"/>
            <w:vMerge w:val="restart"/>
            <w:shd w:val="clear" w:color="auto" w:fill="auto"/>
            <w:noWrap/>
            <w:vAlign w:val="center"/>
          </w:tcPr>
          <w:p w14:paraId="413AB4AD"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lastRenderedPageBreak/>
              <w:t>报修软件出现一次异常扣0.5分；对医院提出局部功能的完善及优化</w:t>
            </w:r>
            <w:r w:rsidRPr="00A24C25">
              <w:rPr>
                <w:rFonts w:ascii="宋体" w:hAnsi="宋体" w:cs="宋体" w:hint="eastAsia"/>
                <w:color w:val="000000"/>
                <w:kern w:val="0"/>
                <w:szCs w:val="21"/>
              </w:rPr>
              <w:lastRenderedPageBreak/>
              <w:t>的合理需求未能及时完成的，一次扣1分</w:t>
            </w:r>
          </w:p>
        </w:tc>
        <w:tc>
          <w:tcPr>
            <w:tcW w:w="1701" w:type="dxa"/>
            <w:vMerge w:val="restart"/>
            <w:shd w:val="clear" w:color="auto" w:fill="auto"/>
            <w:noWrap/>
            <w:vAlign w:val="center"/>
          </w:tcPr>
          <w:p w14:paraId="043227FE"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lastRenderedPageBreak/>
              <w:t xml:space="preserve">　</w:t>
            </w:r>
          </w:p>
        </w:tc>
      </w:tr>
      <w:tr w:rsidR="00A24C25" w:rsidRPr="00A24C25" w14:paraId="7C48A051" w14:textId="77777777" w:rsidTr="00D35243">
        <w:trPr>
          <w:trHeight w:val="1099"/>
        </w:trPr>
        <w:tc>
          <w:tcPr>
            <w:tcW w:w="852" w:type="dxa"/>
            <w:vMerge/>
            <w:shd w:val="clear" w:color="auto" w:fill="auto"/>
            <w:noWrap/>
            <w:vAlign w:val="center"/>
          </w:tcPr>
          <w:p w14:paraId="72251CFF"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14D649BE"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7BD7AF19" w14:textId="77777777" w:rsidR="00A24C25" w:rsidRPr="00A24C25" w:rsidRDefault="00A24C25" w:rsidP="00A24C25">
            <w:pPr>
              <w:widowControl/>
              <w:jc w:val="left"/>
              <w:rPr>
                <w:rFonts w:ascii="宋体" w:hAnsi="宋体" w:cs="宋体"/>
                <w:color w:val="000000"/>
                <w:kern w:val="0"/>
                <w:szCs w:val="21"/>
              </w:rPr>
            </w:pPr>
          </w:p>
        </w:tc>
        <w:tc>
          <w:tcPr>
            <w:tcW w:w="2675" w:type="dxa"/>
            <w:vMerge/>
            <w:shd w:val="clear" w:color="auto" w:fill="auto"/>
            <w:noWrap/>
            <w:vAlign w:val="center"/>
          </w:tcPr>
          <w:p w14:paraId="1C655150" w14:textId="77777777" w:rsidR="00A24C25" w:rsidRPr="00A24C25" w:rsidRDefault="00A24C25" w:rsidP="00A24C25">
            <w:pPr>
              <w:widowControl/>
              <w:jc w:val="left"/>
              <w:rPr>
                <w:rFonts w:ascii="宋体" w:hAnsi="宋体" w:cs="宋体"/>
                <w:color w:val="000000"/>
                <w:kern w:val="0"/>
                <w:szCs w:val="21"/>
              </w:rPr>
            </w:pPr>
          </w:p>
        </w:tc>
        <w:tc>
          <w:tcPr>
            <w:tcW w:w="2410" w:type="dxa"/>
            <w:vMerge/>
            <w:shd w:val="clear" w:color="auto" w:fill="auto"/>
            <w:noWrap/>
            <w:vAlign w:val="center"/>
          </w:tcPr>
          <w:p w14:paraId="75ED2E05" w14:textId="77777777" w:rsidR="00A24C25" w:rsidRPr="00A24C25" w:rsidRDefault="00A24C25" w:rsidP="00A24C25">
            <w:pPr>
              <w:widowControl/>
              <w:jc w:val="left"/>
              <w:rPr>
                <w:rFonts w:ascii="宋体" w:hAnsi="宋体" w:cs="宋体"/>
                <w:color w:val="000000"/>
                <w:kern w:val="0"/>
                <w:szCs w:val="21"/>
              </w:rPr>
            </w:pPr>
          </w:p>
        </w:tc>
        <w:tc>
          <w:tcPr>
            <w:tcW w:w="1701" w:type="dxa"/>
            <w:vMerge/>
            <w:shd w:val="clear" w:color="auto" w:fill="auto"/>
            <w:noWrap/>
            <w:vAlign w:val="center"/>
          </w:tcPr>
          <w:p w14:paraId="270B6C5B" w14:textId="77777777" w:rsidR="00A24C25" w:rsidRPr="00A24C25" w:rsidRDefault="00A24C25" w:rsidP="00A24C25">
            <w:pPr>
              <w:widowControl/>
              <w:jc w:val="left"/>
              <w:rPr>
                <w:rFonts w:ascii="宋体" w:hAnsi="宋体" w:cs="宋体"/>
                <w:color w:val="000000"/>
                <w:kern w:val="0"/>
                <w:szCs w:val="21"/>
              </w:rPr>
            </w:pPr>
          </w:p>
        </w:tc>
      </w:tr>
      <w:tr w:rsidR="00A24C25" w:rsidRPr="00A24C25" w14:paraId="2AAD494F" w14:textId="77777777" w:rsidTr="00D35243">
        <w:trPr>
          <w:trHeight w:val="1339"/>
        </w:trPr>
        <w:tc>
          <w:tcPr>
            <w:tcW w:w="852" w:type="dxa"/>
            <w:vMerge/>
            <w:shd w:val="clear" w:color="auto" w:fill="auto"/>
            <w:noWrap/>
            <w:vAlign w:val="center"/>
          </w:tcPr>
          <w:p w14:paraId="093B4BA6" w14:textId="77777777" w:rsidR="00A24C25" w:rsidRPr="00A24C25" w:rsidRDefault="00A24C25" w:rsidP="00A24C25">
            <w:pPr>
              <w:widowControl/>
              <w:jc w:val="left"/>
              <w:rPr>
                <w:rFonts w:ascii="宋体" w:hAnsi="宋体" w:cs="宋体"/>
                <w:kern w:val="0"/>
                <w:szCs w:val="21"/>
              </w:rPr>
            </w:pPr>
          </w:p>
        </w:tc>
        <w:tc>
          <w:tcPr>
            <w:tcW w:w="992" w:type="dxa"/>
            <w:vMerge/>
            <w:shd w:val="clear" w:color="auto" w:fill="auto"/>
            <w:noWrap/>
            <w:vAlign w:val="center"/>
          </w:tcPr>
          <w:p w14:paraId="42D1DB79" w14:textId="77777777" w:rsidR="00A24C25" w:rsidRPr="00A24C25" w:rsidRDefault="00A24C25" w:rsidP="00A24C25">
            <w:pPr>
              <w:widowControl/>
              <w:jc w:val="left"/>
              <w:rPr>
                <w:rFonts w:ascii="宋体" w:hAnsi="宋体" w:cs="宋体"/>
                <w:kern w:val="0"/>
                <w:szCs w:val="21"/>
              </w:rPr>
            </w:pPr>
          </w:p>
        </w:tc>
        <w:tc>
          <w:tcPr>
            <w:tcW w:w="585" w:type="dxa"/>
            <w:vMerge/>
            <w:shd w:val="clear" w:color="auto" w:fill="auto"/>
            <w:noWrap/>
            <w:vAlign w:val="center"/>
          </w:tcPr>
          <w:p w14:paraId="07DD8554" w14:textId="77777777" w:rsidR="00A24C25" w:rsidRPr="00A24C25" w:rsidRDefault="00A24C25" w:rsidP="00A24C25">
            <w:pPr>
              <w:widowControl/>
              <w:jc w:val="left"/>
              <w:rPr>
                <w:rFonts w:ascii="宋体" w:hAnsi="宋体" w:cs="宋体"/>
                <w:color w:val="000000"/>
                <w:kern w:val="0"/>
                <w:szCs w:val="21"/>
              </w:rPr>
            </w:pPr>
          </w:p>
        </w:tc>
        <w:tc>
          <w:tcPr>
            <w:tcW w:w="2675" w:type="dxa"/>
            <w:vMerge/>
            <w:shd w:val="clear" w:color="auto" w:fill="auto"/>
            <w:noWrap/>
            <w:vAlign w:val="center"/>
          </w:tcPr>
          <w:p w14:paraId="5850AF39" w14:textId="77777777" w:rsidR="00A24C25" w:rsidRPr="00A24C25" w:rsidRDefault="00A24C25" w:rsidP="00A24C25">
            <w:pPr>
              <w:widowControl/>
              <w:jc w:val="left"/>
              <w:rPr>
                <w:rFonts w:ascii="宋体" w:hAnsi="宋体" w:cs="宋体"/>
                <w:color w:val="000000"/>
                <w:kern w:val="0"/>
                <w:szCs w:val="21"/>
              </w:rPr>
            </w:pPr>
          </w:p>
        </w:tc>
        <w:tc>
          <w:tcPr>
            <w:tcW w:w="2410" w:type="dxa"/>
            <w:vMerge/>
            <w:shd w:val="clear" w:color="auto" w:fill="auto"/>
            <w:noWrap/>
            <w:vAlign w:val="center"/>
          </w:tcPr>
          <w:p w14:paraId="2A5EF107" w14:textId="77777777" w:rsidR="00A24C25" w:rsidRPr="00A24C25" w:rsidRDefault="00A24C25" w:rsidP="00A24C25">
            <w:pPr>
              <w:widowControl/>
              <w:jc w:val="left"/>
              <w:rPr>
                <w:rFonts w:ascii="宋体" w:hAnsi="宋体" w:cs="宋体"/>
                <w:color w:val="000000"/>
                <w:kern w:val="0"/>
                <w:szCs w:val="21"/>
              </w:rPr>
            </w:pPr>
          </w:p>
        </w:tc>
        <w:tc>
          <w:tcPr>
            <w:tcW w:w="1701" w:type="dxa"/>
            <w:vMerge/>
            <w:shd w:val="clear" w:color="auto" w:fill="auto"/>
            <w:noWrap/>
            <w:vAlign w:val="center"/>
          </w:tcPr>
          <w:p w14:paraId="175172C9" w14:textId="77777777" w:rsidR="00A24C25" w:rsidRPr="00A24C25" w:rsidRDefault="00A24C25" w:rsidP="00A24C25">
            <w:pPr>
              <w:widowControl/>
              <w:jc w:val="left"/>
              <w:rPr>
                <w:rFonts w:ascii="宋体" w:hAnsi="宋体" w:cs="宋体"/>
                <w:color w:val="000000"/>
                <w:kern w:val="0"/>
                <w:szCs w:val="21"/>
              </w:rPr>
            </w:pPr>
          </w:p>
        </w:tc>
      </w:tr>
      <w:tr w:rsidR="00A24C25" w:rsidRPr="00A24C25" w14:paraId="09C9D6AE" w14:textId="77777777" w:rsidTr="00D35243">
        <w:trPr>
          <w:trHeight w:val="522"/>
        </w:trPr>
        <w:tc>
          <w:tcPr>
            <w:tcW w:w="852" w:type="dxa"/>
            <w:shd w:val="clear" w:color="auto" w:fill="auto"/>
            <w:noWrap/>
            <w:vAlign w:val="center"/>
          </w:tcPr>
          <w:p w14:paraId="54E22FB1" w14:textId="77777777" w:rsidR="00A24C25" w:rsidRPr="00A24C25" w:rsidRDefault="00A24C25" w:rsidP="00A24C25">
            <w:pPr>
              <w:widowControl/>
              <w:jc w:val="center"/>
              <w:rPr>
                <w:rFonts w:ascii="宋体" w:hAnsi="宋体" w:cs="宋体"/>
                <w:kern w:val="0"/>
                <w:szCs w:val="21"/>
              </w:rPr>
            </w:pPr>
            <w:r w:rsidRPr="00A24C25">
              <w:rPr>
                <w:rFonts w:ascii="宋体" w:hAnsi="宋体" w:cs="宋体"/>
                <w:kern w:val="0"/>
                <w:szCs w:val="21"/>
              </w:rPr>
              <w:t>7</w:t>
            </w:r>
          </w:p>
        </w:tc>
        <w:tc>
          <w:tcPr>
            <w:tcW w:w="992" w:type="dxa"/>
            <w:shd w:val="clear" w:color="auto" w:fill="auto"/>
            <w:noWrap/>
            <w:vAlign w:val="center"/>
          </w:tcPr>
          <w:p w14:paraId="044C8AE5" w14:textId="77777777" w:rsidR="00A24C25" w:rsidRPr="00A24C25" w:rsidRDefault="00A24C25" w:rsidP="00A24C25">
            <w:pPr>
              <w:widowControl/>
              <w:jc w:val="center"/>
              <w:rPr>
                <w:rFonts w:ascii="宋体" w:hAnsi="宋体" w:cs="宋体"/>
                <w:kern w:val="0"/>
                <w:szCs w:val="21"/>
              </w:rPr>
            </w:pPr>
          </w:p>
        </w:tc>
        <w:tc>
          <w:tcPr>
            <w:tcW w:w="585" w:type="dxa"/>
            <w:shd w:val="clear" w:color="auto" w:fill="auto"/>
            <w:noWrap/>
            <w:vAlign w:val="center"/>
          </w:tcPr>
          <w:p w14:paraId="077934C2" w14:textId="77777777" w:rsidR="00A24C25" w:rsidRPr="00A24C25" w:rsidRDefault="00A24C25" w:rsidP="00A24C25">
            <w:pPr>
              <w:widowControl/>
              <w:jc w:val="center"/>
              <w:rPr>
                <w:rFonts w:ascii="宋体" w:hAnsi="宋体" w:cs="宋体"/>
                <w:color w:val="000000"/>
                <w:kern w:val="0"/>
                <w:szCs w:val="21"/>
              </w:rPr>
            </w:pPr>
            <w:r w:rsidRPr="00A24C25">
              <w:rPr>
                <w:rFonts w:ascii="宋体" w:hAnsi="宋体" w:cs="宋体" w:hint="eastAsia"/>
                <w:color w:val="000000"/>
                <w:kern w:val="0"/>
                <w:szCs w:val="21"/>
              </w:rPr>
              <w:t>满意度调查</w:t>
            </w:r>
          </w:p>
        </w:tc>
        <w:tc>
          <w:tcPr>
            <w:tcW w:w="2675" w:type="dxa"/>
            <w:shd w:val="clear" w:color="auto" w:fill="auto"/>
            <w:noWrap/>
            <w:vAlign w:val="center"/>
          </w:tcPr>
          <w:p w14:paraId="4FE9A77B"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snapToGrid w:val="0"/>
                <w:color w:val="000000"/>
                <w:spacing w:val="-2"/>
                <w:kern w:val="0"/>
                <w:szCs w:val="21"/>
              </w:rPr>
              <w:t>每季度结束后，院方对各科室进行满意度调查。如科室平均满意度低于95分，每低1分扣除科室当季度设备维保费用的10%。</w:t>
            </w:r>
          </w:p>
        </w:tc>
        <w:tc>
          <w:tcPr>
            <w:tcW w:w="2410" w:type="dxa"/>
            <w:shd w:val="clear" w:color="auto" w:fill="auto"/>
            <w:noWrap/>
            <w:vAlign w:val="center"/>
          </w:tcPr>
          <w:p w14:paraId="51CAEB94" w14:textId="77777777" w:rsidR="00A24C25" w:rsidRPr="00A24C25" w:rsidRDefault="00A24C25" w:rsidP="00A24C25">
            <w:pPr>
              <w:widowControl/>
              <w:jc w:val="left"/>
              <w:rPr>
                <w:rFonts w:ascii="宋体" w:hAnsi="宋体" w:cs="宋体"/>
                <w:color w:val="000000"/>
                <w:kern w:val="0"/>
                <w:szCs w:val="21"/>
              </w:rPr>
            </w:pPr>
          </w:p>
        </w:tc>
        <w:tc>
          <w:tcPr>
            <w:tcW w:w="1701" w:type="dxa"/>
            <w:shd w:val="clear" w:color="auto" w:fill="auto"/>
            <w:noWrap/>
            <w:vAlign w:val="center"/>
          </w:tcPr>
          <w:p w14:paraId="70BC7B0F" w14:textId="77777777" w:rsidR="00A24C25" w:rsidRPr="00A24C25" w:rsidRDefault="00A24C25" w:rsidP="00A24C25">
            <w:pPr>
              <w:widowControl/>
              <w:jc w:val="left"/>
              <w:rPr>
                <w:rFonts w:ascii="宋体" w:hAnsi="宋体" w:cs="宋体"/>
                <w:color w:val="000000"/>
                <w:kern w:val="0"/>
                <w:szCs w:val="21"/>
              </w:rPr>
            </w:pPr>
          </w:p>
        </w:tc>
      </w:tr>
      <w:tr w:rsidR="00A24C25" w:rsidRPr="00A24C25" w14:paraId="3222E2DE" w14:textId="77777777" w:rsidTr="00D35243">
        <w:trPr>
          <w:trHeight w:val="522"/>
        </w:trPr>
        <w:tc>
          <w:tcPr>
            <w:tcW w:w="852" w:type="dxa"/>
            <w:shd w:val="clear" w:color="auto" w:fill="auto"/>
            <w:noWrap/>
            <w:vAlign w:val="center"/>
          </w:tcPr>
          <w:p w14:paraId="1F3D77CD" w14:textId="77777777" w:rsidR="00A24C25" w:rsidRPr="00A24C25" w:rsidRDefault="00A24C25" w:rsidP="00A24C25">
            <w:pPr>
              <w:widowControl/>
              <w:jc w:val="center"/>
              <w:rPr>
                <w:rFonts w:ascii="宋体" w:hAnsi="宋体" w:cs="宋体"/>
                <w:kern w:val="0"/>
                <w:szCs w:val="21"/>
              </w:rPr>
            </w:pPr>
            <w:r w:rsidRPr="00A24C25">
              <w:rPr>
                <w:rFonts w:ascii="宋体" w:hAnsi="宋体" w:cs="宋体"/>
                <w:kern w:val="0"/>
                <w:szCs w:val="21"/>
              </w:rPr>
              <w:t>8</w:t>
            </w:r>
            <w:r w:rsidRPr="00A24C25">
              <w:rPr>
                <w:rFonts w:ascii="宋体" w:hAnsi="宋体" w:cs="宋体" w:hint="eastAsia"/>
                <w:kern w:val="0"/>
                <w:szCs w:val="21"/>
              </w:rPr>
              <w:t xml:space="preserve"> </w:t>
            </w:r>
          </w:p>
        </w:tc>
        <w:tc>
          <w:tcPr>
            <w:tcW w:w="992" w:type="dxa"/>
            <w:shd w:val="clear" w:color="auto" w:fill="auto"/>
            <w:noWrap/>
            <w:vAlign w:val="center"/>
          </w:tcPr>
          <w:p w14:paraId="1429BBDB" w14:textId="77777777" w:rsidR="00A24C25" w:rsidRPr="00A24C25" w:rsidRDefault="00A24C25" w:rsidP="00A24C25">
            <w:pPr>
              <w:widowControl/>
              <w:jc w:val="center"/>
              <w:rPr>
                <w:rFonts w:ascii="宋体" w:hAnsi="宋体" w:cs="宋体"/>
                <w:kern w:val="0"/>
                <w:szCs w:val="21"/>
              </w:rPr>
            </w:pPr>
            <w:r w:rsidRPr="00A24C25">
              <w:rPr>
                <w:rFonts w:ascii="宋体" w:hAnsi="宋体" w:cs="宋体" w:hint="eastAsia"/>
                <w:kern w:val="0"/>
                <w:szCs w:val="21"/>
              </w:rPr>
              <w:t>其他</w:t>
            </w:r>
          </w:p>
        </w:tc>
        <w:tc>
          <w:tcPr>
            <w:tcW w:w="585" w:type="dxa"/>
            <w:shd w:val="clear" w:color="auto" w:fill="auto"/>
            <w:noWrap/>
            <w:vAlign w:val="center"/>
          </w:tcPr>
          <w:p w14:paraId="201885DF" w14:textId="77777777" w:rsidR="00A24C25" w:rsidRPr="00A24C25" w:rsidRDefault="00A24C25" w:rsidP="00A24C25">
            <w:pPr>
              <w:widowControl/>
              <w:jc w:val="center"/>
              <w:rPr>
                <w:rFonts w:ascii="宋体" w:hAnsi="宋体" w:cs="宋体"/>
                <w:color w:val="000000"/>
                <w:kern w:val="0"/>
                <w:szCs w:val="21"/>
              </w:rPr>
            </w:pPr>
            <w:r w:rsidRPr="00A24C25">
              <w:rPr>
                <w:rFonts w:ascii="宋体" w:hAnsi="宋体" w:cs="宋体" w:hint="eastAsia"/>
                <w:color w:val="000000"/>
                <w:kern w:val="0"/>
                <w:szCs w:val="21"/>
              </w:rPr>
              <w:t xml:space="preserve">　</w:t>
            </w:r>
          </w:p>
        </w:tc>
        <w:tc>
          <w:tcPr>
            <w:tcW w:w="2675" w:type="dxa"/>
            <w:shd w:val="clear" w:color="auto" w:fill="auto"/>
            <w:noWrap/>
            <w:vAlign w:val="center"/>
          </w:tcPr>
          <w:p w14:paraId="67D47029"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招标文件中所列条款需全部满足。</w:t>
            </w:r>
          </w:p>
        </w:tc>
        <w:tc>
          <w:tcPr>
            <w:tcW w:w="2410" w:type="dxa"/>
            <w:shd w:val="clear" w:color="auto" w:fill="auto"/>
            <w:noWrap/>
            <w:vAlign w:val="center"/>
          </w:tcPr>
          <w:p w14:paraId="5BDFBEEB"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未完成的条款，发现一项扣5分。</w:t>
            </w:r>
          </w:p>
        </w:tc>
        <w:tc>
          <w:tcPr>
            <w:tcW w:w="1701" w:type="dxa"/>
            <w:shd w:val="clear" w:color="auto" w:fill="auto"/>
            <w:noWrap/>
            <w:vAlign w:val="center"/>
          </w:tcPr>
          <w:p w14:paraId="31AC1809" w14:textId="77777777" w:rsidR="00A24C25" w:rsidRPr="00A24C25" w:rsidRDefault="00A24C25" w:rsidP="00A24C25">
            <w:pPr>
              <w:widowControl/>
              <w:jc w:val="left"/>
              <w:rPr>
                <w:rFonts w:ascii="宋体" w:hAnsi="宋体" w:cs="宋体"/>
                <w:color w:val="000000"/>
                <w:kern w:val="0"/>
                <w:szCs w:val="21"/>
              </w:rPr>
            </w:pPr>
            <w:r w:rsidRPr="00A24C25">
              <w:rPr>
                <w:rFonts w:ascii="宋体" w:hAnsi="宋体" w:cs="宋体" w:hint="eastAsia"/>
                <w:color w:val="000000"/>
                <w:kern w:val="0"/>
                <w:szCs w:val="21"/>
              </w:rPr>
              <w:t xml:space="preserve">　</w:t>
            </w:r>
          </w:p>
        </w:tc>
      </w:tr>
    </w:tbl>
    <w:p w14:paraId="7F663111" w14:textId="77777777" w:rsidR="00A24C25" w:rsidRPr="00A24C25" w:rsidRDefault="00A24C25" w:rsidP="00A24C25">
      <w:pPr>
        <w:spacing w:line="360" w:lineRule="auto"/>
        <w:rPr>
          <w:rFonts w:ascii="宋体" w:hAnsi="宋体"/>
          <w:sz w:val="24"/>
          <w:szCs w:val="20"/>
        </w:rPr>
      </w:pPr>
    </w:p>
    <w:p w14:paraId="0E7551E3" w14:textId="77777777" w:rsidR="00A24C25" w:rsidRPr="00A24C25" w:rsidRDefault="00A24C25" w:rsidP="00A24C25">
      <w:pPr>
        <w:spacing w:line="360" w:lineRule="auto"/>
        <w:ind w:firstLineChars="200" w:firstLine="480"/>
        <w:rPr>
          <w:rFonts w:ascii="宋体" w:hAnsi="宋体"/>
          <w:sz w:val="24"/>
          <w:szCs w:val="20"/>
        </w:rPr>
      </w:pPr>
      <w:r w:rsidRPr="00A24C25">
        <w:rPr>
          <w:rFonts w:ascii="宋体" w:hAnsi="宋体"/>
          <w:sz w:val="24"/>
          <w:szCs w:val="20"/>
        </w:rPr>
        <w:t>考核表每季度考核一次，考核分数</w:t>
      </w:r>
      <w:r w:rsidRPr="00A24C25">
        <w:rPr>
          <w:rFonts w:ascii="宋体" w:hAnsi="宋体" w:hint="eastAsia"/>
          <w:sz w:val="24"/>
          <w:szCs w:val="20"/>
        </w:rPr>
        <w:t>90分以下，每多扣1分，当季度维保金额核减1%，80分以下为考核不合格，我院有权解除合同。</w:t>
      </w:r>
    </w:p>
    <w:p w14:paraId="45D33CEB" w14:textId="77777777" w:rsidR="00DD379F" w:rsidRDefault="00DD379F">
      <w:pPr>
        <w:adjustRightInd w:val="0"/>
        <w:snapToGrid w:val="0"/>
        <w:spacing w:line="360" w:lineRule="auto"/>
        <w:jc w:val="left"/>
        <w:rPr>
          <w:rFonts w:ascii="Arial" w:hAnsi="Arial" w:cs="Arial"/>
          <w:snapToGrid w:val="0"/>
          <w:color w:val="000000"/>
          <w:kern w:val="0"/>
          <w:sz w:val="24"/>
          <w:szCs w:val="21"/>
        </w:rPr>
      </w:pPr>
    </w:p>
    <w:p w14:paraId="53D4D9D6" w14:textId="77777777" w:rsidR="00C4166F" w:rsidRPr="00C4166F" w:rsidRDefault="00C4166F" w:rsidP="00C4166F">
      <w:pPr>
        <w:rPr>
          <w:b/>
          <w:sz w:val="24"/>
          <w:szCs w:val="20"/>
        </w:rPr>
      </w:pPr>
      <w:r>
        <w:rPr>
          <w:rFonts w:hint="eastAsia"/>
          <w:b/>
          <w:sz w:val="24"/>
          <w:szCs w:val="20"/>
        </w:rPr>
        <w:t>（</w:t>
      </w:r>
      <w:r>
        <w:rPr>
          <w:rFonts w:hint="eastAsia"/>
          <w:b/>
          <w:sz w:val="24"/>
          <w:szCs w:val="20"/>
        </w:rPr>
        <w:t>2</w:t>
      </w:r>
      <w:r w:rsidRPr="00C4166F">
        <w:rPr>
          <w:rFonts w:hint="eastAsia"/>
          <w:b/>
          <w:sz w:val="24"/>
          <w:szCs w:val="20"/>
        </w:rPr>
        <w:t>）设备</w:t>
      </w:r>
      <w:r w:rsidRPr="00C4166F">
        <w:rPr>
          <w:b/>
          <w:sz w:val="24"/>
          <w:szCs w:val="20"/>
        </w:rPr>
        <w:t>清单详见附件</w:t>
      </w:r>
    </w:p>
    <w:p w14:paraId="27B5D81C" w14:textId="77777777" w:rsidR="00C4166F" w:rsidRPr="00C4166F" w:rsidRDefault="00C4166F">
      <w:pPr>
        <w:adjustRightInd w:val="0"/>
        <w:snapToGrid w:val="0"/>
        <w:spacing w:line="360" w:lineRule="auto"/>
        <w:jc w:val="left"/>
        <w:rPr>
          <w:rFonts w:ascii="Arial" w:hAnsi="Arial" w:cs="Arial"/>
          <w:snapToGrid w:val="0"/>
          <w:color w:val="000000"/>
          <w:kern w:val="0"/>
          <w:sz w:val="24"/>
          <w:szCs w:val="21"/>
        </w:rPr>
      </w:pPr>
    </w:p>
    <w:p w14:paraId="06307D32" w14:textId="77777777" w:rsidR="00DD379F" w:rsidRPr="00C4166F" w:rsidRDefault="00C4166F" w:rsidP="00C4166F">
      <w:pPr>
        <w:spacing w:line="360" w:lineRule="auto"/>
        <w:ind w:firstLineChars="200" w:firstLine="482"/>
        <w:outlineLvl w:val="0"/>
        <w:rPr>
          <w:rFonts w:ascii="宋体" w:hAnsi="宋体"/>
          <w:b/>
          <w:bCs/>
          <w:sz w:val="24"/>
          <w:szCs w:val="24"/>
        </w:rPr>
      </w:pPr>
      <w:r>
        <w:rPr>
          <w:rFonts w:ascii="宋体" w:hAnsi="宋体" w:hint="eastAsia"/>
          <w:b/>
          <w:bCs/>
          <w:sz w:val="24"/>
          <w:szCs w:val="24"/>
        </w:rPr>
        <w:t>三</w:t>
      </w:r>
      <w:r w:rsidR="005A4102" w:rsidRPr="00C4166F">
        <w:rPr>
          <w:rFonts w:ascii="宋体" w:hAnsi="宋体" w:hint="eastAsia"/>
          <w:b/>
          <w:bCs/>
          <w:sz w:val="24"/>
          <w:szCs w:val="24"/>
        </w:rPr>
        <w:t>、其他要求</w:t>
      </w:r>
    </w:p>
    <w:p w14:paraId="0D3FA489" w14:textId="77777777" w:rsidR="00DD379F" w:rsidRDefault="005A4102">
      <w:pPr>
        <w:adjustRightInd w:val="0"/>
        <w:snapToGrid w:val="0"/>
        <w:spacing w:line="360" w:lineRule="auto"/>
        <w:ind w:firstLineChars="200" w:firstLine="480"/>
        <w:jc w:val="left"/>
        <w:rPr>
          <w:rFonts w:ascii="宋体" w:hAnsi="宋体" w:cs="宋体"/>
          <w:bCs/>
          <w:snapToGrid w:val="0"/>
          <w:color w:val="000000"/>
          <w:kern w:val="0"/>
          <w:sz w:val="24"/>
          <w:szCs w:val="18"/>
        </w:rPr>
      </w:pPr>
      <w:r>
        <w:rPr>
          <w:rFonts w:ascii="宋体" w:hAnsi="宋体" w:cs="宋体" w:hint="eastAsia"/>
          <w:bCs/>
          <w:snapToGrid w:val="0"/>
          <w:color w:val="000000"/>
          <w:kern w:val="0"/>
          <w:sz w:val="24"/>
          <w:szCs w:val="18"/>
        </w:rPr>
        <w:t>1.中标人需自行进行勘察，施工中需保护好楼内其它原有设备，如造成损坏，无条件负责修复。给采购人造成损害的，负责赔偿采购人损失。</w:t>
      </w:r>
    </w:p>
    <w:p w14:paraId="5D97C62D" w14:textId="77777777" w:rsidR="00DD379F" w:rsidRDefault="005A4102">
      <w:pPr>
        <w:adjustRightInd w:val="0"/>
        <w:snapToGrid w:val="0"/>
        <w:spacing w:line="360" w:lineRule="auto"/>
        <w:ind w:firstLineChars="200" w:firstLine="480"/>
        <w:jc w:val="left"/>
        <w:rPr>
          <w:rFonts w:ascii="宋体" w:hAnsi="宋体" w:cs="宋体"/>
          <w:bCs/>
          <w:snapToGrid w:val="0"/>
          <w:color w:val="000000"/>
          <w:kern w:val="0"/>
          <w:sz w:val="24"/>
          <w:szCs w:val="18"/>
        </w:rPr>
      </w:pPr>
      <w:r>
        <w:rPr>
          <w:rFonts w:ascii="宋体" w:hAnsi="宋体" w:cs="宋体" w:hint="eastAsia"/>
          <w:bCs/>
          <w:snapToGrid w:val="0"/>
          <w:color w:val="000000"/>
          <w:kern w:val="0"/>
          <w:sz w:val="24"/>
          <w:szCs w:val="18"/>
        </w:rPr>
        <w:t>2.质量标准：合格；</w:t>
      </w:r>
    </w:p>
    <w:p w14:paraId="229AA536" w14:textId="77777777" w:rsidR="00DD379F" w:rsidRDefault="005A4102">
      <w:pPr>
        <w:adjustRightInd w:val="0"/>
        <w:snapToGrid w:val="0"/>
        <w:spacing w:line="360" w:lineRule="auto"/>
        <w:ind w:firstLineChars="200" w:firstLine="480"/>
        <w:jc w:val="left"/>
        <w:rPr>
          <w:rFonts w:ascii="宋体" w:hAnsi="宋体" w:cs="宋体"/>
          <w:bCs/>
          <w:snapToGrid w:val="0"/>
          <w:color w:val="000000"/>
          <w:kern w:val="0"/>
          <w:sz w:val="24"/>
          <w:szCs w:val="18"/>
        </w:rPr>
      </w:pPr>
      <w:r>
        <w:rPr>
          <w:rFonts w:ascii="宋体" w:hAnsi="宋体" w:cs="宋体"/>
          <w:bCs/>
          <w:snapToGrid w:val="0"/>
          <w:color w:val="000000"/>
          <w:kern w:val="0"/>
          <w:sz w:val="24"/>
          <w:szCs w:val="18"/>
        </w:rPr>
        <w:t>3</w:t>
      </w:r>
      <w:r>
        <w:rPr>
          <w:rFonts w:ascii="宋体" w:hAnsi="宋体" w:cs="宋体" w:hint="eastAsia"/>
          <w:bCs/>
          <w:snapToGrid w:val="0"/>
          <w:color w:val="000000"/>
          <w:kern w:val="0"/>
          <w:sz w:val="24"/>
          <w:szCs w:val="18"/>
        </w:rPr>
        <w:t>.安全责任：中标人需保证施工及资产和人员安全，做好相应的安全工作；</w:t>
      </w:r>
    </w:p>
    <w:p w14:paraId="21C0BB92" w14:textId="77777777" w:rsidR="00DD379F" w:rsidRDefault="005A4102">
      <w:pPr>
        <w:adjustRightInd w:val="0"/>
        <w:snapToGrid w:val="0"/>
        <w:spacing w:line="360" w:lineRule="auto"/>
        <w:ind w:firstLineChars="200" w:firstLine="480"/>
        <w:jc w:val="left"/>
        <w:rPr>
          <w:rFonts w:ascii="宋体" w:hAnsi="宋体" w:cs="宋体"/>
          <w:bCs/>
          <w:snapToGrid w:val="0"/>
          <w:kern w:val="0"/>
          <w:sz w:val="24"/>
          <w:szCs w:val="18"/>
        </w:rPr>
      </w:pPr>
      <w:r>
        <w:rPr>
          <w:rFonts w:ascii="宋体" w:hAnsi="宋体" w:cs="宋体"/>
          <w:bCs/>
          <w:snapToGrid w:val="0"/>
          <w:color w:val="000000"/>
          <w:kern w:val="0"/>
          <w:sz w:val="24"/>
          <w:szCs w:val="18"/>
        </w:rPr>
        <w:t>4</w:t>
      </w:r>
      <w:r>
        <w:rPr>
          <w:rFonts w:ascii="宋体" w:hAnsi="宋体" w:cs="宋体" w:hint="eastAsia"/>
          <w:bCs/>
          <w:snapToGrid w:val="0"/>
          <w:color w:val="000000"/>
          <w:kern w:val="0"/>
          <w:sz w:val="24"/>
          <w:szCs w:val="18"/>
        </w:rPr>
        <w:t>.合同签订后，中标人须充分考虑施工噪音、材料运送、拆除及垃圾外运等施工所需的全</w:t>
      </w:r>
      <w:r>
        <w:rPr>
          <w:rFonts w:ascii="宋体" w:hAnsi="宋体" w:cs="宋体" w:hint="eastAsia"/>
          <w:bCs/>
          <w:snapToGrid w:val="0"/>
          <w:kern w:val="0"/>
          <w:sz w:val="24"/>
          <w:szCs w:val="18"/>
        </w:rPr>
        <w:t>部工作内容，所需费用包含在报价内。</w:t>
      </w:r>
    </w:p>
    <w:p w14:paraId="79E8974B" w14:textId="12AAFEFF" w:rsidR="00ED3233" w:rsidRDefault="00ED3233">
      <w:pPr>
        <w:widowControl/>
        <w:jc w:val="left"/>
        <w:rPr>
          <w:rFonts w:ascii="宋体" w:hAnsi="宋体" w:cs="宋体"/>
          <w:color w:val="000000"/>
          <w:kern w:val="0"/>
          <w:sz w:val="24"/>
        </w:rPr>
      </w:pPr>
      <w:r>
        <w:rPr>
          <w:rFonts w:ascii="宋体" w:hAnsi="宋体" w:cs="宋体"/>
          <w:color w:val="000000"/>
          <w:kern w:val="0"/>
          <w:sz w:val="24"/>
        </w:rPr>
        <w:br w:type="page"/>
      </w:r>
    </w:p>
    <w:p w14:paraId="15A584FD" w14:textId="77777777" w:rsidR="00ED3233" w:rsidRPr="00ED3233" w:rsidRDefault="00ED3233" w:rsidP="00ED3233">
      <w:pPr>
        <w:spacing w:line="360" w:lineRule="auto"/>
        <w:ind w:firstLineChars="200" w:firstLine="482"/>
        <w:rPr>
          <w:rFonts w:ascii="宋体" w:hAnsi="宋体"/>
          <w:b/>
          <w:color w:val="000000"/>
          <w:sz w:val="24"/>
          <w:szCs w:val="24"/>
        </w:rPr>
      </w:pPr>
      <w:r w:rsidRPr="00ED3233">
        <w:rPr>
          <w:rFonts w:ascii="宋体" w:hAnsi="宋体" w:hint="eastAsia"/>
          <w:b/>
          <w:color w:val="000000"/>
          <w:sz w:val="24"/>
          <w:szCs w:val="24"/>
        </w:rPr>
        <w:lastRenderedPageBreak/>
        <w:t>评审内容及标准</w:t>
      </w:r>
    </w:p>
    <w:p w14:paraId="09EB9669" w14:textId="77777777" w:rsidR="00ED3233" w:rsidRPr="00ED3233" w:rsidRDefault="00ED3233" w:rsidP="00ED3233">
      <w:pPr>
        <w:snapToGrid w:val="0"/>
        <w:spacing w:line="360" w:lineRule="auto"/>
        <w:ind w:firstLineChars="200" w:firstLine="482"/>
        <w:rPr>
          <w:rFonts w:ascii="宋体" w:hAnsi="宋体"/>
          <w:b/>
          <w:color w:val="000000"/>
          <w:sz w:val="24"/>
          <w:szCs w:val="24"/>
        </w:rPr>
      </w:pPr>
      <w:r w:rsidRPr="00ED3233">
        <w:rPr>
          <w:rFonts w:ascii="宋体" w:hAnsi="宋体" w:hint="eastAsia"/>
          <w:b/>
          <w:color w:val="000000"/>
          <w:sz w:val="24"/>
          <w:szCs w:val="24"/>
        </w:rPr>
        <w:t>（一）技术商务部分（70分）</w:t>
      </w:r>
    </w:p>
    <w:tbl>
      <w:tblPr>
        <w:tblW w:w="5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6795"/>
        <w:gridCol w:w="1324"/>
      </w:tblGrid>
      <w:tr w:rsidR="00ED3233" w:rsidRPr="00ED3233" w14:paraId="631D333E" w14:textId="77777777" w:rsidTr="00BA5480">
        <w:trPr>
          <w:trHeight w:val="401"/>
          <w:jc w:val="center"/>
        </w:trPr>
        <w:tc>
          <w:tcPr>
            <w:tcW w:w="659" w:type="pct"/>
            <w:vAlign w:val="center"/>
          </w:tcPr>
          <w:p w14:paraId="2DF5EBF9" w14:textId="77777777" w:rsidR="00ED3233" w:rsidRPr="00ED3233" w:rsidRDefault="00ED3233" w:rsidP="00ED3233">
            <w:pPr>
              <w:adjustRightInd w:val="0"/>
              <w:snapToGrid w:val="0"/>
              <w:spacing w:line="360" w:lineRule="auto"/>
              <w:rPr>
                <w:rFonts w:ascii="宋体" w:hAnsi="宋体" w:cs="宋体"/>
                <w:color w:val="000000"/>
                <w:kern w:val="0"/>
                <w:sz w:val="24"/>
                <w:szCs w:val="24"/>
              </w:rPr>
            </w:pPr>
            <w:r w:rsidRPr="00ED3233">
              <w:rPr>
                <w:rFonts w:ascii="宋体" w:hAnsi="宋体" w:cs="宋体" w:hint="eastAsia"/>
                <w:color w:val="000000"/>
                <w:kern w:val="0"/>
                <w:sz w:val="24"/>
                <w:szCs w:val="24"/>
              </w:rPr>
              <w:t>评分因素</w:t>
            </w:r>
          </w:p>
        </w:tc>
        <w:tc>
          <w:tcPr>
            <w:tcW w:w="3633" w:type="pct"/>
            <w:vAlign w:val="center"/>
          </w:tcPr>
          <w:p w14:paraId="4E6A8147" w14:textId="77777777" w:rsidR="00ED3233" w:rsidRPr="00ED3233" w:rsidRDefault="00ED3233" w:rsidP="00ED3233">
            <w:pPr>
              <w:adjustRightInd w:val="0"/>
              <w:snapToGrid w:val="0"/>
              <w:spacing w:line="360" w:lineRule="auto"/>
              <w:ind w:firstLineChars="200" w:firstLine="480"/>
              <w:jc w:val="center"/>
              <w:rPr>
                <w:rFonts w:ascii="宋体" w:hAnsi="宋体" w:cs="宋体"/>
                <w:color w:val="000000"/>
                <w:kern w:val="0"/>
                <w:sz w:val="24"/>
                <w:szCs w:val="24"/>
              </w:rPr>
            </w:pPr>
            <w:r w:rsidRPr="00ED3233">
              <w:rPr>
                <w:rFonts w:ascii="宋体" w:hAnsi="宋体" w:cs="宋体" w:hint="eastAsia"/>
                <w:color w:val="000000"/>
                <w:kern w:val="0"/>
                <w:sz w:val="24"/>
                <w:szCs w:val="24"/>
              </w:rPr>
              <w:t>评分细则</w:t>
            </w:r>
          </w:p>
        </w:tc>
        <w:tc>
          <w:tcPr>
            <w:tcW w:w="708" w:type="pct"/>
            <w:vAlign w:val="center"/>
          </w:tcPr>
          <w:p w14:paraId="66EE681E" w14:textId="77777777" w:rsidR="00ED3233" w:rsidRPr="00ED3233" w:rsidRDefault="00ED3233" w:rsidP="00ED3233">
            <w:pPr>
              <w:adjustRightInd w:val="0"/>
              <w:snapToGrid w:val="0"/>
              <w:spacing w:line="360" w:lineRule="auto"/>
              <w:rPr>
                <w:rFonts w:ascii="宋体" w:hAnsi="宋体" w:cs="宋体"/>
                <w:color w:val="000000"/>
                <w:kern w:val="0"/>
                <w:sz w:val="24"/>
                <w:szCs w:val="24"/>
              </w:rPr>
            </w:pPr>
            <w:r w:rsidRPr="00ED3233">
              <w:rPr>
                <w:rFonts w:ascii="宋体" w:hAnsi="宋体" w:cs="宋体" w:hint="eastAsia"/>
                <w:color w:val="000000"/>
                <w:kern w:val="0"/>
                <w:sz w:val="24"/>
                <w:szCs w:val="24"/>
              </w:rPr>
              <w:t>分值（分）</w:t>
            </w:r>
          </w:p>
        </w:tc>
      </w:tr>
      <w:tr w:rsidR="00ED3233" w:rsidRPr="00ED3233" w14:paraId="6237811E" w14:textId="77777777" w:rsidTr="00BA5480">
        <w:trPr>
          <w:trHeight w:val="401"/>
          <w:jc w:val="center"/>
        </w:trPr>
        <w:tc>
          <w:tcPr>
            <w:tcW w:w="659" w:type="pct"/>
            <w:vAlign w:val="center"/>
          </w:tcPr>
          <w:p w14:paraId="7243C463" w14:textId="77777777" w:rsidR="00ED3233" w:rsidRPr="00ED3233" w:rsidRDefault="00ED3233" w:rsidP="00ED3233">
            <w:pPr>
              <w:adjustRightInd w:val="0"/>
              <w:snapToGrid w:val="0"/>
              <w:spacing w:line="360" w:lineRule="auto"/>
              <w:rPr>
                <w:rFonts w:ascii="宋体" w:hAnsi="宋体" w:cs="宋体"/>
                <w:color w:val="000000"/>
                <w:kern w:val="0"/>
                <w:sz w:val="24"/>
                <w:szCs w:val="24"/>
              </w:rPr>
            </w:pPr>
            <w:r w:rsidRPr="00ED3233">
              <w:rPr>
                <w:rFonts w:ascii="宋体" w:hAnsi="宋体" w:cs="宋体" w:hint="eastAsia"/>
                <w:color w:val="000000"/>
                <w:kern w:val="0"/>
                <w:sz w:val="24"/>
                <w:szCs w:val="24"/>
              </w:rPr>
              <w:t>技术商务需求响应</w:t>
            </w:r>
          </w:p>
        </w:tc>
        <w:tc>
          <w:tcPr>
            <w:tcW w:w="3633" w:type="pct"/>
            <w:vAlign w:val="center"/>
          </w:tcPr>
          <w:p w14:paraId="2CD1F543" w14:textId="77777777" w:rsidR="00ED3233" w:rsidRPr="00ED3233" w:rsidRDefault="00ED3233" w:rsidP="00ED3233">
            <w:pPr>
              <w:adjustRightInd w:val="0"/>
              <w:snapToGrid w:val="0"/>
              <w:spacing w:line="360" w:lineRule="auto"/>
              <w:rPr>
                <w:rFonts w:ascii="宋体" w:hAnsi="宋体" w:cs="宋体"/>
                <w:kern w:val="0"/>
                <w:sz w:val="24"/>
                <w:szCs w:val="24"/>
              </w:rPr>
            </w:pPr>
            <w:r w:rsidRPr="00ED3233">
              <w:rPr>
                <w:rFonts w:ascii="宋体" w:hAnsi="宋体" w:cs="宋体" w:hint="eastAsia"/>
                <w:kern w:val="0"/>
                <w:sz w:val="24"/>
                <w:szCs w:val="24"/>
              </w:rPr>
              <w:t>评标委员会根据投标人所提供的产品技术参数进行评审，所投产品全部参数及要求完全满足招标文件的，</w:t>
            </w:r>
          </w:p>
          <w:p w14:paraId="0DBAE961" w14:textId="77777777" w:rsidR="00ED3233" w:rsidRPr="00ED3233" w:rsidRDefault="00ED3233" w:rsidP="00ED3233">
            <w:pPr>
              <w:adjustRightInd w:val="0"/>
              <w:snapToGrid w:val="0"/>
              <w:spacing w:line="360" w:lineRule="auto"/>
              <w:rPr>
                <w:rFonts w:ascii="宋体" w:hAnsi="宋体" w:cs="宋体"/>
                <w:kern w:val="0"/>
                <w:sz w:val="24"/>
                <w:szCs w:val="24"/>
              </w:rPr>
            </w:pPr>
            <w:r w:rsidRPr="00ED3233">
              <w:rPr>
                <w:rFonts w:ascii="宋体" w:hAnsi="宋体" w:cs="宋体" w:hint="eastAsia"/>
                <w:kern w:val="0"/>
                <w:sz w:val="24"/>
                <w:szCs w:val="24"/>
              </w:rPr>
              <w:t>①★条款须满足或优于招标文件要求，否则投标无效；</w:t>
            </w:r>
          </w:p>
          <w:p w14:paraId="5697E024" w14:textId="77777777" w:rsidR="00ED3233" w:rsidRPr="00ED3233" w:rsidRDefault="00ED3233" w:rsidP="00ED3233">
            <w:pPr>
              <w:adjustRightInd w:val="0"/>
              <w:snapToGrid w:val="0"/>
              <w:spacing w:line="360" w:lineRule="auto"/>
              <w:rPr>
                <w:rFonts w:ascii="宋体" w:hAnsi="宋体" w:cs="宋体"/>
                <w:kern w:val="0"/>
                <w:sz w:val="24"/>
                <w:szCs w:val="24"/>
              </w:rPr>
            </w:pPr>
            <w:r w:rsidRPr="00ED3233">
              <w:rPr>
                <w:rFonts w:ascii="宋体" w:hAnsi="宋体" w:cs="宋体" w:hint="eastAsia"/>
                <w:kern w:val="0"/>
                <w:sz w:val="24"/>
                <w:szCs w:val="24"/>
              </w:rPr>
              <w:t>②下述重要技术参数，每负偏离一项扣2分，共3项，共6分；</w:t>
            </w:r>
          </w:p>
          <w:p w14:paraId="1B7E9DDF" w14:textId="77777777" w:rsidR="00ED3233" w:rsidRPr="00ED3233" w:rsidRDefault="00ED3233" w:rsidP="00ED3233">
            <w:pPr>
              <w:adjustRightInd w:val="0"/>
              <w:snapToGrid w:val="0"/>
              <w:spacing w:line="360" w:lineRule="auto"/>
              <w:rPr>
                <w:rFonts w:ascii="宋体" w:hAnsi="宋体" w:cs="宋体"/>
                <w:kern w:val="0"/>
                <w:sz w:val="24"/>
                <w:szCs w:val="24"/>
              </w:rPr>
            </w:pPr>
            <w:r w:rsidRPr="00ED3233">
              <w:rPr>
                <w:rFonts w:ascii="宋体" w:hAnsi="宋体" w:cs="宋体" w:hint="eastAsia"/>
                <w:kern w:val="0"/>
                <w:sz w:val="24"/>
                <w:szCs w:val="24"/>
              </w:rPr>
              <w:t>以下为重要技术参数：</w:t>
            </w:r>
          </w:p>
          <w:p w14:paraId="637B30DA" w14:textId="77777777" w:rsidR="00ED3233" w:rsidRPr="00ED3233" w:rsidRDefault="00ED3233" w:rsidP="00ED3233">
            <w:pPr>
              <w:adjustRightInd w:val="0"/>
              <w:snapToGrid w:val="0"/>
              <w:spacing w:line="360" w:lineRule="auto"/>
              <w:rPr>
                <w:rFonts w:ascii="宋体" w:hAnsi="宋体"/>
                <w:b/>
                <w:bCs/>
                <w:sz w:val="24"/>
                <w:szCs w:val="24"/>
              </w:rPr>
            </w:pPr>
            <w:r w:rsidRPr="00ED3233">
              <w:rPr>
                <w:rFonts w:ascii="宋体" w:hAnsi="宋体"/>
                <w:b/>
                <w:bCs/>
                <w:sz w:val="24"/>
                <w:szCs w:val="24"/>
              </w:rPr>
              <w:t>总体要求</w:t>
            </w:r>
            <w:r w:rsidRPr="00ED3233">
              <w:rPr>
                <w:rFonts w:ascii="宋体" w:hAnsi="宋体" w:hint="eastAsia"/>
                <w:b/>
                <w:bCs/>
                <w:sz w:val="24"/>
                <w:szCs w:val="24"/>
              </w:rPr>
              <w:t>:2、</w:t>
            </w:r>
            <w:r w:rsidRPr="00ED3233">
              <w:rPr>
                <w:rFonts w:ascii="宋体" w:hAnsi="宋体"/>
                <w:b/>
                <w:bCs/>
                <w:sz w:val="24"/>
                <w:szCs w:val="24"/>
              </w:rPr>
              <w:t>提供自主知识产权的医疗设备管理系统（以软件著作权登记证书复印件为准），该系统</w:t>
            </w:r>
            <w:r w:rsidRPr="00ED3233">
              <w:rPr>
                <w:rFonts w:ascii="宋体" w:hAnsi="宋体" w:hint="eastAsia"/>
                <w:b/>
                <w:bCs/>
                <w:sz w:val="24"/>
                <w:szCs w:val="24"/>
              </w:rPr>
              <w:t>包含但不限于功能模块、数据化管理、装备分类与代码、系统端口对接等方面并必须保证管理系统可操作性强、成熟度高、可根据采购人需求定制改善功能模块，</w:t>
            </w:r>
            <w:r w:rsidRPr="00ED3233">
              <w:rPr>
                <w:rFonts w:ascii="宋体" w:hAnsi="宋体"/>
                <w:b/>
                <w:bCs/>
                <w:sz w:val="24"/>
                <w:szCs w:val="24"/>
              </w:rPr>
              <w:t>采购人对该系统软件具有长期的使用权，投标人须做好该系统的维护保证采购人能正常使用</w:t>
            </w:r>
            <w:r w:rsidRPr="00ED3233">
              <w:rPr>
                <w:rFonts w:ascii="宋体" w:hAnsi="宋体" w:hint="eastAsia"/>
                <w:b/>
                <w:bCs/>
                <w:sz w:val="24"/>
                <w:szCs w:val="24"/>
              </w:rPr>
              <w:t>。(证明材料：</w:t>
            </w:r>
            <w:r w:rsidRPr="00ED3233">
              <w:rPr>
                <w:rFonts w:ascii="宋体" w:hAnsi="宋体"/>
                <w:b/>
                <w:bCs/>
                <w:sz w:val="24"/>
                <w:szCs w:val="24"/>
              </w:rPr>
              <w:t>需提供软件著作权登记证书复印件</w:t>
            </w:r>
            <w:r w:rsidRPr="00ED3233">
              <w:rPr>
                <w:rFonts w:ascii="宋体" w:hAnsi="宋体" w:hint="eastAsia"/>
                <w:b/>
                <w:bCs/>
                <w:sz w:val="24"/>
                <w:szCs w:val="24"/>
              </w:rPr>
              <w:t>)</w:t>
            </w:r>
          </w:p>
          <w:p w14:paraId="080E07EC" w14:textId="77777777" w:rsidR="00ED3233" w:rsidRPr="00ED3233" w:rsidRDefault="00ED3233" w:rsidP="00ED3233">
            <w:pPr>
              <w:widowControl/>
              <w:kinsoku w:val="0"/>
              <w:autoSpaceDE w:val="0"/>
              <w:autoSpaceDN w:val="0"/>
              <w:adjustRightInd w:val="0"/>
              <w:snapToGrid w:val="0"/>
              <w:spacing w:line="360" w:lineRule="auto"/>
              <w:jc w:val="left"/>
              <w:textAlignment w:val="baseline"/>
              <w:rPr>
                <w:rFonts w:ascii="宋体" w:hAnsi="宋体" w:cs="宋体"/>
                <w:b/>
                <w:snapToGrid w:val="0"/>
                <w:kern w:val="0"/>
                <w:sz w:val="24"/>
                <w:szCs w:val="24"/>
              </w:rPr>
            </w:pPr>
            <w:r w:rsidRPr="00ED3233">
              <w:rPr>
                <w:rFonts w:ascii="宋体" w:hAnsi="宋体" w:cs="宋体"/>
                <w:b/>
                <w:snapToGrid w:val="0"/>
                <w:spacing w:val="-10"/>
                <w:kern w:val="0"/>
                <w:sz w:val="24"/>
                <w:szCs w:val="24"/>
              </w:rPr>
              <w:t>（</w:t>
            </w:r>
            <w:r w:rsidRPr="00ED3233">
              <w:rPr>
                <w:rFonts w:ascii="宋体" w:hAnsi="宋体" w:cs="宋体" w:hint="eastAsia"/>
                <w:b/>
                <w:snapToGrid w:val="0"/>
                <w:spacing w:val="-10"/>
                <w:kern w:val="0"/>
                <w:sz w:val="24"/>
                <w:szCs w:val="24"/>
              </w:rPr>
              <w:t>4</w:t>
            </w:r>
            <w:r w:rsidRPr="00ED3233">
              <w:rPr>
                <w:rFonts w:ascii="宋体" w:hAnsi="宋体" w:cs="宋体"/>
                <w:b/>
                <w:snapToGrid w:val="0"/>
                <w:spacing w:val="-10"/>
                <w:kern w:val="0"/>
                <w:sz w:val="24"/>
                <w:szCs w:val="24"/>
              </w:rPr>
              <w:t>）驻场人员及其他要求</w:t>
            </w:r>
          </w:p>
          <w:p w14:paraId="1D528B5B" w14:textId="77777777" w:rsidR="00ED3233" w:rsidRPr="00ED3233" w:rsidRDefault="00ED3233" w:rsidP="00ED3233">
            <w:pPr>
              <w:spacing w:line="360" w:lineRule="auto"/>
              <w:rPr>
                <w:rFonts w:ascii="宋体" w:hAnsi="宋体"/>
                <w:b/>
                <w:sz w:val="24"/>
                <w:szCs w:val="24"/>
              </w:rPr>
            </w:pPr>
            <w:r w:rsidRPr="00ED3233">
              <w:rPr>
                <w:rFonts w:ascii="宋体" w:hAnsi="宋体" w:cs="宋体"/>
                <w:b/>
                <w:bCs/>
                <w:snapToGrid w:val="0"/>
                <w:spacing w:val="-4"/>
                <w:kern w:val="0"/>
                <w:sz w:val="24"/>
                <w:szCs w:val="24"/>
              </w:rPr>
              <w:t>1、驻场维保人员要求数量≥</w:t>
            </w:r>
            <w:r w:rsidRPr="00ED3233">
              <w:rPr>
                <w:rFonts w:ascii="宋体" w:hAnsi="宋体" w:cs="宋体" w:hint="eastAsia"/>
                <w:b/>
                <w:bCs/>
                <w:snapToGrid w:val="0"/>
                <w:spacing w:val="-31"/>
                <w:kern w:val="0"/>
                <w:sz w:val="24"/>
                <w:szCs w:val="24"/>
              </w:rPr>
              <w:t>10</w:t>
            </w:r>
            <w:r w:rsidRPr="00ED3233">
              <w:rPr>
                <w:rFonts w:ascii="宋体" w:hAnsi="宋体" w:cs="宋体"/>
                <w:b/>
                <w:bCs/>
                <w:snapToGrid w:val="0"/>
                <w:spacing w:val="-4"/>
                <w:kern w:val="0"/>
                <w:sz w:val="24"/>
                <w:szCs w:val="24"/>
              </w:rPr>
              <w:t>人：</w:t>
            </w:r>
            <w:r w:rsidRPr="00ED3233">
              <w:rPr>
                <w:rFonts w:ascii="宋体" w:hAnsi="宋体" w:cs="宋体" w:hint="eastAsia"/>
                <w:b/>
                <w:bCs/>
                <w:snapToGrid w:val="0"/>
                <w:spacing w:val="-1"/>
                <w:kern w:val="0"/>
                <w:sz w:val="24"/>
                <w:szCs w:val="24"/>
              </w:rPr>
              <w:t>配备≥5人的五年以上医疗设备维护工作经验的驻场人员（其中2人需有10年以上医疗设备维修工作经验），其余人员须有3年以上医疗设备维修经验</w:t>
            </w:r>
            <w:r w:rsidRPr="00ED3233">
              <w:rPr>
                <w:rFonts w:ascii="宋体" w:hAnsi="宋体" w:cs="宋体"/>
                <w:b/>
                <w:bCs/>
                <w:snapToGrid w:val="0"/>
                <w:spacing w:val="1"/>
                <w:kern w:val="0"/>
                <w:sz w:val="24"/>
                <w:szCs w:val="24"/>
              </w:rPr>
              <w:t>。（证明材料：驻场人员须提供医疗</w:t>
            </w:r>
            <w:r w:rsidRPr="00ED3233">
              <w:rPr>
                <w:rFonts w:ascii="宋体" w:hAnsi="宋体" w:cs="宋体"/>
                <w:b/>
                <w:bCs/>
                <w:snapToGrid w:val="0"/>
                <w:kern w:val="0"/>
                <w:sz w:val="24"/>
                <w:szCs w:val="24"/>
              </w:rPr>
              <w:t>设备维修相关专业的大专及以上学历证书</w:t>
            </w:r>
            <w:r w:rsidRPr="00ED3233">
              <w:rPr>
                <w:rFonts w:ascii="宋体" w:hAnsi="宋体" w:cs="宋体"/>
                <w:b/>
                <w:bCs/>
                <w:snapToGrid w:val="0"/>
                <w:spacing w:val="-10"/>
                <w:kern w:val="0"/>
                <w:sz w:val="24"/>
                <w:szCs w:val="24"/>
              </w:rPr>
              <w:t>、设备维修培训证书、证明工作年限的劳务合同及社保缴纳证明等相关证件。）</w:t>
            </w:r>
            <w:r w:rsidRPr="00ED3233">
              <w:rPr>
                <w:rFonts w:ascii="宋体" w:hAnsi="宋体" w:cs="宋体"/>
                <w:b/>
                <w:bCs/>
                <w:snapToGrid w:val="0"/>
                <w:kern w:val="0"/>
                <w:sz w:val="24"/>
                <w:szCs w:val="24"/>
              </w:rPr>
              <w:t>并且驻场维保人员中必须配备</w:t>
            </w:r>
            <w:r w:rsidRPr="00ED3233">
              <w:rPr>
                <w:rFonts w:ascii="宋体" w:hAnsi="宋体" w:cs="宋体" w:hint="eastAsia"/>
                <w:b/>
                <w:bCs/>
                <w:snapToGrid w:val="0"/>
                <w:kern w:val="0"/>
                <w:sz w:val="24"/>
                <w:szCs w:val="24"/>
              </w:rPr>
              <w:t>一名具有辐射安全与防护管理资质、</w:t>
            </w:r>
            <w:r w:rsidRPr="00ED3233">
              <w:rPr>
                <w:rFonts w:ascii="宋体" w:hAnsi="宋体" w:cs="宋体"/>
                <w:b/>
                <w:bCs/>
                <w:snapToGrid w:val="0"/>
                <w:kern w:val="0"/>
                <w:sz w:val="24"/>
                <w:szCs w:val="24"/>
              </w:rPr>
              <w:t>一名具有血透维护管理资质</w:t>
            </w:r>
            <w:r w:rsidRPr="00ED3233">
              <w:rPr>
                <w:rFonts w:ascii="宋体" w:hAnsi="宋体" w:cs="宋体" w:hint="eastAsia"/>
                <w:b/>
                <w:bCs/>
                <w:snapToGrid w:val="0"/>
                <w:kern w:val="0"/>
                <w:sz w:val="24"/>
                <w:szCs w:val="24"/>
              </w:rPr>
              <w:t>、一名呼吸麻醉维护管理资质</w:t>
            </w:r>
            <w:r w:rsidRPr="00ED3233">
              <w:rPr>
                <w:rFonts w:ascii="宋体" w:hAnsi="宋体" w:cs="宋体"/>
                <w:b/>
                <w:bCs/>
                <w:snapToGrid w:val="0"/>
                <w:kern w:val="0"/>
                <w:sz w:val="24"/>
                <w:szCs w:val="24"/>
              </w:rPr>
              <w:t>的人员。</w:t>
            </w:r>
            <w:r w:rsidRPr="00ED3233">
              <w:rPr>
                <w:rFonts w:ascii="宋体" w:hAnsi="宋体" w:cs="宋体"/>
                <w:b/>
                <w:bCs/>
                <w:snapToGrid w:val="0"/>
                <w:spacing w:val="-4"/>
                <w:kern w:val="0"/>
                <w:sz w:val="24"/>
                <w:szCs w:val="24"/>
              </w:rPr>
              <w:t>持有特种设备安全管理证人员</w:t>
            </w:r>
            <w:r w:rsidRPr="00ED3233">
              <w:rPr>
                <w:rFonts w:ascii="宋体" w:hAnsi="宋体" w:cs="宋体"/>
                <w:b/>
                <w:bCs/>
                <w:snapToGrid w:val="0"/>
                <w:spacing w:val="-1"/>
                <w:kern w:val="0"/>
                <w:sz w:val="24"/>
                <w:szCs w:val="24"/>
              </w:rPr>
              <w:t>一名。（证明材料；</w:t>
            </w:r>
            <w:r w:rsidRPr="00ED3233">
              <w:rPr>
                <w:rFonts w:ascii="宋体" w:hAnsi="宋体" w:cs="宋体"/>
                <w:b/>
                <w:bCs/>
                <w:snapToGrid w:val="0"/>
                <w:kern w:val="0"/>
                <w:sz w:val="24"/>
                <w:szCs w:val="24"/>
              </w:rPr>
              <w:t>需提供相关人员资质证明。）</w:t>
            </w:r>
          </w:p>
          <w:p w14:paraId="02B8D264" w14:textId="77777777" w:rsidR="00ED3233" w:rsidRPr="00ED3233" w:rsidRDefault="00ED3233" w:rsidP="00ED3233">
            <w:pPr>
              <w:adjustRightInd w:val="0"/>
              <w:snapToGrid w:val="0"/>
              <w:spacing w:line="360" w:lineRule="auto"/>
              <w:rPr>
                <w:rFonts w:ascii="宋体" w:hAnsi="宋体" w:cs="宋体"/>
                <w:b/>
                <w:spacing w:val="-1"/>
                <w:kern w:val="0"/>
                <w:sz w:val="24"/>
              </w:rPr>
            </w:pPr>
            <w:r w:rsidRPr="00ED3233">
              <w:rPr>
                <w:rFonts w:ascii="宋体" w:hAnsi="宋体" w:hint="eastAsia"/>
                <w:b/>
                <w:bCs/>
                <w:sz w:val="24"/>
                <w:szCs w:val="24"/>
              </w:rPr>
              <w:t>3、</w:t>
            </w:r>
            <w:r w:rsidRPr="00ED3233">
              <w:rPr>
                <w:rFonts w:ascii="宋体" w:hAnsi="宋体" w:hint="eastAsia"/>
                <w:b/>
                <w:sz w:val="24"/>
                <w:szCs w:val="24"/>
              </w:rPr>
              <w:t>中标方需建立本地化设备管理服务系统（终端服务器），保障我院信息安全的同时连接我院现用PACS系统，确保设备管理软件可直接导出我院影像类设备的设备效益分析（效益分析包含阳性率，并能直观体现设备月效益状况）</w:t>
            </w:r>
            <w:r w:rsidRPr="00ED3233">
              <w:rPr>
                <w:rFonts w:ascii="宋体" w:hAnsi="宋体" w:cs="宋体" w:hint="eastAsia"/>
                <w:b/>
                <w:spacing w:val="-1"/>
                <w:kern w:val="0"/>
                <w:sz w:val="24"/>
              </w:rPr>
              <w:t>注:须提供系统报告</w:t>
            </w:r>
            <w:r w:rsidRPr="00ED3233">
              <w:rPr>
                <w:rFonts w:ascii="宋体" w:hAnsi="宋体" w:cs="宋体" w:hint="eastAsia"/>
                <w:b/>
                <w:spacing w:val="-1"/>
                <w:kern w:val="0"/>
                <w:sz w:val="24"/>
              </w:rPr>
              <w:lastRenderedPageBreak/>
              <w:t>截图等证明材料。</w:t>
            </w:r>
          </w:p>
          <w:p w14:paraId="076BFFE0" w14:textId="77777777" w:rsidR="00ED3233" w:rsidRPr="00ED3233" w:rsidRDefault="00ED3233" w:rsidP="00ED3233">
            <w:pPr>
              <w:adjustRightInd w:val="0"/>
              <w:snapToGrid w:val="0"/>
              <w:spacing w:line="360" w:lineRule="auto"/>
              <w:rPr>
                <w:rFonts w:ascii="宋体" w:hAnsi="宋体" w:cs="宋体"/>
                <w:b/>
                <w:spacing w:val="-1"/>
                <w:kern w:val="0"/>
                <w:sz w:val="24"/>
              </w:rPr>
            </w:pPr>
            <w:r w:rsidRPr="00ED3233">
              <w:rPr>
                <w:rFonts w:ascii="宋体" w:hAnsi="宋体" w:cs="宋体" w:hint="eastAsia"/>
                <w:b/>
                <w:spacing w:val="-1"/>
                <w:kern w:val="0"/>
                <w:sz w:val="24"/>
              </w:rPr>
              <w:t>上述3条参重要数供应商须逐条响应并提供相应证明材料，否则将</w:t>
            </w:r>
            <w:r w:rsidRPr="00ED3233">
              <w:rPr>
                <w:rFonts w:ascii="宋体" w:hAnsi="宋体" w:cs="宋体"/>
                <w:b/>
                <w:spacing w:val="-1"/>
                <w:kern w:val="0"/>
                <w:sz w:val="24"/>
              </w:rPr>
              <w:t>视为不响应予以</w:t>
            </w:r>
            <w:r w:rsidRPr="00ED3233">
              <w:rPr>
                <w:rFonts w:ascii="宋体" w:hAnsi="宋体" w:cs="宋体" w:hint="eastAsia"/>
                <w:b/>
                <w:spacing w:val="-1"/>
                <w:kern w:val="0"/>
                <w:sz w:val="24"/>
              </w:rPr>
              <w:t>扣分</w:t>
            </w:r>
            <w:r w:rsidRPr="00ED3233">
              <w:rPr>
                <w:rFonts w:ascii="宋体" w:hAnsi="宋体" w:cs="宋体"/>
                <w:b/>
                <w:spacing w:val="-1"/>
                <w:kern w:val="0"/>
                <w:sz w:val="24"/>
              </w:rPr>
              <w:t>，</w:t>
            </w:r>
            <w:r w:rsidRPr="00ED3233">
              <w:rPr>
                <w:rFonts w:ascii="宋体" w:hAnsi="宋体" w:cs="宋体" w:hint="eastAsia"/>
                <w:b/>
                <w:spacing w:val="-1"/>
                <w:kern w:val="0"/>
                <w:sz w:val="24"/>
              </w:rPr>
              <w:t>以投标文件中的投标响应表及招标文件要求为评审依据。</w:t>
            </w:r>
          </w:p>
          <w:p w14:paraId="5543FB09" w14:textId="77777777" w:rsidR="00ED3233" w:rsidRPr="00ED3233" w:rsidRDefault="00ED3233" w:rsidP="00ED3233">
            <w:pPr>
              <w:adjustRightInd w:val="0"/>
              <w:snapToGrid w:val="0"/>
              <w:spacing w:line="360" w:lineRule="auto"/>
              <w:rPr>
                <w:rFonts w:ascii="宋体" w:hAnsi="宋体" w:cs="宋体"/>
                <w:spacing w:val="-1"/>
                <w:kern w:val="0"/>
                <w:sz w:val="24"/>
              </w:rPr>
            </w:pPr>
            <w:r w:rsidRPr="00ED3233">
              <w:rPr>
                <w:rFonts w:ascii="宋体" w:hAnsi="宋体" w:cs="宋体" w:hint="eastAsia"/>
                <w:spacing w:val="-1"/>
                <w:kern w:val="0"/>
                <w:sz w:val="24"/>
              </w:rPr>
              <w:t>③下述基本技术参数，每负偏离一项扣</w:t>
            </w:r>
            <w:r w:rsidRPr="00ED3233">
              <w:rPr>
                <w:rFonts w:ascii="宋体" w:hAnsi="宋体" w:cs="宋体"/>
                <w:spacing w:val="-1"/>
                <w:kern w:val="0"/>
                <w:sz w:val="24"/>
              </w:rPr>
              <w:t>1</w:t>
            </w:r>
            <w:r w:rsidRPr="00ED3233">
              <w:rPr>
                <w:rFonts w:ascii="宋体" w:hAnsi="宋体" w:cs="宋体" w:hint="eastAsia"/>
                <w:spacing w:val="-1"/>
                <w:kern w:val="0"/>
                <w:sz w:val="24"/>
              </w:rPr>
              <w:t>分，共24项，共</w:t>
            </w:r>
            <w:r w:rsidRPr="00ED3233">
              <w:rPr>
                <w:rFonts w:ascii="宋体" w:hAnsi="宋体" w:cs="宋体"/>
                <w:spacing w:val="-1"/>
                <w:kern w:val="0"/>
                <w:sz w:val="24"/>
              </w:rPr>
              <w:t>24</w:t>
            </w:r>
            <w:r w:rsidRPr="00ED3233">
              <w:rPr>
                <w:rFonts w:ascii="宋体" w:hAnsi="宋体" w:cs="宋体" w:hint="eastAsia"/>
                <w:spacing w:val="-1"/>
                <w:kern w:val="0"/>
                <w:sz w:val="24"/>
              </w:rPr>
              <w:t>分；</w:t>
            </w:r>
          </w:p>
          <w:p w14:paraId="2C025DC1" w14:textId="77777777" w:rsidR="00ED3233" w:rsidRPr="00ED3233" w:rsidRDefault="00ED3233" w:rsidP="00ED3233">
            <w:pPr>
              <w:adjustRightInd w:val="0"/>
              <w:snapToGrid w:val="0"/>
              <w:spacing w:line="360" w:lineRule="auto"/>
              <w:jc w:val="left"/>
              <w:rPr>
                <w:rFonts w:ascii="宋体" w:hAnsi="宋体" w:cs="宋体"/>
                <w:b/>
                <w:spacing w:val="-1"/>
                <w:kern w:val="0"/>
                <w:sz w:val="24"/>
              </w:rPr>
            </w:pPr>
            <w:r w:rsidRPr="00ED3233">
              <w:rPr>
                <w:rFonts w:ascii="宋体" w:hAnsi="宋体" w:cs="宋体" w:hint="eastAsia"/>
                <w:b/>
                <w:spacing w:val="-1"/>
                <w:kern w:val="0"/>
                <w:sz w:val="24"/>
              </w:rPr>
              <w:t>六</w:t>
            </w:r>
            <w:r w:rsidRPr="00ED3233">
              <w:rPr>
                <w:rFonts w:ascii="宋体" w:hAnsi="宋体" w:cs="宋体"/>
                <w:b/>
                <w:spacing w:val="-1"/>
                <w:kern w:val="0"/>
                <w:sz w:val="24"/>
              </w:rPr>
              <w:t>、软件要求</w:t>
            </w:r>
            <w:r w:rsidRPr="00ED3233">
              <w:rPr>
                <w:rFonts w:ascii="宋体" w:hAnsi="宋体" w:cs="宋体" w:hint="eastAsia"/>
                <w:b/>
                <w:spacing w:val="-1"/>
                <w:kern w:val="0"/>
                <w:sz w:val="24"/>
              </w:rPr>
              <w:t>，1.1、1.2、1</w:t>
            </w:r>
            <w:r w:rsidRPr="00ED3233">
              <w:rPr>
                <w:rFonts w:ascii="宋体" w:hAnsi="宋体" w:cs="宋体"/>
                <w:b/>
                <w:spacing w:val="-1"/>
                <w:kern w:val="0"/>
                <w:sz w:val="24"/>
              </w:rPr>
              <w:t>.3</w:t>
            </w:r>
            <w:r w:rsidRPr="00ED3233">
              <w:rPr>
                <w:rFonts w:ascii="宋体" w:hAnsi="宋体" w:cs="宋体" w:hint="eastAsia"/>
                <w:b/>
                <w:spacing w:val="-1"/>
                <w:kern w:val="0"/>
                <w:sz w:val="24"/>
              </w:rPr>
              <w:t>、1.4、1.5、1.6、1.7、1.8、1.9.1、1.10、1.11、1.12、1.13、1.14、1.15、1.16、1.17、1.18、1.19、1.20、</w:t>
            </w:r>
            <w:r w:rsidRPr="00ED3233">
              <w:rPr>
                <w:rFonts w:ascii="宋体" w:hAnsi="宋体" w:cs="宋体"/>
                <w:b/>
                <w:spacing w:val="-1"/>
                <w:kern w:val="0"/>
                <w:sz w:val="24"/>
              </w:rPr>
              <w:t>2</w:t>
            </w:r>
            <w:r w:rsidRPr="00ED3233">
              <w:rPr>
                <w:rFonts w:ascii="宋体" w:hAnsi="宋体" w:cs="宋体" w:hint="eastAsia"/>
                <w:b/>
                <w:spacing w:val="-1"/>
                <w:kern w:val="0"/>
                <w:sz w:val="24"/>
              </w:rPr>
              <w:t>、3.1、3.2、4。</w:t>
            </w:r>
          </w:p>
          <w:p w14:paraId="71D38954" w14:textId="77777777" w:rsidR="00ED3233" w:rsidRPr="00ED3233" w:rsidRDefault="00ED3233" w:rsidP="00ED3233">
            <w:pPr>
              <w:adjustRightInd w:val="0"/>
              <w:snapToGrid w:val="0"/>
              <w:spacing w:line="360" w:lineRule="auto"/>
              <w:rPr>
                <w:rFonts w:ascii="宋体" w:hAnsi="宋体" w:cs="宋体"/>
                <w:b/>
                <w:spacing w:val="-1"/>
                <w:kern w:val="0"/>
                <w:sz w:val="24"/>
              </w:rPr>
            </w:pPr>
            <w:r w:rsidRPr="00ED3233">
              <w:rPr>
                <w:rFonts w:ascii="宋体" w:hAnsi="宋体" w:cs="宋体" w:hint="eastAsia"/>
                <w:b/>
                <w:spacing w:val="-1"/>
                <w:kern w:val="0"/>
                <w:sz w:val="24"/>
              </w:rPr>
              <w:t>上述24条参数供应商须逐条响应并提供系统报告截图等证明材料，以显示具备相应功能，</w:t>
            </w:r>
            <w:r w:rsidRPr="00ED3233">
              <w:rPr>
                <w:rFonts w:ascii="宋体" w:hAnsi="宋体" w:cs="宋体"/>
                <w:b/>
                <w:spacing w:val="-1"/>
                <w:kern w:val="0"/>
                <w:sz w:val="24"/>
              </w:rPr>
              <w:t>如无法</w:t>
            </w:r>
            <w:r w:rsidRPr="00ED3233">
              <w:rPr>
                <w:rFonts w:ascii="宋体" w:hAnsi="宋体" w:cs="宋体" w:hint="eastAsia"/>
                <w:b/>
                <w:spacing w:val="-1"/>
                <w:kern w:val="0"/>
                <w:sz w:val="24"/>
              </w:rPr>
              <w:t>体现将</w:t>
            </w:r>
            <w:r w:rsidRPr="00ED3233">
              <w:rPr>
                <w:rFonts w:ascii="宋体" w:hAnsi="宋体" w:cs="宋体"/>
                <w:b/>
                <w:spacing w:val="-1"/>
                <w:kern w:val="0"/>
                <w:sz w:val="24"/>
              </w:rPr>
              <w:t>视为不响应予以</w:t>
            </w:r>
            <w:r w:rsidRPr="00ED3233">
              <w:rPr>
                <w:rFonts w:ascii="宋体" w:hAnsi="宋体" w:cs="宋体" w:hint="eastAsia"/>
                <w:b/>
                <w:spacing w:val="-1"/>
                <w:kern w:val="0"/>
                <w:sz w:val="24"/>
              </w:rPr>
              <w:t>扣分</w:t>
            </w:r>
            <w:r w:rsidRPr="00ED3233">
              <w:rPr>
                <w:rFonts w:ascii="宋体" w:hAnsi="宋体" w:cs="宋体"/>
                <w:b/>
                <w:spacing w:val="-1"/>
                <w:kern w:val="0"/>
                <w:sz w:val="24"/>
              </w:rPr>
              <w:t>，</w:t>
            </w:r>
            <w:r w:rsidRPr="00ED3233">
              <w:rPr>
                <w:rFonts w:ascii="宋体" w:hAnsi="宋体" w:cs="宋体" w:hint="eastAsia"/>
                <w:b/>
                <w:spacing w:val="-1"/>
                <w:kern w:val="0"/>
                <w:sz w:val="24"/>
              </w:rPr>
              <w:t>以投标文件中的投标响应表及招标文件要求为评审依据。</w:t>
            </w:r>
          </w:p>
          <w:p w14:paraId="5B486203" w14:textId="77777777" w:rsidR="00ED3233" w:rsidRPr="00ED3233" w:rsidRDefault="00ED3233" w:rsidP="00ED3233">
            <w:pPr>
              <w:adjustRightInd w:val="0"/>
              <w:snapToGrid w:val="0"/>
              <w:spacing w:line="360" w:lineRule="auto"/>
              <w:rPr>
                <w:rFonts w:ascii="宋体" w:hAnsi="宋体" w:cs="宋体"/>
                <w:spacing w:val="-1"/>
                <w:kern w:val="0"/>
                <w:sz w:val="24"/>
              </w:rPr>
            </w:pPr>
            <w:r w:rsidRPr="00ED3233">
              <w:rPr>
                <w:rFonts w:ascii="宋体" w:hAnsi="宋体" w:cs="宋体" w:hint="eastAsia"/>
                <w:spacing w:val="-1"/>
                <w:kern w:val="0"/>
                <w:sz w:val="24"/>
              </w:rPr>
              <w:t>④所有参数供应商须逐条响应，如有10条（含10条）以上参数不满足，视为未实质性响应采购需求。</w:t>
            </w:r>
          </w:p>
          <w:p w14:paraId="02E4E8BB" w14:textId="77777777" w:rsidR="00ED3233" w:rsidRPr="00ED3233" w:rsidRDefault="00ED3233" w:rsidP="00ED3233">
            <w:pPr>
              <w:adjustRightInd w:val="0"/>
              <w:snapToGrid w:val="0"/>
              <w:spacing w:line="360" w:lineRule="auto"/>
              <w:rPr>
                <w:rFonts w:ascii="宋体" w:hAnsi="宋体" w:cs="宋体"/>
                <w:spacing w:val="-1"/>
                <w:kern w:val="0"/>
                <w:sz w:val="24"/>
              </w:rPr>
            </w:pPr>
            <w:r w:rsidRPr="00ED3233">
              <w:rPr>
                <w:rFonts w:ascii="宋体" w:hAnsi="宋体" w:cs="宋体" w:hint="eastAsia"/>
                <w:b/>
                <w:spacing w:val="-1"/>
                <w:kern w:val="0"/>
                <w:sz w:val="24"/>
              </w:rPr>
              <w:t>注：扣分条款的证明材料需标注条款序号按顺序集中排放，便于评审时查阅。</w:t>
            </w:r>
          </w:p>
        </w:tc>
        <w:tc>
          <w:tcPr>
            <w:tcW w:w="708" w:type="pct"/>
            <w:vAlign w:val="center"/>
          </w:tcPr>
          <w:p w14:paraId="22C10708" w14:textId="77777777" w:rsidR="00ED3233" w:rsidRPr="00ED3233" w:rsidRDefault="00ED3233" w:rsidP="00ED3233">
            <w:pPr>
              <w:adjustRightInd w:val="0"/>
              <w:snapToGrid w:val="0"/>
              <w:spacing w:line="360" w:lineRule="auto"/>
              <w:jc w:val="center"/>
              <w:rPr>
                <w:rFonts w:ascii="宋体" w:hAnsi="宋体" w:cs="宋体"/>
                <w:color w:val="000000"/>
                <w:kern w:val="0"/>
                <w:sz w:val="24"/>
                <w:szCs w:val="24"/>
              </w:rPr>
            </w:pPr>
            <w:r w:rsidRPr="00ED3233">
              <w:rPr>
                <w:rFonts w:ascii="宋体" w:hAnsi="宋体" w:cs="宋体" w:hint="eastAsia"/>
                <w:color w:val="000000"/>
                <w:kern w:val="0"/>
                <w:sz w:val="24"/>
                <w:szCs w:val="24"/>
              </w:rPr>
              <w:lastRenderedPageBreak/>
              <w:t>0</w:t>
            </w:r>
            <w:r w:rsidRPr="00ED3233">
              <w:rPr>
                <w:rFonts w:ascii="宋体" w:hAnsi="宋体" w:cs="宋体"/>
                <w:color w:val="000000"/>
                <w:kern w:val="0"/>
                <w:sz w:val="24"/>
                <w:szCs w:val="24"/>
              </w:rPr>
              <w:t>-3</w:t>
            </w:r>
            <w:r w:rsidRPr="00ED3233">
              <w:rPr>
                <w:rFonts w:ascii="宋体" w:hAnsi="宋体" w:cs="宋体" w:hint="eastAsia"/>
                <w:color w:val="000000"/>
                <w:kern w:val="0"/>
                <w:sz w:val="24"/>
                <w:szCs w:val="24"/>
              </w:rPr>
              <w:t>0分</w:t>
            </w:r>
          </w:p>
        </w:tc>
      </w:tr>
      <w:tr w:rsidR="00ED3233" w:rsidRPr="00ED3233" w14:paraId="43A6A3FE" w14:textId="77777777" w:rsidTr="00BA5480">
        <w:trPr>
          <w:trHeight w:val="546"/>
          <w:jc w:val="center"/>
        </w:trPr>
        <w:tc>
          <w:tcPr>
            <w:tcW w:w="659" w:type="pct"/>
            <w:vAlign w:val="center"/>
          </w:tcPr>
          <w:p w14:paraId="06614A1F" w14:textId="77777777" w:rsidR="00ED3233" w:rsidRPr="00ED3233" w:rsidRDefault="00ED3233" w:rsidP="00ED3233">
            <w:pPr>
              <w:snapToGrid w:val="0"/>
              <w:spacing w:line="360" w:lineRule="auto"/>
              <w:jc w:val="center"/>
              <w:rPr>
                <w:rFonts w:ascii="宋体" w:hAnsi="宋体" w:cs="宋体"/>
                <w:color w:val="000000"/>
                <w:sz w:val="24"/>
                <w:szCs w:val="24"/>
              </w:rPr>
            </w:pPr>
            <w:r w:rsidRPr="00ED3233">
              <w:rPr>
                <w:rFonts w:ascii="宋体" w:hAnsi="宋体" w:cs="宋体" w:hint="eastAsia"/>
                <w:color w:val="000000"/>
                <w:sz w:val="24"/>
                <w:szCs w:val="24"/>
              </w:rPr>
              <w:lastRenderedPageBreak/>
              <w:t>企业情况</w:t>
            </w:r>
          </w:p>
        </w:tc>
        <w:tc>
          <w:tcPr>
            <w:tcW w:w="3633" w:type="pct"/>
            <w:vAlign w:val="center"/>
          </w:tcPr>
          <w:p w14:paraId="5D654227" w14:textId="77777777" w:rsidR="00ED3233" w:rsidRPr="00ED3233" w:rsidRDefault="00ED3233" w:rsidP="00ED3233">
            <w:pPr>
              <w:spacing w:line="360" w:lineRule="auto"/>
              <w:rPr>
                <w:rFonts w:ascii="宋体" w:hAnsi="宋体" w:cs="宋体"/>
                <w:bCs/>
                <w:kern w:val="0"/>
                <w:sz w:val="24"/>
                <w:szCs w:val="24"/>
              </w:rPr>
            </w:pPr>
            <w:r w:rsidRPr="00ED3233">
              <w:rPr>
                <w:rFonts w:ascii="宋体" w:hAnsi="宋体" w:cs="宋体"/>
                <w:bCs/>
                <w:kern w:val="0"/>
                <w:sz w:val="24"/>
                <w:szCs w:val="24"/>
              </w:rPr>
              <w:t>1.投标人能提供有效期内的</w:t>
            </w:r>
            <w:r w:rsidRPr="00ED3233">
              <w:rPr>
                <w:rFonts w:ascii="宋体" w:hAnsi="宋体" w:cs="宋体" w:hint="eastAsia"/>
                <w:bCs/>
                <w:kern w:val="0"/>
                <w:sz w:val="24"/>
                <w:szCs w:val="24"/>
              </w:rPr>
              <w:t>ISO</w:t>
            </w:r>
            <w:r w:rsidRPr="00ED3233">
              <w:rPr>
                <w:rFonts w:ascii="宋体" w:hAnsi="宋体" w:cs="宋体"/>
                <w:bCs/>
                <w:kern w:val="0"/>
                <w:sz w:val="24"/>
                <w:szCs w:val="24"/>
              </w:rPr>
              <w:t>9001质量管理体系认证证书，得</w:t>
            </w:r>
            <w:r w:rsidRPr="00ED3233">
              <w:rPr>
                <w:rFonts w:ascii="宋体" w:hAnsi="宋体" w:cs="宋体" w:hint="eastAsia"/>
                <w:bCs/>
                <w:kern w:val="0"/>
                <w:sz w:val="24"/>
                <w:szCs w:val="24"/>
              </w:rPr>
              <w:t>1</w:t>
            </w:r>
            <w:r w:rsidRPr="00ED3233">
              <w:rPr>
                <w:rFonts w:ascii="宋体" w:hAnsi="宋体" w:cs="宋体"/>
                <w:bCs/>
                <w:kern w:val="0"/>
                <w:sz w:val="24"/>
                <w:szCs w:val="24"/>
              </w:rPr>
              <w:t>分，未提供不得分；</w:t>
            </w:r>
            <w:r w:rsidRPr="00ED3233">
              <w:rPr>
                <w:rFonts w:ascii="宋体" w:hAnsi="宋体" w:cs="宋体" w:hint="eastAsia"/>
                <w:bCs/>
                <w:kern w:val="0"/>
                <w:sz w:val="24"/>
                <w:szCs w:val="24"/>
              </w:rPr>
              <w:t>（提供投标人的证书扫描件加盖投标人公章）。</w:t>
            </w:r>
          </w:p>
          <w:p w14:paraId="10A7C988" w14:textId="77777777" w:rsidR="00ED3233" w:rsidRPr="00ED3233" w:rsidRDefault="00ED3233" w:rsidP="00ED3233">
            <w:pPr>
              <w:spacing w:line="360" w:lineRule="auto"/>
              <w:rPr>
                <w:rFonts w:ascii="宋体" w:hAnsi="宋体" w:cs="宋体"/>
                <w:bCs/>
                <w:sz w:val="24"/>
                <w:szCs w:val="24"/>
              </w:rPr>
            </w:pPr>
            <w:r w:rsidRPr="00ED3233">
              <w:rPr>
                <w:rFonts w:ascii="宋体" w:hAnsi="宋体" w:cs="宋体"/>
                <w:bCs/>
                <w:sz w:val="24"/>
                <w:szCs w:val="24"/>
              </w:rPr>
              <w:t>2.</w:t>
            </w:r>
            <w:r w:rsidRPr="00ED3233">
              <w:rPr>
                <w:rFonts w:ascii="宋体" w:hAnsi="宋体" w:cs="宋体" w:hint="eastAsia"/>
                <w:bCs/>
                <w:sz w:val="24"/>
                <w:szCs w:val="24"/>
              </w:rPr>
              <w:t>投标人能提供有效期内的ISO13485医疗器械质量管理体系认证证书，得1分，未提供不得分；（提供投标人的证书扫描件加盖投标人公章）。</w:t>
            </w:r>
          </w:p>
          <w:p w14:paraId="0FEB2773" w14:textId="77777777" w:rsidR="00ED3233" w:rsidRPr="00ED3233" w:rsidRDefault="00ED3233" w:rsidP="00ED3233">
            <w:pPr>
              <w:spacing w:line="360" w:lineRule="auto"/>
              <w:rPr>
                <w:rFonts w:ascii="宋体" w:hAnsi="宋体" w:cs="宋体"/>
                <w:kern w:val="0"/>
                <w:sz w:val="24"/>
                <w:szCs w:val="21"/>
              </w:rPr>
            </w:pPr>
            <w:r w:rsidRPr="00ED3233">
              <w:rPr>
                <w:rFonts w:ascii="宋体" w:hAnsi="宋体" w:cs="宋体"/>
                <w:kern w:val="0"/>
                <w:sz w:val="24"/>
                <w:szCs w:val="21"/>
              </w:rPr>
              <w:t>3</w:t>
            </w:r>
            <w:r w:rsidRPr="00ED3233">
              <w:rPr>
                <w:rFonts w:ascii="宋体" w:hAnsi="宋体" w:cs="宋体" w:hint="eastAsia"/>
                <w:kern w:val="0"/>
                <w:sz w:val="24"/>
                <w:szCs w:val="21"/>
              </w:rPr>
              <w:t>.投标人提供维修应用相关的国家专利，每提供1个得0.5分，最高得2.5分，不提供不得分。</w:t>
            </w:r>
          </w:p>
          <w:p w14:paraId="4B550D5D" w14:textId="77777777" w:rsidR="00ED3233" w:rsidRPr="00ED3233" w:rsidRDefault="00ED3233" w:rsidP="00ED3233">
            <w:pPr>
              <w:spacing w:line="360" w:lineRule="auto"/>
              <w:rPr>
                <w:rFonts w:ascii="宋体" w:hAnsi="宋体" w:cs="宋体"/>
                <w:kern w:val="0"/>
                <w:sz w:val="24"/>
                <w:szCs w:val="24"/>
              </w:rPr>
            </w:pPr>
            <w:r w:rsidRPr="00ED3233">
              <w:rPr>
                <w:rFonts w:ascii="宋体" w:hAnsi="宋体" w:cs="宋体"/>
                <w:kern w:val="0"/>
                <w:sz w:val="24"/>
                <w:szCs w:val="21"/>
              </w:rPr>
              <w:t>4.</w:t>
            </w:r>
            <w:r w:rsidRPr="00ED3233">
              <w:rPr>
                <w:rFonts w:ascii="宋体" w:hAnsi="宋体" w:cs="宋体" w:hint="eastAsia"/>
                <w:kern w:val="0"/>
                <w:sz w:val="24"/>
                <w:szCs w:val="21"/>
              </w:rPr>
              <w:t>投标人有培训基地（提供1、省级或以上相关部门或行业协会颁发的证书；2、自有房产或房屋租赁证明；3、培训中心照片复印件或扫描件，加盖投标人公章。）满分0.5分。</w:t>
            </w:r>
          </w:p>
          <w:p w14:paraId="18EE9788" w14:textId="77777777" w:rsidR="00ED3233" w:rsidRPr="00ED3233" w:rsidRDefault="00ED3233" w:rsidP="00ED3233">
            <w:pPr>
              <w:spacing w:line="360" w:lineRule="auto"/>
              <w:rPr>
                <w:rFonts w:ascii="宋体" w:hAnsi="宋体" w:cs="宋体"/>
                <w:bCs/>
                <w:sz w:val="24"/>
                <w:szCs w:val="24"/>
              </w:rPr>
            </w:pPr>
            <w:r w:rsidRPr="00ED3233">
              <w:rPr>
                <w:rFonts w:ascii="宋体" w:hAnsi="宋体" w:cs="宋体"/>
                <w:kern w:val="0"/>
                <w:sz w:val="24"/>
                <w:szCs w:val="24"/>
              </w:rPr>
              <w:t>5.</w:t>
            </w:r>
            <w:r w:rsidRPr="00ED3233">
              <w:rPr>
                <w:rFonts w:ascii="宋体" w:hAnsi="宋体" w:cs="宋体" w:hint="eastAsia"/>
                <w:kern w:val="0"/>
                <w:sz w:val="24"/>
                <w:szCs w:val="24"/>
              </w:rPr>
              <w:t>投标人须提供设备管理软件著作权证书，满分1分，不提供不得分。</w:t>
            </w:r>
          </w:p>
        </w:tc>
        <w:tc>
          <w:tcPr>
            <w:tcW w:w="708" w:type="pct"/>
            <w:vAlign w:val="center"/>
          </w:tcPr>
          <w:p w14:paraId="143801B8" w14:textId="77777777" w:rsidR="00ED3233" w:rsidRPr="00ED3233" w:rsidRDefault="00ED3233" w:rsidP="00ED3233">
            <w:pPr>
              <w:spacing w:line="360" w:lineRule="auto"/>
              <w:jc w:val="center"/>
              <w:rPr>
                <w:rFonts w:ascii="宋体" w:hAnsi="宋体" w:cs="宋体"/>
                <w:b/>
                <w:color w:val="000000"/>
                <w:sz w:val="24"/>
                <w:szCs w:val="24"/>
              </w:rPr>
            </w:pPr>
            <w:r w:rsidRPr="00ED3233">
              <w:rPr>
                <w:rFonts w:ascii="宋体" w:hAnsi="宋体" w:cs="宋体"/>
                <w:bCs/>
                <w:color w:val="000000"/>
                <w:sz w:val="24"/>
                <w:szCs w:val="24"/>
              </w:rPr>
              <w:t>0-</w:t>
            </w:r>
            <w:r w:rsidRPr="00ED3233">
              <w:rPr>
                <w:rFonts w:ascii="宋体" w:hAnsi="宋体" w:cs="宋体" w:hint="eastAsia"/>
                <w:bCs/>
                <w:color w:val="000000"/>
                <w:sz w:val="24"/>
                <w:szCs w:val="24"/>
              </w:rPr>
              <w:t>6分</w:t>
            </w:r>
          </w:p>
        </w:tc>
      </w:tr>
      <w:tr w:rsidR="00ED3233" w:rsidRPr="00ED3233" w14:paraId="4ED0A42E" w14:textId="77777777" w:rsidTr="00BA5480">
        <w:trPr>
          <w:trHeight w:val="546"/>
          <w:jc w:val="center"/>
        </w:trPr>
        <w:tc>
          <w:tcPr>
            <w:tcW w:w="659" w:type="pct"/>
            <w:vAlign w:val="center"/>
          </w:tcPr>
          <w:p w14:paraId="6AEE314B" w14:textId="77777777" w:rsidR="00ED3233" w:rsidRPr="00ED3233" w:rsidRDefault="00ED3233" w:rsidP="00ED3233">
            <w:pPr>
              <w:snapToGrid w:val="0"/>
              <w:spacing w:line="360" w:lineRule="auto"/>
              <w:jc w:val="center"/>
              <w:rPr>
                <w:rFonts w:ascii="宋体" w:hAnsi="宋体" w:cs="宋体"/>
                <w:color w:val="000000"/>
                <w:sz w:val="24"/>
                <w:szCs w:val="24"/>
              </w:rPr>
            </w:pPr>
            <w:r w:rsidRPr="00ED3233">
              <w:rPr>
                <w:rFonts w:ascii="宋体" w:hAnsi="宋体" w:cs="宋体" w:hint="eastAsia"/>
                <w:color w:val="000000"/>
                <w:sz w:val="24"/>
                <w:szCs w:val="24"/>
              </w:rPr>
              <w:t>业绩</w:t>
            </w:r>
          </w:p>
        </w:tc>
        <w:tc>
          <w:tcPr>
            <w:tcW w:w="3633" w:type="pct"/>
            <w:vAlign w:val="center"/>
          </w:tcPr>
          <w:p w14:paraId="4EE60B46" w14:textId="77777777" w:rsidR="00ED3233" w:rsidRPr="00ED3233" w:rsidRDefault="00ED3233" w:rsidP="00ED3233">
            <w:pPr>
              <w:spacing w:line="360" w:lineRule="auto"/>
              <w:rPr>
                <w:rFonts w:ascii="宋体" w:hAnsi="宋体" w:cs="宋体"/>
                <w:color w:val="000000"/>
                <w:kern w:val="0"/>
                <w:sz w:val="24"/>
                <w:szCs w:val="24"/>
              </w:rPr>
            </w:pPr>
            <w:r w:rsidRPr="00ED3233">
              <w:rPr>
                <w:rFonts w:ascii="宋体" w:hAnsi="宋体" w:cs="宋体" w:hint="eastAsia"/>
                <w:color w:val="000000"/>
                <w:kern w:val="0"/>
                <w:sz w:val="24"/>
                <w:szCs w:val="24"/>
              </w:rPr>
              <w:t>1.投标人具有202</w:t>
            </w:r>
            <w:r w:rsidRPr="00ED3233">
              <w:rPr>
                <w:rFonts w:ascii="宋体" w:hAnsi="宋体" w:cs="宋体"/>
                <w:color w:val="000000"/>
                <w:kern w:val="0"/>
                <w:sz w:val="24"/>
                <w:szCs w:val="24"/>
              </w:rPr>
              <w:t>1</w:t>
            </w:r>
            <w:r w:rsidRPr="00ED3233">
              <w:rPr>
                <w:rFonts w:ascii="宋体" w:hAnsi="宋体" w:cs="宋体" w:hint="eastAsia"/>
                <w:color w:val="000000"/>
                <w:kern w:val="0"/>
                <w:sz w:val="24"/>
                <w:szCs w:val="24"/>
              </w:rPr>
              <w:t>年1月1日以来（</w:t>
            </w:r>
            <w:r w:rsidRPr="00ED3233">
              <w:rPr>
                <w:rFonts w:ascii="宋体" w:hAnsi="宋体" w:hint="eastAsia"/>
                <w:bCs/>
                <w:color w:val="000000"/>
                <w:sz w:val="24"/>
                <w:szCs w:val="24"/>
              </w:rPr>
              <w:t>以合同签定日为准</w:t>
            </w:r>
            <w:r w:rsidRPr="00ED3233">
              <w:rPr>
                <w:rFonts w:ascii="宋体" w:hAnsi="宋体" w:cs="宋体" w:hint="eastAsia"/>
                <w:color w:val="000000"/>
                <w:kern w:val="0"/>
                <w:sz w:val="24"/>
                <w:szCs w:val="24"/>
              </w:rPr>
              <w:t>）签署</w:t>
            </w:r>
            <w:r w:rsidRPr="00ED3233">
              <w:rPr>
                <w:rFonts w:ascii="宋体" w:hAnsi="宋体" w:cs="宋体" w:hint="eastAsia"/>
                <w:color w:val="000000"/>
                <w:kern w:val="0"/>
                <w:sz w:val="24"/>
                <w:szCs w:val="24"/>
              </w:rPr>
              <w:lastRenderedPageBreak/>
              <w:t>医疗设备整体设备管理项目的综合医院等级与本院同级的服务业绩（部分设备或科室设备售后服务打包合同或医院设备技术咨询合同不算整体设备管理打包合同），每提供一份，得1分，最高得3分，不提供不得分。</w:t>
            </w:r>
          </w:p>
          <w:p w14:paraId="6A4B4E2D" w14:textId="77777777" w:rsidR="00ED3233" w:rsidRPr="00ED3233" w:rsidRDefault="00ED3233" w:rsidP="00ED3233">
            <w:pPr>
              <w:spacing w:line="360" w:lineRule="auto"/>
              <w:rPr>
                <w:rFonts w:ascii="宋体" w:hAnsi="宋体" w:cs="宋体"/>
                <w:b/>
                <w:color w:val="000000"/>
                <w:kern w:val="0"/>
                <w:sz w:val="24"/>
                <w:szCs w:val="24"/>
              </w:rPr>
            </w:pPr>
            <w:r w:rsidRPr="00ED3233">
              <w:rPr>
                <w:rFonts w:ascii="宋体" w:hAnsi="宋体" w:cs="宋体" w:hint="eastAsia"/>
                <w:b/>
                <w:color w:val="000000"/>
                <w:kern w:val="0"/>
                <w:sz w:val="24"/>
                <w:szCs w:val="24"/>
              </w:rPr>
              <w:t>注：提供服务合同及业主评价证明（须盖院方公章），未提供不得分。</w:t>
            </w:r>
          </w:p>
          <w:p w14:paraId="6602F4B4" w14:textId="77777777" w:rsidR="00ED3233" w:rsidRPr="00ED3233" w:rsidRDefault="00ED3233" w:rsidP="00ED3233">
            <w:pPr>
              <w:spacing w:line="360" w:lineRule="auto"/>
              <w:rPr>
                <w:rFonts w:ascii="宋体" w:hAnsi="宋体"/>
                <w:b/>
                <w:bCs/>
                <w:color w:val="000000"/>
                <w:sz w:val="24"/>
                <w:szCs w:val="24"/>
              </w:rPr>
            </w:pPr>
            <w:r w:rsidRPr="00ED3233">
              <w:rPr>
                <w:rFonts w:ascii="宋体" w:hAnsi="宋体" w:cs="宋体" w:hint="eastAsia"/>
                <w:color w:val="000000"/>
                <w:kern w:val="0"/>
                <w:sz w:val="24"/>
                <w:szCs w:val="24"/>
              </w:rPr>
              <w:t>2.投标人具有2021年1月1日以来（</w:t>
            </w:r>
            <w:r w:rsidRPr="00ED3233">
              <w:rPr>
                <w:rFonts w:ascii="宋体" w:hAnsi="宋体" w:hint="eastAsia"/>
                <w:bCs/>
                <w:color w:val="000000"/>
                <w:sz w:val="24"/>
                <w:szCs w:val="24"/>
              </w:rPr>
              <w:t>以合同签定日为准</w:t>
            </w:r>
            <w:r w:rsidRPr="00ED3233">
              <w:rPr>
                <w:rFonts w:ascii="宋体" w:hAnsi="宋体" w:cs="宋体" w:hint="eastAsia"/>
                <w:color w:val="000000"/>
                <w:kern w:val="0"/>
                <w:sz w:val="24"/>
                <w:szCs w:val="24"/>
              </w:rPr>
              <w:t>）</w:t>
            </w:r>
            <w:r w:rsidRPr="00ED3233">
              <w:rPr>
                <w:rFonts w:ascii="宋体" w:hAnsi="宋体"/>
                <w:bCs/>
                <w:color w:val="000000"/>
                <w:sz w:val="24"/>
                <w:szCs w:val="24"/>
              </w:rPr>
              <w:t>投标单位与</w:t>
            </w:r>
            <w:r w:rsidRPr="00ED3233">
              <w:rPr>
                <w:rFonts w:ascii="宋体" w:hAnsi="宋体" w:hint="eastAsia"/>
                <w:bCs/>
                <w:color w:val="000000"/>
                <w:sz w:val="24"/>
                <w:szCs w:val="24"/>
              </w:rPr>
              <w:t>招标文件列表中现有的我院重点</w:t>
            </w:r>
            <w:r w:rsidRPr="00ED3233">
              <w:rPr>
                <w:rFonts w:ascii="宋体" w:hAnsi="宋体"/>
                <w:bCs/>
                <w:color w:val="000000"/>
                <w:sz w:val="24"/>
                <w:szCs w:val="24"/>
              </w:rPr>
              <w:t>医疗设备（西门子、飞利浦、</w:t>
            </w:r>
            <w:r w:rsidRPr="00ED3233">
              <w:rPr>
                <w:rFonts w:ascii="宋体" w:hAnsi="宋体" w:hint="eastAsia"/>
                <w:bCs/>
                <w:color w:val="000000"/>
                <w:sz w:val="24"/>
                <w:szCs w:val="24"/>
              </w:rPr>
              <w:t>GE、联影、奥林巴斯、爱尔康、蔡司</w:t>
            </w:r>
            <w:r w:rsidRPr="00ED3233">
              <w:rPr>
                <w:rFonts w:ascii="宋体" w:hAnsi="宋体"/>
                <w:bCs/>
                <w:color w:val="000000"/>
                <w:sz w:val="24"/>
                <w:szCs w:val="24"/>
              </w:rPr>
              <w:t>）厂家</w:t>
            </w:r>
            <w:r w:rsidRPr="00ED3233">
              <w:rPr>
                <w:rFonts w:ascii="宋体" w:hAnsi="宋体" w:hint="eastAsia"/>
                <w:bCs/>
                <w:color w:val="000000"/>
                <w:sz w:val="24"/>
                <w:szCs w:val="24"/>
              </w:rPr>
              <w:t>合作框架协议或厂家授权经销商</w:t>
            </w:r>
            <w:r w:rsidRPr="00ED3233">
              <w:rPr>
                <w:rFonts w:ascii="宋体" w:hAnsi="宋体"/>
                <w:bCs/>
                <w:color w:val="000000"/>
                <w:sz w:val="24"/>
                <w:szCs w:val="24"/>
              </w:rPr>
              <w:t>签订的</w:t>
            </w:r>
            <w:r w:rsidRPr="00ED3233">
              <w:rPr>
                <w:rFonts w:ascii="宋体" w:hAnsi="宋体" w:hint="eastAsia"/>
                <w:bCs/>
                <w:color w:val="000000"/>
                <w:sz w:val="24"/>
                <w:szCs w:val="24"/>
              </w:rPr>
              <w:t>保修服务采购</w:t>
            </w:r>
            <w:r w:rsidRPr="00ED3233">
              <w:rPr>
                <w:rFonts w:ascii="宋体" w:hAnsi="宋体"/>
                <w:bCs/>
                <w:color w:val="000000"/>
                <w:sz w:val="24"/>
                <w:szCs w:val="24"/>
              </w:rPr>
              <w:t>合同，每提供一份得</w:t>
            </w:r>
            <w:r w:rsidRPr="00ED3233">
              <w:rPr>
                <w:rFonts w:ascii="宋体" w:hAnsi="宋体" w:hint="eastAsia"/>
                <w:bCs/>
                <w:color w:val="000000"/>
                <w:sz w:val="24"/>
                <w:szCs w:val="24"/>
              </w:rPr>
              <w:t>1</w:t>
            </w:r>
            <w:r w:rsidRPr="00ED3233">
              <w:rPr>
                <w:rFonts w:ascii="宋体" w:hAnsi="宋体"/>
                <w:bCs/>
                <w:color w:val="000000"/>
                <w:sz w:val="24"/>
                <w:szCs w:val="24"/>
              </w:rPr>
              <w:t>分，</w:t>
            </w:r>
            <w:r w:rsidRPr="00ED3233">
              <w:rPr>
                <w:rFonts w:ascii="宋体" w:hAnsi="宋体" w:hint="eastAsia"/>
                <w:bCs/>
                <w:color w:val="000000"/>
                <w:sz w:val="24"/>
                <w:szCs w:val="24"/>
              </w:rPr>
              <w:t>最高得6</w:t>
            </w:r>
            <w:r w:rsidRPr="00ED3233">
              <w:rPr>
                <w:rFonts w:ascii="宋体" w:hAnsi="宋体"/>
                <w:bCs/>
                <w:color w:val="000000"/>
                <w:sz w:val="24"/>
                <w:szCs w:val="24"/>
              </w:rPr>
              <w:t>分。</w:t>
            </w:r>
          </w:p>
          <w:p w14:paraId="1A728DDC" w14:textId="77777777" w:rsidR="00ED3233" w:rsidRPr="00ED3233" w:rsidRDefault="00ED3233" w:rsidP="00ED3233">
            <w:pPr>
              <w:spacing w:line="360" w:lineRule="auto"/>
              <w:rPr>
                <w:rFonts w:ascii="宋体" w:hAnsi="宋体" w:cs="宋体"/>
                <w:color w:val="000000"/>
                <w:kern w:val="0"/>
                <w:sz w:val="24"/>
                <w:szCs w:val="24"/>
              </w:rPr>
            </w:pPr>
            <w:r w:rsidRPr="00ED3233">
              <w:rPr>
                <w:rFonts w:ascii="宋体" w:hAnsi="宋体" w:hint="eastAsia"/>
                <w:b/>
                <w:bCs/>
                <w:color w:val="000000"/>
                <w:sz w:val="24"/>
                <w:szCs w:val="24"/>
              </w:rPr>
              <w:t>注：</w:t>
            </w:r>
            <w:r w:rsidRPr="00ED3233">
              <w:rPr>
                <w:rFonts w:ascii="宋体" w:hAnsi="宋体"/>
                <w:b/>
                <w:bCs/>
                <w:color w:val="000000"/>
                <w:sz w:val="24"/>
                <w:szCs w:val="24"/>
              </w:rPr>
              <w:t>投标文件中须附合同扫描件为准</w:t>
            </w:r>
            <w:r w:rsidRPr="00ED3233">
              <w:rPr>
                <w:rFonts w:ascii="宋体" w:hAnsi="宋体" w:hint="eastAsia"/>
                <w:b/>
                <w:bCs/>
                <w:color w:val="000000"/>
                <w:sz w:val="24"/>
                <w:szCs w:val="24"/>
              </w:rPr>
              <w:t>，</w:t>
            </w:r>
            <w:r w:rsidRPr="00ED3233">
              <w:rPr>
                <w:rFonts w:ascii="宋体" w:hAnsi="宋体"/>
                <w:b/>
                <w:bCs/>
                <w:color w:val="000000"/>
                <w:sz w:val="24"/>
                <w:szCs w:val="24"/>
              </w:rPr>
              <w:t>未提供或提供的评委不认可的得0分</w:t>
            </w:r>
          </w:p>
        </w:tc>
        <w:tc>
          <w:tcPr>
            <w:tcW w:w="708" w:type="pct"/>
            <w:vAlign w:val="center"/>
          </w:tcPr>
          <w:p w14:paraId="37B8FD0D" w14:textId="77777777" w:rsidR="00ED3233" w:rsidRPr="00ED3233" w:rsidRDefault="00ED3233" w:rsidP="00ED3233">
            <w:pPr>
              <w:spacing w:line="360" w:lineRule="auto"/>
              <w:jc w:val="center"/>
              <w:rPr>
                <w:rFonts w:ascii="宋体" w:hAnsi="宋体" w:cs="宋体"/>
                <w:bCs/>
                <w:color w:val="000000"/>
                <w:sz w:val="24"/>
                <w:szCs w:val="24"/>
              </w:rPr>
            </w:pPr>
            <w:r w:rsidRPr="00ED3233">
              <w:rPr>
                <w:rFonts w:ascii="宋体" w:hAnsi="宋体" w:cs="宋体"/>
                <w:bCs/>
                <w:color w:val="000000"/>
                <w:sz w:val="24"/>
                <w:szCs w:val="24"/>
              </w:rPr>
              <w:lastRenderedPageBreak/>
              <w:t>0-9</w:t>
            </w:r>
            <w:r w:rsidRPr="00ED3233">
              <w:rPr>
                <w:rFonts w:ascii="宋体" w:hAnsi="宋体" w:cs="宋体" w:hint="eastAsia"/>
                <w:bCs/>
                <w:color w:val="000000"/>
                <w:sz w:val="24"/>
                <w:szCs w:val="24"/>
              </w:rPr>
              <w:t>分</w:t>
            </w:r>
          </w:p>
        </w:tc>
      </w:tr>
      <w:tr w:rsidR="00ED3233" w:rsidRPr="00ED3233" w14:paraId="6A024BA7" w14:textId="77777777" w:rsidTr="00BA5480">
        <w:trPr>
          <w:trHeight w:val="546"/>
          <w:jc w:val="center"/>
        </w:trPr>
        <w:tc>
          <w:tcPr>
            <w:tcW w:w="659" w:type="pct"/>
            <w:vAlign w:val="center"/>
          </w:tcPr>
          <w:p w14:paraId="353744FD" w14:textId="77777777" w:rsidR="00ED3233" w:rsidRPr="00ED3233" w:rsidRDefault="00ED3233" w:rsidP="00ED3233">
            <w:pPr>
              <w:snapToGrid w:val="0"/>
              <w:spacing w:line="360" w:lineRule="auto"/>
              <w:jc w:val="center"/>
              <w:rPr>
                <w:rFonts w:ascii="宋体" w:hAnsi="宋体" w:cs="宋体"/>
                <w:color w:val="000000"/>
                <w:sz w:val="24"/>
                <w:szCs w:val="24"/>
              </w:rPr>
            </w:pPr>
            <w:r w:rsidRPr="00ED3233">
              <w:rPr>
                <w:rFonts w:ascii="宋体" w:hAnsi="宋体" w:cs="宋体" w:hint="eastAsia"/>
                <w:color w:val="000000"/>
                <w:sz w:val="24"/>
                <w:szCs w:val="24"/>
              </w:rPr>
              <w:lastRenderedPageBreak/>
              <w:t>质量控制</w:t>
            </w:r>
          </w:p>
        </w:tc>
        <w:tc>
          <w:tcPr>
            <w:tcW w:w="3633" w:type="pct"/>
            <w:vAlign w:val="center"/>
          </w:tcPr>
          <w:p w14:paraId="245E744E" w14:textId="77777777" w:rsidR="00ED3233" w:rsidRPr="00ED3233" w:rsidRDefault="00ED3233" w:rsidP="00ED3233">
            <w:pPr>
              <w:spacing w:line="360" w:lineRule="auto"/>
              <w:rPr>
                <w:rFonts w:ascii="宋体" w:hAnsi="宋体" w:cs="宋体"/>
                <w:color w:val="000000"/>
                <w:kern w:val="0"/>
                <w:sz w:val="24"/>
                <w:szCs w:val="24"/>
              </w:rPr>
            </w:pPr>
            <w:r w:rsidRPr="00ED3233">
              <w:rPr>
                <w:rFonts w:ascii="宋体" w:hAnsi="宋体" w:cs="宋体" w:hint="eastAsia"/>
                <w:color w:val="000000"/>
                <w:kern w:val="0"/>
                <w:sz w:val="24"/>
                <w:szCs w:val="24"/>
              </w:rPr>
              <w:t>投标人提供经国家权威计量机构检测合格的专业医疗设备质控设备：包含但不限于生命体征模拟仪、除颤分析仪、电刀分析仪、输注泵分析仪、呼吸机测试仪等相关检测设备。每提供一个得1分，最高得5分，不提供（或不满足检测效期内的）不得分，提供一年有效期内的检测报告或其他证明材料。</w:t>
            </w:r>
          </w:p>
        </w:tc>
        <w:tc>
          <w:tcPr>
            <w:tcW w:w="708" w:type="pct"/>
            <w:vAlign w:val="center"/>
          </w:tcPr>
          <w:p w14:paraId="56A0985F" w14:textId="77777777" w:rsidR="00ED3233" w:rsidRPr="00ED3233" w:rsidRDefault="00ED3233" w:rsidP="00ED3233">
            <w:pPr>
              <w:spacing w:line="360" w:lineRule="auto"/>
              <w:jc w:val="center"/>
              <w:rPr>
                <w:rFonts w:ascii="宋体" w:hAnsi="宋体" w:cs="宋体"/>
                <w:bCs/>
                <w:color w:val="000000"/>
                <w:sz w:val="24"/>
                <w:szCs w:val="24"/>
              </w:rPr>
            </w:pPr>
            <w:r w:rsidRPr="00ED3233">
              <w:rPr>
                <w:rFonts w:ascii="宋体" w:hAnsi="宋体" w:cs="宋体" w:hint="eastAsia"/>
                <w:bCs/>
                <w:color w:val="000000"/>
                <w:sz w:val="24"/>
                <w:szCs w:val="24"/>
              </w:rPr>
              <w:t>0</w:t>
            </w:r>
            <w:r w:rsidRPr="00ED3233">
              <w:rPr>
                <w:rFonts w:ascii="宋体" w:hAnsi="宋体" w:cs="宋体"/>
                <w:bCs/>
                <w:color w:val="000000"/>
                <w:sz w:val="24"/>
                <w:szCs w:val="24"/>
              </w:rPr>
              <w:t>-5</w:t>
            </w:r>
            <w:r w:rsidRPr="00ED3233">
              <w:rPr>
                <w:rFonts w:ascii="宋体" w:hAnsi="宋体" w:cs="宋体" w:hint="eastAsia"/>
                <w:bCs/>
                <w:color w:val="000000"/>
                <w:sz w:val="24"/>
                <w:szCs w:val="24"/>
              </w:rPr>
              <w:t>分</w:t>
            </w:r>
          </w:p>
        </w:tc>
      </w:tr>
      <w:tr w:rsidR="00ED3233" w:rsidRPr="00ED3233" w14:paraId="33BA084F" w14:textId="77777777" w:rsidTr="00BA5480">
        <w:trPr>
          <w:trHeight w:val="546"/>
          <w:jc w:val="center"/>
        </w:trPr>
        <w:tc>
          <w:tcPr>
            <w:tcW w:w="659" w:type="pct"/>
            <w:vAlign w:val="center"/>
          </w:tcPr>
          <w:p w14:paraId="751D2905" w14:textId="77777777" w:rsidR="00ED3233" w:rsidRPr="00ED3233" w:rsidRDefault="00ED3233" w:rsidP="00ED3233">
            <w:pPr>
              <w:snapToGrid w:val="0"/>
              <w:spacing w:line="360" w:lineRule="auto"/>
              <w:rPr>
                <w:rFonts w:ascii="宋体" w:hAnsi="宋体" w:cs="宋体"/>
                <w:color w:val="000000"/>
                <w:sz w:val="24"/>
                <w:szCs w:val="24"/>
              </w:rPr>
            </w:pPr>
            <w:r w:rsidRPr="00ED3233">
              <w:rPr>
                <w:rFonts w:ascii="宋体" w:hAnsi="宋体" w:cs="宋体" w:hint="eastAsia"/>
                <w:color w:val="000000"/>
                <w:sz w:val="24"/>
                <w:szCs w:val="24"/>
              </w:rPr>
              <w:t>技术服务团队</w:t>
            </w:r>
          </w:p>
        </w:tc>
        <w:tc>
          <w:tcPr>
            <w:tcW w:w="3633" w:type="pct"/>
            <w:vAlign w:val="center"/>
          </w:tcPr>
          <w:p w14:paraId="7ABB9F79" w14:textId="77777777" w:rsidR="00ED3233" w:rsidRPr="00ED3233" w:rsidRDefault="00ED3233" w:rsidP="00ED3233">
            <w:pPr>
              <w:adjustRightInd w:val="0"/>
              <w:snapToGrid w:val="0"/>
              <w:spacing w:line="360" w:lineRule="auto"/>
              <w:rPr>
                <w:rFonts w:ascii="宋体" w:hAnsi="宋体"/>
                <w:bCs/>
                <w:color w:val="000000"/>
                <w:sz w:val="24"/>
                <w:szCs w:val="24"/>
              </w:rPr>
            </w:pPr>
            <w:r w:rsidRPr="00ED3233">
              <w:rPr>
                <w:rFonts w:ascii="宋体" w:hAnsi="宋体" w:hint="eastAsia"/>
                <w:bCs/>
                <w:color w:val="000000"/>
                <w:sz w:val="24"/>
                <w:szCs w:val="24"/>
              </w:rPr>
              <w:t>①驻场项目经理有医疗器械管理维修经验</w:t>
            </w:r>
            <w:r w:rsidRPr="00ED3233">
              <w:rPr>
                <w:rFonts w:ascii="宋体" w:hAnsi="宋体"/>
                <w:bCs/>
                <w:color w:val="000000"/>
                <w:sz w:val="24"/>
                <w:szCs w:val="24"/>
              </w:rPr>
              <w:t>10</w:t>
            </w:r>
            <w:r w:rsidRPr="00ED3233">
              <w:rPr>
                <w:rFonts w:ascii="宋体" w:hAnsi="宋体" w:hint="eastAsia"/>
                <w:bCs/>
                <w:color w:val="000000"/>
                <w:sz w:val="24"/>
                <w:szCs w:val="24"/>
              </w:rPr>
              <w:t>年以上，不符合上述要求，单项不得分，最高得2分。（需提供医疗器械相关专业工作经验及培训资格证书）</w:t>
            </w:r>
          </w:p>
          <w:p w14:paraId="0AE1CC23" w14:textId="77777777" w:rsidR="00ED3233" w:rsidRPr="00ED3233" w:rsidRDefault="00ED3233" w:rsidP="00ED3233">
            <w:pPr>
              <w:adjustRightInd w:val="0"/>
              <w:snapToGrid w:val="0"/>
              <w:spacing w:line="360" w:lineRule="auto"/>
              <w:rPr>
                <w:rFonts w:ascii="宋体" w:hAnsi="宋体"/>
                <w:bCs/>
                <w:color w:val="000000"/>
                <w:sz w:val="24"/>
                <w:szCs w:val="24"/>
              </w:rPr>
            </w:pPr>
            <w:r w:rsidRPr="00ED3233">
              <w:rPr>
                <w:rFonts w:ascii="宋体" w:hAnsi="宋体" w:hint="eastAsia"/>
                <w:bCs/>
                <w:color w:val="000000"/>
                <w:sz w:val="24"/>
                <w:szCs w:val="24"/>
              </w:rPr>
              <w:t>②工程师团队具有助理工程师及以上职称证书，每提供一份得</w:t>
            </w:r>
            <w:r w:rsidRPr="00ED3233">
              <w:rPr>
                <w:rFonts w:ascii="宋体" w:hAnsi="宋体"/>
                <w:bCs/>
                <w:color w:val="000000"/>
                <w:sz w:val="24"/>
                <w:szCs w:val="24"/>
              </w:rPr>
              <w:t>0</w:t>
            </w:r>
            <w:r w:rsidRPr="00ED3233">
              <w:rPr>
                <w:rFonts w:ascii="宋体" w:hAnsi="宋体" w:hint="eastAsia"/>
                <w:bCs/>
                <w:color w:val="000000"/>
                <w:sz w:val="24"/>
                <w:szCs w:val="24"/>
              </w:rPr>
              <w:t>.5分，最高得2分，不提供不得分；</w:t>
            </w:r>
          </w:p>
          <w:p w14:paraId="136112D7" w14:textId="77777777" w:rsidR="00ED3233" w:rsidRPr="00ED3233" w:rsidRDefault="00ED3233" w:rsidP="00ED3233">
            <w:pPr>
              <w:adjustRightInd w:val="0"/>
              <w:snapToGrid w:val="0"/>
              <w:spacing w:line="360" w:lineRule="auto"/>
              <w:rPr>
                <w:rFonts w:ascii="宋体" w:hAnsi="宋体"/>
                <w:bCs/>
                <w:color w:val="000000"/>
                <w:sz w:val="24"/>
                <w:szCs w:val="24"/>
              </w:rPr>
            </w:pPr>
            <w:r w:rsidRPr="00ED3233">
              <w:rPr>
                <w:rFonts w:ascii="宋体" w:hAnsi="宋体"/>
                <w:bCs/>
                <w:color w:val="000000"/>
                <w:sz w:val="24"/>
                <w:szCs w:val="24"/>
              </w:rPr>
              <w:t>③工程师团队具有</w:t>
            </w:r>
            <w:r w:rsidRPr="00ED3233">
              <w:rPr>
                <w:rFonts w:ascii="宋体" w:hAnsi="宋体" w:hint="eastAsia"/>
                <w:bCs/>
                <w:color w:val="000000"/>
                <w:sz w:val="24"/>
                <w:szCs w:val="24"/>
              </w:rPr>
              <w:t>省级或以上相关部门或行业协会</w:t>
            </w:r>
            <w:r w:rsidRPr="00ED3233">
              <w:rPr>
                <w:rFonts w:ascii="宋体" w:hAnsi="宋体"/>
                <w:bCs/>
                <w:color w:val="000000"/>
                <w:sz w:val="24"/>
                <w:szCs w:val="24"/>
              </w:rPr>
              <w:t>颁发的辐射安全与防护证书，</w:t>
            </w:r>
            <w:r w:rsidRPr="00ED3233">
              <w:rPr>
                <w:rFonts w:ascii="宋体" w:hAnsi="宋体" w:hint="eastAsia"/>
                <w:bCs/>
                <w:color w:val="000000"/>
                <w:sz w:val="24"/>
                <w:szCs w:val="24"/>
              </w:rPr>
              <w:t>每提供一份，得0.5分，最高得0.5分，不提供不得分；</w:t>
            </w:r>
          </w:p>
          <w:p w14:paraId="0E1C7775" w14:textId="77777777" w:rsidR="00ED3233" w:rsidRPr="00ED3233" w:rsidRDefault="00ED3233" w:rsidP="00ED3233">
            <w:pPr>
              <w:adjustRightInd w:val="0"/>
              <w:snapToGrid w:val="0"/>
              <w:spacing w:line="360" w:lineRule="auto"/>
              <w:rPr>
                <w:rFonts w:ascii="宋体" w:hAnsi="宋体"/>
                <w:bCs/>
                <w:color w:val="000000"/>
                <w:sz w:val="24"/>
                <w:szCs w:val="24"/>
              </w:rPr>
            </w:pPr>
            <w:r w:rsidRPr="00ED3233">
              <w:rPr>
                <w:rFonts w:ascii="宋体" w:hAnsi="宋体" w:hint="eastAsia"/>
                <w:bCs/>
                <w:color w:val="000000"/>
                <w:sz w:val="24"/>
                <w:szCs w:val="24"/>
              </w:rPr>
              <w:t>④</w:t>
            </w:r>
            <w:r w:rsidRPr="00ED3233">
              <w:rPr>
                <w:rFonts w:ascii="宋体" w:hAnsi="宋体"/>
                <w:bCs/>
                <w:color w:val="000000"/>
                <w:sz w:val="24"/>
                <w:szCs w:val="24"/>
              </w:rPr>
              <w:t>工</w:t>
            </w:r>
            <w:r w:rsidRPr="00ED3233">
              <w:rPr>
                <w:rFonts w:ascii="宋体" w:hAnsi="宋体" w:hint="eastAsia"/>
                <w:bCs/>
                <w:color w:val="000000"/>
                <w:sz w:val="24"/>
                <w:szCs w:val="24"/>
              </w:rPr>
              <w:t>程师团队具有省级或以上相关部门或行业协会颁发的医疗设备质控从业人员培训合格证书，每提供一份，得</w:t>
            </w:r>
            <w:r w:rsidRPr="00ED3233">
              <w:rPr>
                <w:rFonts w:ascii="宋体" w:hAnsi="宋体"/>
                <w:bCs/>
                <w:color w:val="000000"/>
                <w:sz w:val="24"/>
                <w:szCs w:val="24"/>
              </w:rPr>
              <w:t>0</w:t>
            </w:r>
            <w:r w:rsidRPr="00ED3233">
              <w:rPr>
                <w:rFonts w:ascii="宋体" w:hAnsi="宋体" w:hint="eastAsia"/>
                <w:bCs/>
                <w:color w:val="000000"/>
                <w:sz w:val="24"/>
                <w:szCs w:val="24"/>
              </w:rPr>
              <w:t>.5分，最高得1.5分，不提供不得分；</w:t>
            </w:r>
          </w:p>
          <w:p w14:paraId="751F8391" w14:textId="77777777" w:rsidR="00ED3233" w:rsidRPr="00ED3233" w:rsidRDefault="00ED3233" w:rsidP="00ED3233">
            <w:pPr>
              <w:adjustRightInd w:val="0"/>
              <w:snapToGrid w:val="0"/>
              <w:spacing w:line="360" w:lineRule="auto"/>
              <w:rPr>
                <w:rFonts w:ascii="宋体" w:hAnsi="宋体"/>
                <w:bCs/>
                <w:color w:val="000000"/>
                <w:sz w:val="24"/>
                <w:szCs w:val="24"/>
              </w:rPr>
            </w:pPr>
            <w:r w:rsidRPr="00ED3233">
              <w:rPr>
                <w:rFonts w:ascii="宋体" w:hAnsi="宋体" w:hint="eastAsia"/>
                <w:bCs/>
                <w:color w:val="000000"/>
                <w:sz w:val="24"/>
                <w:szCs w:val="24"/>
              </w:rPr>
              <w:lastRenderedPageBreak/>
              <w:t>⑤工程师团队具有市级及以上的市场监督管理局颁发的特种设备安全管理和作业证书，每提供一份，得1分，最高得1分，不提供不得分。</w:t>
            </w:r>
          </w:p>
          <w:p w14:paraId="55073721" w14:textId="77777777" w:rsidR="00ED3233" w:rsidRPr="00ED3233" w:rsidRDefault="00ED3233" w:rsidP="00ED3233">
            <w:pPr>
              <w:adjustRightInd w:val="0"/>
              <w:snapToGrid w:val="0"/>
              <w:spacing w:line="360" w:lineRule="auto"/>
              <w:rPr>
                <w:rFonts w:ascii="宋体" w:hAnsi="宋体"/>
                <w:bCs/>
                <w:color w:val="000000"/>
                <w:sz w:val="24"/>
                <w:szCs w:val="24"/>
              </w:rPr>
            </w:pPr>
            <w:r w:rsidRPr="00ED3233">
              <w:rPr>
                <w:rFonts w:ascii="宋体" w:hAnsi="宋体" w:hint="eastAsia"/>
                <w:bCs/>
                <w:color w:val="000000"/>
                <w:sz w:val="24"/>
                <w:szCs w:val="24"/>
              </w:rPr>
              <w:t>⑥</w:t>
            </w:r>
            <w:r w:rsidRPr="00ED3233">
              <w:rPr>
                <w:rFonts w:ascii="宋体" w:hAnsi="宋体"/>
                <w:bCs/>
                <w:color w:val="000000"/>
                <w:sz w:val="24"/>
                <w:szCs w:val="24"/>
              </w:rPr>
              <w:t>工</w:t>
            </w:r>
            <w:r w:rsidRPr="00ED3233">
              <w:rPr>
                <w:rFonts w:ascii="宋体" w:hAnsi="宋体" w:hint="eastAsia"/>
                <w:bCs/>
                <w:color w:val="000000"/>
                <w:sz w:val="24"/>
                <w:szCs w:val="24"/>
              </w:rPr>
              <w:t>程师团队具有省级及以上人力资源和社会保障厅（部）颁发的三级及以上电工证书，最高得1分，不提供不得分；</w:t>
            </w:r>
          </w:p>
        </w:tc>
        <w:tc>
          <w:tcPr>
            <w:tcW w:w="708" w:type="pct"/>
            <w:vAlign w:val="center"/>
          </w:tcPr>
          <w:p w14:paraId="10DAC4BC" w14:textId="77777777" w:rsidR="00ED3233" w:rsidRPr="00ED3233" w:rsidRDefault="00ED3233" w:rsidP="00ED3233">
            <w:pPr>
              <w:spacing w:line="360" w:lineRule="auto"/>
              <w:jc w:val="center"/>
              <w:rPr>
                <w:rFonts w:ascii="宋体" w:hAnsi="宋体" w:cs="宋体"/>
                <w:bCs/>
                <w:color w:val="000000"/>
                <w:sz w:val="24"/>
                <w:szCs w:val="24"/>
              </w:rPr>
            </w:pPr>
            <w:r w:rsidRPr="00ED3233">
              <w:rPr>
                <w:rFonts w:ascii="宋体" w:hAnsi="宋体" w:cs="宋体" w:hint="eastAsia"/>
                <w:bCs/>
                <w:color w:val="000000"/>
                <w:sz w:val="24"/>
                <w:szCs w:val="24"/>
              </w:rPr>
              <w:lastRenderedPageBreak/>
              <w:t>0</w:t>
            </w:r>
            <w:r w:rsidRPr="00ED3233">
              <w:rPr>
                <w:rFonts w:ascii="宋体" w:hAnsi="宋体" w:cs="宋体"/>
                <w:bCs/>
                <w:color w:val="000000"/>
                <w:sz w:val="24"/>
                <w:szCs w:val="24"/>
              </w:rPr>
              <w:t>-</w:t>
            </w:r>
            <w:r w:rsidRPr="00ED3233">
              <w:rPr>
                <w:rFonts w:ascii="宋体" w:hAnsi="宋体" w:cs="宋体" w:hint="eastAsia"/>
                <w:bCs/>
                <w:color w:val="000000"/>
                <w:sz w:val="24"/>
                <w:szCs w:val="24"/>
              </w:rPr>
              <w:t>8分</w:t>
            </w:r>
          </w:p>
        </w:tc>
      </w:tr>
      <w:tr w:rsidR="00ED3233" w:rsidRPr="00ED3233" w14:paraId="61E27A2A" w14:textId="77777777" w:rsidTr="00BA5480">
        <w:trPr>
          <w:trHeight w:val="546"/>
          <w:jc w:val="center"/>
        </w:trPr>
        <w:tc>
          <w:tcPr>
            <w:tcW w:w="659" w:type="pct"/>
            <w:vAlign w:val="center"/>
          </w:tcPr>
          <w:p w14:paraId="02DD9864" w14:textId="77777777" w:rsidR="00ED3233" w:rsidRPr="00ED3233" w:rsidRDefault="00ED3233" w:rsidP="00ED3233">
            <w:pPr>
              <w:snapToGrid w:val="0"/>
              <w:spacing w:line="360" w:lineRule="auto"/>
              <w:rPr>
                <w:rFonts w:ascii="宋体" w:hAnsi="宋体" w:cs="宋体"/>
                <w:color w:val="000000"/>
                <w:sz w:val="24"/>
                <w:szCs w:val="24"/>
              </w:rPr>
            </w:pPr>
            <w:r w:rsidRPr="00ED3233">
              <w:rPr>
                <w:rFonts w:ascii="宋体" w:hAnsi="宋体" w:cs="宋体" w:hint="eastAsia"/>
                <w:color w:val="000000"/>
                <w:sz w:val="24"/>
                <w:szCs w:val="24"/>
              </w:rPr>
              <w:lastRenderedPageBreak/>
              <w:t>优惠方案</w:t>
            </w:r>
          </w:p>
        </w:tc>
        <w:tc>
          <w:tcPr>
            <w:tcW w:w="3633" w:type="pct"/>
            <w:vAlign w:val="center"/>
          </w:tcPr>
          <w:p w14:paraId="0A2BF811" w14:textId="77777777" w:rsidR="00ED3233" w:rsidRPr="00ED3233" w:rsidRDefault="00ED3233" w:rsidP="00ED3233">
            <w:pPr>
              <w:spacing w:line="360" w:lineRule="auto"/>
              <w:rPr>
                <w:rFonts w:ascii="宋体" w:hAnsi="宋体" w:cs="宋体"/>
                <w:color w:val="000000"/>
                <w:spacing w:val="-6"/>
                <w:sz w:val="24"/>
                <w:szCs w:val="24"/>
              </w:rPr>
            </w:pPr>
            <w:r w:rsidRPr="00ED3233">
              <w:rPr>
                <w:rFonts w:ascii="宋体" w:hAnsi="宋体" w:cs="宋体" w:hint="eastAsia"/>
                <w:color w:val="000000"/>
                <w:spacing w:val="-6"/>
                <w:sz w:val="24"/>
                <w:szCs w:val="24"/>
              </w:rPr>
              <w:t>根据投标人投标文件中提供的具体投标优惠条件（除报价外，如免费质保期外的维保费用、配套所投产品使用的设备优惠供应等）进行评审，主要考虑优惠条件的实用性及实际价值：</w:t>
            </w:r>
          </w:p>
          <w:p w14:paraId="53D85F72" w14:textId="77777777" w:rsidR="00ED3233" w:rsidRPr="00ED3233" w:rsidRDefault="00ED3233" w:rsidP="00ED3233">
            <w:pPr>
              <w:spacing w:line="360" w:lineRule="auto"/>
              <w:rPr>
                <w:rFonts w:ascii="宋体" w:hAnsi="宋体" w:cs="宋体"/>
                <w:color w:val="000000"/>
                <w:spacing w:val="-6"/>
                <w:sz w:val="24"/>
                <w:szCs w:val="24"/>
              </w:rPr>
            </w:pPr>
            <w:r w:rsidRPr="00ED3233">
              <w:rPr>
                <w:rFonts w:ascii="宋体" w:hAnsi="宋体" w:cs="宋体" w:hint="eastAsia"/>
                <w:color w:val="000000"/>
                <w:spacing w:val="-6"/>
                <w:sz w:val="24"/>
                <w:szCs w:val="24"/>
              </w:rPr>
              <w:t>1、优惠条件实用性及实际价值强的，得</w:t>
            </w:r>
            <w:r w:rsidRPr="00ED3233">
              <w:rPr>
                <w:rFonts w:ascii="宋体" w:hAnsi="宋体" w:cs="宋体"/>
                <w:color w:val="000000"/>
                <w:spacing w:val="-6"/>
                <w:sz w:val="24"/>
                <w:szCs w:val="24"/>
              </w:rPr>
              <w:t>5</w:t>
            </w:r>
            <w:r w:rsidRPr="00ED3233">
              <w:rPr>
                <w:rFonts w:ascii="宋体" w:hAnsi="宋体" w:cs="宋体" w:hint="eastAsia"/>
                <w:color w:val="000000"/>
                <w:spacing w:val="-6"/>
                <w:sz w:val="24"/>
                <w:szCs w:val="24"/>
              </w:rPr>
              <w:t>分；</w:t>
            </w:r>
          </w:p>
          <w:p w14:paraId="2ED27CE3" w14:textId="77777777" w:rsidR="00ED3233" w:rsidRPr="00ED3233" w:rsidRDefault="00ED3233" w:rsidP="00ED3233">
            <w:pPr>
              <w:spacing w:line="360" w:lineRule="auto"/>
              <w:rPr>
                <w:rFonts w:ascii="宋体" w:hAnsi="宋体" w:cs="宋体"/>
                <w:color w:val="000000"/>
                <w:spacing w:val="-6"/>
                <w:sz w:val="24"/>
                <w:szCs w:val="24"/>
              </w:rPr>
            </w:pPr>
            <w:r w:rsidRPr="00ED3233">
              <w:rPr>
                <w:rFonts w:ascii="宋体" w:hAnsi="宋体" w:cs="宋体" w:hint="eastAsia"/>
                <w:color w:val="000000"/>
                <w:spacing w:val="-6"/>
                <w:sz w:val="24"/>
                <w:szCs w:val="24"/>
              </w:rPr>
              <w:t>2、优惠条件实用性及实际价值待提高的，得</w:t>
            </w:r>
            <w:r w:rsidRPr="00ED3233">
              <w:rPr>
                <w:rFonts w:ascii="宋体" w:hAnsi="宋体" w:cs="宋体"/>
                <w:color w:val="000000"/>
                <w:spacing w:val="-6"/>
                <w:sz w:val="24"/>
                <w:szCs w:val="24"/>
              </w:rPr>
              <w:t>2</w:t>
            </w:r>
            <w:r w:rsidRPr="00ED3233">
              <w:rPr>
                <w:rFonts w:ascii="宋体" w:hAnsi="宋体" w:cs="宋体" w:hint="eastAsia"/>
                <w:color w:val="000000"/>
                <w:spacing w:val="-6"/>
                <w:sz w:val="24"/>
                <w:szCs w:val="24"/>
              </w:rPr>
              <w:t>分。</w:t>
            </w:r>
          </w:p>
          <w:p w14:paraId="5C0DCAE8" w14:textId="77777777" w:rsidR="00ED3233" w:rsidRPr="00ED3233" w:rsidRDefault="00ED3233" w:rsidP="00ED3233">
            <w:pPr>
              <w:spacing w:line="360" w:lineRule="auto"/>
              <w:rPr>
                <w:rFonts w:ascii="宋体" w:hAnsi="宋体" w:cs="宋体"/>
                <w:spacing w:val="-6"/>
                <w:sz w:val="24"/>
                <w:szCs w:val="24"/>
              </w:rPr>
            </w:pPr>
            <w:r w:rsidRPr="00ED3233">
              <w:rPr>
                <w:rFonts w:ascii="宋体" w:hAnsi="宋体" w:cs="宋体" w:hint="eastAsia"/>
                <w:spacing w:val="-6"/>
                <w:sz w:val="24"/>
                <w:szCs w:val="24"/>
              </w:rPr>
              <w:t>3、优惠条件实用性及实际价值较差的，得1分；</w:t>
            </w:r>
          </w:p>
          <w:p w14:paraId="182E1A33" w14:textId="77777777" w:rsidR="00ED3233" w:rsidRPr="00ED3233" w:rsidRDefault="00ED3233" w:rsidP="00ED3233">
            <w:pPr>
              <w:spacing w:line="360" w:lineRule="auto"/>
              <w:rPr>
                <w:rFonts w:ascii="宋体" w:hAnsi="宋体" w:cs="宋体"/>
                <w:color w:val="000000"/>
                <w:spacing w:val="-6"/>
                <w:sz w:val="24"/>
                <w:szCs w:val="24"/>
              </w:rPr>
            </w:pPr>
            <w:r w:rsidRPr="00ED3233">
              <w:rPr>
                <w:rFonts w:ascii="宋体" w:hAnsi="宋体" w:cs="宋体" w:hint="eastAsia"/>
                <w:spacing w:val="-6"/>
                <w:sz w:val="24"/>
                <w:szCs w:val="24"/>
              </w:rPr>
              <w:t>4、未提供不得分。</w:t>
            </w:r>
          </w:p>
        </w:tc>
        <w:tc>
          <w:tcPr>
            <w:tcW w:w="708" w:type="pct"/>
            <w:vAlign w:val="center"/>
          </w:tcPr>
          <w:p w14:paraId="3BAFC9EE" w14:textId="77777777" w:rsidR="00ED3233" w:rsidRPr="00ED3233" w:rsidRDefault="00ED3233" w:rsidP="00ED3233">
            <w:pPr>
              <w:spacing w:line="360" w:lineRule="auto"/>
              <w:jc w:val="center"/>
              <w:rPr>
                <w:rFonts w:ascii="宋体" w:hAnsi="宋体" w:cs="宋体"/>
                <w:bCs/>
                <w:color w:val="000000"/>
                <w:sz w:val="24"/>
                <w:szCs w:val="24"/>
              </w:rPr>
            </w:pPr>
            <w:r w:rsidRPr="00ED3233">
              <w:rPr>
                <w:rFonts w:ascii="宋体" w:hAnsi="宋体" w:cs="宋体" w:hint="eastAsia"/>
                <w:bCs/>
                <w:color w:val="000000"/>
                <w:sz w:val="24"/>
                <w:szCs w:val="24"/>
              </w:rPr>
              <w:t>0</w:t>
            </w:r>
            <w:r w:rsidRPr="00ED3233">
              <w:rPr>
                <w:rFonts w:ascii="宋体" w:hAnsi="宋体" w:cs="宋体"/>
                <w:bCs/>
                <w:color w:val="000000"/>
                <w:sz w:val="24"/>
                <w:szCs w:val="24"/>
              </w:rPr>
              <w:t>-5</w:t>
            </w:r>
            <w:r w:rsidRPr="00ED3233">
              <w:rPr>
                <w:rFonts w:ascii="宋体" w:hAnsi="宋体" w:cs="宋体" w:hint="eastAsia"/>
                <w:bCs/>
                <w:color w:val="000000"/>
                <w:sz w:val="24"/>
                <w:szCs w:val="24"/>
              </w:rPr>
              <w:t>分</w:t>
            </w:r>
          </w:p>
        </w:tc>
      </w:tr>
      <w:tr w:rsidR="00ED3233" w:rsidRPr="00ED3233" w14:paraId="52C884EB" w14:textId="77777777" w:rsidTr="00BA5480">
        <w:trPr>
          <w:trHeight w:val="546"/>
          <w:jc w:val="center"/>
        </w:trPr>
        <w:tc>
          <w:tcPr>
            <w:tcW w:w="659" w:type="pct"/>
            <w:vAlign w:val="center"/>
          </w:tcPr>
          <w:p w14:paraId="48757AC5" w14:textId="77777777" w:rsidR="00ED3233" w:rsidRPr="00ED3233" w:rsidRDefault="00ED3233" w:rsidP="00ED3233">
            <w:pPr>
              <w:snapToGrid w:val="0"/>
              <w:spacing w:line="360" w:lineRule="auto"/>
              <w:rPr>
                <w:rFonts w:ascii="宋体" w:hAnsi="宋体" w:cs="宋体"/>
                <w:color w:val="000000"/>
                <w:sz w:val="24"/>
                <w:szCs w:val="24"/>
              </w:rPr>
            </w:pPr>
            <w:r w:rsidRPr="00ED3233">
              <w:rPr>
                <w:rFonts w:ascii="宋体" w:hAnsi="宋体" w:cs="宋体" w:hint="eastAsia"/>
                <w:color w:val="000000"/>
                <w:sz w:val="24"/>
                <w:szCs w:val="24"/>
              </w:rPr>
              <w:t>项目总体服务方案</w:t>
            </w:r>
          </w:p>
        </w:tc>
        <w:tc>
          <w:tcPr>
            <w:tcW w:w="3633" w:type="pct"/>
            <w:vAlign w:val="center"/>
          </w:tcPr>
          <w:p w14:paraId="5DF3A56A" w14:textId="77777777" w:rsidR="00ED3233" w:rsidRPr="00ED3233" w:rsidRDefault="00ED3233" w:rsidP="00ED3233">
            <w:pPr>
              <w:spacing w:line="360" w:lineRule="auto"/>
              <w:rPr>
                <w:rFonts w:ascii="宋体" w:hAnsi="宋体" w:cs="宋体"/>
                <w:color w:val="000000"/>
                <w:spacing w:val="-6"/>
                <w:sz w:val="24"/>
                <w:szCs w:val="24"/>
              </w:rPr>
            </w:pPr>
            <w:r w:rsidRPr="00ED3233">
              <w:rPr>
                <w:rFonts w:ascii="宋体" w:hAnsi="宋体" w:cs="宋体" w:hint="eastAsia"/>
                <w:color w:val="000000"/>
                <w:spacing w:val="-6"/>
                <w:sz w:val="24"/>
                <w:szCs w:val="24"/>
              </w:rPr>
              <w:t>1.全生命周期管理方案，维保服务流程（包括设备安装验收、维修维护、巡检保养及报废管理等）、服务措施（信息化管理、质量管理、计量管理、不良事件上报、固定资产管理、效益分析、急救设备管理）。</w:t>
            </w:r>
          </w:p>
          <w:p w14:paraId="671DC925" w14:textId="77777777" w:rsidR="00ED3233" w:rsidRPr="00ED3233" w:rsidRDefault="00ED3233" w:rsidP="00ED3233">
            <w:pPr>
              <w:spacing w:line="360" w:lineRule="auto"/>
              <w:rPr>
                <w:rFonts w:ascii="宋体" w:hAnsi="宋体" w:cs="宋体"/>
                <w:color w:val="000000"/>
                <w:spacing w:val="-6"/>
                <w:sz w:val="24"/>
                <w:szCs w:val="24"/>
              </w:rPr>
            </w:pPr>
            <w:r w:rsidRPr="00ED3233">
              <w:rPr>
                <w:rFonts w:ascii="宋体" w:hAnsi="宋体" w:cs="宋体" w:hint="eastAsia"/>
                <w:spacing w:val="-1"/>
                <w:kern w:val="0"/>
                <w:sz w:val="24"/>
              </w:rPr>
              <w:t>（1）方案思路清晰，内容完善的得3分；</w:t>
            </w:r>
          </w:p>
          <w:p w14:paraId="7CBA7105" w14:textId="77777777" w:rsidR="00ED3233" w:rsidRPr="00ED3233" w:rsidRDefault="00ED3233" w:rsidP="00ED3233">
            <w:pPr>
              <w:autoSpaceDE w:val="0"/>
              <w:autoSpaceDN w:val="0"/>
              <w:spacing w:before="1" w:line="364" w:lineRule="auto"/>
              <w:ind w:right="198"/>
              <w:jc w:val="left"/>
              <w:rPr>
                <w:rFonts w:ascii="宋体" w:hAnsi="宋体" w:cs="宋体"/>
                <w:spacing w:val="-1"/>
                <w:kern w:val="0"/>
                <w:sz w:val="24"/>
              </w:rPr>
            </w:pPr>
            <w:r w:rsidRPr="00ED3233">
              <w:rPr>
                <w:rFonts w:ascii="宋体" w:hAnsi="宋体" w:cs="宋体" w:hint="eastAsia"/>
                <w:spacing w:val="-1"/>
                <w:kern w:val="0"/>
                <w:sz w:val="24"/>
              </w:rPr>
              <w:t>（2）方案思路基本清晰，内容比较完整的得2分；</w:t>
            </w:r>
          </w:p>
          <w:p w14:paraId="178ED231" w14:textId="77777777" w:rsidR="00ED3233" w:rsidRPr="00ED3233" w:rsidRDefault="00ED3233" w:rsidP="00ED3233">
            <w:pPr>
              <w:autoSpaceDE w:val="0"/>
              <w:autoSpaceDN w:val="0"/>
              <w:spacing w:before="1" w:line="364" w:lineRule="auto"/>
              <w:ind w:right="198"/>
              <w:jc w:val="left"/>
              <w:rPr>
                <w:rFonts w:ascii="宋体" w:hAnsi="宋体" w:cs="宋体"/>
                <w:spacing w:val="-1"/>
                <w:kern w:val="0"/>
                <w:sz w:val="24"/>
              </w:rPr>
            </w:pPr>
            <w:r w:rsidRPr="00ED3233">
              <w:rPr>
                <w:rFonts w:ascii="宋体" w:hAnsi="宋体" w:cs="宋体" w:hint="eastAsia"/>
                <w:spacing w:val="-1"/>
                <w:kern w:val="0"/>
                <w:sz w:val="24"/>
              </w:rPr>
              <w:t>（3）方案整体设想及策划基本可行，思路有待完善的得1分；</w:t>
            </w:r>
          </w:p>
          <w:p w14:paraId="5D226190" w14:textId="77777777" w:rsidR="00ED3233" w:rsidRPr="00ED3233" w:rsidRDefault="00ED3233" w:rsidP="00ED3233">
            <w:pPr>
              <w:snapToGrid w:val="0"/>
              <w:spacing w:line="360" w:lineRule="auto"/>
              <w:rPr>
                <w:rFonts w:ascii="宋体" w:hAnsi="宋体" w:cs="宋体"/>
                <w:color w:val="000000"/>
                <w:sz w:val="24"/>
                <w:szCs w:val="24"/>
              </w:rPr>
            </w:pPr>
            <w:r w:rsidRPr="00ED3233">
              <w:rPr>
                <w:rFonts w:ascii="宋体" w:hAnsi="宋体" w:cs="宋体" w:hint="eastAsia"/>
                <w:spacing w:val="-1"/>
                <w:kern w:val="0"/>
                <w:sz w:val="24"/>
              </w:rPr>
              <w:t>（4）方案存在明显缺陷的或无方案的，不得分。</w:t>
            </w:r>
          </w:p>
          <w:p w14:paraId="0B05C142" w14:textId="77777777" w:rsidR="00ED3233" w:rsidRPr="00ED3233" w:rsidRDefault="00ED3233" w:rsidP="00ED3233">
            <w:pPr>
              <w:snapToGrid w:val="0"/>
              <w:spacing w:line="360" w:lineRule="auto"/>
              <w:rPr>
                <w:rFonts w:ascii="宋体" w:hAnsi="宋体" w:cs="宋体"/>
                <w:color w:val="000000"/>
                <w:sz w:val="24"/>
                <w:szCs w:val="24"/>
              </w:rPr>
            </w:pPr>
            <w:r w:rsidRPr="00ED3233">
              <w:rPr>
                <w:rFonts w:ascii="宋体" w:hAnsi="宋体" w:cs="宋体" w:hint="eastAsia"/>
                <w:color w:val="000000"/>
                <w:sz w:val="24"/>
                <w:szCs w:val="24"/>
              </w:rPr>
              <w:t>2.申报安徽省三甲医院（设备管理部分）等级评审方案。</w:t>
            </w:r>
          </w:p>
          <w:p w14:paraId="76D3C2B0" w14:textId="77777777" w:rsidR="00ED3233" w:rsidRPr="00ED3233" w:rsidRDefault="00ED3233" w:rsidP="00ED3233">
            <w:pPr>
              <w:spacing w:line="360" w:lineRule="auto"/>
              <w:rPr>
                <w:rFonts w:ascii="宋体" w:hAnsi="宋体" w:cs="宋体"/>
                <w:color w:val="000000"/>
                <w:spacing w:val="-6"/>
                <w:sz w:val="24"/>
                <w:szCs w:val="24"/>
              </w:rPr>
            </w:pPr>
            <w:r w:rsidRPr="00ED3233">
              <w:rPr>
                <w:rFonts w:ascii="宋体" w:hAnsi="宋体" w:cs="宋体" w:hint="eastAsia"/>
                <w:spacing w:val="-1"/>
                <w:kern w:val="0"/>
                <w:sz w:val="24"/>
              </w:rPr>
              <w:t>（1）方案思路清晰，内容完善，准确</w:t>
            </w:r>
            <w:r w:rsidRPr="00ED3233">
              <w:rPr>
                <w:rFonts w:ascii="宋体" w:hAnsi="宋体" w:cs="宋体"/>
                <w:spacing w:val="-1"/>
                <w:kern w:val="0"/>
                <w:sz w:val="24"/>
              </w:rPr>
              <w:t>了解医院</w:t>
            </w:r>
            <w:r w:rsidRPr="00ED3233">
              <w:rPr>
                <w:rFonts w:ascii="宋体" w:hAnsi="宋体" w:cs="宋体" w:hint="eastAsia"/>
                <w:spacing w:val="-1"/>
                <w:kern w:val="0"/>
                <w:sz w:val="24"/>
              </w:rPr>
              <w:t>设备</w:t>
            </w:r>
            <w:r w:rsidRPr="00ED3233">
              <w:rPr>
                <w:rFonts w:ascii="宋体" w:hAnsi="宋体" w:cs="宋体"/>
                <w:spacing w:val="-1"/>
                <w:kern w:val="0"/>
                <w:sz w:val="24"/>
              </w:rPr>
              <w:t>情况</w:t>
            </w:r>
            <w:r w:rsidRPr="00ED3233">
              <w:rPr>
                <w:rFonts w:ascii="宋体" w:hAnsi="宋体" w:cs="宋体" w:hint="eastAsia"/>
                <w:spacing w:val="-1"/>
                <w:kern w:val="0"/>
                <w:sz w:val="24"/>
              </w:rPr>
              <w:t>的得3分；</w:t>
            </w:r>
          </w:p>
          <w:p w14:paraId="34E0BF3E" w14:textId="77777777" w:rsidR="00ED3233" w:rsidRPr="00ED3233" w:rsidRDefault="00ED3233" w:rsidP="00ED3233">
            <w:pPr>
              <w:autoSpaceDE w:val="0"/>
              <w:autoSpaceDN w:val="0"/>
              <w:spacing w:before="1" w:line="364" w:lineRule="auto"/>
              <w:ind w:right="198"/>
              <w:jc w:val="left"/>
              <w:rPr>
                <w:rFonts w:ascii="宋体" w:hAnsi="宋体" w:cs="宋体"/>
                <w:spacing w:val="-1"/>
                <w:kern w:val="0"/>
                <w:sz w:val="24"/>
              </w:rPr>
            </w:pPr>
            <w:r w:rsidRPr="00ED3233">
              <w:rPr>
                <w:rFonts w:ascii="宋体" w:hAnsi="宋体" w:cs="宋体" w:hint="eastAsia"/>
                <w:spacing w:val="-1"/>
                <w:kern w:val="0"/>
                <w:sz w:val="24"/>
              </w:rPr>
              <w:t>（2）方案思路基本清晰，内容比较完整，</w:t>
            </w:r>
            <w:r w:rsidRPr="00ED3233">
              <w:rPr>
                <w:rFonts w:ascii="宋体" w:hAnsi="宋体" w:cs="宋体"/>
                <w:spacing w:val="-1"/>
                <w:kern w:val="0"/>
                <w:sz w:val="24"/>
              </w:rPr>
              <w:t>基本</w:t>
            </w:r>
            <w:r w:rsidRPr="00ED3233">
              <w:rPr>
                <w:rFonts w:ascii="宋体" w:hAnsi="宋体" w:cs="宋体" w:hint="eastAsia"/>
                <w:spacing w:val="-1"/>
                <w:kern w:val="0"/>
                <w:sz w:val="24"/>
              </w:rPr>
              <w:t>准确了解医院设备情况的得2分；</w:t>
            </w:r>
          </w:p>
          <w:p w14:paraId="2D15772E" w14:textId="77777777" w:rsidR="00ED3233" w:rsidRPr="00ED3233" w:rsidRDefault="00ED3233" w:rsidP="00ED3233">
            <w:pPr>
              <w:autoSpaceDE w:val="0"/>
              <w:autoSpaceDN w:val="0"/>
              <w:spacing w:before="1" w:line="364" w:lineRule="auto"/>
              <w:ind w:right="198"/>
              <w:jc w:val="left"/>
              <w:rPr>
                <w:rFonts w:ascii="宋体" w:hAnsi="宋体" w:cs="宋体"/>
                <w:spacing w:val="-1"/>
                <w:kern w:val="0"/>
                <w:sz w:val="24"/>
              </w:rPr>
            </w:pPr>
            <w:r w:rsidRPr="00ED3233">
              <w:rPr>
                <w:rFonts w:ascii="宋体" w:hAnsi="宋体" w:cs="宋体" w:hint="eastAsia"/>
                <w:spacing w:val="-1"/>
                <w:kern w:val="0"/>
                <w:sz w:val="24"/>
              </w:rPr>
              <w:t>（3）方案整体设想及策划基本可行，思路有待完善的得1分；</w:t>
            </w:r>
          </w:p>
          <w:p w14:paraId="2B89E865" w14:textId="77777777" w:rsidR="00ED3233" w:rsidRPr="00ED3233" w:rsidRDefault="00ED3233" w:rsidP="00ED3233">
            <w:pPr>
              <w:snapToGrid w:val="0"/>
              <w:spacing w:line="360" w:lineRule="auto"/>
              <w:rPr>
                <w:rFonts w:ascii="宋体" w:hAnsi="宋体" w:cs="宋体"/>
                <w:color w:val="000000"/>
                <w:sz w:val="24"/>
                <w:szCs w:val="24"/>
              </w:rPr>
            </w:pPr>
            <w:r w:rsidRPr="00ED3233">
              <w:rPr>
                <w:rFonts w:ascii="宋体" w:hAnsi="宋体" w:cs="宋体" w:hint="eastAsia"/>
                <w:spacing w:val="-1"/>
                <w:kern w:val="0"/>
                <w:sz w:val="24"/>
              </w:rPr>
              <w:t>（4）方案存在明显缺陷的或无方案的，不得分。</w:t>
            </w:r>
          </w:p>
          <w:p w14:paraId="64A52582" w14:textId="77777777" w:rsidR="00ED3233" w:rsidRPr="00ED3233" w:rsidRDefault="00ED3233" w:rsidP="00ED3233">
            <w:pPr>
              <w:spacing w:line="360" w:lineRule="auto"/>
              <w:rPr>
                <w:rFonts w:ascii="Calibri" w:hAnsi="Calibri"/>
                <w:szCs w:val="24"/>
              </w:rPr>
            </w:pPr>
            <w:r w:rsidRPr="00ED3233">
              <w:rPr>
                <w:rFonts w:ascii="宋体" w:hAnsi="宋体" w:cs="宋体" w:hint="eastAsia"/>
                <w:color w:val="000000"/>
                <w:spacing w:val="-6"/>
                <w:sz w:val="24"/>
                <w:szCs w:val="24"/>
              </w:rPr>
              <w:t>3.巡检、保养、预防性维护方案及管理制度：巡检、保养、预防性维护方案及管理制度详尽、合理、完整、具有可操作性评价。完全</w:t>
            </w:r>
            <w:r w:rsidRPr="00ED3233">
              <w:rPr>
                <w:rFonts w:ascii="宋体" w:hAnsi="宋体" w:cs="宋体" w:hint="eastAsia"/>
                <w:color w:val="000000"/>
                <w:spacing w:val="-6"/>
                <w:sz w:val="24"/>
                <w:szCs w:val="24"/>
              </w:rPr>
              <w:lastRenderedPageBreak/>
              <w:t>满足项目要求的得1分，基本满足项目要求的得0.5分，未提供或不合格得0分。</w:t>
            </w:r>
          </w:p>
        </w:tc>
        <w:tc>
          <w:tcPr>
            <w:tcW w:w="708" w:type="pct"/>
            <w:vAlign w:val="center"/>
          </w:tcPr>
          <w:p w14:paraId="2E9CDC9F" w14:textId="77777777" w:rsidR="00ED3233" w:rsidRPr="00ED3233" w:rsidRDefault="00ED3233" w:rsidP="00ED3233">
            <w:pPr>
              <w:spacing w:line="360" w:lineRule="auto"/>
              <w:jc w:val="center"/>
              <w:rPr>
                <w:rFonts w:ascii="宋体" w:hAnsi="宋体" w:cs="宋体"/>
                <w:bCs/>
                <w:color w:val="000000"/>
                <w:sz w:val="24"/>
                <w:szCs w:val="24"/>
              </w:rPr>
            </w:pPr>
            <w:r w:rsidRPr="00ED3233">
              <w:rPr>
                <w:rFonts w:ascii="宋体" w:hAnsi="宋体" w:cs="宋体" w:hint="eastAsia"/>
                <w:bCs/>
                <w:color w:val="000000"/>
                <w:sz w:val="24"/>
                <w:szCs w:val="24"/>
              </w:rPr>
              <w:lastRenderedPageBreak/>
              <w:t>0</w:t>
            </w:r>
            <w:r w:rsidRPr="00ED3233">
              <w:rPr>
                <w:rFonts w:ascii="宋体" w:hAnsi="宋体" w:cs="宋体"/>
                <w:bCs/>
                <w:color w:val="000000"/>
                <w:sz w:val="24"/>
                <w:szCs w:val="24"/>
              </w:rPr>
              <w:t>-</w:t>
            </w:r>
            <w:r w:rsidRPr="00ED3233">
              <w:rPr>
                <w:rFonts w:ascii="宋体" w:hAnsi="宋体" w:cs="宋体" w:hint="eastAsia"/>
                <w:bCs/>
                <w:color w:val="000000"/>
                <w:sz w:val="24"/>
                <w:szCs w:val="24"/>
              </w:rPr>
              <w:t>7分</w:t>
            </w:r>
          </w:p>
        </w:tc>
      </w:tr>
    </w:tbl>
    <w:p w14:paraId="71A01E4F" w14:textId="77777777" w:rsidR="00ED3233" w:rsidRPr="00ED3233" w:rsidRDefault="00ED3233" w:rsidP="00ED3233">
      <w:pPr>
        <w:spacing w:line="360" w:lineRule="auto"/>
        <w:ind w:firstLineChars="200" w:firstLine="480"/>
        <w:rPr>
          <w:rFonts w:ascii="宋体" w:hAnsi="宋体"/>
          <w:sz w:val="24"/>
          <w:szCs w:val="24"/>
        </w:rPr>
      </w:pPr>
    </w:p>
    <w:p w14:paraId="26B7AEF7" w14:textId="77777777" w:rsidR="00ED3233" w:rsidRPr="00ED3233" w:rsidRDefault="00ED3233" w:rsidP="00ED3233">
      <w:pPr>
        <w:numPr>
          <w:ilvl w:val="0"/>
          <w:numId w:val="2"/>
        </w:numPr>
        <w:tabs>
          <w:tab w:val="left" w:pos="360"/>
          <w:tab w:val="left" w:pos="540"/>
        </w:tabs>
        <w:snapToGrid w:val="0"/>
        <w:spacing w:line="360" w:lineRule="auto"/>
        <w:ind w:firstLineChars="200" w:firstLine="482"/>
        <w:rPr>
          <w:rFonts w:ascii="宋体" w:hAnsi="宋体"/>
          <w:b/>
          <w:color w:val="000000"/>
          <w:sz w:val="24"/>
          <w:szCs w:val="24"/>
        </w:rPr>
      </w:pPr>
      <w:r w:rsidRPr="00ED3233">
        <w:rPr>
          <w:rFonts w:ascii="宋体" w:hAnsi="宋体" w:hint="eastAsia"/>
          <w:b/>
          <w:color w:val="000000"/>
          <w:sz w:val="24"/>
          <w:szCs w:val="24"/>
        </w:rPr>
        <w:t>价格部分（30分）</w:t>
      </w:r>
    </w:p>
    <w:p w14:paraId="6FC013B7" w14:textId="77777777" w:rsidR="00ED3233" w:rsidRPr="00ED3233" w:rsidRDefault="00ED3233" w:rsidP="00ED3233">
      <w:pPr>
        <w:spacing w:line="360" w:lineRule="auto"/>
        <w:ind w:firstLineChars="200" w:firstLine="464"/>
        <w:rPr>
          <w:rFonts w:ascii="宋体" w:hAnsi="宋体"/>
          <w:bCs/>
          <w:color w:val="000000"/>
          <w:spacing w:val="-4"/>
          <w:kern w:val="0"/>
          <w:sz w:val="24"/>
          <w:szCs w:val="24"/>
        </w:rPr>
      </w:pPr>
      <w:r w:rsidRPr="00ED3233">
        <w:rPr>
          <w:rFonts w:ascii="宋体" w:hAnsi="宋体" w:hint="eastAsia"/>
          <w:bCs/>
          <w:color w:val="000000"/>
          <w:spacing w:val="-4"/>
          <w:kern w:val="0"/>
          <w:sz w:val="24"/>
          <w:szCs w:val="24"/>
        </w:rPr>
        <w:t>价格分采用低价优先法计算，即满足招标文件要求且投标价格最低的投标报价为评标基准价，其价格分为满分。其他投标人的价格分按照下列公式计算：</w:t>
      </w:r>
    </w:p>
    <w:p w14:paraId="36C15974" w14:textId="77777777" w:rsidR="00ED3233" w:rsidRPr="00ED3233" w:rsidRDefault="00ED3233" w:rsidP="00ED3233">
      <w:pPr>
        <w:spacing w:line="360" w:lineRule="auto"/>
        <w:ind w:firstLineChars="200" w:firstLine="480"/>
        <w:rPr>
          <w:rFonts w:ascii="宋体" w:hAnsi="宋体"/>
          <w:color w:val="000000"/>
          <w:sz w:val="24"/>
          <w:szCs w:val="24"/>
        </w:rPr>
      </w:pPr>
      <w:r w:rsidRPr="00ED3233">
        <w:rPr>
          <w:rFonts w:ascii="宋体" w:hAnsi="宋体" w:hint="eastAsia"/>
          <w:color w:val="000000"/>
          <w:sz w:val="24"/>
          <w:szCs w:val="24"/>
        </w:rPr>
        <w:t>价格分=（评标基准价/投标报价）×</w:t>
      </w:r>
      <w:r w:rsidRPr="00ED3233">
        <w:rPr>
          <w:rFonts w:ascii="宋体" w:hAnsi="宋体" w:hint="eastAsia"/>
          <w:color w:val="000000"/>
          <w:sz w:val="24"/>
          <w:szCs w:val="24"/>
          <w:u w:val="single"/>
        </w:rPr>
        <w:t>30</w:t>
      </w:r>
      <w:r w:rsidRPr="00ED3233">
        <w:rPr>
          <w:rFonts w:ascii="宋体" w:hAnsi="宋体" w:hint="eastAsia"/>
          <w:color w:val="000000"/>
          <w:sz w:val="24"/>
          <w:szCs w:val="24"/>
        </w:rPr>
        <w:t>%×100</w:t>
      </w:r>
    </w:p>
    <w:p w14:paraId="3291884A" w14:textId="77777777" w:rsidR="00ED3233" w:rsidRPr="00ED3233" w:rsidRDefault="00ED3233" w:rsidP="00ED3233">
      <w:pPr>
        <w:widowControl/>
        <w:spacing w:line="360" w:lineRule="auto"/>
        <w:ind w:firstLineChars="200" w:firstLine="480"/>
        <w:jc w:val="left"/>
        <w:rPr>
          <w:rFonts w:ascii="宋体" w:hAnsi="宋体"/>
          <w:b/>
          <w:sz w:val="24"/>
          <w:szCs w:val="24"/>
        </w:rPr>
      </w:pPr>
      <w:r w:rsidRPr="00ED3233">
        <w:rPr>
          <w:rFonts w:ascii="宋体" w:hAnsi="宋体" w:hint="eastAsia"/>
          <w:sz w:val="24"/>
          <w:szCs w:val="24"/>
        </w:rPr>
        <w:t>根据《</w:t>
      </w:r>
      <w:r w:rsidRPr="00ED3233">
        <w:rPr>
          <w:rFonts w:ascii="宋体" w:hAnsi="宋体" w:cs="宋体" w:hint="eastAsia"/>
          <w:kern w:val="0"/>
          <w:sz w:val="24"/>
          <w:szCs w:val="24"/>
        </w:rPr>
        <w:t>政府采购促进中小企业发展管理办法</w:t>
      </w:r>
      <w:r w:rsidRPr="00ED3233">
        <w:rPr>
          <w:rFonts w:ascii="宋体" w:hAnsi="宋体" w:hint="eastAsia"/>
          <w:sz w:val="24"/>
          <w:szCs w:val="24"/>
        </w:rPr>
        <w:t>》</w:t>
      </w:r>
      <w:r w:rsidRPr="00ED3233">
        <w:rPr>
          <w:rFonts w:ascii="宋体" w:hAnsi="宋体" w:cs="宋体" w:hint="eastAsia"/>
          <w:kern w:val="0"/>
          <w:sz w:val="24"/>
          <w:szCs w:val="24"/>
        </w:rPr>
        <w:t>（财库〔</w:t>
      </w:r>
      <w:r w:rsidRPr="00ED3233">
        <w:rPr>
          <w:rFonts w:ascii="宋体" w:hAnsi="宋体" w:cs="宋体"/>
          <w:kern w:val="0"/>
          <w:sz w:val="24"/>
          <w:szCs w:val="24"/>
        </w:rPr>
        <w:t>2020</w:t>
      </w:r>
      <w:r w:rsidRPr="00ED3233">
        <w:rPr>
          <w:rFonts w:ascii="宋体" w:hAnsi="宋体" w:cs="宋体" w:hint="eastAsia"/>
          <w:kern w:val="0"/>
          <w:sz w:val="24"/>
          <w:szCs w:val="24"/>
        </w:rPr>
        <w:t>〕</w:t>
      </w:r>
      <w:r w:rsidRPr="00ED3233">
        <w:rPr>
          <w:rFonts w:ascii="宋体" w:hAnsi="宋体" w:cs="宋体"/>
          <w:kern w:val="0"/>
          <w:sz w:val="24"/>
          <w:szCs w:val="24"/>
        </w:rPr>
        <w:t>46</w:t>
      </w:r>
      <w:r w:rsidRPr="00ED3233">
        <w:rPr>
          <w:rFonts w:ascii="宋体" w:hAnsi="宋体" w:cs="宋体" w:hint="eastAsia"/>
          <w:kern w:val="0"/>
          <w:sz w:val="24"/>
          <w:szCs w:val="24"/>
        </w:rPr>
        <w:t>号）</w:t>
      </w:r>
      <w:r w:rsidRPr="00ED3233">
        <w:rPr>
          <w:rFonts w:ascii="宋体" w:hAnsi="宋体" w:hint="eastAsia"/>
          <w:sz w:val="24"/>
          <w:szCs w:val="24"/>
        </w:rPr>
        <w:t>，</w:t>
      </w:r>
      <w:r w:rsidRPr="00ED3233">
        <w:rPr>
          <w:rFonts w:ascii="宋体" w:hAnsi="宋体" w:cs="宋体" w:hint="eastAsia"/>
          <w:kern w:val="0"/>
          <w:sz w:val="24"/>
          <w:szCs w:val="24"/>
        </w:rPr>
        <w:t>参加本次采购活动的供应商（服务承接商）为小微企业的，其报价给予</w:t>
      </w:r>
      <w:r w:rsidRPr="00ED3233">
        <w:rPr>
          <w:rFonts w:ascii="宋体" w:hAnsi="宋体" w:cs="宋体" w:hint="eastAsia"/>
          <w:b/>
          <w:kern w:val="0"/>
          <w:sz w:val="24"/>
          <w:szCs w:val="24"/>
          <w:u w:val="single"/>
        </w:rPr>
        <w:t>10%</w:t>
      </w:r>
      <w:r w:rsidRPr="00ED3233">
        <w:rPr>
          <w:rFonts w:ascii="宋体" w:hAnsi="宋体" w:cs="宋体" w:hint="eastAsia"/>
          <w:kern w:val="0"/>
          <w:sz w:val="24"/>
          <w:szCs w:val="24"/>
        </w:rPr>
        <w:t>的扣除，用扣除后的价格参加评审</w:t>
      </w:r>
      <w:r w:rsidRPr="00ED3233">
        <w:rPr>
          <w:rFonts w:ascii="宋体" w:hAnsi="宋体" w:hint="eastAsia"/>
          <w:sz w:val="24"/>
          <w:szCs w:val="24"/>
        </w:rPr>
        <w:t>。投标文件中提供的供应商（服务承接商）的《中小企业声明函》是评审小组的评标依据。</w:t>
      </w:r>
    </w:p>
    <w:p w14:paraId="45054445" w14:textId="77777777" w:rsidR="00DD379F" w:rsidRPr="00ED3233" w:rsidRDefault="00DD379F" w:rsidP="00ED3233">
      <w:pPr>
        <w:widowControl/>
        <w:spacing w:line="360" w:lineRule="auto"/>
        <w:rPr>
          <w:rFonts w:ascii="宋体" w:hAnsi="宋体" w:cs="宋体"/>
          <w:color w:val="000000"/>
          <w:kern w:val="0"/>
          <w:sz w:val="24"/>
        </w:rPr>
      </w:pPr>
    </w:p>
    <w:sectPr w:rsidR="00DD379F" w:rsidRPr="00ED32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6DBD" w14:textId="77777777" w:rsidR="00CF46FB" w:rsidRDefault="00CF46FB" w:rsidP="00A24C25">
      <w:r>
        <w:separator/>
      </w:r>
    </w:p>
  </w:endnote>
  <w:endnote w:type="continuationSeparator" w:id="0">
    <w:p w14:paraId="66B33E3B" w14:textId="77777777" w:rsidR="00CF46FB" w:rsidRDefault="00CF46FB" w:rsidP="00A2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49921"/>
      <w:docPartObj>
        <w:docPartGallery w:val="Page Numbers (Bottom of Page)"/>
        <w:docPartUnique/>
      </w:docPartObj>
    </w:sdtPr>
    <w:sdtEndPr/>
    <w:sdtContent>
      <w:p w14:paraId="767DA4CF" w14:textId="262A14D9" w:rsidR="00B85844" w:rsidRDefault="00B85844">
        <w:pPr>
          <w:pStyle w:val="a9"/>
          <w:jc w:val="center"/>
        </w:pPr>
        <w:r>
          <w:fldChar w:fldCharType="begin"/>
        </w:r>
        <w:r>
          <w:instrText>PAGE   \* MERGEFORMAT</w:instrText>
        </w:r>
        <w:r>
          <w:fldChar w:fldCharType="separate"/>
        </w:r>
        <w:r w:rsidR="000E7BEC" w:rsidRPr="000E7BEC">
          <w:rPr>
            <w:noProof/>
            <w:lang w:val="zh-CN"/>
          </w:rPr>
          <w:t>1</w:t>
        </w:r>
        <w:r>
          <w:fldChar w:fldCharType="end"/>
        </w:r>
      </w:p>
    </w:sdtContent>
  </w:sdt>
  <w:p w14:paraId="1A3495CD" w14:textId="77777777" w:rsidR="00B85844" w:rsidRDefault="00B8584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92878" w14:textId="77777777" w:rsidR="00CF46FB" w:rsidRDefault="00CF46FB" w:rsidP="00A24C25">
      <w:r>
        <w:separator/>
      </w:r>
    </w:p>
  </w:footnote>
  <w:footnote w:type="continuationSeparator" w:id="0">
    <w:p w14:paraId="01454FBC" w14:textId="77777777" w:rsidR="00CF46FB" w:rsidRDefault="00CF46FB" w:rsidP="00A24C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07F51"/>
    <w:multiLevelType w:val="multilevel"/>
    <w:tmpl w:val="79707F51"/>
    <w:lvl w:ilvl="0">
      <w:start w:val="1"/>
      <w:numFmt w:val="decimal"/>
      <w:suff w:val="nothing"/>
      <w:lvlText w:val="%1、"/>
      <w:lvlJc w:val="left"/>
      <w:pPr>
        <w:ind w:left="1353" w:hanging="360"/>
      </w:pPr>
      <w:rPr>
        <w:rFonts w:hint="default"/>
      </w:rPr>
    </w:lvl>
    <w:lvl w:ilvl="1">
      <w:start w:val="1"/>
      <w:numFmt w:val="lowerLetter"/>
      <w:lvlText w:val="%2)"/>
      <w:lvlJc w:val="left"/>
      <w:pPr>
        <w:ind w:left="895" w:hanging="420"/>
      </w:pPr>
    </w:lvl>
    <w:lvl w:ilvl="2">
      <w:start w:val="1"/>
      <w:numFmt w:val="lowerRoman"/>
      <w:lvlText w:val="%3."/>
      <w:lvlJc w:val="right"/>
      <w:pPr>
        <w:ind w:left="1315" w:hanging="420"/>
      </w:pPr>
    </w:lvl>
    <w:lvl w:ilvl="3">
      <w:start w:val="1"/>
      <w:numFmt w:val="decimal"/>
      <w:lvlText w:val="%4."/>
      <w:lvlJc w:val="left"/>
      <w:pPr>
        <w:ind w:left="1735" w:hanging="420"/>
      </w:pPr>
    </w:lvl>
    <w:lvl w:ilvl="4">
      <w:start w:val="1"/>
      <w:numFmt w:val="lowerLetter"/>
      <w:lvlText w:val="%5)"/>
      <w:lvlJc w:val="left"/>
      <w:pPr>
        <w:ind w:left="2155" w:hanging="420"/>
      </w:pPr>
    </w:lvl>
    <w:lvl w:ilvl="5">
      <w:start w:val="1"/>
      <w:numFmt w:val="lowerRoman"/>
      <w:lvlText w:val="%6."/>
      <w:lvlJc w:val="right"/>
      <w:pPr>
        <w:ind w:left="2575" w:hanging="420"/>
      </w:pPr>
    </w:lvl>
    <w:lvl w:ilvl="6">
      <w:start w:val="1"/>
      <w:numFmt w:val="decimal"/>
      <w:lvlText w:val="%7."/>
      <w:lvlJc w:val="left"/>
      <w:pPr>
        <w:ind w:left="2995" w:hanging="420"/>
      </w:pPr>
    </w:lvl>
    <w:lvl w:ilvl="7">
      <w:start w:val="1"/>
      <w:numFmt w:val="lowerLetter"/>
      <w:lvlText w:val="%8)"/>
      <w:lvlJc w:val="left"/>
      <w:pPr>
        <w:ind w:left="3415" w:hanging="420"/>
      </w:pPr>
    </w:lvl>
    <w:lvl w:ilvl="8">
      <w:start w:val="1"/>
      <w:numFmt w:val="lowerRoman"/>
      <w:lvlText w:val="%9."/>
      <w:lvlJc w:val="right"/>
      <w:pPr>
        <w:ind w:left="3835" w:hanging="420"/>
      </w:pPr>
    </w:lvl>
  </w:abstractNum>
  <w:abstractNum w:abstractNumId="1" w15:restartNumberingAfterBreak="0">
    <w:nsid w:val="7E112CC0"/>
    <w:multiLevelType w:val="singleLevel"/>
    <w:tmpl w:val="7E112CC0"/>
    <w:lvl w:ilvl="0">
      <w:start w:val="2"/>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ZTJiMjIzYTUyZGNmZDFjMTM4MzVkYzE4YWY2YmUifQ=="/>
  </w:docVars>
  <w:rsids>
    <w:rsidRoot w:val="00492E29"/>
    <w:rsid w:val="00000C2A"/>
    <w:rsid w:val="00005C77"/>
    <w:rsid w:val="000128B3"/>
    <w:rsid w:val="00042392"/>
    <w:rsid w:val="00086B10"/>
    <w:rsid w:val="000E7BEC"/>
    <w:rsid w:val="001970A9"/>
    <w:rsid w:val="001A5856"/>
    <w:rsid w:val="001B025D"/>
    <w:rsid w:val="002434F2"/>
    <w:rsid w:val="00251191"/>
    <w:rsid w:val="00263B74"/>
    <w:rsid w:val="002A0A99"/>
    <w:rsid w:val="002A46AE"/>
    <w:rsid w:val="002B6750"/>
    <w:rsid w:val="00344C48"/>
    <w:rsid w:val="00364DCF"/>
    <w:rsid w:val="00374BE2"/>
    <w:rsid w:val="00395C30"/>
    <w:rsid w:val="003E31A2"/>
    <w:rsid w:val="00423D75"/>
    <w:rsid w:val="00476417"/>
    <w:rsid w:val="0048049E"/>
    <w:rsid w:val="00483490"/>
    <w:rsid w:val="00484FD8"/>
    <w:rsid w:val="00492E29"/>
    <w:rsid w:val="00496576"/>
    <w:rsid w:val="004C5AC1"/>
    <w:rsid w:val="004D10D4"/>
    <w:rsid w:val="004D5BE3"/>
    <w:rsid w:val="004F480D"/>
    <w:rsid w:val="004F4F86"/>
    <w:rsid w:val="004F77F7"/>
    <w:rsid w:val="00512959"/>
    <w:rsid w:val="00542DC3"/>
    <w:rsid w:val="005643D5"/>
    <w:rsid w:val="00585379"/>
    <w:rsid w:val="005A4102"/>
    <w:rsid w:val="005E2AB2"/>
    <w:rsid w:val="005F5130"/>
    <w:rsid w:val="00624885"/>
    <w:rsid w:val="00645E60"/>
    <w:rsid w:val="006460FB"/>
    <w:rsid w:val="006742E8"/>
    <w:rsid w:val="00674FB5"/>
    <w:rsid w:val="006953A2"/>
    <w:rsid w:val="00716940"/>
    <w:rsid w:val="00724BE4"/>
    <w:rsid w:val="0074014F"/>
    <w:rsid w:val="0074428E"/>
    <w:rsid w:val="007C15B0"/>
    <w:rsid w:val="008212C1"/>
    <w:rsid w:val="00825ADF"/>
    <w:rsid w:val="0084432A"/>
    <w:rsid w:val="00857394"/>
    <w:rsid w:val="008D391C"/>
    <w:rsid w:val="008F50F1"/>
    <w:rsid w:val="008F68BD"/>
    <w:rsid w:val="0090250B"/>
    <w:rsid w:val="009031C0"/>
    <w:rsid w:val="00954CEE"/>
    <w:rsid w:val="00973D8D"/>
    <w:rsid w:val="00A24C25"/>
    <w:rsid w:val="00A81332"/>
    <w:rsid w:val="00A94663"/>
    <w:rsid w:val="00AC55C9"/>
    <w:rsid w:val="00B714F4"/>
    <w:rsid w:val="00B85844"/>
    <w:rsid w:val="00BB1EC7"/>
    <w:rsid w:val="00BC6666"/>
    <w:rsid w:val="00BE5E90"/>
    <w:rsid w:val="00C20C31"/>
    <w:rsid w:val="00C276F1"/>
    <w:rsid w:val="00C4166F"/>
    <w:rsid w:val="00C812CB"/>
    <w:rsid w:val="00CB3C36"/>
    <w:rsid w:val="00CC35C5"/>
    <w:rsid w:val="00CD13C4"/>
    <w:rsid w:val="00CF46FB"/>
    <w:rsid w:val="00D12701"/>
    <w:rsid w:val="00D44B71"/>
    <w:rsid w:val="00DD379F"/>
    <w:rsid w:val="00E23A64"/>
    <w:rsid w:val="00E55838"/>
    <w:rsid w:val="00E8466C"/>
    <w:rsid w:val="00ED0B3F"/>
    <w:rsid w:val="00ED3233"/>
    <w:rsid w:val="00F51E41"/>
    <w:rsid w:val="00F7322C"/>
    <w:rsid w:val="00FB7F54"/>
    <w:rsid w:val="00FE76C5"/>
    <w:rsid w:val="64BA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21344"/>
  <w15:docId w15:val="{A7D73269-B255-4E90-91A1-A9CC784E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rPr>
      <w:rFonts w:asciiTheme="minorHAnsi" w:eastAsiaTheme="minorEastAsia" w:hAnsiTheme="minorHAnsi" w:cstheme="minorBidi"/>
    </w:rPr>
  </w:style>
  <w:style w:type="paragraph" w:styleId="a5">
    <w:name w:val="Body Text"/>
    <w:basedOn w:val="a"/>
    <w:next w:val="a"/>
    <w:link w:val="a6"/>
    <w:uiPriority w:val="1"/>
    <w:qFormat/>
    <w:pPr>
      <w:ind w:left="138"/>
      <w:jc w:val="left"/>
    </w:pPr>
    <w:rPr>
      <w:rFonts w:ascii="宋体" w:hAnsi="宋体" w:cstheme="minorBidi"/>
      <w:kern w:val="0"/>
      <w:sz w:val="24"/>
      <w:szCs w:val="24"/>
      <w:lang w:eastAsia="en-US"/>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rFonts w:ascii="Times New Roman" w:eastAsia="宋体" w:hAnsi="Times New Roman" w:cs="Times New Roman"/>
      <w:b/>
      <w:bCs/>
    </w:rPr>
  </w:style>
  <w:style w:type="table" w:styleId="af">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qFormat/>
    <w:rPr>
      <w:sz w:val="21"/>
      <w:szCs w:val="21"/>
    </w:rPr>
  </w:style>
  <w:style w:type="character" w:customStyle="1" w:styleId="a6">
    <w:name w:val="正文文本 字符"/>
    <w:basedOn w:val="a0"/>
    <w:link w:val="a5"/>
    <w:uiPriority w:val="1"/>
    <w:qFormat/>
    <w:rPr>
      <w:rFonts w:ascii="宋体" w:eastAsia="宋体" w:hAnsi="宋体"/>
      <w:kern w:val="0"/>
      <w:sz w:val="24"/>
      <w:szCs w:val="24"/>
      <w:lang w:eastAsia="en-US"/>
    </w:rPr>
  </w:style>
  <w:style w:type="character" w:customStyle="1" w:styleId="Char1">
    <w:name w:val="正文文本 Char1"/>
    <w:basedOn w:val="a0"/>
    <w:uiPriority w:val="99"/>
    <w:semiHidden/>
    <w:qFormat/>
    <w:rPr>
      <w:rFonts w:ascii="Times New Roman" w:eastAsia="宋体" w:hAnsi="Times New Roman" w:cs="Times New Roman"/>
    </w:rPr>
  </w:style>
  <w:style w:type="character" w:customStyle="1" w:styleId="ac">
    <w:name w:val="页眉 字符"/>
    <w:basedOn w:val="a0"/>
    <w:link w:val="ab"/>
    <w:uiPriority w:val="99"/>
    <w:rPr>
      <w:rFonts w:ascii="Times New Roman" w:eastAsia="宋体" w:hAnsi="Times New Roman" w:cs="Times New Roman"/>
      <w:sz w:val="18"/>
      <w:szCs w:val="18"/>
    </w:rPr>
  </w:style>
  <w:style w:type="character" w:customStyle="1" w:styleId="aa">
    <w:name w:val="页脚 字符"/>
    <w:basedOn w:val="a0"/>
    <w:link w:val="a9"/>
    <w:uiPriority w:val="99"/>
    <w:rPr>
      <w:rFonts w:ascii="Times New Roman" w:eastAsia="宋体" w:hAnsi="Times New Roman" w:cs="Times New Roman"/>
      <w:sz w:val="18"/>
      <w:szCs w:val="18"/>
    </w:rPr>
  </w:style>
  <w:style w:type="character" w:customStyle="1" w:styleId="a4">
    <w:name w:val="批注文字 字符"/>
    <w:link w:val="a3"/>
    <w:uiPriority w:val="99"/>
  </w:style>
  <w:style w:type="character" w:customStyle="1" w:styleId="Char10">
    <w:name w:val="批注文字 Char1"/>
    <w:basedOn w:val="a0"/>
    <w:uiPriority w:val="99"/>
    <w:semiHidden/>
    <w:qFormat/>
    <w:rPr>
      <w:rFonts w:ascii="Times New Roman" w:eastAsia="宋体" w:hAnsi="Times New Roman" w:cs="Times New Roman"/>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e">
    <w:name w:val="批注主题 字符"/>
    <w:basedOn w:val="a4"/>
    <w:link w:val="ad"/>
    <w:uiPriority w:val="99"/>
    <w:semiHidden/>
    <w:qFormat/>
    <w:rPr>
      <w:rFonts w:ascii="Times New Roman" w:eastAsia="宋体" w:hAnsi="Times New Roman" w:cs="Times New Roman"/>
      <w:b/>
      <w:bCs/>
    </w:rPr>
  </w:style>
  <w:style w:type="paragraph" w:styleId="2">
    <w:name w:val="Body Text Indent 2"/>
    <w:basedOn w:val="a"/>
    <w:link w:val="20"/>
    <w:uiPriority w:val="99"/>
    <w:semiHidden/>
    <w:unhideWhenUsed/>
    <w:rsid w:val="00A24C25"/>
    <w:pPr>
      <w:spacing w:after="120" w:line="480" w:lineRule="auto"/>
      <w:ind w:leftChars="200" w:left="420"/>
    </w:pPr>
  </w:style>
  <w:style w:type="character" w:customStyle="1" w:styleId="20">
    <w:name w:val="正文文本缩进 2 字符"/>
    <w:basedOn w:val="a0"/>
    <w:link w:val="2"/>
    <w:uiPriority w:val="99"/>
    <w:semiHidden/>
    <w:rsid w:val="00A24C25"/>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20</Pages>
  <Words>2195</Words>
  <Characters>12514</Characters>
  <Application>Microsoft Office Word</Application>
  <DocSecurity>0</DocSecurity>
  <Lines>104</Lines>
  <Paragraphs>29</Paragraphs>
  <ScaleCrop>false</ScaleCrop>
  <Company>Microsoft</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NTKO</cp:lastModifiedBy>
  <cp:revision>35</cp:revision>
  <dcterms:created xsi:type="dcterms:W3CDTF">2021-10-25T03:15:00Z</dcterms:created>
  <dcterms:modified xsi:type="dcterms:W3CDTF">2023-12-13T06:00:00Z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61D851EAB9A84D3BAD8268B11BC9C039_12</vt:lpwstr>
  </property>
</Properties>
</file>