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6641" w:rsidRDefault="00B34809">
      <w:pPr>
        <w:spacing w:line="360" w:lineRule="auto"/>
        <w:jc w:val="center"/>
        <w:rPr>
          <w:rFonts w:ascii="宋体" w:hAnsi="宋体" w:cs="宋体"/>
          <w:b/>
          <w:bCs/>
          <w:sz w:val="24"/>
          <w:szCs w:val="32"/>
        </w:rPr>
      </w:pPr>
      <w:r>
        <w:rPr>
          <w:rFonts w:ascii="宋体" w:hAnsi="宋体" w:cs="宋体" w:hint="eastAsia"/>
          <w:b/>
          <w:bCs/>
          <w:sz w:val="24"/>
          <w:szCs w:val="32"/>
        </w:rPr>
        <w:t>技术参数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品牌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型号：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 xml:space="preserve"> /  3D</w:t>
      </w:r>
      <w:r>
        <w:rPr>
          <w:rFonts w:ascii="宋体" w:hAnsi="宋体" w:cs="宋体" w:hint="eastAsia"/>
          <w:sz w:val="24"/>
          <w:szCs w:val="32"/>
        </w:rPr>
        <w:t>三维显微镜</w:t>
      </w:r>
      <w:r>
        <w:rPr>
          <w:rFonts w:ascii="宋体" w:hAnsi="宋体" w:cs="宋体" w:hint="eastAsia"/>
          <w:sz w:val="24"/>
          <w:szCs w:val="32"/>
        </w:rPr>
        <w:t xml:space="preserve"> 3D-E68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出厂时间：</w:t>
      </w:r>
      <w:r>
        <w:rPr>
          <w:rFonts w:ascii="宋体" w:hAnsi="宋体" w:cs="宋体" w:hint="eastAsia"/>
          <w:sz w:val="24"/>
          <w:szCs w:val="32"/>
        </w:rPr>
        <w:t>新机上市</w:t>
      </w:r>
      <w:r>
        <w:rPr>
          <w:rFonts w:ascii="宋体" w:hAnsi="宋体" w:cs="宋体" w:hint="eastAsia"/>
          <w:sz w:val="24"/>
          <w:szCs w:val="32"/>
        </w:rPr>
        <w:t xml:space="preserve"> 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功能：</w:t>
      </w:r>
      <w:r>
        <w:rPr>
          <w:rFonts w:ascii="宋体" w:hAnsi="宋体" w:cs="宋体" w:hint="eastAsia"/>
          <w:sz w:val="24"/>
          <w:szCs w:val="32"/>
        </w:rPr>
        <w:t>3D</w:t>
      </w:r>
      <w:r>
        <w:rPr>
          <w:rFonts w:ascii="宋体" w:hAnsi="宋体" w:cs="宋体" w:hint="eastAsia"/>
          <w:sz w:val="24"/>
          <w:szCs w:val="32"/>
        </w:rPr>
        <w:t>图像观察、图像拍照、录像、保存照片到电脑主机、支持互联网传输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操作系统：</w:t>
      </w:r>
      <w:r>
        <w:rPr>
          <w:rFonts w:ascii="宋体" w:hAnsi="宋体" w:cs="宋体" w:hint="eastAsia"/>
          <w:sz w:val="24"/>
          <w:szCs w:val="32"/>
        </w:rPr>
        <w:t xml:space="preserve">Windows10 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硬件主板：</w:t>
      </w:r>
      <w:r>
        <w:rPr>
          <w:rFonts w:ascii="宋体" w:hAnsi="宋体" w:cs="宋体" w:hint="eastAsia"/>
          <w:sz w:val="24"/>
          <w:szCs w:val="32"/>
        </w:rPr>
        <w:t>英特尔酷</w:t>
      </w:r>
      <w:proofErr w:type="gramStart"/>
      <w:r>
        <w:rPr>
          <w:rFonts w:ascii="宋体" w:hAnsi="宋体" w:cs="宋体" w:hint="eastAsia"/>
          <w:sz w:val="24"/>
          <w:szCs w:val="32"/>
        </w:rPr>
        <w:t>睿</w:t>
      </w:r>
      <w:proofErr w:type="gramEnd"/>
      <w:r>
        <w:rPr>
          <w:rFonts w:ascii="宋体" w:hAnsi="宋体" w:cs="宋体" w:hint="eastAsia"/>
          <w:sz w:val="24"/>
          <w:szCs w:val="32"/>
        </w:rPr>
        <w:t>I5</w:t>
      </w:r>
      <w:r>
        <w:rPr>
          <w:rFonts w:ascii="宋体" w:hAnsi="宋体" w:cs="宋体" w:hint="eastAsia"/>
          <w:sz w:val="24"/>
          <w:szCs w:val="32"/>
        </w:rPr>
        <w:t>双核强劲处理器、</w:t>
      </w:r>
      <w:r>
        <w:rPr>
          <w:rFonts w:ascii="宋体" w:hAnsi="宋体" w:cs="宋体" w:hint="eastAsia"/>
          <w:sz w:val="24"/>
          <w:szCs w:val="32"/>
        </w:rPr>
        <w:t>8G</w:t>
      </w:r>
      <w:r>
        <w:rPr>
          <w:rFonts w:ascii="宋体" w:hAnsi="宋体" w:cs="宋体" w:hint="eastAsia"/>
          <w:sz w:val="24"/>
          <w:szCs w:val="32"/>
        </w:rPr>
        <w:t>内存、</w:t>
      </w:r>
      <w:r>
        <w:rPr>
          <w:rFonts w:ascii="宋体" w:hAnsi="宋体" w:cs="宋体" w:hint="eastAsia"/>
          <w:sz w:val="24"/>
          <w:szCs w:val="32"/>
        </w:rPr>
        <w:t>256G</w:t>
      </w:r>
      <w:r>
        <w:rPr>
          <w:rFonts w:ascii="宋体" w:hAnsi="宋体" w:cs="宋体" w:hint="eastAsia"/>
          <w:sz w:val="24"/>
          <w:szCs w:val="32"/>
        </w:rPr>
        <w:t>固态硬盘、核心显卡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屏幕：</w:t>
      </w:r>
      <w:r>
        <w:rPr>
          <w:rFonts w:ascii="宋体" w:hAnsi="宋体" w:cs="宋体" w:hint="eastAsia"/>
          <w:sz w:val="24"/>
          <w:szCs w:val="32"/>
        </w:rPr>
        <w:t>液晶超薄</w:t>
      </w:r>
      <w:r>
        <w:rPr>
          <w:rFonts w:ascii="宋体" w:hAnsi="宋体" w:cs="宋体" w:hint="eastAsia"/>
          <w:sz w:val="24"/>
          <w:szCs w:val="32"/>
        </w:rPr>
        <w:t>22</w:t>
      </w:r>
      <w:r>
        <w:rPr>
          <w:rFonts w:ascii="宋体" w:hAnsi="宋体" w:cs="宋体" w:hint="eastAsia"/>
          <w:sz w:val="24"/>
          <w:szCs w:val="32"/>
        </w:rPr>
        <w:t>英寸、</w:t>
      </w:r>
      <w:r>
        <w:rPr>
          <w:rFonts w:ascii="宋体" w:hAnsi="宋体" w:cs="宋体" w:hint="eastAsia"/>
          <w:sz w:val="24"/>
          <w:szCs w:val="32"/>
        </w:rPr>
        <w:t>IPS</w:t>
      </w:r>
      <w:r>
        <w:rPr>
          <w:rFonts w:ascii="宋体" w:hAnsi="宋体" w:cs="宋体" w:hint="eastAsia"/>
          <w:sz w:val="24"/>
          <w:szCs w:val="32"/>
        </w:rPr>
        <w:t>技术</w:t>
      </w:r>
      <w:r>
        <w:rPr>
          <w:rFonts w:ascii="宋体" w:hAnsi="宋体" w:cs="宋体" w:hint="eastAsia"/>
          <w:sz w:val="24"/>
          <w:szCs w:val="32"/>
        </w:rPr>
        <w:t>1670</w:t>
      </w:r>
      <w:r>
        <w:rPr>
          <w:rFonts w:ascii="宋体" w:hAnsi="宋体" w:cs="宋体" w:hint="eastAsia"/>
          <w:sz w:val="24"/>
          <w:szCs w:val="32"/>
        </w:rPr>
        <w:t>万彩色纯正</w:t>
      </w:r>
      <w:r>
        <w:rPr>
          <w:rFonts w:ascii="宋体" w:hAnsi="宋体" w:cs="宋体" w:hint="eastAsia"/>
          <w:sz w:val="24"/>
          <w:szCs w:val="32"/>
        </w:rPr>
        <w:t xml:space="preserve">Ultra-Fine </w:t>
      </w:r>
      <w:r>
        <w:rPr>
          <w:rFonts w:ascii="宋体" w:hAnsi="宋体" w:cs="宋体" w:hint="eastAsia"/>
          <w:sz w:val="24"/>
          <w:szCs w:val="32"/>
        </w:rPr>
        <w:t>颜色引擎</w:t>
      </w:r>
    </w:p>
    <w:p w:rsidR="00266641" w:rsidRDefault="00B34809">
      <w:pPr>
        <w:spacing w:line="360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 xml:space="preserve">2592*1944P </w:t>
      </w:r>
      <w:r>
        <w:rPr>
          <w:rFonts w:ascii="宋体" w:hAnsi="宋体" w:cs="宋体" w:hint="eastAsia"/>
          <w:sz w:val="24"/>
          <w:szCs w:val="32"/>
        </w:rPr>
        <w:t>高清</w:t>
      </w:r>
      <w:r>
        <w:rPr>
          <w:rFonts w:ascii="宋体" w:hAnsi="宋体" w:cs="宋体" w:hint="eastAsia"/>
          <w:sz w:val="24"/>
          <w:szCs w:val="32"/>
        </w:rPr>
        <w:t xml:space="preserve">HDMI </w:t>
      </w:r>
      <w:r>
        <w:rPr>
          <w:rFonts w:ascii="宋体" w:hAnsi="宋体" w:cs="宋体" w:hint="eastAsia"/>
          <w:sz w:val="24"/>
          <w:szCs w:val="32"/>
        </w:rPr>
        <w:t>无损分辨率输出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光学系统：</w:t>
      </w:r>
      <w:r>
        <w:rPr>
          <w:rFonts w:ascii="宋体" w:hAnsi="宋体" w:cs="宋体" w:hint="eastAsia"/>
          <w:sz w:val="24"/>
          <w:szCs w:val="32"/>
        </w:rPr>
        <w:t>超高精细</w:t>
      </w:r>
      <w:r>
        <w:rPr>
          <w:rFonts w:ascii="宋体" w:hAnsi="宋体" w:cs="宋体" w:hint="eastAsia"/>
          <w:sz w:val="24"/>
          <w:szCs w:val="32"/>
        </w:rPr>
        <w:t>10-260</w:t>
      </w:r>
      <w:r>
        <w:rPr>
          <w:rFonts w:ascii="宋体" w:hAnsi="宋体" w:cs="宋体" w:hint="eastAsia"/>
          <w:sz w:val="24"/>
          <w:szCs w:val="32"/>
        </w:rPr>
        <w:t>倍率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连续放大缩小</w:t>
      </w:r>
    </w:p>
    <w:p w:rsidR="00266641" w:rsidRDefault="00B34809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3D</w:t>
      </w:r>
      <w:r>
        <w:rPr>
          <w:rFonts w:ascii="宋体" w:hAnsi="宋体" w:cs="宋体" w:hint="eastAsia"/>
          <w:sz w:val="24"/>
          <w:szCs w:val="32"/>
        </w:rPr>
        <w:t>三维立体镜头，编码</w:t>
      </w:r>
      <w:r>
        <w:rPr>
          <w:rFonts w:ascii="宋体" w:hAnsi="宋体" w:cs="宋体" w:hint="eastAsia"/>
          <w:sz w:val="24"/>
          <w:szCs w:val="32"/>
        </w:rPr>
        <w:t>9</w:t>
      </w:r>
      <w:r>
        <w:rPr>
          <w:rFonts w:ascii="宋体" w:hAnsi="宋体" w:cs="宋体" w:hint="eastAsia"/>
          <w:sz w:val="24"/>
          <w:szCs w:val="32"/>
        </w:rPr>
        <w:t>孔位</w:t>
      </w:r>
    </w:p>
    <w:p w:rsidR="00266641" w:rsidRDefault="00B34809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30-2.2mm</w:t>
      </w:r>
      <w:r>
        <w:rPr>
          <w:rFonts w:ascii="宋体" w:hAnsi="宋体" w:cs="宋体" w:hint="eastAsia"/>
          <w:sz w:val="24"/>
          <w:szCs w:val="32"/>
        </w:rPr>
        <w:t>视野范围、</w:t>
      </w:r>
      <w:r>
        <w:rPr>
          <w:rFonts w:ascii="宋体" w:hAnsi="宋体" w:cs="宋体" w:hint="eastAsia"/>
          <w:sz w:val="24"/>
          <w:szCs w:val="32"/>
        </w:rPr>
        <w:t>100-80mm</w:t>
      </w:r>
      <w:r>
        <w:rPr>
          <w:rFonts w:ascii="宋体" w:hAnsi="宋体" w:cs="宋体" w:hint="eastAsia"/>
          <w:sz w:val="24"/>
          <w:szCs w:val="32"/>
        </w:rPr>
        <w:t>工作距离、</w:t>
      </w:r>
      <w:r>
        <w:rPr>
          <w:rFonts w:ascii="宋体" w:hAnsi="宋体" w:cs="宋体" w:hint="eastAsia"/>
          <w:sz w:val="24"/>
          <w:szCs w:val="32"/>
        </w:rPr>
        <w:t>6-1mm</w:t>
      </w:r>
      <w:r>
        <w:rPr>
          <w:rFonts w:ascii="宋体" w:hAnsi="宋体" w:cs="宋体" w:hint="eastAsia"/>
          <w:sz w:val="24"/>
          <w:szCs w:val="32"/>
        </w:rPr>
        <w:t>景深</w:t>
      </w:r>
      <w:r>
        <w:rPr>
          <w:rFonts w:ascii="宋体" w:hAnsi="宋体" w:cs="宋体" w:hint="eastAsia"/>
          <w:sz w:val="24"/>
          <w:szCs w:val="32"/>
        </w:rPr>
        <w:t xml:space="preserve"> 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影像设备：</w:t>
      </w:r>
      <w:r>
        <w:rPr>
          <w:rFonts w:ascii="宋体" w:hAnsi="宋体" w:cs="宋体" w:hint="eastAsia"/>
          <w:sz w:val="24"/>
          <w:szCs w:val="32"/>
        </w:rPr>
        <w:t>高灵敏度</w:t>
      </w:r>
      <w:proofErr w:type="gramStart"/>
      <w:r>
        <w:rPr>
          <w:rFonts w:ascii="宋体" w:hAnsi="宋体" w:cs="宋体" w:hint="eastAsia"/>
          <w:sz w:val="24"/>
          <w:szCs w:val="32"/>
        </w:rPr>
        <w:t>科研级</w:t>
      </w:r>
      <w:proofErr w:type="gramEnd"/>
      <w:r>
        <w:rPr>
          <w:rFonts w:ascii="宋体" w:hAnsi="宋体" w:cs="宋体" w:hint="eastAsia"/>
          <w:sz w:val="24"/>
          <w:szCs w:val="32"/>
        </w:rPr>
        <w:t>CCD</w:t>
      </w:r>
      <w:r>
        <w:rPr>
          <w:rFonts w:ascii="宋体" w:hAnsi="宋体" w:cs="宋体" w:hint="eastAsia"/>
          <w:sz w:val="24"/>
          <w:szCs w:val="32"/>
        </w:rPr>
        <w:t>相机，进口索尼</w:t>
      </w:r>
      <w:r>
        <w:rPr>
          <w:rFonts w:ascii="宋体" w:hAnsi="宋体" w:cs="宋体" w:hint="eastAsia"/>
          <w:sz w:val="24"/>
          <w:szCs w:val="32"/>
        </w:rPr>
        <w:t>IMX185</w:t>
      </w:r>
      <w:r>
        <w:rPr>
          <w:rFonts w:ascii="宋体" w:hAnsi="宋体" w:cs="宋体" w:hint="eastAsia"/>
          <w:sz w:val="24"/>
          <w:szCs w:val="32"/>
        </w:rPr>
        <w:t>卓越高清图像传感器</w:t>
      </w:r>
    </w:p>
    <w:p w:rsidR="00266641" w:rsidRDefault="00B34809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F</w:t>
      </w:r>
      <w:r>
        <w:rPr>
          <w:rFonts w:ascii="宋体" w:hAnsi="宋体" w:cs="宋体" w:hint="eastAsia"/>
          <w:sz w:val="24"/>
          <w:szCs w:val="32"/>
        </w:rPr>
        <w:t>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光圈快门，</w:t>
      </w:r>
      <w:r>
        <w:rPr>
          <w:rFonts w:ascii="宋体" w:hAnsi="宋体" w:cs="宋体" w:hint="eastAsia"/>
          <w:sz w:val="24"/>
          <w:szCs w:val="32"/>
        </w:rPr>
        <w:t>OID</w:t>
      </w:r>
      <w:r>
        <w:rPr>
          <w:rFonts w:ascii="宋体" w:hAnsi="宋体" w:cs="宋体" w:hint="eastAsia"/>
          <w:sz w:val="24"/>
          <w:szCs w:val="32"/>
        </w:rPr>
        <w:t>光学稳定，</w:t>
      </w:r>
      <w:r>
        <w:rPr>
          <w:rFonts w:ascii="宋体" w:hAnsi="宋体" w:cs="宋体" w:hint="eastAsia"/>
          <w:sz w:val="24"/>
          <w:szCs w:val="32"/>
        </w:rPr>
        <w:t>AF</w:t>
      </w:r>
      <w:r>
        <w:rPr>
          <w:rFonts w:ascii="宋体" w:hAnsi="宋体" w:cs="宋体" w:hint="eastAsia"/>
          <w:sz w:val="24"/>
          <w:szCs w:val="32"/>
        </w:rPr>
        <w:t>区域</w:t>
      </w:r>
      <w:r>
        <w:rPr>
          <w:rFonts w:ascii="宋体" w:hAnsi="宋体" w:cs="宋体" w:hint="eastAsia"/>
          <w:sz w:val="24"/>
          <w:szCs w:val="32"/>
        </w:rPr>
        <w:t>/3D</w:t>
      </w:r>
      <w:r>
        <w:rPr>
          <w:rFonts w:ascii="宋体" w:hAnsi="宋体" w:cs="宋体" w:hint="eastAsia"/>
          <w:sz w:val="24"/>
          <w:szCs w:val="32"/>
        </w:rPr>
        <w:t>跟踪</w:t>
      </w:r>
      <w:r>
        <w:rPr>
          <w:rFonts w:ascii="宋体" w:hAnsi="宋体" w:cs="宋体" w:hint="eastAsia"/>
          <w:sz w:val="24"/>
          <w:szCs w:val="32"/>
        </w:rPr>
        <w:t>16</w:t>
      </w:r>
      <w:r>
        <w:rPr>
          <w:rFonts w:ascii="宋体" w:hAnsi="宋体" w:cs="宋体" w:hint="eastAsia"/>
          <w:sz w:val="24"/>
          <w:szCs w:val="32"/>
        </w:rPr>
        <w:t>个对焦点</w:t>
      </w:r>
    </w:p>
    <w:p w:rsidR="00266641" w:rsidRDefault="00B34809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手自动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曝光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，手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自动白平衡，</w:t>
      </w:r>
      <w:r>
        <w:rPr>
          <w:rFonts w:ascii="宋体" w:hAnsi="宋体" w:cs="宋体" w:hint="eastAsia"/>
          <w:sz w:val="24"/>
          <w:szCs w:val="32"/>
        </w:rPr>
        <w:t>ISO</w:t>
      </w:r>
      <w:r>
        <w:rPr>
          <w:rFonts w:ascii="宋体" w:hAnsi="宋体" w:cs="宋体" w:hint="eastAsia"/>
          <w:sz w:val="24"/>
          <w:szCs w:val="32"/>
        </w:rPr>
        <w:t>细腻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照明装置：</w:t>
      </w:r>
      <w:r>
        <w:rPr>
          <w:rFonts w:ascii="宋体" w:hAnsi="宋体" w:cs="宋体" w:hint="eastAsia"/>
          <w:sz w:val="24"/>
          <w:szCs w:val="32"/>
        </w:rPr>
        <w:t>表面光、落射照明系统</w:t>
      </w:r>
      <w:r>
        <w:rPr>
          <w:rFonts w:ascii="宋体" w:hAnsi="宋体" w:cs="宋体" w:hint="eastAsia"/>
          <w:sz w:val="24"/>
          <w:szCs w:val="32"/>
        </w:rPr>
        <w:t>LED</w:t>
      </w:r>
      <w:r>
        <w:rPr>
          <w:rFonts w:ascii="宋体" w:hAnsi="宋体" w:cs="宋体" w:hint="eastAsia"/>
          <w:sz w:val="24"/>
          <w:szCs w:val="32"/>
        </w:rPr>
        <w:t>美白、</w:t>
      </w:r>
      <w:r>
        <w:rPr>
          <w:rFonts w:ascii="宋体" w:hAnsi="宋体" w:cs="宋体" w:hint="eastAsia"/>
          <w:sz w:val="24"/>
          <w:szCs w:val="32"/>
        </w:rPr>
        <w:t>60</w:t>
      </w:r>
      <w:r>
        <w:rPr>
          <w:rFonts w:ascii="宋体" w:hAnsi="宋体" w:cs="宋体" w:hint="eastAsia"/>
          <w:sz w:val="24"/>
          <w:szCs w:val="32"/>
        </w:rPr>
        <w:t>粒灯珠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载物台：</w:t>
      </w:r>
      <w:r>
        <w:rPr>
          <w:rFonts w:ascii="宋体" w:hAnsi="宋体" w:cs="宋体" w:hint="eastAsia"/>
          <w:sz w:val="24"/>
          <w:szCs w:val="32"/>
        </w:rPr>
        <w:t>耐磨金属材质、</w:t>
      </w:r>
      <w:r>
        <w:rPr>
          <w:rFonts w:ascii="宋体" w:hAnsi="宋体" w:cs="宋体" w:hint="eastAsia"/>
          <w:sz w:val="24"/>
          <w:szCs w:val="32"/>
        </w:rPr>
        <w:t>XY</w:t>
      </w:r>
      <w:r>
        <w:rPr>
          <w:rFonts w:ascii="宋体" w:hAnsi="宋体" w:cs="宋体" w:hint="eastAsia"/>
          <w:sz w:val="24"/>
          <w:szCs w:val="32"/>
        </w:rPr>
        <w:t>轴游标卡尺移动载物台</w:t>
      </w:r>
    </w:p>
    <w:p w:rsidR="00266641" w:rsidRDefault="00B34809">
      <w:pPr>
        <w:spacing w:line="360" w:lineRule="auto"/>
        <w:ind w:firstLineChars="400" w:firstLine="96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台面支持</w:t>
      </w:r>
      <w:r>
        <w:rPr>
          <w:rFonts w:ascii="宋体" w:hAnsi="宋体" w:cs="宋体" w:hint="eastAsia"/>
          <w:sz w:val="24"/>
          <w:szCs w:val="32"/>
        </w:rPr>
        <w:t>180</w:t>
      </w:r>
      <w:r>
        <w:rPr>
          <w:rFonts w:ascii="宋体" w:hAnsi="宋体" w:cs="宋体" w:hint="eastAsia"/>
          <w:sz w:val="24"/>
          <w:szCs w:val="32"/>
        </w:rPr>
        <w:t>°旋转（台面长宽</w:t>
      </w:r>
      <w:r>
        <w:rPr>
          <w:rFonts w:ascii="宋体" w:hAnsi="宋体" w:cs="宋体" w:hint="eastAsia"/>
          <w:sz w:val="24"/>
          <w:szCs w:val="32"/>
        </w:rPr>
        <w:t>187*160mm</w:t>
      </w:r>
      <w:r>
        <w:rPr>
          <w:rFonts w:ascii="宋体" w:hAnsi="宋体" w:cs="宋体" w:hint="eastAsia"/>
          <w:sz w:val="24"/>
          <w:szCs w:val="32"/>
        </w:rPr>
        <w:t>行程</w:t>
      </w:r>
      <w:r>
        <w:rPr>
          <w:rFonts w:ascii="宋体" w:hAnsi="宋体" w:cs="宋体" w:hint="eastAsia"/>
          <w:sz w:val="24"/>
          <w:szCs w:val="32"/>
        </w:rPr>
        <w:t>60*55mm</w:t>
      </w:r>
      <w:r>
        <w:rPr>
          <w:rFonts w:ascii="宋体" w:hAnsi="宋体" w:cs="宋体" w:hint="eastAsia"/>
          <w:sz w:val="24"/>
          <w:szCs w:val="32"/>
        </w:rPr>
        <w:t>）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输入设备：</w:t>
      </w:r>
      <w:r>
        <w:rPr>
          <w:rFonts w:ascii="宋体" w:hAnsi="宋体" w:cs="宋体" w:hint="eastAsia"/>
          <w:sz w:val="24"/>
          <w:szCs w:val="32"/>
        </w:rPr>
        <w:t>罗技无线键盘、鼠标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测量技术：</w:t>
      </w:r>
      <w:r>
        <w:rPr>
          <w:rFonts w:ascii="宋体" w:hAnsi="宋体" w:cs="宋体" w:hint="eastAsia"/>
          <w:sz w:val="24"/>
          <w:szCs w:val="32"/>
        </w:rPr>
        <w:t>支持添加比例尺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内置软件：</w:t>
      </w:r>
      <w:r>
        <w:rPr>
          <w:rFonts w:ascii="宋体" w:hAnsi="宋体" w:cs="宋体" w:hint="eastAsia"/>
          <w:sz w:val="24"/>
          <w:szCs w:val="32"/>
        </w:rPr>
        <w:t>图像显示、图像采集</w:t>
      </w:r>
      <w:r>
        <w:rPr>
          <w:rFonts w:ascii="宋体" w:hAnsi="宋体" w:cs="宋体" w:hint="eastAsia"/>
          <w:sz w:val="24"/>
          <w:szCs w:val="32"/>
        </w:rPr>
        <w:t>、景深合成、</w:t>
      </w:r>
      <w:r>
        <w:rPr>
          <w:rFonts w:ascii="宋体" w:hAnsi="宋体" w:cs="宋体" w:hint="eastAsia"/>
          <w:sz w:val="24"/>
          <w:szCs w:val="32"/>
        </w:rPr>
        <w:t>Office</w:t>
      </w:r>
      <w:r>
        <w:rPr>
          <w:rFonts w:ascii="宋体" w:hAnsi="宋体" w:cs="宋体" w:hint="eastAsia"/>
          <w:sz w:val="24"/>
          <w:szCs w:val="32"/>
        </w:rPr>
        <w:t>办公软件、</w:t>
      </w:r>
      <w:r>
        <w:rPr>
          <w:rFonts w:ascii="宋体" w:hAnsi="宋体" w:cs="宋体" w:hint="eastAsia"/>
          <w:sz w:val="24"/>
          <w:szCs w:val="32"/>
        </w:rPr>
        <w:t>QQ</w:t>
      </w:r>
      <w:r>
        <w:rPr>
          <w:rFonts w:ascii="宋体" w:hAnsi="宋体" w:cs="宋体" w:hint="eastAsia"/>
          <w:sz w:val="24"/>
          <w:szCs w:val="32"/>
        </w:rPr>
        <w:t>浏览器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下载升级：</w:t>
      </w:r>
      <w:r>
        <w:rPr>
          <w:rFonts w:ascii="宋体" w:hAnsi="宋体" w:cs="宋体" w:hint="eastAsia"/>
          <w:sz w:val="24"/>
          <w:szCs w:val="32"/>
        </w:rPr>
        <w:t>系统升级、提供</w:t>
      </w:r>
      <w:r>
        <w:rPr>
          <w:rFonts w:ascii="宋体" w:hAnsi="宋体" w:cs="宋体" w:hint="eastAsia"/>
          <w:sz w:val="24"/>
          <w:szCs w:val="32"/>
        </w:rPr>
        <w:t>SDK</w:t>
      </w:r>
      <w:r>
        <w:rPr>
          <w:rFonts w:ascii="宋体" w:hAnsi="宋体" w:cs="宋体" w:hint="eastAsia"/>
          <w:sz w:val="24"/>
          <w:szCs w:val="32"/>
        </w:rPr>
        <w:t>源码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机身尺寸：</w:t>
      </w:r>
      <w:r>
        <w:rPr>
          <w:rFonts w:ascii="宋体" w:hAnsi="宋体" w:cs="宋体" w:hint="eastAsia"/>
          <w:sz w:val="24"/>
          <w:szCs w:val="32"/>
        </w:rPr>
        <w:t>380*390*390mm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电源：</w:t>
      </w:r>
      <w:r>
        <w:rPr>
          <w:rFonts w:ascii="宋体" w:hAnsi="宋体" w:cs="宋体" w:hint="eastAsia"/>
          <w:sz w:val="24"/>
          <w:szCs w:val="32"/>
        </w:rPr>
        <w:t>100-240V</w:t>
      </w:r>
    </w:p>
    <w:p w:rsidR="00266641" w:rsidRDefault="00B34809">
      <w:pPr>
        <w:spacing w:line="360" w:lineRule="auto"/>
        <w:ind w:left="1200" w:hangingChars="500" w:hanging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整机质保：</w:t>
      </w:r>
      <w:r>
        <w:rPr>
          <w:rFonts w:ascii="宋体" w:hAnsi="宋体" w:cs="宋体" w:hint="eastAsia"/>
          <w:sz w:val="24"/>
          <w:szCs w:val="32"/>
        </w:rPr>
        <w:t>严格执行国家三包政策，</w:t>
      </w:r>
      <w:r>
        <w:rPr>
          <w:rFonts w:ascii="宋体" w:hAnsi="宋体" w:cs="宋体" w:hint="eastAsia"/>
          <w:sz w:val="24"/>
          <w:szCs w:val="32"/>
        </w:rPr>
        <w:t>7</w:t>
      </w:r>
      <w:r>
        <w:rPr>
          <w:rFonts w:ascii="宋体" w:hAnsi="宋体" w:cs="宋体" w:hint="eastAsia"/>
          <w:sz w:val="24"/>
          <w:szCs w:val="32"/>
        </w:rPr>
        <w:t>天无理由退换货，</w:t>
      </w:r>
      <w:r>
        <w:rPr>
          <w:rFonts w:ascii="宋体" w:hAnsi="宋体" w:cs="宋体" w:hint="eastAsia"/>
          <w:sz w:val="24"/>
          <w:szCs w:val="32"/>
        </w:rPr>
        <w:t>1</w:t>
      </w:r>
      <w:r>
        <w:rPr>
          <w:rFonts w:ascii="宋体" w:hAnsi="宋体" w:cs="宋体" w:hint="eastAsia"/>
          <w:sz w:val="24"/>
          <w:szCs w:val="32"/>
        </w:rPr>
        <w:t>年免费保修服务，</w:t>
      </w:r>
      <w:r>
        <w:rPr>
          <w:rFonts w:ascii="宋体" w:hAnsi="宋体" w:cs="宋体" w:hint="eastAsia"/>
          <w:sz w:val="24"/>
          <w:szCs w:val="32"/>
        </w:rPr>
        <w:t>3</w:t>
      </w:r>
      <w:r>
        <w:rPr>
          <w:rFonts w:ascii="宋体" w:hAnsi="宋体" w:cs="宋体" w:hint="eastAsia"/>
          <w:sz w:val="24"/>
          <w:szCs w:val="32"/>
        </w:rPr>
        <w:t>年维护服务</w:t>
      </w:r>
    </w:p>
    <w:p w:rsidR="00266641" w:rsidRDefault="00B34809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净重：</w:t>
      </w:r>
      <w:r>
        <w:rPr>
          <w:rFonts w:ascii="宋体" w:hAnsi="宋体" w:cs="宋体" w:hint="eastAsia"/>
          <w:sz w:val="24"/>
          <w:szCs w:val="32"/>
        </w:rPr>
        <w:t>15KG</w:t>
      </w:r>
    </w:p>
    <w:p w:rsidR="00266641" w:rsidRDefault="00266641">
      <w:pPr>
        <w:spacing w:line="360" w:lineRule="auto"/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266641">
      <w:pPr>
        <w:rPr>
          <w:rFonts w:ascii="宋体" w:hAnsi="宋体" w:cs="宋体"/>
          <w:sz w:val="22"/>
          <w:szCs w:val="28"/>
        </w:rPr>
      </w:pPr>
    </w:p>
    <w:p w:rsidR="00266641" w:rsidRDefault="00B34809">
      <w:pPr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027170"/>
            <wp:effectExtent l="0" t="0" r="9525" b="11430"/>
            <wp:docPr id="35" name="图片 35" descr="3D-E68详情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3D-E68详情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2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1527175"/>
            <wp:effectExtent l="0" t="0" r="9525" b="15875"/>
            <wp:docPr id="34" name="图片 34" descr="3D-E68详情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3D-E68详情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2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380865"/>
            <wp:effectExtent l="0" t="0" r="9525" b="635"/>
            <wp:docPr id="33" name="图片 33" descr="3D-E68详情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3D-E68详情2_01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38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287270"/>
            <wp:effectExtent l="0" t="0" r="9525" b="17780"/>
            <wp:docPr id="32" name="图片 32" descr="3D-E68详情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3D-E68详情2_02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8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9230" cy="3927475"/>
            <wp:effectExtent l="0" t="0" r="7620" b="15875"/>
            <wp:docPr id="31" name="图片 31" descr="3D-E68详情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3D-E68详情3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2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040505"/>
            <wp:effectExtent l="0" t="0" r="9525" b="17145"/>
            <wp:docPr id="30" name="图片 30" descr="3D-E68详情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3D-E68详情4_01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4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34155"/>
            <wp:effectExtent l="0" t="0" r="9525" b="4445"/>
            <wp:docPr id="29" name="图片 29" descr="3D-E68详情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3D-E68详情4_02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3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941060"/>
            <wp:effectExtent l="0" t="0" r="9525" b="2540"/>
            <wp:docPr id="28" name="图片 28" descr="3D-E68详情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3D-E68详情5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94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894070"/>
            <wp:effectExtent l="0" t="0" r="9525" b="11430"/>
            <wp:docPr id="27" name="图片 27" descr="3D-E68详情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3D-E68详情6_02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89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674610"/>
            <wp:effectExtent l="0" t="0" r="9525" b="2540"/>
            <wp:docPr id="26" name="图片 26" descr="3D-E68详情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3D-E68详情6_01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67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007860"/>
            <wp:effectExtent l="0" t="0" r="9525" b="2540"/>
            <wp:docPr id="25" name="图片 25" descr="3D-E68详情7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3D-E68详情7_01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0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8267700"/>
            <wp:effectExtent l="0" t="0" r="9525" b="0"/>
            <wp:docPr id="24" name="图片 24" descr="3D-E68详情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3D-E68详情7_02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26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840480"/>
            <wp:effectExtent l="0" t="0" r="9525" b="7620"/>
            <wp:docPr id="23" name="图片 23" descr="3D-E68详情7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3D-E68详情7_03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120765"/>
            <wp:effectExtent l="0" t="0" r="9525" b="13335"/>
            <wp:docPr id="22" name="图片 22" descr="3D-E68详情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3D-E68详情9_01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12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8328025"/>
            <wp:effectExtent l="0" t="0" r="9525" b="15875"/>
            <wp:docPr id="21" name="图片 21" descr="3D-E68详情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3D-E68详情9_02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32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1280160"/>
            <wp:effectExtent l="0" t="0" r="9525" b="15240"/>
            <wp:docPr id="20" name="图片 20" descr="3D-E68详情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3D-E68详情9_03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5194300"/>
            <wp:effectExtent l="0" t="0" r="9525" b="6350"/>
            <wp:docPr id="19" name="图片 19" descr="3D-E68详情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3D-E68详情10_01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19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901180"/>
            <wp:effectExtent l="0" t="0" r="9525" b="13970"/>
            <wp:docPr id="18" name="图片 18" descr="3D-E68详情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3D-E68详情10_02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90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800725"/>
            <wp:effectExtent l="0" t="0" r="9525" b="9525"/>
            <wp:docPr id="17" name="图片 17" descr="3D-E68详情1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3D-E68详情11_01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80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300980"/>
            <wp:effectExtent l="0" t="0" r="9525" b="13970"/>
            <wp:docPr id="16" name="图片 16" descr="3D-E68详情1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3D-E68详情11_02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30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60700"/>
            <wp:effectExtent l="0" t="0" r="9525" b="6350"/>
            <wp:docPr id="15" name="图片 15" descr="3D-E68详情1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3D-E68详情11_03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6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234055"/>
            <wp:effectExtent l="0" t="0" r="9525" b="4445"/>
            <wp:docPr id="14" name="图片 14" descr="3D-E68详情1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3D-E68详情12_01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3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520940"/>
            <wp:effectExtent l="0" t="0" r="9525" b="3810"/>
            <wp:docPr id="13" name="图片 13" descr="3D-E68详情1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3D-E68详情12_02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52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367280"/>
            <wp:effectExtent l="0" t="0" r="9525" b="13970"/>
            <wp:docPr id="12" name="图片 12" descr="3D-E68详情1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D-E68详情13_01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6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567555"/>
            <wp:effectExtent l="0" t="0" r="9525" b="4445"/>
            <wp:docPr id="11" name="图片 11" descr="3D-E68详情13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3D-E68详情13_02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56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600450"/>
            <wp:effectExtent l="0" t="0" r="9525" b="0"/>
            <wp:docPr id="10" name="图片 10" descr="3D-E68详情1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3D-E68详情14_01"/>
                    <pic:cNvPicPr>
                      <a:picLocks noChangeAspect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834130"/>
            <wp:effectExtent l="0" t="0" r="9525" b="13970"/>
            <wp:docPr id="9" name="图片 9" descr="3D-E68详情1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D-E68详情14_02"/>
                    <pic:cNvPicPr>
                      <a:picLocks noChangeAspect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3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2438400" cy="2438400"/>
            <wp:effectExtent l="0" t="0" r="0" b="0"/>
            <wp:docPr id="8" name="图片 8" descr="主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主图1"/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2438400" cy="2438400"/>
            <wp:effectExtent l="0" t="0" r="0" b="0"/>
            <wp:docPr id="7" name="图片 7" descr="主图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主图2"/>
                    <pic:cNvPicPr>
                      <a:picLocks noChangeAspect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2438400" cy="2438400"/>
            <wp:effectExtent l="0" t="0" r="0" b="0"/>
            <wp:docPr id="6" name="图片 6" descr="主图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主图3"/>
                    <pic:cNvPicPr>
                      <a:picLocks noChangeAspect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2438400" cy="2438400"/>
            <wp:effectExtent l="0" t="0" r="0" b="0"/>
            <wp:docPr id="5" name="图片 5" descr="主图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主图4"/>
                    <pic:cNvPicPr>
                      <a:picLocks noChangeAspect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2438400" cy="2438400"/>
            <wp:effectExtent l="0" t="0" r="0" b="0"/>
            <wp:docPr id="4" name="图片 4" descr="主图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主图5"/>
                    <pic:cNvPicPr>
                      <a:picLocks noChangeAspect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2438400" cy="2438400"/>
            <wp:effectExtent l="0" t="0" r="0" b="0"/>
            <wp:docPr id="3" name="图片 3" descr="主图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主图6"/>
                    <pic:cNvPicPr>
                      <a:picLocks noChangeAspect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2438400" cy="2438400"/>
            <wp:effectExtent l="0" t="0" r="0" b="0"/>
            <wp:docPr id="2" name="图片 2" descr="主图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主图7"/>
                    <pic:cNvPicPr>
                      <a:picLocks noChangeAspect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2438400" cy="2438400"/>
            <wp:effectExtent l="0" t="0" r="0" b="0"/>
            <wp:docPr id="1" name="图片 1" descr="主图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主图8"/>
                    <pic:cNvPicPr>
                      <a:picLocks noChangeAspect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66641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266641"/>
    <w:rsid w:val="00266641"/>
    <w:rsid w:val="00B34809"/>
    <w:rsid w:val="26E10EEE"/>
    <w:rsid w:val="289A32BA"/>
    <w:rsid w:val="5BE66539"/>
    <w:rsid w:val="5C65689E"/>
    <w:rsid w:val="7C142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0D3DDEB2-F5D1-4F26-90E3-E70FAF8352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fontTable" Target="fontTable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8" Type="http://schemas.openxmlformats.org/officeDocument/2006/relationships/image" Target="media/image5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23</Pages>
  <Words>100</Words>
  <Characters>575</Characters>
  <Application>Microsoft Office Word</Application>
  <DocSecurity>0</DocSecurity>
  <Lines>4</Lines>
  <Paragraphs>1</Paragraphs>
  <ScaleCrop>false</ScaleCrop>
  <Company/>
  <LinksUpToDate>false</LinksUpToDate>
  <CharactersWithSpaces>674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2</cp:revision>
  <dcterms:created xsi:type="dcterms:W3CDTF">2014-10-29T12:08:00Z</dcterms:created>
  <dcterms:modified xsi:type="dcterms:W3CDTF">2024-12-03T02:33:00Z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F842F34BA8784906B373E0CB8277EC57_13</vt:lpwstr>
  </property>
</Properties>
</file>