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708C" w:rsidRDefault="00526ECB">
      <w:pPr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rFonts w:ascii="宋体" w:hAnsi="宋体" w:cs="宋体" w:hint="eastAsia"/>
          <w:b/>
          <w:bCs/>
          <w:sz w:val="28"/>
          <w:szCs w:val="36"/>
        </w:rPr>
        <w:t>技术参数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厂商品牌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型号</w:t>
      </w:r>
      <w:r>
        <w:rPr>
          <w:rFonts w:ascii="宋体" w:hAnsi="宋体" w:cs="宋体" w:hint="eastAsia"/>
          <w:sz w:val="24"/>
          <w:szCs w:val="32"/>
        </w:rPr>
        <w:t>：</w:t>
      </w:r>
      <w:proofErr w:type="gramStart"/>
      <w:r>
        <w:rPr>
          <w:rFonts w:ascii="宋体" w:hAnsi="宋体" w:cs="宋体" w:hint="eastAsia"/>
          <w:sz w:val="24"/>
          <w:szCs w:val="32"/>
        </w:rPr>
        <w:t>纽</w:t>
      </w:r>
      <w:proofErr w:type="gramEnd"/>
      <w:r>
        <w:rPr>
          <w:rFonts w:ascii="宋体" w:hAnsi="宋体" w:cs="宋体" w:hint="eastAsia"/>
          <w:sz w:val="24"/>
          <w:szCs w:val="32"/>
        </w:rPr>
        <w:t>荷尔</w:t>
      </w:r>
      <w:r>
        <w:rPr>
          <w:rFonts w:ascii="宋体" w:hAnsi="宋体" w:cs="宋体" w:hint="eastAsia"/>
          <w:sz w:val="24"/>
          <w:szCs w:val="32"/>
        </w:rPr>
        <w:t>J-X5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产地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广东深圳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设备功能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视频观察</w:t>
      </w:r>
      <w:r>
        <w:rPr>
          <w:rFonts w:ascii="宋体" w:hAnsi="宋体" w:cs="宋体" w:hint="eastAsia"/>
          <w:sz w:val="24"/>
          <w:szCs w:val="32"/>
        </w:rPr>
        <w:t>(</w:t>
      </w:r>
      <w:r>
        <w:rPr>
          <w:rFonts w:ascii="宋体" w:hAnsi="宋体" w:cs="宋体" w:hint="eastAsia"/>
          <w:sz w:val="24"/>
          <w:szCs w:val="32"/>
        </w:rPr>
        <w:t>支持</w:t>
      </w:r>
      <w:r>
        <w:rPr>
          <w:rFonts w:ascii="宋体" w:hAnsi="宋体" w:cs="宋体" w:hint="eastAsia"/>
          <w:sz w:val="24"/>
          <w:szCs w:val="32"/>
        </w:rPr>
        <w:t>28</w:t>
      </w:r>
      <w:r>
        <w:rPr>
          <w:rFonts w:ascii="宋体" w:hAnsi="宋体" w:cs="宋体" w:hint="eastAsia"/>
          <w:sz w:val="24"/>
          <w:szCs w:val="32"/>
        </w:rPr>
        <w:t>厘米工作距离</w:t>
      </w:r>
      <w:r>
        <w:rPr>
          <w:rFonts w:ascii="宋体" w:hAnsi="宋体" w:cs="宋体" w:hint="eastAsia"/>
          <w:sz w:val="24"/>
          <w:szCs w:val="32"/>
        </w:rPr>
        <w:t>)</w:t>
      </w:r>
      <w:r>
        <w:rPr>
          <w:rFonts w:ascii="宋体" w:hAnsi="宋体" w:cs="宋体" w:hint="eastAsia"/>
          <w:sz w:val="24"/>
          <w:szCs w:val="32"/>
        </w:rPr>
        <w:t>、拍照存图、尺寸测量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放大形式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超高精细光学放大</w:t>
      </w:r>
      <w:r>
        <w:rPr>
          <w:rFonts w:ascii="宋体" w:hAnsi="宋体" w:cs="宋体" w:hint="eastAsia"/>
          <w:sz w:val="24"/>
          <w:szCs w:val="32"/>
        </w:rPr>
        <w:t>+</w:t>
      </w:r>
      <w:r>
        <w:rPr>
          <w:rFonts w:ascii="宋体" w:hAnsi="宋体" w:cs="宋体" w:hint="eastAsia"/>
          <w:sz w:val="24"/>
          <w:szCs w:val="32"/>
        </w:rPr>
        <w:t>电子学放大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倍率</w:t>
      </w:r>
      <w:r>
        <w:rPr>
          <w:rFonts w:ascii="宋体" w:hAnsi="宋体" w:cs="宋体" w:hint="eastAsia"/>
          <w:sz w:val="24"/>
          <w:szCs w:val="32"/>
        </w:rPr>
        <w:t>(X.)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光学倍率</w:t>
      </w:r>
      <w:r>
        <w:rPr>
          <w:rFonts w:ascii="宋体" w:hAnsi="宋体" w:cs="宋体" w:hint="eastAsia"/>
          <w:sz w:val="24"/>
          <w:szCs w:val="32"/>
        </w:rPr>
        <w:t>50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100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200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500</w:t>
      </w:r>
      <w:r>
        <w:rPr>
          <w:rFonts w:ascii="宋体" w:hAnsi="宋体" w:cs="宋体" w:hint="eastAsia"/>
          <w:sz w:val="24"/>
          <w:szCs w:val="32"/>
        </w:rPr>
        <w:t>倍</w:t>
      </w:r>
    </w:p>
    <w:p w:rsidR="0005708C" w:rsidRDefault="00526ECB">
      <w:pPr>
        <w:spacing w:line="288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电子倍率</w:t>
      </w:r>
      <w:r>
        <w:rPr>
          <w:rFonts w:ascii="宋体" w:hAnsi="宋体" w:cs="宋体" w:hint="eastAsia"/>
          <w:sz w:val="24"/>
          <w:szCs w:val="32"/>
        </w:rPr>
        <w:t>250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500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1000</w:t>
      </w:r>
      <w:r>
        <w:rPr>
          <w:rFonts w:ascii="宋体" w:hAnsi="宋体" w:cs="宋体" w:hint="eastAsia"/>
          <w:sz w:val="24"/>
          <w:szCs w:val="32"/>
        </w:rPr>
        <w:t>倍、</w:t>
      </w:r>
      <w:r>
        <w:rPr>
          <w:rFonts w:ascii="宋体" w:hAnsi="宋体" w:cs="宋体" w:hint="eastAsia"/>
          <w:sz w:val="24"/>
          <w:szCs w:val="32"/>
        </w:rPr>
        <w:t>2500</w:t>
      </w:r>
      <w:r>
        <w:rPr>
          <w:rFonts w:ascii="宋体" w:hAnsi="宋体" w:cs="宋体" w:hint="eastAsia"/>
          <w:sz w:val="24"/>
          <w:szCs w:val="32"/>
        </w:rPr>
        <w:t>倍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操作系统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 xml:space="preserve">Windows 10 </w:t>
      </w:r>
      <w:r>
        <w:rPr>
          <w:rFonts w:ascii="宋体" w:hAnsi="宋体" w:cs="宋体" w:hint="eastAsia"/>
          <w:sz w:val="24"/>
          <w:szCs w:val="32"/>
        </w:rPr>
        <w:t>专业版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硬件主板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英特尔酷</w:t>
      </w:r>
      <w:proofErr w:type="gramStart"/>
      <w:r>
        <w:rPr>
          <w:rFonts w:ascii="宋体" w:hAnsi="宋体" w:cs="宋体" w:hint="eastAsia"/>
          <w:sz w:val="24"/>
          <w:szCs w:val="32"/>
        </w:rPr>
        <w:t>睿</w:t>
      </w:r>
      <w:proofErr w:type="gramEnd"/>
      <w:r>
        <w:rPr>
          <w:rFonts w:ascii="宋体" w:hAnsi="宋体" w:cs="宋体" w:hint="eastAsia"/>
          <w:sz w:val="24"/>
          <w:szCs w:val="32"/>
        </w:rPr>
        <w:t>I5</w:t>
      </w:r>
      <w:r>
        <w:rPr>
          <w:rFonts w:ascii="宋体" w:hAnsi="宋体" w:cs="宋体" w:hint="eastAsia"/>
          <w:sz w:val="24"/>
          <w:szCs w:val="32"/>
        </w:rPr>
        <w:t>处理器</w:t>
      </w:r>
      <w:r>
        <w:rPr>
          <w:rFonts w:ascii="宋体" w:hAnsi="宋体" w:cs="宋体" w:hint="eastAsia"/>
          <w:sz w:val="24"/>
          <w:szCs w:val="32"/>
        </w:rPr>
        <w:t>.8G</w:t>
      </w:r>
      <w:r>
        <w:rPr>
          <w:rFonts w:ascii="宋体" w:hAnsi="宋体" w:cs="宋体" w:hint="eastAsia"/>
          <w:sz w:val="24"/>
          <w:szCs w:val="32"/>
        </w:rPr>
        <w:t>内存</w:t>
      </w:r>
      <w:r>
        <w:rPr>
          <w:rFonts w:ascii="宋体" w:hAnsi="宋体" w:cs="宋体" w:hint="eastAsia"/>
          <w:sz w:val="24"/>
          <w:szCs w:val="32"/>
        </w:rPr>
        <w:t>.256G</w:t>
      </w:r>
      <w:r>
        <w:rPr>
          <w:rFonts w:ascii="宋体" w:hAnsi="宋体" w:cs="宋体" w:hint="eastAsia"/>
          <w:sz w:val="24"/>
          <w:szCs w:val="32"/>
        </w:rPr>
        <w:t>固态硬盘、核心显卡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拓展性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支持联网，支持用户安装自己的软件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屏幕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22</w:t>
      </w:r>
      <w:r>
        <w:rPr>
          <w:rFonts w:ascii="宋体" w:hAnsi="宋体" w:cs="宋体" w:hint="eastAsia"/>
          <w:sz w:val="24"/>
          <w:szCs w:val="32"/>
        </w:rPr>
        <w:t>寸液晶超薄一体机电脑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无限远金相物镜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 xml:space="preserve">ARNEO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 xml:space="preserve">PL </w:t>
      </w:r>
      <w:r>
        <w:rPr>
          <w:rFonts w:ascii="宋体" w:hAnsi="宋体" w:cs="宋体" w:hint="eastAsia"/>
          <w:sz w:val="24"/>
          <w:szCs w:val="32"/>
        </w:rPr>
        <w:t>2.5X/0.08 WD35.1</w:t>
      </w:r>
    </w:p>
    <w:p w:rsidR="0005708C" w:rsidRDefault="00526ECB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ARNEO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PL 5X/0.13 WD15.6</w:t>
      </w:r>
    </w:p>
    <w:p w:rsidR="0005708C" w:rsidRDefault="00526ECB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ARNEO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PLL 10X/0.25 WD8.7</w:t>
      </w:r>
    </w:p>
    <w:p w:rsidR="0005708C" w:rsidRDefault="00526ECB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ARNEO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PLL 20X/0.40 WD8.8</w:t>
      </w:r>
    </w:p>
    <w:p w:rsidR="0005708C" w:rsidRDefault="00526ECB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ARNEO </w:t>
      </w:r>
      <w:r>
        <w:rPr>
          <w:rFonts w:ascii="宋体" w:hAnsi="宋体" w:cs="宋体" w:hint="eastAsia"/>
          <w:sz w:val="24"/>
          <w:szCs w:val="32"/>
        </w:rPr>
        <w:t>∞</w:t>
      </w:r>
      <w:r>
        <w:rPr>
          <w:rFonts w:ascii="宋体" w:hAnsi="宋体" w:cs="宋体" w:hint="eastAsia"/>
          <w:sz w:val="24"/>
          <w:szCs w:val="32"/>
        </w:rPr>
        <w:t>PLL 50X/0.60 WD8.1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广角目镜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WF10X/22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影像设备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索尼</w:t>
      </w:r>
      <w:r>
        <w:rPr>
          <w:rFonts w:ascii="宋体" w:hAnsi="宋体" w:cs="宋体" w:hint="eastAsia"/>
          <w:sz w:val="24"/>
          <w:szCs w:val="32"/>
        </w:rPr>
        <w:t>IMX185 CMOS</w:t>
      </w:r>
      <w:r>
        <w:rPr>
          <w:rFonts w:ascii="宋体" w:hAnsi="宋体" w:cs="宋体" w:hint="eastAsia"/>
          <w:sz w:val="24"/>
          <w:szCs w:val="32"/>
        </w:rPr>
        <w:t>卷帘快门彩色相机</w:t>
      </w:r>
    </w:p>
    <w:p w:rsidR="0005708C" w:rsidRDefault="00526ECB">
      <w:pPr>
        <w:spacing w:line="288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2592x1944P</w:t>
      </w:r>
      <w:r>
        <w:rPr>
          <w:rFonts w:ascii="宋体" w:hAnsi="宋体" w:cs="宋体" w:hint="eastAsia"/>
          <w:sz w:val="24"/>
          <w:szCs w:val="32"/>
        </w:rPr>
        <w:t>分辨率高清无损输出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感光元器件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IPS 1670</w:t>
      </w:r>
      <w:r>
        <w:rPr>
          <w:rFonts w:ascii="宋体" w:hAnsi="宋体" w:cs="宋体" w:hint="eastAsia"/>
          <w:sz w:val="24"/>
          <w:szCs w:val="32"/>
        </w:rPr>
        <w:t>万点阵列</w:t>
      </w:r>
      <w:r>
        <w:rPr>
          <w:rFonts w:ascii="宋体" w:hAnsi="宋体" w:cs="宋体" w:hint="eastAsia"/>
          <w:sz w:val="24"/>
          <w:szCs w:val="32"/>
        </w:rPr>
        <w:t>Ultra-Fine</w:t>
      </w:r>
      <w:r>
        <w:rPr>
          <w:rFonts w:ascii="宋体" w:hAnsi="宋体" w:cs="宋体" w:hint="eastAsia"/>
          <w:sz w:val="24"/>
          <w:szCs w:val="32"/>
        </w:rPr>
        <w:t>颜色引擎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芯片处理器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ISO</w:t>
      </w:r>
      <w:r>
        <w:rPr>
          <w:rFonts w:ascii="宋体" w:hAnsi="宋体" w:cs="宋体" w:hint="eastAsia"/>
          <w:sz w:val="24"/>
          <w:szCs w:val="32"/>
        </w:rPr>
        <w:t>细腻</w:t>
      </w:r>
      <w:r>
        <w:rPr>
          <w:rFonts w:ascii="宋体" w:hAnsi="宋体" w:cs="宋体" w:hint="eastAsia"/>
          <w:sz w:val="24"/>
          <w:szCs w:val="32"/>
        </w:rPr>
        <w:t xml:space="preserve"> </w:t>
      </w:r>
      <w:r>
        <w:rPr>
          <w:rFonts w:ascii="宋体" w:hAnsi="宋体" w:cs="宋体" w:hint="eastAsia"/>
          <w:sz w:val="24"/>
          <w:szCs w:val="32"/>
        </w:rPr>
        <w:t>手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自动白平衡、曝光，</w:t>
      </w:r>
      <w:r>
        <w:rPr>
          <w:rFonts w:ascii="宋体" w:hAnsi="宋体" w:cs="宋体" w:hint="eastAsia"/>
          <w:sz w:val="24"/>
          <w:szCs w:val="32"/>
        </w:rPr>
        <w:t>F/</w:t>
      </w:r>
      <w:r>
        <w:rPr>
          <w:rFonts w:ascii="宋体" w:hAnsi="宋体" w:cs="宋体" w:hint="eastAsia"/>
          <w:sz w:val="24"/>
          <w:szCs w:val="32"/>
        </w:rPr>
        <w:t>自动光圈快门</w:t>
      </w:r>
    </w:p>
    <w:p w:rsidR="0005708C" w:rsidRDefault="00526ECB">
      <w:pPr>
        <w:spacing w:line="288" w:lineRule="auto"/>
        <w:ind w:firstLineChars="600" w:firstLine="144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G </w:t>
      </w:r>
      <w:r>
        <w:rPr>
          <w:rFonts w:ascii="宋体" w:hAnsi="宋体" w:cs="宋体" w:hint="eastAsia"/>
          <w:sz w:val="24"/>
          <w:szCs w:val="32"/>
        </w:rPr>
        <w:t>Sensitivity Dark Signal 300mv/0.13 with 1/30s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视野范围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≈</w:t>
      </w:r>
      <w:r>
        <w:rPr>
          <w:rFonts w:ascii="宋体" w:hAnsi="宋体" w:cs="宋体" w:hint="eastAsia"/>
          <w:sz w:val="24"/>
          <w:szCs w:val="32"/>
        </w:rPr>
        <w:t>3000*1600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 150*80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软件特色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全幅对焦图像拼接功能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非同一平面叠加聚焦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柯拉照明系统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高压卤素上光反射照明，波长范围</w:t>
      </w:r>
      <w:r>
        <w:rPr>
          <w:rFonts w:ascii="宋体" w:hAnsi="宋体" w:cs="宋体" w:hint="eastAsia"/>
          <w:sz w:val="24"/>
          <w:szCs w:val="32"/>
        </w:rPr>
        <w:t>350-2500nm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光路构造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光阑、棱镜、微调偏光板、偏振器、黄绿蓝磨砂滤色片转盘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调焦机构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粗微动同轴调焦、机械精密度</w:t>
      </w:r>
      <w:r>
        <w:rPr>
          <w:rFonts w:ascii="宋体" w:hAnsi="宋体" w:cs="宋体" w:hint="eastAsia"/>
          <w:sz w:val="24"/>
          <w:szCs w:val="32"/>
        </w:rPr>
        <w:t>2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  <w:r>
        <w:rPr>
          <w:rFonts w:ascii="宋体" w:hAnsi="宋体" w:cs="宋体" w:hint="eastAsia"/>
          <w:sz w:val="24"/>
          <w:szCs w:val="32"/>
        </w:rPr>
        <w:t>、</w:t>
      </w:r>
      <w:proofErr w:type="gramStart"/>
      <w:r>
        <w:rPr>
          <w:rFonts w:ascii="宋体" w:hAnsi="宋体" w:cs="宋体" w:hint="eastAsia"/>
          <w:sz w:val="24"/>
          <w:szCs w:val="32"/>
        </w:rPr>
        <w:t>粗动松紧</w:t>
      </w:r>
      <w:proofErr w:type="gramEnd"/>
      <w:r>
        <w:rPr>
          <w:rFonts w:ascii="宋体" w:hAnsi="宋体" w:cs="宋体" w:hint="eastAsia"/>
          <w:sz w:val="24"/>
          <w:szCs w:val="32"/>
        </w:rPr>
        <w:t>可调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XY</w:t>
      </w:r>
      <w:r>
        <w:rPr>
          <w:rFonts w:ascii="宋体" w:hAnsi="宋体" w:cs="宋体" w:hint="eastAsia"/>
          <w:sz w:val="24"/>
          <w:szCs w:val="32"/>
        </w:rPr>
        <w:t>轴载物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矩形机械移动载物台</w:t>
      </w:r>
      <w:r>
        <w:rPr>
          <w:rFonts w:ascii="宋体" w:hAnsi="宋体" w:cs="宋体" w:hint="eastAsia"/>
          <w:sz w:val="24"/>
          <w:szCs w:val="32"/>
        </w:rPr>
        <w:t>185*140mm,</w:t>
      </w:r>
      <w:r>
        <w:rPr>
          <w:rFonts w:ascii="宋体" w:hAnsi="宋体" w:cs="宋体" w:hint="eastAsia"/>
          <w:sz w:val="24"/>
          <w:szCs w:val="32"/>
        </w:rPr>
        <w:t>移动范围</w:t>
      </w:r>
      <w:r>
        <w:rPr>
          <w:rFonts w:ascii="宋体" w:hAnsi="宋体" w:cs="宋体" w:hint="eastAsia"/>
          <w:sz w:val="24"/>
          <w:szCs w:val="32"/>
        </w:rPr>
        <w:t>55*50mm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图像测量技术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测样品长宽尺寸、角度、周长面积、弧度、百分比含量等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测量精度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±</w:t>
      </w:r>
      <w:r>
        <w:rPr>
          <w:rFonts w:ascii="宋体" w:hAnsi="宋体" w:cs="宋体" w:hint="eastAsia"/>
          <w:sz w:val="24"/>
          <w:szCs w:val="32"/>
        </w:rPr>
        <w:t>0.01</w:t>
      </w:r>
      <w:r>
        <w:rPr>
          <w:rFonts w:ascii="宋体" w:hAnsi="宋体" w:cs="宋体" w:hint="eastAsia"/>
          <w:sz w:val="24"/>
          <w:szCs w:val="32"/>
        </w:rPr>
        <w:t>μ</w:t>
      </w:r>
      <w:r>
        <w:rPr>
          <w:rFonts w:ascii="宋体" w:hAnsi="宋体" w:cs="宋体" w:hint="eastAsia"/>
          <w:sz w:val="24"/>
          <w:szCs w:val="32"/>
        </w:rPr>
        <w:t>m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主机电源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交流电压</w:t>
      </w:r>
      <w:r>
        <w:rPr>
          <w:rFonts w:ascii="宋体" w:hAnsi="宋体" w:cs="宋体" w:hint="eastAsia"/>
          <w:sz w:val="24"/>
          <w:szCs w:val="32"/>
        </w:rPr>
        <w:t xml:space="preserve"> 220V 50/60Hz6V30W</w:t>
      </w:r>
      <w:r>
        <w:rPr>
          <w:rFonts w:ascii="宋体" w:hAnsi="宋体" w:cs="宋体" w:hint="eastAsia"/>
          <w:sz w:val="24"/>
          <w:szCs w:val="32"/>
        </w:rPr>
        <w:t>输出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尺寸及重量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550mm(</w:t>
      </w:r>
      <w:r>
        <w:rPr>
          <w:rFonts w:ascii="宋体" w:hAnsi="宋体" w:cs="宋体" w:hint="eastAsia"/>
          <w:sz w:val="24"/>
          <w:szCs w:val="32"/>
        </w:rPr>
        <w:t>长</w:t>
      </w:r>
      <w:r>
        <w:rPr>
          <w:rFonts w:ascii="宋体" w:hAnsi="宋体" w:cs="宋体" w:hint="eastAsia"/>
          <w:sz w:val="24"/>
          <w:szCs w:val="32"/>
        </w:rPr>
        <w:t>)*350mm(</w:t>
      </w:r>
      <w:r>
        <w:rPr>
          <w:rFonts w:ascii="宋体" w:hAnsi="宋体" w:cs="宋体" w:hint="eastAsia"/>
          <w:sz w:val="24"/>
          <w:szCs w:val="32"/>
        </w:rPr>
        <w:t>宽</w:t>
      </w:r>
      <w:r>
        <w:rPr>
          <w:rFonts w:ascii="宋体" w:hAnsi="宋体" w:cs="宋体" w:hint="eastAsia"/>
          <w:sz w:val="24"/>
          <w:szCs w:val="32"/>
        </w:rPr>
        <w:t>)*500mm(</w:t>
      </w:r>
      <w:r>
        <w:rPr>
          <w:rFonts w:ascii="宋体" w:hAnsi="宋体" w:cs="宋体" w:hint="eastAsia"/>
          <w:sz w:val="24"/>
          <w:szCs w:val="32"/>
        </w:rPr>
        <w:t>高</w:t>
      </w:r>
      <w:r>
        <w:rPr>
          <w:rFonts w:ascii="宋体" w:hAnsi="宋体" w:cs="宋体" w:hint="eastAsia"/>
          <w:sz w:val="24"/>
          <w:szCs w:val="32"/>
        </w:rPr>
        <w:t>)20kg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整机质保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7</w:t>
      </w:r>
      <w:r>
        <w:rPr>
          <w:rFonts w:ascii="宋体" w:hAnsi="宋体" w:cs="宋体" w:hint="eastAsia"/>
          <w:sz w:val="24"/>
          <w:szCs w:val="32"/>
        </w:rPr>
        <w:t>天无理由退换货、</w:t>
      </w:r>
      <w:r>
        <w:rPr>
          <w:rFonts w:ascii="宋体" w:hAnsi="宋体" w:cs="宋体" w:hint="eastAsia"/>
          <w:sz w:val="24"/>
          <w:szCs w:val="32"/>
        </w:rPr>
        <w:t>1</w:t>
      </w:r>
      <w:r>
        <w:rPr>
          <w:rFonts w:ascii="宋体" w:hAnsi="宋体" w:cs="宋体" w:hint="eastAsia"/>
          <w:sz w:val="24"/>
          <w:szCs w:val="32"/>
        </w:rPr>
        <w:t>年免费保修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下载升级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软件后期免费升级服务</w:t>
      </w:r>
    </w:p>
    <w:p w:rsidR="0005708C" w:rsidRDefault="00526ECB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厂家名称</w:t>
      </w:r>
      <w:r>
        <w:rPr>
          <w:rFonts w:ascii="宋体" w:hAnsi="宋体" w:cs="宋体" w:hint="eastAsia"/>
          <w:sz w:val="24"/>
          <w:szCs w:val="32"/>
        </w:rPr>
        <w:t>：</w:t>
      </w:r>
      <w:r>
        <w:rPr>
          <w:rFonts w:ascii="宋体" w:hAnsi="宋体" w:cs="宋体" w:hint="eastAsia"/>
          <w:sz w:val="24"/>
          <w:szCs w:val="32"/>
        </w:rPr>
        <w:t>深圳纽荷尔科技有限公司</w:t>
      </w:r>
    </w:p>
    <w:p w:rsidR="0005708C" w:rsidRDefault="00526ECB">
      <w:pPr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741285"/>
            <wp:effectExtent l="0" t="0" r="9525" b="12065"/>
            <wp:docPr id="189" name="图片 189" descr="J-X5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 descr="J-X5详1_01"/>
                    <pic:cNvPicPr>
                      <a:picLocks noChangeAspect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4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200275"/>
            <wp:effectExtent l="0" t="0" r="9525" b="9525"/>
            <wp:docPr id="188" name="图片 188" descr="J-X5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J-X5详1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507105"/>
            <wp:effectExtent l="0" t="0" r="9525" b="17145"/>
            <wp:docPr id="187" name="图片 187" descr="J-X5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 descr="J-X5详2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0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1960245"/>
            <wp:effectExtent l="0" t="0" r="9525" b="1905"/>
            <wp:docPr id="186" name="图片 186" descr="J-X5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 descr="J-X5详2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6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907280"/>
            <wp:effectExtent l="0" t="0" r="9525" b="7620"/>
            <wp:docPr id="185" name="图片 185" descr="J-X5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 descr="J-X5详4_01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90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1647190"/>
            <wp:effectExtent l="0" t="0" r="9525" b="10160"/>
            <wp:docPr id="184" name="图片 184" descr="J-X5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 descr="J-X5详4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4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494020"/>
            <wp:effectExtent l="0" t="0" r="9525" b="11430"/>
            <wp:docPr id="183" name="图片 183" descr="J-X5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 descr="J-X5详4_03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27170"/>
            <wp:effectExtent l="0" t="0" r="9525" b="11430"/>
            <wp:docPr id="182" name="图片 182" descr="J-X5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 descr="J-X5详5_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2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813810"/>
            <wp:effectExtent l="0" t="0" r="9525" b="15240"/>
            <wp:docPr id="181" name="图片 181" descr="J-X5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 descr="J-X5详5_02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1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421120"/>
            <wp:effectExtent l="0" t="0" r="9525" b="17780"/>
            <wp:docPr id="180" name="图片 180" descr="J-X5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 descr="J-X5详5_03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42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520565"/>
            <wp:effectExtent l="0" t="0" r="9525" b="13335"/>
            <wp:docPr id="179" name="图片 179" descr="J-X5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 descr="J-X5详5_04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52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487545"/>
            <wp:effectExtent l="0" t="0" r="9525" b="8255"/>
            <wp:docPr id="178" name="图片 178" descr="J-X5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 descr="J-X5详6_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8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734050"/>
            <wp:effectExtent l="0" t="0" r="9525" b="0"/>
            <wp:docPr id="177" name="图片 177" descr="J-X5详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 descr="J-X5详6_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200525"/>
            <wp:effectExtent l="0" t="0" r="9525" b="9525"/>
            <wp:docPr id="176" name="图片 176" descr="J-X5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 descr="J-X5详6_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067175"/>
            <wp:effectExtent l="0" t="0" r="9525" b="9525"/>
            <wp:docPr id="175" name="图片 175" descr="J-X5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 descr="J-X5详6_0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380740"/>
            <wp:effectExtent l="0" t="0" r="9525" b="10160"/>
            <wp:docPr id="174" name="图片 174" descr="J-X5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4" descr="J-X5详7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8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061075"/>
            <wp:effectExtent l="0" t="0" r="9525" b="15875"/>
            <wp:docPr id="173" name="图片 173" descr="J-X5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 descr="J-X5详7_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06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314065"/>
            <wp:effectExtent l="0" t="0" r="9525" b="635"/>
            <wp:docPr id="172" name="图片 172" descr="J-X5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 descr="J-X5详7_0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1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573780"/>
            <wp:effectExtent l="0" t="0" r="9525" b="7620"/>
            <wp:docPr id="171" name="图片 171" descr="J-X5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 descr="J-X5详8_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474335"/>
            <wp:effectExtent l="0" t="0" r="9525" b="12065"/>
            <wp:docPr id="170" name="图片 170" descr="J-X5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 descr="J-X5详8_0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47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120390"/>
            <wp:effectExtent l="0" t="0" r="9525" b="3810"/>
            <wp:docPr id="169" name="图片 169" descr="J-X5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 descr="J-X5详8_0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60825"/>
            <wp:effectExtent l="0" t="0" r="9525" b="15875"/>
            <wp:docPr id="168" name="图片 168" descr="J-X5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 descr="J-X5详9_0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6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920740"/>
            <wp:effectExtent l="0" t="0" r="9525" b="3810"/>
            <wp:docPr id="167" name="图片 167" descr="J-X5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 descr="J-X5详9_0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92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200525"/>
            <wp:effectExtent l="0" t="0" r="9525" b="9525"/>
            <wp:docPr id="166" name="图片 166" descr="J-X5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 descr="J-X5详9_0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980815"/>
            <wp:effectExtent l="0" t="0" r="9525" b="635"/>
            <wp:docPr id="165" name="图片 165" descr="J-X5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J-X5详9_0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907155"/>
            <wp:effectExtent l="0" t="0" r="9525" b="17145"/>
            <wp:docPr id="164" name="图片 164" descr="J-X5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 descr="J-X5详10_0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0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560320"/>
            <wp:effectExtent l="0" t="0" r="9525" b="11430"/>
            <wp:docPr id="163" name="图片 163" descr="J-X5详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J-X5详10_0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920615"/>
            <wp:effectExtent l="0" t="0" r="9525" b="13335"/>
            <wp:docPr id="162" name="图片 162" descr="J-X5详1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 descr="J-X5详10_0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92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5708C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05708C"/>
    <w:rsid w:val="0005708C"/>
    <w:rsid w:val="00526ECB"/>
    <w:rsid w:val="0D3C666E"/>
    <w:rsid w:val="0E0E630B"/>
    <w:rsid w:val="1B343428"/>
    <w:rsid w:val="1C027C2F"/>
    <w:rsid w:val="26E10EEE"/>
    <w:rsid w:val="4A38381B"/>
    <w:rsid w:val="503F1E92"/>
    <w:rsid w:val="5BE66539"/>
    <w:rsid w:val="5C65689E"/>
    <w:rsid w:val="64FA5721"/>
    <w:rsid w:val="652E61E7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7A115016-5193-4976-8D21-DD50B34E83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20</Pages>
  <Words>137</Words>
  <Characters>784</Characters>
  <Application>Microsoft Office Word</Application>
  <DocSecurity>0</DocSecurity>
  <Lines>6</Lines>
  <Paragraphs>1</Paragraphs>
  <ScaleCrop>false</ScaleCrop>
  <Company/>
  <LinksUpToDate>false</LinksUpToDate>
  <CharactersWithSpaces>920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win10</cp:lastModifiedBy>
  <cp:revision>2</cp:revision>
  <dcterms:created xsi:type="dcterms:W3CDTF">2014-10-29T12:08:00Z</dcterms:created>
  <dcterms:modified xsi:type="dcterms:W3CDTF">2024-12-03T02:57:00Z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C083657737644A5C81019355C7750852_13</vt:lpwstr>
  </property>
</Properties>
</file>