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4D21" w:rsidRDefault="00C9723D">
      <w:pPr>
        <w:spacing w:line="360" w:lineRule="auto"/>
        <w:jc w:val="center"/>
        <w:rPr>
          <w:rFonts w:ascii="宋体" w:hAnsi="宋体" w:cs="宋体"/>
          <w:b/>
          <w:bCs/>
          <w:sz w:val="32"/>
          <w:szCs w:val="40"/>
        </w:rPr>
      </w:pPr>
      <w:r>
        <w:rPr>
          <w:rFonts w:ascii="宋体" w:hAnsi="宋体" w:cs="宋体" w:hint="eastAsia"/>
          <w:b/>
          <w:bCs/>
          <w:sz w:val="32"/>
          <w:szCs w:val="40"/>
        </w:rPr>
        <w:t>技术参数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品牌</w:t>
      </w:r>
      <w:r>
        <w:rPr>
          <w:rFonts w:ascii="宋体" w:hAnsi="宋体" w:cs="宋体" w:hint="eastAsia"/>
          <w:sz w:val="24"/>
        </w:rPr>
        <w:t>/</w:t>
      </w:r>
      <w:r>
        <w:rPr>
          <w:rFonts w:ascii="宋体" w:hAnsi="宋体" w:cs="宋体" w:hint="eastAsia"/>
          <w:sz w:val="24"/>
        </w:rPr>
        <w:t>型号：</w:t>
      </w:r>
      <w:proofErr w:type="gramStart"/>
      <w:r>
        <w:rPr>
          <w:rFonts w:ascii="宋体" w:hAnsi="宋体" w:cs="宋体" w:hint="eastAsia"/>
          <w:sz w:val="24"/>
        </w:rPr>
        <w:t>纽</w:t>
      </w:r>
      <w:proofErr w:type="gramEnd"/>
      <w:r>
        <w:rPr>
          <w:rFonts w:ascii="宋体" w:hAnsi="宋体" w:cs="宋体" w:hint="eastAsia"/>
          <w:sz w:val="24"/>
        </w:rPr>
        <w:t>荷尔</w:t>
      </w:r>
      <w:r>
        <w:rPr>
          <w:rFonts w:ascii="宋体" w:hAnsi="宋体" w:cs="宋体" w:hint="eastAsia"/>
          <w:sz w:val="24"/>
        </w:rPr>
        <w:t xml:space="preserve"> /  </w:t>
      </w:r>
      <w:r>
        <w:rPr>
          <w:rFonts w:ascii="宋体" w:hAnsi="宋体" w:cs="宋体" w:hint="eastAsia"/>
          <w:sz w:val="24"/>
        </w:rPr>
        <w:t>电子视频显微镜</w:t>
      </w:r>
      <w:r>
        <w:rPr>
          <w:rFonts w:ascii="宋体" w:hAnsi="宋体" w:cs="宋体" w:hint="eastAsia"/>
          <w:sz w:val="24"/>
        </w:rPr>
        <w:t xml:space="preserve"> DZ-Y500L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出厂时间：新机上市</w:t>
      </w:r>
      <w:r>
        <w:rPr>
          <w:rFonts w:ascii="宋体" w:hAnsi="宋体" w:cs="宋体" w:hint="eastAsia"/>
          <w:sz w:val="24"/>
        </w:rPr>
        <w:t xml:space="preserve"> 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功能：多角度视频观察、图像拍照、保存</w:t>
      </w:r>
      <w:r>
        <w:rPr>
          <w:rFonts w:ascii="宋体" w:hAnsi="宋体" w:cs="宋体" w:hint="eastAsia"/>
          <w:sz w:val="24"/>
        </w:rPr>
        <w:t>JPG</w:t>
      </w:r>
      <w:r>
        <w:rPr>
          <w:rFonts w:ascii="宋体" w:hAnsi="宋体" w:cs="宋体" w:hint="eastAsia"/>
          <w:sz w:val="24"/>
        </w:rPr>
        <w:t>图片、</w:t>
      </w:r>
      <w:r>
        <w:rPr>
          <w:rFonts w:ascii="宋体" w:hAnsi="宋体" w:cs="宋体" w:hint="eastAsia"/>
          <w:sz w:val="24"/>
        </w:rPr>
        <w:t>U</w:t>
      </w:r>
      <w:r>
        <w:rPr>
          <w:rFonts w:ascii="宋体" w:hAnsi="宋体" w:cs="宋体" w:hint="eastAsia"/>
          <w:sz w:val="24"/>
        </w:rPr>
        <w:t>盘导出图片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操作系统：</w:t>
      </w:r>
      <w:proofErr w:type="gramStart"/>
      <w:r>
        <w:rPr>
          <w:rFonts w:ascii="宋体" w:hAnsi="宋体" w:cs="宋体" w:hint="eastAsia"/>
          <w:sz w:val="24"/>
        </w:rPr>
        <w:t>纽</w:t>
      </w:r>
      <w:proofErr w:type="gramEnd"/>
      <w:r>
        <w:rPr>
          <w:rFonts w:ascii="宋体" w:hAnsi="宋体" w:cs="宋体" w:hint="eastAsia"/>
          <w:sz w:val="24"/>
        </w:rPr>
        <w:t>荷尔</w:t>
      </w:r>
      <w:r>
        <w:rPr>
          <w:rFonts w:ascii="宋体" w:hAnsi="宋体" w:cs="宋体" w:hint="eastAsia"/>
          <w:sz w:val="24"/>
        </w:rPr>
        <w:t>V5.0</w:t>
      </w:r>
      <w:r>
        <w:rPr>
          <w:rFonts w:ascii="宋体" w:hAnsi="宋体" w:cs="宋体" w:hint="eastAsia"/>
          <w:sz w:val="24"/>
        </w:rPr>
        <w:t>企业版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硬件主板：内嵌</w:t>
      </w:r>
      <w:r>
        <w:rPr>
          <w:rFonts w:ascii="宋体" w:hAnsi="宋体" w:cs="宋体" w:hint="eastAsia"/>
          <w:sz w:val="24"/>
        </w:rPr>
        <w:t xml:space="preserve"> GLE </w:t>
      </w:r>
      <w:r>
        <w:rPr>
          <w:rFonts w:ascii="宋体" w:hAnsi="宋体" w:cs="宋体" w:hint="eastAsia"/>
          <w:sz w:val="24"/>
        </w:rPr>
        <w:t>核</w:t>
      </w:r>
      <w:r>
        <w:rPr>
          <w:rFonts w:ascii="宋体" w:hAnsi="宋体" w:cs="宋体" w:hint="eastAsia"/>
          <w:sz w:val="24"/>
        </w:rPr>
        <w:t>CPU</w:t>
      </w:r>
      <w:r>
        <w:rPr>
          <w:rFonts w:ascii="宋体" w:hAnsi="宋体" w:cs="宋体" w:hint="eastAsia"/>
          <w:sz w:val="24"/>
        </w:rPr>
        <w:t>、</w:t>
      </w:r>
      <w:r>
        <w:rPr>
          <w:rFonts w:ascii="宋体" w:hAnsi="宋体" w:cs="宋体" w:hint="eastAsia"/>
          <w:sz w:val="24"/>
        </w:rPr>
        <w:t>2G</w:t>
      </w:r>
      <w:r>
        <w:rPr>
          <w:rFonts w:ascii="宋体" w:hAnsi="宋体" w:cs="宋体" w:hint="eastAsia"/>
          <w:sz w:val="24"/>
        </w:rPr>
        <w:t>运行内存、</w:t>
      </w:r>
      <w:r>
        <w:rPr>
          <w:rFonts w:ascii="宋体" w:hAnsi="宋体" w:cs="宋体" w:hint="eastAsia"/>
          <w:sz w:val="24"/>
        </w:rPr>
        <w:t>64GB</w:t>
      </w:r>
      <w:r>
        <w:rPr>
          <w:rFonts w:ascii="宋体" w:hAnsi="宋体" w:cs="宋体" w:hint="eastAsia"/>
          <w:sz w:val="24"/>
        </w:rPr>
        <w:t>储存空间、单频显卡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屏幕：液晶超薄</w:t>
      </w:r>
      <w:r>
        <w:rPr>
          <w:rFonts w:ascii="宋体" w:hAnsi="宋体" w:cs="宋体" w:hint="eastAsia"/>
          <w:sz w:val="24"/>
        </w:rPr>
        <w:t>22</w:t>
      </w:r>
      <w:r>
        <w:rPr>
          <w:rFonts w:ascii="宋体" w:hAnsi="宋体" w:cs="宋体" w:hint="eastAsia"/>
          <w:sz w:val="24"/>
        </w:rPr>
        <w:t>英寸、</w:t>
      </w:r>
      <w:r>
        <w:rPr>
          <w:rFonts w:ascii="宋体" w:hAnsi="宋体" w:cs="宋体" w:hint="eastAsia"/>
          <w:sz w:val="24"/>
        </w:rPr>
        <w:t>IPS</w:t>
      </w:r>
      <w:r>
        <w:rPr>
          <w:rFonts w:ascii="宋体" w:hAnsi="宋体" w:cs="宋体" w:hint="eastAsia"/>
          <w:sz w:val="24"/>
        </w:rPr>
        <w:t>技术</w:t>
      </w:r>
      <w:r>
        <w:rPr>
          <w:rFonts w:ascii="宋体" w:hAnsi="宋体" w:cs="宋体" w:hint="eastAsia"/>
          <w:sz w:val="24"/>
        </w:rPr>
        <w:t>1670</w:t>
      </w:r>
      <w:r>
        <w:rPr>
          <w:rFonts w:ascii="宋体" w:hAnsi="宋体" w:cs="宋体" w:hint="eastAsia"/>
          <w:sz w:val="24"/>
        </w:rPr>
        <w:t>万彩色纯正</w:t>
      </w:r>
      <w:r>
        <w:rPr>
          <w:rFonts w:ascii="宋体" w:hAnsi="宋体" w:cs="宋体" w:hint="eastAsia"/>
          <w:sz w:val="24"/>
        </w:rPr>
        <w:t xml:space="preserve">Ultra-Fine </w:t>
      </w:r>
      <w:r>
        <w:rPr>
          <w:rFonts w:ascii="宋体" w:hAnsi="宋体" w:cs="宋体" w:hint="eastAsia"/>
          <w:sz w:val="24"/>
        </w:rPr>
        <w:t>颜色引擎</w:t>
      </w:r>
    </w:p>
    <w:p w:rsidR="00504D21" w:rsidRDefault="00C9723D">
      <w:pPr>
        <w:spacing w:line="360" w:lineRule="auto"/>
        <w:ind w:firstLineChars="300" w:firstLine="72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 xml:space="preserve">1920*1080P/60fps </w:t>
      </w:r>
      <w:r>
        <w:rPr>
          <w:rFonts w:ascii="宋体" w:hAnsi="宋体" w:cs="宋体" w:hint="eastAsia"/>
          <w:sz w:val="24"/>
        </w:rPr>
        <w:t>高清分辨率</w:t>
      </w:r>
      <w:r>
        <w:rPr>
          <w:rFonts w:ascii="宋体" w:hAnsi="宋体" w:cs="宋体" w:hint="eastAsia"/>
          <w:sz w:val="24"/>
        </w:rPr>
        <w:t xml:space="preserve"> HDMI </w:t>
      </w:r>
      <w:r>
        <w:rPr>
          <w:rFonts w:ascii="宋体" w:hAnsi="宋体" w:cs="宋体" w:hint="eastAsia"/>
          <w:sz w:val="24"/>
        </w:rPr>
        <w:t>输出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光学系统：超高精细</w:t>
      </w:r>
      <w:r>
        <w:rPr>
          <w:rFonts w:ascii="宋体" w:hAnsi="宋体" w:cs="宋体" w:hint="eastAsia"/>
          <w:sz w:val="24"/>
        </w:rPr>
        <w:t>10-260</w:t>
      </w:r>
      <w:r>
        <w:rPr>
          <w:rFonts w:ascii="宋体" w:hAnsi="宋体" w:cs="宋体" w:hint="eastAsia"/>
          <w:sz w:val="24"/>
        </w:rPr>
        <w:t>倍率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连续放大缩小</w:t>
      </w:r>
    </w:p>
    <w:p w:rsidR="00504D21" w:rsidRDefault="00C9723D">
      <w:pPr>
        <w:spacing w:line="360" w:lineRule="auto"/>
        <w:ind w:firstLineChars="500" w:firstLine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万向镜头，编码</w:t>
      </w:r>
      <w:r>
        <w:rPr>
          <w:rFonts w:ascii="宋体" w:hAnsi="宋体" w:cs="宋体" w:hint="eastAsia"/>
          <w:sz w:val="24"/>
        </w:rPr>
        <w:t>9</w:t>
      </w:r>
      <w:r>
        <w:rPr>
          <w:rFonts w:ascii="宋体" w:hAnsi="宋体" w:cs="宋体" w:hint="eastAsia"/>
          <w:sz w:val="24"/>
        </w:rPr>
        <w:t>孔位</w:t>
      </w:r>
    </w:p>
    <w:p w:rsidR="00504D21" w:rsidRDefault="00C9723D">
      <w:pPr>
        <w:spacing w:line="360" w:lineRule="auto"/>
        <w:ind w:firstLineChars="500" w:firstLine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30-2.2mm</w:t>
      </w:r>
      <w:r>
        <w:rPr>
          <w:rFonts w:ascii="宋体" w:hAnsi="宋体" w:cs="宋体" w:hint="eastAsia"/>
          <w:sz w:val="24"/>
        </w:rPr>
        <w:t>视野范围、</w:t>
      </w:r>
      <w:r>
        <w:rPr>
          <w:rFonts w:ascii="宋体" w:hAnsi="宋体" w:cs="宋体" w:hint="eastAsia"/>
          <w:sz w:val="24"/>
        </w:rPr>
        <w:t>100-80mm</w:t>
      </w:r>
      <w:r>
        <w:rPr>
          <w:rFonts w:ascii="宋体" w:hAnsi="宋体" w:cs="宋体" w:hint="eastAsia"/>
          <w:sz w:val="24"/>
        </w:rPr>
        <w:t>工作距离、</w:t>
      </w:r>
      <w:r>
        <w:rPr>
          <w:rFonts w:ascii="宋体" w:hAnsi="宋体" w:cs="宋体" w:hint="eastAsia"/>
          <w:sz w:val="24"/>
        </w:rPr>
        <w:t>6-1mm</w:t>
      </w:r>
      <w:r>
        <w:rPr>
          <w:rFonts w:ascii="宋体" w:hAnsi="宋体" w:cs="宋体" w:hint="eastAsia"/>
          <w:sz w:val="24"/>
        </w:rPr>
        <w:t>景深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影像设备：</w:t>
      </w:r>
      <w:r>
        <w:rPr>
          <w:rFonts w:ascii="宋体" w:hAnsi="宋体" w:cs="宋体" w:hint="eastAsia"/>
          <w:sz w:val="24"/>
        </w:rPr>
        <w:t xml:space="preserve">CCD </w:t>
      </w:r>
      <w:r>
        <w:rPr>
          <w:rFonts w:ascii="宋体" w:hAnsi="宋体" w:cs="宋体" w:hint="eastAsia"/>
          <w:sz w:val="24"/>
        </w:rPr>
        <w:t>智能相机采用</w:t>
      </w:r>
      <w:r>
        <w:rPr>
          <w:rFonts w:ascii="宋体" w:hAnsi="宋体" w:cs="宋体" w:hint="eastAsia"/>
          <w:sz w:val="24"/>
        </w:rPr>
        <w:t>1600</w:t>
      </w:r>
      <w:proofErr w:type="gramStart"/>
      <w:r>
        <w:rPr>
          <w:rFonts w:ascii="宋体" w:hAnsi="宋体" w:cs="宋体" w:hint="eastAsia"/>
          <w:sz w:val="24"/>
        </w:rPr>
        <w:t>万像</w:t>
      </w:r>
      <w:proofErr w:type="gramEnd"/>
      <w:r>
        <w:rPr>
          <w:rFonts w:ascii="宋体" w:hAnsi="宋体" w:cs="宋体" w:hint="eastAsia"/>
          <w:sz w:val="24"/>
        </w:rPr>
        <w:t>素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松下图像传感器</w:t>
      </w:r>
    </w:p>
    <w:p w:rsidR="00504D21" w:rsidRDefault="00C9723D">
      <w:pPr>
        <w:spacing w:line="360" w:lineRule="auto"/>
        <w:ind w:firstLineChars="500" w:firstLine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F</w:t>
      </w:r>
      <w:r>
        <w:rPr>
          <w:rFonts w:ascii="宋体" w:hAnsi="宋体" w:cs="宋体" w:hint="eastAsia"/>
          <w:sz w:val="24"/>
        </w:rPr>
        <w:t>自动</w:t>
      </w:r>
      <w:r>
        <w:rPr>
          <w:rFonts w:ascii="宋体" w:hAnsi="宋体" w:cs="宋体" w:hint="eastAsia"/>
          <w:sz w:val="24"/>
        </w:rPr>
        <w:t>/</w:t>
      </w:r>
      <w:r>
        <w:rPr>
          <w:rFonts w:ascii="宋体" w:hAnsi="宋体" w:cs="宋体" w:hint="eastAsia"/>
          <w:sz w:val="24"/>
        </w:rPr>
        <w:t>光圈快门，</w:t>
      </w:r>
      <w:r>
        <w:rPr>
          <w:rFonts w:ascii="宋体" w:hAnsi="宋体" w:cs="宋体" w:hint="eastAsia"/>
          <w:sz w:val="24"/>
        </w:rPr>
        <w:t>OID</w:t>
      </w:r>
      <w:r>
        <w:rPr>
          <w:rFonts w:ascii="宋体" w:hAnsi="宋体" w:cs="宋体" w:hint="eastAsia"/>
          <w:sz w:val="24"/>
        </w:rPr>
        <w:t>光学稳定，</w:t>
      </w:r>
      <w:r>
        <w:rPr>
          <w:rFonts w:ascii="宋体" w:hAnsi="宋体" w:cs="宋体" w:hint="eastAsia"/>
          <w:sz w:val="24"/>
        </w:rPr>
        <w:t>AF</w:t>
      </w:r>
      <w:r>
        <w:rPr>
          <w:rFonts w:ascii="宋体" w:hAnsi="宋体" w:cs="宋体" w:hint="eastAsia"/>
          <w:sz w:val="24"/>
        </w:rPr>
        <w:t>区域</w:t>
      </w:r>
      <w:r>
        <w:rPr>
          <w:rFonts w:ascii="宋体" w:hAnsi="宋体" w:cs="宋体" w:hint="eastAsia"/>
          <w:sz w:val="24"/>
        </w:rPr>
        <w:t>/3D</w:t>
      </w:r>
      <w:r>
        <w:rPr>
          <w:rFonts w:ascii="宋体" w:hAnsi="宋体" w:cs="宋体" w:hint="eastAsia"/>
          <w:sz w:val="24"/>
        </w:rPr>
        <w:t>跟踪</w:t>
      </w:r>
      <w:r>
        <w:rPr>
          <w:rFonts w:ascii="宋体" w:hAnsi="宋体" w:cs="宋体" w:hint="eastAsia"/>
          <w:sz w:val="24"/>
        </w:rPr>
        <w:t>16</w:t>
      </w:r>
      <w:r>
        <w:rPr>
          <w:rFonts w:ascii="宋体" w:hAnsi="宋体" w:cs="宋体" w:hint="eastAsia"/>
          <w:sz w:val="24"/>
        </w:rPr>
        <w:t>个对焦点</w:t>
      </w:r>
    </w:p>
    <w:p w:rsidR="00504D21" w:rsidRDefault="00C9723D">
      <w:pPr>
        <w:spacing w:line="360" w:lineRule="auto"/>
        <w:ind w:firstLineChars="500" w:firstLine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手自动</w:t>
      </w:r>
      <w:r>
        <w:rPr>
          <w:rFonts w:ascii="宋体" w:hAnsi="宋体" w:cs="宋体" w:hint="eastAsia"/>
          <w:sz w:val="24"/>
        </w:rPr>
        <w:t>/</w:t>
      </w:r>
      <w:r>
        <w:rPr>
          <w:rFonts w:ascii="宋体" w:hAnsi="宋体" w:cs="宋体" w:hint="eastAsia"/>
          <w:sz w:val="24"/>
        </w:rPr>
        <w:t>曝光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，手</w:t>
      </w:r>
      <w:r>
        <w:rPr>
          <w:rFonts w:ascii="宋体" w:hAnsi="宋体" w:cs="宋体" w:hint="eastAsia"/>
          <w:sz w:val="24"/>
        </w:rPr>
        <w:t>/</w:t>
      </w:r>
      <w:r>
        <w:rPr>
          <w:rFonts w:ascii="宋体" w:hAnsi="宋体" w:cs="宋体" w:hint="eastAsia"/>
          <w:sz w:val="24"/>
        </w:rPr>
        <w:t>自动白平衡，</w:t>
      </w:r>
      <w:r>
        <w:rPr>
          <w:rFonts w:ascii="宋体" w:hAnsi="宋体" w:cs="宋体" w:hint="eastAsia"/>
          <w:sz w:val="24"/>
        </w:rPr>
        <w:t>ISO</w:t>
      </w:r>
      <w:r>
        <w:rPr>
          <w:rFonts w:ascii="宋体" w:hAnsi="宋体" w:cs="宋体" w:hint="eastAsia"/>
          <w:sz w:val="24"/>
        </w:rPr>
        <w:t>细腻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照明装置：表面光、落射照明系统</w:t>
      </w:r>
      <w:r>
        <w:rPr>
          <w:rFonts w:ascii="宋体" w:hAnsi="宋体" w:cs="宋体" w:hint="eastAsia"/>
          <w:sz w:val="24"/>
        </w:rPr>
        <w:t>LED</w:t>
      </w:r>
      <w:r>
        <w:rPr>
          <w:rFonts w:ascii="宋体" w:hAnsi="宋体" w:cs="宋体" w:hint="eastAsia"/>
          <w:sz w:val="24"/>
        </w:rPr>
        <w:t>美白、</w:t>
      </w:r>
      <w:r>
        <w:rPr>
          <w:rFonts w:ascii="宋体" w:hAnsi="宋体" w:cs="宋体" w:hint="eastAsia"/>
          <w:sz w:val="24"/>
        </w:rPr>
        <w:t>60</w:t>
      </w:r>
      <w:r>
        <w:rPr>
          <w:rFonts w:ascii="宋体" w:hAnsi="宋体" w:cs="宋体" w:hint="eastAsia"/>
          <w:sz w:val="24"/>
        </w:rPr>
        <w:t>颗粒灯珠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载物台：</w:t>
      </w:r>
      <w:r>
        <w:rPr>
          <w:rFonts w:ascii="宋体" w:hAnsi="宋体" w:cs="宋体" w:hint="eastAsia"/>
          <w:sz w:val="24"/>
        </w:rPr>
        <w:t xml:space="preserve">380*250mm </w:t>
      </w:r>
      <w:r>
        <w:rPr>
          <w:rFonts w:ascii="宋体" w:hAnsi="宋体" w:cs="宋体" w:hint="eastAsia"/>
          <w:sz w:val="24"/>
        </w:rPr>
        <w:t>耐磨金属材质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输入设备：遥控器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测量技术：无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内置软件：内置图像观察、图像采集软件、十字线软件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下载升级：无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机身尺寸：</w:t>
      </w:r>
      <w:r>
        <w:rPr>
          <w:rFonts w:ascii="宋体" w:hAnsi="宋体" w:cs="宋体" w:hint="eastAsia"/>
          <w:sz w:val="24"/>
        </w:rPr>
        <w:t>380*250*380mm</w:t>
      </w:r>
    </w:p>
    <w:p w:rsidR="00504D21" w:rsidRDefault="00C9723D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电源：</w:t>
      </w:r>
      <w:r>
        <w:rPr>
          <w:rFonts w:ascii="宋体" w:hAnsi="宋体" w:cs="宋体" w:hint="eastAsia"/>
          <w:sz w:val="24"/>
        </w:rPr>
        <w:t>100-240V</w:t>
      </w:r>
    </w:p>
    <w:p w:rsidR="00504D21" w:rsidRDefault="00C9723D">
      <w:pPr>
        <w:spacing w:line="360" w:lineRule="auto"/>
        <w:ind w:left="1200" w:hangingChars="500" w:hanging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整机质保：严格执</w:t>
      </w:r>
      <w:r>
        <w:rPr>
          <w:rFonts w:ascii="宋体" w:hAnsi="宋体" w:cs="宋体" w:hint="eastAsia"/>
          <w:sz w:val="24"/>
        </w:rPr>
        <w:t>行国家三包政策，</w:t>
      </w:r>
      <w:r>
        <w:rPr>
          <w:rFonts w:ascii="宋体" w:hAnsi="宋体" w:cs="宋体" w:hint="eastAsia"/>
          <w:sz w:val="24"/>
        </w:rPr>
        <w:t>7</w:t>
      </w:r>
      <w:r>
        <w:rPr>
          <w:rFonts w:ascii="宋体" w:hAnsi="宋体" w:cs="宋体" w:hint="eastAsia"/>
          <w:sz w:val="24"/>
        </w:rPr>
        <w:t>天无理由退换货，</w:t>
      </w:r>
      <w:r>
        <w:rPr>
          <w:rFonts w:ascii="宋体" w:hAnsi="宋体" w:cs="宋体" w:hint="eastAsia"/>
          <w:sz w:val="24"/>
        </w:rPr>
        <w:t>1</w:t>
      </w:r>
      <w:r>
        <w:rPr>
          <w:rFonts w:ascii="宋体" w:hAnsi="宋体" w:cs="宋体" w:hint="eastAsia"/>
          <w:sz w:val="24"/>
        </w:rPr>
        <w:t>年免费保修服务，</w:t>
      </w:r>
      <w:r>
        <w:rPr>
          <w:rFonts w:ascii="宋体" w:hAnsi="宋体" w:cs="宋体" w:hint="eastAsia"/>
          <w:sz w:val="24"/>
        </w:rPr>
        <w:t>3</w:t>
      </w:r>
      <w:r>
        <w:rPr>
          <w:rFonts w:ascii="宋体" w:hAnsi="宋体" w:cs="宋体" w:hint="eastAsia"/>
          <w:sz w:val="24"/>
        </w:rPr>
        <w:t>年维护服务</w:t>
      </w:r>
    </w:p>
    <w:p w:rsidR="00504D21" w:rsidRDefault="00C9723D">
      <w:pPr>
        <w:spacing w:line="360" w:lineRule="auto"/>
        <w:ind w:left="1200" w:hangingChars="500" w:hanging="120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净重</w:t>
      </w:r>
      <w:r>
        <w:rPr>
          <w:rFonts w:ascii="宋体" w:hAnsi="宋体" w:cs="宋体" w:hint="eastAsia"/>
          <w:sz w:val="24"/>
        </w:rPr>
        <w:t>:15KG</w:t>
      </w:r>
    </w:p>
    <w:p w:rsidR="00504D21" w:rsidRDefault="00C9723D">
      <w:pPr>
        <w:ind w:left="660" w:hangingChars="300" w:hanging="660"/>
        <w:jc w:val="left"/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7170"/>
            <wp:effectExtent l="0" t="0" r="9525" b="11430"/>
            <wp:docPr id="24" name="图片 24" descr="DZ-Y500L详情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Z-Y500L详情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27175"/>
            <wp:effectExtent l="0" t="0" r="9525" b="15875"/>
            <wp:docPr id="23" name="图片 23" descr="DZ-Y500L详情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Z-Y500L详情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440555"/>
            <wp:effectExtent l="0" t="0" r="9525" b="17145"/>
            <wp:docPr id="22" name="图片 22" descr="DZ-Y500L详情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Z-Y500L详情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4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986915"/>
            <wp:effectExtent l="0" t="0" r="9525" b="13335"/>
            <wp:docPr id="21" name="图片 21" descr="DZ-Y500L详情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Z-Y500L详情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93945"/>
            <wp:effectExtent l="0" t="0" r="9525" b="1905"/>
            <wp:docPr id="20" name="图片 20" descr="DZ-Y500L详情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Z-Y500L详情3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9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07105"/>
            <wp:effectExtent l="0" t="0" r="9525" b="17145"/>
            <wp:docPr id="19" name="图片 19" descr="DZ-Y500L详情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Z-Y500L详情3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0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208010"/>
            <wp:effectExtent l="0" t="0" r="9525" b="2540"/>
            <wp:docPr id="18" name="图片 18" descr="DZ-Y500L详情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Z-Y500L详情4_01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20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800850"/>
            <wp:effectExtent l="0" t="0" r="9525" b="0"/>
            <wp:docPr id="17" name="图片 17" descr="DZ-Y500L详情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Z-Y500L详情4_02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981440"/>
            <wp:effectExtent l="0" t="0" r="9525" b="10160"/>
            <wp:docPr id="16" name="图片 16" descr="DZ-Y500L详情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Z-Y500L详情4_0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98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74385"/>
            <wp:effectExtent l="0" t="0" r="9525" b="12065"/>
            <wp:docPr id="15" name="图片 15" descr="DZ-Y500L详情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Z-Y500L详情6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7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573905"/>
            <wp:effectExtent l="0" t="0" r="9525" b="17145"/>
            <wp:docPr id="14" name="图片 14" descr="DZ-Y500L详情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Z-Y500L详情6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7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94250"/>
            <wp:effectExtent l="0" t="0" r="9525" b="6350"/>
            <wp:docPr id="13" name="图片 13" descr="DZ-Y500L详情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Z-Y500L详情6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9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27650"/>
            <wp:effectExtent l="0" t="0" r="9525" b="6350"/>
            <wp:docPr id="12" name="图片 12" descr="DZ-Y500L详情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Z-Y500L详情7_01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2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47335"/>
            <wp:effectExtent l="0" t="0" r="9525" b="5715"/>
            <wp:docPr id="11" name="图片 11" descr="DZ-Y500L详情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Z-Y500L详情7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4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80685"/>
            <wp:effectExtent l="0" t="0" r="9525" b="5715"/>
            <wp:docPr id="10" name="图片 10" descr="DZ-Y500L详情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Z-Y500L详情7_03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8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41085"/>
            <wp:effectExtent l="0" t="0" r="9525" b="12065"/>
            <wp:docPr id="9" name="图片 9" descr="DZ-Y500L详情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Z-Y500L详情8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4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94550"/>
            <wp:effectExtent l="0" t="0" r="9525" b="6350"/>
            <wp:docPr id="8" name="图片 8" descr="DZ-Y500L详情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Z-Y500L详情8_02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9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80765"/>
            <wp:effectExtent l="0" t="0" r="9525" b="635"/>
            <wp:docPr id="7" name="图片 7" descr="DZ-Y500L详情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Z-Y500L详情9_01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8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454140"/>
            <wp:effectExtent l="0" t="0" r="9525" b="3810"/>
            <wp:docPr id="6" name="图片 6" descr="DZ-Y500L详情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Z-Y500L详情9_02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5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27095"/>
            <wp:effectExtent l="0" t="0" r="9525" b="1905"/>
            <wp:docPr id="5" name="图片 5" descr="DZ-Y500L详情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Z-Y500L详情10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61000"/>
            <wp:effectExtent l="0" t="0" r="9525" b="6350"/>
            <wp:docPr id="4" name="图片 4" descr="DZ-Y500L详情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Z-Y500L详情10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27425"/>
            <wp:effectExtent l="0" t="0" r="9525" b="15875"/>
            <wp:docPr id="3" name="图片 3" descr="DZ-Y500L详情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Z-Y500L详情11_01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87565"/>
            <wp:effectExtent l="0" t="0" r="9525" b="13335"/>
            <wp:docPr id="2" name="图片 2" descr="DZ-Y500L详情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Z-Y500L详情11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8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00500"/>
            <wp:effectExtent l="0" t="0" r="9525" b="0"/>
            <wp:docPr id="1" name="图片 1" descr="DZ-Y500L详情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Z-Y500L详情11_03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4D21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504D21"/>
    <w:rsid w:val="00504D21"/>
    <w:rsid w:val="00C9723D"/>
    <w:rsid w:val="26E10EEE"/>
    <w:rsid w:val="5BE66539"/>
    <w:rsid w:val="5C65689E"/>
    <w:rsid w:val="64FA5721"/>
    <w:rsid w:val="6FEE0557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CF33BF9-FFAF-41C5-BD05-ACC6DE9CD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22</Pages>
  <Words>83</Words>
  <Characters>479</Characters>
  <Application>Microsoft Office Word</Application>
  <DocSecurity>0</DocSecurity>
  <Lines>3</Lines>
  <Paragraphs>1</Paragraphs>
  <ScaleCrop>false</ScaleCrop>
  <Company/>
  <LinksUpToDate>false</LinksUpToDate>
  <CharactersWithSpaces>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208271A906AB48EEA83FE220B0B228BF_13</vt:lpwstr>
  </property>
</Properties>
</file>