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260E" w:rsidRDefault="00511788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厂商品牌</w:t>
      </w:r>
      <w:r>
        <w:rPr>
          <w:rFonts w:ascii="宋体" w:hAnsi="宋体" w:cs="宋体"/>
          <w:sz w:val="24"/>
          <w:szCs w:val="32"/>
        </w:rPr>
        <w:t>/</w:t>
      </w:r>
      <w:r>
        <w:rPr>
          <w:rFonts w:ascii="宋体" w:hAnsi="宋体" w:cs="宋体"/>
          <w:sz w:val="24"/>
          <w:szCs w:val="32"/>
        </w:rPr>
        <w:t>型号</w:t>
      </w:r>
      <w:r>
        <w:rPr>
          <w:rFonts w:ascii="宋体" w:hAnsi="宋体" w:cs="宋体" w:hint="eastAsia"/>
          <w:sz w:val="24"/>
          <w:szCs w:val="32"/>
        </w:rPr>
        <w:t>：</w:t>
      </w:r>
      <w:proofErr w:type="gramStart"/>
      <w:r>
        <w:rPr>
          <w:rFonts w:ascii="宋体" w:hAnsi="宋体" w:cs="宋体"/>
          <w:sz w:val="24"/>
          <w:szCs w:val="32"/>
        </w:rPr>
        <w:t>纽</w:t>
      </w:r>
      <w:proofErr w:type="gramEnd"/>
      <w:r>
        <w:rPr>
          <w:rFonts w:ascii="宋体" w:hAnsi="宋体" w:cs="宋体"/>
          <w:sz w:val="24"/>
          <w:szCs w:val="32"/>
        </w:rPr>
        <w:t>荷尔</w:t>
      </w:r>
      <w:r>
        <w:rPr>
          <w:rFonts w:ascii="宋体" w:hAnsi="宋体" w:cs="宋体"/>
          <w:sz w:val="24"/>
          <w:szCs w:val="32"/>
        </w:rPr>
        <w:t xml:space="preserve">J-E68S 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产地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广东深圳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设备功能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视频观察、拍照存图、尺寸测量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放大形式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超高精细光学放大</w:t>
      </w:r>
      <w:r>
        <w:rPr>
          <w:rFonts w:ascii="宋体" w:hAnsi="宋体" w:cs="宋体"/>
          <w:sz w:val="24"/>
          <w:szCs w:val="32"/>
        </w:rPr>
        <w:t>+</w:t>
      </w:r>
      <w:r>
        <w:rPr>
          <w:rFonts w:ascii="宋体" w:hAnsi="宋体" w:cs="宋体"/>
          <w:sz w:val="24"/>
          <w:szCs w:val="32"/>
        </w:rPr>
        <w:t>电子学放大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倍率</w:t>
      </w:r>
      <w:r>
        <w:rPr>
          <w:rFonts w:ascii="宋体" w:hAnsi="宋体" w:cs="宋体"/>
          <w:sz w:val="24"/>
          <w:szCs w:val="32"/>
        </w:rPr>
        <w:t>(X.)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光学倍率</w:t>
      </w:r>
      <w:r>
        <w:rPr>
          <w:rFonts w:ascii="宋体" w:hAnsi="宋体" w:cs="宋体"/>
          <w:sz w:val="24"/>
          <w:szCs w:val="32"/>
        </w:rPr>
        <w:t>50</w:t>
      </w:r>
      <w:r>
        <w:rPr>
          <w:rFonts w:ascii="宋体" w:hAnsi="宋体" w:cs="宋体"/>
          <w:sz w:val="24"/>
          <w:szCs w:val="32"/>
        </w:rPr>
        <w:t>倍、</w:t>
      </w:r>
      <w:r>
        <w:rPr>
          <w:rFonts w:ascii="宋体" w:hAnsi="宋体" w:cs="宋体"/>
          <w:sz w:val="24"/>
          <w:szCs w:val="32"/>
        </w:rPr>
        <w:t>100</w:t>
      </w:r>
      <w:r>
        <w:rPr>
          <w:rFonts w:ascii="宋体" w:hAnsi="宋体" w:cs="宋体"/>
          <w:sz w:val="24"/>
          <w:szCs w:val="32"/>
        </w:rPr>
        <w:t>倍、</w:t>
      </w:r>
      <w:r>
        <w:rPr>
          <w:rFonts w:ascii="宋体" w:hAnsi="宋体" w:cs="宋体"/>
          <w:sz w:val="24"/>
          <w:szCs w:val="32"/>
        </w:rPr>
        <w:t>200</w:t>
      </w:r>
      <w:r>
        <w:rPr>
          <w:rFonts w:ascii="宋体" w:hAnsi="宋体" w:cs="宋体"/>
          <w:sz w:val="24"/>
          <w:szCs w:val="32"/>
        </w:rPr>
        <w:t>倍、</w:t>
      </w:r>
      <w:r>
        <w:rPr>
          <w:rFonts w:ascii="宋体" w:hAnsi="宋体" w:cs="宋体"/>
          <w:sz w:val="24"/>
          <w:szCs w:val="32"/>
        </w:rPr>
        <w:t>500</w:t>
      </w:r>
      <w:r>
        <w:rPr>
          <w:rFonts w:ascii="宋体" w:hAnsi="宋体" w:cs="宋体"/>
          <w:sz w:val="24"/>
          <w:szCs w:val="32"/>
        </w:rPr>
        <w:t>倍</w:t>
      </w:r>
    </w:p>
    <w:p w:rsidR="00C3260E" w:rsidRDefault="00511788">
      <w:pPr>
        <w:spacing w:line="288" w:lineRule="auto"/>
        <w:ind w:firstLineChars="500" w:firstLine="120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电子倍率</w:t>
      </w:r>
      <w:r>
        <w:rPr>
          <w:rFonts w:ascii="宋体" w:hAnsi="宋体" w:cs="宋体"/>
          <w:sz w:val="24"/>
          <w:szCs w:val="32"/>
        </w:rPr>
        <w:t>250</w:t>
      </w:r>
      <w:r>
        <w:rPr>
          <w:rFonts w:ascii="宋体" w:hAnsi="宋体" w:cs="宋体"/>
          <w:sz w:val="24"/>
          <w:szCs w:val="32"/>
        </w:rPr>
        <w:t>倍、</w:t>
      </w:r>
      <w:r>
        <w:rPr>
          <w:rFonts w:ascii="宋体" w:hAnsi="宋体" w:cs="宋体"/>
          <w:sz w:val="24"/>
          <w:szCs w:val="32"/>
        </w:rPr>
        <w:t>500</w:t>
      </w:r>
      <w:r>
        <w:rPr>
          <w:rFonts w:ascii="宋体" w:hAnsi="宋体" w:cs="宋体"/>
          <w:sz w:val="24"/>
          <w:szCs w:val="32"/>
        </w:rPr>
        <w:t>倍、</w:t>
      </w:r>
      <w:r>
        <w:rPr>
          <w:rFonts w:ascii="宋体" w:hAnsi="宋体" w:cs="宋体"/>
          <w:sz w:val="24"/>
          <w:szCs w:val="32"/>
        </w:rPr>
        <w:t>1000</w:t>
      </w:r>
      <w:r>
        <w:rPr>
          <w:rFonts w:ascii="宋体" w:hAnsi="宋体" w:cs="宋体"/>
          <w:sz w:val="24"/>
          <w:szCs w:val="32"/>
        </w:rPr>
        <w:t>倍、</w:t>
      </w:r>
      <w:r>
        <w:rPr>
          <w:rFonts w:ascii="宋体" w:hAnsi="宋体" w:cs="宋体"/>
          <w:sz w:val="24"/>
          <w:szCs w:val="32"/>
        </w:rPr>
        <w:t>2500</w:t>
      </w:r>
      <w:r>
        <w:rPr>
          <w:rFonts w:ascii="宋体" w:hAnsi="宋体" w:cs="宋体"/>
          <w:sz w:val="24"/>
          <w:szCs w:val="32"/>
        </w:rPr>
        <w:t>倍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操作系统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 xml:space="preserve">Windows 10 </w:t>
      </w:r>
      <w:r>
        <w:rPr>
          <w:rFonts w:ascii="宋体" w:hAnsi="宋体" w:cs="宋体"/>
          <w:sz w:val="24"/>
          <w:szCs w:val="32"/>
        </w:rPr>
        <w:t>专业版</w:t>
      </w:r>
    </w:p>
    <w:p w:rsidR="00C3260E" w:rsidRDefault="00511788">
      <w:pPr>
        <w:spacing w:line="288" w:lineRule="auto"/>
        <w:ind w:left="1200" w:hangingChars="500" w:hanging="120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硬件主板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英特尔酷</w:t>
      </w:r>
      <w:proofErr w:type="gramStart"/>
      <w:r>
        <w:rPr>
          <w:rFonts w:ascii="宋体" w:hAnsi="宋体" w:cs="宋体"/>
          <w:sz w:val="24"/>
          <w:szCs w:val="32"/>
        </w:rPr>
        <w:t>睿</w:t>
      </w:r>
      <w:proofErr w:type="gramEnd"/>
      <w:r>
        <w:rPr>
          <w:rFonts w:ascii="宋体" w:hAnsi="宋体" w:cs="宋体"/>
          <w:sz w:val="24"/>
          <w:szCs w:val="32"/>
        </w:rPr>
        <w:t>I5</w:t>
      </w:r>
      <w:r>
        <w:rPr>
          <w:rFonts w:ascii="宋体" w:hAnsi="宋体" w:cs="宋体"/>
          <w:sz w:val="24"/>
          <w:szCs w:val="32"/>
        </w:rPr>
        <w:t>处理器</w:t>
      </w:r>
      <w:r>
        <w:rPr>
          <w:rFonts w:ascii="宋体" w:hAnsi="宋体" w:cs="宋体"/>
          <w:sz w:val="24"/>
          <w:szCs w:val="32"/>
        </w:rPr>
        <w:t>.8G</w:t>
      </w:r>
      <w:r>
        <w:rPr>
          <w:rFonts w:ascii="宋体" w:hAnsi="宋体" w:cs="宋体"/>
          <w:sz w:val="24"/>
          <w:szCs w:val="32"/>
        </w:rPr>
        <w:t>内存、</w:t>
      </w:r>
      <w:r>
        <w:rPr>
          <w:rFonts w:ascii="宋体" w:hAnsi="宋体" w:cs="宋体"/>
          <w:sz w:val="24"/>
          <w:szCs w:val="32"/>
        </w:rPr>
        <w:t>256G</w:t>
      </w:r>
      <w:r>
        <w:rPr>
          <w:rFonts w:ascii="宋体" w:hAnsi="宋体" w:cs="宋体"/>
          <w:sz w:val="24"/>
          <w:szCs w:val="32"/>
        </w:rPr>
        <w:t>固态硬盘、核心显卡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拓展性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支持联网，支持用户安装自己的软件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屏幕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22</w:t>
      </w:r>
      <w:r>
        <w:rPr>
          <w:rFonts w:ascii="宋体" w:hAnsi="宋体" w:cs="宋体"/>
          <w:sz w:val="24"/>
          <w:szCs w:val="32"/>
        </w:rPr>
        <w:t>寸高清液晶屏一体机电脑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无限远金相物镜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L Plan ∞5X/0.12 WD23.6</w:t>
      </w:r>
    </w:p>
    <w:p w:rsidR="00C3260E" w:rsidRDefault="00511788">
      <w:pPr>
        <w:spacing w:line="288" w:lineRule="auto"/>
        <w:ind w:firstLineChars="800" w:firstLine="192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 xml:space="preserve">L </w:t>
      </w:r>
      <w:r>
        <w:rPr>
          <w:rFonts w:ascii="宋体" w:hAnsi="宋体" w:cs="宋体"/>
          <w:sz w:val="24"/>
          <w:szCs w:val="32"/>
        </w:rPr>
        <w:t>Plan ∞10X/0.12 WD17.7</w:t>
      </w:r>
    </w:p>
    <w:p w:rsidR="00C3260E" w:rsidRDefault="00511788">
      <w:pPr>
        <w:spacing w:line="288" w:lineRule="auto"/>
        <w:ind w:firstLineChars="800" w:firstLine="192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L Plan ∞20X/0.40WD10.4</w:t>
      </w:r>
    </w:p>
    <w:p w:rsidR="00C3260E" w:rsidRDefault="00511788">
      <w:pPr>
        <w:spacing w:line="288" w:lineRule="auto"/>
        <w:ind w:firstLineChars="800" w:firstLine="192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L Plan ∞50X/0.55WD7.0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目镜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广角</w:t>
      </w:r>
      <w:r>
        <w:rPr>
          <w:rFonts w:ascii="宋体" w:hAnsi="宋体" w:cs="宋体"/>
          <w:sz w:val="24"/>
          <w:szCs w:val="32"/>
        </w:rPr>
        <w:t>10X(</w:t>
      </w:r>
      <w:r>
        <w:rPr>
          <w:rFonts w:ascii="宋体" w:hAnsi="宋体" w:cs="宋体"/>
          <w:sz w:val="24"/>
          <w:szCs w:val="32"/>
        </w:rPr>
        <w:t>光学视场数中</w:t>
      </w:r>
      <w:r>
        <w:rPr>
          <w:rFonts w:ascii="宋体" w:hAnsi="宋体" w:cs="宋体"/>
          <w:sz w:val="24"/>
          <w:szCs w:val="32"/>
        </w:rPr>
        <w:t>22mm)</w:t>
      </w:r>
      <w:r>
        <w:rPr>
          <w:rFonts w:ascii="宋体" w:hAnsi="宋体" w:cs="宋体"/>
          <w:sz w:val="24"/>
          <w:szCs w:val="32"/>
        </w:rPr>
        <w:t>瞳距</w:t>
      </w:r>
      <w:r>
        <w:rPr>
          <w:rFonts w:ascii="宋体" w:hAnsi="宋体" w:cs="宋体"/>
          <w:sz w:val="24"/>
          <w:szCs w:val="32"/>
        </w:rPr>
        <w:t>53-75mm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影像设备</w:t>
      </w:r>
      <w:r>
        <w:rPr>
          <w:rFonts w:ascii="宋体" w:hAnsi="宋体" w:cs="宋体" w:hint="eastAsia"/>
          <w:sz w:val="24"/>
          <w:szCs w:val="32"/>
        </w:rPr>
        <w:t>:</w:t>
      </w:r>
      <w:proofErr w:type="spellStart"/>
      <w:r>
        <w:rPr>
          <w:rFonts w:ascii="宋体" w:hAnsi="宋体" w:cs="宋体"/>
          <w:sz w:val="24"/>
          <w:szCs w:val="32"/>
        </w:rPr>
        <w:t>Aptina</w:t>
      </w:r>
      <w:proofErr w:type="spellEnd"/>
      <w:r>
        <w:rPr>
          <w:rFonts w:ascii="宋体" w:hAnsi="宋体" w:cs="宋体"/>
          <w:sz w:val="24"/>
          <w:szCs w:val="32"/>
        </w:rPr>
        <w:t xml:space="preserve"> CMOS </w:t>
      </w:r>
      <w:r>
        <w:rPr>
          <w:rFonts w:ascii="宋体" w:hAnsi="宋体" w:cs="宋体"/>
          <w:sz w:val="24"/>
          <w:szCs w:val="32"/>
        </w:rPr>
        <w:t>卷帘快门彩色相机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感光元器件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全时段高清影像</w:t>
      </w:r>
      <w:r>
        <w:rPr>
          <w:rFonts w:ascii="宋体" w:hAnsi="宋体" w:cs="宋体"/>
          <w:sz w:val="24"/>
          <w:szCs w:val="32"/>
        </w:rPr>
        <w:t>2592x1944</w:t>
      </w:r>
      <w:r>
        <w:rPr>
          <w:rFonts w:ascii="宋体" w:hAnsi="宋体" w:cs="宋体"/>
          <w:sz w:val="24"/>
          <w:szCs w:val="32"/>
        </w:rPr>
        <w:t>高分辨率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芯片处理器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MT9P006</w:t>
      </w:r>
      <w:r>
        <w:rPr>
          <w:rFonts w:ascii="宋体" w:hAnsi="宋体" w:cs="宋体"/>
          <w:sz w:val="24"/>
          <w:szCs w:val="32"/>
        </w:rPr>
        <w:t>传感器</w:t>
      </w:r>
      <w:r>
        <w:rPr>
          <w:rFonts w:ascii="宋体" w:hAnsi="宋体" w:cs="宋体"/>
          <w:sz w:val="24"/>
          <w:szCs w:val="32"/>
        </w:rPr>
        <w:t>2.2x2.2(</w:t>
      </w:r>
      <w:proofErr w:type="spellStart"/>
      <w:r>
        <w:rPr>
          <w:rFonts w:ascii="宋体" w:hAnsi="宋体" w:cs="宋体"/>
          <w:sz w:val="24"/>
          <w:szCs w:val="32"/>
        </w:rPr>
        <w:t>μm</w:t>
      </w:r>
      <w:proofErr w:type="spellEnd"/>
      <w:r>
        <w:rPr>
          <w:rFonts w:ascii="宋体" w:hAnsi="宋体" w:cs="宋体"/>
          <w:sz w:val="24"/>
          <w:szCs w:val="32"/>
        </w:rPr>
        <w:t>)</w:t>
      </w:r>
    </w:p>
    <w:p w:rsidR="00C3260E" w:rsidRDefault="00511788">
      <w:pPr>
        <w:spacing w:line="288" w:lineRule="auto"/>
        <w:ind w:firstLineChars="400" w:firstLine="96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Ultra-Fine</w:t>
      </w:r>
      <w:r>
        <w:rPr>
          <w:rFonts w:ascii="宋体" w:hAnsi="宋体" w:cs="宋体"/>
          <w:sz w:val="24"/>
          <w:szCs w:val="32"/>
        </w:rPr>
        <w:t>颜色引擎</w:t>
      </w:r>
      <w:r>
        <w:rPr>
          <w:rFonts w:ascii="宋体" w:hAnsi="宋体" w:cs="宋体"/>
          <w:sz w:val="24"/>
          <w:szCs w:val="32"/>
        </w:rPr>
        <w:t xml:space="preserve"> Rolling shutter</w:t>
      </w:r>
      <w:r>
        <w:rPr>
          <w:rFonts w:ascii="宋体" w:hAnsi="宋体" w:cs="宋体"/>
          <w:sz w:val="24"/>
          <w:szCs w:val="32"/>
        </w:rPr>
        <w:t>曝光</w:t>
      </w:r>
      <w:r>
        <w:rPr>
          <w:rFonts w:ascii="宋体" w:hAnsi="宋体" w:cs="宋体"/>
          <w:sz w:val="24"/>
          <w:szCs w:val="32"/>
        </w:rPr>
        <w:t>0.294~2000ms</w:t>
      </w:r>
    </w:p>
    <w:p w:rsidR="00C3260E" w:rsidRDefault="00511788">
      <w:pPr>
        <w:spacing w:line="288" w:lineRule="auto"/>
        <w:ind w:firstLineChars="400" w:firstLine="96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G</w:t>
      </w:r>
      <w:r>
        <w:rPr>
          <w:rFonts w:ascii="宋体" w:hAnsi="宋体" w:cs="宋体"/>
          <w:sz w:val="24"/>
          <w:szCs w:val="32"/>
        </w:rPr>
        <w:t>光灵敏度</w:t>
      </w:r>
      <w:r>
        <w:rPr>
          <w:rFonts w:ascii="宋体" w:hAnsi="宋体" w:cs="宋体"/>
          <w:sz w:val="24"/>
          <w:szCs w:val="32"/>
        </w:rPr>
        <w:t xml:space="preserve">SN 0.53 V/lux-sec 66.5dB </w:t>
      </w:r>
      <w:r>
        <w:rPr>
          <w:rFonts w:ascii="宋体" w:hAnsi="宋体" w:cs="宋体"/>
          <w:sz w:val="24"/>
          <w:szCs w:val="32"/>
        </w:rPr>
        <w:t>1/35 FPS</w:t>
      </w:r>
      <w:r>
        <w:rPr>
          <w:rFonts w:ascii="宋体" w:hAnsi="宋体" w:cs="宋体"/>
          <w:sz w:val="24"/>
          <w:szCs w:val="32"/>
        </w:rPr>
        <w:t>灵敏度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视野范围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≈1500*800μm 150*80μm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双光源照明系统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上光反射照明</w:t>
      </w:r>
      <w:r>
        <w:rPr>
          <w:rFonts w:ascii="宋体" w:hAnsi="宋体" w:cs="宋体"/>
          <w:sz w:val="24"/>
          <w:szCs w:val="32"/>
        </w:rPr>
        <w:t>+</w:t>
      </w:r>
      <w:r>
        <w:rPr>
          <w:rFonts w:ascii="宋体" w:hAnsi="宋体" w:cs="宋体"/>
          <w:sz w:val="24"/>
          <w:szCs w:val="32"/>
        </w:rPr>
        <w:t>下光透射照明、波长范围</w:t>
      </w:r>
      <w:r>
        <w:rPr>
          <w:rFonts w:ascii="宋体" w:hAnsi="宋体" w:cs="宋体"/>
          <w:sz w:val="24"/>
          <w:szCs w:val="32"/>
        </w:rPr>
        <w:t>350-2500nm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光路构造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分光棱镜、聚光器、孔径光阑、视场光阑、</w:t>
      </w:r>
      <w:proofErr w:type="gramStart"/>
      <w:r>
        <w:rPr>
          <w:rFonts w:ascii="宋体" w:hAnsi="宋体" w:cs="宋体"/>
          <w:sz w:val="24"/>
          <w:szCs w:val="32"/>
        </w:rPr>
        <w:t>渐晕光阑</w:t>
      </w:r>
      <w:proofErr w:type="gramEnd"/>
      <w:r>
        <w:rPr>
          <w:rFonts w:ascii="宋体" w:hAnsi="宋体" w:cs="宋体"/>
          <w:sz w:val="24"/>
          <w:szCs w:val="32"/>
        </w:rPr>
        <w:t>、</w:t>
      </w:r>
      <w:proofErr w:type="gramStart"/>
      <w:r>
        <w:rPr>
          <w:rFonts w:ascii="宋体" w:hAnsi="宋体" w:cs="宋体"/>
          <w:sz w:val="24"/>
          <w:szCs w:val="32"/>
        </w:rPr>
        <w:t>消杂光</w:t>
      </w:r>
      <w:proofErr w:type="gramEnd"/>
      <w:r>
        <w:rPr>
          <w:rFonts w:ascii="宋体" w:hAnsi="宋体" w:cs="宋体"/>
          <w:sz w:val="24"/>
          <w:szCs w:val="32"/>
        </w:rPr>
        <w:t>光阑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主机电源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交流电压</w:t>
      </w:r>
      <w:r>
        <w:rPr>
          <w:rFonts w:ascii="宋体" w:hAnsi="宋体" w:cs="宋体"/>
          <w:sz w:val="24"/>
          <w:szCs w:val="32"/>
        </w:rPr>
        <w:t>220V 50/60Hz6V20W</w:t>
      </w:r>
      <w:r>
        <w:rPr>
          <w:rFonts w:ascii="宋体" w:hAnsi="宋体" w:cs="宋体"/>
          <w:sz w:val="24"/>
          <w:szCs w:val="32"/>
        </w:rPr>
        <w:t>输出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调焦机构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粗微动同轴调焦、机械精密度</w:t>
      </w:r>
      <w:r>
        <w:rPr>
          <w:rFonts w:ascii="宋体" w:hAnsi="宋体" w:cs="宋体"/>
          <w:sz w:val="24"/>
          <w:szCs w:val="32"/>
        </w:rPr>
        <w:t>2μm</w:t>
      </w:r>
      <w:r>
        <w:rPr>
          <w:rFonts w:ascii="宋体" w:hAnsi="宋体" w:cs="宋体"/>
          <w:sz w:val="24"/>
          <w:szCs w:val="32"/>
        </w:rPr>
        <w:t>、</w:t>
      </w:r>
      <w:proofErr w:type="gramStart"/>
      <w:r>
        <w:rPr>
          <w:rFonts w:ascii="宋体" w:hAnsi="宋体" w:cs="宋体"/>
          <w:sz w:val="24"/>
          <w:szCs w:val="32"/>
        </w:rPr>
        <w:t>粗动松紧</w:t>
      </w:r>
      <w:proofErr w:type="gramEnd"/>
      <w:r>
        <w:rPr>
          <w:rFonts w:ascii="宋体" w:hAnsi="宋体" w:cs="宋体"/>
          <w:sz w:val="24"/>
          <w:szCs w:val="32"/>
        </w:rPr>
        <w:t>可调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XY</w:t>
      </w:r>
      <w:r>
        <w:rPr>
          <w:rFonts w:ascii="宋体" w:hAnsi="宋体" w:cs="宋体"/>
          <w:sz w:val="24"/>
          <w:szCs w:val="32"/>
        </w:rPr>
        <w:t>轴载物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双层机械移动式</w:t>
      </w:r>
      <w:r>
        <w:rPr>
          <w:rFonts w:ascii="宋体" w:hAnsi="宋体" w:cs="宋体"/>
          <w:sz w:val="24"/>
          <w:szCs w:val="32"/>
        </w:rPr>
        <w:t>180*145mm,</w:t>
      </w:r>
      <w:r>
        <w:rPr>
          <w:rFonts w:ascii="宋体" w:hAnsi="宋体" w:cs="宋体"/>
          <w:sz w:val="24"/>
          <w:szCs w:val="32"/>
        </w:rPr>
        <w:t>移动范围</w:t>
      </w:r>
      <w:r>
        <w:rPr>
          <w:rFonts w:ascii="宋体" w:hAnsi="宋体" w:cs="宋体"/>
          <w:sz w:val="24"/>
          <w:szCs w:val="32"/>
        </w:rPr>
        <w:t>75*50mm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软件特色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全幅对焦图像拼接功能</w:t>
      </w:r>
      <w:r>
        <w:rPr>
          <w:rFonts w:ascii="宋体" w:hAnsi="宋体" w:cs="宋体"/>
          <w:sz w:val="24"/>
          <w:szCs w:val="32"/>
        </w:rPr>
        <w:t>/</w:t>
      </w:r>
      <w:r>
        <w:rPr>
          <w:rFonts w:ascii="宋体" w:hAnsi="宋体" w:cs="宋体"/>
          <w:sz w:val="24"/>
          <w:szCs w:val="32"/>
        </w:rPr>
        <w:t>非同一平面叠加聚焦</w:t>
      </w:r>
    </w:p>
    <w:p w:rsidR="00C3260E" w:rsidRDefault="00511788">
      <w:pPr>
        <w:spacing w:line="288" w:lineRule="auto"/>
        <w:ind w:left="1440" w:hangingChars="600" w:hanging="1440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图像测量技术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测样品长宽尺寸、角度、周长面积、弧度、百分比含量等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测量精度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±0.01μm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尺寸及重量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260mm(</w:t>
      </w:r>
      <w:r>
        <w:rPr>
          <w:rFonts w:ascii="宋体" w:hAnsi="宋体" w:cs="宋体"/>
          <w:sz w:val="24"/>
          <w:szCs w:val="32"/>
        </w:rPr>
        <w:t>长</w:t>
      </w:r>
      <w:r>
        <w:rPr>
          <w:rFonts w:ascii="宋体" w:hAnsi="宋体" w:cs="宋体"/>
          <w:sz w:val="24"/>
          <w:szCs w:val="32"/>
        </w:rPr>
        <w:t>)*210mm(</w:t>
      </w:r>
      <w:r>
        <w:rPr>
          <w:rFonts w:ascii="宋体" w:hAnsi="宋体" w:cs="宋体"/>
          <w:sz w:val="24"/>
          <w:szCs w:val="32"/>
        </w:rPr>
        <w:t>宽</w:t>
      </w:r>
      <w:r>
        <w:rPr>
          <w:rFonts w:ascii="宋体" w:hAnsi="宋体" w:cs="宋体"/>
          <w:sz w:val="24"/>
          <w:szCs w:val="32"/>
        </w:rPr>
        <w:t>)*500mm(</w:t>
      </w:r>
      <w:r>
        <w:rPr>
          <w:rFonts w:ascii="宋体" w:hAnsi="宋体" w:cs="宋体"/>
          <w:sz w:val="24"/>
          <w:szCs w:val="32"/>
        </w:rPr>
        <w:t>高</w:t>
      </w:r>
      <w:r>
        <w:rPr>
          <w:rFonts w:ascii="宋体" w:hAnsi="宋体" w:cs="宋体"/>
          <w:sz w:val="24"/>
          <w:szCs w:val="32"/>
        </w:rPr>
        <w:t>) 15kg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整机质保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7</w:t>
      </w:r>
      <w:r>
        <w:rPr>
          <w:rFonts w:ascii="宋体" w:hAnsi="宋体" w:cs="宋体"/>
          <w:sz w:val="24"/>
          <w:szCs w:val="32"/>
        </w:rPr>
        <w:t>天无理由退换货、</w:t>
      </w:r>
      <w:r>
        <w:rPr>
          <w:rFonts w:ascii="宋体" w:hAnsi="宋体" w:cs="宋体"/>
          <w:sz w:val="24"/>
          <w:szCs w:val="32"/>
        </w:rPr>
        <w:t>1</w:t>
      </w:r>
      <w:r>
        <w:rPr>
          <w:rFonts w:ascii="宋体" w:hAnsi="宋体" w:cs="宋体"/>
          <w:sz w:val="24"/>
          <w:szCs w:val="32"/>
        </w:rPr>
        <w:t>年免费保修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下载升级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软件后期免费升级服务</w:t>
      </w:r>
    </w:p>
    <w:p w:rsidR="00C3260E" w:rsidRDefault="00511788">
      <w:pPr>
        <w:spacing w:line="288" w:lineRule="auto"/>
        <w:jc w:val="left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厂家名称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/>
          <w:sz w:val="24"/>
          <w:szCs w:val="32"/>
        </w:rPr>
        <w:t>深圳纽荷尔科技有限公司</w:t>
      </w:r>
    </w:p>
    <w:p w:rsidR="00C3260E" w:rsidRDefault="00511788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694295"/>
            <wp:effectExtent l="0" t="0" r="9525" b="1905"/>
            <wp:docPr id="28" name="图片 28" descr="J-E68S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J-E68S详1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9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247265"/>
            <wp:effectExtent l="0" t="0" r="9525" b="635"/>
            <wp:docPr id="27" name="图片 27" descr="J-E68S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J-E68S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493770"/>
            <wp:effectExtent l="0" t="0" r="9525" b="11430"/>
            <wp:docPr id="26" name="图片 26" descr="J-E68S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J-E68S详2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973580"/>
            <wp:effectExtent l="0" t="0" r="9525" b="7620"/>
            <wp:docPr id="25" name="图片 25" descr="J-E68S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J-E68S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147310"/>
            <wp:effectExtent l="0" t="0" r="9525" b="15240"/>
            <wp:docPr id="24" name="图片 24" descr="J-E68S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J-E68S详4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14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127875"/>
            <wp:effectExtent l="0" t="0" r="9525" b="15875"/>
            <wp:docPr id="23" name="图片 23" descr="J-E68S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J-E68S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2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80765"/>
            <wp:effectExtent l="0" t="0" r="9525" b="635"/>
            <wp:docPr id="22" name="图片 22" descr="J-E68S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J-E68S详5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8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893820"/>
            <wp:effectExtent l="0" t="0" r="9525" b="11430"/>
            <wp:docPr id="21" name="图片 21" descr="J-E68S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J-E68S详5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407410"/>
            <wp:effectExtent l="0" t="0" r="9525" b="2540"/>
            <wp:docPr id="20" name="图片 20" descr="J-E68S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J-E68S详5_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234055"/>
            <wp:effectExtent l="0" t="0" r="9525" b="4445"/>
            <wp:docPr id="19" name="图片 19" descr="J-E68S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J-E68S详5_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180715"/>
            <wp:effectExtent l="0" t="0" r="9525" b="635"/>
            <wp:docPr id="18" name="图片 18" descr="J-E68S详5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J-E68S详5_05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8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547235"/>
            <wp:effectExtent l="0" t="0" r="9525" b="5715"/>
            <wp:docPr id="17" name="图片 17" descr="J-E68S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J-E68S详6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54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40530"/>
            <wp:effectExtent l="0" t="0" r="9525" b="7620"/>
            <wp:docPr id="16" name="图片 16" descr="J-E68S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J-E68S详6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4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727200"/>
            <wp:effectExtent l="0" t="0" r="9525" b="6350"/>
            <wp:docPr id="15" name="图片 15" descr="J-E68S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J-E68S详6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933825"/>
            <wp:effectExtent l="0" t="0" r="9525" b="9525"/>
            <wp:docPr id="14" name="图片 14" descr="J-E68S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J-E68S详6_0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200525"/>
            <wp:effectExtent l="0" t="0" r="9525" b="9525"/>
            <wp:docPr id="13" name="图片 13" descr="J-E68S详6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-E68S详6_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140710"/>
            <wp:effectExtent l="0" t="0" r="9525" b="2540"/>
            <wp:docPr id="12" name="图片 12" descr="J-E68S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J-E68S详7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880360"/>
            <wp:effectExtent l="0" t="0" r="9525" b="15240"/>
            <wp:docPr id="11" name="图片 11" descr="J-E68S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J-E68S详7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114040"/>
            <wp:effectExtent l="0" t="0" r="9525" b="10160"/>
            <wp:docPr id="10" name="图片 10" descr="J-E68S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-E68S详7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1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280410"/>
            <wp:effectExtent l="0" t="0" r="9525" b="15240"/>
            <wp:docPr id="9" name="图片 9" descr="J-E68S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J-E68S详7_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8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506855"/>
            <wp:effectExtent l="0" t="0" r="9525" b="17145"/>
            <wp:docPr id="8" name="图片 8" descr="J-E68S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J-E68S详8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0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440430"/>
            <wp:effectExtent l="0" t="0" r="9525" b="7620"/>
            <wp:docPr id="7" name="图片 7" descr="J-E68S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-E68S详8_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113915"/>
            <wp:effectExtent l="0" t="0" r="9525" b="635"/>
            <wp:docPr id="6" name="图片 6" descr="J-E68S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-E68S详8_0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080385"/>
            <wp:effectExtent l="0" t="0" r="9525" b="5715"/>
            <wp:docPr id="5" name="图片 5" descr="J-E68S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-E68S详8_04"/>
                    <pic:cNvPicPr>
                      <a:picLocks noChangeAspect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8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053840"/>
            <wp:effectExtent l="0" t="0" r="9525" b="3810"/>
            <wp:docPr id="4" name="图片 4" descr="J-E68S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-E68S详9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954270"/>
            <wp:effectExtent l="0" t="0" r="9525" b="17780"/>
            <wp:docPr id="3" name="图片 3" descr="J-E68S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J-E68S详9_0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5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81040"/>
            <wp:effectExtent l="0" t="0" r="9525" b="10160"/>
            <wp:docPr id="2" name="图片 2" descr="J-E68S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-E68S详9_03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8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827145"/>
            <wp:effectExtent l="0" t="0" r="9525" b="1905"/>
            <wp:docPr id="1" name="图片 1" descr="J-E68S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-E68S详9_0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260E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C3260E"/>
    <w:rsid w:val="00511788"/>
    <w:rsid w:val="00C3260E"/>
    <w:rsid w:val="0D3C666E"/>
    <w:rsid w:val="1C027C2F"/>
    <w:rsid w:val="26E10EEE"/>
    <w:rsid w:val="40E11B45"/>
    <w:rsid w:val="5BE66539"/>
    <w:rsid w:val="5C65689E"/>
    <w:rsid w:val="64FA5721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B4160901-3D3C-4409-BC16-38C993320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17</Pages>
  <Words>134</Words>
  <Characters>769</Characters>
  <Application>Microsoft Office Word</Application>
  <DocSecurity>0</DocSecurity>
  <Lines>6</Lines>
  <Paragraphs>1</Paragraphs>
  <ScaleCrop>false</ScaleCrop>
  <Company/>
  <LinksUpToDate>false</LinksUpToDate>
  <CharactersWithSpaces>902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2</cp:revision>
  <dcterms:created xsi:type="dcterms:W3CDTF">2014-10-29T12:08:00Z</dcterms:created>
  <dcterms:modified xsi:type="dcterms:W3CDTF">2024-12-03T02:42:00Z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6F8569769FB54D51AC6466047D917546_13</vt:lpwstr>
  </property>
</Properties>
</file>