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3AF1" w:rsidRDefault="0016342B">
      <w:pPr>
        <w:spacing w:line="312" w:lineRule="auto"/>
        <w:jc w:val="center"/>
        <w:rPr>
          <w:rFonts w:ascii="宋体" w:hAnsi="宋体" w:cs="宋体"/>
          <w:b/>
          <w:bCs/>
          <w:sz w:val="28"/>
          <w:szCs w:val="36"/>
        </w:rPr>
      </w:pPr>
      <w:r>
        <w:rPr>
          <w:rFonts w:ascii="宋体" w:hAnsi="宋体" w:cs="宋体" w:hint="eastAsia"/>
          <w:b/>
          <w:bCs/>
          <w:sz w:val="32"/>
          <w:szCs w:val="40"/>
        </w:rPr>
        <w:t>技术参数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品牌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型号：</w:t>
      </w:r>
      <w:r>
        <w:rPr>
          <w:rFonts w:ascii="宋体" w:hAnsi="宋体" w:cs="宋体" w:hint="eastAsia"/>
          <w:sz w:val="24"/>
          <w:szCs w:val="32"/>
        </w:rPr>
        <w:t>纽荷尔</w:t>
      </w:r>
      <w:r>
        <w:rPr>
          <w:rFonts w:ascii="宋体" w:hAnsi="宋体" w:cs="宋体" w:hint="eastAsia"/>
          <w:sz w:val="24"/>
          <w:szCs w:val="32"/>
        </w:rPr>
        <w:t xml:space="preserve"> /  </w:t>
      </w:r>
      <w:r>
        <w:rPr>
          <w:rFonts w:ascii="宋体" w:hAnsi="宋体" w:cs="宋体" w:hint="eastAsia"/>
          <w:sz w:val="24"/>
          <w:szCs w:val="32"/>
        </w:rPr>
        <w:t>超高精细体式显微镜</w:t>
      </w:r>
      <w:r>
        <w:rPr>
          <w:rFonts w:ascii="宋体" w:hAnsi="宋体" w:cs="宋体" w:hint="eastAsia"/>
          <w:sz w:val="24"/>
          <w:szCs w:val="32"/>
        </w:rPr>
        <w:t xml:space="preserve"> TS-E68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出厂时间：</w:t>
      </w:r>
      <w:r>
        <w:rPr>
          <w:rFonts w:ascii="宋体" w:hAnsi="宋体" w:cs="宋体" w:hint="eastAsia"/>
          <w:sz w:val="24"/>
          <w:szCs w:val="32"/>
        </w:rPr>
        <w:t>新机上市</w:t>
      </w:r>
      <w:r>
        <w:rPr>
          <w:rFonts w:ascii="宋体" w:hAnsi="宋体" w:cs="宋体" w:hint="eastAsia"/>
          <w:sz w:val="24"/>
          <w:szCs w:val="32"/>
        </w:rPr>
        <w:t xml:space="preserve"> 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功能：</w:t>
      </w:r>
      <w:r>
        <w:rPr>
          <w:rFonts w:ascii="宋体" w:hAnsi="宋体" w:cs="宋体" w:hint="eastAsia"/>
          <w:sz w:val="24"/>
          <w:szCs w:val="32"/>
        </w:rPr>
        <w:t>视频观察、图像拍照、尺寸测量、保存</w:t>
      </w:r>
      <w:r>
        <w:rPr>
          <w:rFonts w:ascii="宋体" w:hAnsi="宋体" w:cs="宋体" w:hint="eastAsia"/>
          <w:sz w:val="24"/>
          <w:szCs w:val="32"/>
        </w:rPr>
        <w:t>JPG</w:t>
      </w:r>
      <w:r>
        <w:rPr>
          <w:rFonts w:ascii="宋体" w:hAnsi="宋体" w:cs="宋体" w:hint="eastAsia"/>
          <w:sz w:val="24"/>
          <w:szCs w:val="32"/>
        </w:rPr>
        <w:t>图片在电脑主机、支持互联网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操作系统</w:t>
      </w:r>
      <w:r>
        <w:rPr>
          <w:rFonts w:ascii="宋体" w:hAnsi="宋体" w:cs="宋体" w:hint="eastAsia"/>
          <w:sz w:val="24"/>
          <w:szCs w:val="32"/>
        </w:rPr>
        <w:t>:</w:t>
      </w:r>
      <w:r>
        <w:rPr>
          <w:rFonts w:ascii="宋体" w:hAnsi="宋体" w:cs="宋体" w:hint="eastAsia"/>
          <w:sz w:val="24"/>
          <w:szCs w:val="32"/>
        </w:rPr>
        <w:t>Windows7</w:t>
      </w:r>
      <w:r>
        <w:rPr>
          <w:rFonts w:ascii="宋体" w:hAnsi="宋体" w:cs="宋体" w:hint="eastAsia"/>
          <w:sz w:val="24"/>
          <w:szCs w:val="32"/>
        </w:rPr>
        <w:t>旗舰版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硬件主板：</w:t>
      </w:r>
      <w:r>
        <w:rPr>
          <w:rFonts w:ascii="宋体" w:hAnsi="宋体" w:cs="宋体" w:hint="eastAsia"/>
          <w:sz w:val="24"/>
          <w:szCs w:val="32"/>
        </w:rPr>
        <w:t>I5</w:t>
      </w:r>
      <w:r>
        <w:rPr>
          <w:rFonts w:ascii="宋体" w:hAnsi="宋体" w:cs="宋体" w:hint="eastAsia"/>
          <w:sz w:val="24"/>
          <w:szCs w:val="32"/>
        </w:rPr>
        <w:t>处理器、</w:t>
      </w:r>
      <w:r>
        <w:rPr>
          <w:rFonts w:ascii="宋体" w:hAnsi="宋体" w:cs="宋体" w:hint="eastAsia"/>
          <w:sz w:val="24"/>
          <w:szCs w:val="32"/>
        </w:rPr>
        <w:t>8G</w:t>
      </w:r>
      <w:r>
        <w:rPr>
          <w:rFonts w:ascii="宋体" w:hAnsi="宋体" w:cs="宋体" w:hint="eastAsia"/>
          <w:sz w:val="24"/>
          <w:szCs w:val="32"/>
        </w:rPr>
        <w:t>内存、</w:t>
      </w:r>
      <w:r>
        <w:rPr>
          <w:rFonts w:ascii="宋体" w:hAnsi="宋体" w:cs="宋体" w:hint="eastAsia"/>
          <w:sz w:val="24"/>
          <w:szCs w:val="32"/>
        </w:rPr>
        <w:t>256G</w:t>
      </w:r>
      <w:r>
        <w:rPr>
          <w:rFonts w:ascii="宋体" w:hAnsi="宋体" w:cs="宋体" w:hint="eastAsia"/>
          <w:sz w:val="24"/>
          <w:szCs w:val="32"/>
        </w:rPr>
        <w:t>固态硬盘、核心显卡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屏幕：</w:t>
      </w:r>
      <w:r>
        <w:rPr>
          <w:rFonts w:ascii="宋体" w:hAnsi="宋体" w:cs="宋体" w:hint="eastAsia"/>
          <w:sz w:val="24"/>
          <w:szCs w:val="32"/>
        </w:rPr>
        <w:t>液晶超薄</w:t>
      </w:r>
      <w:r>
        <w:rPr>
          <w:rFonts w:ascii="宋体" w:hAnsi="宋体" w:cs="宋体" w:hint="eastAsia"/>
          <w:sz w:val="24"/>
          <w:szCs w:val="32"/>
        </w:rPr>
        <w:t>22</w:t>
      </w:r>
      <w:r>
        <w:rPr>
          <w:rFonts w:ascii="宋体" w:hAnsi="宋体" w:cs="宋体" w:hint="eastAsia"/>
          <w:sz w:val="24"/>
          <w:szCs w:val="32"/>
        </w:rPr>
        <w:t>英寸、</w:t>
      </w:r>
      <w:r>
        <w:rPr>
          <w:rFonts w:ascii="宋体" w:hAnsi="宋体" w:cs="宋体" w:hint="eastAsia"/>
          <w:sz w:val="24"/>
          <w:szCs w:val="32"/>
        </w:rPr>
        <w:t>IPS</w:t>
      </w:r>
      <w:r>
        <w:rPr>
          <w:rFonts w:ascii="宋体" w:hAnsi="宋体" w:cs="宋体" w:hint="eastAsia"/>
          <w:sz w:val="24"/>
          <w:szCs w:val="32"/>
        </w:rPr>
        <w:t>技术</w:t>
      </w:r>
      <w:r>
        <w:rPr>
          <w:rFonts w:ascii="宋体" w:hAnsi="宋体" w:cs="宋体" w:hint="eastAsia"/>
          <w:sz w:val="24"/>
          <w:szCs w:val="32"/>
        </w:rPr>
        <w:t>1670</w:t>
      </w:r>
      <w:r>
        <w:rPr>
          <w:rFonts w:ascii="宋体" w:hAnsi="宋体" w:cs="宋体" w:hint="eastAsia"/>
          <w:sz w:val="24"/>
          <w:szCs w:val="32"/>
        </w:rPr>
        <w:t>万彩色纯正</w:t>
      </w:r>
      <w:r>
        <w:rPr>
          <w:rFonts w:ascii="宋体" w:hAnsi="宋体" w:cs="宋体" w:hint="eastAsia"/>
          <w:sz w:val="24"/>
          <w:szCs w:val="32"/>
        </w:rPr>
        <w:t xml:space="preserve">Ultra-Fine </w:t>
      </w:r>
      <w:r>
        <w:rPr>
          <w:rFonts w:ascii="宋体" w:hAnsi="宋体" w:cs="宋体" w:hint="eastAsia"/>
          <w:sz w:val="24"/>
          <w:szCs w:val="32"/>
        </w:rPr>
        <w:t>颜色引擎</w:t>
      </w:r>
    </w:p>
    <w:p w:rsidR="005F3AF1" w:rsidRDefault="0016342B">
      <w:pPr>
        <w:spacing w:line="336" w:lineRule="auto"/>
        <w:ind w:firstLineChars="300" w:firstLine="72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 xml:space="preserve">2592*1944P </w:t>
      </w:r>
      <w:r>
        <w:rPr>
          <w:rFonts w:ascii="宋体" w:hAnsi="宋体" w:cs="宋体" w:hint="eastAsia"/>
          <w:sz w:val="24"/>
          <w:szCs w:val="32"/>
        </w:rPr>
        <w:t>高清</w:t>
      </w:r>
      <w:r>
        <w:rPr>
          <w:rFonts w:ascii="宋体" w:hAnsi="宋体" w:cs="宋体" w:hint="eastAsia"/>
          <w:sz w:val="24"/>
          <w:szCs w:val="32"/>
        </w:rPr>
        <w:t xml:space="preserve">HDMI </w:t>
      </w:r>
      <w:r>
        <w:rPr>
          <w:rFonts w:ascii="宋体" w:hAnsi="宋体" w:cs="宋体" w:hint="eastAsia"/>
          <w:sz w:val="24"/>
          <w:szCs w:val="32"/>
        </w:rPr>
        <w:t>无损分辨率输出</w:t>
      </w:r>
    </w:p>
    <w:p w:rsidR="005F3AF1" w:rsidRDefault="0016342B">
      <w:pPr>
        <w:spacing w:line="336" w:lineRule="auto"/>
        <w:ind w:left="1200" w:hangingChars="500" w:hanging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光学系统：</w:t>
      </w:r>
      <w:r>
        <w:rPr>
          <w:rFonts w:ascii="宋体" w:hAnsi="宋体" w:cs="宋体" w:hint="eastAsia"/>
          <w:sz w:val="24"/>
          <w:szCs w:val="32"/>
        </w:rPr>
        <w:t>超高精细</w:t>
      </w:r>
      <w:r>
        <w:rPr>
          <w:rFonts w:ascii="宋体" w:hAnsi="宋体" w:cs="宋体" w:hint="eastAsia"/>
          <w:sz w:val="24"/>
          <w:szCs w:val="32"/>
        </w:rPr>
        <w:t>10-260</w:t>
      </w:r>
      <w:r>
        <w:rPr>
          <w:rFonts w:ascii="宋体" w:hAnsi="宋体" w:cs="宋体" w:hint="eastAsia"/>
          <w:sz w:val="24"/>
          <w:szCs w:val="32"/>
        </w:rPr>
        <w:t>倍率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连续放大缩小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阿倍高透光体式物镜，编码</w:t>
      </w:r>
      <w:r>
        <w:rPr>
          <w:rFonts w:ascii="宋体" w:hAnsi="宋体" w:cs="宋体" w:hint="eastAsia"/>
          <w:sz w:val="24"/>
          <w:szCs w:val="32"/>
        </w:rPr>
        <w:t>9</w:t>
      </w:r>
      <w:r>
        <w:rPr>
          <w:rFonts w:ascii="宋体" w:hAnsi="宋体" w:cs="宋体" w:hint="eastAsia"/>
          <w:sz w:val="24"/>
          <w:szCs w:val="32"/>
        </w:rPr>
        <w:t>孔位</w:t>
      </w:r>
    </w:p>
    <w:p w:rsidR="005F3AF1" w:rsidRDefault="0016342B">
      <w:pPr>
        <w:spacing w:line="336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最大倍率下</w:t>
      </w:r>
      <w:r>
        <w:rPr>
          <w:rFonts w:ascii="宋体" w:hAnsi="宋体" w:cs="宋体" w:hint="eastAsia"/>
          <w:sz w:val="24"/>
          <w:szCs w:val="32"/>
        </w:rPr>
        <w:t xml:space="preserve"> 20</w:t>
      </w:r>
      <w:r>
        <w:rPr>
          <w:rFonts w:ascii="宋体" w:hAnsi="宋体" w:cs="宋体" w:hint="eastAsia"/>
          <w:sz w:val="24"/>
          <w:szCs w:val="32"/>
        </w:rPr>
        <w:t>微米物体明确可见</w:t>
      </w:r>
    </w:p>
    <w:p w:rsidR="005F3AF1" w:rsidRDefault="0016342B">
      <w:pPr>
        <w:spacing w:line="336" w:lineRule="auto"/>
        <w:ind w:leftChars="570" w:left="1197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25-3mm</w:t>
      </w:r>
      <w:r>
        <w:rPr>
          <w:rFonts w:ascii="宋体" w:hAnsi="宋体" w:cs="宋体" w:hint="eastAsia"/>
          <w:sz w:val="24"/>
          <w:szCs w:val="32"/>
        </w:rPr>
        <w:t>视野范围、</w:t>
      </w:r>
      <w:r>
        <w:rPr>
          <w:rFonts w:ascii="宋体" w:hAnsi="宋体" w:cs="宋体" w:hint="eastAsia"/>
          <w:sz w:val="24"/>
          <w:szCs w:val="32"/>
        </w:rPr>
        <w:t>100-80mm</w:t>
      </w:r>
      <w:r>
        <w:rPr>
          <w:rFonts w:ascii="宋体" w:hAnsi="宋体" w:cs="宋体" w:hint="eastAsia"/>
          <w:sz w:val="24"/>
          <w:szCs w:val="32"/>
        </w:rPr>
        <w:t>工作距离、</w:t>
      </w:r>
      <w:r>
        <w:rPr>
          <w:rFonts w:ascii="宋体" w:hAnsi="宋体" w:cs="宋体" w:hint="eastAsia"/>
          <w:sz w:val="24"/>
          <w:szCs w:val="32"/>
        </w:rPr>
        <w:t>6-1mm</w:t>
      </w:r>
      <w:r>
        <w:rPr>
          <w:rFonts w:ascii="宋体" w:hAnsi="宋体" w:cs="宋体" w:hint="eastAsia"/>
          <w:sz w:val="24"/>
          <w:szCs w:val="32"/>
        </w:rPr>
        <w:t>景深</w:t>
      </w:r>
      <w:r>
        <w:rPr>
          <w:rFonts w:ascii="宋体" w:hAnsi="宋体" w:cs="宋体" w:hint="eastAsia"/>
          <w:sz w:val="24"/>
          <w:szCs w:val="32"/>
        </w:rPr>
        <w:t xml:space="preserve"> (</w:t>
      </w:r>
      <w:r>
        <w:rPr>
          <w:rFonts w:ascii="宋体" w:hAnsi="宋体" w:cs="宋体" w:hint="eastAsia"/>
          <w:sz w:val="24"/>
          <w:szCs w:val="32"/>
        </w:rPr>
        <w:t>可无限叠加合成</w:t>
      </w:r>
      <w:r>
        <w:rPr>
          <w:rFonts w:ascii="宋体" w:hAnsi="宋体" w:cs="宋体" w:hint="eastAsia"/>
          <w:sz w:val="24"/>
          <w:szCs w:val="32"/>
        </w:rPr>
        <w:t>)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影像设备：</w:t>
      </w:r>
      <w:r>
        <w:rPr>
          <w:rFonts w:ascii="宋体" w:hAnsi="宋体" w:cs="宋体" w:hint="eastAsia"/>
          <w:sz w:val="24"/>
          <w:szCs w:val="32"/>
        </w:rPr>
        <w:t>高灵敏度科研级</w:t>
      </w:r>
      <w:r>
        <w:rPr>
          <w:rFonts w:ascii="宋体" w:hAnsi="宋体" w:cs="宋体" w:hint="eastAsia"/>
          <w:sz w:val="24"/>
          <w:szCs w:val="32"/>
        </w:rPr>
        <w:t>CCD</w:t>
      </w:r>
      <w:r>
        <w:rPr>
          <w:rFonts w:ascii="宋体" w:hAnsi="宋体" w:cs="宋体" w:hint="eastAsia"/>
          <w:sz w:val="24"/>
          <w:szCs w:val="32"/>
        </w:rPr>
        <w:t>相机，进口索尼</w:t>
      </w:r>
      <w:r>
        <w:rPr>
          <w:rFonts w:ascii="宋体" w:hAnsi="宋体" w:cs="宋体" w:hint="eastAsia"/>
          <w:sz w:val="24"/>
          <w:szCs w:val="32"/>
        </w:rPr>
        <w:t>IMX185</w:t>
      </w:r>
      <w:r>
        <w:rPr>
          <w:rFonts w:ascii="宋体" w:hAnsi="宋体" w:cs="宋体" w:hint="eastAsia"/>
          <w:sz w:val="24"/>
          <w:szCs w:val="32"/>
        </w:rPr>
        <w:t>卓越高清图像传感器</w:t>
      </w:r>
    </w:p>
    <w:p w:rsidR="005F3AF1" w:rsidRDefault="0016342B">
      <w:pPr>
        <w:spacing w:line="336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F</w:t>
      </w:r>
      <w:r>
        <w:rPr>
          <w:rFonts w:ascii="宋体" w:hAnsi="宋体" w:cs="宋体" w:hint="eastAsia"/>
          <w:sz w:val="24"/>
          <w:szCs w:val="32"/>
        </w:rPr>
        <w:t>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光圈快门，</w:t>
      </w:r>
      <w:r>
        <w:rPr>
          <w:rFonts w:ascii="宋体" w:hAnsi="宋体" w:cs="宋体" w:hint="eastAsia"/>
          <w:sz w:val="24"/>
          <w:szCs w:val="32"/>
        </w:rPr>
        <w:t>OID</w:t>
      </w:r>
      <w:r>
        <w:rPr>
          <w:rFonts w:ascii="宋体" w:hAnsi="宋体" w:cs="宋体" w:hint="eastAsia"/>
          <w:sz w:val="24"/>
          <w:szCs w:val="32"/>
        </w:rPr>
        <w:t>光学稳定，</w:t>
      </w:r>
      <w:r>
        <w:rPr>
          <w:rFonts w:ascii="宋体" w:hAnsi="宋体" w:cs="宋体" w:hint="eastAsia"/>
          <w:sz w:val="24"/>
          <w:szCs w:val="32"/>
        </w:rPr>
        <w:t>AF</w:t>
      </w:r>
      <w:r>
        <w:rPr>
          <w:rFonts w:ascii="宋体" w:hAnsi="宋体" w:cs="宋体" w:hint="eastAsia"/>
          <w:sz w:val="24"/>
          <w:szCs w:val="32"/>
        </w:rPr>
        <w:t>区域</w:t>
      </w:r>
      <w:r>
        <w:rPr>
          <w:rFonts w:ascii="宋体" w:hAnsi="宋体" w:cs="宋体" w:hint="eastAsia"/>
          <w:sz w:val="24"/>
          <w:szCs w:val="32"/>
        </w:rPr>
        <w:t>/3D</w:t>
      </w:r>
      <w:r>
        <w:rPr>
          <w:rFonts w:ascii="宋体" w:hAnsi="宋体" w:cs="宋体" w:hint="eastAsia"/>
          <w:sz w:val="24"/>
          <w:szCs w:val="32"/>
        </w:rPr>
        <w:t>跟踪</w:t>
      </w:r>
      <w:r>
        <w:rPr>
          <w:rFonts w:ascii="宋体" w:hAnsi="宋体" w:cs="宋体" w:hint="eastAsia"/>
          <w:sz w:val="24"/>
          <w:szCs w:val="32"/>
        </w:rPr>
        <w:t>16</w:t>
      </w:r>
      <w:r>
        <w:rPr>
          <w:rFonts w:ascii="宋体" w:hAnsi="宋体" w:cs="宋体" w:hint="eastAsia"/>
          <w:sz w:val="24"/>
          <w:szCs w:val="32"/>
        </w:rPr>
        <w:t>个对焦点</w:t>
      </w:r>
    </w:p>
    <w:p w:rsidR="005F3AF1" w:rsidRDefault="0016342B">
      <w:pPr>
        <w:spacing w:line="336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手自动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曝光</w:t>
      </w:r>
      <w:r>
        <w:rPr>
          <w:rFonts w:ascii="宋体" w:hAnsi="宋体" w:cs="宋体" w:hint="eastAsia"/>
          <w:sz w:val="24"/>
          <w:szCs w:val="32"/>
        </w:rPr>
        <w:t xml:space="preserve"> </w:t>
      </w:r>
      <w:r>
        <w:rPr>
          <w:rFonts w:ascii="宋体" w:hAnsi="宋体" w:cs="宋体" w:hint="eastAsia"/>
          <w:sz w:val="24"/>
          <w:szCs w:val="32"/>
        </w:rPr>
        <w:t>，手</w:t>
      </w:r>
      <w:r>
        <w:rPr>
          <w:rFonts w:ascii="宋体" w:hAnsi="宋体" w:cs="宋体" w:hint="eastAsia"/>
          <w:sz w:val="24"/>
          <w:szCs w:val="32"/>
        </w:rPr>
        <w:t>/</w:t>
      </w:r>
      <w:r>
        <w:rPr>
          <w:rFonts w:ascii="宋体" w:hAnsi="宋体" w:cs="宋体" w:hint="eastAsia"/>
          <w:sz w:val="24"/>
          <w:szCs w:val="32"/>
        </w:rPr>
        <w:t>自动白平衡，</w:t>
      </w:r>
      <w:r>
        <w:rPr>
          <w:rFonts w:ascii="宋体" w:hAnsi="宋体" w:cs="宋体" w:hint="eastAsia"/>
          <w:sz w:val="24"/>
          <w:szCs w:val="32"/>
        </w:rPr>
        <w:t>ISO</w:t>
      </w:r>
      <w:r>
        <w:rPr>
          <w:rFonts w:ascii="宋体" w:hAnsi="宋体" w:cs="宋体" w:hint="eastAsia"/>
          <w:sz w:val="24"/>
          <w:szCs w:val="32"/>
        </w:rPr>
        <w:t>细腻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照明装置：</w:t>
      </w:r>
      <w:r>
        <w:rPr>
          <w:rFonts w:ascii="宋体" w:hAnsi="宋体" w:cs="宋体" w:hint="eastAsia"/>
          <w:sz w:val="24"/>
          <w:szCs w:val="32"/>
        </w:rPr>
        <w:t>表面光、落射照明系统</w:t>
      </w:r>
      <w:r>
        <w:rPr>
          <w:rFonts w:ascii="宋体" w:hAnsi="宋体" w:cs="宋体" w:hint="eastAsia"/>
          <w:sz w:val="24"/>
          <w:szCs w:val="32"/>
        </w:rPr>
        <w:t>LED</w:t>
      </w:r>
      <w:r>
        <w:rPr>
          <w:rFonts w:ascii="宋体" w:hAnsi="宋体" w:cs="宋体" w:hint="eastAsia"/>
          <w:sz w:val="24"/>
          <w:szCs w:val="32"/>
        </w:rPr>
        <w:t>美白，</w:t>
      </w:r>
      <w:r>
        <w:rPr>
          <w:rFonts w:ascii="宋体" w:hAnsi="宋体" w:cs="宋体" w:hint="eastAsia"/>
          <w:sz w:val="24"/>
          <w:szCs w:val="32"/>
        </w:rPr>
        <w:t>60</w:t>
      </w:r>
      <w:r>
        <w:rPr>
          <w:rFonts w:ascii="宋体" w:hAnsi="宋体" w:cs="宋体" w:hint="eastAsia"/>
          <w:sz w:val="24"/>
          <w:szCs w:val="32"/>
        </w:rPr>
        <w:t>颗粒灯珠，抑制反光装置、冷暖可调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载物台：</w:t>
      </w:r>
      <w:r>
        <w:rPr>
          <w:rFonts w:ascii="宋体" w:hAnsi="宋体" w:cs="宋体" w:hint="eastAsia"/>
          <w:sz w:val="24"/>
          <w:szCs w:val="32"/>
        </w:rPr>
        <w:t>XY</w:t>
      </w:r>
      <w:r>
        <w:rPr>
          <w:rFonts w:ascii="宋体" w:hAnsi="宋体" w:cs="宋体" w:hint="eastAsia"/>
          <w:sz w:val="24"/>
          <w:szCs w:val="32"/>
        </w:rPr>
        <w:t>轴移动载物台</w:t>
      </w:r>
      <w:r>
        <w:rPr>
          <w:rFonts w:ascii="宋体" w:hAnsi="宋体" w:cs="宋体" w:hint="eastAsia"/>
          <w:sz w:val="24"/>
          <w:szCs w:val="32"/>
        </w:rPr>
        <w:t xml:space="preserve"> (</w:t>
      </w:r>
      <w:r>
        <w:rPr>
          <w:rFonts w:ascii="宋体" w:hAnsi="宋体" w:cs="宋体" w:hint="eastAsia"/>
          <w:sz w:val="24"/>
          <w:szCs w:val="32"/>
        </w:rPr>
        <w:t>平台尺寸</w:t>
      </w:r>
      <w:r>
        <w:rPr>
          <w:rFonts w:ascii="宋体" w:hAnsi="宋体" w:cs="宋体" w:hint="eastAsia"/>
          <w:sz w:val="24"/>
          <w:szCs w:val="32"/>
        </w:rPr>
        <w:t xml:space="preserve">190mmX160mm) </w:t>
      </w:r>
      <w:r>
        <w:rPr>
          <w:rFonts w:ascii="宋体" w:hAnsi="宋体" w:cs="宋体" w:hint="eastAsia"/>
          <w:sz w:val="24"/>
          <w:szCs w:val="32"/>
        </w:rPr>
        <w:t>高精度耐磨金属材质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输入设备：</w:t>
      </w:r>
      <w:r>
        <w:rPr>
          <w:rFonts w:ascii="宋体" w:hAnsi="宋体" w:cs="宋体" w:hint="eastAsia"/>
          <w:sz w:val="24"/>
          <w:szCs w:val="32"/>
        </w:rPr>
        <w:t>键盘、鼠标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测量技术：</w:t>
      </w:r>
      <w:r>
        <w:rPr>
          <w:rFonts w:ascii="宋体" w:hAnsi="宋体" w:cs="宋体" w:hint="eastAsia"/>
          <w:sz w:val="24"/>
          <w:szCs w:val="32"/>
        </w:rPr>
        <w:t>二次元影像测量，精度±</w:t>
      </w:r>
      <w:r>
        <w:rPr>
          <w:rFonts w:ascii="宋体" w:hAnsi="宋体" w:cs="宋体" w:hint="eastAsia"/>
          <w:sz w:val="24"/>
          <w:szCs w:val="32"/>
        </w:rPr>
        <w:t>5</w:t>
      </w:r>
      <w:r>
        <w:rPr>
          <w:rFonts w:ascii="宋体" w:hAnsi="宋体" w:cs="宋体" w:hint="eastAsia"/>
          <w:sz w:val="24"/>
          <w:szCs w:val="32"/>
        </w:rPr>
        <w:t>微米</w:t>
      </w:r>
      <w:r>
        <w:rPr>
          <w:rFonts w:ascii="宋体" w:hAnsi="宋体" w:cs="宋体" w:hint="eastAsia"/>
          <w:sz w:val="24"/>
          <w:szCs w:val="32"/>
        </w:rPr>
        <w:t>=0.005mm</w:t>
      </w:r>
    </w:p>
    <w:p w:rsidR="005F3AF1" w:rsidRDefault="0016342B">
      <w:pPr>
        <w:spacing w:line="336" w:lineRule="auto"/>
        <w:ind w:firstLineChars="500" w:firstLine="1200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测量对象，长度、角度、面积、周长、百分比含量等几十种测量功能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内置软件：</w:t>
      </w:r>
      <w:r>
        <w:rPr>
          <w:rFonts w:ascii="宋体" w:hAnsi="宋体" w:cs="宋体" w:hint="eastAsia"/>
          <w:sz w:val="24"/>
          <w:szCs w:val="32"/>
        </w:rPr>
        <w:t>图像显示、图像采集、效果处理、图像测量、</w:t>
      </w:r>
      <w:r>
        <w:rPr>
          <w:rFonts w:ascii="宋体" w:hAnsi="宋体" w:cs="宋体" w:hint="eastAsia"/>
          <w:sz w:val="24"/>
          <w:szCs w:val="32"/>
        </w:rPr>
        <w:t>Office</w:t>
      </w:r>
      <w:r>
        <w:rPr>
          <w:rFonts w:ascii="宋体" w:hAnsi="宋体" w:cs="宋体" w:hint="eastAsia"/>
          <w:sz w:val="24"/>
          <w:szCs w:val="32"/>
        </w:rPr>
        <w:t>办公软件、</w:t>
      </w:r>
      <w:r>
        <w:rPr>
          <w:rFonts w:ascii="宋体" w:hAnsi="宋体" w:cs="宋体" w:hint="eastAsia"/>
          <w:sz w:val="24"/>
          <w:szCs w:val="32"/>
        </w:rPr>
        <w:t>QQ</w:t>
      </w:r>
      <w:r>
        <w:rPr>
          <w:rFonts w:ascii="宋体" w:hAnsi="宋体" w:cs="宋体" w:hint="eastAsia"/>
          <w:sz w:val="24"/>
          <w:szCs w:val="32"/>
        </w:rPr>
        <w:t>浏览器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下载升级：</w:t>
      </w:r>
      <w:r>
        <w:rPr>
          <w:rFonts w:ascii="宋体" w:hAnsi="宋体" w:cs="宋体" w:hint="eastAsia"/>
          <w:sz w:val="24"/>
          <w:szCs w:val="32"/>
        </w:rPr>
        <w:t>系统升级、提供</w:t>
      </w:r>
      <w:r>
        <w:rPr>
          <w:rFonts w:ascii="宋体" w:hAnsi="宋体" w:cs="宋体" w:hint="eastAsia"/>
          <w:sz w:val="24"/>
          <w:szCs w:val="32"/>
        </w:rPr>
        <w:t>SDK</w:t>
      </w:r>
      <w:r>
        <w:rPr>
          <w:rFonts w:ascii="宋体" w:hAnsi="宋体" w:cs="宋体" w:hint="eastAsia"/>
          <w:sz w:val="24"/>
          <w:szCs w:val="32"/>
        </w:rPr>
        <w:t>软件开发工具包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机身尺寸：</w:t>
      </w:r>
      <w:r>
        <w:rPr>
          <w:rFonts w:ascii="宋体" w:hAnsi="宋体" w:cs="宋体" w:hint="eastAsia"/>
          <w:sz w:val="24"/>
          <w:szCs w:val="32"/>
        </w:rPr>
        <w:t>380*250*520mm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电源：</w:t>
      </w:r>
      <w:r>
        <w:rPr>
          <w:rFonts w:ascii="宋体" w:hAnsi="宋体" w:cs="宋体" w:hint="eastAsia"/>
          <w:sz w:val="24"/>
          <w:szCs w:val="32"/>
        </w:rPr>
        <w:t>100-240V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整机质保：</w:t>
      </w:r>
      <w:r>
        <w:rPr>
          <w:rFonts w:ascii="宋体" w:hAnsi="宋体" w:cs="宋体" w:hint="eastAsia"/>
          <w:sz w:val="24"/>
          <w:szCs w:val="32"/>
        </w:rPr>
        <w:t>严格执行国家三包政策，</w:t>
      </w:r>
      <w:r>
        <w:rPr>
          <w:rFonts w:ascii="宋体" w:hAnsi="宋体" w:cs="宋体" w:hint="eastAsia"/>
          <w:sz w:val="24"/>
          <w:szCs w:val="32"/>
        </w:rPr>
        <w:t>7</w:t>
      </w:r>
      <w:r>
        <w:rPr>
          <w:rFonts w:ascii="宋体" w:hAnsi="宋体" w:cs="宋体" w:hint="eastAsia"/>
          <w:sz w:val="24"/>
          <w:szCs w:val="32"/>
        </w:rPr>
        <w:t>天无理由退换货，</w:t>
      </w:r>
      <w:r>
        <w:rPr>
          <w:rFonts w:ascii="宋体" w:hAnsi="宋体" w:cs="宋体" w:hint="eastAsia"/>
          <w:sz w:val="24"/>
          <w:szCs w:val="32"/>
        </w:rPr>
        <w:t>1</w:t>
      </w:r>
      <w:r>
        <w:rPr>
          <w:rFonts w:ascii="宋体" w:hAnsi="宋体" w:cs="宋体" w:hint="eastAsia"/>
          <w:sz w:val="24"/>
          <w:szCs w:val="32"/>
        </w:rPr>
        <w:t>年免费保修服务，</w:t>
      </w:r>
      <w:r>
        <w:rPr>
          <w:rFonts w:ascii="宋体" w:hAnsi="宋体" w:cs="宋体" w:hint="eastAsia"/>
          <w:sz w:val="24"/>
          <w:szCs w:val="32"/>
        </w:rPr>
        <w:t>3</w:t>
      </w:r>
      <w:r>
        <w:rPr>
          <w:rFonts w:ascii="宋体" w:hAnsi="宋体" w:cs="宋体" w:hint="eastAsia"/>
          <w:sz w:val="24"/>
          <w:szCs w:val="32"/>
        </w:rPr>
        <w:t>年维护服务</w:t>
      </w:r>
    </w:p>
    <w:p w:rsidR="005F3AF1" w:rsidRDefault="0016342B">
      <w:pPr>
        <w:spacing w:line="336" w:lineRule="auto"/>
        <w:rPr>
          <w:rFonts w:ascii="宋体" w:hAnsi="宋体" w:cs="宋体"/>
          <w:sz w:val="24"/>
          <w:szCs w:val="32"/>
        </w:rPr>
      </w:pPr>
      <w:r>
        <w:rPr>
          <w:rFonts w:ascii="宋体" w:hAnsi="宋体" w:cs="宋体" w:hint="eastAsia"/>
          <w:sz w:val="24"/>
          <w:szCs w:val="32"/>
        </w:rPr>
        <w:t>净重：</w:t>
      </w:r>
      <w:r>
        <w:rPr>
          <w:rFonts w:ascii="宋体" w:hAnsi="宋体" w:cs="宋体" w:hint="eastAsia"/>
          <w:sz w:val="24"/>
          <w:szCs w:val="32"/>
        </w:rPr>
        <w:t>18KG</w:t>
      </w:r>
    </w:p>
    <w:p w:rsidR="005F3AF1" w:rsidRDefault="0016342B">
      <w:pPr>
        <w:rPr>
          <w:rFonts w:ascii="宋体" w:hAnsi="宋体" w:cs="宋体"/>
          <w:sz w:val="22"/>
          <w:szCs w:val="28"/>
        </w:rPr>
      </w:pP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20820"/>
            <wp:effectExtent l="0" t="0" r="9525" b="17780"/>
            <wp:docPr id="100" name="图片 100" descr="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 descr="1_01"/>
                    <pic:cNvPicPr>
                      <a:picLocks noChangeAspect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2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533525"/>
            <wp:effectExtent l="0" t="0" r="9525" b="9525"/>
            <wp:docPr id="99" name="图片 99" descr="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 descr="1_02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67605"/>
            <wp:effectExtent l="0" t="0" r="9525" b="4445"/>
            <wp:docPr id="98" name="图片 98" descr="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2_01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6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453890"/>
            <wp:effectExtent l="0" t="0" r="9525" b="3810"/>
            <wp:docPr id="97" name="图片 97" descr="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 descr="2_02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5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67325"/>
            <wp:effectExtent l="0" t="0" r="9525" b="9525"/>
            <wp:docPr id="96" name="图片 96" descr="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 descr="3_01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6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00425"/>
            <wp:effectExtent l="0" t="0" r="9525" b="9525"/>
            <wp:docPr id="95" name="图片 95" descr="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 descr="3_02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67050"/>
            <wp:effectExtent l="0" t="0" r="9525" b="0"/>
            <wp:docPr id="94" name="图片 94" descr="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 descr="3_0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840605"/>
            <wp:effectExtent l="0" t="0" r="9525" b="17145"/>
            <wp:docPr id="93" name="图片 93" descr="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 descr="4_01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84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527425"/>
            <wp:effectExtent l="0" t="0" r="9525" b="15875"/>
            <wp:docPr id="92" name="图片 92" descr="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 descr="4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2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2720340"/>
            <wp:effectExtent l="0" t="0" r="9525" b="3810"/>
            <wp:docPr id="91" name="图片 91" descr="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 descr="5_01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07360"/>
            <wp:effectExtent l="0" t="0" r="9525" b="2540"/>
            <wp:docPr id="90" name="图片 90" descr="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 descr="5_02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0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267200"/>
            <wp:effectExtent l="0" t="0" r="9525" b="0"/>
            <wp:docPr id="89" name="图片 89" descr="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5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41060"/>
            <wp:effectExtent l="0" t="0" r="9525" b="2540"/>
            <wp:docPr id="88" name="图片 8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6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4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60700"/>
            <wp:effectExtent l="0" t="0" r="9525" b="6350"/>
            <wp:docPr id="87" name="图片 87" descr="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 descr="7_0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34030"/>
            <wp:effectExtent l="0" t="0" r="9525" b="13970"/>
            <wp:docPr id="86" name="图片 86" descr="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7_03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427095"/>
            <wp:effectExtent l="0" t="0" r="9525" b="1905"/>
            <wp:docPr id="85" name="图片 85" descr="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8_01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2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474085"/>
            <wp:effectExtent l="0" t="0" r="9525" b="12065"/>
            <wp:docPr id="84" name="图片 84" descr="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8_02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7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853690"/>
            <wp:effectExtent l="0" t="0" r="9525" b="3810"/>
            <wp:docPr id="83" name="图片 83" descr="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 descr="8_03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34030"/>
            <wp:effectExtent l="0" t="0" r="9525" b="13970"/>
            <wp:docPr id="82" name="图片 82" descr="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 descr="8_04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3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133850"/>
            <wp:effectExtent l="0" t="0" r="9525" b="0"/>
            <wp:docPr id="81" name="图片 81" descr="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 descr="9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920240"/>
            <wp:effectExtent l="0" t="0" r="9525" b="3810"/>
            <wp:docPr id="80" name="图片 80" descr="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 descr="9_02"/>
                    <pic:cNvPicPr>
                      <a:picLocks noChangeAspect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520565"/>
            <wp:effectExtent l="0" t="0" r="9525" b="13335"/>
            <wp:docPr id="79" name="图片 79" descr="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 descr="9_03"/>
                    <pic:cNvPicPr>
                      <a:picLocks noChangeAspect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2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987290"/>
            <wp:effectExtent l="0" t="0" r="9525" b="3810"/>
            <wp:docPr id="78" name="图片 78" descr="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 descr="10_01"/>
                    <pic:cNvPicPr>
                      <a:picLocks noChangeAspect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98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027045"/>
            <wp:effectExtent l="0" t="0" r="9525" b="1905"/>
            <wp:docPr id="77" name="图片 77" descr="1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10_02"/>
                    <pic:cNvPicPr>
                      <a:picLocks noChangeAspect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2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040380"/>
            <wp:effectExtent l="0" t="0" r="9525" b="7620"/>
            <wp:docPr id="76" name="图片 76" descr="1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10_03"/>
                    <pic:cNvPicPr>
                      <a:picLocks noChangeAspect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573780"/>
            <wp:effectExtent l="0" t="0" r="9525" b="7620"/>
            <wp:docPr id="75" name="图片 75" descr="11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11_01"/>
                    <pic:cNvPicPr>
                      <a:picLocks noChangeAspect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7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487795"/>
            <wp:effectExtent l="0" t="0" r="9525" b="8255"/>
            <wp:docPr id="74" name="图片 74" descr="1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11_02"/>
                    <pic:cNvPicPr>
                      <a:picLocks noChangeAspect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48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007485"/>
            <wp:effectExtent l="0" t="0" r="9525" b="12065"/>
            <wp:docPr id="73" name="图片 73" descr="1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11_03"/>
                    <pic:cNvPicPr>
                      <a:picLocks noChangeAspect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034280"/>
            <wp:effectExtent l="0" t="0" r="9525" b="13970"/>
            <wp:docPr id="72" name="图片 72" descr="1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12_01"/>
                    <pic:cNvPicPr>
                      <a:picLocks noChangeAspect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03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120390"/>
            <wp:effectExtent l="0" t="0" r="9525" b="3810"/>
            <wp:docPr id="71" name="图片 71" descr="12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12_02"/>
                    <pic:cNvPicPr>
                      <a:picLocks noChangeAspect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554345"/>
            <wp:effectExtent l="0" t="0" r="9525" b="8255"/>
            <wp:docPr id="70" name="图片 70" descr="1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12_03"/>
                    <pic:cNvPicPr>
                      <a:picLocks noChangeAspect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5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834380"/>
            <wp:effectExtent l="0" t="0" r="9525" b="13970"/>
            <wp:docPr id="69" name="图片 69" descr="13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13_01"/>
                    <pic:cNvPicPr>
                      <a:picLocks noChangeAspect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83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94150"/>
            <wp:effectExtent l="0" t="0" r="9525" b="6350"/>
            <wp:docPr id="68" name="图片 68" descr="13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3_02"/>
                    <pic:cNvPicPr>
                      <a:picLocks noChangeAspect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9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701155"/>
            <wp:effectExtent l="0" t="0" r="9525" b="4445"/>
            <wp:docPr id="67" name="图片 67" descr="13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13_03"/>
                    <pic:cNvPicPr>
                      <a:picLocks noChangeAspect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70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933825"/>
            <wp:effectExtent l="0" t="0" r="9525" b="9525"/>
            <wp:docPr id="66" name="图片 66" descr="13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13_04"/>
                    <pic:cNvPicPr>
                      <a:picLocks noChangeAspect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207635"/>
            <wp:effectExtent l="0" t="0" r="9525" b="12065"/>
            <wp:docPr id="65" name="图片 65" descr="14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14_01"/>
                    <pic:cNvPicPr>
                      <a:picLocks noChangeAspect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20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87445"/>
            <wp:effectExtent l="0" t="0" r="9525" b="8255"/>
            <wp:docPr id="64" name="图片 64" descr="14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14_02"/>
                    <pic:cNvPicPr>
                      <a:picLocks noChangeAspect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8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247515"/>
            <wp:effectExtent l="0" t="0" r="9525" b="635"/>
            <wp:docPr id="63" name="图片 63" descr="15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15_01"/>
                    <pic:cNvPicPr>
                      <a:picLocks noChangeAspect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4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320790"/>
            <wp:effectExtent l="0" t="0" r="9525" b="3810"/>
            <wp:docPr id="62" name="图片 62" descr="15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15_02"/>
                    <pic:cNvPicPr>
                      <a:picLocks noChangeAspect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2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3634105"/>
            <wp:effectExtent l="0" t="0" r="9525" b="4445"/>
            <wp:docPr id="61" name="图片 61" descr="15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15_03"/>
                    <pic:cNvPicPr>
                      <a:picLocks noChangeAspect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3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060825"/>
            <wp:effectExtent l="0" t="0" r="9525" b="15875"/>
            <wp:docPr id="60" name="图片 60" descr="1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16_01"/>
                    <pic:cNvPicPr>
                      <a:picLocks noChangeAspect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06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1813560"/>
            <wp:effectExtent l="0" t="0" r="9525" b="15240"/>
            <wp:docPr id="59" name="图片 59" descr="16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16_02"/>
                    <pic:cNvPicPr>
                      <a:picLocks noChangeAspect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1940560"/>
            <wp:effectExtent l="0" t="0" r="9525" b="2540"/>
            <wp:docPr id="58" name="图片 58" descr="16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16_03"/>
                    <pic:cNvPicPr>
                      <a:picLocks noChangeAspect="1"/>
                    </pic:cNvPicPr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3380740"/>
            <wp:effectExtent l="0" t="0" r="9525" b="10160"/>
            <wp:docPr id="57" name="图片 57" descr="1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17_01"/>
                    <pic:cNvPicPr>
                      <a:picLocks noChangeAspect="1"/>
                    </pic:cNvPicPr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8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1820545"/>
            <wp:effectExtent l="0" t="0" r="9525" b="8255"/>
            <wp:docPr id="56" name="图片 56" descr="17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17_02"/>
                    <pic:cNvPicPr>
                      <a:picLocks noChangeAspect="1"/>
                    </pic:cNvPicPr>
                  </pic:nvPicPr>
                  <pic:blipFill>
                    <a:blip r:embed="rId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5394325"/>
            <wp:effectExtent l="0" t="0" r="9525" b="15875"/>
            <wp:docPr id="55" name="图片 55" descr="17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7_03"/>
                    <pic:cNvPicPr>
                      <a:picLocks noChangeAspect="1"/>
                    </pic:cNvPicPr>
                  </pic:nvPicPr>
                  <pic:blipFill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9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4240530"/>
            <wp:effectExtent l="0" t="0" r="9525" b="7620"/>
            <wp:docPr id="54" name="图片 54" descr="1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18_01"/>
                    <pic:cNvPicPr>
                      <a:picLocks noChangeAspect="1"/>
                    </pic:cNvPicPr>
                  </pic:nvPicPr>
                  <pic:blipFill>
                    <a:blip r:embed="rId5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4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941060"/>
            <wp:effectExtent l="0" t="0" r="9525" b="2540"/>
            <wp:docPr id="53" name="图片 53" descr="1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8_02"/>
                    <pic:cNvPicPr>
                      <a:picLocks noChangeAspect="1"/>
                    </pic:cNvPicPr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94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2980690"/>
            <wp:effectExtent l="0" t="0" r="9525" b="10160"/>
            <wp:docPr id="52" name="图片 52" descr="18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8_03"/>
                    <pic:cNvPicPr>
                      <a:picLocks noChangeAspect="1"/>
                    </pic:cNvPicPr>
                  </pic:nvPicPr>
                  <pic:blipFill>
                    <a:blip r:embed="rId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8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drawing>
          <wp:inline distT="0" distB="0" distL="114300" distR="114300">
            <wp:extent cx="5267325" cy="4354195"/>
            <wp:effectExtent l="0" t="0" r="9525" b="8255"/>
            <wp:docPr id="51" name="图片 51" descr="19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19_01"/>
                    <pic:cNvPicPr>
                      <a:picLocks noChangeAspect="1"/>
                    </pic:cNvPicPr>
                  </pic:nvPicPr>
                  <pic:blipFill>
                    <a:blip r:embed="rId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5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5747385"/>
            <wp:effectExtent l="0" t="0" r="9525" b="5715"/>
            <wp:docPr id="50" name="图片 50" descr="19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9_02"/>
                    <pic:cNvPicPr>
                      <a:picLocks noChangeAspect="1"/>
                    </pic:cNvPicPr>
                  </pic:nvPicPr>
                  <pic:blipFill>
                    <a:blip r:embed="rId5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4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sz w:val="22"/>
          <w:szCs w:val="28"/>
        </w:rPr>
        <w:lastRenderedPageBreak/>
        <w:drawing>
          <wp:inline distT="0" distB="0" distL="114300" distR="114300">
            <wp:extent cx="5267325" cy="6267450"/>
            <wp:effectExtent l="0" t="0" r="9525" b="0"/>
            <wp:docPr id="49" name="图片 49" descr="1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9_03"/>
                    <pic:cNvPicPr>
                      <a:picLocks noChangeAspect="1"/>
                    </pic:cNvPicPr>
                  </pic:nvPicPr>
                  <pic:blipFill>
                    <a:blip r:embed="rId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3AF1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xNTY4NTVhNzQ1ZDNlMzc4NjMxMWM0OTZhMjhiNWUifQ=="/>
  </w:docVars>
  <w:rsids>
    <w:rsidRoot w:val="005F3AF1"/>
    <w:rsid w:val="0016342B"/>
    <w:rsid w:val="005F3AF1"/>
    <w:rsid w:val="0D3C666E"/>
    <w:rsid w:val="18675DF8"/>
    <w:rsid w:val="1C027C2F"/>
    <w:rsid w:val="26E10EEE"/>
    <w:rsid w:val="4CB6765A"/>
    <w:rsid w:val="5BE66539"/>
    <w:rsid w:val="5C65689E"/>
    <w:rsid w:val="64FA5721"/>
    <w:rsid w:val="7C142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FF3B1F0D-4005-4139-A2AC-55086B89A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" Type="http://schemas.openxmlformats.org/officeDocument/2006/relationships/image" Target="media/image2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fontTable" Target="fontTable.xml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theme" Target="theme/theme1.xml"/><Relationship Id="rId10" Type="http://schemas.openxmlformats.org/officeDocument/2006/relationships/image" Target="media/image7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35</Pages>
  <Words>110</Words>
  <Characters>630</Characters>
  <Application>Microsoft Office Word</Application>
  <DocSecurity>0</DocSecurity>
  <Lines>5</Lines>
  <Paragraphs>1</Paragraphs>
  <ScaleCrop>false</ScaleCrop>
  <Company/>
  <LinksUpToDate>false</LinksUpToDate>
  <CharactersWithSpaces>739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win10</cp:lastModifiedBy>
  <cp:revision>2</cp:revision>
  <dcterms:created xsi:type="dcterms:W3CDTF">2014-10-29T12:08:00Z</dcterms:created>
  <dcterms:modified xsi:type="dcterms:W3CDTF">2024-12-03T03:03:00Z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BB35749D18DF4E7BA684BBE27E3C1472_13</vt:lpwstr>
  </property>
</Properties>
</file>