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98" w:leftChars="-142" w:firstLine="328" w:firstLineChars="136"/>
        <w:jc w:val="left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2：</w:t>
      </w:r>
    </w:p>
    <w:p>
      <w:pPr>
        <w:ind w:left="-309" w:leftChars="-257" w:hanging="231" w:hangingChars="64"/>
        <w:jc w:val="center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个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人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简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历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180"/>
        <w:gridCol w:w="1980"/>
        <w:gridCol w:w="944"/>
        <w:gridCol w:w="847"/>
        <w:gridCol w:w="16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　   </w:t>
            </w: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bCs/>
                <w:i/>
                <w:i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  <w:t>(照片）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21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79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68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1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79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683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i/>
                <w:i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1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E-mail</w:t>
            </w:r>
          </w:p>
        </w:tc>
        <w:tc>
          <w:tcPr>
            <w:tcW w:w="347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216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专业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  <w:t>及职称</w:t>
            </w:r>
          </w:p>
        </w:tc>
        <w:tc>
          <w:tcPr>
            <w:tcW w:w="347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ind w:firstLine="210" w:firstLineChars="100"/>
              <w:jc w:val="left"/>
              <w:rPr>
                <w:rFonts w:hint="default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  <w:t>应聘岗位</w:t>
            </w:r>
            <w:bookmarkStart w:id="0" w:name="_GoBack"/>
            <w:bookmarkEnd w:id="0"/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ind w:left="1050" w:hanging="1050" w:hangingChars="500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个人荣誉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0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工作经历</w:t>
            </w: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ind w:firstLine="315" w:firstLineChars="150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起止时间</w:t>
            </w:r>
          </w:p>
        </w:tc>
        <w:tc>
          <w:tcPr>
            <w:tcW w:w="310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工作单位及职务</w:t>
            </w:r>
          </w:p>
        </w:tc>
        <w:tc>
          <w:tcPr>
            <w:tcW w:w="253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310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0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310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253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10" w:firstLineChars="100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3104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53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widowControl/>
              <w:ind w:firstLine="630" w:firstLineChars="300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证书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ind w:left="840" w:hanging="840" w:hangingChars="400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兴趣及爱好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80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个人评价</w:t>
            </w:r>
          </w:p>
        </w:tc>
        <w:tc>
          <w:tcPr>
            <w:tcW w:w="7614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2471F"/>
    <w:rsid w:val="21B2471F"/>
    <w:rsid w:val="254F4A09"/>
    <w:rsid w:val="4ACE6265"/>
    <w:rsid w:val="7E3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2020-05-29T03:09:00Z</dcterms:created>
  <dc:creator>%E5%BC%A0%E5%BC%A0Anne</dc:creator>
  <cp:lastModifiedBy>%E5%BC%A0%E5%BC%A0Anne</cp:lastModifiedBy>
  <dcterms:modified xsi:type="dcterms:W3CDTF">2020-07-15T00:31:25Z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