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81" w:firstLineChars="100"/>
        <w:jc w:val="center"/>
        <w:rPr>
          <w:rFonts w:hint="default" w:ascii="仿宋" w:hAnsi="仿宋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东营瑞驰新能源有限公司职业病危害因素定期检测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用人单位名称、地址及联系人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用人单位名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称：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东营瑞驰新能源有限公司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地址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东营市广饶县滨海新区滨六路以西、东八路（东西段）以北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卢庆忠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（二）技术服务项目组人员名单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eastAsia="zh-CN"/>
        </w:rPr>
        <w:t>王海倩、王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秀云；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（三）现场调查、现场采样、现场检测的专业技术人员名单、时间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、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用人单位陪同人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现场调查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人员：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赵晨、王秀云；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现场调查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2023.8.14；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现场采样、现场检测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人员：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赵晨、王秀云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现场采样、现场检测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2023.8.16；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）用人单位陪同人：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卢庆忠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（四）证明现场调查、现场采样、现场检测的图像影像。</w:t>
      </w:r>
    </w:p>
    <w:p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5570" cy="3898265"/>
            <wp:effectExtent l="0" t="0" r="1270" b="3175"/>
            <wp:docPr id="2" name="图片 2" descr="C:\Users\Administrator\Desktop\报告\职业卫生报告\瑞驰新能源\2023年\照片\IMG_0404_副本.jpgIMG_040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报告\职业卫生报告\瑞驰新能源\2023年\照片\IMG_0404_副本.jpgIMG_0404_副本"/>
                    <pic:cNvPicPr>
                      <a:picLocks noChangeAspect="1"/>
                    </pic:cNvPicPr>
                  </pic:nvPicPr>
                  <pic:blipFill>
                    <a:blip r:embed="rId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4273550</wp:posOffset>
            </wp:positionV>
            <wp:extent cx="5299710" cy="3975100"/>
            <wp:effectExtent l="0" t="0" r="3810" b="2540"/>
            <wp:wrapTight wrapText="bothSides">
              <wp:wrapPolygon>
                <wp:start x="0" y="0"/>
                <wp:lineTo x="0" y="21531"/>
                <wp:lineTo x="21553" y="21531"/>
                <wp:lineTo x="21553" y="0"/>
                <wp:lineTo x="0" y="0"/>
              </wp:wrapPolygon>
            </wp:wrapTight>
            <wp:docPr id="4" name="图片 4" descr="C:\Users\Administrator\Desktop\报告\职业卫生报告\瑞驰新能源\2023年\照片\IMG_0417_副本.jpgIMG_04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报告\职业卫生报告\瑞驰新能源\2023年\照片\IMG_0417_副本.jpgIMG_0417_副本"/>
                    <pic:cNvPicPr>
                      <a:picLocks noChangeAspect="1"/>
                    </pic:cNvPicPr>
                  </pic:nvPicPr>
                  <pic:blipFill>
                    <a:blip r:embed="rId7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314950" cy="3987800"/>
            <wp:effectExtent l="0" t="0" r="3810" b="5080"/>
            <wp:docPr id="3" name="图片 3" descr="C:\Users\Administrator\Desktop\报告\职业卫生报告\瑞驰新能源\2023年\照片\IMG_0412_副本.jpgIMG_041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报告\职业卫生报告\瑞驰新能源\2023年\照片\IMG_0412_副本.jpgIMG_0412_副本"/>
                    <pic:cNvPicPr>
                      <a:picLocks noChangeAspect="1"/>
                    </pic:cNvPicPr>
                  </pic:nvPicPr>
                  <pic:blipFill>
                    <a:blip r:embed="rId8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2080"/>
            <wp:effectExtent l="0" t="0" r="2540" b="5080"/>
            <wp:docPr id="1" name="图片 1" descr="C:\Users\Administrator\Desktop\报告\职业卫生报告\瑞驰新能源\2023年\照片\IMG_0434_副本.jpgIMG_043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报告\职业卫生报告\瑞驰新能源\2023年\照片\IMG_0434_副本.jpgIMG_0434_副本"/>
                    <pic:cNvPicPr>
                      <a:picLocks noChangeAspect="1"/>
                    </pic:cNvPicPr>
                  </pic:nvPicPr>
                  <pic:blipFill>
                    <a:blip r:embed="rId9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255260" cy="3942080"/>
            <wp:effectExtent l="0" t="0" r="2540" b="5080"/>
            <wp:docPr id="6" name="图片 6" descr="C:\Users\Administrator\Desktop\报告\职业卫生报告\瑞驰新能源\2023年\照片\IMG_0438_副本.jpgIMG_043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报告\职业卫生报告\瑞驰新能源\2023年\照片\IMG_0438_副本.jpgIMG_0438_副本"/>
                    <pic:cNvPicPr>
                      <a:picLocks noChangeAspect="1"/>
                    </pic:cNvPicPr>
                  </pic:nvPicPr>
                  <pic:blipFill>
                    <a:blip r:embed="rId10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273040" cy="3955415"/>
            <wp:effectExtent l="0" t="0" r="0" b="6985"/>
            <wp:docPr id="7" name="图片 7" descr="C:\Users\Administrator\Desktop\报告\职业卫生报告\瑞驰新能源\2023年\照片\IMG_0415_副本.jpgIMG_041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报告\职业卫生报告\瑞驰新能源\2023年\照片\IMG_0415_副本.jpgIMG_0415_副本"/>
                    <pic:cNvPicPr>
                      <a:picLocks noChangeAspect="1"/>
                    </pic:cNvPicPr>
                  </pic:nvPicPr>
                  <pic:blipFill>
                    <a:blip r:embed="rId11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5273040" cy="3955415"/>
            <wp:effectExtent l="0" t="0" r="0" b="6985"/>
            <wp:docPr id="8" name="图片 8" descr="C:\Users\Administrator\Desktop\报告\职业卫生报告\瑞驰新能源\2023年\照片\IMG_0442_副本.jpgIMG_044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报告\职业卫生报告\瑞驰新能源\2023年\照片\IMG_0442_副本.jpgIMG_0442_副本"/>
                    <pic:cNvPicPr>
                      <a:picLocks noChangeAspect="1"/>
                    </pic:cNvPicPr>
                  </pic:nvPicPr>
                  <pic:blipFill>
                    <a:blip r:embed="rId12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</w:p>
    <w:p>
      <w:pPr>
        <w:pStyle w:val="6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C95A1"/>
    <w:multiLevelType w:val="singleLevel"/>
    <w:tmpl w:val="BF5C95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1D994F65"/>
    <w:rsid w:val="000A1C89"/>
    <w:rsid w:val="02D27FA7"/>
    <w:rsid w:val="02F72AD8"/>
    <w:rsid w:val="06EC669A"/>
    <w:rsid w:val="07585B0A"/>
    <w:rsid w:val="083E36DE"/>
    <w:rsid w:val="094E39BC"/>
    <w:rsid w:val="09D64C4D"/>
    <w:rsid w:val="0AB31A74"/>
    <w:rsid w:val="0BA43EDA"/>
    <w:rsid w:val="0BFE499D"/>
    <w:rsid w:val="0F9C1482"/>
    <w:rsid w:val="10257327"/>
    <w:rsid w:val="127E24C1"/>
    <w:rsid w:val="138F1AEE"/>
    <w:rsid w:val="139C6AED"/>
    <w:rsid w:val="149D6D43"/>
    <w:rsid w:val="14AB0CA2"/>
    <w:rsid w:val="159B5D3B"/>
    <w:rsid w:val="17510B3D"/>
    <w:rsid w:val="1A8923B3"/>
    <w:rsid w:val="1B2C0A0C"/>
    <w:rsid w:val="1B9D37F8"/>
    <w:rsid w:val="1BD931BF"/>
    <w:rsid w:val="1D994F65"/>
    <w:rsid w:val="1E6F4624"/>
    <w:rsid w:val="1FE85338"/>
    <w:rsid w:val="21C908FE"/>
    <w:rsid w:val="21EC6E70"/>
    <w:rsid w:val="229C270C"/>
    <w:rsid w:val="256E4058"/>
    <w:rsid w:val="2579533D"/>
    <w:rsid w:val="263F4F3E"/>
    <w:rsid w:val="266A3DF7"/>
    <w:rsid w:val="285140FC"/>
    <w:rsid w:val="2AE77450"/>
    <w:rsid w:val="2C7D2723"/>
    <w:rsid w:val="2D852054"/>
    <w:rsid w:val="2DF8417D"/>
    <w:rsid w:val="310F2114"/>
    <w:rsid w:val="36597C4F"/>
    <w:rsid w:val="372E2E7E"/>
    <w:rsid w:val="38563452"/>
    <w:rsid w:val="3A3769D5"/>
    <w:rsid w:val="3C727262"/>
    <w:rsid w:val="3D787658"/>
    <w:rsid w:val="3FC3299E"/>
    <w:rsid w:val="40250E1A"/>
    <w:rsid w:val="43A60A32"/>
    <w:rsid w:val="452044CF"/>
    <w:rsid w:val="48D03E63"/>
    <w:rsid w:val="4AC75EBD"/>
    <w:rsid w:val="519F3991"/>
    <w:rsid w:val="53D810C3"/>
    <w:rsid w:val="566D2CAE"/>
    <w:rsid w:val="574F70A0"/>
    <w:rsid w:val="586940DC"/>
    <w:rsid w:val="5B295A70"/>
    <w:rsid w:val="5B4E4CE0"/>
    <w:rsid w:val="5C8432F7"/>
    <w:rsid w:val="619F35CD"/>
    <w:rsid w:val="62DA766D"/>
    <w:rsid w:val="63937F14"/>
    <w:rsid w:val="65C60DAF"/>
    <w:rsid w:val="66D314A5"/>
    <w:rsid w:val="66FD4D61"/>
    <w:rsid w:val="69084B96"/>
    <w:rsid w:val="6919071E"/>
    <w:rsid w:val="6A491E62"/>
    <w:rsid w:val="6AB10BF7"/>
    <w:rsid w:val="6AC15624"/>
    <w:rsid w:val="6B7B1AB7"/>
    <w:rsid w:val="6B7D7901"/>
    <w:rsid w:val="6DD717EA"/>
    <w:rsid w:val="6F0864FF"/>
    <w:rsid w:val="6F521E83"/>
    <w:rsid w:val="74D7293A"/>
    <w:rsid w:val="750341E0"/>
    <w:rsid w:val="759B3C31"/>
    <w:rsid w:val="76243079"/>
    <w:rsid w:val="76B87182"/>
    <w:rsid w:val="770D08A8"/>
    <w:rsid w:val="77DD7620"/>
    <w:rsid w:val="78833DFA"/>
    <w:rsid w:val="78AE6C9A"/>
    <w:rsid w:val="7B3B0A93"/>
    <w:rsid w:val="7B9A7C86"/>
    <w:rsid w:val="7C515C71"/>
    <w:rsid w:val="7F3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" w:lineRule="auto"/>
    </w:pPr>
    <w:rPr>
      <w:spacing w:val="-26"/>
      <w:sz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291</Characters>
  <Lines>0</Lines>
  <Paragraphs>0</Paragraphs>
  <TotalTime>3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2021-01-26T05:16:00Z</dcterms:created>
  <dc:creator>寻1403253610</dc:creator>
  <cp:lastModifiedBy>今夕何夕</cp:lastModifiedBy>
  <dcterms:modified xsi:type="dcterms:W3CDTF">2023-09-13T06:48:38Z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F8B96D25738940CEBF8DAF7B201F9898</vt:lpwstr>
  </property>
</Properties>
</file>