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2022常州“国际智造”创新创业大赛</w:t>
      </w:r>
    </w:p>
    <w:p>
      <w:pPr>
        <w:spacing w:after="217" w:afterLines="50" w:line="56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</w:rPr>
        <w:t>拟晋级决赛团队、企业名单</w:t>
      </w:r>
    </w:p>
    <w:tbl>
      <w:tblPr>
        <w:tblStyle w:val="5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59"/>
        <w:gridCol w:w="4394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组别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企业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团队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行政区域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物灵科技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管道医生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新一代医用X射线探测器研发与产业化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顶象技术团队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油液智能监测科创团队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面向制造行业的综合能源服务团队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洞猫科技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新一代可信智能终端研发团队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微型智能手术机器人系统研发团队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上海交大伺服阀阀芯毛刺控制智能装备项目团队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天域航空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人体机能增强型助力外骨骼团队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长城基石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绿色智能制造装备团队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基于DMD的共聚焦显微镜研发及产业化—谢绍川团队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大功率高频脉冲光电半导体芯片应用技术研发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仿生防雾抗霜高性能涂层项目研发团队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热稳定、抗氧化多元多层PVD刀具复合涂层工艺创业团队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东腾电碳能源研究团队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团队组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高效率、强抗偏、低辐射的无线充电装备创业团队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海基（常州）工业智能科技有限公司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中科鸿讯（常州）软件有限公司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常州井芯半导体设备有限公司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盎锐（常州）信息科技有限公司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频率探索智能科技江苏有限公司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大洋智能科技（常州）有限公司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质咖品菲（常州）智能装备有限公司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常州精测新能源技术有限公司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天晟智享（常州）机器人科技有限公司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蓝冰河(常州)精密测量技术有限责任公司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常州赛科为能源科技有限公司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智博稀贵金属（常州）有限公司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常州福洛森医疗科技有限公司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江苏天合蓝途新能源科技有限公司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初创企业组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江苏英拓动力科技有限公司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江苏怀业信息技术股份有限公司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常州麦拉风网络科技有限公司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常州辉途智能科技有限公司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江苏软讯科技有限公司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芯晟捷创光电科技（常州）有限公司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湖畔光电科技（江苏）有限公司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江苏视博云信息技术有限公司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久瓴（江苏）数字智能科技有限公司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常州完美维度科技有限公司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常州奥比利智能科技有限公司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江苏立卓信息技术有限公司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江苏东微感知技术有限公司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江苏巨数智能科技有限公司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常州集励微电子科技有限公司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柯泰光芯（常州）测试技术有限公司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江苏行运兔科技有限公司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常州顺创电气科技有限公司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常州旺童半导体科技有限公司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江苏赞奇科技股份有限公司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江苏启航开创软件有限公司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江苏融知达信息科技有限公司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常州市大杰智能装备有限公司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爱派尔（常州）数控科技有限公司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大连理工江苏研究院有限公司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万全重工（常州）机械有限公司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江苏云博智能科技有限公司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德召尼克（常州）焊接科技有限公司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常州嘉业智能装备科技有限公司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常州夸克涂层科技有限公司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常州常发重工科技有限公司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中国机械总院集团江苏分院有限公司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常州百韩科智能装备有限公司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常州速稳智能机械有限公司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常州凯汀精密机械有限公司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贝榕物联（常州）有限公司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永旭晟机电科技（常州）有限公司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艾科思电子科技（常州）有限公司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常州路航轨道交通科技有限公司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常州三恒自动化科技有限公司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常州克迈特数控科技有限公司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常州鼎森传动科技有限公司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常州市佳博机械制造有限公司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常州御发工矿设备有限公司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江苏先诺新材料科技有限公司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江苏君华特种工程塑料制品有限公司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常州赛密思新材料有限公司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江苏晨光涂料有限公司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宸光（常州）新材料科技有限公司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新鸿电子有限公司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常州融信复合材料有限公司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江苏三强复合材料有限公司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常州新祺晟高分子科技有限公司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盘星新型合金材料（常州）有限公司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江苏波速传感器有限公司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常州威斯敦粘合材料有限责任公司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常州市鑫誉达热能科技有限公司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常州格林照明股份有限公司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常州市胜彪标准件模具有限公司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格瑞海思人居环境科技（江苏）有限公司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常州联德电子有限公司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常州药物研究所有限公司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常州百瑞吉生物医药有限公司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江苏众红生物工程创药研究院有限公司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常州艾立贝医疗科技有限公司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太丛医疗科技（常州）有限公司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常州朗合医疗器械有限公司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常州益锐医疗器材有限公司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西太湖科技产业园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江苏霍利森电子科技有限公司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常州智戌新能源电力科技有限公司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信承瑞（常州）电力技术有限公司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一览科技（常州）有限公司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常州华旋传感技术有限公司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常州天策电子科技有限公司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成长企业组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国创移动能源创新中心（江苏）有限公司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常州科教城</w:t>
            </w:r>
          </w:p>
        </w:tc>
      </w:tr>
    </w:tbl>
    <w:p>
      <w:pPr>
        <w:rPr>
          <w:rFonts w:ascii="Times New Roman" w:hAnsi="Times New Roman" w:eastAsia="方正小标宋简体" w:cs="Times New Roman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小标宋简体" w:cs="Times New Roma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37" w:footer="136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Theme="minorEastAsia" w:hAnsiTheme="minorEastAsia"/>
        <w:sz w:val="28"/>
      </w:rPr>
    </w:pPr>
    <w:r>
      <w:rPr>
        <w:rFonts w:asciiTheme="minorEastAsia" w:hAnsiTheme="minorEastAsia" w:cstheme="majorBidi"/>
        <w:sz w:val="28"/>
        <w:szCs w:val="28"/>
        <w:lang w:val="zh-CN"/>
      </w:rPr>
      <w:t xml:space="preserve">— </w:t>
    </w:r>
    <w:r>
      <w:rPr>
        <w:rFonts w:ascii="Times New Roman" w:hAnsi="Times New Roman" w:cs="Times New Roman"/>
        <w:sz w:val="28"/>
        <w:szCs w:val="22"/>
      </w:rPr>
      <w:fldChar w:fldCharType="begin"/>
    </w:r>
    <w:r>
      <w:rPr>
        <w:rFonts w:ascii="Times New Roman" w:hAnsi="Times New Roman" w:cs="Times New Roman"/>
        <w:sz w:val="28"/>
      </w:rPr>
      <w:instrText xml:space="preserve">PAGE    \* MERGEFORMAT</w:instrText>
    </w:r>
    <w:r>
      <w:rPr>
        <w:rFonts w:ascii="Times New Roman" w:hAnsi="Times New Roman" w:cs="Times New Roman"/>
        <w:sz w:val="28"/>
        <w:szCs w:val="22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Theme="minorEastAsia" w:hAnsiTheme="minorEastAsia" w:cstheme="majorBidi"/>
        <w:sz w:val="28"/>
        <w:szCs w:val="28"/>
        <w:lang w:val="zh-CN"/>
      </w:rPr>
      <w:t xml:space="preserve"> —</w:t>
    </w:r>
    <w:r>
      <w:rPr>
        <w:rFonts w:asciiTheme="minorEastAsia" w:hAnsiTheme="minorEastAsia"/>
        <w:sz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Theme="minorEastAsia" w:hAnsiTheme="minorEastAsia" w:cstheme="majorBidi"/>
        <w:sz w:val="28"/>
        <w:szCs w:val="28"/>
        <w:lang w:val="zh-CN"/>
      </w:rPr>
      <w:t xml:space="preserve">— </w:t>
    </w:r>
    <w:r>
      <w:rPr>
        <w:rFonts w:ascii="Times New Roman" w:hAnsi="Times New Roman" w:cs="Times New Roman"/>
        <w:sz w:val="28"/>
        <w:szCs w:val="22"/>
      </w:rPr>
      <w:fldChar w:fldCharType="begin"/>
    </w:r>
    <w:r>
      <w:rPr>
        <w:rFonts w:ascii="Times New Roman" w:hAnsi="Times New Roman" w:cs="Times New Roman"/>
        <w:sz w:val="28"/>
      </w:rPr>
      <w:instrText xml:space="preserve">PAGE    \* MERGEFORMAT</w:instrText>
    </w:r>
    <w:r>
      <w:rPr>
        <w:rFonts w:ascii="Times New Roman" w:hAnsi="Times New Roman" w:cs="Times New Roman"/>
        <w:sz w:val="28"/>
        <w:szCs w:val="22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Theme="minorEastAsia" w:hAnsiTheme="minorEastAsia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C9"/>
    <w:rsid w:val="0007239D"/>
    <w:rsid w:val="001122BF"/>
    <w:rsid w:val="001B0805"/>
    <w:rsid w:val="001C0C43"/>
    <w:rsid w:val="0021252A"/>
    <w:rsid w:val="00261460"/>
    <w:rsid w:val="0028644A"/>
    <w:rsid w:val="00293666"/>
    <w:rsid w:val="002C2809"/>
    <w:rsid w:val="00304C38"/>
    <w:rsid w:val="00393718"/>
    <w:rsid w:val="003D0414"/>
    <w:rsid w:val="003F3BF5"/>
    <w:rsid w:val="00471665"/>
    <w:rsid w:val="006927B3"/>
    <w:rsid w:val="006A599F"/>
    <w:rsid w:val="006B5A81"/>
    <w:rsid w:val="007657FE"/>
    <w:rsid w:val="008029CF"/>
    <w:rsid w:val="00936EC9"/>
    <w:rsid w:val="0097034A"/>
    <w:rsid w:val="00A36115"/>
    <w:rsid w:val="00AA75F4"/>
    <w:rsid w:val="00B477B1"/>
    <w:rsid w:val="00C4425D"/>
    <w:rsid w:val="00CA4C5B"/>
    <w:rsid w:val="00D01CE2"/>
    <w:rsid w:val="00E71C73"/>
    <w:rsid w:val="00F011DF"/>
    <w:rsid w:val="00FE1F82"/>
    <w:rsid w:val="3FAA09FD"/>
    <w:rsid w:val="47B85DFB"/>
    <w:rsid w:val="59A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ZGGR</Company>
  <Pages>8</Pages>
  <Words>2560</Words>
  <Characters>2677</Characters>
  <Lines>25</Lines>
  <Paragraphs>7</Paragraphs>
  <TotalTime>0</TotalTime>
  <ScaleCrop>false</ScaleCrop>
  <LinksUpToDate>false</LinksUpToDate>
  <CharactersWithSpaces>2677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2022-06-13T08:28:00Z</dcterms:created>
  <dc:creator>♏戈</dc:creator>
  <cp:lastModifiedBy>admin</cp:lastModifiedBy>
  <cp:lastPrinted>2022-06-14T06:02:00Z</cp:lastPrinted>
  <dcterms:modified xsi:type="dcterms:W3CDTF">2023-02-21T09:10:37Z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55E239FF761947D7A61DA56B32B72E33</vt:lpwstr>
  </property>
</Properties>
</file>