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2023年上海市知识产权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信息公共服务网点公示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根据《关于申报202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年度上海市知识产权信息公共服务网点的通知》，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经过单位申报、专家评审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市知识产权局局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长办公会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审议，拟确定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上海应用技术大学、上海理工大学、中科院上海药物研究所、上海市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闵行区知识产权协会、上海百一知识产权代理有限公司、上海同济嘉定科技创业管理有限公司、上海居岸信息科技有限公司和上海新微超凡知识产权服务有限公司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家单位为202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年上海市知识产权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信息公共服务网点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，现予以公示。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公示期为202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日，如对公示情况有异议，请与上海市知识产权局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公共服务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处联系。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联系人：丁文洁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021-23110853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sipa_ggfw@163.com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上海市知识产权局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2023年5月5日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F970B1"/>
    <w:rsid w:val="337B2670"/>
    <w:rsid w:val="383643B6"/>
    <w:rsid w:val="3E77F3C3"/>
    <w:rsid w:val="3F7FCC6A"/>
    <w:rsid w:val="3FB7B6FE"/>
    <w:rsid w:val="4FFDE6E4"/>
    <w:rsid w:val="6F9F7570"/>
    <w:rsid w:val="7F430911"/>
    <w:rsid w:val="7F773B1D"/>
    <w:rsid w:val="9DF970B1"/>
    <w:rsid w:val="EFD9EFA4"/>
    <w:rsid w:val="F3FA8CE7"/>
    <w:rsid w:val="FBFEE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324</Characters>
  <Lines>0</Lines>
  <Paragraphs>0</Paragraphs>
  <TotalTime>24.6666666666667</TotalTime>
  <ScaleCrop>false</ScaleCrop>
  <LinksUpToDate>false</LinksUpToDate>
  <CharactersWithSpaces>328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2021-05-12T23:29:00Z</dcterms:created>
  <dc:creator>user</dc:creator>
  <cp:lastModifiedBy>shally</cp:lastModifiedBy>
  <cp:lastPrinted>2021-05-13T00:14:40Z</cp:lastPrinted>
  <dcterms:modified xsi:type="dcterms:W3CDTF">2023-05-05T09:48:17Z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09FDE03F71DB4F45AC9ED9B773B85017_13</vt:lpwstr>
  </property>
</Properties>
</file>