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41" w:line="211" w:lineRule="auto"/>
        <w:ind w:right="540" w:firstLine="667" w:firstLineChars="200"/>
        <w:jc w:val="both"/>
        <w:rPr>
          <w:rFonts w:hint="eastAsia" w:ascii="Gotham"/>
          <w:b/>
          <w:color w:val="231F20"/>
          <w:spacing w:val="-4"/>
          <w:sz w:val="34"/>
          <w:lang w:eastAsia="zh-CN"/>
        </w:rPr>
      </w:pPr>
      <w:bookmarkStart w:id="415" w:name="_GoBack"/>
      <w:bookmarkEnd w:id="415"/>
    </w:p>
    <w:p>
      <w:pPr>
        <w:spacing w:before="141" w:line="211" w:lineRule="auto"/>
        <w:ind w:right="540"/>
        <w:jc w:val="both"/>
        <w:rPr>
          <w:rFonts w:hint="eastAsia" w:ascii="Gotham"/>
          <w:b/>
          <w:color w:val="231F20"/>
          <w:spacing w:val="-4"/>
          <w:sz w:val="34"/>
          <w:lang w:eastAsia="zh-CN"/>
        </w:rPr>
      </w:pPr>
      <w:r>
        <w:rPr>
          <w:rFonts w:hint="eastAsia" w:ascii="Gotham"/>
          <w:b/>
          <w:color w:val="231F20"/>
          <w:spacing w:val="-4"/>
          <w:sz w:val="34"/>
          <w:lang w:val="en-US" w:eastAsia="zh-CN"/>
        </w:rPr>
        <w:t xml:space="preserve">     </w:t>
      </w:r>
      <w:r>
        <w:rPr>
          <w:rFonts w:hint="eastAsia" w:ascii="Gotham"/>
          <w:b/>
          <w:color w:val="231F20"/>
          <w:spacing w:val="-4"/>
          <w:sz w:val="34"/>
          <w:lang w:eastAsia="zh-CN"/>
        </w:rPr>
        <w:drawing>
          <wp:inline distT="0" distB="0" distL="114300" distR="114300">
            <wp:extent cx="1830070" cy="980440"/>
            <wp:effectExtent l="0" t="0" r="17780" b="10160"/>
            <wp:docPr id="5" name="图片 5" descr="2c26b2da29041251560d12b9579b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c26b2da29041251560d12b9579b2eb"/>
                    <pic:cNvPicPr>
                      <a:picLocks noChangeAspect="1"/>
                    </pic:cNvPicPr>
                  </pic:nvPicPr>
                  <pic:blipFill>
                    <a:blip r:embed="rId394"/>
                    <a:stretch>
                      <a:fillRect/>
                    </a:stretch>
                  </pic:blipFill>
                  <pic:spPr>
                    <a:xfrm>
                      <a:off x="0" y="0"/>
                      <a:ext cx="1830070" cy="980440"/>
                    </a:xfrm>
                    <a:prstGeom prst="rect">
                      <a:avLst/>
                    </a:prstGeom>
                  </pic:spPr>
                </pic:pic>
              </a:graphicData>
            </a:graphic>
          </wp:inline>
        </w:drawing>
      </w:r>
    </w:p>
    <w:p>
      <w:pPr>
        <w:spacing w:before="141" w:line="211" w:lineRule="auto"/>
        <w:ind w:right="540"/>
        <w:jc w:val="both"/>
        <w:rPr>
          <w:rFonts w:hint="eastAsia" w:ascii="Gotham"/>
          <w:b/>
          <w:color w:val="231F20"/>
          <w:spacing w:val="-4"/>
          <w:sz w:val="34"/>
          <w:lang w:eastAsia="zh-CN"/>
        </w:rPr>
      </w:pPr>
    </w:p>
    <w:p>
      <w:pPr>
        <w:spacing w:before="141" w:line="211" w:lineRule="auto"/>
        <w:ind w:right="540"/>
        <w:jc w:val="both"/>
        <w:rPr>
          <w:rFonts w:hint="eastAsia" w:ascii="Gotham"/>
          <w:b/>
          <w:color w:val="231F20"/>
          <w:spacing w:val="-4"/>
          <w:sz w:val="34"/>
          <w:lang w:eastAsia="zh-CN"/>
        </w:rPr>
      </w:pPr>
    </w:p>
    <w:p>
      <w:pPr>
        <w:spacing w:before="141" w:line="211" w:lineRule="auto"/>
        <w:ind w:right="540"/>
        <w:jc w:val="both"/>
        <w:rPr>
          <w:rFonts w:hint="eastAsia" w:ascii="Gotham"/>
          <w:b/>
          <w:color w:val="231F20"/>
          <w:spacing w:val="-4"/>
          <w:sz w:val="34"/>
          <w:lang w:eastAsia="zh-CN"/>
        </w:rPr>
      </w:pPr>
    </w:p>
    <w:p>
      <w:pPr>
        <w:spacing w:before="141" w:line="211" w:lineRule="auto"/>
        <w:ind w:right="540"/>
        <w:jc w:val="both"/>
        <w:rPr>
          <w:rFonts w:hint="eastAsia" w:ascii="Gotham"/>
          <w:b/>
          <w:color w:val="231F20"/>
          <w:spacing w:val="-4"/>
          <w:sz w:val="34"/>
          <w:lang w:eastAsia="zh-CN"/>
        </w:rPr>
      </w:pPr>
    </w:p>
    <w:p>
      <w:pPr>
        <w:spacing w:before="141" w:line="211" w:lineRule="auto"/>
        <w:ind w:right="540" w:firstLine="333" w:firstLineChars="100"/>
        <w:jc w:val="center"/>
        <w:rPr>
          <w:rFonts w:hint="eastAsia" w:ascii="Gotham"/>
          <w:b/>
          <w:color w:val="231F20"/>
          <w:spacing w:val="-4"/>
          <w:sz w:val="34"/>
          <w:lang w:eastAsia="zh-CN"/>
        </w:rPr>
      </w:pPr>
      <w:r>
        <w:rPr>
          <w:rFonts w:hint="eastAsia" w:ascii="Gotham"/>
          <w:b/>
          <w:color w:val="231F20"/>
          <w:spacing w:val="-4"/>
          <w:sz w:val="34"/>
          <w:lang w:eastAsia="zh-CN"/>
        </w:rPr>
        <w:t>HB</w:t>
      </w:r>
      <w:r>
        <w:rPr>
          <w:rFonts w:hint="eastAsia" w:ascii="Gotham"/>
          <w:b/>
          <w:color w:val="231F20"/>
          <w:spacing w:val="-4"/>
          <w:sz w:val="34"/>
          <w:lang w:val="en-US" w:eastAsia="zh-CN"/>
        </w:rPr>
        <w:t xml:space="preserve"> </w:t>
      </w:r>
      <w:r>
        <w:rPr>
          <w:rFonts w:hint="eastAsia" w:ascii="Gotham"/>
          <w:b/>
          <w:color w:val="231F20"/>
          <w:spacing w:val="-4"/>
          <w:sz w:val="34"/>
          <w:lang w:eastAsia="zh-CN"/>
        </w:rPr>
        <w:t>100</w:t>
      </w:r>
      <w:r>
        <w:rPr>
          <w:rFonts w:hint="eastAsia" w:ascii="Gotham"/>
          <w:b/>
          <w:color w:val="231F20"/>
          <w:spacing w:val="-4"/>
          <w:sz w:val="34"/>
          <w:lang w:val="en-US" w:eastAsia="zh-CN"/>
        </w:rPr>
        <w:t xml:space="preserve">  </w:t>
      </w:r>
      <w:r>
        <w:rPr>
          <w:rFonts w:hint="eastAsia" w:ascii="Gotham"/>
          <w:b/>
          <w:color w:val="231F20"/>
          <w:spacing w:val="-4"/>
          <w:sz w:val="34"/>
          <w:lang w:eastAsia="zh-CN"/>
        </w:rPr>
        <w:t>模拟中继O网关系列</w:t>
      </w:r>
    </w:p>
    <w:p>
      <w:pPr>
        <w:spacing w:before="141" w:line="211" w:lineRule="auto"/>
        <w:ind w:right="540" w:firstLine="333" w:firstLineChars="100"/>
        <w:jc w:val="center"/>
        <w:rPr>
          <w:rFonts w:hint="eastAsia" w:ascii="Gotham"/>
          <w:b/>
          <w:color w:val="231F20"/>
          <w:spacing w:val="-4"/>
          <w:sz w:val="34"/>
          <w:lang w:eastAsia="zh-CN"/>
        </w:rPr>
      </w:pPr>
    </w:p>
    <w:p>
      <w:pPr>
        <w:ind w:right="930"/>
        <w:jc w:val="center"/>
        <w:rPr>
          <w:rFonts w:ascii="黑体" w:eastAsia="黑体"/>
          <w:sz w:val="30"/>
          <w:lang w:eastAsia="zh-CN"/>
        </w:rPr>
      </w:pPr>
      <w:r>
        <w:rPr>
          <w:rFonts w:hint="eastAsia" w:ascii="黑体" w:eastAsia="黑体"/>
          <w:color w:val="231F20"/>
          <w:sz w:val="30"/>
          <w:lang w:val="en-US" w:eastAsia="zh-CN"/>
        </w:rPr>
        <w:t xml:space="preserve">  </w:t>
      </w:r>
      <w:r>
        <w:rPr>
          <w:rFonts w:hint="eastAsia" w:ascii="黑体" w:eastAsia="黑体"/>
          <w:color w:val="231F20"/>
          <w:sz w:val="30"/>
          <w:lang w:eastAsia="zh-CN"/>
        </w:rPr>
        <w:t>用户手册</w:t>
      </w:r>
    </w:p>
    <w:p>
      <w:pPr>
        <w:pStyle w:val="4"/>
        <w:rPr>
          <w:rFonts w:ascii="黑体"/>
          <w:lang w:eastAsia="zh-CN"/>
        </w:rPr>
      </w:pPr>
    </w:p>
    <w:p>
      <w:pPr>
        <w:pStyle w:val="4"/>
        <w:rPr>
          <w:rFonts w:ascii="黑体"/>
          <w:lang w:eastAsia="zh-CN"/>
        </w:rPr>
      </w:pPr>
    </w:p>
    <w:p>
      <w:pPr>
        <w:pStyle w:val="4"/>
        <w:rPr>
          <w:rFonts w:ascii="黑体"/>
          <w:lang w:eastAsia="zh-CN"/>
        </w:rPr>
      </w:pPr>
    </w:p>
    <w:p>
      <w:pPr>
        <w:pStyle w:val="4"/>
        <w:rPr>
          <w:rFonts w:ascii="黑体"/>
          <w:lang w:eastAsia="zh-CN"/>
        </w:rPr>
      </w:pPr>
    </w:p>
    <w:p>
      <w:pPr>
        <w:pStyle w:val="4"/>
        <w:rPr>
          <w:rFonts w:ascii="黑体"/>
          <w:lang w:eastAsia="zh-CN"/>
        </w:rPr>
      </w:pPr>
    </w:p>
    <w:p>
      <w:pPr>
        <w:pStyle w:val="4"/>
        <w:rPr>
          <w:rFonts w:ascii="黑体"/>
          <w:lang w:eastAsia="zh-CN"/>
        </w:rPr>
      </w:pPr>
    </w:p>
    <w:p>
      <w:pPr>
        <w:pStyle w:val="4"/>
        <w:rPr>
          <w:rFonts w:ascii="黑体"/>
          <w:lang w:eastAsia="zh-CN"/>
        </w:rPr>
      </w:pPr>
    </w:p>
    <w:p>
      <w:pPr>
        <w:pStyle w:val="4"/>
        <w:rPr>
          <w:rFonts w:ascii="黑体"/>
          <w:lang w:eastAsia="zh-CN"/>
        </w:rPr>
      </w:pPr>
    </w:p>
    <w:p>
      <w:pPr>
        <w:pStyle w:val="4"/>
        <w:rPr>
          <w:rFonts w:ascii="黑体"/>
          <w:lang w:eastAsia="zh-CN"/>
        </w:rPr>
      </w:pPr>
    </w:p>
    <w:p>
      <w:pPr>
        <w:pStyle w:val="4"/>
        <w:rPr>
          <w:rFonts w:ascii="黑体"/>
          <w:lang w:eastAsia="zh-CN"/>
        </w:rPr>
      </w:pPr>
    </w:p>
    <w:p>
      <w:pPr>
        <w:pStyle w:val="4"/>
        <w:rPr>
          <w:rFonts w:ascii="黑体"/>
          <w:lang w:eastAsia="zh-CN"/>
        </w:rPr>
      </w:pPr>
    </w:p>
    <w:p>
      <w:pPr>
        <w:pStyle w:val="4"/>
        <w:rPr>
          <w:rFonts w:ascii="黑体"/>
          <w:lang w:eastAsia="zh-CN"/>
        </w:rPr>
      </w:pPr>
    </w:p>
    <w:p>
      <w:pPr>
        <w:pStyle w:val="4"/>
        <w:rPr>
          <w:rFonts w:ascii="黑体"/>
          <w:lang w:eastAsia="zh-CN"/>
        </w:rPr>
      </w:pPr>
    </w:p>
    <w:p>
      <w:pPr>
        <w:pStyle w:val="4"/>
        <w:rPr>
          <w:rFonts w:ascii="黑体"/>
          <w:b w:val="0"/>
          <w:bCs w:val="0"/>
          <w:sz w:val="21"/>
          <w:szCs w:val="21"/>
          <w:lang w:eastAsia="zh-CN"/>
        </w:rPr>
      </w:pPr>
    </w:p>
    <w:p>
      <w:pPr>
        <w:pStyle w:val="4"/>
        <w:jc w:val="center"/>
        <w:rPr>
          <w:rFonts w:hint="eastAsia" w:ascii="黑体" w:hAnsi="黑体" w:eastAsia="黑体" w:cs="黑体"/>
          <w:b w:val="0"/>
          <w:bCs w:val="0"/>
          <w:sz w:val="21"/>
          <w:szCs w:val="21"/>
          <w:lang w:eastAsia="zh-CN"/>
        </w:rPr>
      </w:pPr>
      <w:r>
        <w:rPr>
          <w:rFonts w:hint="eastAsia" w:ascii="黑体" w:hAnsi="黑体" w:eastAsia="黑体" w:cs="黑体"/>
          <w:b w:val="0"/>
          <w:bCs w:val="0"/>
          <w:sz w:val="21"/>
          <w:szCs w:val="21"/>
          <w:lang w:eastAsia="zh-CN"/>
        </w:rPr>
        <w:t>深圳国威电子有限公司</w:t>
      </w:r>
    </w:p>
    <w:p>
      <w:pPr>
        <w:pStyle w:val="4"/>
        <w:jc w:val="center"/>
        <w:rPr>
          <w:rFonts w:hint="eastAsia" w:ascii="黑体"/>
          <w:lang w:eastAsia="zh-CN"/>
        </w:rPr>
      </w:pPr>
    </w:p>
    <w:p>
      <w:pPr>
        <w:pStyle w:val="4"/>
        <w:jc w:val="center"/>
        <w:rPr>
          <w:rFonts w:hint="default" w:ascii="黑体"/>
          <w:sz w:val="21"/>
          <w:szCs w:val="21"/>
          <w:lang w:val="en-US" w:eastAsia="zh-CN"/>
        </w:rPr>
      </w:pPr>
      <w:r>
        <w:rPr>
          <w:rFonts w:hint="eastAsia" w:ascii="黑体"/>
          <w:sz w:val="21"/>
          <w:szCs w:val="21"/>
          <w:lang w:eastAsia="zh-CN"/>
        </w:rPr>
        <w:t>版权所有</w:t>
      </w:r>
      <w:r>
        <w:rPr>
          <w:rFonts w:hint="eastAsia" w:ascii="黑体"/>
          <w:sz w:val="21"/>
          <w:szCs w:val="21"/>
          <w:lang w:val="en-US" w:eastAsia="zh-CN"/>
        </w:rPr>
        <w:t xml:space="preserve"> 侵权必究</w:t>
      </w:r>
    </w:p>
    <w:p>
      <w:pPr>
        <w:pStyle w:val="4"/>
        <w:rPr>
          <w:rFonts w:ascii="黑体"/>
          <w:lang w:eastAsia="zh-CN"/>
        </w:rPr>
      </w:pPr>
    </w:p>
    <w:p>
      <w:pPr>
        <w:pStyle w:val="4"/>
        <w:rPr>
          <w:rFonts w:hint="eastAsia" w:ascii="黑体"/>
          <w:lang w:eastAsia="zh-CN"/>
        </w:rPr>
      </w:pPr>
    </w:p>
    <w:p>
      <w:pPr>
        <w:pStyle w:val="4"/>
        <w:rPr>
          <w:rFonts w:hint="eastAsia" w:ascii="黑体"/>
          <w:lang w:eastAsia="zh-CN"/>
        </w:rPr>
      </w:pPr>
    </w:p>
    <w:p>
      <w:pPr>
        <w:rPr>
          <w:sz w:val="24"/>
          <w:lang w:eastAsia="zh-CN"/>
        </w:rPr>
        <w:sectPr>
          <w:headerReference r:id="rId3" w:type="first"/>
          <w:footerReference r:id="rId6" w:type="first"/>
          <w:footerReference r:id="rId4" w:type="default"/>
          <w:footerReference r:id="rId5" w:type="even"/>
          <w:type w:val="continuous"/>
          <w:pgSz w:w="8400" w:h="11910"/>
          <w:pgMar w:top="360" w:right="0" w:bottom="280" w:left="160" w:header="720" w:footer="170" w:gutter="0"/>
          <w:pgNumType w:fmt="decimal"/>
          <w:cols w:space="720" w:num="1"/>
          <w:rtlGutter w:val="0"/>
          <w:docGrid w:linePitch="0" w:charSpace="0"/>
        </w:sectPr>
      </w:pPr>
    </w:p>
    <w:p>
      <w:pPr>
        <w:spacing w:line="643" w:lineRule="exact"/>
        <w:ind w:left="338"/>
        <w:rPr>
          <w:rFonts w:hint="eastAsia" w:ascii="黑体" w:eastAsia="黑体"/>
          <w:color w:val="231F20"/>
          <w:sz w:val="44"/>
          <w:lang w:eastAsia="zh-CN"/>
        </w:rPr>
      </w:pPr>
    </w:p>
    <w:p>
      <w:pPr>
        <w:spacing w:line="643" w:lineRule="exact"/>
        <w:ind w:left="338"/>
        <w:rPr>
          <w:rFonts w:ascii="Gotham" w:eastAsia="Gotham"/>
          <w:b/>
          <w:color w:val="231F20"/>
          <w:sz w:val="44"/>
          <w:lang w:eastAsia="zh-CN"/>
        </w:rPr>
      </w:pPr>
      <w:r>
        <w:rPr>
          <w:rFonts w:hint="eastAsia" w:ascii="黑体" w:eastAsia="黑体"/>
          <w:color w:val="231F20"/>
          <w:sz w:val="44"/>
          <w:lang w:eastAsia="zh-CN"/>
        </w:rPr>
        <w:t>欢迎您</w:t>
      </w:r>
      <w:r>
        <w:rPr>
          <w:rFonts w:ascii="Gotham" w:eastAsia="Gotham"/>
          <w:b/>
          <w:color w:val="231F20"/>
          <w:sz w:val="44"/>
          <w:lang w:eastAsia="zh-CN"/>
        </w:rPr>
        <w:t>...</w:t>
      </w:r>
    </w:p>
    <w:p>
      <w:pPr>
        <w:spacing w:before="6"/>
        <w:ind w:firstLine="280" w:firstLineChars="100"/>
        <w:jc w:val="both"/>
        <w:rPr>
          <w:rFonts w:hint="eastAsia" w:ascii="黑体" w:hAnsi="黑体" w:eastAsia="黑体" w:cs="黑体"/>
          <w:b w:val="0"/>
          <w:bCs w:val="0"/>
          <w:sz w:val="28"/>
          <w:szCs w:val="28"/>
          <w:lang w:eastAsia="zh-CN"/>
        </w:rPr>
      </w:pPr>
      <w:r>
        <w:rPr>
          <w:rFonts w:hint="eastAsia" w:ascii="黑体" w:hAnsi="黑体" w:eastAsia="黑体" w:cs="黑体"/>
          <w:b w:val="0"/>
          <w:bCs w:val="0"/>
          <w:color w:val="231F20"/>
          <w:sz w:val="28"/>
          <w:szCs w:val="28"/>
          <w:lang w:eastAsia="zh-CN"/>
        </w:rPr>
        <w:t>使用您新购买的HB</w:t>
      </w:r>
      <w:r>
        <w:rPr>
          <w:rFonts w:hint="eastAsia" w:ascii="黑体" w:hAnsi="黑体" w:eastAsia="黑体" w:cs="黑体"/>
          <w:b w:val="0"/>
          <w:bCs w:val="0"/>
          <w:color w:val="231F20"/>
          <w:sz w:val="28"/>
          <w:szCs w:val="28"/>
          <w:lang w:val="en-US" w:eastAsia="zh-CN"/>
        </w:rPr>
        <w:t>100 模拟中继O网关</w:t>
      </w:r>
      <w:r>
        <w:rPr>
          <w:rFonts w:hint="eastAsia" w:ascii="黑体" w:hAnsi="黑体" w:eastAsia="黑体" w:cs="黑体"/>
          <w:b w:val="0"/>
          <w:bCs w:val="0"/>
          <w:color w:val="231F20"/>
          <w:sz w:val="28"/>
          <w:szCs w:val="28"/>
          <w:lang w:eastAsia="zh-CN"/>
        </w:rPr>
        <w:t>系列产品！</w:t>
      </w:r>
    </w:p>
    <w:p>
      <w:pPr>
        <w:pStyle w:val="15"/>
        <w:tabs>
          <w:tab w:val="left" w:pos="339"/>
        </w:tabs>
        <w:spacing w:before="114"/>
        <w:ind w:left="420" w:firstLine="0"/>
        <w:rPr>
          <w:sz w:val="20"/>
          <w:lang w:eastAsia="zh-CN"/>
        </w:rPr>
      </w:pPr>
    </w:p>
    <w:p>
      <w:pPr>
        <w:pStyle w:val="15"/>
        <w:tabs>
          <w:tab w:val="left" w:pos="339"/>
        </w:tabs>
        <w:spacing w:before="114"/>
        <w:ind w:left="420" w:firstLine="0"/>
        <w:rPr>
          <w:sz w:val="20"/>
          <w:lang w:eastAsia="zh-CN"/>
        </w:rPr>
      </w:pPr>
    </w:p>
    <w:p>
      <w:pPr>
        <w:spacing w:before="85"/>
        <w:ind w:left="338"/>
        <w:jc w:val="left"/>
        <w:rPr>
          <w:rFonts w:hint="eastAsia" w:ascii="黑体" w:eastAsia="黑体"/>
          <w:color w:val="231F20"/>
          <w:sz w:val="24"/>
        </w:rPr>
      </w:pPr>
      <w:r>
        <w:rPr>
          <w:rFonts w:hint="eastAsia" w:ascii="黑体" w:eastAsia="黑体"/>
          <w:color w:val="231F20"/>
          <w:sz w:val="24"/>
        </w:rPr>
        <w:t>需要帮助吗？</w:t>
      </w:r>
    </w:p>
    <w:p>
      <w:pPr>
        <w:spacing w:before="85"/>
        <w:ind w:left="338"/>
        <w:rPr>
          <w:rFonts w:hint="eastAsia" w:ascii="黑体" w:eastAsia="黑体"/>
          <w:color w:val="231F20"/>
          <w:sz w:val="24"/>
        </w:rPr>
      </w:pPr>
    </w:p>
    <w:p>
      <w:pPr>
        <w:jc w:val="center"/>
        <w:rPr>
          <w:rFonts w:hint="eastAsia" w:ascii="黑体" w:hAnsi="黑体" w:eastAsia="黑体" w:cs="黑体"/>
          <w:sz w:val="21"/>
          <w:szCs w:val="21"/>
          <w:lang w:eastAsia="zh-CN"/>
        </w:rPr>
      </w:pPr>
      <w:r>
        <w:rPr>
          <w:rFonts w:hint="eastAsia"/>
          <w:color w:val="231F20"/>
          <w:w w:val="95"/>
          <w:lang w:val="en-US" w:eastAsia="zh-CN"/>
        </w:rPr>
        <w:t xml:space="preserve">  </w:t>
      </w:r>
      <w:r>
        <w:rPr>
          <w:rFonts w:hint="eastAsia" w:ascii="黑体" w:hAnsi="黑体" w:eastAsia="黑体" w:cs="黑体"/>
          <w:color w:val="231F20"/>
          <w:w w:val="95"/>
          <w:lang w:val="en-US" w:eastAsia="zh-CN"/>
        </w:rPr>
        <w:t xml:space="preserve"> </w:t>
      </w:r>
      <w:r>
        <w:rPr>
          <w:rFonts w:hint="eastAsia" w:ascii="黑体" w:hAnsi="黑体" w:eastAsia="黑体" w:cs="黑体"/>
          <w:color w:val="231F20"/>
          <w:w w:val="95"/>
          <w:lang w:eastAsia="zh-CN"/>
        </w:rPr>
        <w:t>如果您在HB</w:t>
      </w:r>
      <w:r>
        <w:rPr>
          <w:rFonts w:hint="eastAsia" w:ascii="黑体" w:hAnsi="黑体" w:eastAsia="黑体" w:cs="黑体"/>
          <w:color w:val="231F20"/>
          <w:w w:val="95"/>
          <w:lang w:val="en-US" w:eastAsia="zh-CN"/>
        </w:rPr>
        <w:t>100 网关</w:t>
      </w:r>
      <w:r>
        <w:rPr>
          <w:rFonts w:hint="eastAsia" w:ascii="黑体" w:hAnsi="黑体" w:eastAsia="黑体" w:cs="黑体"/>
          <w:color w:val="231F20"/>
          <w:w w:val="95"/>
          <w:lang w:eastAsia="zh-CN"/>
        </w:rPr>
        <w:t>系列产品的安装或使用上有任何问题，请拨打</w:t>
      </w:r>
      <w:r>
        <w:rPr>
          <w:rFonts w:hint="eastAsia" w:ascii="黑体" w:hAnsi="黑体" w:eastAsia="黑体" w:cs="黑体"/>
          <w:sz w:val="21"/>
          <w:szCs w:val="21"/>
          <w:lang w:eastAsia="zh-CN"/>
        </w:rPr>
        <w:t>075</w:t>
      </w:r>
      <w:r>
        <w:rPr>
          <w:rFonts w:hint="eastAsia" w:ascii="黑体" w:hAnsi="黑体" w:eastAsia="黑体" w:cs="黑体"/>
          <w:sz w:val="21"/>
          <w:szCs w:val="21"/>
          <w:lang w:val="en-US" w:eastAsia="zh-CN"/>
        </w:rPr>
        <w:t>5</w:t>
      </w:r>
      <w:r>
        <w:rPr>
          <w:rFonts w:hint="eastAsia" w:ascii="黑体" w:hAnsi="黑体" w:eastAsia="黑体" w:cs="黑体"/>
          <w:sz w:val="21"/>
          <w:szCs w:val="21"/>
          <w:lang w:eastAsia="zh-CN"/>
        </w:rPr>
        <w:t>-</w:t>
      </w:r>
      <w:r>
        <w:rPr>
          <w:rFonts w:hint="eastAsia" w:ascii="黑体" w:hAnsi="黑体" w:eastAsia="黑体" w:cs="黑体"/>
          <w:spacing w:val="-50"/>
          <w:sz w:val="21"/>
          <w:szCs w:val="21"/>
        </w:rPr>
        <w:t xml:space="preserve"> </w:t>
      </w:r>
      <w:r>
        <w:rPr>
          <w:rFonts w:hint="eastAsia" w:ascii="黑体" w:hAnsi="黑体" w:eastAsia="黑体" w:cs="黑体"/>
          <w:color w:val="231F20"/>
          <w:w w:val="95"/>
          <w:sz w:val="21"/>
          <w:szCs w:val="21"/>
          <w:lang w:val="en-US" w:eastAsia="zh-CN"/>
        </w:rPr>
        <w:t>86662590</w:t>
      </w:r>
    </w:p>
    <w:p>
      <w:pPr>
        <w:pStyle w:val="4"/>
        <w:spacing w:before="209" w:line="259" w:lineRule="auto"/>
        <w:ind w:left="338" w:right="761"/>
        <w:rPr>
          <w:rFonts w:hint="eastAsia" w:ascii="黑体" w:hAnsi="黑体" w:eastAsia="黑体" w:cs="黑体"/>
          <w:lang w:eastAsia="zh-CN"/>
        </w:rPr>
      </w:pPr>
      <w:r>
        <w:rPr>
          <w:rFonts w:hint="eastAsia" w:ascii="黑体" w:hAnsi="黑体" w:eastAsia="黑体" w:cs="黑体"/>
          <w:color w:val="231F20"/>
          <w:w w:val="95"/>
          <w:lang w:eastAsia="zh-CN"/>
        </w:rPr>
        <w:t>联</w:t>
      </w:r>
      <w:r>
        <w:rPr>
          <w:rFonts w:hint="eastAsia" w:ascii="黑体" w:hAnsi="黑体" w:eastAsia="黑体" w:cs="黑体"/>
          <w:color w:val="231F20"/>
          <w:lang w:eastAsia="zh-CN"/>
        </w:rPr>
        <w:t>系客服部门。</w:t>
      </w:r>
    </w:p>
    <w:p>
      <w:pPr>
        <w:pStyle w:val="4"/>
        <w:spacing w:before="13"/>
        <w:rPr>
          <w:rFonts w:hint="eastAsia" w:ascii="黑体" w:hAnsi="黑体" w:eastAsia="黑体" w:cs="黑体"/>
          <w:sz w:val="13"/>
          <w:lang w:eastAsia="zh-CN"/>
        </w:rPr>
      </w:pPr>
    </w:p>
    <w:p>
      <w:pPr>
        <w:pStyle w:val="4"/>
        <w:ind w:left="338"/>
        <w:rPr>
          <w:rFonts w:hint="eastAsia" w:ascii="黑体" w:hAnsi="黑体" w:eastAsia="黑体" w:cs="黑体"/>
          <w:lang w:eastAsia="zh-CN"/>
        </w:rPr>
      </w:pPr>
      <w:r>
        <w:rPr>
          <w:rFonts w:hint="eastAsia" w:ascii="黑体" w:hAnsi="黑体" w:eastAsia="黑体" w:cs="黑体"/>
          <w:color w:val="231F20"/>
          <w:lang w:eastAsia="zh-CN"/>
        </w:rPr>
        <w:t>或者，您也可以参阅本手册“疑难解答”章节中的说明</w:t>
      </w:r>
    </w:p>
    <w:p>
      <w:pPr>
        <w:pStyle w:val="4"/>
        <w:spacing w:before="8"/>
        <w:rPr>
          <w:rFonts w:hint="eastAsia" w:ascii="黑体" w:hAnsi="黑体" w:eastAsia="黑体" w:cs="黑体"/>
          <w:sz w:val="19"/>
          <w:lang w:eastAsia="zh-CN"/>
        </w:rPr>
      </w:pPr>
    </w:p>
    <w:p>
      <w:pPr>
        <w:pStyle w:val="4"/>
        <w:spacing w:before="1" w:line="475" w:lineRule="auto"/>
        <w:ind w:left="338" w:right="1989"/>
        <w:rPr>
          <w:rFonts w:hint="eastAsia" w:ascii="黑体" w:hAnsi="黑体" w:eastAsia="黑体" w:cs="黑体"/>
          <w:color w:val="231F20"/>
          <w:lang w:eastAsia="zh-CN"/>
        </w:rPr>
      </w:pPr>
      <w:r>
        <w:rPr>
          <w:rFonts w:hint="eastAsia" w:ascii="黑体" w:hAnsi="黑体" w:eastAsia="黑体" w:cs="黑体"/>
          <w:color w:val="231F20"/>
          <w:lang w:eastAsia="zh-CN"/>
        </w:rPr>
        <w:t>本说明书所提供的信息，尽可能帮助您充分利用本产品的功能。</w:t>
      </w:r>
    </w:p>
    <w:p>
      <w:pPr>
        <w:pStyle w:val="4"/>
        <w:spacing w:before="1" w:line="475" w:lineRule="auto"/>
        <w:ind w:left="338" w:right="1989"/>
        <w:rPr>
          <w:rFonts w:hint="eastAsia" w:ascii="黑体" w:hAnsi="黑体" w:eastAsia="黑体" w:cs="黑体"/>
          <w:color w:val="231F20"/>
          <w:lang w:eastAsia="zh-CN"/>
        </w:rPr>
      </w:pPr>
      <w:r>
        <w:rPr>
          <w:rFonts w:hint="eastAsia" w:ascii="黑体" w:hAnsi="黑体" w:eastAsia="黑体" w:cs="黑体"/>
          <w:color w:val="231F20"/>
          <w:lang w:eastAsia="zh-CN"/>
        </w:rPr>
        <w:t>使用前，请先查看安装与连接部分说明。</w:t>
      </w:r>
    </w:p>
    <w:p>
      <w:pPr>
        <w:pStyle w:val="4"/>
        <w:spacing w:before="1" w:line="475" w:lineRule="auto"/>
        <w:ind w:left="338" w:right="1989"/>
        <w:rPr>
          <w:color w:val="231F20"/>
          <w:lang w:eastAsia="zh-CN"/>
        </w:rPr>
      </w:pPr>
    </w:p>
    <w:p>
      <w:pPr>
        <w:pStyle w:val="4"/>
        <w:spacing w:before="1" w:line="475" w:lineRule="auto"/>
        <w:ind w:left="338" w:right="1989"/>
        <w:rPr>
          <w:color w:val="231F20"/>
          <w:lang w:eastAsia="zh-CN"/>
        </w:rPr>
      </w:pPr>
    </w:p>
    <w:p>
      <w:pPr>
        <w:pStyle w:val="4"/>
        <w:spacing w:before="1" w:line="475" w:lineRule="auto"/>
        <w:ind w:right="1989"/>
        <w:rPr>
          <w:color w:val="231F20"/>
          <w:lang w:eastAsia="zh-CN"/>
        </w:rPr>
      </w:pPr>
    </w:p>
    <w:p>
      <w:pPr>
        <w:pStyle w:val="4"/>
        <w:spacing w:before="157"/>
        <w:ind w:left="633"/>
        <w:jc w:val="left"/>
        <w:rPr>
          <w:rFonts w:ascii="黑体" w:eastAsia="黑体"/>
          <w:sz w:val="24"/>
          <w:szCs w:val="24"/>
        </w:rPr>
      </w:pPr>
      <w:r>
        <w:rPr>
          <w:rFonts w:hint="eastAsia" w:ascii="黑体" w:eastAsia="黑体"/>
          <w:color w:val="231F20"/>
          <w:sz w:val="24"/>
          <w:szCs w:val="24"/>
        </w:rPr>
        <w:t>包装清单:</w:t>
      </w:r>
    </w:p>
    <w:p>
      <w:pPr>
        <w:pStyle w:val="15"/>
        <w:numPr>
          <w:ilvl w:val="0"/>
          <w:numId w:val="1"/>
        </w:numPr>
        <w:tabs>
          <w:tab w:val="left" w:pos="634"/>
        </w:tabs>
        <w:spacing w:before="151"/>
        <w:rPr>
          <w:sz w:val="20"/>
        </w:rPr>
      </w:pPr>
      <w:r>
        <w:rPr>
          <w:rFonts w:hint="eastAsia"/>
          <w:sz w:val="20"/>
          <w:lang w:eastAsia="zh-CN"/>
        </w:rPr>
        <w:t>网关主机</w:t>
      </w:r>
    </w:p>
    <w:p>
      <w:pPr>
        <w:pStyle w:val="15"/>
        <w:numPr>
          <w:ilvl w:val="0"/>
          <w:numId w:val="1"/>
        </w:numPr>
        <w:tabs>
          <w:tab w:val="left" w:pos="634"/>
        </w:tabs>
        <w:spacing w:before="151"/>
        <w:rPr>
          <w:sz w:val="20"/>
        </w:rPr>
      </w:pPr>
      <w:r>
        <w:rPr>
          <w:rFonts w:hint="eastAsia"/>
          <w:color w:val="231F20"/>
          <w:sz w:val="20"/>
          <w:lang w:eastAsia="zh-CN"/>
        </w:rPr>
        <w:t>电源线</w:t>
      </w:r>
    </w:p>
    <w:p>
      <w:pPr>
        <w:pStyle w:val="15"/>
        <w:numPr>
          <w:ilvl w:val="0"/>
          <w:numId w:val="1"/>
        </w:numPr>
        <w:tabs>
          <w:tab w:val="left" w:pos="634"/>
        </w:tabs>
        <w:spacing w:before="151"/>
        <w:rPr>
          <w:sz w:val="20"/>
        </w:rPr>
      </w:pPr>
      <w:r>
        <w:rPr>
          <w:rFonts w:hint="eastAsia"/>
          <w:color w:val="231F20"/>
          <w:sz w:val="20"/>
          <w:lang w:eastAsia="zh-CN"/>
        </w:rPr>
        <w:t>网线</w:t>
      </w:r>
    </w:p>
    <w:p>
      <w:pPr>
        <w:pStyle w:val="15"/>
        <w:numPr>
          <w:ilvl w:val="0"/>
          <w:numId w:val="1"/>
        </w:numPr>
        <w:tabs>
          <w:tab w:val="left" w:pos="634"/>
        </w:tabs>
        <w:spacing w:before="151"/>
        <w:rPr>
          <w:sz w:val="20"/>
          <w:lang w:eastAsia="zh-CN"/>
        </w:rPr>
      </w:pPr>
      <w:r>
        <w:rPr>
          <w:rFonts w:hint="eastAsia"/>
          <w:color w:val="231F20"/>
          <w:sz w:val="20"/>
          <w:lang w:eastAsia="zh-CN"/>
        </w:rPr>
        <w:t>快速入门指南</w:t>
      </w:r>
    </w:p>
    <w:p>
      <w:pPr>
        <w:pStyle w:val="15"/>
        <w:numPr>
          <w:ilvl w:val="0"/>
          <w:numId w:val="1"/>
        </w:numPr>
        <w:tabs>
          <w:tab w:val="left" w:pos="634"/>
        </w:tabs>
        <w:spacing w:before="151"/>
        <w:rPr>
          <w:sz w:val="20"/>
        </w:rPr>
      </w:pPr>
      <w:r>
        <w:rPr>
          <w:rFonts w:hint="eastAsia"/>
          <w:sz w:val="20"/>
          <w:lang w:eastAsia="zh-CN"/>
        </w:rPr>
        <w:t>入柜耳</w:t>
      </w:r>
      <w:r>
        <w:rPr>
          <w:rFonts w:hint="eastAsia" w:ascii="黑体" w:hAnsi="黑体" w:eastAsia="黑体" w:cs="黑体"/>
          <w:b w:val="0"/>
          <w:bCs w:val="0"/>
          <w:sz w:val="21"/>
          <w:szCs w:val="21"/>
          <w:lang w:val="en-US" w:eastAsia="zh-CN"/>
        </w:rPr>
        <w:t>挂支架</w:t>
      </w:r>
    </w:p>
    <w:p>
      <w:pPr>
        <w:numPr>
          <w:ilvl w:val="0"/>
          <w:numId w:val="2"/>
        </w:numPr>
        <w:ind w:left="420" w:leftChars="0" w:hanging="420" w:firstLineChars="0"/>
        <w:rPr>
          <w:sz w:val="20"/>
          <w:lang w:eastAsia="zh-CN"/>
        </w:rPr>
        <w:sectPr>
          <w:headerReference r:id="rId7" w:type="default"/>
          <w:footerReference r:id="rId9" w:type="default"/>
          <w:headerReference r:id="rId8" w:type="even"/>
          <w:footerReference r:id="rId10" w:type="even"/>
          <w:pgSz w:w="8400" w:h="11910"/>
          <w:pgMar w:top="140" w:right="0" w:bottom="280" w:left="160" w:header="0" w:footer="170" w:gutter="0"/>
          <w:pgNumType w:fmt="decimal"/>
          <w:cols w:space="720" w:num="1"/>
          <w:rtlGutter w:val="0"/>
          <w:docGrid w:linePitch="0" w:charSpace="0"/>
        </w:sectPr>
      </w:pPr>
    </w:p>
    <w:sdt>
      <w:sdtPr>
        <w:rPr>
          <w:rFonts w:ascii="宋体" w:hAnsi="宋体" w:eastAsia="宋体" w:cs="宋体"/>
          <w:sz w:val="21"/>
          <w:szCs w:val="22"/>
          <w:lang w:val="en-GB" w:eastAsia="en-GB" w:bidi="en-GB"/>
        </w:rPr>
        <w:id w:val="147471839"/>
        <w15:color w:val="DBDBDB"/>
        <w:docPartObj>
          <w:docPartGallery w:val="Table of Contents"/>
          <w:docPartUnique/>
        </w:docPartObj>
      </w:sdtPr>
      <w:sdtEndPr>
        <w:rPr>
          <w:rFonts w:ascii="宋体" w:hAnsi="宋体" w:eastAsia="宋体" w:cs="宋体"/>
          <w:sz w:val="20"/>
          <w:szCs w:val="20"/>
          <w:lang w:val="en-GB" w:eastAsia="en-GB" w:bidi="en-GB"/>
        </w:rPr>
      </w:sdtEndPr>
      <w:sdtContent>
        <w:p>
          <w:pPr>
            <w:spacing w:line="443" w:lineRule="exact"/>
            <w:ind w:left="123"/>
            <w:rPr>
              <w:rFonts w:ascii="Gotham-Book" w:eastAsia="Gotham-Book"/>
              <w:sz w:val="30"/>
              <w:lang w:eastAsia="zh-CN"/>
            </w:rPr>
          </w:pPr>
          <w:bookmarkStart w:id="0" w:name="_Toc24353_WPSOffice_Type3"/>
          <w:r>
            <w:fldChar w:fldCharType="begin"/>
          </w:r>
          <w:r>
            <w:instrText xml:space="preserve"> HYPERLINK \l "_bookmark0" </w:instrText>
          </w:r>
          <w:r>
            <w:fldChar w:fldCharType="separate"/>
          </w:r>
          <w:r>
            <w:rPr>
              <w:rFonts w:ascii="Gotham-Book" w:eastAsia="Gotham-Book"/>
              <w:color w:val="231F20"/>
              <w:sz w:val="30"/>
              <w:lang w:eastAsia="zh-CN"/>
            </w:rPr>
            <w:t xml:space="preserve">1.  </w:t>
          </w:r>
          <w:r>
            <w:rPr>
              <w:color w:val="231F20"/>
              <w:sz w:val="30"/>
              <w:lang w:eastAsia="zh-CN"/>
            </w:rPr>
            <w:t>产品介绍</w:t>
          </w:r>
          <w:r>
            <w:rPr>
              <w:rFonts w:ascii="Gotham-Book" w:eastAsia="Gotham-Book"/>
              <w:color w:val="231F20"/>
              <w:sz w:val="30"/>
              <w:lang w:eastAsia="zh-CN"/>
            </w:rPr>
            <w:t xml:space="preserve">.............................................................................. </w:t>
          </w:r>
          <w:r>
            <w:rPr>
              <w:rFonts w:hint="eastAsia" w:ascii="Gotham-Book" w:eastAsiaTheme="minorEastAsia"/>
              <w:color w:val="231F20"/>
              <w:sz w:val="30"/>
              <w:lang w:val="en-US" w:eastAsia="zh-CN"/>
            </w:rPr>
            <w:t>9</w:t>
          </w:r>
          <w:r>
            <w:rPr>
              <w:rFonts w:hint="eastAsia" w:ascii="Gotham-Book" w:eastAsiaTheme="minorEastAsia"/>
              <w:color w:val="231F20"/>
              <w:sz w:val="30"/>
              <w:lang w:eastAsia="zh-CN"/>
            </w:rPr>
            <w:fldChar w:fldCharType="end"/>
          </w:r>
        </w:p>
        <w:p>
          <w:pPr>
            <w:pStyle w:val="4"/>
            <w:tabs>
              <w:tab w:val="left" w:pos="1143"/>
            </w:tabs>
            <w:spacing w:before="9" w:line="346" w:lineRule="exact"/>
            <w:ind w:left="508"/>
            <w:rPr>
              <w:rFonts w:ascii="Gotham-Book" w:eastAsia="Gotham-Book"/>
              <w:lang w:eastAsia="zh-CN"/>
            </w:rPr>
          </w:pPr>
          <w:r>
            <w:fldChar w:fldCharType="begin"/>
          </w:r>
          <w:r>
            <w:instrText xml:space="preserve"> HYPERLINK \l "_bookmark0" </w:instrText>
          </w:r>
          <w:r>
            <w:fldChar w:fldCharType="separate"/>
          </w:r>
          <w:r>
            <w:rPr>
              <w:rFonts w:ascii="Gotham-Book" w:eastAsia="Gotham-Book"/>
              <w:color w:val="231F20"/>
              <w:spacing w:val="-4"/>
              <w:sz w:val="24"/>
              <w:lang w:eastAsia="zh-CN"/>
            </w:rPr>
            <w:t>1.1</w:t>
          </w:r>
          <w:r>
            <w:rPr>
              <w:rFonts w:ascii="Gotham-Book" w:eastAsia="Gotham-Book"/>
              <w:color w:val="231F20"/>
              <w:spacing w:val="-4"/>
              <w:sz w:val="24"/>
              <w:lang w:eastAsia="zh-CN"/>
            </w:rPr>
            <w:tab/>
          </w:r>
          <w:r>
            <w:rPr>
              <w:color w:val="231F20"/>
              <w:spacing w:val="5"/>
              <w:sz w:val="24"/>
              <w:lang w:eastAsia="zh-CN"/>
            </w:rPr>
            <w:t>产品简介</w:t>
          </w:r>
          <w:r>
            <w:rPr>
              <w:rFonts w:ascii="Gotham-Book" w:eastAsia="Gotham-Book"/>
              <w:color w:val="231F20"/>
              <w:spacing w:val="-1"/>
              <w:lang w:eastAsia="zh-CN"/>
            </w:rPr>
            <w:t xml:space="preserve">.............................................................................................................. </w:t>
          </w:r>
          <w:r>
            <w:rPr>
              <w:rFonts w:ascii="Gotham-Book" w:eastAsia="Gotham-Book"/>
              <w:color w:val="231F20"/>
              <w:spacing w:val="-1"/>
              <w:lang w:eastAsia="zh-CN"/>
            </w:rPr>
            <w:fldChar w:fldCharType="end"/>
          </w:r>
          <w:r>
            <w:rPr>
              <w:rFonts w:hint="eastAsia"/>
              <w:lang w:val="en-US" w:eastAsia="zh-CN"/>
            </w:rPr>
            <w:t>9</w:t>
          </w:r>
        </w:p>
        <w:p>
          <w:pPr>
            <w:pStyle w:val="4"/>
            <w:tabs>
              <w:tab w:val="left" w:pos="1143"/>
            </w:tabs>
            <w:spacing w:line="337" w:lineRule="exact"/>
            <w:ind w:left="508"/>
            <w:rPr>
              <w:rFonts w:ascii="Gotham-Book" w:eastAsia="Gotham-Book"/>
              <w:lang w:eastAsia="zh-CN"/>
            </w:rPr>
          </w:pPr>
          <w:r>
            <w:fldChar w:fldCharType="begin"/>
          </w:r>
          <w:r>
            <w:instrText xml:space="preserve"> HYPERLINK \l "_bookmark0" </w:instrText>
          </w:r>
          <w:r>
            <w:fldChar w:fldCharType="separate"/>
          </w:r>
          <w:r>
            <w:rPr>
              <w:rFonts w:ascii="Gotham-Book" w:eastAsia="Gotham-Book"/>
              <w:color w:val="231F20"/>
              <w:sz w:val="24"/>
              <w:lang w:eastAsia="zh-CN"/>
            </w:rPr>
            <w:t>1.2</w:t>
          </w:r>
          <w:r>
            <w:rPr>
              <w:rFonts w:ascii="Gotham-Book" w:eastAsia="Gotham-Book"/>
              <w:color w:val="231F20"/>
              <w:sz w:val="24"/>
              <w:lang w:eastAsia="zh-CN"/>
            </w:rPr>
            <w:tab/>
          </w:r>
          <w:r>
            <w:rPr>
              <w:color w:val="231F20"/>
              <w:spacing w:val="5"/>
              <w:sz w:val="24"/>
              <w:lang w:eastAsia="zh-CN"/>
            </w:rPr>
            <w:t>硬件规格</w:t>
          </w:r>
          <w:r>
            <w:rPr>
              <w:rFonts w:ascii="Gotham-Book" w:eastAsia="Gotham-Book"/>
              <w:color w:val="231F20"/>
              <w:spacing w:val="-1"/>
              <w:lang w:eastAsia="zh-CN"/>
            </w:rPr>
            <w:t xml:space="preserve">.............................................................................................................. </w:t>
          </w:r>
          <w:r>
            <w:rPr>
              <w:rFonts w:hint="eastAsia" w:ascii="Gotham-Book" w:eastAsiaTheme="minorEastAsia"/>
              <w:color w:val="231F20"/>
              <w:lang w:val="en-US" w:eastAsia="zh-CN"/>
            </w:rPr>
            <w:t>9</w:t>
          </w:r>
          <w:r>
            <w:rPr>
              <w:rFonts w:hint="eastAsia" w:ascii="Gotham-Book" w:eastAsiaTheme="minorEastAsia"/>
              <w:color w:val="231F20"/>
              <w:lang w:eastAsia="zh-CN"/>
            </w:rPr>
            <w:fldChar w:fldCharType="end"/>
          </w:r>
        </w:p>
        <w:p>
          <w:pPr>
            <w:pStyle w:val="4"/>
            <w:tabs>
              <w:tab w:val="left" w:pos="1143"/>
            </w:tabs>
            <w:spacing w:line="337" w:lineRule="exact"/>
            <w:ind w:left="508"/>
            <w:rPr>
              <w:rFonts w:ascii="Gotham-Book" w:eastAsiaTheme="minorEastAsia"/>
              <w:lang w:eastAsia="zh-CN"/>
            </w:rPr>
          </w:pPr>
          <w:r>
            <w:fldChar w:fldCharType="begin"/>
          </w:r>
          <w:r>
            <w:instrText xml:space="preserve"> HYPERLINK \l "_bookmark1" </w:instrText>
          </w:r>
          <w:r>
            <w:fldChar w:fldCharType="separate"/>
          </w:r>
          <w:r>
            <w:rPr>
              <w:rFonts w:ascii="Gotham-Book" w:eastAsia="Gotham-Book"/>
              <w:color w:val="231F20"/>
              <w:sz w:val="24"/>
              <w:lang w:eastAsia="zh-CN"/>
            </w:rPr>
            <w:t>1.3</w:t>
          </w:r>
          <w:r>
            <w:rPr>
              <w:rFonts w:ascii="Gotham-Book" w:eastAsia="Gotham-Book"/>
              <w:color w:val="231F20"/>
              <w:sz w:val="24"/>
              <w:lang w:eastAsia="zh-CN"/>
            </w:rPr>
            <w:tab/>
          </w:r>
          <w:r>
            <w:rPr>
              <w:color w:val="231F20"/>
              <w:spacing w:val="3"/>
              <w:sz w:val="24"/>
              <w:lang w:eastAsia="zh-CN"/>
            </w:rPr>
            <w:t>产品简介及接口属性</w:t>
          </w:r>
          <w:r>
            <w:rPr>
              <w:rFonts w:ascii="Gotham-Book" w:eastAsia="Gotham-Book"/>
              <w:color w:val="231F20"/>
              <w:spacing w:val="-1"/>
              <w:lang w:eastAsia="zh-CN"/>
            </w:rPr>
            <w:t xml:space="preserve">.................................................................................... </w:t>
          </w:r>
          <w:r>
            <w:rPr>
              <w:rFonts w:ascii="Gotham-Book" w:eastAsia="Gotham-Book"/>
              <w:color w:val="231F20"/>
              <w:spacing w:val="-1"/>
              <w:lang w:eastAsia="zh-CN"/>
            </w:rPr>
            <w:fldChar w:fldCharType="end"/>
          </w:r>
          <w:r>
            <w:rPr>
              <w:rFonts w:hint="eastAsia" w:ascii="Gotham-Book" w:eastAsiaTheme="minorEastAsia"/>
              <w:color w:val="231F20"/>
              <w:lang w:eastAsia="zh-CN"/>
            </w:rPr>
            <w:t>10</w:t>
          </w:r>
        </w:p>
        <w:p>
          <w:pPr>
            <w:pStyle w:val="4"/>
            <w:tabs>
              <w:tab w:val="left" w:pos="1143"/>
            </w:tabs>
            <w:spacing w:line="346" w:lineRule="exact"/>
            <w:ind w:left="508"/>
            <w:rPr>
              <w:rFonts w:ascii="Gotham-Book" w:eastAsia="Gotham-Book"/>
              <w:lang w:eastAsia="zh-CN"/>
            </w:rPr>
          </w:pPr>
          <w:r>
            <w:fldChar w:fldCharType="begin"/>
          </w:r>
          <w:r>
            <w:instrText xml:space="preserve"> HYPERLINK \l "_bookmark1" </w:instrText>
          </w:r>
          <w:r>
            <w:fldChar w:fldCharType="separate"/>
          </w:r>
          <w:r>
            <w:rPr>
              <w:rFonts w:ascii="Gotham-Book" w:eastAsia="Gotham-Book"/>
              <w:color w:val="231F20"/>
              <w:sz w:val="24"/>
              <w:lang w:eastAsia="zh-CN"/>
            </w:rPr>
            <w:t>1.4</w:t>
          </w:r>
          <w:r>
            <w:rPr>
              <w:rFonts w:ascii="Gotham-Book" w:eastAsia="Gotham-Book"/>
              <w:color w:val="231F20"/>
              <w:sz w:val="24"/>
              <w:lang w:eastAsia="zh-CN"/>
            </w:rPr>
            <w:tab/>
          </w:r>
          <w:r>
            <w:rPr>
              <w:color w:val="231F20"/>
              <w:spacing w:val="5"/>
              <w:sz w:val="24"/>
              <w:lang w:eastAsia="zh-CN"/>
            </w:rPr>
            <w:t>硬件结构</w:t>
          </w:r>
          <w:r>
            <w:rPr>
              <w:rFonts w:ascii="Gotham-Book" w:eastAsia="Gotham-Book"/>
              <w:color w:val="231F20"/>
              <w:spacing w:val="-1"/>
              <w:lang w:eastAsia="zh-CN"/>
            </w:rPr>
            <w:t xml:space="preserve">............................................................................................................. </w:t>
          </w:r>
          <w:r>
            <w:rPr>
              <w:rFonts w:ascii="Gotham-Book" w:eastAsia="Gotham-Book"/>
              <w:color w:val="231F20"/>
              <w:spacing w:val="-1"/>
              <w:lang w:eastAsia="zh-CN"/>
            </w:rPr>
            <w:fldChar w:fldCharType="end"/>
          </w:r>
          <w:r>
            <w:rPr>
              <w:rFonts w:ascii="Gotham-Book" w:eastAsia="Gotham-Book"/>
              <w:color w:val="231F20"/>
              <w:lang w:eastAsia="zh-CN"/>
            </w:rPr>
            <w:t>10</w:t>
          </w:r>
        </w:p>
        <w:sdt>
          <w:sdtPr>
            <w:id w:val="7818739"/>
            <w:docPartObj>
              <w:docPartGallery w:val="Table of Contents"/>
              <w:docPartUnique/>
            </w:docPartObj>
          </w:sdtPr>
          <w:sdtContent>
            <w:p>
              <w:pPr>
                <w:pStyle w:val="13"/>
                <w:numPr>
                  <w:ilvl w:val="2"/>
                  <w:numId w:val="3"/>
                </w:numPr>
                <w:tabs>
                  <w:tab w:val="left" w:pos="1937"/>
                  <w:tab w:val="left" w:pos="1938"/>
                  <w:tab w:val="right" w:leader="dot" w:pos="7659"/>
                </w:tabs>
              </w:pPr>
              <w:r>
                <w:fldChar w:fldCharType="begin"/>
              </w:r>
              <w:r>
                <w:instrText xml:space="preserve"> HYPERLINK \l "_bookmark1" </w:instrText>
              </w:r>
              <w:r>
                <w:fldChar w:fldCharType="separate"/>
              </w:r>
              <w:r>
                <w:rPr>
                  <w:rFonts w:hint="eastAsia" w:eastAsiaTheme="minorEastAsia"/>
                  <w:color w:val="231F20"/>
                  <w:lang w:eastAsia="zh-CN"/>
                </w:rPr>
                <w:t>HB100</w:t>
              </w:r>
              <w:r>
                <w:rPr>
                  <w:color w:val="231F20"/>
                  <w:spacing w:val="-5"/>
                </w:rPr>
                <w:tab/>
              </w:r>
              <w:r>
                <w:rPr>
                  <w:color w:val="231F20"/>
                  <w:spacing w:val="-4"/>
                </w:rPr>
                <w:t>10</w:t>
              </w:r>
              <w:r>
                <w:rPr>
                  <w:color w:val="231F20"/>
                  <w:spacing w:val="-4"/>
                </w:rPr>
                <w:fldChar w:fldCharType="end"/>
              </w:r>
            </w:p>
          </w:sdtContent>
        </w:sdt>
        <w:p>
          <w:pPr>
            <w:spacing w:line="443" w:lineRule="exact"/>
            <w:ind w:left="123"/>
            <w:rPr>
              <w:rFonts w:hint="default" w:ascii="Gotham-Book" w:eastAsia="Gotham-Book"/>
              <w:sz w:val="30"/>
              <w:lang w:val="en-US" w:eastAsia="zh-CN"/>
            </w:rPr>
          </w:pPr>
          <w:r>
            <w:fldChar w:fldCharType="begin"/>
          </w:r>
          <w:r>
            <w:instrText xml:space="preserve"> HYPERLINK \l "_bookmark5" </w:instrText>
          </w:r>
          <w:r>
            <w:fldChar w:fldCharType="separate"/>
          </w:r>
          <w:r>
            <w:rPr>
              <w:rFonts w:ascii="Gotham-Book" w:eastAsia="Gotham-Book"/>
              <w:color w:val="231F20"/>
              <w:sz w:val="30"/>
              <w:lang w:eastAsia="zh-CN"/>
            </w:rPr>
            <w:t xml:space="preserve">2. </w:t>
          </w:r>
          <w:r>
            <w:rPr>
              <w:color w:val="231F20"/>
              <w:sz w:val="30"/>
              <w:lang w:eastAsia="zh-CN"/>
            </w:rPr>
            <w:t>设备安装</w:t>
          </w:r>
          <w:r>
            <w:rPr>
              <w:rFonts w:ascii="Gotham-Book" w:eastAsia="Gotham-Book"/>
              <w:color w:val="231F20"/>
              <w:sz w:val="30"/>
              <w:lang w:eastAsia="zh-CN"/>
            </w:rPr>
            <w:t xml:space="preserve">............................................................................ </w:t>
          </w:r>
          <w:r>
            <w:rPr>
              <w:rFonts w:hint="eastAsia" w:ascii="Gotham-Book" w:eastAsia="Gotham-Book"/>
              <w:color w:val="231F20"/>
              <w:sz w:val="30"/>
              <w:lang w:val="en-US" w:eastAsia="zh-CN"/>
            </w:rPr>
            <w:t>1</w:t>
          </w:r>
          <w:r>
            <w:rPr>
              <w:rFonts w:ascii="Gotham-Book" w:eastAsia="Gotham-Book"/>
              <w:color w:val="231F20"/>
              <w:sz w:val="30"/>
              <w:lang w:eastAsia="zh-CN"/>
            </w:rPr>
            <w:fldChar w:fldCharType="end"/>
          </w:r>
          <w:r>
            <w:rPr>
              <w:rFonts w:hint="eastAsia" w:ascii="Gotham-Book" w:eastAsia="Gotham-Book"/>
              <w:color w:val="231F20"/>
              <w:sz w:val="30"/>
              <w:lang w:val="en-US" w:eastAsia="zh-CN"/>
            </w:rPr>
            <w:t>3</w:t>
          </w:r>
        </w:p>
        <w:p>
          <w:pPr>
            <w:tabs>
              <w:tab w:val="left" w:pos="1143"/>
            </w:tabs>
            <w:spacing w:before="10" w:line="346" w:lineRule="exact"/>
            <w:ind w:left="508"/>
            <w:rPr>
              <w:rFonts w:hint="default" w:ascii="Gotham-Book" w:eastAsia="Gotham-Book"/>
              <w:sz w:val="24"/>
              <w:lang w:val="en-US" w:eastAsia="zh-CN"/>
            </w:rPr>
          </w:pPr>
          <w:r>
            <w:fldChar w:fldCharType="begin"/>
          </w:r>
          <w:r>
            <w:instrText xml:space="preserve"> HYPERLINK \l "_bookmark5" </w:instrText>
          </w:r>
          <w:r>
            <w:fldChar w:fldCharType="separate"/>
          </w:r>
          <w:r>
            <w:rPr>
              <w:rFonts w:ascii="Gotham-Book" w:eastAsia="Gotham-Book"/>
              <w:color w:val="231F20"/>
              <w:spacing w:val="-4"/>
              <w:sz w:val="24"/>
              <w:lang w:eastAsia="zh-CN"/>
            </w:rPr>
            <w:t>2.1</w:t>
          </w:r>
          <w:r>
            <w:rPr>
              <w:rFonts w:ascii="Gotham-Book" w:eastAsia="Gotham-Book"/>
              <w:color w:val="231F20"/>
              <w:spacing w:val="-4"/>
              <w:sz w:val="24"/>
              <w:lang w:eastAsia="zh-CN"/>
            </w:rPr>
            <w:tab/>
          </w:r>
          <w:r>
            <w:rPr>
              <w:color w:val="231F20"/>
              <w:spacing w:val="1"/>
              <w:sz w:val="24"/>
              <w:lang w:eastAsia="zh-CN"/>
            </w:rPr>
            <w:t>注意事项</w:t>
          </w:r>
          <w:r>
            <w:rPr>
              <w:rFonts w:ascii="Gotham-Book" w:eastAsia="Gotham-Book"/>
              <w:color w:val="231F20"/>
              <w:sz w:val="24"/>
              <w:lang w:eastAsia="zh-CN"/>
            </w:rPr>
            <w:t>...........................................................................................</w:t>
          </w:r>
          <w:r>
            <w:rPr>
              <w:rFonts w:hint="eastAsia" w:ascii="Gotham-Book" w:eastAsia="Gotham-Book"/>
              <w:color w:val="231F20"/>
              <w:sz w:val="24"/>
              <w:lang w:val="en-US" w:eastAsia="zh-CN"/>
            </w:rPr>
            <w:t>1</w:t>
          </w:r>
          <w:r>
            <w:rPr>
              <w:rFonts w:ascii="Gotham-Book" w:eastAsia="Gotham-Book"/>
              <w:color w:val="231F20"/>
              <w:sz w:val="24"/>
              <w:lang w:eastAsia="zh-CN"/>
            </w:rPr>
            <w:fldChar w:fldCharType="end"/>
          </w:r>
          <w:r>
            <w:rPr>
              <w:rFonts w:hint="eastAsia" w:ascii="Gotham-Book" w:eastAsia="Gotham-Book"/>
              <w:color w:val="231F20"/>
              <w:sz w:val="24"/>
              <w:lang w:val="en-US" w:eastAsia="zh-CN"/>
            </w:rPr>
            <w:t>3</w:t>
          </w:r>
        </w:p>
        <w:p>
          <w:pPr>
            <w:tabs>
              <w:tab w:val="left" w:pos="1143"/>
            </w:tabs>
            <w:spacing w:line="342" w:lineRule="exact"/>
            <w:ind w:left="508"/>
            <w:rPr>
              <w:rFonts w:hint="default" w:ascii="Gotham-Book" w:eastAsia="Gotham-Book"/>
              <w:sz w:val="24"/>
              <w:lang w:val="en-US" w:eastAsia="zh-CN"/>
            </w:rPr>
          </w:pPr>
          <w:r>
            <w:fldChar w:fldCharType="begin"/>
          </w:r>
          <w:r>
            <w:instrText xml:space="preserve"> HYPERLINK \l "_bookmark5" </w:instrText>
          </w:r>
          <w:r>
            <w:fldChar w:fldCharType="separate"/>
          </w:r>
          <w:r>
            <w:rPr>
              <w:rFonts w:ascii="Gotham-Book" w:eastAsia="Gotham-Book"/>
              <w:color w:val="231F20"/>
              <w:sz w:val="24"/>
              <w:lang w:eastAsia="zh-CN"/>
            </w:rPr>
            <w:t>2.2</w:t>
          </w:r>
          <w:r>
            <w:rPr>
              <w:rFonts w:ascii="Gotham-Book" w:eastAsia="Gotham-Book"/>
              <w:color w:val="231F20"/>
              <w:sz w:val="24"/>
              <w:lang w:eastAsia="zh-CN"/>
            </w:rPr>
            <w:tab/>
          </w:r>
          <w:r>
            <w:rPr>
              <w:color w:val="231F20"/>
              <w:sz w:val="24"/>
              <w:lang w:eastAsia="zh-CN"/>
            </w:rPr>
            <w:t>安装前准备</w:t>
          </w:r>
          <w:r>
            <w:rPr>
              <w:rFonts w:ascii="Gotham-Book" w:eastAsia="Gotham-Book"/>
              <w:color w:val="231F20"/>
              <w:sz w:val="24"/>
              <w:lang w:eastAsia="zh-CN"/>
            </w:rPr>
            <w:t>......................................................................................</w:t>
          </w:r>
          <w:r>
            <w:rPr>
              <w:rFonts w:hint="eastAsia" w:ascii="Gotham-Book" w:eastAsia="Gotham-Book"/>
              <w:color w:val="231F20"/>
              <w:sz w:val="24"/>
              <w:lang w:val="en-US" w:eastAsia="zh-CN"/>
            </w:rPr>
            <w:t xml:space="preserve"> 1</w:t>
          </w:r>
          <w:r>
            <w:rPr>
              <w:rFonts w:ascii="Gotham-Book" w:eastAsia="Gotham-Book"/>
              <w:color w:val="231F20"/>
              <w:sz w:val="24"/>
              <w:lang w:eastAsia="zh-CN"/>
            </w:rPr>
            <w:fldChar w:fldCharType="end"/>
          </w:r>
          <w:r>
            <w:rPr>
              <w:rFonts w:hint="eastAsia" w:ascii="Gotham-Book" w:eastAsia="Gotham-Book"/>
              <w:color w:val="231F20"/>
              <w:sz w:val="24"/>
              <w:lang w:val="en-US" w:eastAsia="zh-CN"/>
            </w:rPr>
            <w:t>3</w:t>
          </w:r>
        </w:p>
        <w:p>
          <w:pPr>
            <w:pStyle w:val="4"/>
            <w:tabs>
              <w:tab w:val="left" w:pos="1937"/>
            </w:tabs>
            <w:spacing w:line="292" w:lineRule="exact"/>
            <w:ind w:left="1143"/>
            <w:rPr>
              <w:rFonts w:ascii="Gotham-Book" w:eastAsia="Gotham-Book"/>
              <w:lang w:eastAsia="zh-CN"/>
            </w:rPr>
          </w:pPr>
          <w:r>
            <w:fldChar w:fldCharType="begin"/>
          </w:r>
          <w:r>
            <w:instrText xml:space="preserve"> HYPERLINK \l "_bookmark5" </w:instrText>
          </w:r>
          <w:r>
            <w:fldChar w:fldCharType="separate"/>
          </w:r>
          <w:r>
            <w:rPr>
              <w:rFonts w:ascii="Gotham-Book" w:eastAsia="Gotham-Book"/>
              <w:color w:val="231F20"/>
              <w:lang w:eastAsia="zh-CN"/>
            </w:rPr>
            <w:t>2.2.1</w:t>
          </w:r>
          <w:r>
            <w:rPr>
              <w:rFonts w:ascii="Gotham-Book" w:eastAsia="Gotham-Book"/>
              <w:color w:val="231F20"/>
              <w:lang w:eastAsia="zh-CN"/>
            </w:rPr>
            <w:tab/>
          </w:r>
          <w:r>
            <w:rPr>
              <w:color w:val="231F20"/>
              <w:lang w:eastAsia="zh-CN"/>
            </w:rPr>
            <w:t>湿度</w:t>
          </w:r>
          <w:r>
            <w:rPr>
              <w:rFonts w:ascii="Gotham-Book" w:eastAsia="Gotham-Book"/>
              <w:color w:val="231F20"/>
              <w:lang w:eastAsia="zh-CN"/>
            </w:rPr>
            <w:t>/</w:t>
          </w:r>
          <w:r>
            <w:rPr>
              <w:color w:val="231F20"/>
              <w:lang w:eastAsia="zh-CN"/>
            </w:rPr>
            <w:t>温度要求</w:t>
          </w:r>
          <w:r>
            <w:rPr>
              <w:rFonts w:ascii="Gotham-Book" w:eastAsia="Gotham-Book"/>
              <w:color w:val="231F20"/>
              <w:spacing w:val="-1"/>
              <w:lang w:eastAsia="zh-CN"/>
            </w:rPr>
            <w:t xml:space="preserve">...................................................................................... </w:t>
          </w:r>
          <w:r>
            <w:rPr>
              <w:rFonts w:ascii="Gotham-Book" w:eastAsia="Gotham-Book"/>
              <w:color w:val="231F20"/>
              <w:lang w:eastAsia="zh-CN"/>
            </w:rPr>
            <w:t>1</w:t>
          </w:r>
          <w:r>
            <w:rPr>
              <w:rFonts w:hint="eastAsia" w:ascii="Gotham-Book" w:eastAsia="Gotham-Book"/>
              <w:color w:val="231F20"/>
              <w:lang w:val="en-US" w:eastAsia="zh-CN"/>
            </w:rPr>
            <w:t>3</w:t>
          </w:r>
          <w:r>
            <w:rPr>
              <w:rFonts w:ascii="Gotham-Book" w:eastAsia="Gotham-Book"/>
              <w:color w:val="231F20"/>
              <w:lang w:eastAsia="zh-CN"/>
            </w:rPr>
            <w:fldChar w:fldCharType="end"/>
          </w:r>
        </w:p>
        <w:p>
          <w:pPr>
            <w:pStyle w:val="4"/>
            <w:tabs>
              <w:tab w:val="left" w:pos="1937"/>
            </w:tabs>
            <w:ind w:left="1144"/>
            <w:rPr>
              <w:rFonts w:ascii="Gotham-Book" w:eastAsia="Gotham-Book"/>
              <w:lang w:eastAsia="zh-CN"/>
            </w:rPr>
          </w:pPr>
          <w:r>
            <w:fldChar w:fldCharType="begin"/>
          </w:r>
          <w:r>
            <w:instrText xml:space="preserve"> HYPERLINK \l "_bookmark5" </w:instrText>
          </w:r>
          <w:r>
            <w:fldChar w:fldCharType="separate"/>
          </w:r>
          <w:r>
            <w:rPr>
              <w:rFonts w:ascii="Gotham-Book" w:eastAsia="Gotham-Book"/>
              <w:color w:val="231F20"/>
              <w:lang w:eastAsia="zh-CN"/>
            </w:rPr>
            <w:t>2.2.2</w:t>
          </w:r>
          <w:r>
            <w:rPr>
              <w:rFonts w:ascii="Gotham-Book" w:eastAsia="Gotham-Book"/>
              <w:color w:val="231F20"/>
              <w:lang w:eastAsia="zh-CN"/>
            </w:rPr>
            <w:tab/>
          </w:r>
          <w:r>
            <w:rPr>
              <w:color w:val="231F20"/>
              <w:spacing w:val="2"/>
              <w:lang w:eastAsia="zh-CN"/>
            </w:rPr>
            <w:t>洁净度要求</w:t>
          </w:r>
          <w:r>
            <w:rPr>
              <w:rFonts w:ascii="Gotham-Book" w:eastAsia="Gotham-Book"/>
              <w:color w:val="231F20"/>
              <w:spacing w:val="-1"/>
              <w:lang w:eastAsia="zh-CN"/>
            </w:rPr>
            <w:t xml:space="preserve">............................................................................................ </w:t>
          </w:r>
          <w:r>
            <w:rPr>
              <w:rFonts w:ascii="Gotham-Book" w:eastAsia="Gotham-Book"/>
              <w:color w:val="231F20"/>
              <w:lang w:eastAsia="zh-CN"/>
            </w:rPr>
            <w:t>1</w:t>
          </w:r>
          <w:r>
            <w:rPr>
              <w:rFonts w:hint="eastAsia" w:ascii="Gotham-Book" w:eastAsia="Gotham-Book"/>
              <w:color w:val="231F20"/>
              <w:lang w:val="en-US" w:eastAsia="zh-CN"/>
            </w:rPr>
            <w:t>3</w:t>
          </w:r>
          <w:r>
            <w:rPr>
              <w:rFonts w:ascii="Gotham-Book" w:eastAsia="Gotham-Book"/>
              <w:color w:val="231F20"/>
              <w:lang w:eastAsia="zh-CN"/>
            </w:rPr>
            <w:fldChar w:fldCharType="end"/>
          </w:r>
        </w:p>
        <w:p>
          <w:pPr>
            <w:pStyle w:val="4"/>
            <w:tabs>
              <w:tab w:val="left" w:pos="1938"/>
            </w:tabs>
            <w:spacing w:before="1"/>
            <w:ind w:left="1144"/>
            <w:rPr>
              <w:rFonts w:ascii="Gotham-Book" w:eastAsia="Gotham-Book"/>
              <w:lang w:eastAsia="zh-CN"/>
            </w:rPr>
          </w:pPr>
          <w:r>
            <w:fldChar w:fldCharType="begin"/>
          </w:r>
          <w:r>
            <w:instrText xml:space="preserve"> HYPERLINK \l "_bookmark6" </w:instrText>
          </w:r>
          <w:r>
            <w:fldChar w:fldCharType="separate"/>
          </w:r>
          <w:r>
            <w:rPr>
              <w:rFonts w:ascii="Gotham-Book" w:eastAsia="Gotham-Book"/>
              <w:color w:val="231F20"/>
              <w:lang w:eastAsia="zh-CN"/>
            </w:rPr>
            <w:t>2.2.3</w:t>
          </w:r>
          <w:r>
            <w:rPr>
              <w:rFonts w:ascii="Gotham-Book" w:eastAsia="Gotham-Book"/>
              <w:color w:val="231F20"/>
              <w:lang w:eastAsia="zh-CN"/>
            </w:rPr>
            <w:tab/>
          </w:r>
          <w:r>
            <w:rPr>
              <w:color w:val="231F20"/>
              <w:lang w:eastAsia="zh-CN"/>
            </w:rPr>
            <w:t>机房</w:t>
          </w:r>
          <w:r>
            <w:rPr>
              <w:rFonts w:ascii="Gotham-Book" w:eastAsia="Gotham-Book"/>
              <w:color w:val="231F20"/>
              <w:lang w:eastAsia="zh-CN"/>
            </w:rPr>
            <w:t>/</w:t>
          </w:r>
          <w:r>
            <w:rPr>
              <w:color w:val="231F20"/>
              <w:spacing w:val="-8"/>
              <w:lang w:eastAsia="zh-CN"/>
            </w:rPr>
            <w:t xml:space="preserve">人员防静电要求 </w:t>
          </w:r>
          <w:r>
            <w:rPr>
              <w:rFonts w:ascii="Gotham-Book" w:eastAsia="Gotham-Book"/>
              <w:color w:val="231F20"/>
              <w:spacing w:val="-1"/>
              <w:lang w:eastAsia="zh-CN"/>
            </w:rPr>
            <w:t xml:space="preserve">......................................................................... </w:t>
          </w:r>
          <w:r>
            <w:rPr>
              <w:rFonts w:ascii="Gotham-Book" w:eastAsia="Gotham-Book"/>
              <w:color w:val="231F20"/>
              <w:lang w:eastAsia="zh-CN"/>
            </w:rPr>
            <w:t>1</w:t>
          </w:r>
          <w:r>
            <w:rPr>
              <w:rFonts w:hint="eastAsia" w:ascii="Gotham-Book" w:eastAsia="Gotham-Book"/>
              <w:color w:val="231F20"/>
              <w:lang w:val="en-US" w:eastAsia="zh-CN"/>
            </w:rPr>
            <w:t>4</w:t>
          </w:r>
          <w:r>
            <w:rPr>
              <w:rFonts w:ascii="Gotham-Book" w:eastAsia="Gotham-Book"/>
              <w:color w:val="231F20"/>
              <w:lang w:eastAsia="zh-CN"/>
            </w:rPr>
            <w:fldChar w:fldCharType="end"/>
          </w:r>
        </w:p>
        <w:p>
          <w:pPr>
            <w:pStyle w:val="4"/>
            <w:tabs>
              <w:tab w:val="left" w:pos="1938"/>
            </w:tabs>
            <w:ind w:left="1144"/>
            <w:rPr>
              <w:rFonts w:ascii="Gotham-Book" w:eastAsia="Gotham-Book"/>
              <w:lang w:eastAsia="zh-CN"/>
            </w:rPr>
          </w:pPr>
          <w:r>
            <w:fldChar w:fldCharType="begin"/>
          </w:r>
          <w:r>
            <w:instrText xml:space="preserve"> HYPERLINK \l "_bookmark6" </w:instrText>
          </w:r>
          <w:r>
            <w:fldChar w:fldCharType="separate"/>
          </w:r>
          <w:r>
            <w:rPr>
              <w:rFonts w:ascii="Gotham-Book" w:eastAsia="Gotham-Book"/>
              <w:color w:val="231F20"/>
              <w:lang w:eastAsia="zh-CN"/>
            </w:rPr>
            <w:t>2.2.4</w:t>
          </w:r>
          <w:r>
            <w:rPr>
              <w:rFonts w:ascii="Gotham-Book" w:eastAsia="Gotham-Book"/>
              <w:color w:val="231F20"/>
              <w:lang w:eastAsia="zh-CN"/>
            </w:rPr>
            <w:tab/>
          </w:r>
          <w:r>
            <w:rPr>
              <w:color w:val="231F20"/>
              <w:lang w:eastAsia="zh-CN"/>
            </w:rPr>
            <w:t>防磁干扰要求</w:t>
          </w:r>
          <w:r>
            <w:rPr>
              <w:rFonts w:ascii="Gotham-Book" w:eastAsia="Gotham-Book"/>
              <w:color w:val="231F20"/>
              <w:spacing w:val="-1"/>
              <w:lang w:eastAsia="zh-CN"/>
            </w:rPr>
            <w:t xml:space="preserve">........................................................................................ </w:t>
          </w:r>
          <w:r>
            <w:rPr>
              <w:rFonts w:ascii="Gotham-Book" w:eastAsia="Gotham-Book"/>
              <w:color w:val="231F20"/>
              <w:lang w:eastAsia="zh-CN"/>
            </w:rPr>
            <w:t>1</w:t>
          </w:r>
          <w:r>
            <w:rPr>
              <w:rFonts w:hint="eastAsia" w:ascii="Gotham-Book" w:eastAsia="Gotham-Book"/>
              <w:color w:val="231F20"/>
              <w:lang w:val="en-US" w:eastAsia="zh-CN"/>
            </w:rPr>
            <w:t>4</w:t>
          </w:r>
          <w:r>
            <w:rPr>
              <w:rFonts w:ascii="Gotham-Book" w:eastAsia="Gotham-Book"/>
              <w:color w:val="231F20"/>
              <w:lang w:eastAsia="zh-CN"/>
            </w:rPr>
            <w:fldChar w:fldCharType="end"/>
          </w:r>
        </w:p>
        <w:p>
          <w:pPr>
            <w:pStyle w:val="4"/>
            <w:tabs>
              <w:tab w:val="left" w:pos="1938"/>
            </w:tabs>
            <w:spacing w:before="1"/>
            <w:ind w:left="1144"/>
            <w:rPr>
              <w:rFonts w:ascii="Gotham-Book" w:eastAsia="Gotham-Book"/>
              <w:lang w:eastAsia="zh-CN"/>
            </w:rPr>
          </w:pPr>
          <w:r>
            <w:fldChar w:fldCharType="begin"/>
          </w:r>
          <w:r>
            <w:instrText xml:space="preserve"> HYPERLINK \l "_bookmark6" </w:instrText>
          </w:r>
          <w:r>
            <w:fldChar w:fldCharType="separate"/>
          </w:r>
          <w:r>
            <w:rPr>
              <w:rFonts w:ascii="Gotham-Book" w:eastAsia="Gotham-Book"/>
              <w:color w:val="231F20"/>
              <w:lang w:eastAsia="zh-CN"/>
            </w:rPr>
            <w:t>2.2.5</w:t>
          </w:r>
          <w:r>
            <w:rPr>
              <w:rFonts w:ascii="Gotham-Book" w:eastAsia="Gotham-Book"/>
              <w:color w:val="231F20"/>
              <w:lang w:eastAsia="zh-CN"/>
            </w:rPr>
            <w:tab/>
          </w:r>
          <w:r>
            <w:rPr>
              <w:color w:val="231F20"/>
              <w:spacing w:val="2"/>
              <w:lang w:eastAsia="zh-CN"/>
            </w:rPr>
            <w:t>防雷击要求</w:t>
          </w:r>
          <w:r>
            <w:rPr>
              <w:rFonts w:ascii="Gotham-Book" w:eastAsia="Gotham-Book"/>
              <w:color w:val="231F20"/>
              <w:spacing w:val="-1"/>
              <w:lang w:eastAsia="zh-CN"/>
            </w:rPr>
            <w:t xml:space="preserve">............................................................................................ </w:t>
          </w:r>
          <w:r>
            <w:rPr>
              <w:rFonts w:ascii="Gotham-Book" w:eastAsia="Gotham-Book"/>
              <w:color w:val="231F20"/>
              <w:lang w:eastAsia="zh-CN"/>
            </w:rPr>
            <w:t>1</w:t>
          </w:r>
          <w:r>
            <w:rPr>
              <w:rFonts w:hint="eastAsia" w:ascii="Gotham-Book" w:eastAsia="Gotham-Book"/>
              <w:color w:val="231F20"/>
              <w:lang w:val="en-US" w:eastAsia="zh-CN"/>
            </w:rPr>
            <w:t>4</w:t>
          </w:r>
          <w:r>
            <w:rPr>
              <w:rFonts w:ascii="Gotham-Book" w:eastAsia="Gotham-Book"/>
              <w:color w:val="231F20"/>
              <w:lang w:eastAsia="zh-CN"/>
            </w:rPr>
            <w:fldChar w:fldCharType="end"/>
          </w:r>
        </w:p>
        <w:p>
          <w:pPr>
            <w:pStyle w:val="4"/>
            <w:tabs>
              <w:tab w:val="left" w:pos="1938"/>
            </w:tabs>
            <w:spacing w:line="292" w:lineRule="exact"/>
            <w:ind w:left="1144"/>
            <w:rPr>
              <w:rFonts w:ascii="Gotham-Book" w:eastAsia="Gotham-Book"/>
              <w:lang w:eastAsia="zh-CN"/>
            </w:rPr>
          </w:pPr>
          <w:r>
            <w:fldChar w:fldCharType="begin"/>
          </w:r>
          <w:r>
            <w:instrText xml:space="preserve"> HYPERLINK \l "_bookmark7" </w:instrText>
          </w:r>
          <w:r>
            <w:fldChar w:fldCharType="separate"/>
          </w:r>
          <w:r>
            <w:rPr>
              <w:rFonts w:ascii="Gotham-Book" w:eastAsia="Gotham-Book"/>
              <w:color w:val="231F20"/>
              <w:lang w:eastAsia="zh-CN"/>
            </w:rPr>
            <w:t>2.2.6</w:t>
          </w:r>
          <w:r>
            <w:rPr>
              <w:rFonts w:ascii="Gotham-Book" w:eastAsia="Gotham-Book"/>
              <w:color w:val="231F20"/>
              <w:lang w:eastAsia="zh-CN"/>
            </w:rPr>
            <w:tab/>
          </w:r>
          <w:r>
            <w:rPr>
              <w:color w:val="231F20"/>
              <w:spacing w:val="2"/>
              <w:lang w:eastAsia="zh-CN"/>
            </w:rPr>
            <w:t>安装台要求</w:t>
          </w:r>
          <w:r>
            <w:rPr>
              <w:rFonts w:ascii="Gotham-Book" w:eastAsia="Gotham-Book"/>
              <w:color w:val="231F20"/>
              <w:spacing w:val="-1"/>
              <w:lang w:eastAsia="zh-CN"/>
            </w:rPr>
            <w:t xml:space="preserve">............................................................................................ </w:t>
          </w:r>
          <w:r>
            <w:rPr>
              <w:rFonts w:ascii="Gotham-Book" w:eastAsia="Gotham-Book"/>
              <w:color w:val="231F20"/>
              <w:lang w:eastAsia="zh-CN"/>
            </w:rPr>
            <w:t>1</w:t>
          </w:r>
          <w:r>
            <w:rPr>
              <w:rFonts w:hint="eastAsia" w:ascii="Gotham-Book" w:eastAsia="Gotham-Book"/>
              <w:color w:val="231F20"/>
              <w:lang w:val="en-US" w:eastAsia="zh-CN"/>
            </w:rPr>
            <w:t>5</w:t>
          </w:r>
          <w:r>
            <w:rPr>
              <w:rFonts w:ascii="Gotham-Book" w:eastAsia="Gotham-Book"/>
              <w:color w:val="231F20"/>
              <w:lang w:eastAsia="zh-CN"/>
            </w:rPr>
            <w:fldChar w:fldCharType="end"/>
          </w:r>
        </w:p>
        <w:p>
          <w:pPr>
            <w:tabs>
              <w:tab w:val="left" w:pos="1143"/>
            </w:tabs>
            <w:spacing w:line="342" w:lineRule="exact"/>
            <w:ind w:left="508"/>
            <w:rPr>
              <w:rFonts w:ascii="Gotham-Book" w:eastAsia="Gotham-Book"/>
              <w:sz w:val="24"/>
              <w:lang w:eastAsia="zh-CN"/>
            </w:rPr>
          </w:pPr>
          <w:r>
            <w:fldChar w:fldCharType="begin"/>
          </w:r>
          <w:r>
            <w:instrText xml:space="preserve"> HYPERLINK \l "_bookmark7" </w:instrText>
          </w:r>
          <w:r>
            <w:fldChar w:fldCharType="separate"/>
          </w:r>
          <w:r>
            <w:rPr>
              <w:rFonts w:ascii="Gotham-Book" w:eastAsia="Gotham-Book"/>
              <w:color w:val="231F20"/>
              <w:sz w:val="24"/>
              <w:lang w:eastAsia="zh-CN"/>
            </w:rPr>
            <w:t>2.3</w:t>
          </w:r>
          <w:r>
            <w:rPr>
              <w:rFonts w:ascii="Gotham-Book" w:eastAsia="Gotham-Book"/>
              <w:color w:val="231F20"/>
              <w:sz w:val="24"/>
              <w:lang w:eastAsia="zh-CN"/>
            </w:rPr>
            <w:tab/>
          </w:r>
          <w:r>
            <w:rPr>
              <w:color w:val="231F20"/>
              <w:spacing w:val="-9"/>
              <w:sz w:val="24"/>
              <w:lang w:eastAsia="zh-CN"/>
            </w:rPr>
            <w:t xml:space="preserve">设备安装流程图 </w:t>
          </w:r>
          <w:r>
            <w:rPr>
              <w:rFonts w:ascii="Gotham-Book" w:eastAsia="Gotham-Book"/>
              <w:color w:val="231F20"/>
              <w:sz w:val="24"/>
              <w:lang w:eastAsia="zh-CN"/>
            </w:rPr>
            <w:t>..............................................................................1</w:t>
          </w:r>
          <w:r>
            <w:rPr>
              <w:rFonts w:hint="eastAsia" w:ascii="Gotham-Book" w:eastAsia="Gotham-Book"/>
              <w:color w:val="231F20"/>
              <w:sz w:val="24"/>
              <w:lang w:val="en-US" w:eastAsia="zh-CN"/>
            </w:rPr>
            <w:t>5</w:t>
          </w:r>
          <w:r>
            <w:rPr>
              <w:rFonts w:ascii="Gotham-Book" w:eastAsia="Gotham-Book"/>
              <w:color w:val="231F20"/>
              <w:sz w:val="24"/>
              <w:lang w:eastAsia="zh-CN"/>
            </w:rPr>
            <w:fldChar w:fldCharType="end"/>
          </w:r>
        </w:p>
        <w:p>
          <w:pPr>
            <w:tabs>
              <w:tab w:val="left" w:pos="1143"/>
            </w:tabs>
            <w:spacing w:line="337" w:lineRule="exact"/>
            <w:ind w:left="508"/>
            <w:rPr>
              <w:rFonts w:ascii="Gotham-Book" w:eastAsia="Gotham-Book"/>
              <w:sz w:val="24"/>
              <w:lang w:eastAsia="zh-CN"/>
            </w:rPr>
          </w:pPr>
          <w:r>
            <w:fldChar w:fldCharType="begin"/>
          </w:r>
          <w:r>
            <w:instrText xml:space="preserve"> HYPERLINK \l "_bookmark8" </w:instrText>
          </w:r>
          <w:r>
            <w:fldChar w:fldCharType="separate"/>
          </w:r>
          <w:r>
            <w:rPr>
              <w:rFonts w:ascii="Gotham-Book" w:eastAsia="Gotham-Book"/>
              <w:color w:val="231F20"/>
              <w:sz w:val="24"/>
              <w:lang w:eastAsia="zh-CN"/>
            </w:rPr>
            <w:t>2.4</w:t>
          </w:r>
          <w:r>
            <w:rPr>
              <w:rFonts w:ascii="Gotham-Book" w:eastAsia="Gotham-Book"/>
              <w:color w:val="231F20"/>
              <w:sz w:val="24"/>
              <w:lang w:eastAsia="zh-CN"/>
            </w:rPr>
            <w:tab/>
          </w:r>
          <w:r>
            <w:rPr>
              <w:color w:val="231F20"/>
              <w:spacing w:val="2"/>
              <w:sz w:val="24"/>
              <w:lang w:eastAsia="zh-CN"/>
            </w:rPr>
            <w:t>安装工具、设备、仪器</w:t>
          </w:r>
          <w:r>
            <w:rPr>
              <w:rFonts w:ascii="Gotham-Book" w:eastAsia="Gotham-Book"/>
              <w:color w:val="231F20"/>
              <w:sz w:val="24"/>
              <w:lang w:eastAsia="zh-CN"/>
            </w:rPr>
            <w:t>..................................................................1</w:t>
          </w:r>
          <w:r>
            <w:rPr>
              <w:rFonts w:hint="eastAsia" w:ascii="Gotham-Book" w:eastAsia="Gotham-Book"/>
              <w:color w:val="231F20"/>
              <w:sz w:val="24"/>
              <w:lang w:val="en-US" w:eastAsia="zh-CN"/>
            </w:rPr>
            <w:t>6</w:t>
          </w:r>
          <w:r>
            <w:rPr>
              <w:rFonts w:ascii="Gotham-Book" w:eastAsia="Gotham-Book"/>
              <w:color w:val="231F20"/>
              <w:sz w:val="24"/>
              <w:lang w:eastAsia="zh-CN"/>
            </w:rPr>
            <w:fldChar w:fldCharType="end"/>
          </w:r>
        </w:p>
        <w:p>
          <w:pPr>
            <w:tabs>
              <w:tab w:val="left" w:pos="1143"/>
            </w:tabs>
            <w:spacing w:line="341" w:lineRule="exact"/>
            <w:ind w:left="508"/>
            <w:rPr>
              <w:rFonts w:ascii="Gotham-Book" w:eastAsia="Gotham-Book"/>
              <w:sz w:val="24"/>
              <w:lang w:eastAsia="zh-CN"/>
            </w:rPr>
          </w:pPr>
          <w:r>
            <w:fldChar w:fldCharType="begin"/>
          </w:r>
          <w:r>
            <w:instrText xml:space="preserve"> HYPERLINK \l "_bookmark8" </w:instrText>
          </w:r>
          <w:r>
            <w:fldChar w:fldCharType="separate"/>
          </w:r>
          <w:r>
            <w:rPr>
              <w:rFonts w:ascii="Gotham-Book" w:eastAsia="Gotham-Book"/>
              <w:color w:val="231F20"/>
              <w:sz w:val="24"/>
              <w:lang w:eastAsia="zh-CN"/>
            </w:rPr>
            <w:t>2.5</w:t>
          </w:r>
          <w:r>
            <w:rPr>
              <w:rFonts w:ascii="Gotham-Book" w:eastAsia="Gotham-Book"/>
              <w:color w:val="231F20"/>
              <w:sz w:val="24"/>
              <w:lang w:eastAsia="zh-CN"/>
            </w:rPr>
            <w:tab/>
          </w:r>
          <w:r>
            <w:rPr>
              <w:color w:val="231F20"/>
              <w:spacing w:val="3"/>
              <w:sz w:val="24"/>
              <w:lang w:eastAsia="zh-CN"/>
            </w:rPr>
            <w:t>安装设备到指定位置</w:t>
          </w:r>
          <w:r>
            <w:rPr>
              <w:rFonts w:ascii="Gotham-Book" w:eastAsia="Gotham-Book"/>
              <w:color w:val="231F20"/>
              <w:sz w:val="24"/>
              <w:lang w:eastAsia="zh-CN"/>
            </w:rPr>
            <w:t>......................................................................1</w:t>
          </w:r>
          <w:r>
            <w:rPr>
              <w:rFonts w:hint="eastAsia" w:ascii="Gotham-Book" w:eastAsia="Gotham-Book"/>
              <w:color w:val="231F20"/>
              <w:sz w:val="24"/>
              <w:lang w:val="en-US" w:eastAsia="zh-CN"/>
            </w:rPr>
            <w:t>6</w:t>
          </w:r>
          <w:r>
            <w:rPr>
              <w:rFonts w:ascii="Gotham-Book" w:eastAsia="Gotham-Book"/>
              <w:color w:val="231F20"/>
              <w:sz w:val="24"/>
              <w:lang w:eastAsia="zh-CN"/>
            </w:rPr>
            <w:fldChar w:fldCharType="end"/>
          </w:r>
        </w:p>
        <w:p>
          <w:pPr>
            <w:pStyle w:val="4"/>
            <w:tabs>
              <w:tab w:val="left" w:pos="1937"/>
            </w:tabs>
            <w:spacing w:line="292" w:lineRule="exact"/>
            <w:ind w:left="1143"/>
            <w:rPr>
              <w:rFonts w:ascii="Gotham-Book" w:eastAsia="Gotham-Book"/>
              <w:lang w:eastAsia="zh-CN"/>
            </w:rPr>
          </w:pPr>
          <w:r>
            <w:fldChar w:fldCharType="begin"/>
          </w:r>
          <w:r>
            <w:instrText xml:space="preserve"> HYPERLINK \l "_bookmark8" </w:instrText>
          </w:r>
          <w:r>
            <w:fldChar w:fldCharType="separate"/>
          </w:r>
          <w:r>
            <w:rPr>
              <w:rFonts w:ascii="Gotham-Book" w:eastAsia="Gotham-Book"/>
              <w:color w:val="231F20"/>
              <w:lang w:eastAsia="zh-CN"/>
            </w:rPr>
            <w:t>2.5.1</w:t>
          </w:r>
          <w:r>
            <w:rPr>
              <w:rFonts w:ascii="Gotham-Book" w:eastAsia="Gotham-Book"/>
              <w:color w:val="231F20"/>
              <w:lang w:eastAsia="zh-CN"/>
            </w:rPr>
            <w:tab/>
          </w:r>
          <w:r>
            <w:rPr>
              <w:color w:val="231F20"/>
              <w:lang w:eastAsia="zh-CN"/>
            </w:rPr>
            <w:t>安装到工作台</w:t>
          </w:r>
          <w:r>
            <w:rPr>
              <w:rFonts w:ascii="Gotham-Book" w:eastAsia="Gotham-Book"/>
              <w:color w:val="231F20"/>
              <w:spacing w:val="-1"/>
              <w:lang w:eastAsia="zh-CN"/>
            </w:rPr>
            <w:t xml:space="preserve">........................................................................................ </w:t>
          </w:r>
          <w:r>
            <w:rPr>
              <w:rFonts w:ascii="Gotham-Book" w:eastAsia="Gotham-Book"/>
              <w:color w:val="231F20"/>
              <w:lang w:eastAsia="zh-CN"/>
            </w:rPr>
            <w:t>1</w:t>
          </w:r>
          <w:r>
            <w:rPr>
              <w:rFonts w:hint="eastAsia" w:ascii="Gotham-Book" w:eastAsia="Gotham-Book"/>
              <w:color w:val="231F20"/>
              <w:lang w:val="en-US" w:eastAsia="zh-CN"/>
            </w:rPr>
            <w:t>6</w:t>
          </w:r>
          <w:r>
            <w:rPr>
              <w:rFonts w:ascii="Gotham-Book" w:eastAsia="Gotham-Book"/>
              <w:color w:val="231F20"/>
              <w:lang w:eastAsia="zh-CN"/>
            </w:rPr>
            <w:fldChar w:fldCharType="end"/>
          </w:r>
        </w:p>
        <w:p>
          <w:pPr>
            <w:pStyle w:val="4"/>
            <w:tabs>
              <w:tab w:val="left" w:pos="1937"/>
            </w:tabs>
            <w:spacing w:before="1" w:line="292" w:lineRule="exact"/>
            <w:ind w:left="1144"/>
            <w:rPr>
              <w:rFonts w:ascii="Gotham-Book" w:eastAsia="Gotham-Book"/>
              <w:lang w:eastAsia="zh-CN"/>
            </w:rPr>
          </w:pPr>
          <w:r>
            <w:fldChar w:fldCharType="begin"/>
          </w:r>
          <w:r>
            <w:instrText xml:space="preserve"> HYPERLINK \l "_bookmark8" </w:instrText>
          </w:r>
          <w:r>
            <w:fldChar w:fldCharType="separate"/>
          </w:r>
          <w:r>
            <w:rPr>
              <w:rFonts w:ascii="Gotham-Book" w:eastAsia="Gotham-Book"/>
              <w:color w:val="231F20"/>
              <w:lang w:eastAsia="zh-CN"/>
            </w:rPr>
            <w:t>2.5.2</w:t>
          </w:r>
          <w:r>
            <w:rPr>
              <w:rFonts w:ascii="Gotham-Book" w:eastAsia="Gotham-Book"/>
              <w:color w:val="231F20"/>
              <w:lang w:eastAsia="zh-CN"/>
            </w:rPr>
            <w:tab/>
          </w:r>
          <w:r>
            <w:rPr>
              <w:color w:val="231F20"/>
              <w:spacing w:val="2"/>
              <w:lang w:eastAsia="zh-CN"/>
            </w:rPr>
            <w:t>安装到机柜</w:t>
          </w:r>
          <w:r>
            <w:rPr>
              <w:rFonts w:ascii="Gotham-Book" w:eastAsia="Gotham-Book"/>
              <w:color w:val="231F20"/>
              <w:spacing w:val="-1"/>
              <w:lang w:eastAsia="zh-CN"/>
            </w:rPr>
            <w:t xml:space="preserve">............................................................................................ </w:t>
          </w:r>
          <w:r>
            <w:rPr>
              <w:rFonts w:ascii="Gotham-Book" w:eastAsia="Gotham-Book"/>
              <w:color w:val="231F20"/>
              <w:lang w:eastAsia="zh-CN"/>
            </w:rPr>
            <w:t>1</w:t>
          </w:r>
          <w:r>
            <w:rPr>
              <w:rFonts w:hint="eastAsia" w:ascii="Gotham-Book" w:eastAsia="Gotham-Book"/>
              <w:color w:val="231F20"/>
              <w:lang w:val="en-US" w:eastAsia="zh-CN"/>
            </w:rPr>
            <w:t>6</w:t>
          </w:r>
          <w:r>
            <w:rPr>
              <w:rFonts w:ascii="Gotham-Book" w:eastAsia="Gotham-Book"/>
              <w:color w:val="231F20"/>
              <w:lang w:eastAsia="zh-CN"/>
            </w:rPr>
            <w:fldChar w:fldCharType="end"/>
          </w:r>
        </w:p>
        <w:p>
          <w:pPr>
            <w:tabs>
              <w:tab w:val="left" w:pos="1143"/>
            </w:tabs>
            <w:spacing w:line="346" w:lineRule="exact"/>
            <w:ind w:left="508"/>
            <w:rPr>
              <w:rFonts w:hint="default" w:ascii="Gotham-Book" w:eastAsia="Gotham-Book"/>
              <w:sz w:val="24"/>
              <w:lang w:val="en-US" w:eastAsia="zh-CN"/>
            </w:rPr>
          </w:pPr>
          <w:r>
            <w:fldChar w:fldCharType="begin"/>
          </w:r>
          <w:r>
            <w:instrText xml:space="preserve"> HYPERLINK \l "_bookmark9" </w:instrText>
          </w:r>
          <w:r>
            <w:fldChar w:fldCharType="separate"/>
          </w:r>
          <w:r>
            <w:rPr>
              <w:rFonts w:ascii="Gotham-Book" w:eastAsia="Gotham-Book"/>
              <w:color w:val="231F20"/>
              <w:sz w:val="24"/>
              <w:lang w:eastAsia="zh-CN"/>
            </w:rPr>
            <w:t>2.6</w:t>
          </w:r>
          <w:r>
            <w:rPr>
              <w:rFonts w:ascii="Gotham-Book" w:eastAsia="Gotham-Book"/>
              <w:color w:val="231F20"/>
              <w:sz w:val="24"/>
              <w:lang w:eastAsia="zh-CN"/>
            </w:rPr>
            <w:tab/>
          </w:r>
          <w:r>
            <w:rPr>
              <w:color w:val="231F20"/>
              <w:sz w:val="24"/>
              <w:lang w:eastAsia="zh-CN"/>
            </w:rPr>
            <w:t>安装地线</w:t>
          </w:r>
          <w:r>
            <w:rPr>
              <w:rFonts w:ascii="Gotham-Book" w:eastAsia="Gotham-Book"/>
              <w:color w:val="231F20"/>
              <w:sz w:val="24"/>
              <w:lang w:eastAsia="zh-CN"/>
            </w:rPr>
            <w:t>..........................................................................................</w:t>
          </w:r>
          <w:r>
            <w:rPr>
              <w:rFonts w:hint="eastAsia" w:ascii="Gotham-Book" w:eastAsia="Gotham-Book"/>
              <w:color w:val="231F20"/>
              <w:sz w:val="24"/>
              <w:lang w:val="en-US" w:eastAsia="zh-CN"/>
            </w:rPr>
            <w:t>1</w:t>
          </w:r>
          <w:r>
            <w:rPr>
              <w:rFonts w:ascii="Gotham-Book" w:eastAsia="Gotham-Book"/>
              <w:color w:val="231F20"/>
              <w:sz w:val="24"/>
              <w:lang w:eastAsia="zh-CN"/>
            </w:rPr>
            <w:fldChar w:fldCharType="end"/>
          </w:r>
          <w:r>
            <w:rPr>
              <w:rFonts w:hint="eastAsia" w:ascii="Gotham-Book" w:eastAsia="Gotham-Book"/>
              <w:color w:val="231F20"/>
              <w:sz w:val="24"/>
              <w:lang w:val="en-US" w:eastAsia="zh-CN"/>
            </w:rPr>
            <w:t>7</w:t>
          </w:r>
        </w:p>
        <w:p>
          <w:pPr>
            <w:pStyle w:val="4"/>
            <w:tabs>
              <w:tab w:val="left" w:pos="1937"/>
            </w:tabs>
            <w:spacing w:line="292" w:lineRule="exact"/>
            <w:ind w:left="1143"/>
            <w:rPr>
              <w:rFonts w:hint="default" w:ascii="Gotham-Book" w:eastAsia="Gotham-Book"/>
              <w:lang w:val="en-US" w:eastAsia="zh-CN"/>
            </w:rPr>
          </w:pPr>
          <w:r>
            <w:fldChar w:fldCharType="begin"/>
          </w:r>
          <w:r>
            <w:instrText xml:space="preserve"> HYPERLINK \l "_bookmark9" </w:instrText>
          </w:r>
          <w:r>
            <w:fldChar w:fldCharType="separate"/>
          </w:r>
          <w:r>
            <w:rPr>
              <w:rFonts w:ascii="Gotham-Book" w:eastAsia="Gotham-Book"/>
              <w:color w:val="231F20"/>
              <w:lang w:eastAsia="zh-CN"/>
            </w:rPr>
            <w:t>2.6.1</w:t>
          </w:r>
          <w:r>
            <w:rPr>
              <w:rFonts w:ascii="Gotham-Book" w:eastAsia="Gotham-Book"/>
              <w:color w:val="231F20"/>
              <w:lang w:eastAsia="zh-CN"/>
            </w:rPr>
            <w:tab/>
          </w:r>
          <w:r>
            <w:rPr>
              <w:color w:val="231F20"/>
              <w:lang w:eastAsia="zh-CN"/>
            </w:rPr>
            <w:t>安装地线原则</w:t>
          </w:r>
          <w:r>
            <w:rPr>
              <w:rFonts w:ascii="Gotham-Book" w:eastAsia="Gotham-Book"/>
              <w:color w:val="231F20"/>
              <w:lang w:eastAsia="zh-CN"/>
            </w:rPr>
            <w:t>.......................................................................................</w:t>
          </w:r>
          <w:r>
            <w:rPr>
              <w:rFonts w:hint="eastAsia" w:ascii="Gotham-Book" w:eastAsia="Gotham-Book"/>
              <w:color w:val="231F20"/>
              <w:lang w:val="en-US" w:eastAsia="zh-CN"/>
            </w:rPr>
            <w:t>1</w:t>
          </w:r>
          <w:r>
            <w:rPr>
              <w:rFonts w:ascii="Gotham-Book" w:eastAsia="Gotham-Book"/>
              <w:color w:val="231F20"/>
              <w:lang w:eastAsia="zh-CN"/>
            </w:rPr>
            <w:fldChar w:fldCharType="end"/>
          </w:r>
          <w:r>
            <w:rPr>
              <w:rFonts w:hint="eastAsia" w:ascii="Gotham-Book" w:eastAsia="Gotham-Book"/>
              <w:color w:val="231F20"/>
              <w:lang w:val="en-US" w:eastAsia="zh-CN"/>
            </w:rPr>
            <w:t>7</w:t>
          </w:r>
        </w:p>
        <w:p>
          <w:pPr>
            <w:pStyle w:val="4"/>
            <w:tabs>
              <w:tab w:val="left" w:pos="1937"/>
            </w:tabs>
            <w:spacing w:line="292" w:lineRule="exact"/>
            <w:ind w:left="1144"/>
            <w:rPr>
              <w:rFonts w:hint="default" w:ascii="Gotham-Book" w:eastAsia="Gotham-Book"/>
              <w:lang w:val="en-US" w:eastAsia="zh-CN"/>
            </w:rPr>
          </w:pPr>
          <w:r>
            <w:fldChar w:fldCharType="begin"/>
          </w:r>
          <w:r>
            <w:instrText xml:space="preserve"> HYPERLINK \l "_bookmark9" </w:instrText>
          </w:r>
          <w:r>
            <w:fldChar w:fldCharType="separate"/>
          </w:r>
          <w:r>
            <w:rPr>
              <w:rFonts w:ascii="Gotham-Book" w:eastAsia="Gotham-Book"/>
              <w:color w:val="231F20"/>
              <w:lang w:eastAsia="zh-CN"/>
            </w:rPr>
            <w:t>2.6.2</w:t>
          </w:r>
          <w:r>
            <w:rPr>
              <w:rFonts w:ascii="Gotham-Book" w:eastAsia="Gotham-Book"/>
              <w:color w:val="231F20"/>
              <w:lang w:eastAsia="zh-CN"/>
            </w:rPr>
            <w:tab/>
          </w:r>
          <w:r>
            <w:rPr>
              <w:color w:val="231F20"/>
              <w:lang w:eastAsia="zh-CN"/>
            </w:rPr>
            <w:t>安装地线步骤</w:t>
          </w:r>
          <w:r>
            <w:rPr>
              <w:rFonts w:ascii="Gotham-Book" w:eastAsia="Gotham-Book"/>
              <w:color w:val="231F20"/>
              <w:lang w:eastAsia="zh-CN"/>
            </w:rPr>
            <w:t>.......................................................................................</w:t>
          </w:r>
          <w:r>
            <w:rPr>
              <w:rFonts w:hint="eastAsia" w:ascii="Gotham-Book" w:eastAsia="Gotham-Book"/>
              <w:color w:val="231F20"/>
              <w:lang w:val="en-US" w:eastAsia="zh-CN"/>
            </w:rPr>
            <w:t>1</w:t>
          </w:r>
          <w:r>
            <w:rPr>
              <w:rFonts w:ascii="Gotham-Book" w:eastAsia="Gotham-Book"/>
              <w:color w:val="231F20"/>
              <w:lang w:eastAsia="zh-CN"/>
            </w:rPr>
            <w:fldChar w:fldCharType="end"/>
          </w:r>
          <w:r>
            <w:rPr>
              <w:rFonts w:hint="eastAsia" w:ascii="Gotham-Book" w:eastAsia="Gotham-Book"/>
              <w:color w:val="231F20"/>
              <w:lang w:val="en-US" w:eastAsia="zh-CN"/>
            </w:rPr>
            <w:t>7</w:t>
          </w:r>
        </w:p>
        <w:p>
          <w:pPr>
            <w:tabs>
              <w:tab w:val="left" w:pos="1143"/>
            </w:tabs>
            <w:spacing w:line="346" w:lineRule="exact"/>
            <w:ind w:left="508"/>
            <w:rPr>
              <w:rFonts w:hint="default" w:ascii="Gotham-Book" w:eastAsia="Gotham-Book"/>
              <w:sz w:val="24"/>
              <w:lang w:val="en-US" w:eastAsia="zh-CN"/>
            </w:rPr>
          </w:pPr>
          <w:r>
            <w:fldChar w:fldCharType="begin"/>
          </w:r>
          <w:r>
            <w:instrText xml:space="preserve"> HYPERLINK \l "_bookmark9" </w:instrText>
          </w:r>
          <w:r>
            <w:fldChar w:fldCharType="separate"/>
          </w:r>
          <w:r>
            <w:rPr>
              <w:rFonts w:ascii="Gotham-Book" w:eastAsia="Gotham-Book"/>
              <w:color w:val="231F20"/>
              <w:sz w:val="24"/>
              <w:lang w:eastAsia="zh-CN"/>
            </w:rPr>
            <w:t>2.7</w:t>
          </w:r>
          <w:r>
            <w:rPr>
              <w:rFonts w:ascii="Gotham-Book" w:eastAsia="Gotham-Book"/>
              <w:color w:val="231F20"/>
              <w:sz w:val="24"/>
              <w:lang w:eastAsia="zh-CN"/>
            </w:rPr>
            <w:tab/>
          </w:r>
          <w:r>
            <w:rPr>
              <w:color w:val="231F20"/>
              <w:sz w:val="24"/>
              <w:lang w:eastAsia="zh-CN"/>
            </w:rPr>
            <w:t>安装电源线</w:t>
          </w:r>
          <w:r>
            <w:rPr>
              <w:rFonts w:ascii="Gotham-Book" w:eastAsia="Gotham-Book"/>
              <w:color w:val="231F20"/>
              <w:spacing w:val="-1"/>
              <w:sz w:val="24"/>
              <w:lang w:eastAsia="zh-CN"/>
            </w:rPr>
            <w:t xml:space="preserve">.................................................................................... </w:t>
          </w:r>
          <w:r>
            <w:rPr>
              <w:rFonts w:hint="eastAsia" w:ascii="Gotham-Book" w:eastAsia="Gotham-Book"/>
              <w:color w:val="231F20"/>
              <w:sz w:val="24"/>
              <w:lang w:val="en-US" w:eastAsia="zh-CN"/>
            </w:rPr>
            <w:t>1</w:t>
          </w:r>
          <w:r>
            <w:rPr>
              <w:rFonts w:ascii="Gotham-Book" w:eastAsia="Gotham-Book"/>
              <w:color w:val="231F20"/>
              <w:sz w:val="24"/>
              <w:lang w:eastAsia="zh-CN"/>
            </w:rPr>
            <w:fldChar w:fldCharType="end"/>
          </w:r>
          <w:r>
            <w:rPr>
              <w:rFonts w:hint="eastAsia" w:ascii="Gotham-Book" w:eastAsia="Gotham-Book"/>
              <w:color w:val="231F20"/>
              <w:sz w:val="24"/>
              <w:lang w:val="en-US" w:eastAsia="zh-CN"/>
            </w:rPr>
            <w:t>7</w:t>
          </w:r>
        </w:p>
        <w:p>
          <w:pPr>
            <w:pStyle w:val="4"/>
            <w:tabs>
              <w:tab w:val="left" w:pos="1937"/>
            </w:tabs>
            <w:spacing w:line="292" w:lineRule="exact"/>
            <w:ind w:left="1143"/>
            <w:rPr>
              <w:rFonts w:hint="default" w:ascii="Gotham-Book" w:eastAsia="Gotham-Book"/>
              <w:lang w:val="en-US" w:eastAsia="zh-CN"/>
            </w:rPr>
          </w:pPr>
          <w:r>
            <w:fldChar w:fldCharType="begin"/>
          </w:r>
          <w:r>
            <w:instrText xml:space="preserve"> HYPERLINK \l "_bookmark9" </w:instrText>
          </w:r>
          <w:r>
            <w:fldChar w:fldCharType="separate"/>
          </w:r>
          <w:r>
            <w:rPr>
              <w:rFonts w:ascii="Gotham-Book" w:eastAsia="Gotham-Book"/>
              <w:color w:val="231F20"/>
              <w:spacing w:val="-7"/>
              <w:lang w:eastAsia="zh-CN"/>
            </w:rPr>
            <w:t>2.7.1</w:t>
          </w:r>
          <w:r>
            <w:rPr>
              <w:rFonts w:ascii="Gotham-Book" w:eastAsia="Gotham-Book"/>
              <w:color w:val="231F20"/>
              <w:spacing w:val="-7"/>
              <w:lang w:eastAsia="zh-CN"/>
            </w:rPr>
            <w:tab/>
          </w:r>
          <w:r>
            <w:rPr>
              <w:color w:val="231F20"/>
              <w:lang w:eastAsia="zh-CN"/>
            </w:rPr>
            <w:t>带电操作原则</w:t>
          </w:r>
          <w:r>
            <w:rPr>
              <w:rFonts w:ascii="Gotham-Book" w:eastAsia="Gotham-Book"/>
              <w:color w:val="231F20"/>
              <w:lang w:eastAsia="zh-CN"/>
            </w:rPr>
            <w:t>.......................................................................................</w:t>
          </w:r>
          <w:r>
            <w:rPr>
              <w:rFonts w:hint="eastAsia" w:ascii="Gotham-Book" w:eastAsia="Gotham-Book"/>
              <w:color w:val="231F20"/>
              <w:lang w:val="en-US" w:eastAsia="zh-CN"/>
            </w:rPr>
            <w:t>1</w:t>
          </w:r>
          <w:r>
            <w:rPr>
              <w:rFonts w:ascii="Gotham-Book" w:eastAsia="Gotham-Book"/>
              <w:color w:val="231F20"/>
              <w:lang w:eastAsia="zh-CN"/>
            </w:rPr>
            <w:fldChar w:fldCharType="end"/>
          </w:r>
          <w:r>
            <w:rPr>
              <w:rFonts w:hint="eastAsia" w:ascii="Gotham-Book" w:eastAsia="Gotham-Book"/>
              <w:color w:val="231F20"/>
              <w:lang w:val="en-US" w:eastAsia="zh-CN"/>
            </w:rPr>
            <w:t>7</w:t>
          </w:r>
        </w:p>
        <w:p>
          <w:pPr>
            <w:pStyle w:val="4"/>
            <w:tabs>
              <w:tab w:val="left" w:pos="1937"/>
            </w:tabs>
            <w:spacing w:before="1" w:line="292" w:lineRule="exact"/>
            <w:ind w:left="1144"/>
            <w:rPr>
              <w:rFonts w:hint="default" w:ascii="Gotham-Book" w:eastAsia="Gotham-Book"/>
              <w:lang w:val="en-US" w:eastAsia="zh-CN"/>
            </w:rPr>
          </w:pPr>
          <w:r>
            <w:fldChar w:fldCharType="begin"/>
          </w:r>
          <w:r>
            <w:instrText xml:space="preserve"> HYPERLINK \l "_bookmark10" </w:instrText>
          </w:r>
          <w:r>
            <w:fldChar w:fldCharType="separate"/>
          </w:r>
          <w:r>
            <w:rPr>
              <w:rFonts w:ascii="Gotham-Book" w:eastAsia="Gotham-Book"/>
              <w:color w:val="231F20"/>
              <w:spacing w:val="-5"/>
              <w:lang w:eastAsia="zh-CN"/>
            </w:rPr>
            <w:t>2.7.2</w:t>
          </w:r>
          <w:r>
            <w:rPr>
              <w:rFonts w:ascii="Gotham-Book" w:eastAsia="Gotham-Book"/>
              <w:color w:val="231F20"/>
              <w:spacing w:val="-5"/>
              <w:lang w:eastAsia="zh-CN"/>
            </w:rPr>
            <w:tab/>
          </w:r>
          <w:r>
            <w:rPr>
              <w:color w:val="231F20"/>
              <w:lang w:eastAsia="zh-CN"/>
            </w:rPr>
            <w:t>安装电源线步骤</w:t>
          </w:r>
          <w:r>
            <w:rPr>
              <w:rFonts w:ascii="Gotham-Book" w:eastAsia="Gotham-Book"/>
              <w:color w:val="231F20"/>
              <w:spacing w:val="-1"/>
              <w:lang w:eastAsia="zh-CN"/>
            </w:rPr>
            <w:t xml:space="preserve">.................................................................................... </w:t>
          </w:r>
          <w:r>
            <w:rPr>
              <w:rFonts w:hint="eastAsia" w:ascii="Gotham-Book" w:eastAsia="Gotham-Book"/>
              <w:color w:val="231F20"/>
              <w:lang w:val="en-US" w:eastAsia="zh-CN"/>
            </w:rPr>
            <w:t>1</w:t>
          </w:r>
          <w:r>
            <w:rPr>
              <w:rFonts w:ascii="Gotham-Book" w:eastAsia="Gotham-Book"/>
              <w:color w:val="231F20"/>
              <w:lang w:eastAsia="zh-CN"/>
            </w:rPr>
            <w:fldChar w:fldCharType="end"/>
          </w:r>
          <w:r>
            <w:rPr>
              <w:rFonts w:hint="eastAsia" w:ascii="Gotham-Book" w:eastAsia="Gotham-Book"/>
              <w:color w:val="231F20"/>
              <w:lang w:val="en-US" w:eastAsia="zh-CN"/>
            </w:rPr>
            <w:t>8</w:t>
          </w:r>
        </w:p>
        <w:p>
          <w:pPr>
            <w:tabs>
              <w:tab w:val="left" w:pos="1143"/>
            </w:tabs>
            <w:spacing w:line="346" w:lineRule="exact"/>
            <w:ind w:left="508"/>
            <w:rPr>
              <w:rFonts w:hint="default" w:ascii="Gotham-Book" w:eastAsia="Gotham-Book"/>
              <w:sz w:val="24"/>
              <w:lang w:val="en-US" w:eastAsia="zh-CN"/>
            </w:rPr>
          </w:pPr>
          <w:r>
            <w:fldChar w:fldCharType="begin"/>
          </w:r>
          <w:r>
            <w:instrText xml:space="preserve"> HYPERLINK \l "_bookmark10" </w:instrText>
          </w:r>
          <w:r>
            <w:fldChar w:fldCharType="separate"/>
          </w:r>
          <w:r>
            <w:rPr>
              <w:rFonts w:ascii="Gotham-Book" w:eastAsia="Gotham-Book"/>
              <w:color w:val="231F20"/>
              <w:sz w:val="24"/>
              <w:lang w:eastAsia="zh-CN"/>
            </w:rPr>
            <w:t>2.8</w:t>
          </w:r>
          <w:r>
            <w:rPr>
              <w:rFonts w:ascii="Gotham-Book" w:eastAsia="Gotham-Book"/>
              <w:color w:val="231F20"/>
              <w:sz w:val="24"/>
              <w:lang w:eastAsia="zh-CN"/>
            </w:rPr>
            <w:tab/>
          </w:r>
          <w:r>
            <w:rPr>
              <w:color w:val="231F20"/>
              <w:spacing w:val="-1"/>
              <w:sz w:val="24"/>
              <w:lang w:eastAsia="zh-CN"/>
            </w:rPr>
            <w:t>连接信号线缆</w:t>
          </w:r>
          <w:r>
            <w:rPr>
              <w:rFonts w:ascii="Gotham-Book" w:eastAsia="Gotham-Book"/>
              <w:color w:val="231F20"/>
              <w:sz w:val="24"/>
              <w:lang w:eastAsia="zh-CN"/>
            </w:rPr>
            <w:t>...................................................................................</w:t>
          </w:r>
          <w:r>
            <w:rPr>
              <w:rFonts w:hint="eastAsia" w:ascii="Gotham-Book" w:eastAsia="Gotham-Book"/>
              <w:color w:val="231F20"/>
              <w:sz w:val="24"/>
              <w:lang w:val="en-US" w:eastAsia="zh-CN"/>
            </w:rPr>
            <w:t>1</w:t>
          </w:r>
          <w:r>
            <w:rPr>
              <w:rFonts w:ascii="Gotham-Book" w:eastAsia="Gotham-Book"/>
              <w:color w:val="231F20"/>
              <w:sz w:val="24"/>
              <w:lang w:eastAsia="zh-CN"/>
            </w:rPr>
            <w:fldChar w:fldCharType="end"/>
          </w:r>
          <w:r>
            <w:rPr>
              <w:rFonts w:hint="eastAsia" w:ascii="Gotham-Book" w:eastAsia="Gotham-Book"/>
              <w:color w:val="231F20"/>
              <w:sz w:val="24"/>
              <w:lang w:val="en-US" w:eastAsia="zh-CN"/>
            </w:rPr>
            <w:t>8</w:t>
          </w:r>
        </w:p>
        <w:p>
          <w:pPr>
            <w:pStyle w:val="4"/>
            <w:tabs>
              <w:tab w:val="left" w:pos="1937"/>
            </w:tabs>
            <w:spacing w:line="292" w:lineRule="exact"/>
            <w:ind w:left="1143"/>
            <w:rPr>
              <w:rFonts w:hint="default" w:ascii="Gotham-Book" w:eastAsia="Gotham-Book"/>
              <w:lang w:val="en-US" w:eastAsia="zh-CN"/>
            </w:rPr>
          </w:pPr>
          <w:r>
            <w:fldChar w:fldCharType="begin"/>
          </w:r>
          <w:r>
            <w:instrText xml:space="preserve"> HYPERLINK \l "_bookmark10" </w:instrText>
          </w:r>
          <w:r>
            <w:fldChar w:fldCharType="separate"/>
          </w:r>
          <w:r>
            <w:rPr>
              <w:rFonts w:ascii="Gotham-Book" w:eastAsia="Gotham-Book"/>
              <w:color w:val="231F20"/>
              <w:lang w:eastAsia="zh-CN"/>
            </w:rPr>
            <w:t>2.8.1</w:t>
          </w:r>
          <w:r>
            <w:rPr>
              <w:rFonts w:ascii="Gotham-Book" w:eastAsia="Gotham-Book"/>
              <w:color w:val="231F20"/>
              <w:lang w:eastAsia="zh-CN"/>
            </w:rPr>
            <w:tab/>
          </w:r>
          <w:r>
            <w:rPr>
              <w:color w:val="231F20"/>
              <w:lang w:eastAsia="zh-CN"/>
            </w:rPr>
            <w:t>连接以太网电口</w:t>
          </w:r>
          <w:r>
            <w:rPr>
              <w:rFonts w:ascii="Gotham-Book" w:eastAsia="Gotham-Book"/>
              <w:color w:val="231F20"/>
              <w:spacing w:val="-1"/>
              <w:lang w:eastAsia="zh-CN"/>
            </w:rPr>
            <w:t xml:space="preserve">.................................................................................... </w:t>
          </w:r>
          <w:r>
            <w:rPr>
              <w:rFonts w:hint="eastAsia" w:ascii="Gotham-Book" w:eastAsia="Gotham-Book"/>
              <w:color w:val="231F20"/>
              <w:lang w:val="en-US" w:eastAsia="zh-CN"/>
            </w:rPr>
            <w:t>1</w:t>
          </w:r>
          <w:r>
            <w:rPr>
              <w:rFonts w:ascii="Gotham-Book" w:eastAsia="Gotham-Book"/>
              <w:color w:val="231F20"/>
              <w:lang w:eastAsia="zh-CN"/>
            </w:rPr>
            <w:fldChar w:fldCharType="end"/>
          </w:r>
          <w:r>
            <w:rPr>
              <w:rFonts w:hint="eastAsia" w:ascii="Gotham-Book" w:eastAsia="Gotham-Book"/>
              <w:color w:val="231F20"/>
              <w:lang w:val="en-US" w:eastAsia="zh-CN"/>
            </w:rPr>
            <w:t>8</w:t>
          </w:r>
        </w:p>
        <w:p>
          <w:pPr>
            <w:pStyle w:val="4"/>
            <w:tabs>
              <w:tab w:val="left" w:pos="1937"/>
              <w:tab w:val="left" w:leader="dot" w:pos="7424"/>
            </w:tabs>
            <w:spacing w:line="292" w:lineRule="exact"/>
            <w:ind w:left="1144"/>
            <w:rPr>
              <w:rFonts w:hint="default" w:ascii="Gotham-Book" w:eastAsia="Gotham-Book"/>
              <w:lang w:val="en-US" w:eastAsia="zh-CN"/>
            </w:rPr>
          </w:pPr>
          <w:r>
            <w:fldChar w:fldCharType="begin"/>
          </w:r>
          <w:r>
            <w:instrText xml:space="preserve"> HYPERLINK \l "_bookmark11" </w:instrText>
          </w:r>
          <w:r>
            <w:fldChar w:fldCharType="separate"/>
          </w:r>
          <w:r>
            <w:rPr>
              <w:rFonts w:ascii="Gotham-Book" w:eastAsia="Gotham-Book"/>
              <w:color w:val="231F20"/>
              <w:lang w:eastAsia="zh-CN"/>
            </w:rPr>
            <w:t>2.8.2</w:t>
          </w:r>
          <w:r>
            <w:rPr>
              <w:rFonts w:ascii="Gotham-Book" w:eastAsia="Gotham-Book"/>
              <w:color w:val="231F20"/>
              <w:lang w:eastAsia="zh-CN"/>
            </w:rPr>
            <w:tab/>
          </w:r>
          <w:r>
            <w:rPr>
              <w:color w:val="231F20"/>
              <w:lang w:eastAsia="zh-CN"/>
            </w:rPr>
            <w:t>连接</w:t>
          </w:r>
          <w:r>
            <w:rPr>
              <w:rFonts w:ascii="Gotham-Book" w:eastAsia="Gotham-Book"/>
              <w:color w:val="231F20"/>
              <w:spacing w:val="-3"/>
              <w:lang w:eastAsia="zh-CN"/>
            </w:rPr>
            <w:t>FXS/FXO</w:t>
          </w:r>
          <w:r>
            <w:rPr>
              <w:color w:val="231F20"/>
              <w:lang w:eastAsia="zh-CN"/>
            </w:rPr>
            <w:t>口</w:t>
          </w:r>
          <w:r>
            <w:rPr>
              <w:color w:val="231F20"/>
              <w:lang w:eastAsia="zh-CN"/>
            </w:rPr>
            <w:tab/>
          </w:r>
          <w:r>
            <w:rPr>
              <w:rFonts w:hint="eastAsia" w:ascii="Gotham-Book" w:eastAsia="Gotham-Book"/>
              <w:color w:val="231F20"/>
              <w:lang w:val="en-US" w:eastAsia="zh-CN"/>
            </w:rPr>
            <w:t>1</w:t>
          </w:r>
          <w:r>
            <w:rPr>
              <w:rFonts w:ascii="Gotham-Book" w:eastAsia="Gotham-Book"/>
              <w:color w:val="231F20"/>
              <w:lang w:eastAsia="zh-CN"/>
            </w:rPr>
            <w:fldChar w:fldCharType="end"/>
          </w:r>
          <w:r>
            <w:rPr>
              <w:rFonts w:hint="eastAsia" w:ascii="Gotham-Book" w:eastAsia="Gotham-Book"/>
              <w:color w:val="231F20"/>
              <w:lang w:val="en-US" w:eastAsia="zh-CN"/>
            </w:rPr>
            <w:t>9</w:t>
          </w:r>
        </w:p>
        <w:p>
          <w:pPr>
            <w:tabs>
              <w:tab w:val="left" w:pos="1143"/>
            </w:tabs>
            <w:spacing w:line="344" w:lineRule="exact"/>
            <w:ind w:left="508"/>
            <w:rPr>
              <w:rFonts w:hint="default" w:ascii="Gotham-Book" w:eastAsia="Gotham-Book"/>
              <w:sz w:val="24"/>
              <w:lang w:val="en-US" w:eastAsia="zh-CN"/>
            </w:rPr>
          </w:pPr>
          <w:r>
            <w:fldChar w:fldCharType="begin"/>
          </w:r>
          <w:r>
            <w:instrText xml:space="preserve"> HYPERLINK \l "_bookmark11" </w:instrText>
          </w:r>
          <w:r>
            <w:fldChar w:fldCharType="separate"/>
          </w:r>
          <w:r>
            <w:rPr>
              <w:rFonts w:ascii="Gotham-Book" w:eastAsia="Gotham-Book"/>
              <w:color w:val="231F20"/>
              <w:sz w:val="24"/>
              <w:lang w:eastAsia="zh-CN"/>
            </w:rPr>
            <w:t>2.9</w:t>
          </w:r>
          <w:r>
            <w:rPr>
              <w:rFonts w:ascii="Gotham-Book" w:eastAsia="Gotham-Book"/>
              <w:color w:val="231F20"/>
              <w:sz w:val="24"/>
              <w:lang w:eastAsia="zh-CN"/>
            </w:rPr>
            <w:tab/>
          </w:r>
          <w:r>
            <w:rPr>
              <w:color w:val="231F20"/>
              <w:sz w:val="24"/>
              <w:lang w:eastAsia="zh-CN"/>
            </w:rPr>
            <w:t>安装注意事项</w:t>
          </w:r>
          <w:r>
            <w:rPr>
              <w:rFonts w:ascii="Gotham-Book" w:eastAsia="Gotham-Book"/>
              <w:color w:val="231F20"/>
              <w:spacing w:val="-1"/>
              <w:sz w:val="24"/>
              <w:lang w:eastAsia="zh-CN"/>
            </w:rPr>
            <w:t xml:space="preserve">................................................................................ </w:t>
          </w:r>
          <w:r>
            <w:rPr>
              <w:rFonts w:hint="eastAsia" w:ascii="Gotham-Book" w:eastAsia="Gotham-Book"/>
              <w:color w:val="231F20"/>
              <w:sz w:val="24"/>
              <w:lang w:val="en-US" w:eastAsia="zh-CN"/>
            </w:rPr>
            <w:t>1</w:t>
          </w:r>
          <w:r>
            <w:rPr>
              <w:rFonts w:ascii="Gotham-Book" w:eastAsia="Gotham-Book"/>
              <w:color w:val="231F20"/>
              <w:sz w:val="24"/>
              <w:lang w:eastAsia="zh-CN"/>
            </w:rPr>
            <w:fldChar w:fldCharType="end"/>
          </w:r>
          <w:r>
            <w:rPr>
              <w:rFonts w:hint="eastAsia" w:ascii="Gotham-Book" w:eastAsia="Gotham-Book"/>
              <w:color w:val="231F20"/>
              <w:sz w:val="24"/>
              <w:lang w:val="en-US" w:eastAsia="zh-CN"/>
            </w:rPr>
            <w:t>9</w:t>
          </w:r>
        </w:p>
        <w:p>
          <w:pPr>
            <w:spacing w:line="438" w:lineRule="exact"/>
            <w:ind w:left="123"/>
            <w:rPr>
              <w:rFonts w:ascii="Gotham-Book" w:eastAsia="Gotham-Book"/>
              <w:sz w:val="30"/>
              <w:lang w:eastAsia="zh-CN"/>
            </w:rPr>
          </w:pPr>
          <w:r>
            <w:fldChar w:fldCharType="begin"/>
          </w:r>
          <w:r>
            <w:instrText xml:space="preserve"> HYPERLINK \l "_bookmark12" </w:instrText>
          </w:r>
          <w:r>
            <w:fldChar w:fldCharType="separate"/>
          </w:r>
          <w:r>
            <w:rPr>
              <w:rFonts w:ascii="Gotham-Book" w:eastAsia="Gotham-Book"/>
              <w:color w:val="231F20"/>
              <w:sz w:val="30"/>
              <w:lang w:eastAsia="zh-CN"/>
            </w:rPr>
            <w:t xml:space="preserve">3. </w:t>
          </w:r>
          <w:r>
            <w:rPr>
              <w:color w:val="231F20"/>
              <w:sz w:val="30"/>
              <w:lang w:eastAsia="zh-CN"/>
            </w:rPr>
            <w:t>设备启动与配置</w:t>
          </w:r>
          <w:r>
            <w:rPr>
              <w:rFonts w:ascii="Gotham-Book" w:eastAsia="Gotham-Book"/>
              <w:color w:val="231F20"/>
              <w:sz w:val="30"/>
              <w:lang w:eastAsia="zh-CN"/>
            </w:rPr>
            <w:t>................................................................2</w:t>
          </w:r>
          <w:r>
            <w:rPr>
              <w:rFonts w:hint="eastAsia" w:ascii="Gotham-Book" w:eastAsia="Gotham-Book"/>
              <w:color w:val="231F20"/>
              <w:sz w:val="30"/>
              <w:lang w:val="en-US" w:eastAsia="zh-CN"/>
            </w:rPr>
            <w:t>0</w:t>
          </w:r>
          <w:r>
            <w:rPr>
              <w:rFonts w:ascii="Gotham-Book" w:eastAsia="Gotham-Book"/>
              <w:color w:val="231F20"/>
              <w:sz w:val="30"/>
              <w:lang w:eastAsia="zh-CN"/>
            </w:rPr>
            <w:fldChar w:fldCharType="end"/>
          </w:r>
        </w:p>
        <w:p>
          <w:pPr>
            <w:spacing w:line="438" w:lineRule="exact"/>
            <w:rPr>
              <w:rFonts w:ascii="Gotham-Book" w:eastAsia="Gotham-Book"/>
              <w:sz w:val="30"/>
              <w:lang w:eastAsia="zh-CN"/>
            </w:rPr>
            <w:sectPr>
              <w:footerReference r:id="rId12" w:type="default"/>
              <w:headerReference r:id="rId11" w:type="even"/>
              <w:footerReference r:id="rId13" w:type="even"/>
              <w:pgSz w:w="8400" w:h="11910"/>
              <w:pgMar w:top="260" w:right="0" w:bottom="320" w:left="160" w:header="0" w:footer="134" w:gutter="0"/>
              <w:pgNumType w:start="4"/>
              <w:cols w:space="720" w:num="1"/>
            </w:sectPr>
          </w:pPr>
        </w:p>
        <w:p>
          <w:pPr>
            <w:tabs>
              <w:tab w:val="left" w:pos="1427"/>
            </w:tabs>
            <w:spacing w:before="25" w:line="351" w:lineRule="exact"/>
            <w:ind w:left="792"/>
            <w:rPr>
              <w:rFonts w:ascii="Gotham-Book" w:eastAsia="Gotham-Book"/>
              <w:sz w:val="24"/>
              <w:lang w:eastAsia="zh-CN"/>
            </w:rPr>
          </w:pPr>
          <w:r>
            <w:fldChar w:fldCharType="begin"/>
          </w:r>
          <w:r>
            <w:instrText xml:space="preserve"> HYPERLINK \l "_bookmark12" </w:instrText>
          </w:r>
          <w:r>
            <w:fldChar w:fldCharType="separate"/>
          </w:r>
          <w:r>
            <w:rPr>
              <w:rFonts w:ascii="Gotham-Book" w:eastAsia="Gotham-Book"/>
              <w:color w:val="231F20"/>
              <w:spacing w:val="-4"/>
              <w:sz w:val="24"/>
              <w:lang w:eastAsia="zh-CN"/>
            </w:rPr>
            <w:t>3.1</w:t>
          </w:r>
          <w:r>
            <w:rPr>
              <w:rFonts w:ascii="Gotham-Book" w:eastAsia="Gotham-Book"/>
              <w:color w:val="231F20"/>
              <w:spacing w:val="-4"/>
              <w:sz w:val="24"/>
              <w:lang w:eastAsia="zh-CN"/>
            </w:rPr>
            <w:tab/>
          </w:r>
          <w:r>
            <w:rPr>
              <w:color w:val="231F20"/>
              <w:spacing w:val="1"/>
              <w:sz w:val="24"/>
              <w:lang w:eastAsia="zh-CN"/>
            </w:rPr>
            <w:t>设备上电</w:t>
          </w:r>
          <w:r>
            <w:rPr>
              <w:rFonts w:ascii="Gotham-Book" w:eastAsia="Gotham-Book"/>
              <w:color w:val="231F20"/>
              <w:sz w:val="24"/>
              <w:lang w:eastAsia="zh-CN"/>
            </w:rPr>
            <w:t>..........................................................................................2</w:t>
          </w:r>
          <w:r>
            <w:rPr>
              <w:rFonts w:hint="eastAsia" w:ascii="Gotham-Book" w:eastAsia="Gotham-Book"/>
              <w:color w:val="231F20"/>
              <w:sz w:val="24"/>
              <w:lang w:val="en-US" w:eastAsia="zh-CN"/>
            </w:rPr>
            <w:t>0</w:t>
          </w:r>
          <w:r>
            <w:rPr>
              <w:rFonts w:ascii="Gotham-Book" w:eastAsia="Gotham-Book"/>
              <w:color w:val="231F20"/>
              <w:sz w:val="24"/>
              <w:lang w:eastAsia="zh-CN"/>
            </w:rPr>
            <w:fldChar w:fldCharType="end"/>
          </w:r>
        </w:p>
        <w:p>
          <w:pPr>
            <w:pStyle w:val="4"/>
            <w:tabs>
              <w:tab w:val="left" w:pos="2221"/>
            </w:tabs>
            <w:spacing w:line="292" w:lineRule="exact"/>
            <w:ind w:left="1427"/>
            <w:rPr>
              <w:rFonts w:ascii="Gotham-Book" w:eastAsia="Gotham-Book"/>
              <w:lang w:eastAsia="zh-CN"/>
            </w:rPr>
          </w:pPr>
          <w:r>
            <w:fldChar w:fldCharType="begin"/>
          </w:r>
          <w:r>
            <w:instrText xml:space="preserve"> HYPERLINK \l "_bookmark12" </w:instrText>
          </w:r>
          <w:r>
            <w:fldChar w:fldCharType="separate"/>
          </w:r>
          <w:r>
            <w:rPr>
              <w:rFonts w:ascii="Gotham-Book" w:eastAsia="Gotham-Book"/>
              <w:color w:val="231F20"/>
              <w:spacing w:val="-4"/>
              <w:lang w:eastAsia="zh-CN"/>
            </w:rPr>
            <w:t>3.1.1</w:t>
          </w:r>
          <w:r>
            <w:rPr>
              <w:rFonts w:ascii="Gotham-Book" w:eastAsia="Gotham-Book"/>
              <w:color w:val="231F20"/>
              <w:spacing w:val="-4"/>
              <w:lang w:eastAsia="zh-CN"/>
            </w:rPr>
            <w:tab/>
          </w:r>
          <w:r>
            <w:rPr>
              <w:color w:val="231F20"/>
              <w:spacing w:val="2"/>
              <w:lang w:eastAsia="zh-CN"/>
            </w:rPr>
            <w:t>上电前检查</w:t>
          </w:r>
          <w:r>
            <w:rPr>
              <w:rFonts w:ascii="Gotham-Book" w:eastAsia="Gotham-Book"/>
              <w:color w:val="231F20"/>
              <w:spacing w:val="-1"/>
              <w:lang w:eastAsia="zh-CN"/>
            </w:rPr>
            <w:t xml:space="preserve">........................................................................................... </w:t>
          </w:r>
          <w:r>
            <w:rPr>
              <w:rFonts w:ascii="Gotham-Book" w:eastAsia="Gotham-Book"/>
              <w:color w:val="231F20"/>
              <w:lang w:eastAsia="zh-CN"/>
            </w:rPr>
            <w:t>2</w:t>
          </w:r>
          <w:r>
            <w:rPr>
              <w:rFonts w:hint="eastAsia" w:ascii="Gotham-Book" w:eastAsia="Gotham-Book"/>
              <w:color w:val="231F20"/>
              <w:lang w:val="en-US" w:eastAsia="zh-CN"/>
            </w:rPr>
            <w:t>0</w:t>
          </w:r>
          <w:r>
            <w:rPr>
              <w:rFonts w:ascii="Gotham-Book" w:eastAsia="Gotham-Book"/>
              <w:color w:val="231F20"/>
              <w:lang w:eastAsia="zh-CN"/>
            </w:rPr>
            <w:fldChar w:fldCharType="end"/>
          </w:r>
        </w:p>
        <w:p>
          <w:pPr>
            <w:pStyle w:val="4"/>
            <w:tabs>
              <w:tab w:val="left" w:pos="2221"/>
            </w:tabs>
            <w:spacing w:before="1"/>
            <w:ind w:left="1427"/>
            <w:rPr>
              <w:rFonts w:ascii="Gotham-Book" w:eastAsia="Gotham-Book"/>
              <w:lang w:eastAsia="zh-CN"/>
            </w:rPr>
          </w:pPr>
          <w:r>
            <w:fldChar w:fldCharType="begin"/>
          </w:r>
          <w:r>
            <w:instrText xml:space="preserve"> HYPERLINK \l "_bookmark12" </w:instrText>
          </w:r>
          <w:r>
            <w:fldChar w:fldCharType="separate"/>
          </w:r>
          <w:r>
            <w:rPr>
              <w:rFonts w:ascii="Gotham-Book" w:eastAsia="Gotham-Book"/>
              <w:color w:val="231F20"/>
              <w:lang w:eastAsia="zh-CN"/>
            </w:rPr>
            <w:t>3.1.2</w:t>
          </w:r>
          <w:r>
            <w:rPr>
              <w:rFonts w:ascii="Gotham-Book" w:eastAsia="Gotham-Book"/>
              <w:color w:val="231F20"/>
              <w:lang w:eastAsia="zh-CN"/>
            </w:rPr>
            <w:tab/>
          </w:r>
          <w:r>
            <w:rPr>
              <w:color w:val="231F20"/>
              <w:spacing w:val="5"/>
              <w:lang w:eastAsia="zh-CN"/>
            </w:rPr>
            <w:t>设备上电</w:t>
          </w:r>
          <w:r>
            <w:rPr>
              <w:rFonts w:ascii="Gotham-Book" w:eastAsia="Gotham-Book"/>
              <w:color w:val="231F20"/>
              <w:spacing w:val="-1"/>
              <w:lang w:eastAsia="zh-CN"/>
            </w:rPr>
            <w:t xml:space="preserve">............................................................................................... </w:t>
          </w:r>
          <w:r>
            <w:rPr>
              <w:rFonts w:ascii="Gotham-Book" w:eastAsia="Gotham-Book"/>
              <w:color w:val="231F20"/>
              <w:lang w:eastAsia="zh-CN"/>
            </w:rPr>
            <w:t>2</w:t>
          </w:r>
          <w:r>
            <w:rPr>
              <w:rFonts w:hint="eastAsia" w:ascii="Gotham-Book" w:eastAsia="Gotham-Book"/>
              <w:color w:val="231F20"/>
              <w:lang w:val="en-US" w:eastAsia="zh-CN"/>
            </w:rPr>
            <w:t>0</w:t>
          </w:r>
          <w:r>
            <w:rPr>
              <w:rFonts w:ascii="Gotham-Book" w:eastAsia="Gotham-Book"/>
              <w:color w:val="231F20"/>
              <w:lang w:eastAsia="zh-CN"/>
            </w:rPr>
            <w:fldChar w:fldCharType="end"/>
          </w:r>
        </w:p>
        <w:p>
          <w:pPr>
            <w:pStyle w:val="4"/>
            <w:tabs>
              <w:tab w:val="left" w:pos="2221"/>
            </w:tabs>
            <w:spacing w:line="292" w:lineRule="exact"/>
            <w:ind w:left="1427"/>
            <w:rPr>
              <w:rFonts w:ascii="Gotham-Book" w:eastAsia="Gotham-Book"/>
              <w:lang w:eastAsia="zh-CN"/>
            </w:rPr>
          </w:pPr>
          <w:r>
            <w:fldChar w:fldCharType="begin"/>
          </w:r>
          <w:r>
            <w:instrText xml:space="preserve"> HYPERLINK \l "_bookmark12" </w:instrText>
          </w:r>
          <w:r>
            <w:fldChar w:fldCharType="separate"/>
          </w:r>
          <w:r>
            <w:rPr>
              <w:rFonts w:ascii="Gotham-Book" w:eastAsia="Gotham-Book"/>
              <w:color w:val="231F20"/>
              <w:lang w:eastAsia="zh-CN"/>
            </w:rPr>
            <w:t>3.1.3</w:t>
          </w:r>
          <w:r>
            <w:rPr>
              <w:rFonts w:ascii="Gotham-Book" w:eastAsia="Gotham-Book"/>
              <w:color w:val="231F20"/>
              <w:lang w:eastAsia="zh-CN"/>
            </w:rPr>
            <w:tab/>
          </w:r>
          <w:r>
            <w:rPr>
              <w:color w:val="231F20"/>
              <w:lang w:eastAsia="zh-CN"/>
            </w:rPr>
            <w:t>上电后检查</w:t>
          </w:r>
          <w:r>
            <w:rPr>
              <w:rFonts w:ascii="Gotham-Book" w:eastAsia="Gotham-Book"/>
              <w:color w:val="231F20"/>
              <w:lang w:eastAsia="zh-CN"/>
            </w:rPr>
            <w:t>/</w:t>
          </w:r>
          <w:r>
            <w:rPr>
              <w:color w:val="231F20"/>
              <w:lang w:eastAsia="zh-CN"/>
            </w:rPr>
            <w:t>操作</w:t>
          </w:r>
          <w:r>
            <w:rPr>
              <w:rFonts w:ascii="Gotham-Book" w:eastAsia="Gotham-Book"/>
              <w:color w:val="231F20"/>
              <w:spacing w:val="-1"/>
              <w:lang w:eastAsia="zh-CN"/>
            </w:rPr>
            <w:t xml:space="preserve">................................................................................. </w:t>
          </w:r>
          <w:r>
            <w:rPr>
              <w:rFonts w:ascii="Gotham-Book" w:eastAsia="Gotham-Book"/>
              <w:color w:val="231F20"/>
              <w:lang w:eastAsia="zh-CN"/>
            </w:rPr>
            <w:t>2</w:t>
          </w:r>
          <w:r>
            <w:rPr>
              <w:rFonts w:hint="eastAsia" w:ascii="Gotham-Book" w:eastAsia="Gotham-Book"/>
              <w:color w:val="231F20"/>
              <w:lang w:val="en-US" w:eastAsia="zh-CN"/>
            </w:rPr>
            <w:t>0</w:t>
          </w:r>
          <w:r>
            <w:rPr>
              <w:rFonts w:ascii="Gotham-Book" w:eastAsia="Gotham-Book"/>
              <w:color w:val="231F20"/>
              <w:lang w:eastAsia="zh-CN"/>
            </w:rPr>
            <w:fldChar w:fldCharType="end"/>
          </w:r>
        </w:p>
        <w:p>
          <w:pPr>
            <w:tabs>
              <w:tab w:val="left" w:pos="1427"/>
              <w:tab w:val="right" w:leader="dot" w:pos="7977"/>
            </w:tabs>
            <w:spacing w:line="346" w:lineRule="exact"/>
            <w:ind w:left="792"/>
            <w:rPr>
              <w:rFonts w:ascii="Gotham-Book" w:eastAsia="Gotham-Book"/>
              <w:sz w:val="24"/>
              <w:lang w:eastAsia="zh-CN"/>
            </w:rPr>
          </w:pPr>
          <w:r>
            <w:fldChar w:fldCharType="begin"/>
          </w:r>
          <w:r>
            <w:instrText xml:space="preserve"> HYPERLINK \l "_bookmark12" </w:instrText>
          </w:r>
          <w:r>
            <w:fldChar w:fldCharType="separate"/>
          </w:r>
          <w:r>
            <w:rPr>
              <w:rFonts w:ascii="Gotham-Book" w:eastAsia="Gotham-Book"/>
              <w:color w:val="231F20"/>
              <w:sz w:val="24"/>
              <w:lang w:eastAsia="zh-CN"/>
            </w:rPr>
            <w:t>3.2</w:t>
          </w:r>
          <w:r>
            <w:rPr>
              <w:rFonts w:ascii="Gotham-Book" w:eastAsia="Gotham-Book"/>
              <w:color w:val="231F20"/>
              <w:sz w:val="24"/>
              <w:lang w:eastAsia="zh-CN"/>
            </w:rPr>
            <w:tab/>
          </w:r>
          <w:r>
            <w:rPr>
              <w:color w:val="231F20"/>
              <w:sz w:val="24"/>
              <w:lang w:eastAsia="zh-CN"/>
            </w:rPr>
            <w:t>搭建</w:t>
          </w:r>
          <w:r>
            <w:rPr>
              <w:rFonts w:ascii="Gotham-Book" w:eastAsia="Gotham-Book"/>
              <w:color w:val="231F20"/>
              <w:sz w:val="24"/>
              <w:lang w:eastAsia="zh-CN"/>
            </w:rPr>
            <w:t>WEB</w:t>
          </w:r>
          <w:r>
            <w:rPr>
              <w:color w:val="231F20"/>
              <w:sz w:val="24"/>
              <w:lang w:eastAsia="zh-CN"/>
            </w:rPr>
            <w:t>配置环境</w:t>
          </w:r>
          <w:r>
            <w:rPr>
              <w:color w:val="231F20"/>
              <w:sz w:val="24"/>
              <w:lang w:eastAsia="zh-CN"/>
            </w:rPr>
            <w:tab/>
          </w:r>
          <w:r>
            <w:rPr>
              <w:rFonts w:ascii="Gotham-Book" w:eastAsia="Gotham-Book"/>
              <w:color w:val="231F20"/>
              <w:sz w:val="24"/>
              <w:lang w:eastAsia="zh-CN"/>
            </w:rPr>
            <w:t>2</w:t>
          </w:r>
          <w:r>
            <w:rPr>
              <w:rFonts w:hint="eastAsia" w:ascii="Gotham-Book" w:eastAsia="Gotham-Book"/>
              <w:color w:val="231F20"/>
              <w:sz w:val="24"/>
              <w:lang w:val="en-US" w:eastAsia="zh-CN"/>
            </w:rPr>
            <w:t>0</w:t>
          </w:r>
          <w:r>
            <w:rPr>
              <w:rFonts w:ascii="Gotham-Book" w:eastAsia="Gotham-Book"/>
              <w:color w:val="231F20"/>
              <w:sz w:val="24"/>
              <w:lang w:eastAsia="zh-CN"/>
            </w:rPr>
            <w:fldChar w:fldCharType="end"/>
          </w:r>
        </w:p>
        <w:p>
          <w:pPr>
            <w:pStyle w:val="4"/>
            <w:tabs>
              <w:tab w:val="left" w:pos="2221"/>
            </w:tabs>
            <w:spacing w:line="292" w:lineRule="exact"/>
            <w:ind w:left="1427"/>
            <w:rPr>
              <w:rFonts w:ascii="Gotham-Book" w:eastAsia="Gotham-Book"/>
              <w:lang w:eastAsia="zh-CN"/>
            </w:rPr>
          </w:pPr>
          <w:r>
            <w:fldChar w:fldCharType="begin"/>
          </w:r>
          <w:r>
            <w:instrText xml:space="preserve"> HYPERLINK \l "_bookmark12" </w:instrText>
          </w:r>
          <w:r>
            <w:fldChar w:fldCharType="separate"/>
          </w:r>
          <w:r>
            <w:rPr>
              <w:rFonts w:ascii="Gotham-Book" w:eastAsia="Gotham-Book"/>
              <w:color w:val="231F20"/>
              <w:lang w:eastAsia="zh-CN"/>
            </w:rPr>
            <w:t>3.2.1</w:t>
          </w:r>
          <w:r>
            <w:rPr>
              <w:rFonts w:ascii="Gotham-Book" w:eastAsia="Gotham-Book"/>
              <w:color w:val="231F20"/>
              <w:lang w:eastAsia="zh-CN"/>
            </w:rPr>
            <w:tab/>
          </w:r>
          <w:r>
            <w:rPr>
              <w:color w:val="231F20"/>
              <w:lang w:eastAsia="zh-CN"/>
            </w:rPr>
            <w:t>配置准备工作概述</w:t>
          </w:r>
          <w:r>
            <w:rPr>
              <w:rFonts w:ascii="Gotham-Book" w:eastAsia="Gotham-Book"/>
              <w:color w:val="231F20"/>
              <w:spacing w:val="-1"/>
              <w:lang w:eastAsia="zh-CN"/>
            </w:rPr>
            <w:t xml:space="preserve">............................................................................... </w:t>
          </w:r>
          <w:r>
            <w:rPr>
              <w:rFonts w:ascii="Gotham-Book" w:eastAsia="Gotham-Book"/>
              <w:color w:val="231F20"/>
              <w:lang w:eastAsia="zh-CN"/>
            </w:rPr>
            <w:t>2</w:t>
          </w:r>
          <w:r>
            <w:rPr>
              <w:rFonts w:hint="eastAsia" w:ascii="Gotham-Book" w:eastAsia="Gotham-Book"/>
              <w:color w:val="231F20"/>
              <w:lang w:val="en-US" w:eastAsia="zh-CN"/>
            </w:rPr>
            <w:t>0</w:t>
          </w:r>
          <w:r>
            <w:rPr>
              <w:rFonts w:ascii="Gotham-Book" w:eastAsia="Gotham-Book"/>
              <w:color w:val="231F20"/>
              <w:lang w:eastAsia="zh-CN"/>
            </w:rPr>
            <w:fldChar w:fldCharType="end"/>
          </w:r>
        </w:p>
        <w:p>
          <w:pPr>
            <w:pStyle w:val="4"/>
            <w:tabs>
              <w:tab w:val="left" w:pos="2221"/>
            </w:tabs>
            <w:spacing w:before="1"/>
            <w:ind w:left="1427"/>
            <w:rPr>
              <w:rFonts w:ascii="Gotham-Book" w:eastAsia="Gotham-Book"/>
              <w:lang w:eastAsia="zh-CN"/>
            </w:rPr>
          </w:pPr>
          <w:r>
            <w:fldChar w:fldCharType="begin"/>
          </w:r>
          <w:r>
            <w:instrText xml:space="preserve"> HYPERLINK \l "_bookmark12" </w:instrText>
          </w:r>
          <w:r>
            <w:fldChar w:fldCharType="separate"/>
          </w:r>
          <w:r>
            <w:rPr>
              <w:rFonts w:ascii="Gotham-Book" w:eastAsia="Gotham-Book"/>
              <w:color w:val="231F20"/>
              <w:lang w:eastAsia="zh-CN"/>
            </w:rPr>
            <w:t>3.2.2</w:t>
          </w:r>
          <w:r>
            <w:rPr>
              <w:rFonts w:ascii="Gotham-Book" w:eastAsia="Gotham-Book"/>
              <w:color w:val="231F20"/>
              <w:lang w:eastAsia="zh-CN"/>
            </w:rPr>
            <w:tab/>
          </w:r>
          <w:r>
            <w:rPr>
              <w:color w:val="231F20"/>
              <w:spacing w:val="-6"/>
              <w:lang w:eastAsia="zh-CN"/>
            </w:rPr>
            <w:t xml:space="preserve">连接设备和网管终端 </w:t>
          </w:r>
          <w:r>
            <w:rPr>
              <w:rFonts w:ascii="Gotham-Book" w:eastAsia="Gotham-Book"/>
              <w:color w:val="231F20"/>
              <w:spacing w:val="-1"/>
              <w:lang w:eastAsia="zh-CN"/>
            </w:rPr>
            <w:t xml:space="preserve">.......................................................................... </w:t>
          </w:r>
          <w:r>
            <w:rPr>
              <w:rFonts w:ascii="Gotham-Book" w:eastAsia="Gotham-Book"/>
              <w:color w:val="231F20"/>
              <w:lang w:eastAsia="zh-CN"/>
            </w:rPr>
            <w:t>2</w:t>
          </w:r>
          <w:r>
            <w:rPr>
              <w:rFonts w:hint="eastAsia" w:ascii="Gotham-Book" w:eastAsia="Gotham-Book"/>
              <w:color w:val="231F20"/>
              <w:lang w:val="en-US" w:eastAsia="zh-CN"/>
            </w:rPr>
            <w:t>0</w:t>
          </w:r>
          <w:r>
            <w:rPr>
              <w:rFonts w:ascii="Gotham-Book" w:eastAsia="Gotham-Book"/>
              <w:color w:val="231F20"/>
              <w:lang w:eastAsia="zh-CN"/>
            </w:rPr>
            <w:fldChar w:fldCharType="end"/>
          </w:r>
        </w:p>
        <w:p>
          <w:pPr>
            <w:pStyle w:val="4"/>
            <w:tabs>
              <w:tab w:val="left" w:pos="2221"/>
              <w:tab w:val="right" w:leader="dot" w:pos="7942"/>
            </w:tabs>
            <w:ind w:left="1427"/>
            <w:rPr>
              <w:rFonts w:ascii="Gotham-Book" w:eastAsia="Gotham-Book"/>
              <w:lang w:eastAsia="zh-CN"/>
            </w:rPr>
          </w:pPr>
          <w:r>
            <w:fldChar w:fldCharType="begin"/>
          </w:r>
          <w:r>
            <w:instrText xml:space="preserve"> HYPERLINK \l "_bookmark13" </w:instrText>
          </w:r>
          <w:r>
            <w:fldChar w:fldCharType="separate"/>
          </w:r>
          <w:r>
            <w:rPr>
              <w:rFonts w:ascii="Gotham-Book" w:eastAsia="Gotham-Book"/>
              <w:color w:val="231F20"/>
              <w:lang w:eastAsia="zh-CN"/>
            </w:rPr>
            <w:t>3.2.3</w:t>
          </w:r>
          <w:r>
            <w:rPr>
              <w:rFonts w:ascii="Gotham-Book" w:eastAsia="Gotham-Book"/>
              <w:color w:val="231F20"/>
              <w:lang w:eastAsia="zh-CN"/>
            </w:rPr>
            <w:tab/>
          </w:r>
          <w:r>
            <w:rPr>
              <w:color w:val="231F20"/>
              <w:lang w:eastAsia="zh-CN"/>
            </w:rPr>
            <w:t>登录</w:t>
          </w:r>
          <w:r>
            <w:rPr>
              <w:rFonts w:ascii="Gotham-Book" w:eastAsia="Gotham-Book"/>
              <w:color w:val="231F20"/>
              <w:lang w:eastAsia="zh-CN"/>
            </w:rPr>
            <w:t>WEB</w:t>
          </w:r>
          <w:r>
            <w:rPr>
              <w:color w:val="231F20"/>
              <w:lang w:eastAsia="zh-CN"/>
            </w:rPr>
            <w:t>管理系统</w:t>
          </w:r>
          <w:r>
            <w:rPr>
              <w:color w:val="231F20"/>
              <w:lang w:eastAsia="zh-CN"/>
            </w:rPr>
            <w:tab/>
          </w:r>
          <w:r>
            <w:rPr>
              <w:rFonts w:ascii="Gotham-Book" w:eastAsia="Gotham-Book"/>
              <w:color w:val="231F20"/>
              <w:spacing w:val="-6"/>
              <w:lang w:eastAsia="zh-CN"/>
            </w:rPr>
            <w:t>2</w:t>
          </w:r>
          <w:r>
            <w:rPr>
              <w:rFonts w:hint="eastAsia" w:ascii="Gotham-Book" w:eastAsia="Gotham-Book"/>
              <w:color w:val="231F20"/>
              <w:spacing w:val="-6"/>
              <w:lang w:val="en-US" w:eastAsia="zh-CN"/>
            </w:rPr>
            <w:t>1</w:t>
          </w:r>
          <w:r>
            <w:rPr>
              <w:rFonts w:ascii="Gotham-Book" w:eastAsia="Gotham-Book"/>
              <w:color w:val="231F20"/>
              <w:spacing w:val="-6"/>
              <w:lang w:eastAsia="zh-CN"/>
            </w:rPr>
            <w:fldChar w:fldCharType="end"/>
          </w:r>
        </w:p>
        <w:p>
          <w:pPr>
            <w:pStyle w:val="4"/>
            <w:tabs>
              <w:tab w:val="left" w:pos="2221"/>
            </w:tabs>
            <w:spacing w:before="1"/>
            <w:ind w:left="1428"/>
            <w:rPr>
              <w:rFonts w:ascii="Gotham-Book" w:eastAsia="Gotham-Book"/>
              <w:lang w:eastAsia="zh-CN"/>
            </w:rPr>
          </w:pPr>
          <w:r>
            <w:fldChar w:fldCharType="begin"/>
          </w:r>
          <w:r>
            <w:instrText xml:space="preserve"> HYPERLINK \l "_bookmark14" </w:instrText>
          </w:r>
          <w:r>
            <w:fldChar w:fldCharType="separate"/>
          </w:r>
          <w:r>
            <w:rPr>
              <w:rFonts w:ascii="Gotham-Book" w:eastAsia="Gotham-Book"/>
              <w:color w:val="231F20"/>
              <w:lang w:eastAsia="zh-CN"/>
            </w:rPr>
            <w:t>3.2.4</w:t>
          </w:r>
          <w:r>
            <w:rPr>
              <w:rFonts w:ascii="Gotham-Book" w:eastAsia="Gotham-Book"/>
              <w:color w:val="231F20"/>
              <w:lang w:eastAsia="zh-CN"/>
            </w:rPr>
            <w:tab/>
          </w:r>
          <w:r>
            <w:rPr>
              <w:color w:val="231F20"/>
              <w:spacing w:val="-6"/>
              <w:lang w:eastAsia="zh-CN"/>
            </w:rPr>
            <w:t xml:space="preserve">登录用户自服务系统 </w:t>
          </w:r>
          <w:r>
            <w:rPr>
              <w:rFonts w:ascii="Gotham-Book" w:eastAsia="Gotham-Book"/>
              <w:color w:val="231F20"/>
              <w:spacing w:val="-1"/>
              <w:lang w:eastAsia="zh-CN"/>
            </w:rPr>
            <w:t xml:space="preserve">.......................................................................... </w:t>
          </w:r>
          <w:r>
            <w:rPr>
              <w:rFonts w:ascii="Gotham-Book" w:eastAsia="Gotham-Book"/>
              <w:color w:val="231F20"/>
              <w:lang w:eastAsia="zh-CN"/>
            </w:rPr>
            <w:t>2</w:t>
          </w:r>
          <w:r>
            <w:rPr>
              <w:rFonts w:hint="eastAsia" w:ascii="Gotham-Book" w:eastAsia="Gotham-Book"/>
              <w:color w:val="231F20"/>
              <w:lang w:val="en-US" w:eastAsia="zh-CN"/>
            </w:rPr>
            <w:t>1</w:t>
          </w:r>
          <w:r>
            <w:rPr>
              <w:rFonts w:ascii="Gotham-Book" w:eastAsia="Gotham-Book"/>
              <w:color w:val="231F20"/>
              <w:lang w:eastAsia="zh-CN"/>
            </w:rPr>
            <w:fldChar w:fldCharType="end"/>
          </w:r>
        </w:p>
        <w:p>
          <w:pPr>
            <w:pStyle w:val="4"/>
            <w:tabs>
              <w:tab w:val="left" w:pos="2221"/>
              <w:tab w:val="right" w:leader="dot" w:pos="7947"/>
            </w:tabs>
            <w:spacing w:line="295" w:lineRule="exact"/>
            <w:ind w:left="1428"/>
            <w:rPr>
              <w:rFonts w:ascii="Gotham-Book" w:eastAsia="Gotham-Book"/>
              <w:lang w:eastAsia="zh-CN"/>
            </w:rPr>
          </w:pPr>
          <w:r>
            <w:fldChar w:fldCharType="begin"/>
          </w:r>
          <w:r>
            <w:instrText xml:space="preserve"> HYPERLINK \l "_bookmark15" </w:instrText>
          </w:r>
          <w:r>
            <w:fldChar w:fldCharType="separate"/>
          </w:r>
          <w:r>
            <w:rPr>
              <w:rFonts w:ascii="Gotham-Book" w:eastAsia="Gotham-Book"/>
              <w:color w:val="231F20"/>
              <w:lang w:eastAsia="zh-CN"/>
            </w:rPr>
            <w:t>3.2.5</w:t>
          </w:r>
          <w:r>
            <w:rPr>
              <w:rFonts w:ascii="Gotham-Book" w:eastAsia="Gotham-Book"/>
              <w:color w:val="231F20"/>
              <w:lang w:eastAsia="zh-CN"/>
            </w:rPr>
            <w:tab/>
          </w:r>
          <w:r>
            <w:rPr>
              <w:rFonts w:ascii="Gotham-Book" w:eastAsia="Gotham-Book"/>
              <w:color w:val="231F20"/>
              <w:spacing w:val="-5"/>
              <w:lang w:eastAsia="zh-CN"/>
            </w:rPr>
            <w:t>Web</w:t>
          </w:r>
          <w:r>
            <w:rPr>
              <w:color w:val="231F20"/>
              <w:lang w:eastAsia="zh-CN"/>
            </w:rPr>
            <w:t>页面操作按钮说明</w:t>
          </w:r>
          <w:r>
            <w:rPr>
              <w:color w:val="231F20"/>
              <w:lang w:eastAsia="zh-CN"/>
            </w:rPr>
            <w:tab/>
          </w:r>
          <w:r>
            <w:rPr>
              <w:rFonts w:ascii="Gotham-Book" w:eastAsia="Gotham-Book"/>
              <w:color w:val="231F20"/>
              <w:lang w:eastAsia="zh-CN"/>
            </w:rPr>
            <w:t>2</w:t>
          </w:r>
          <w:r>
            <w:rPr>
              <w:rFonts w:hint="eastAsia" w:ascii="Gotham-Book" w:eastAsia="Gotham-Book"/>
              <w:color w:val="231F20"/>
              <w:lang w:val="en-US" w:eastAsia="zh-CN"/>
            </w:rPr>
            <w:t>5</w:t>
          </w:r>
          <w:r>
            <w:rPr>
              <w:rFonts w:ascii="Gotham-Book" w:eastAsia="Gotham-Book"/>
              <w:color w:val="231F20"/>
              <w:lang w:eastAsia="zh-CN"/>
            </w:rPr>
            <w:fldChar w:fldCharType="end"/>
          </w:r>
        </w:p>
        <w:p>
          <w:pPr>
            <w:spacing w:line="443" w:lineRule="exact"/>
            <w:ind w:left="406"/>
            <w:rPr>
              <w:rFonts w:hint="default" w:ascii="Gotham-Book" w:eastAsia="Gotham-Book"/>
              <w:sz w:val="30"/>
              <w:lang w:val="en-US" w:eastAsia="zh-CN"/>
            </w:rPr>
          </w:pPr>
          <w:r>
            <w:fldChar w:fldCharType="begin"/>
          </w:r>
          <w:r>
            <w:instrText xml:space="preserve"> HYPERLINK \l "_bookmark16" </w:instrText>
          </w:r>
          <w:r>
            <w:fldChar w:fldCharType="separate"/>
          </w:r>
          <w:r>
            <w:rPr>
              <w:rFonts w:ascii="Gotham-Book" w:eastAsia="Gotham-Book"/>
              <w:color w:val="231F20"/>
              <w:sz w:val="30"/>
              <w:lang w:eastAsia="zh-CN"/>
            </w:rPr>
            <w:t xml:space="preserve">4. </w:t>
          </w:r>
          <w:r>
            <w:rPr>
              <w:color w:val="231F20"/>
              <w:sz w:val="30"/>
              <w:lang w:eastAsia="zh-CN"/>
            </w:rPr>
            <w:t>设备概览</w:t>
          </w:r>
          <w:r>
            <w:rPr>
              <w:rFonts w:ascii="Gotham-Book" w:eastAsia="Gotham-Book"/>
              <w:color w:val="231F20"/>
              <w:sz w:val="30"/>
              <w:lang w:eastAsia="zh-CN"/>
            </w:rPr>
            <w:t xml:space="preserve">........................................................................... </w:t>
          </w:r>
          <w:r>
            <w:rPr>
              <w:rFonts w:hint="eastAsia" w:ascii="Gotham-Book" w:eastAsia="Gotham-Book"/>
              <w:color w:val="231F20"/>
              <w:sz w:val="30"/>
              <w:lang w:val="en-US" w:eastAsia="zh-CN"/>
            </w:rPr>
            <w:t>2</w:t>
          </w:r>
          <w:r>
            <w:rPr>
              <w:rFonts w:ascii="Gotham-Book" w:eastAsia="Gotham-Book"/>
              <w:color w:val="231F20"/>
              <w:sz w:val="30"/>
              <w:lang w:eastAsia="zh-CN"/>
            </w:rPr>
            <w:fldChar w:fldCharType="end"/>
          </w:r>
          <w:r>
            <w:rPr>
              <w:rFonts w:hint="eastAsia" w:ascii="Gotham-Book" w:eastAsia="Gotham-Book"/>
              <w:color w:val="231F20"/>
              <w:sz w:val="30"/>
              <w:lang w:val="en-US" w:eastAsia="zh-CN"/>
            </w:rPr>
            <w:t>7</w:t>
          </w:r>
        </w:p>
        <w:p>
          <w:pPr>
            <w:tabs>
              <w:tab w:val="left" w:pos="1427"/>
            </w:tabs>
            <w:spacing w:before="10" w:line="351" w:lineRule="exact"/>
            <w:ind w:left="792"/>
            <w:rPr>
              <w:rFonts w:hint="default" w:ascii="Gotham-Book" w:eastAsia="Gotham-Book"/>
              <w:sz w:val="24"/>
              <w:lang w:val="en-US" w:eastAsia="zh-CN"/>
            </w:rPr>
          </w:pPr>
          <w:r>
            <w:fldChar w:fldCharType="begin"/>
          </w:r>
          <w:r>
            <w:instrText xml:space="preserve"> HYPERLINK \l "_bookmark16" </w:instrText>
          </w:r>
          <w:r>
            <w:fldChar w:fldCharType="separate"/>
          </w:r>
          <w:r>
            <w:rPr>
              <w:rFonts w:ascii="Gotham-Book" w:eastAsia="Gotham-Book"/>
              <w:color w:val="231F20"/>
              <w:spacing w:val="-4"/>
              <w:sz w:val="24"/>
              <w:lang w:eastAsia="zh-CN"/>
            </w:rPr>
            <w:t>4.1</w:t>
          </w:r>
          <w:r>
            <w:rPr>
              <w:rFonts w:ascii="Gotham-Book" w:eastAsia="Gotham-Book"/>
              <w:color w:val="231F20"/>
              <w:spacing w:val="-4"/>
              <w:sz w:val="24"/>
              <w:lang w:eastAsia="zh-CN"/>
            </w:rPr>
            <w:tab/>
          </w:r>
          <w:r>
            <w:rPr>
              <w:color w:val="231F20"/>
              <w:spacing w:val="1"/>
              <w:sz w:val="24"/>
              <w:lang w:eastAsia="zh-CN"/>
            </w:rPr>
            <w:t>信息概览</w:t>
          </w:r>
          <w:r>
            <w:rPr>
              <w:rFonts w:ascii="Gotham-Book" w:eastAsia="Gotham-Book"/>
              <w:color w:val="231F20"/>
              <w:spacing w:val="-1"/>
              <w:sz w:val="24"/>
              <w:lang w:eastAsia="zh-CN"/>
            </w:rPr>
            <w:t xml:space="preserve">........................................................................................ </w:t>
          </w:r>
          <w:r>
            <w:rPr>
              <w:rFonts w:hint="eastAsia" w:ascii="Gotham-Book" w:eastAsia="Gotham-Book"/>
              <w:color w:val="231F20"/>
              <w:sz w:val="24"/>
              <w:lang w:val="en-US" w:eastAsia="zh-CN"/>
            </w:rPr>
            <w:t>2</w:t>
          </w:r>
          <w:r>
            <w:rPr>
              <w:rFonts w:ascii="Gotham-Book" w:eastAsia="Gotham-Book"/>
              <w:color w:val="231F20"/>
              <w:sz w:val="24"/>
              <w:lang w:eastAsia="zh-CN"/>
            </w:rPr>
            <w:fldChar w:fldCharType="end"/>
          </w:r>
          <w:r>
            <w:rPr>
              <w:rFonts w:hint="eastAsia" w:ascii="Gotham-Book" w:eastAsia="Gotham-Book"/>
              <w:color w:val="231F20"/>
              <w:sz w:val="24"/>
              <w:lang w:val="en-US" w:eastAsia="zh-CN"/>
            </w:rPr>
            <w:t>7</w:t>
          </w:r>
        </w:p>
        <w:p>
          <w:pPr>
            <w:pStyle w:val="4"/>
            <w:tabs>
              <w:tab w:val="left" w:pos="2221"/>
            </w:tabs>
            <w:spacing w:line="292" w:lineRule="exact"/>
            <w:ind w:left="1427"/>
            <w:rPr>
              <w:rFonts w:hint="default" w:ascii="Gotham-Book" w:eastAsia="Gotham-Book"/>
              <w:lang w:val="en-US" w:eastAsia="zh-CN"/>
            </w:rPr>
          </w:pPr>
          <w:r>
            <w:fldChar w:fldCharType="begin"/>
          </w:r>
          <w:r>
            <w:instrText xml:space="preserve"> HYPERLINK \l "_bookmark16" </w:instrText>
          </w:r>
          <w:r>
            <w:fldChar w:fldCharType="separate"/>
          </w:r>
          <w:r>
            <w:rPr>
              <w:rFonts w:ascii="Gotham-Book" w:eastAsia="Gotham-Book"/>
              <w:color w:val="231F20"/>
              <w:spacing w:val="-4"/>
              <w:lang w:eastAsia="zh-CN"/>
            </w:rPr>
            <w:t>4.1.1</w:t>
          </w:r>
          <w:r>
            <w:rPr>
              <w:rFonts w:ascii="Gotham-Book" w:eastAsia="Gotham-Book"/>
              <w:color w:val="231F20"/>
              <w:spacing w:val="-4"/>
              <w:lang w:eastAsia="zh-CN"/>
            </w:rPr>
            <w:tab/>
          </w:r>
          <w:r>
            <w:rPr>
              <w:color w:val="231F20"/>
              <w:spacing w:val="5"/>
              <w:lang w:eastAsia="zh-CN"/>
            </w:rPr>
            <w:t>系统概览</w:t>
          </w:r>
          <w:r>
            <w:rPr>
              <w:rFonts w:ascii="Gotham-Book" w:eastAsia="Gotham-Book"/>
              <w:color w:val="231F20"/>
              <w:lang w:eastAsia="zh-CN"/>
            </w:rPr>
            <w:t>...............................................................................................</w:t>
          </w:r>
          <w:r>
            <w:rPr>
              <w:rFonts w:hint="eastAsia" w:ascii="Gotham-Book" w:eastAsia="Gotham-Book"/>
              <w:color w:val="231F20"/>
              <w:lang w:val="en-US" w:eastAsia="zh-CN"/>
            </w:rPr>
            <w:t>2</w:t>
          </w:r>
          <w:r>
            <w:rPr>
              <w:rFonts w:ascii="Gotham-Book" w:eastAsia="Gotham-Book"/>
              <w:color w:val="231F20"/>
              <w:lang w:eastAsia="zh-CN"/>
            </w:rPr>
            <w:fldChar w:fldCharType="end"/>
          </w:r>
          <w:r>
            <w:rPr>
              <w:rFonts w:hint="eastAsia" w:ascii="Gotham-Book" w:eastAsia="Gotham-Book"/>
              <w:color w:val="231F20"/>
              <w:lang w:val="en-US" w:eastAsia="zh-CN"/>
            </w:rPr>
            <w:t>7</w:t>
          </w:r>
        </w:p>
        <w:p>
          <w:pPr>
            <w:pStyle w:val="4"/>
            <w:tabs>
              <w:tab w:val="left" w:pos="2221"/>
            </w:tabs>
            <w:spacing w:line="292" w:lineRule="exact"/>
            <w:ind w:left="1427"/>
            <w:rPr>
              <w:rFonts w:hint="default" w:ascii="Gotham-Book" w:eastAsia="Gotham-Book"/>
              <w:lang w:val="en-US" w:eastAsia="zh-CN"/>
            </w:rPr>
          </w:pPr>
          <w:r>
            <w:fldChar w:fldCharType="begin"/>
          </w:r>
          <w:r>
            <w:instrText xml:space="preserve"> HYPERLINK \l "_bookmark16" </w:instrText>
          </w:r>
          <w:r>
            <w:fldChar w:fldCharType="separate"/>
          </w:r>
          <w:r>
            <w:rPr>
              <w:rFonts w:ascii="Gotham-Book" w:eastAsia="Gotham-Book"/>
              <w:color w:val="231F20"/>
              <w:lang w:eastAsia="zh-CN"/>
            </w:rPr>
            <w:t>4.1.2</w:t>
          </w:r>
          <w:r>
            <w:rPr>
              <w:rFonts w:ascii="Gotham-Book" w:eastAsia="Gotham-Book"/>
              <w:color w:val="231F20"/>
              <w:lang w:eastAsia="zh-CN"/>
            </w:rPr>
            <w:tab/>
          </w:r>
          <w:r>
            <w:rPr>
              <w:color w:val="231F20"/>
              <w:spacing w:val="5"/>
              <w:lang w:eastAsia="zh-CN"/>
            </w:rPr>
            <w:t>接口状态</w:t>
          </w:r>
          <w:r>
            <w:rPr>
              <w:rFonts w:ascii="Gotham-Book" w:eastAsia="Gotham-Book"/>
              <w:color w:val="231F20"/>
              <w:lang w:eastAsia="zh-CN"/>
            </w:rPr>
            <w:t>...............................................................................................</w:t>
          </w:r>
          <w:r>
            <w:rPr>
              <w:rFonts w:hint="eastAsia" w:ascii="Gotham-Book" w:eastAsia="Gotham-Book"/>
              <w:color w:val="231F20"/>
              <w:lang w:val="en-US" w:eastAsia="zh-CN"/>
            </w:rPr>
            <w:t>2</w:t>
          </w:r>
          <w:r>
            <w:rPr>
              <w:rFonts w:ascii="Gotham-Book" w:eastAsia="Gotham-Book"/>
              <w:color w:val="231F20"/>
              <w:lang w:eastAsia="zh-CN"/>
            </w:rPr>
            <w:fldChar w:fldCharType="end"/>
          </w:r>
          <w:r>
            <w:rPr>
              <w:rFonts w:hint="eastAsia" w:ascii="Gotham-Book" w:eastAsia="Gotham-Book"/>
              <w:color w:val="231F20"/>
              <w:lang w:val="en-US" w:eastAsia="zh-CN"/>
            </w:rPr>
            <w:t>7</w:t>
          </w:r>
        </w:p>
        <w:p>
          <w:pPr>
            <w:tabs>
              <w:tab w:val="left" w:pos="1427"/>
            </w:tabs>
            <w:spacing w:line="346" w:lineRule="exact"/>
            <w:ind w:left="792"/>
            <w:rPr>
              <w:rFonts w:hint="default" w:ascii="Gotham-Book" w:eastAsia="Gotham-Book"/>
              <w:sz w:val="24"/>
              <w:lang w:val="en-US" w:eastAsia="zh-CN"/>
            </w:rPr>
          </w:pPr>
          <w:r>
            <w:fldChar w:fldCharType="begin"/>
          </w:r>
          <w:r>
            <w:instrText xml:space="preserve"> HYPERLINK \l "_bookmark17" </w:instrText>
          </w:r>
          <w:r>
            <w:fldChar w:fldCharType="separate"/>
          </w:r>
          <w:r>
            <w:rPr>
              <w:rFonts w:ascii="Gotham-Book" w:eastAsia="Gotham-Book"/>
              <w:color w:val="231F20"/>
              <w:sz w:val="24"/>
              <w:lang w:eastAsia="zh-CN"/>
            </w:rPr>
            <w:t>4.2</w:t>
          </w:r>
          <w:r>
            <w:rPr>
              <w:rFonts w:ascii="Gotham-Book" w:eastAsia="Gotham-Book"/>
              <w:color w:val="231F20"/>
              <w:sz w:val="24"/>
              <w:lang w:eastAsia="zh-CN"/>
            </w:rPr>
            <w:tab/>
          </w:r>
          <w:r>
            <w:rPr>
              <w:color w:val="231F20"/>
              <w:spacing w:val="1"/>
              <w:sz w:val="24"/>
              <w:lang w:eastAsia="zh-CN"/>
            </w:rPr>
            <w:t>信息统计</w:t>
          </w:r>
          <w:r>
            <w:rPr>
              <w:rFonts w:ascii="Gotham-Book" w:eastAsia="Gotham-Book"/>
              <w:color w:val="231F20"/>
              <w:sz w:val="24"/>
              <w:lang w:eastAsia="zh-CN"/>
            </w:rPr>
            <w:t>..........................................................................................</w:t>
          </w:r>
          <w:r>
            <w:rPr>
              <w:rFonts w:hint="eastAsia" w:ascii="Gotham-Book" w:eastAsia="Gotham-Book"/>
              <w:color w:val="231F20"/>
              <w:sz w:val="24"/>
              <w:lang w:val="en-US" w:eastAsia="zh-CN"/>
            </w:rPr>
            <w:t>2</w:t>
          </w:r>
          <w:r>
            <w:rPr>
              <w:rFonts w:ascii="Gotham-Book" w:eastAsia="Gotham-Book"/>
              <w:color w:val="231F20"/>
              <w:sz w:val="24"/>
              <w:lang w:eastAsia="zh-CN"/>
            </w:rPr>
            <w:fldChar w:fldCharType="end"/>
          </w:r>
          <w:r>
            <w:rPr>
              <w:rFonts w:hint="eastAsia" w:ascii="Gotham-Book" w:eastAsia="Gotham-Book"/>
              <w:color w:val="231F20"/>
              <w:sz w:val="24"/>
              <w:lang w:val="en-US" w:eastAsia="zh-CN"/>
            </w:rPr>
            <w:t>8</w:t>
          </w:r>
        </w:p>
        <w:p>
          <w:pPr>
            <w:pStyle w:val="4"/>
            <w:tabs>
              <w:tab w:val="left" w:pos="2221"/>
              <w:tab w:val="left" w:leader="dot" w:pos="7752"/>
            </w:tabs>
            <w:spacing w:line="292" w:lineRule="exact"/>
            <w:ind w:left="1427"/>
            <w:rPr>
              <w:rFonts w:hint="default" w:ascii="Gotham-Book" w:eastAsia="Gotham-Book"/>
              <w:lang w:val="en-US" w:eastAsia="zh-CN"/>
            </w:rPr>
          </w:pPr>
          <w:r>
            <w:fldChar w:fldCharType="begin"/>
          </w:r>
          <w:r>
            <w:instrText xml:space="preserve"> HYPERLINK \l "_bookmark17" </w:instrText>
          </w:r>
          <w:r>
            <w:fldChar w:fldCharType="separate"/>
          </w:r>
          <w:r>
            <w:rPr>
              <w:rFonts w:ascii="Gotham-Book" w:eastAsia="Gotham-Book"/>
              <w:color w:val="231F20"/>
              <w:lang w:eastAsia="zh-CN"/>
            </w:rPr>
            <w:t>4.2.1</w:t>
          </w:r>
          <w:r>
            <w:rPr>
              <w:rFonts w:ascii="Gotham-Book" w:eastAsia="Gotham-Book"/>
              <w:color w:val="231F20"/>
              <w:lang w:eastAsia="zh-CN"/>
            </w:rPr>
            <w:tab/>
          </w:r>
          <w:r>
            <w:rPr>
              <w:rFonts w:ascii="Gotham-Book" w:eastAsia="Gotham-Book"/>
              <w:color w:val="231F20"/>
              <w:lang w:eastAsia="zh-CN"/>
            </w:rPr>
            <w:t>DHCP</w:t>
          </w:r>
          <w:r>
            <w:rPr>
              <w:color w:val="231F20"/>
              <w:lang w:eastAsia="zh-CN"/>
            </w:rPr>
            <w:t>状态</w:t>
          </w:r>
          <w:r>
            <w:rPr>
              <w:color w:val="231F20"/>
              <w:lang w:eastAsia="zh-CN"/>
            </w:rPr>
            <w:tab/>
          </w:r>
          <w:r>
            <w:rPr>
              <w:rFonts w:hint="eastAsia" w:ascii="Gotham-Book" w:eastAsia="Gotham-Book"/>
              <w:color w:val="231F20"/>
              <w:lang w:val="en-US" w:eastAsia="zh-CN"/>
            </w:rPr>
            <w:t>2</w:t>
          </w:r>
          <w:r>
            <w:rPr>
              <w:rFonts w:ascii="Gotham-Book" w:eastAsia="Gotham-Book"/>
              <w:color w:val="231F20"/>
              <w:lang w:eastAsia="zh-CN"/>
            </w:rPr>
            <w:fldChar w:fldCharType="end"/>
          </w:r>
          <w:r>
            <w:rPr>
              <w:rFonts w:hint="eastAsia" w:ascii="Gotham-Book" w:eastAsia="Gotham-Book"/>
              <w:color w:val="231F20"/>
              <w:lang w:val="en-US" w:eastAsia="zh-CN"/>
            </w:rPr>
            <w:t>8</w:t>
          </w:r>
        </w:p>
        <w:p>
          <w:pPr>
            <w:pStyle w:val="4"/>
            <w:tabs>
              <w:tab w:val="left" w:pos="2221"/>
            </w:tabs>
            <w:spacing w:before="1"/>
            <w:ind w:left="1427"/>
            <w:rPr>
              <w:rFonts w:hint="default" w:ascii="Gotham-Book" w:eastAsia="Gotham-Book"/>
              <w:lang w:val="en-US" w:eastAsia="zh-CN"/>
            </w:rPr>
          </w:pPr>
          <w:r>
            <w:fldChar w:fldCharType="begin"/>
          </w:r>
          <w:r>
            <w:instrText xml:space="preserve"> HYPERLINK \l "_bookmark17" </w:instrText>
          </w:r>
          <w:r>
            <w:fldChar w:fldCharType="separate"/>
          </w:r>
          <w:r>
            <w:rPr>
              <w:rFonts w:ascii="Gotham-Book" w:eastAsia="Gotham-Book"/>
              <w:color w:val="231F20"/>
              <w:lang w:eastAsia="zh-CN"/>
            </w:rPr>
            <w:t>4.2.2</w:t>
          </w:r>
          <w:r>
            <w:rPr>
              <w:rFonts w:ascii="Gotham-Book" w:eastAsia="Gotham-Book"/>
              <w:color w:val="231F20"/>
              <w:lang w:eastAsia="zh-CN"/>
            </w:rPr>
            <w:tab/>
          </w:r>
          <w:r>
            <w:rPr>
              <w:color w:val="231F20"/>
              <w:spacing w:val="5"/>
              <w:lang w:eastAsia="zh-CN"/>
            </w:rPr>
            <w:t>接口统计</w:t>
          </w:r>
          <w:r>
            <w:rPr>
              <w:rFonts w:ascii="Gotham-Book" w:eastAsia="Gotham-Book"/>
              <w:color w:val="231F20"/>
              <w:spacing w:val="-1"/>
              <w:lang w:eastAsia="zh-CN"/>
            </w:rPr>
            <w:t xml:space="preserve">................................................................................................ </w:t>
          </w:r>
          <w:r>
            <w:rPr>
              <w:rFonts w:hint="eastAsia" w:ascii="Gotham-Book" w:eastAsia="Gotham-Book"/>
              <w:color w:val="231F20"/>
              <w:lang w:val="en-US" w:eastAsia="zh-CN"/>
            </w:rPr>
            <w:t>2</w:t>
          </w:r>
          <w:r>
            <w:rPr>
              <w:rFonts w:ascii="Gotham-Book" w:eastAsia="Gotham-Book"/>
              <w:color w:val="231F20"/>
              <w:lang w:eastAsia="zh-CN"/>
            </w:rPr>
            <w:fldChar w:fldCharType="end"/>
          </w:r>
          <w:r>
            <w:rPr>
              <w:rFonts w:hint="eastAsia" w:ascii="Gotham-Book" w:eastAsia="Gotham-Book"/>
              <w:color w:val="231F20"/>
              <w:lang w:val="en-US" w:eastAsia="zh-CN"/>
            </w:rPr>
            <w:t>8</w:t>
          </w:r>
        </w:p>
        <w:p>
          <w:pPr>
            <w:pStyle w:val="4"/>
            <w:tabs>
              <w:tab w:val="left" w:pos="2221"/>
            </w:tabs>
            <w:ind w:left="1427"/>
            <w:rPr>
              <w:rFonts w:hint="eastAsia" w:ascii="Gotham-Book" w:eastAsia="宋体"/>
              <w:lang w:val="en-US" w:eastAsia="zh-CN"/>
            </w:rPr>
          </w:pPr>
          <w:r>
            <w:fldChar w:fldCharType="begin"/>
          </w:r>
          <w:r>
            <w:instrText xml:space="preserve"> HYPERLINK \l "_bookmark18" </w:instrText>
          </w:r>
          <w:r>
            <w:fldChar w:fldCharType="separate"/>
          </w:r>
          <w:r>
            <w:rPr>
              <w:rFonts w:ascii="Gotham-Book" w:eastAsia="Gotham-Book"/>
              <w:color w:val="231F20"/>
              <w:lang w:eastAsia="zh-CN"/>
            </w:rPr>
            <w:t>4.2.3</w:t>
          </w:r>
          <w:r>
            <w:rPr>
              <w:rFonts w:ascii="Gotham-Book" w:eastAsia="Gotham-Book"/>
              <w:color w:val="231F20"/>
              <w:lang w:eastAsia="zh-CN"/>
            </w:rPr>
            <w:tab/>
          </w:r>
          <w:r>
            <w:rPr>
              <w:color w:val="231F20"/>
              <w:lang w:eastAsia="zh-CN"/>
            </w:rPr>
            <w:t>在线用户统计</w:t>
          </w:r>
          <w:r>
            <w:rPr>
              <w:rFonts w:ascii="Gotham-Book" w:eastAsia="Gotham-Book"/>
              <w:color w:val="231F20"/>
              <w:spacing w:val="-1"/>
              <w:lang w:eastAsia="zh-CN"/>
            </w:rPr>
            <w:t xml:space="preserve">....................................................................................... </w:t>
          </w:r>
          <w:r>
            <w:rPr>
              <w:rFonts w:hint="eastAsia" w:ascii="Gotham-Book"/>
              <w:color w:val="231F20"/>
              <w:lang w:val="en-US" w:eastAsia="zh-CN"/>
            </w:rPr>
            <w:t>2</w:t>
          </w:r>
          <w:r>
            <w:rPr>
              <w:rFonts w:ascii="Gotham-Book" w:eastAsia="Gotham-Book"/>
              <w:color w:val="231F20"/>
            </w:rPr>
            <w:fldChar w:fldCharType="end"/>
          </w:r>
          <w:r>
            <w:rPr>
              <w:rFonts w:hint="eastAsia" w:ascii="Gotham-Book"/>
              <w:color w:val="231F20"/>
              <w:lang w:val="en-US" w:eastAsia="zh-CN"/>
            </w:rPr>
            <w:t>9</w:t>
          </w:r>
        </w:p>
        <w:p>
          <w:pPr>
            <w:pStyle w:val="4"/>
            <w:tabs>
              <w:tab w:val="left" w:pos="2221"/>
            </w:tabs>
            <w:spacing w:before="1" w:line="295" w:lineRule="exact"/>
            <w:ind w:left="1427"/>
            <w:rPr>
              <w:rFonts w:ascii="Gotham-Book" w:eastAsia="Gotham-Book"/>
            </w:rPr>
          </w:pPr>
          <w:r>
            <w:fldChar w:fldCharType="begin"/>
          </w:r>
          <w:r>
            <w:instrText xml:space="preserve"> HYPERLINK \l "_bookmark19" </w:instrText>
          </w:r>
          <w:r>
            <w:fldChar w:fldCharType="separate"/>
          </w:r>
          <w:r>
            <w:rPr>
              <w:rFonts w:ascii="Gotham-Book" w:eastAsia="Gotham-Book"/>
              <w:color w:val="231F20"/>
            </w:rPr>
            <w:t>4.2.4</w:t>
          </w:r>
          <w:r>
            <w:rPr>
              <w:rFonts w:ascii="Gotham-Book" w:eastAsia="Gotham-Book"/>
              <w:color w:val="231F20"/>
            </w:rPr>
            <w:tab/>
          </w:r>
          <w:r>
            <w:rPr>
              <w:color w:val="231F20"/>
              <w:spacing w:val="2"/>
            </w:rPr>
            <w:t>连接数统计</w:t>
          </w:r>
          <w:r>
            <w:rPr>
              <w:rFonts w:ascii="Gotham-Book" w:eastAsia="Gotham-Book"/>
              <w:color w:val="231F20"/>
              <w:spacing w:val="-1"/>
            </w:rPr>
            <w:t xml:space="preserve">........................................................................................... </w:t>
          </w:r>
          <w:r>
            <w:rPr>
              <w:rFonts w:ascii="Gotham-Book" w:eastAsia="Gotham-Book"/>
              <w:color w:val="231F20"/>
            </w:rPr>
            <w:t>3</w:t>
          </w:r>
          <w:r>
            <w:rPr>
              <w:rFonts w:hint="eastAsia" w:ascii="Gotham-Book"/>
              <w:color w:val="231F20"/>
              <w:lang w:val="en-US" w:eastAsia="zh-CN"/>
            </w:rPr>
            <w:t>0</w:t>
          </w:r>
          <w:r>
            <w:rPr>
              <w:rFonts w:ascii="Gotham-Book" w:eastAsia="Gotham-Book"/>
              <w:color w:val="231F20"/>
            </w:rPr>
            <w:fldChar w:fldCharType="end"/>
          </w:r>
        </w:p>
        <w:p>
          <w:pPr>
            <w:spacing w:line="443" w:lineRule="exact"/>
            <w:ind w:left="406"/>
            <w:rPr>
              <w:rFonts w:ascii="Gotham-Book" w:eastAsia="Gotham-Book"/>
              <w:sz w:val="30"/>
            </w:rPr>
          </w:pPr>
          <w:r>
            <w:fldChar w:fldCharType="begin"/>
          </w:r>
          <w:r>
            <w:instrText xml:space="preserve"> HYPERLINK \l "_bookmark20" </w:instrText>
          </w:r>
          <w:r>
            <w:fldChar w:fldCharType="separate"/>
          </w:r>
          <w:r>
            <w:rPr>
              <w:rFonts w:ascii="Gotham-Book" w:eastAsia="Gotham-Book"/>
              <w:color w:val="231F20"/>
              <w:sz w:val="30"/>
            </w:rPr>
            <w:t xml:space="preserve">5. </w:t>
          </w:r>
          <w:r>
            <w:rPr>
              <w:color w:val="231F20"/>
              <w:sz w:val="30"/>
            </w:rPr>
            <w:t>网络配置</w:t>
          </w:r>
          <w:r>
            <w:rPr>
              <w:rFonts w:ascii="Gotham-Book" w:eastAsia="Gotham-Book"/>
              <w:color w:val="231F20"/>
              <w:sz w:val="30"/>
            </w:rPr>
            <w:t>........................................................................... 3</w:t>
          </w:r>
          <w:r>
            <w:rPr>
              <w:rFonts w:hint="eastAsia" w:ascii="Gotham-Book"/>
              <w:color w:val="231F20"/>
              <w:sz w:val="30"/>
              <w:lang w:val="en-US" w:eastAsia="zh-CN"/>
            </w:rPr>
            <w:t>1</w:t>
          </w:r>
          <w:r>
            <w:rPr>
              <w:rFonts w:ascii="Gotham-Book" w:eastAsia="Gotham-Book"/>
              <w:color w:val="231F20"/>
              <w:sz w:val="30"/>
            </w:rPr>
            <w:fldChar w:fldCharType="end"/>
          </w:r>
        </w:p>
        <w:p>
          <w:pPr>
            <w:tabs>
              <w:tab w:val="left" w:pos="1427"/>
            </w:tabs>
            <w:spacing w:before="9" w:line="351" w:lineRule="exact"/>
            <w:ind w:left="792"/>
            <w:rPr>
              <w:rFonts w:ascii="Gotham-Book" w:eastAsia="Gotham-Book"/>
              <w:sz w:val="24"/>
            </w:rPr>
          </w:pPr>
          <w:r>
            <w:fldChar w:fldCharType="begin"/>
          </w:r>
          <w:r>
            <w:instrText xml:space="preserve"> HYPERLINK \l "_bookmark20" </w:instrText>
          </w:r>
          <w:r>
            <w:fldChar w:fldCharType="separate"/>
          </w:r>
          <w:r>
            <w:rPr>
              <w:rFonts w:ascii="Gotham-Book" w:eastAsia="Gotham-Book"/>
              <w:color w:val="231F20"/>
              <w:spacing w:val="-4"/>
              <w:sz w:val="24"/>
            </w:rPr>
            <w:t>5.1</w:t>
          </w:r>
          <w:r>
            <w:rPr>
              <w:rFonts w:ascii="Gotham-Book" w:eastAsia="Gotham-Book"/>
              <w:color w:val="231F20"/>
              <w:spacing w:val="-4"/>
              <w:sz w:val="24"/>
            </w:rPr>
            <w:tab/>
          </w:r>
          <w:r>
            <w:rPr>
              <w:color w:val="231F20"/>
              <w:spacing w:val="1"/>
              <w:sz w:val="24"/>
            </w:rPr>
            <w:t>基础设置</w:t>
          </w:r>
          <w:r>
            <w:rPr>
              <w:rFonts w:ascii="Gotham-Book" w:eastAsia="Gotham-Book"/>
              <w:color w:val="231F20"/>
              <w:spacing w:val="-1"/>
              <w:sz w:val="24"/>
            </w:rPr>
            <w:t xml:space="preserve">........................................................................................ </w:t>
          </w:r>
          <w:r>
            <w:rPr>
              <w:rFonts w:ascii="Gotham-Book" w:eastAsia="Gotham-Book"/>
              <w:color w:val="231F20"/>
              <w:sz w:val="24"/>
            </w:rPr>
            <w:t>3</w:t>
          </w:r>
          <w:r>
            <w:rPr>
              <w:rFonts w:hint="eastAsia" w:ascii="Gotham-Book"/>
              <w:color w:val="231F20"/>
              <w:sz w:val="24"/>
              <w:lang w:val="en-US" w:eastAsia="zh-CN"/>
            </w:rPr>
            <w:t>1</w:t>
          </w:r>
          <w:r>
            <w:rPr>
              <w:rFonts w:ascii="Gotham-Book" w:eastAsia="Gotham-Book"/>
              <w:color w:val="231F20"/>
              <w:sz w:val="24"/>
            </w:rPr>
            <w:fldChar w:fldCharType="end"/>
          </w:r>
        </w:p>
        <w:p>
          <w:pPr>
            <w:pStyle w:val="15"/>
            <w:numPr>
              <w:ilvl w:val="2"/>
              <w:numId w:val="4"/>
            </w:numPr>
            <w:tabs>
              <w:tab w:val="left" w:pos="2221"/>
              <w:tab w:val="left" w:pos="2222"/>
              <w:tab w:val="left" w:leader="dot" w:pos="7690"/>
            </w:tabs>
            <w:spacing w:line="292" w:lineRule="exact"/>
            <w:rPr>
              <w:rFonts w:ascii="Gotham-Book" w:eastAsia="Gotham-Book"/>
              <w:sz w:val="20"/>
            </w:rPr>
          </w:pPr>
          <w:r>
            <w:fldChar w:fldCharType="begin"/>
          </w:r>
          <w:r>
            <w:instrText xml:space="preserve"> HYPERLINK \l "_bookmark20" </w:instrText>
          </w:r>
          <w:r>
            <w:fldChar w:fldCharType="separate"/>
          </w:r>
          <w:r>
            <w:rPr>
              <w:rFonts w:ascii="Gotham-Book" w:eastAsia="Gotham-Book"/>
              <w:color w:val="231F20"/>
              <w:sz w:val="20"/>
            </w:rPr>
            <w:t>LAN</w:t>
          </w:r>
          <w:r>
            <w:rPr>
              <w:color w:val="231F20"/>
              <w:sz w:val="20"/>
            </w:rPr>
            <w:t>接口设置</w:t>
          </w:r>
          <w:r>
            <w:rPr>
              <w:color w:val="231F20"/>
              <w:sz w:val="20"/>
            </w:rPr>
            <w:tab/>
          </w:r>
          <w:r>
            <w:rPr>
              <w:rFonts w:ascii="Gotham-Book" w:eastAsia="Gotham-Book"/>
              <w:color w:val="231F20"/>
              <w:sz w:val="20"/>
            </w:rPr>
            <w:t>3</w:t>
          </w:r>
          <w:r>
            <w:rPr>
              <w:rFonts w:hint="eastAsia" w:ascii="Gotham-Book"/>
              <w:color w:val="231F20"/>
              <w:sz w:val="20"/>
              <w:lang w:val="en-US" w:eastAsia="zh-CN"/>
            </w:rPr>
            <w:t>1</w:t>
          </w:r>
          <w:r>
            <w:rPr>
              <w:rFonts w:ascii="Gotham-Book" w:eastAsia="Gotham-Book"/>
              <w:color w:val="231F20"/>
              <w:sz w:val="20"/>
            </w:rPr>
            <w:fldChar w:fldCharType="end"/>
          </w:r>
        </w:p>
        <w:p>
          <w:pPr>
            <w:pStyle w:val="15"/>
            <w:numPr>
              <w:ilvl w:val="2"/>
              <w:numId w:val="4"/>
            </w:numPr>
            <w:tabs>
              <w:tab w:val="left" w:pos="2221"/>
              <w:tab w:val="left" w:pos="2222"/>
              <w:tab w:val="left" w:leader="dot" w:pos="7690"/>
            </w:tabs>
            <w:spacing w:before="1"/>
            <w:rPr>
              <w:rFonts w:ascii="Gotham-Book" w:eastAsia="Gotham-Book"/>
              <w:sz w:val="20"/>
            </w:rPr>
          </w:pPr>
          <w:r>
            <w:fldChar w:fldCharType="begin"/>
          </w:r>
          <w:r>
            <w:instrText xml:space="preserve"> HYPERLINK \l "_bookmark20" </w:instrText>
          </w:r>
          <w:r>
            <w:fldChar w:fldCharType="separate"/>
          </w:r>
          <w:r>
            <w:rPr>
              <w:rFonts w:ascii="Gotham-Book" w:eastAsia="Gotham-Book"/>
              <w:color w:val="231F20"/>
              <w:spacing w:val="-6"/>
              <w:sz w:val="20"/>
            </w:rPr>
            <w:t>WAN</w:t>
          </w:r>
          <w:r>
            <w:rPr>
              <w:color w:val="231F20"/>
              <w:sz w:val="20"/>
            </w:rPr>
            <w:t>口设置</w:t>
          </w:r>
          <w:r>
            <w:rPr>
              <w:color w:val="231F20"/>
              <w:sz w:val="20"/>
            </w:rPr>
            <w:tab/>
          </w:r>
          <w:r>
            <w:rPr>
              <w:rFonts w:ascii="Gotham-Book" w:eastAsia="Gotham-Book"/>
              <w:color w:val="231F20"/>
              <w:sz w:val="20"/>
            </w:rPr>
            <w:t>3</w:t>
          </w:r>
          <w:r>
            <w:rPr>
              <w:rFonts w:hint="eastAsia" w:ascii="Gotham-Book"/>
              <w:color w:val="231F20"/>
              <w:sz w:val="20"/>
              <w:lang w:val="en-US" w:eastAsia="zh-CN"/>
            </w:rPr>
            <w:t>1</w:t>
          </w:r>
          <w:r>
            <w:rPr>
              <w:rFonts w:ascii="Gotham-Book" w:eastAsia="Gotham-Book"/>
              <w:color w:val="231F20"/>
              <w:sz w:val="20"/>
            </w:rPr>
            <w:fldChar w:fldCharType="end"/>
          </w:r>
        </w:p>
        <w:p>
          <w:pPr>
            <w:pStyle w:val="15"/>
            <w:numPr>
              <w:ilvl w:val="2"/>
              <w:numId w:val="4"/>
            </w:numPr>
            <w:tabs>
              <w:tab w:val="left" w:pos="2221"/>
              <w:tab w:val="left" w:pos="2222"/>
              <w:tab w:val="left" w:leader="dot" w:pos="7745"/>
            </w:tabs>
            <w:spacing w:line="292" w:lineRule="exact"/>
            <w:rPr>
              <w:rFonts w:ascii="Gotham-Book" w:eastAsia="Gotham-Book"/>
              <w:sz w:val="20"/>
            </w:rPr>
          </w:pPr>
          <w:r>
            <w:fldChar w:fldCharType="begin"/>
          </w:r>
          <w:r>
            <w:instrText xml:space="preserve"> HYPERLINK \l "_bookmark21" </w:instrText>
          </w:r>
          <w:r>
            <w:fldChar w:fldCharType="separate"/>
          </w:r>
          <w:r>
            <w:rPr>
              <w:rFonts w:ascii="Gotham-Book" w:eastAsia="Gotham-Book"/>
              <w:color w:val="231F20"/>
              <w:sz w:val="20"/>
            </w:rPr>
            <w:t>DHCP</w:t>
          </w:r>
          <w:r>
            <w:rPr>
              <w:color w:val="231F20"/>
              <w:sz w:val="20"/>
            </w:rPr>
            <w:t>设置</w:t>
          </w:r>
          <w:r>
            <w:rPr>
              <w:color w:val="231F20"/>
              <w:sz w:val="20"/>
            </w:rPr>
            <w:tab/>
          </w:r>
          <w:r>
            <w:rPr>
              <w:rFonts w:hint="eastAsia" w:ascii="Gotham-Book"/>
              <w:color w:val="231F20"/>
              <w:spacing w:val="-4"/>
              <w:sz w:val="20"/>
              <w:lang w:val="en-US" w:eastAsia="zh-CN"/>
            </w:rPr>
            <w:t>3</w:t>
          </w:r>
          <w:r>
            <w:rPr>
              <w:rFonts w:ascii="Gotham-Book" w:eastAsia="Gotham-Book"/>
              <w:color w:val="231F20"/>
              <w:spacing w:val="-4"/>
              <w:sz w:val="20"/>
            </w:rPr>
            <w:fldChar w:fldCharType="end"/>
          </w:r>
          <w:r>
            <w:rPr>
              <w:rFonts w:hint="eastAsia" w:ascii="Gotham-Book"/>
              <w:color w:val="231F20"/>
              <w:spacing w:val="-4"/>
              <w:sz w:val="20"/>
              <w:lang w:val="en-US" w:eastAsia="zh-CN"/>
            </w:rPr>
            <w:t>8</w:t>
          </w:r>
        </w:p>
        <w:p>
          <w:pPr>
            <w:tabs>
              <w:tab w:val="left" w:pos="1427"/>
            </w:tabs>
            <w:spacing w:line="346" w:lineRule="exact"/>
            <w:ind w:left="792"/>
            <w:rPr>
              <w:rFonts w:hint="eastAsia" w:ascii="Gotham-Book" w:eastAsia="宋体"/>
              <w:sz w:val="24"/>
              <w:lang w:val="en-US" w:eastAsia="zh-CN"/>
            </w:rPr>
          </w:pPr>
          <w:r>
            <w:fldChar w:fldCharType="begin"/>
          </w:r>
          <w:r>
            <w:instrText xml:space="preserve"> HYPERLINK \l "_bookmark22" </w:instrText>
          </w:r>
          <w:r>
            <w:fldChar w:fldCharType="separate"/>
          </w:r>
          <w:r>
            <w:rPr>
              <w:rFonts w:ascii="Gotham-Book" w:eastAsia="Gotham-Book"/>
              <w:color w:val="231F20"/>
              <w:sz w:val="24"/>
            </w:rPr>
            <w:t>5.2</w:t>
          </w:r>
          <w:r>
            <w:rPr>
              <w:rFonts w:ascii="Gotham-Book" w:eastAsia="Gotham-Book"/>
              <w:color w:val="231F20"/>
              <w:sz w:val="24"/>
            </w:rPr>
            <w:tab/>
          </w:r>
          <w:r>
            <w:rPr>
              <w:color w:val="231F20"/>
              <w:spacing w:val="1"/>
              <w:sz w:val="24"/>
            </w:rPr>
            <w:t>高级选项</w:t>
          </w:r>
          <w:r>
            <w:rPr>
              <w:rFonts w:ascii="Gotham-Book" w:eastAsia="Gotham-Book"/>
              <w:color w:val="231F20"/>
              <w:spacing w:val="-1"/>
              <w:sz w:val="24"/>
            </w:rPr>
            <w:t xml:space="preserve">........................................................................................ </w:t>
          </w:r>
          <w:r>
            <w:rPr>
              <w:rFonts w:hint="eastAsia" w:ascii="Gotham-Book"/>
              <w:color w:val="231F20"/>
              <w:sz w:val="24"/>
              <w:lang w:val="en-US" w:eastAsia="zh-CN"/>
            </w:rPr>
            <w:t>3</w:t>
          </w:r>
          <w:r>
            <w:rPr>
              <w:rFonts w:ascii="Gotham-Book" w:eastAsia="Gotham-Book"/>
              <w:color w:val="231F20"/>
              <w:sz w:val="24"/>
            </w:rPr>
            <w:fldChar w:fldCharType="end"/>
          </w:r>
          <w:r>
            <w:rPr>
              <w:rFonts w:hint="eastAsia" w:ascii="Gotham-Book"/>
              <w:color w:val="231F20"/>
              <w:sz w:val="24"/>
              <w:lang w:val="en-US" w:eastAsia="zh-CN"/>
            </w:rPr>
            <w:t>9</w:t>
          </w:r>
        </w:p>
        <w:p>
          <w:pPr>
            <w:pStyle w:val="4"/>
            <w:tabs>
              <w:tab w:val="left" w:pos="2221"/>
              <w:tab w:val="left" w:leader="dot" w:pos="7692"/>
            </w:tabs>
            <w:spacing w:line="292" w:lineRule="exact"/>
            <w:ind w:left="1427"/>
            <w:rPr>
              <w:rFonts w:hint="default" w:ascii="Gotham-Book" w:eastAsia="Gotham-Book"/>
              <w:lang w:val="en-US" w:eastAsia="zh-CN"/>
            </w:rPr>
          </w:pPr>
          <w:r>
            <w:fldChar w:fldCharType="begin"/>
          </w:r>
          <w:r>
            <w:instrText xml:space="preserve"> HYPERLINK \l "_bookmark22" </w:instrText>
          </w:r>
          <w:r>
            <w:fldChar w:fldCharType="separate"/>
          </w:r>
          <w:r>
            <w:rPr>
              <w:rFonts w:ascii="Gotham-Book" w:eastAsia="Gotham-Book"/>
              <w:color w:val="231F20"/>
              <w:lang w:eastAsia="zh-CN"/>
            </w:rPr>
            <w:t>5.2.1</w:t>
          </w:r>
          <w:r>
            <w:rPr>
              <w:rFonts w:ascii="Gotham-Book" w:eastAsia="Gotham-Book"/>
              <w:color w:val="231F20"/>
              <w:lang w:eastAsia="zh-CN"/>
            </w:rPr>
            <w:tab/>
          </w:r>
          <w:r>
            <w:rPr>
              <w:rFonts w:ascii="Gotham-Book" w:eastAsia="Gotham-Book"/>
              <w:color w:val="231F20"/>
              <w:lang w:eastAsia="zh-CN"/>
            </w:rPr>
            <w:t>DDNS</w:t>
          </w:r>
          <w:r>
            <w:rPr>
              <w:color w:val="231F20"/>
              <w:lang w:eastAsia="zh-CN"/>
            </w:rPr>
            <w:t>设置</w:t>
          </w:r>
          <w:r>
            <w:rPr>
              <w:color w:val="231F20"/>
              <w:lang w:eastAsia="zh-CN"/>
            </w:rPr>
            <w:tab/>
          </w:r>
          <w:r>
            <w:rPr>
              <w:rFonts w:hint="eastAsia" w:ascii="Gotham-Book" w:eastAsia="Gotham-Book"/>
              <w:color w:val="231F20"/>
              <w:lang w:val="en-US" w:eastAsia="zh-CN"/>
            </w:rPr>
            <w:t>3</w:t>
          </w:r>
          <w:r>
            <w:rPr>
              <w:rFonts w:ascii="Gotham-Book" w:eastAsia="Gotham-Book"/>
              <w:color w:val="231F20"/>
              <w:lang w:eastAsia="zh-CN"/>
            </w:rPr>
            <w:fldChar w:fldCharType="end"/>
          </w:r>
          <w:r>
            <w:rPr>
              <w:rFonts w:hint="eastAsia" w:ascii="Gotham-Book" w:eastAsia="Gotham-Book"/>
              <w:color w:val="231F20"/>
              <w:lang w:val="en-US" w:eastAsia="zh-CN"/>
            </w:rPr>
            <w:t>9</w:t>
          </w:r>
        </w:p>
        <w:p>
          <w:pPr>
            <w:pStyle w:val="4"/>
            <w:tabs>
              <w:tab w:val="left" w:pos="2221"/>
            </w:tabs>
            <w:ind w:left="1427"/>
            <w:rPr>
              <w:rFonts w:hint="default" w:ascii="Gotham-Book" w:eastAsia="Gotham-Book"/>
              <w:lang w:val="en-US" w:eastAsia="zh-CN"/>
            </w:rPr>
          </w:pPr>
          <w:r>
            <w:fldChar w:fldCharType="begin"/>
          </w:r>
          <w:r>
            <w:instrText xml:space="preserve"> HYPERLINK \l "_bookmark23" </w:instrText>
          </w:r>
          <w:r>
            <w:fldChar w:fldCharType="separate"/>
          </w:r>
          <w:r>
            <w:rPr>
              <w:rFonts w:ascii="Gotham-Book" w:eastAsia="Gotham-Book"/>
              <w:color w:val="231F20"/>
              <w:lang w:eastAsia="zh-CN"/>
            </w:rPr>
            <w:t>5.2.2</w:t>
          </w:r>
          <w:r>
            <w:rPr>
              <w:rFonts w:ascii="Gotham-Book" w:eastAsia="Gotham-Book"/>
              <w:color w:val="231F20"/>
              <w:lang w:eastAsia="zh-CN"/>
            </w:rPr>
            <w:tab/>
          </w:r>
          <w:r>
            <w:rPr>
              <w:color w:val="231F20"/>
              <w:spacing w:val="5"/>
              <w:lang w:eastAsia="zh-CN"/>
            </w:rPr>
            <w:t>静态路由</w:t>
          </w:r>
          <w:r>
            <w:rPr>
              <w:rFonts w:ascii="Gotham-Book" w:eastAsia="Gotham-Book"/>
              <w:color w:val="231F20"/>
              <w:lang w:eastAsia="zh-CN"/>
            </w:rPr>
            <w:t>...............................................................................................</w:t>
          </w:r>
          <w:r>
            <w:rPr>
              <w:rFonts w:hint="eastAsia" w:ascii="Gotham-Book" w:eastAsia="Gotham-Book"/>
              <w:color w:val="231F20"/>
              <w:lang w:val="en-US" w:eastAsia="zh-CN"/>
            </w:rPr>
            <w:t>4</w:t>
          </w:r>
          <w:r>
            <w:rPr>
              <w:rFonts w:ascii="Gotham-Book" w:eastAsia="Gotham-Book"/>
              <w:color w:val="231F20"/>
              <w:lang w:eastAsia="zh-CN"/>
            </w:rPr>
            <w:fldChar w:fldCharType="end"/>
          </w:r>
          <w:r>
            <w:rPr>
              <w:rFonts w:hint="eastAsia" w:ascii="Gotham-Book" w:eastAsia="Gotham-Book"/>
              <w:color w:val="231F20"/>
              <w:lang w:val="en-US" w:eastAsia="zh-CN"/>
            </w:rPr>
            <w:t>0</w:t>
          </w:r>
        </w:p>
        <w:p>
          <w:pPr>
            <w:pStyle w:val="4"/>
            <w:tabs>
              <w:tab w:val="left" w:pos="2221"/>
            </w:tabs>
            <w:spacing w:before="1"/>
            <w:ind w:left="1427"/>
            <w:rPr>
              <w:rFonts w:ascii="Gotham-Book" w:eastAsia="Gotham-Book"/>
              <w:lang w:eastAsia="zh-CN"/>
            </w:rPr>
          </w:pPr>
          <w:r>
            <w:fldChar w:fldCharType="begin"/>
          </w:r>
          <w:r>
            <w:instrText xml:space="preserve"> HYPERLINK \l "_bookmark23" </w:instrText>
          </w:r>
          <w:r>
            <w:fldChar w:fldCharType="separate"/>
          </w:r>
          <w:r>
            <w:rPr>
              <w:rFonts w:ascii="Gotham-Book" w:eastAsia="Gotham-Book"/>
              <w:color w:val="231F20"/>
              <w:lang w:eastAsia="zh-CN"/>
            </w:rPr>
            <w:t>5.2.3</w:t>
          </w:r>
          <w:r>
            <w:rPr>
              <w:rFonts w:ascii="Gotham-Book" w:eastAsia="Gotham-Book"/>
              <w:color w:val="231F20"/>
              <w:lang w:eastAsia="zh-CN"/>
            </w:rPr>
            <w:tab/>
          </w:r>
          <w:r>
            <w:rPr>
              <w:color w:val="231F20"/>
              <w:spacing w:val="5"/>
              <w:lang w:eastAsia="zh-CN"/>
            </w:rPr>
            <w:t>动态路由</w:t>
          </w:r>
          <w:r>
            <w:rPr>
              <w:rFonts w:ascii="Gotham-Book" w:eastAsia="Gotham-Book"/>
              <w:color w:val="231F20"/>
              <w:lang w:eastAsia="zh-CN"/>
            </w:rPr>
            <w:t>...............................................................................................4</w:t>
          </w:r>
          <w:r>
            <w:rPr>
              <w:rFonts w:hint="eastAsia" w:ascii="Gotham-Book" w:eastAsia="Gotham-Book"/>
              <w:color w:val="231F20"/>
              <w:lang w:val="en-US" w:eastAsia="zh-CN"/>
            </w:rPr>
            <w:t>0</w:t>
          </w:r>
          <w:r>
            <w:rPr>
              <w:rFonts w:ascii="Gotham-Book" w:eastAsia="Gotham-Book"/>
              <w:color w:val="231F20"/>
              <w:lang w:eastAsia="zh-CN"/>
            </w:rPr>
            <w:fldChar w:fldCharType="end"/>
          </w:r>
        </w:p>
        <w:p>
          <w:pPr>
            <w:pStyle w:val="4"/>
            <w:tabs>
              <w:tab w:val="left" w:pos="2221"/>
              <w:tab w:val="left" w:leader="dot" w:pos="7678"/>
            </w:tabs>
            <w:ind w:left="1427"/>
            <w:rPr>
              <w:rFonts w:ascii="Gotham-Book" w:eastAsia="Gotham-Book"/>
              <w:lang w:eastAsia="zh-CN"/>
            </w:rPr>
          </w:pPr>
          <w:r>
            <w:fldChar w:fldCharType="begin"/>
          </w:r>
          <w:r>
            <w:instrText xml:space="preserve"> HYPERLINK \l "_bookmark24" </w:instrText>
          </w:r>
          <w:r>
            <w:fldChar w:fldCharType="separate"/>
          </w:r>
          <w:r>
            <w:rPr>
              <w:rFonts w:ascii="Gotham-Book" w:eastAsia="Gotham-Book"/>
              <w:color w:val="231F20"/>
              <w:lang w:eastAsia="zh-CN"/>
            </w:rPr>
            <w:t>5.2.4</w:t>
          </w:r>
          <w:r>
            <w:rPr>
              <w:rFonts w:ascii="Gotham-Book" w:eastAsia="Gotham-Book"/>
              <w:color w:val="231F20"/>
              <w:lang w:eastAsia="zh-CN"/>
            </w:rPr>
            <w:tab/>
          </w:r>
          <w:r>
            <w:rPr>
              <w:rFonts w:ascii="Gotham-Book" w:eastAsia="Gotham-Book"/>
              <w:color w:val="231F20"/>
              <w:spacing w:val="-6"/>
              <w:lang w:eastAsia="zh-CN"/>
            </w:rPr>
            <w:t>NAT</w:t>
          </w:r>
          <w:r>
            <w:rPr>
              <w:color w:val="231F20"/>
              <w:lang w:eastAsia="zh-CN"/>
            </w:rPr>
            <w:t>设置</w:t>
          </w:r>
          <w:r>
            <w:rPr>
              <w:color w:val="231F20"/>
              <w:lang w:eastAsia="zh-CN"/>
            </w:rPr>
            <w:tab/>
          </w:r>
          <w:r>
            <w:rPr>
              <w:rFonts w:ascii="Gotham-Book" w:eastAsia="Gotham-Book"/>
              <w:color w:val="231F20"/>
              <w:lang w:eastAsia="zh-CN"/>
            </w:rPr>
            <w:t>4</w:t>
          </w:r>
          <w:r>
            <w:rPr>
              <w:rFonts w:hint="eastAsia" w:ascii="Gotham-Book" w:eastAsia="Gotham-Book"/>
              <w:color w:val="231F20"/>
              <w:lang w:val="en-US" w:eastAsia="zh-CN"/>
            </w:rPr>
            <w:t>1</w:t>
          </w:r>
          <w:r>
            <w:rPr>
              <w:rFonts w:ascii="Gotham-Book" w:eastAsia="Gotham-Book"/>
              <w:color w:val="231F20"/>
              <w:lang w:eastAsia="zh-CN"/>
            </w:rPr>
            <w:fldChar w:fldCharType="end"/>
          </w:r>
        </w:p>
        <w:p>
          <w:pPr>
            <w:pStyle w:val="4"/>
            <w:tabs>
              <w:tab w:val="left" w:pos="2221"/>
            </w:tabs>
            <w:spacing w:before="1"/>
            <w:ind w:left="1427"/>
            <w:rPr>
              <w:rFonts w:ascii="Gotham-Book" w:eastAsia="Gotham-Book"/>
              <w:lang w:eastAsia="zh-CN"/>
            </w:rPr>
          </w:pPr>
          <w:r>
            <w:fldChar w:fldCharType="begin"/>
          </w:r>
          <w:r>
            <w:instrText xml:space="preserve"> HYPERLINK \l "_bookmark25" </w:instrText>
          </w:r>
          <w:r>
            <w:fldChar w:fldCharType="separate"/>
          </w:r>
          <w:r>
            <w:rPr>
              <w:rFonts w:ascii="Gotham-Book" w:eastAsia="Gotham-Book"/>
              <w:color w:val="231F20"/>
              <w:lang w:eastAsia="zh-CN"/>
            </w:rPr>
            <w:t>5.2.5</w:t>
          </w:r>
          <w:r>
            <w:rPr>
              <w:rFonts w:ascii="Gotham-Book" w:eastAsia="Gotham-Book"/>
              <w:color w:val="231F20"/>
              <w:lang w:eastAsia="zh-CN"/>
            </w:rPr>
            <w:tab/>
          </w:r>
          <w:r>
            <w:rPr>
              <w:color w:val="231F20"/>
              <w:spacing w:val="5"/>
              <w:lang w:eastAsia="zh-CN"/>
            </w:rPr>
            <w:t>端口映射</w:t>
          </w:r>
          <w:r>
            <w:rPr>
              <w:rFonts w:ascii="Gotham-Book" w:eastAsia="Gotham-Book"/>
              <w:color w:val="231F20"/>
              <w:lang w:eastAsia="zh-CN"/>
            </w:rPr>
            <w:t>...............................................................................................4</w:t>
          </w:r>
          <w:r>
            <w:rPr>
              <w:rFonts w:hint="eastAsia" w:ascii="Gotham-Book" w:eastAsia="Gotham-Book"/>
              <w:color w:val="231F20"/>
              <w:lang w:val="en-US" w:eastAsia="zh-CN"/>
            </w:rPr>
            <w:t>2</w:t>
          </w:r>
          <w:r>
            <w:rPr>
              <w:rFonts w:ascii="Gotham-Book" w:eastAsia="Gotham-Book"/>
              <w:color w:val="231F20"/>
              <w:lang w:eastAsia="zh-CN"/>
            </w:rPr>
            <w:fldChar w:fldCharType="end"/>
          </w:r>
        </w:p>
        <w:p>
          <w:pPr>
            <w:pStyle w:val="4"/>
            <w:tabs>
              <w:tab w:val="left" w:pos="2221"/>
              <w:tab w:val="left" w:leader="dot" w:pos="7683"/>
            </w:tabs>
            <w:ind w:left="1427"/>
            <w:rPr>
              <w:rFonts w:ascii="Gotham-Book" w:eastAsia="Gotham-Book"/>
              <w:lang w:eastAsia="zh-CN"/>
            </w:rPr>
          </w:pPr>
          <w:r>
            <w:fldChar w:fldCharType="begin"/>
          </w:r>
          <w:r>
            <w:instrText xml:space="preserve"> HYPERLINK \l "_bookmark26" </w:instrText>
          </w:r>
          <w:r>
            <w:fldChar w:fldCharType="separate"/>
          </w:r>
          <w:r>
            <w:rPr>
              <w:rFonts w:ascii="Gotham-Book" w:eastAsia="Gotham-Book"/>
              <w:color w:val="231F20"/>
              <w:lang w:eastAsia="zh-CN"/>
            </w:rPr>
            <w:t>5.2.6</w:t>
          </w:r>
          <w:r>
            <w:rPr>
              <w:rFonts w:ascii="Gotham-Book" w:eastAsia="Gotham-Book"/>
              <w:color w:val="231F20"/>
              <w:lang w:eastAsia="zh-CN"/>
            </w:rPr>
            <w:tab/>
          </w:r>
          <w:r>
            <w:rPr>
              <w:rFonts w:ascii="Gotham-Book" w:eastAsia="Gotham-Book"/>
              <w:color w:val="231F20"/>
              <w:lang w:eastAsia="zh-CN"/>
            </w:rPr>
            <w:t xml:space="preserve">UpnP </w:t>
          </w:r>
          <w:r>
            <w:rPr>
              <w:color w:val="231F20"/>
              <w:lang w:eastAsia="zh-CN"/>
            </w:rPr>
            <w:t>设置</w:t>
          </w:r>
          <w:r>
            <w:rPr>
              <w:color w:val="231F20"/>
              <w:lang w:eastAsia="zh-CN"/>
            </w:rPr>
            <w:tab/>
          </w:r>
          <w:r>
            <w:rPr>
              <w:rFonts w:ascii="Gotham-Book" w:eastAsia="Gotham-Book"/>
              <w:color w:val="231F20"/>
              <w:lang w:eastAsia="zh-CN"/>
            </w:rPr>
            <w:t>4</w:t>
          </w:r>
          <w:r>
            <w:rPr>
              <w:rFonts w:hint="eastAsia" w:ascii="Gotham-Book" w:eastAsia="Gotham-Book"/>
              <w:color w:val="231F20"/>
              <w:lang w:val="en-US" w:eastAsia="zh-CN"/>
            </w:rPr>
            <w:t>3</w:t>
          </w:r>
          <w:r>
            <w:rPr>
              <w:rFonts w:ascii="Gotham-Book" w:eastAsia="Gotham-Book"/>
              <w:color w:val="231F20"/>
              <w:lang w:eastAsia="zh-CN"/>
            </w:rPr>
            <w:fldChar w:fldCharType="end"/>
          </w:r>
        </w:p>
        <w:p>
          <w:pPr>
            <w:pStyle w:val="4"/>
            <w:tabs>
              <w:tab w:val="left" w:pos="2221"/>
            </w:tabs>
            <w:spacing w:before="1"/>
            <w:ind w:left="1427"/>
            <w:rPr>
              <w:rFonts w:ascii="Gotham-Book" w:eastAsia="Gotham-Book"/>
              <w:lang w:eastAsia="zh-CN"/>
            </w:rPr>
          </w:pPr>
          <w:r>
            <w:fldChar w:fldCharType="begin"/>
          </w:r>
          <w:r>
            <w:instrText xml:space="preserve"> HYPERLINK \l "_bookmark27" </w:instrText>
          </w:r>
          <w:r>
            <w:fldChar w:fldCharType="separate"/>
          </w:r>
          <w:r>
            <w:rPr>
              <w:rFonts w:ascii="Gotham-Book" w:eastAsia="Gotham-Book"/>
              <w:color w:val="231F20"/>
              <w:lang w:eastAsia="zh-CN"/>
            </w:rPr>
            <w:t>5.2.7</w:t>
          </w:r>
          <w:r>
            <w:rPr>
              <w:rFonts w:ascii="Gotham-Book" w:eastAsia="Gotham-Book"/>
              <w:color w:val="231F20"/>
              <w:lang w:eastAsia="zh-CN"/>
            </w:rPr>
            <w:tab/>
          </w:r>
          <w:r>
            <w:rPr>
              <w:color w:val="231F20"/>
              <w:lang w:eastAsia="zh-CN"/>
            </w:rPr>
            <w:t>虚拟域名设置</w:t>
          </w:r>
          <w:r>
            <w:rPr>
              <w:rFonts w:ascii="Gotham-Book" w:eastAsia="Gotham-Book"/>
              <w:color w:val="231F20"/>
              <w:spacing w:val="-1"/>
              <w:lang w:eastAsia="zh-CN"/>
            </w:rPr>
            <w:t xml:space="preserve">....................................................................................... </w:t>
          </w:r>
          <w:r>
            <w:rPr>
              <w:rFonts w:ascii="Gotham-Book" w:eastAsia="Gotham-Book"/>
              <w:color w:val="231F20"/>
              <w:spacing w:val="-8"/>
              <w:lang w:eastAsia="zh-CN"/>
            </w:rPr>
            <w:t>4</w:t>
          </w:r>
          <w:r>
            <w:rPr>
              <w:rFonts w:hint="eastAsia" w:ascii="Gotham-Book" w:eastAsia="Gotham-Book"/>
              <w:color w:val="231F20"/>
              <w:spacing w:val="-8"/>
              <w:lang w:val="en-US" w:eastAsia="zh-CN"/>
            </w:rPr>
            <w:t>4</w:t>
          </w:r>
          <w:r>
            <w:rPr>
              <w:rFonts w:ascii="Gotham-Book" w:eastAsia="Gotham-Book"/>
              <w:color w:val="231F20"/>
              <w:spacing w:val="-8"/>
              <w:lang w:eastAsia="zh-CN"/>
            </w:rPr>
            <w:fldChar w:fldCharType="end"/>
          </w:r>
        </w:p>
        <w:p>
          <w:pPr>
            <w:pStyle w:val="4"/>
            <w:tabs>
              <w:tab w:val="left" w:pos="2221"/>
              <w:tab w:val="left" w:leader="dot" w:pos="7701"/>
            </w:tabs>
            <w:ind w:left="1427"/>
            <w:rPr>
              <w:rFonts w:ascii="Gotham-Book" w:eastAsia="Gotham-Book"/>
              <w:lang w:eastAsia="zh-CN"/>
            </w:rPr>
          </w:pPr>
          <w:r>
            <w:fldChar w:fldCharType="begin"/>
          </w:r>
          <w:r>
            <w:instrText xml:space="preserve"> HYPERLINK \l "_bookmark27" </w:instrText>
          </w:r>
          <w:r>
            <w:fldChar w:fldCharType="separate"/>
          </w:r>
          <w:r>
            <w:rPr>
              <w:rFonts w:ascii="Gotham-Book" w:eastAsia="Gotham-Book"/>
              <w:color w:val="231F20"/>
              <w:lang w:eastAsia="zh-CN"/>
            </w:rPr>
            <w:t>5.2.8</w:t>
          </w:r>
          <w:r>
            <w:rPr>
              <w:rFonts w:ascii="Gotham-Book" w:eastAsia="Gotham-Book"/>
              <w:color w:val="231F20"/>
              <w:lang w:eastAsia="zh-CN"/>
            </w:rPr>
            <w:tab/>
          </w:r>
          <w:r>
            <w:rPr>
              <w:rFonts w:ascii="Gotham-Book" w:eastAsia="Gotham-Book"/>
              <w:color w:val="231F20"/>
              <w:spacing w:val="-4"/>
              <w:lang w:eastAsia="zh-CN"/>
            </w:rPr>
            <w:t>ALG</w:t>
          </w:r>
          <w:r>
            <w:rPr>
              <w:color w:val="231F20"/>
              <w:lang w:eastAsia="zh-CN"/>
            </w:rPr>
            <w:t>开关</w:t>
          </w:r>
          <w:r>
            <w:rPr>
              <w:color w:val="231F20"/>
              <w:lang w:eastAsia="zh-CN"/>
            </w:rPr>
            <w:tab/>
          </w:r>
          <w:r>
            <w:rPr>
              <w:rFonts w:ascii="Gotham-Book" w:eastAsia="Gotham-Book"/>
              <w:color w:val="231F20"/>
              <w:spacing w:val="-8"/>
              <w:lang w:eastAsia="zh-CN"/>
            </w:rPr>
            <w:t>4</w:t>
          </w:r>
          <w:r>
            <w:rPr>
              <w:rFonts w:hint="eastAsia" w:ascii="Gotham-Book" w:eastAsia="Gotham-Book"/>
              <w:color w:val="231F20"/>
              <w:spacing w:val="-8"/>
              <w:lang w:val="en-US" w:eastAsia="zh-CN"/>
            </w:rPr>
            <w:t>4</w:t>
          </w:r>
          <w:r>
            <w:rPr>
              <w:rFonts w:ascii="Gotham-Book" w:eastAsia="Gotham-Book"/>
              <w:color w:val="231F20"/>
              <w:spacing w:val="-8"/>
              <w:lang w:eastAsia="zh-CN"/>
            </w:rPr>
            <w:fldChar w:fldCharType="end"/>
          </w:r>
        </w:p>
        <w:p>
          <w:pPr>
            <w:pStyle w:val="4"/>
            <w:tabs>
              <w:tab w:val="left" w:pos="2221"/>
            </w:tabs>
            <w:spacing w:before="1"/>
            <w:ind w:left="1427"/>
            <w:rPr>
              <w:rFonts w:ascii="Gotham-Book" w:eastAsia="Gotham-Book"/>
              <w:lang w:eastAsia="zh-CN"/>
            </w:rPr>
          </w:pPr>
          <w:r>
            <w:fldChar w:fldCharType="begin"/>
          </w:r>
          <w:r>
            <w:instrText xml:space="preserve"> HYPERLINK \l "_bookmark28" </w:instrText>
          </w:r>
          <w:r>
            <w:fldChar w:fldCharType="separate"/>
          </w:r>
          <w:r>
            <w:rPr>
              <w:rFonts w:ascii="Gotham-Book" w:eastAsia="Gotham-Book"/>
              <w:color w:val="231F20"/>
              <w:lang w:eastAsia="zh-CN"/>
            </w:rPr>
            <w:t>5.2.9</w:t>
          </w:r>
          <w:r>
            <w:rPr>
              <w:rFonts w:ascii="Gotham-Book" w:eastAsia="Gotham-Book"/>
              <w:color w:val="231F20"/>
              <w:lang w:eastAsia="zh-CN"/>
            </w:rPr>
            <w:tab/>
          </w:r>
          <w:r>
            <w:rPr>
              <w:color w:val="231F20"/>
              <w:spacing w:val="5"/>
              <w:lang w:eastAsia="zh-CN"/>
            </w:rPr>
            <w:t>页面推送</w:t>
          </w:r>
          <w:r>
            <w:rPr>
              <w:rFonts w:ascii="Gotham-Book" w:eastAsia="Gotham-Book"/>
              <w:color w:val="231F20"/>
              <w:lang w:eastAsia="zh-CN"/>
            </w:rPr>
            <w:t>...............................................................................................4</w:t>
          </w:r>
          <w:r>
            <w:rPr>
              <w:rFonts w:hint="eastAsia" w:ascii="Gotham-Book" w:eastAsia="Gotham-Book"/>
              <w:color w:val="231F20"/>
              <w:lang w:val="en-US" w:eastAsia="zh-CN"/>
            </w:rPr>
            <w:t>5</w:t>
          </w:r>
          <w:r>
            <w:rPr>
              <w:rFonts w:ascii="Gotham-Book" w:eastAsia="Gotham-Book"/>
              <w:color w:val="231F20"/>
              <w:lang w:eastAsia="zh-CN"/>
            </w:rPr>
            <w:fldChar w:fldCharType="end"/>
          </w:r>
        </w:p>
        <w:p>
          <w:pPr>
            <w:pStyle w:val="4"/>
            <w:tabs>
              <w:tab w:val="left" w:pos="2221"/>
            </w:tabs>
            <w:ind w:left="1427"/>
            <w:rPr>
              <w:rFonts w:ascii="Gotham-Book" w:eastAsia="Gotham-Book"/>
              <w:lang w:eastAsia="zh-CN"/>
            </w:rPr>
          </w:pPr>
          <w:r>
            <w:fldChar w:fldCharType="begin"/>
          </w:r>
          <w:r>
            <w:instrText xml:space="preserve"> HYPERLINK \l "_bookmark28" </w:instrText>
          </w:r>
          <w:r>
            <w:fldChar w:fldCharType="separate"/>
          </w:r>
          <w:r>
            <w:rPr>
              <w:rFonts w:ascii="Gotham-Book" w:eastAsia="Gotham-Book"/>
              <w:color w:val="231F20"/>
              <w:lang w:eastAsia="zh-CN"/>
            </w:rPr>
            <w:t>5.2.10</w:t>
          </w:r>
          <w:r>
            <w:rPr>
              <w:rFonts w:ascii="Gotham-Book" w:eastAsia="Gotham-Book"/>
              <w:color w:val="231F20"/>
              <w:lang w:eastAsia="zh-CN"/>
            </w:rPr>
            <w:tab/>
          </w:r>
          <w:r>
            <w:rPr>
              <w:color w:val="231F20"/>
              <w:spacing w:val="5"/>
              <w:lang w:eastAsia="zh-CN"/>
            </w:rPr>
            <w:t>组播设置</w:t>
          </w:r>
          <w:r>
            <w:rPr>
              <w:rFonts w:ascii="Gotham-Book" w:eastAsia="Gotham-Book"/>
              <w:color w:val="231F20"/>
              <w:lang w:eastAsia="zh-CN"/>
            </w:rPr>
            <w:t>...............................................................................................4</w:t>
          </w:r>
          <w:r>
            <w:rPr>
              <w:rFonts w:hint="eastAsia" w:ascii="Gotham-Book" w:eastAsia="Gotham-Book"/>
              <w:color w:val="231F20"/>
              <w:lang w:val="en-US" w:eastAsia="zh-CN"/>
            </w:rPr>
            <w:t>5</w:t>
          </w:r>
          <w:r>
            <w:rPr>
              <w:rFonts w:ascii="Gotham-Book" w:eastAsia="Gotham-Book"/>
              <w:color w:val="231F20"/>
              <w:lang w:eastAsia="zh-CN"/>
            </w:rPr>
            <w:fldChar w:fldCharType="end"/>
          </w:r>
        </w:p>
        <w:p>
          <w:pPr>
            <w:rPr>
              <w:rFonts w:ascii="Gotham-Book" w:eastAsia="Gotham-Book"/>
              <w:lang w:eastAsia="zh-CN"/>
            </w:rPr>
            <w:sectPr>
              <w:headerReference r:id="rId14" w:type="default"/>
              <w:pgSz w:w="8400" w:h="11910"/>
              <w:pgMar w:top="260" w:right="0" w:bottom="320" w:left="160" w:header="0" w:footer="127" w:gutter="0"/>
              <w:cols w:space="720" w:num="1"/>
            </w:sectPr>
          </w:pPr>
        </w:p>
        <w:p>
          <w:pPr>
            <w:pStyle w:val="4"/>
            <w:tabs>
              <w:tab w:val="left" w:pos="1937"/>
              <w:tab w:val="right" w:leader="dot" w:pos="7661"/>
            </w:tabs>
            <w:spacing w:before="23" w:line="292" w:lineRule="exact"/>
            <w:ind w:left="1143"/>
            <w:rPr>
              <w:rFonts w:ascii="Gotham-Book" w:eastAsia="Gotham-Book"/>
              <w:lang w:eastAsia="zh-CN"/>
            </w:rPr>
          </w:pPr>
          <w:r>
            <w:fldChar w:fldCharType="begin"/>
          </w:r>
          <w:r>
            <w:instrText xml:space="preserve"> HYPERLINK \l "_bookmark29" </w:instrText>
          </w:r>
          <w:r>
            <w:fldChar w:fldCharType="separate"/>
          </w:r>
          <w:r>
            <w:rPr>
              <w:rFonts w:ascii="Gotham-Book" w:eastAsia="Gotham-Book"/>
              <w:color w:val="231F20"/>
              <w:lang w:eastAsia="zh-CN"/>
            </w:rPr>
            <w:t>5.2.11</w:t>
          </w:r>
          <w:r>
            <w:rPr>
              <w:rFonts w:ascii="Gotham-Book" w:eastAsia="Gotham-Book"/>
              <w:color w:val="231F20"/>
              <w:lang w:eastAsia="zh-CN"/>
            </w:rPr>
            <w:tab/>
          </w:r>
          <w:r>
            <w:rPr>
              <w:color w:val="231F20"/>
              <w:lang w:eastAsia="zh-CN"/>
            </w:rPr>
            <w:t>组播</w:t>
          </w:r>
          <w:r>
            <w:rPr>
              <w:rFonts w:ascii="Gotham-Book" w:eastAsia="Gotham-Book"/>
              <w:color w:val="231F20"/>
              <w:lang w:eastAsia="zh-CN"/>
            </w:rPr>
            <w:t>vlan</w:t>
          </w:r>
          <w:r>
            <w:rPr>
              <w:rFonts w:ascii="Gotham-Book" w:eastAsia="Gotham-Book"/>
              <w:color w:val="231F20"/>
              <w:lang w:eastAsia="zh-CN"/>
            </w:rPr>
            <w:tab/>
          </w:r>
          <w:r>
            <w:rPr>
              <w:rFonts w:ascii="Gotham-Book" w:eastAsia="Gotham-Book"/>
              <w:color w:val="231F20"/>
              <w:lang w:eastAsia="zh-CN"/>
            </w:rPr>
            <w:t>4</w:t>
          </w:r>
          <w:r>
            <w:rPr>
              <w:rFonts w:hint="eastAsia" w:ascii="Gotham-Book" w:eastAsia="Gotham-Book"/>
              <w:color w:val="231F20"/>
              <w:lang w:val="en-US" w:eastAsia="zh-CN"/>
            </w:rPr>
            <w:t>6</w:t>
          </w:r>
          <w:r>
            <w:rPr>
              <w:rFonts w:ascii="Gotham-Book" w:eastAsia="Gotham-Book"/>
              <w:color w:val="231F20"/>
              <w:lang w:eastAsia="zh-CN"/>
            </w:rPr>
            <w:fldChar w:fldCharType="end"/>
          </w:r>
        </w:p>
        <w:p>
          <w:pPr>
            <w:tabs>
              <w:tab w:val="left" w:pos="1143"/>
              <w:tab w:val="right" w:leader="dot" w:pos="7641"/>
            </w:tabs>
            <w:spacing w:line="351" w:lineRule="exact"/>
            <w:ind w:left="508"/>
            <w:rPr>
              <w:rFonts w:hint="default" w:ascii="Gotham-Book" w:eastAsia="Gotham-Book"/>
              <w:sz w:val="24"/>
              <w:lang w:val="en-US" w:eastAsia="zh-CN"/>
            </w:rPr>
          </w:pPr>
          <w:r>
            <w:fldChar w:fldCharType="begin"/>
          </w:r>
          <w:r>
            <w:instrText xml:space="preserve"> HYPERLINK \l "_bookmark30" </w:instrText>
          </w:r>
          <w:r>
            <w:fldChar w:fldCharType="separate"/>
          </w:r>
          <w:r>
            <w:rPr>
              <w:rFonts w:ascii="Gotham-Book" w:eastAsia="Gotham-Book"/>
              <w:color w:val="231F20"/>
              <w:sz w:val="24"/>
              <w:lang w:eastAsia="zh-CN"/>
            </w:rPr>
            <w:t>5.3</w:t>
          </w:r>
          <w:r>
            <w:rPr>
              <w:rFonts w:ascii="Gotham-Book" w:eastAsia="Gotham-Book"/>
              <w:color w:val="231F20"/>
              <w:sz w:val="24"/>
              <w:lang w:eastAsia="zh-CN"/>
            </w:rPr>
            <w:tab/>
          </w:r>
          <w:r>
            <w:rPr>
              <w:rFonts w:ascii="Gotham-Book" w:eastAsia="Gotham-Book"/>
              <w:color w:val="231F20"/>
              <w:sz w:val="24"/>
              <w:lang w:eastAsia="zh-CN"/>
            </w:rPr>
            <w:t>VPN</w:t>
          </w:r>
          <w:r>
            <w:rPr>
              <w:color w:val="231F20"/>
              <w:sz w:val="24"/>
              <w:lang w:eastAsia="zh-CN"/>
            </w:rPr>
            <w:t>配置</w:t>
          </w:r>
          <w:r>
            <w:rPr>
              <w:color w:val="231F20"/>
              <w:sz w:val="24"/>
              <w:lang w:eastAsia="zh-CN"/>
            </w:rPr>
            <w:tab/>
          </w:r>
          <w:r>
            <w:rPr>
              <w:rFonts w:hint="eastAsia" w:ascii="Gotham-Book" w:eastAsia="Gotham-Book"/>
              <w:color w:val="231F20"/>
              <w:sz w:val="24"/>
              <w:lang w:val="en-US" w:eastAsia="zh-CN"/>
            </w:rPr>
            <w:t>4</w:t>
          </w:r>
          <w:r>
            <w:rPr>
              <w:rFonts w:ascii="Gotham-Book" w:eastAsia="Gotham-Book"/>
              <w:color w:val="231F20"/>
              <w:sz w:val="24"/>
              <w:lang w:eastAsia="zh-CN"/>
            </w:rPr>
            <w:fldChar w:fldCharType="end"/>
          </w:r>
          <w:r>
            <w:rPr>
              <w:rFonts w:hint="eastAsia" w:ascii="Gotham-Book" w:eastAsia="Gotham-Book"/>
              <w:color w:val="231F20"/>
              <w:sz w:val="24"/>
              <w:lang w:val="en-US" w:eastAsia="zh-CN"/>
            </w:rPr>
            <w:t>7</w:t>
          </w:r>
        </w:p>
        <w:p>
          <w:pPr>
            <w:pStyle w:val="4"/>
            <w:tabs>
              <w:tab w:val="left" w:pos="1937"/>
              <w:tab w:val="right" w:leader="dot" w:pos="7663"/>
            </w:tabs>
            <w:spacing w:before="47"/>
            <w:ind w:left="1143"/>
            <w:rPr>
              <w:rFonts w:hint="default" w:ascii="Gotham-Book"/>
              <w:lang w:val="en-US" w:eastAsia="zh-CN"/>
            </w:rPr>
          </w:pPr>
          <w:r>
            <w:fldChar w:fldCharType="begin"/>
          </w:r>
          <w:r>
            <w:instrText xml:space="preserve"> HYPERLINK \l "_bookmark30" </w:instrText>
          </w:r>
          <w:r>
            <w:fldChar w:fldCharType="separate"/>
          </w:r>
          <w:r>
            <w:rPr>
              <w:rFonts w:ascii="Gotham-Book"/>
              <w:color w:val="231F20"/>
              <w:lang w:eastAsia="zh-CN"/>
            </w:rPr>
            <w:t>5.3.1</w:t>
          </w:r>
          <w:r>
            <w:rPr>
              <w:rFonts w:ascii="Gotham-Book"/>
              <w:color w:val="231F20"/>
              <w:lang w:eastAsia="zh-CN"/>
            </w:rPr>
            <w:tab/>
          </w:r>
          <w:r>
            <w:rPr>
              <w:rFonts w:ascii="Gotham-Book"/>
              <w:color w:val="231F20"/>
              <w:lang w:eastAsia="zh-CN"/>
            </w:rPr>
            <w:t>IPsec</w:t>
          </w:r>
          <w:r>
            <w:rPr>
              <w:rFonts w:ascii="Gotham-Book"/>
              <w:color w:val="231F20"/>
              <w:lang w:eastAsia="zh-CN"/>
            </w:rPr>
            <w:tab/>
          </w:r>
          <w:r>
            <w:rPr>
              <w:rFonts w:hint="eastAsia" w:ascii="Gotham-Book"/>
              <w:color w:val="231F20"/>
              <w:lang w:val="en-US" w:eastAsia="zh-CN"/>
            </w:rPr>
            <w:t>4</w:t>
          </w:r>
          <w:r>
            <w:rPr>
              <w:rFonts w:ascii="Gotham-Book"/>
              <w:color w:val="231F20"/>
              <w:lang w:eastAsia="zh-CN"/>
            </w:rPr>
            <w:fldChar w:fldCharType="end"/>
          </w:r>
          <w:r>
            <w:rPr>
              <w:rFonts w:hint="eastAsia" w:ascii="Gotham-Book"/>
              <w:color w:val="231F20"/>
              <w:lang w:val="en-US" w:eastAsia="zh-CN"/>
            </w:rPr>
            <w:t>7</w:t>
          </w:r>
        </w:p>
        <w:p>
          <w:pPr>
            <w:pStyle w:val="4"/>
            <w:tabs>
              <w:tab w:val="left" w:pos="1937"/>
              <w:tab w:val="right" w:leader="dot" w:pos="7663"/>
            </w:tabs>
            <w:spacing w:before="57"/>
            <w:ind w:left="1144"/>
            <w:rPr>
              <w:rFonts w:ascii="Gotham-Book"/>
              <w:lang w:eastAsia="zh-CN"/>
            </w:rPr>
          </w:pPr>
          <w:r>
            <w:fldChar w:fldCharType="begin"/>
          </w:r>
          <w:r>
            <w:instrText xml:space="preserve"> HYPERLINK \l "_bookmark31" </w:instrText>
          </w:r>
          <w:r>
            <w:fldChar w:fldCharType="separate"/>
          </w:r>
          <w:r>
            <w:rPr>
              <w:rFonts w:ascii="Gotham-Book"/>
              <w:color w:val="231F20"/>
              <w:lang w:eastAsia="zh-CN"/>
            </w:rPr>
            <w:t>5.3.2</w:t>
          </w:r>
          <w:r>
            <w:rPr>
              <w:rFonts w:ascii="Gotham-Book"/>
              <w:color w:val="231F20"/>
              <w:lang w:eastAsia="zh-CN"/>
            </w:rPr>
            <w:tab/>
          </w:r>
          <w:r>
            <w:rPr>
              <w:rFonts w:ascii="Gotham-Book"/>
              <w:color w:val="231F20"/>
              <w:lang w:eastAsia="zh-CN"/>
            </w:rPr>
            <w:t>L2TP</w:t>
          </w:r>
          <w:r>
            <w:rPr>
              <w:rFonts w:ascii="Gotham-Book"/>
              <w:color w:val="231F20"/>
              <w:lang w:eastAsia="zh-CN"/>
            </w:rPr>
            <w:tab/>
          </w:r>
          <w:r>
            <w:rPr>
              <w:rFonts w:ascii="Gotham-Book"/>
              <w:color w:val="231F20"/>
              <w:lang w:eastAsia="zh-CN"/>
            </w:rPr>
            <w:t>5</w:t>
          </w:r>
          <w:r>
            <w:rPr>
              <w:rFonts w:hint="eastAsia" w:ascii="Gotham-Book"/>
              <w:color w:val="231F20"/>
              <w:lang w:val="en-US" w:eastAsia="zh-CN"/>
            </w:rPr>
            <w:t>2</w:t>
          </w:r>
          <w:r>
            <w:rPr>
              <w:rFonts w:ascii="Gotham-Book"/>
              <w:color w:val="231F20"/>
              <w:lang w:eastAsia="zh-CN"/>
            </w:rPr>
            <w:fldChar w:fldCharType="end"/>
          </w:r>
        </w:p>
        <w:p>
          <w:pPr>
            <w:pStyle w:val="4"/>
            <w:tabs>
              <w:tab w:val="left" w:pos="1938"/>
              <w:tab w:val="right" w:leader="dot" w:pos="7658"/>
            </w:tabs>
            <w:spacing w:before="56" w:line="238" w:lineRule="exact"/>
            <w:ind w:left="1144"/>
            <w:rPr>
              <w:rFonts w:ascii="Gotham-Book"/>
              <w:lang w:eastAsia="zh-CN"/>
            </w:rPr>
          </w:pPr>
          <w:r>
            <w:fldChar w:fldCharType="begin"/>
          </w:r>
          <w:r>
            <w:instrText xml:space="preserve"> HYPERLINK \l "_bookmark32" </w:instrText>
          </w:r>
          <w:r>
            <w:fldChar w:fldCharType="separate"/>
          </w:r>
          <w:r>
            <w:rPr>
              <w:rFonts w:ascii="Gotham-Book"/>
              <w:color w:val="231F20"/>
              <w:lang w:eastAsia="zh-CN"/>
            </w:rPr>
            <w:t>5.3.3</w:t>
          </w:r>
          <w:r>
            <w:rPr>
              <w:rFonts w:ascii="Gotham-Book"/>
              <w:color w:val="231F20"/>
              <w:lang w:eastAsia="zh-CN"/>
            </w:rPr>
            <w:tab/>
          </w:r>
          <w:r>
            <w:rPr>
              <w:rFonts w:ascii="Gotham-Book"/>
              <w:color w:val="231F20"/>
              <w:lang w:eastAsia="zh-CN"/>
            </w:rPr>
            <w:t>PPTP</w:t>
          </w:r>
          <w:r>
            <w:rPr>
              <w:rFonts w:ascii="Gotham-Book"/>
              <w:color w:val="231F20"/>
              <w:lang w:eastAsia="zh-CN"/>
            </w:rPr>
            <w:tab/>
          </w:r>
          <w:r>
            <w:rPr>
              <w:rFonts w:ascii="Gotham-Book"/>
              <w:color w:val="231F20"/>
              <w:spacing w:val="-6"/>
              <w:lang w:eastAsia="zh-CN"/>
            </w:rPr>
            <w:t>5</w:t>
          </w:r>
          <w:r>
            <w:rPr>
              <w:rFonts w:hint="eastAsia" w:ascii="Gotham-Book"/>
              <w:color w:val="231F20"/>
              <w:spacing w:val="-6"/>
              <w:lang w:val="en-US" w:eastAsia="zh-CN"/>
            </w:rPr>
            <w:t>4</w:t>
          </w:r>
          <w:r>
            <w:rPr>
              <w:rFonts w:ascii="Gotham-Book"/>
              <w:color w:val="231F20"/>
              <w:spacing w:val="-6"/>
              <w:lang w:eastAsia="zh-CN"/>
            </w:rPr>
            <w:fldChar w:fldCharType="end"/>
          </w:r>
        </w:p>
        <w:p>
          <w:pPr>
            <w:spacing w:line="443" w:lineRule="exact"/>
            <w:ind w:left="123"/>
            <w:rPr>
              <w:rFonts w:ascii="Gotham-Book" w:eastAsia="Gotham-Book"/>
              <w:sz w:val="30"/>
              <w:lang w:eastAsia="zh-CN"/>
            </w:rPr>
          </w:pPr>
          <w:r>
            <w:fldChar w:fldCharType="begin"/>
          </w:r>
          <w:r>
            <w:instrText xml:space="preserve"> HYPERLINK \l "_bookmark33" </w:instrText>
          </w:r>
          <w:r>
            <w:fldChar w:fldCharType="separate"/>
          </w:r>
          <w:r>
            <w:rPr>
              <w:rFonts w:ascii="Gotham-Book" w:eastAsia="Gotham-Book"/>
              <w:color w:val="231F20"/>
              <w:sz w:val="30"/>
              <w:lang w:eastAsia="zh-CN"/>
            </w:rPr>
            <w:t xml:space="preserve">6. </w:t>
          </w:r>
          <w:r>
            <w:rPr>
              <w:color w:val="231F20"/>
              <w:sz w:val="30"/>
              <w:lang w:eastAsia="zh-CN"/>
            </w:rPr>
            <w:t>语音配置</w:t>
          </w:r>
          <w:r>
            <w:rPr>
              <w:rFonts w:ascii="Gotham-Book" w:eastAsia="Gotham-Book"/>
              <w:color w:val="231F20"/>
              <w:sz w:val="30"/>
              <w:lang w:eastAsia="zh-CN"/>
            </w:rPr>
            <w:t>........................................................................... 5</w:t>
          </w:r>
          <w:r>
            <w:rPr>
              <w:rFonts w:hint="eastAsia" w:ascii="Gotham-Book" w:eastAsia="Gotham-Book"/>
              <w:color w:val="231F20"/>
              <w:sz w:val="30"/>
              <w:lang w:val="en-US" w:eastAsia="zh-CN"/>
            </w:rPr>
            <w:t>5</w:t>
          </w:r>
          <w:r>
            <w:rPr>
              <w:rFonts w:ascii="Gotham-Book" w:eastAsia="Gotham-Book"/>
              <w:color w:val="231F20"/>
              <w:sz w:val="30"/>
              <w:lang w:eastAsia="zh-CN"/>
            </w:rPr>
            <w:fldChar w:fldCharType="end"/>
          </w:r>
        </w:p>
        <w:p>
          <w:pPr>
            <w:tabs>
              <w:tab w:val="left" w:pos="1143"/>
            </w:tabs>
            <w:spacing w:before="10" w:line="346" w:lineRule="exact"/>
            <w:ind w:left="508"/>
            <w:rPr>
              <w:rFonts w:ascii="Gotham-Book" w:eastAsia="Gotham-Book"/>
              <w:sz w:val="24"/>
              <w:lang w:eastAsia="zh-CN"/>
            </w:rPr>
          </w:pPr>
          <w:r>
            <w:fldChar w:fldCharType="begin"/>
          </w:r>
          <w:r>
            <w:instrText xml:space="preserve"> HYPERLINK \l "_bookmark33" </w:instrText>
          </w:r>
          <w:r>
            <w:fldChar w:fldCharType="separate"/>
          </w:r>
          <w:r>
            <w:rPr>
              <w:rFonts w:ascii="Gotham-Book" w:eastAsia="Gotham-Book"/>
              <w:color w:val="231F20"/>
              <w:spacing w:val="-4"/>
              <w:sz w:val="24"/>
              <w:lang w:eastAsia="zh-CN"/>
            </w:rPr>
            <w:t>6.1</w:t>
          </w:r>
          <w:r>
            <w:rPr>
              <w:rFonts w:ascii="Gotham-Book" w:eastAsia="Gotham-Book"/>
              <w:color w:val="231F20"/>
              <w:spacing w:val="-4"/>
              <w:sz w:val="24"/>
              <w:lang w:eastAsia="zh-CN"/>
            </w:rPr>
            <w:tab/>
          </w:r>
          <w:r>
            <w:rPr>
              <w:color w:val="231F20"/>
              <w:spacing w:val="1"/>
              <w:sz w:val="24"/>
              <w:lang w:eastAsia="zh-CN"/>
            </w:rPr>
            <w:t>快速设置</w:t>
          </w:r>
          <w:r>
            <w:rPr>
              <w:rFonts w:ascii="Gotham-Book" w:eastAsia="Gotham-Book"/>
              <w:color w:val="231F20"/>
              <w:spacing w:val="-1"/>
              <w:sz w:val="24"/>
              <w:lang w:eastAsia="zh-CN"/>
            </w:rPr>
            <w:t xml:space="preserve">........................................................................................ </w:t>
          </w:r>
          <w:r>
            <w:rPr>
              <w:rFonts w:ascii="Gotham-Book" w:eastAsia="Gotham-Book"/>
              <w:color w:val="231F20"/>
              <w:sz w:val="24"/>
              <w:lang w:eastAsia="zh-CN"/>
            </w:rPr>
            <w:t>5</w:t>
          </w:r>
          <w:r>
            <w:rPr>
              <w:rFonts w:hint="eastAsia" w:ascii="Gotham-Book" w:eastAsia="Gotham-Book"/>
              <w:color w:val="231F20"/>
              <w:sz w:val="24"/>
              <w:lang w:val="en-US" w:eastAsia="zh-CN"/>
            </w:rPr>
            <w:t>5</w:t>
          </w:r>
          <w:r>
            <w:rPr>
              <w:rFonts w:ascii="Gotham-Book" w:eastAsia="Gotham-Book"/>
              <w:color w:val="231F20"/>
              <w:sz w:val="24"/>
              <w:lang w:eastAsia="zh-CN"/>
            </w:rPr>
            <w:fldChar w:fldCharType="end"/>
          </w:r>
        </w:p>
        <w:p>
          <w:pPr>
            <w:tabs>
              <w:tab w:val="left" w:pos="1143"/>
            </w:tabs>
            <w:spacing w:line="342" w:lineRule="exact"/>
            <w:ind w:left="508"/>
            <w:rPr>
              <w:rFonts w:hint="default" w:ascii="Gotham-Book" w:eastAsia="Gotham-Book"/>
              <w:sz w:val="24"/>
              <w:lang w:val="en-US" w:eastAsia="zh-CN"/>
            </w:rPr>
          </w:pPr>
          <w:r>
            <w:fldChar w:fldCharType="begin"/>
          </w:r>
          <w:r>
            <w:instrText xml:space="preserve"> HYPERLINK \l "_bookmark34" </w:instrText>
          </w:r>
          <w:r>
            <w:fldChar w:fldCharType="separate"/>
          </w:r>
          <w:r>
            <w:rPr>
              <w:rFonts w:ascii="Gotham-Book" w:eastAsia="Gotham-Book"/>
              <w:color w:val="231F20"/>
              <w:sz w:val="24"/>
              <w:lang w:eastAsia="zh-CN"/>
            </w:rPr>
            <w:t>6.2</w:t>
          </w:r>
          <w:r>
            <w:rPr>
              <w:rFonts w:ascii="Gotham-Book" w:eastAsia="Gotham-Book"/>
              <w:color w:val="231F20"/>
              <w:sz w:val="24"/>
              <w:lang w:eastAsia="zh-CN"/>
            </w:rPr>
            <w:tab/>
          </w:r>
          <w:r>
            <w:rPr>
              <w:color w:val="231F20"/>
              <w:spacing w:val="1"/>
              <w:sz w:val="24"/>
              <w:lang w:eastAsia="zh-CN"/>
            </w:rPr>
            <w:t>用户管理</w:t>
          </w:r>
          <w:r>
            <w:rPr>
              <w:rFonts w:ascii="Gotham-Book" w:eastAsia="Gotham-Book"/>
              <w:color w:val="231F20"/>
              <w:spacing w:val="-1"/>
              <w:sz w:val="24"/>
              <w:lang w:eastAsia="zh-CN"/>
            </w:rPr>
            <w:t xml:space="preserve">........................................................................................ </w:t>
          </w:r>
          <w:r>
            <w:rPr>
              <w:rFonts w:hint="eastAsia" w:ascii="Gotham-Book" w:eastAsia="Gotham-Book"/>
              <w:color w:val="231F20"/>
              <w:sz w:val="24"/>
              <w:lang w:val="en-US" w:eastAsia="zh-CN"/>
            </w:rPr>
            <w:t>5</w:t>
          </w:r>
          <w:r>
            <w:rPr>
              <w:rFonts w:ascii="Gotham-Book" w:eastAsia="Gotham-Book"/>
              <w:color w:val="231F20"/>
              <w:sz w:val="24"/>
              <w:lang w:eastAsia="zh-CN"/>
            </w:rPr>
            <w:fldChar w:fldCharType="end"/>
          </w:r>
          <w:r>
            <w:rPr>
              <w:rFonts w:hint="eastAsia" w:ascii="Gotham-Book" w:eastAsia="Gotham-Book"/>
              <w:color w:val="231F20"/>
              <w:sz w:val="24"/>
              <w:lang w:val="en-US" w:eastAsia="zh-CN"/>
            </w:rPr>
            <w:t>7</w:t>
          </w:r>
        </w:p>
        <w:p>
          <w:pPr>
            <w:pStyle w:val="4"/>
            <w:tabs>
              <w:tab w:val="left" w:pos="1937"/>
            </w:tabs>
            <w:spacing w:line="292" w:lineRule="exact"/>
            <w:ind w:left="1143"/>
            <w:rPr>
              <w:rFonts w:hint="default" w:ascii="Gotham-Book" w:eastAsia="Gotham-Book"/>
              <w:lang w:val="en-US" w:eastAsia="zh-CN"/>
            </w:rPr>
          </w:pPr>
          <w:r>
            <w:fldChar w:fldCharType="begin"/>
          </w:r>
          <w:r>
            <w:instrText xml:space="preserve"> HYPERLINK \l "_bookmark34" </w:instrText>
          </w:r>
          <w:r>
            <w:fldChar w:fldCharType="separate"/>
          </w:r>
          <w:r>
            <w:rPr>
              <w:rFonts w:ascii="Gotham-Book" w:eastAsia="Gotham-Book"/>
              <w:color w:val="231F20"/>
              <w:lang w:eastAsia="zh-CN"/>
            </w:rPr>
            <w:t>6.2.1</w:t>
          </w:r>
          <w:r>
            <w:rPr>
              <w:rFonts w:ascii="Gotham-Book" w:eastAsia="Gotham-Book"/>
              <w:color w:val="231F20"/>
              <w:lang w:eastAsia="zh-CN"/>
            </w:rPr>
            <w:tab/>
          </w:r>
          <w:r>
            <w:rPr>
              <w:color w:val="231F20"/>
              <w:spacing w:val="5"/>
              <w:lang w:eastAsia="zh-CN"/>
            </w:rPr>
            <w:t>用户管理</w:t>
          </w:r>
          <w:r>
            <w:rPr>
              <w:rFonts w:ascii="Gotham-Book" w:eastAsia="Gotham-Book"/>
              <w:color w:val="231F20"/>
              <w:spacing w:val="-1"/>
              <w:lang w:eastAsia="zh-CN"/>
            </w:rPr>
            <w:t xml:space="preserve">.............................................................................................. </w:t>
          </w:r>
          <w:r>
            <w:rPr>
              <w:rFonts w:hint="eastAsia" w:ascii="Gotham-Book" w:eastAsia="Gotham-Book"/>
              <w:color w:val="231F20"/>
              <w:lang w:val="en-US" w:eastAsia="zh-CN"/>
            </w:rPr>
            <w:t>5</w:t>
          </w:r>
          <w:r>
            <w:rPr>
              <w:rFonts w:ascii="Gotham-Book" w:eastAsia="Gotham-Book"/>
              <w:color w:val="231F20"/>
              <w:lang w:eastAsia="zh-CN"/>
            </w:rPr>
            <w:fldChar w:fldCharType="end"/>
          </w:r>
          <w:r>
            <w:rPr>
              <w:rFonts w:hint="eastAsia" w:ascii="Gotham-Book" w:eastAsia="Gotham-Book"/>
              <w:color w:val="231F20"/>
              <w:lang w:val="en-US" w:eastAsia="zh-CN"/>
            </w:rPr>
            <w:t>7</w:t>
          </w:r>
        </w:p>
        <w:p>
          <w:pPr>
            <w:pStyle w:val="4"/>
            <w:tabs>
              <w:tab w:val="left" w:pos="1937"/>
            </w:tabs>
            <w:spacing w:line="292" w:lineRule="exact"/>
            <w:ind w:left="1143"/>
            <w:rPr>
              <w:rFonts w:hint="default" w:ascii="Gotham-Book" w:eastAsia="Gotham-Book"/>
              <w:lang w:val="en-US" w:eastAsia="zh-CN"/>
            </w:rPr>
          </w:pPr>
          <w:r>
            <w:fldChar w:fldCharType="begin"/>
          </w:r>
          <w:r>
            <w:instrText xml:space="preserve"> HYPERLINK \l "_bookmark35" </w:instrText>
          </w:r>
          <w:r>
            <w:fldChar w:fldCharType="separate"/>
          </w:r>
          <w:r>
            <w:rPr>
              <w:rFonts w:ascii="Gotham-Book" w:eastAsia="Gotham-Book"/>
              <w:color w:val="231F20"/>
              <w:lang w:eastAsia="zh-CN"/>
            </w:rPr>
            <w:t>6.2.2</w:t>
          </w:r>
          <w:r>
            <w:rPr>
              <w:rFonts w:ascii="Gotham-Book" w:eastAsia="Gotham-Book"/>
              <w:color w:val="231F20"/>
              <w:lang w:eastAsia="zh-CN"/>
            </w:rPr>
            <w:tab/>
          </w:r>
          <w:r>
            <w:rPr>
              <w:color w:val="231F20"/>
              <w:spacing w:val="7"/>
              <w:lang w:eastAsia="zh-CN"/>
            </w:rPr>
            <w:t>用户组</w:t>
          </w:r>
          <w:r>
            <w:rPr>
              <w:rFonts w:ascii="Gotham-Book" w:eastAsia="Gotham-Book"/>
              <w:color w:val="231F20"/>
              <w:spacing w:val="-1"/>
              <w:lang w:eastAsia="zh-CN"/>
            </w:rPr>
            <w:t xml:space="preserve">.................................................................................................... </w:t>
          </w:r>
          <w:r>
            <w:rPr>
              <w:rFonts w:hint="eastAsia" w:ascii="Gotham-Book" w:eastAsia="Gotham-Book"/>
              <w:color w:val="231F20"/>
              <w:lang w:val="en-US" w:eastAsia="zh-CN"/>
            </w:rPr>
            <w:t>6</w:t>
          </w:r>
          <w:r>
            <w:rPr>
              <w:rFonts w:ascii="Gotham-Book" w:eastAsia="Gotham-Book"/>
              <w:color w:val="231F20"/>
              <w:lang w:eastAsia="zh-CN"/>
            </w:rPr>
            <w:fldChar w:fldCharType="end"/>
          </w:r>
          <w:r>
            <w:rPr>
              <w:rFonts w:hint="eastAsia" w:ascii="Gotham-Book" w:eastAsia="Gotham-Book"/>
              <w:color w:val="231F20"/>
              <w:lang w:val="en-US" w:eastAsia="zh-CN"/>
            </w:rPr>
            <w:t>8</w:t>
          </w:r>
        </w:p>
        <w:p>
          <w:pPr>
            <w:tabs>
              <w:tab w:val="left" w:pos="1143"/>
            </w:tabs>
            <w:spacing w:line="346" w:lineRule="exact"/>
            <w:ind w:left="508"/>
            <w:rPr>
              <w:rFonts w:ascii="Gotham-Book" w:eastAsia="Gotham-Book"/>
              <w:sz w:val="24"/>
            </w:rPr>
          </w:pPr>
          <w:r>
            <w:fldChar w:fldCharType="begin"/>
          </w:r>
          <w:r>
            <w:instrText xml:space="preserve"> HYPERLINK \l "_bookmark36" </w:instrText>
          </w:r>
          <w:r>
            <w:fldChar w:fldCharType="separate"/>
          </w:r>
          <w:r>
            <w:rPr>
              <w:rFonts w:ascii="Gotham-Book" w:eastAsia="Gotham-Book"/>
              <w:color w:val="231F20"/>
              <w:sz w:val="24"/>
            </w:rPr>
            <w:t>6.3</w:t>
          </w:r>
          <w:r>
            <w:rPr>
              <w:rFonts w:ascii="Gotham-Book" w:eastAsia="Gotham-Book"/>
              <w:color w:val="231F20"/>
              <w:sz w:val="24"/>
            </w:rPr>
            <w:tab/>
          </w:r>
          <w:r>
            <w:rPr>
              <w:color w:val="231F20"/>
              <w:spacing w:val="1"/>
              <w:sz w:val="24"/>
            </w:rPr>
            <w:t>外线管理</w:t>
          </w:r>
          <w:r>
            <w:rPr>
              <w:rFonts w:ascii="Gotham-Book" w:eastAsia="Gotham-Book"/>
              <w:color w:val="231F20"/>
              <w:spacing w:val="-1"/>
              <w:sz w:val="24"/>
            </w:rPr>
            <w:t xml:space="preserve">........................................................................................ </w:t>
          </w:r>
          <w:r>
            <w:rPr>
              <w:rFonts w:ascii="Gotham-Book" w:eastAsia="Gotham-Book"/>
              <w:color w:val="231F20"/>
              <w:spacing w:val="-5"/>
              <w:sz w:val="24"/>
            </w:rPr>
            <w:t>7</w:t>
          </w:r>
          <w:r>
            <w:rPr>
              <w:rFonts w:hint="eastAsia" w:ascii="Gotham-Book"/>
              <w:color w:val="231F20"/>
              <w:spacing w:val="-5"/>
              <w:sz w:val="24"/>
              <w:lang w:val="en-US" w:eastAsia="zh-CN"/>
            </w:rPr>
            <w:t>0</w:t>
          </w:r>
          <w:r>
            <w:rPr>
              <w:rFonts w:ascii="Gotham-Book" w:eastAsia="Gotham-Book"/>
              <w:color w:val="231F20"/>
              <w:spacing w:val="-5"/>
              <w:sz w:val="24"/>
            </w:rPr>
            <w:fldChar w:fldCharType="end"/>
          </w:r>
        </w:p>
        <w:p>
          <w:pPr>
            <w:pStyle w:val="4"/>
            <w:tabs>
              <w:tab w:val="left" w:pos="1937"/>
            </w:tabs>
            <w:spacing w:line="292" w:lineRule="exact"/>
            <w:ind w:left="1143"/>
            <w:rPr>
              <w:rFonts w:ascii="Gotham-Book" w:eastAsia="Gotham-Book"/>
              <w:lang w:eastAsia="zh-CN"/>
            </w:rPr>
          </w:pPr>
          <w:r>
            <w:fldChar w:fldCharType="begin"/>
          </w:r>
          <w:r>
            <w:instrText xml:space="preserve"> HYPERLINK \l "_bookmark36" </w:instrText>
          </w:r>
          <w:r>
            <w:fldChar w:fldCharType="separate"/>
          </w:r>
          <w:r>
            <w:rPr>
              <w:rFonts w:ascii="Gotham-Book" w:eastAsia="Gotham-Book"/>
              <w:color w:val="231F20"/>
              <w:lang w:eastAsia="zh-CN"/>
            </w:rPr>
            <w:t>6.3.1</w:t>
          </w:r>
          <w:r>
            <w:rPr>
              <w:rFonts w:ascii="Gotham-Book" w:eastAsia="Gotham-Book"/>
              <w:color w:val="231F20"/>
              <w:lang w:eastAsia="zh-CN"/>
            </w:rPr>
            <w:tab/>
          </w:r>
          <w:r>
            <w:rPr>
              <w:color w:val="231F20"/>
              <w:spacing w:val="5"/>
              <w:lang w:eastAsia="zh-CN"/>
            </w:rPr>
            <w:t>中继设置</w:t>
          </w:r>
          <w:r>
            <w:rPr>
              <w:rFonts w:ascii="Gotham-Book" w:eastAsia="Gotham-Book"/>
              <w:color w:val="231F20"/>
              <w:spacing w:val="-1"/>
              <w:lang w:eastAsia="zh-CN"/>
            </w:rPr>
            <w:t xml:space="preserve">............................................................................................... </w:t>
          </w:r>
          <w:r>
            <w:rPr>
              <w:rFonts w:ascii="Gotham-Book" w:eastAsia="Gotham-Book"/>
              <w:color w:val="231F20"/>
              <w:spacing w:val="-4"/>
              <w:lang w:eastAsia="zh-CN"/>
            </w:rPr>
            <w:t>7</w:t>
          </w:r>
          <w:r>
            <w:rPr>
              <w:rFonts w:hint="eastAsia" w:ascii="Gotham-Book" w:eastAsia="Gotham-Book"/>
              <w:color w:val="231F20"/>
              <w:spacing w:val="-4"/>
              <w:lang w:val="en-US" w:eastAsia="zh-CN"/>
            </w:rPr>
            <w:t>0</w:t>
          </w:r>
          <w:r>
            <w:rPr>
              <w:rFonts w:ascii="Gotham-Book" w:eastAsia="Gotham-Book"/>
              <w:color w:val="231F20"/>
              <w:spacing w:val="-4"/>
              <w:lang w:eastAsia="zh-CN"/>
            </w:rPr>
            <w:fldChar w:fldCharType="end"/>
          </w:r>
        </w:p>
        <w:p>
          <w:pPr>
            <w:pStyle w:val="4"/>
            <w:tabs>
              <w:tab w:val="left" w:pos="1937"/>
              <w:tab w:val="left" w:leader="dot" w:pos="7394"/>
            </w:tabs>
            <w:spacing w:before="1"/>
            <w:ind w:left="1143"/>
            <w:rPr>
              <w:rFonts w:hint="default" w:ascii="Gotham-Book" w:eastAsia="Gotham-Book"/>
              <w:lang w:val="en-US" w:eastAsia="zh-CN"/>
            </w:rPr>
          </w:pPr>
          <w:r>
            <w:fldChar w:fldCharType="begin"/>
          </w:r>
          <w:r>
            <w:instrText xml:space="preserve"> HYPERLINK \l "_bookmark37" </w:instrText>
          </w:r>
          <w:r>
            <w:fldChar w:fldCharType="separate"/>
          </w:r>
          <w:r>
            <w:rPr>
              <w:rFonts w:ascii="Gotham-Book" w:eastAsia="Gotham-Book"/>
              <w:color w:val="231F20"/>
              <w:lang w:eastAsia="zh-CN"/>
            </w:rPr>
            <w:t>6.3.2</w:t>
          </w:r>
          <w:r>
            <w:rPr>
              <w:rFonts w:ascii="Gotham-Book" w:eastAsia="Gotham-Book"/>
              <w:color w:val="231F20"/>
              <w:lang w:eastAsia="zh-CN"/>
            </w:rPr>
            <w:tab/>
          </w:r>
          <w:r>
            <w:rPr>
              <w:rFonts w:ascii="Gotham-Book" w:eastAsia="Gotham-Book"/>
              <w:color w:val="231F20"/>
              <w:lang w:eastAsia="zh-CN"/>
            </w:rPr>
            <w:t>SIP</w:t>
          </w:r>
          <w:r>
            <w:rPr>
              <w:color w:val="231F20"/>
              <w:lang w:eastAsia="zh-CN"/>
            </w:rPr>
            <w:t>注册设置</w:t>
          </w:r>
          <w:r>
            <w:rPr>
              <w:color w:val="231F20"/>
              <w:lang w:eastAsia="zh-CN"/>
            </w:rPr>
            <w:tab/>
          </w:r>
          <w:r>
            <w:rPr>
              <w:rFonts w:hint="eastAsia" w:ascii="Gotham-Book" w:eastAsia="Gotham-Book"/>
              <w:color w:val="231F20"/>
              <w:lang w:val="en-US" w:eastAsia="zh-CN"/>
            </w:rPr>
            <w:t>7</w:t>
          </w:r>
          <w:r>
            <w:rPr>
              <w:rFonts w:ascii="Gotham-Book" w:eastAsia="Gotham-Book"/>
              <w:color w:val="231F20"/>
              <w:lang w:eastAsia="zh-CN"/>
            </w:rPr>
            <w:fldChar w:fldCharType="end"/>
          </w:r>
          <w:r>
            <w:rPr>
              <w:rFonts w:hint="eastAsia" w:ascii="Gotham-Book" w:eastAsia="Gotham-Book"/>
              <w:color w:val="231F20"/>
              <w:lang w:val="en-US" w:eastAsia="zh-CN"/>
            </w:rPr>
            <w:t>7</w:t>
          </w:r>
        </w:p>
        <w:p>
          <w:pPr>
            <w:pStyle w:val="4"/>
            <w:tabs>
              <w:tab w:val="left" w:pos="1937"/>
            </w:tabs>
            <w:ind w:left="1144"/>
            <w:rPr>
              <w:rFonts w:ascii="Gotham-Book" w:eastAsia="Gotham-Book"/>
              <w:lang w:eastAsia="zh-CN"/>
            </w:rPr>
          </w:pPr>
          <w:r>
            <w:fldChar w:fldCharType="begin"/>
          </w:r>
          <w:r>
            <w:instrText xml:space="preserve"> HYPERLINK \l "_bookmark38" </w:instrText>
          </w:r>
          <w:r>
            <w:fldChar w:fldCharType="separate"/>
          </w:r>
          <w:r>
            <w:rPr>
              <w:rFonts w:ascii="Gotham-Book" w:eastAsia="Gotham-Book"/>
              <w:color w:val="231F20"/>
              <w:lang w:eastAsia="zh-CN"/>
            </w:rPr>
            <w:t>6.3.3</w:t>
          </w:r>
          <w:r>
            <w:rPr>
              <w:rFonts w:ascii="Gotham-Book" w:eastAsia="Gotham-Book"/>
              <w:color w:val="231F20"/>
              <w:lang w:eastAsia="zh-CN"/>
            </w:rPr>
            <w:tab/>
          </w:r>
          <w:r>
            <w:rPr>
              <w:color w:val="231F20"/>
              <w:spacing w:val="5"/>
              <w:lang w:eastAsia="zh-CN"/>
            </w:rPr>
            <w:t>呼入路由</w:t>
          </w:r>
          <w:r>
            <w:rPr>
              <w:rFonts w:ascii="Gotham-Book" w:eastAsia="Gotham-Book"/>
              <w:color w:val="231F20"/>
              <w:spacing w:val="-1"/>
              <w:lang w:eastAsia="zh-CN"/>
            </w:rPr>
            <w:t xml:space="preserve">............................................................................................... </w:t>
          </w:r>
          <w:r>
            <w:rPr>
              <w:rFonts w:ascii="Gotham-Book" w:eastAsia="Gotham-Book"/>
              <w:color w:val="231F20"/>
              <w:lang w:eastAsia="zh-CN"/>
            </w:rPr>
            <w:t>8</w:t>
          </w:r>
          <w:r>
            <w:rPr>
              <w:rFonts w:hint="eastAsia" w:ascii="Gotham-Book" w:eastAsia="Gotham-Book"/>
              <w:color w:val="231F20"/>
              <w:lang w:val="en-US" w:eastAsia="zh-CN"/>
            </w:rPr>
            <w:t>0</w:t>
          </w:r>
          <w:r>
            <w:rPr>
              <w:rFonts w:ascii="Gotham-Book" w:eastAsia="Gotham-Book"/>
              <w:color w:val="231F20"/>
              <w:lang w:eastAsia="zh-CN"/>
            </w:rPr>
            <w:fldChar w:fldCharType="end"/>
          </w:r>
        </w:p>
        <w:p>
          <w:pPr>
            <w:pStyle w:val="4"/>
            <w:tabs>
              <w:tab w:val="left" w:pos="1937"/>
            </w:tabs>
            <w:spacing w:before="1"/>
            <w:ind w:left="1144"/>
            <w:rPr>
              <w:rFonts w:ascii="Gotham-Book" w:eastAsia="Gotham-Book"/>
              <w:lang w:eastAsia="zh-CN"/>
            </w:rPr>
          </w:pPr>
          <w:r>
            <w:fldChar w:fldCharType="begin"/>
          </w:r>
          <w:r>
            <w:instrText xml:space="preserve"> HYPERLINK \l "_bookmark39" </w:instrText>
          </w:r>
          <w:r>
            <w:fldChar w:fldCharType="separate"/>
          </w:r>
          <w:r>
            <w:rPr>
              <w:rFonts w:ascii="Gotham-Book" w:eastAsia="Gotham-Book"/>
              <w:color w:val="231F20"/>
              <w:lang w:eastAsia="zh-CN"/>
            </w:rPr>
            <w:t>6.3.4</w:t>
          </w:r>
          <w:r>
            <w:rPr>
              <w:rFonts w:ascii="Gotham-Book" w:eastAsia="Gotham-Book"/>
              <w:color w:val="231F20"/>
              <w:lang w:eastAsia="zh-CN"/>
            </w:rPr>
            <w:tab/>
          </w:r>
          <w:r>
            <w:rPr>
              <w:color w:val="231F20"/>
              <w:spacing w:val="5"/>
              <w:lang w:eastAsia="zh-CN"/>
            </w:rPr>
            <w:t>呼出路由</w:t>
          </w:r>
          <w:r>
            <w:rPr>
              <w:rFonts w:ascii="Gotham-Book" w:eastAsia="Gotham-Book"/>
              <w:color w:val="231F20"/>
              <w:spacing w:val="-1"/>
              <w:lang w:eastAsia="zh-CN"/>
            </w:rPr>
            <w:t xml:space="preserve">............................................................................................... </w:t>
          </w:r>
          <w:r>
            <w:rPr>
              <w:rFonts w:ascii="Gotham-Book" w:eastAsia="Gotham-Book"/>
              <w:color w:val="231F20"/>
              <w:lang w:eastAsia="zh-CN"/>
            </w:rPr>
            <w:t>8</w:t>
          </w:r>
          <w:r>
            <w:rPr>
              <w:rFonts w:hint="eastAsia" w:ascii="Gotham-Book" w:eastAsia="Gotham-Book"/>
              <w:color w:val="231F20"/>
              <w:lang w:val="en-US" w:eastAsia="zh-CN"/>
            </w:rPr>
            <w:t>4</w:t>
          </w:r>
          <w:r>
            <w:rPr>
              <w:rFonts w:ascii="Gotham-Book" w:eastAsia="Gotham-Book"/>
              <w:color w:val="231F20"/>
              <w:lang w:eastAsia="zh-CN"/>
            </w:rPr>
            <w:fldChar w:fldCharType="end"/>
          </w:r>
        </w:p>
        <w:p>
          <w:pPr>
            <w:pStyle w:val="4"/>
            <w:tabs>
              <w:tab w:val="left" w:pos="1937"/>
            </w:tabs>
            <w:ind w:left="1144"/>
            <w:rPr>
              <w:rFonts w:hint="eastAsia" w:ascii="Gotham-Book" w:eastAsia="宋体"/>
              <w:lang w:val="en-US" w:eastAsia="zh-CN"/>
            </w:rPr>
          </w:pPr>
          <w:r>
            <w:fldChar w:fldCharType="begin"/>
          </w:r>
          <w:r>
            <w:instrText xml:space="preserve"> HYPERLINK \l "_bookmark40" </w:instrText>
          </w:r>
          <w:r>
            <w:fldChar w:fldCharType="separate"/>
          </w:r>
          <w:r>
            <w:rPr>
              <w:rFonts w:ascii="Gotham-Book" w:eastAsia="Gotham-Book"/>
              <w:color w:val="231F20"/>
              <w:lang w:eastAsia="zh-CN"/>
            </w:rPr>
            <w:t>6.3.5</w:t>
          </w:r>
          <w:r>
            <w:rPr>
              <w:rFonts w:ascii="Gotham-Book" w:eastAsia="Gotham-Book"/>
              <w:color w:val="231F20"/>
              <w:lang w:eastAsia="zh-CN"/>
            </w:rPr>
            <w:tab/>
          </w:r>
          <w:r>
            <w:rPr>
              <w:color w:val="231F20"/>
              <w:spacing w:val="5"/>
              <w:lang w:eastAsia="zh-CN"/>
            </w:rPr>
            <w:t>变换号码</w:t>
          </w:r>
          <w:r>
            <w:rPr>
              <w:rFonts w:ascii="Gotham-Book" w:eastAsia="Gotham-Book"/>
              <w:color w:val="231F20"/>
              <w:spacing w:val="-1"/>
              <w:lang w:eastAsia="zh-CN"/>
            </w:rPr>
            <w:t xml:space="preserve">............................................................................................... </w:t>
          </w:r>
          <w:r>
            <w:rPr>
              <w:rFonts w:hint="eastAsia" w:ascii="Gotham-Book"/>
              <w:color w:val="231F20"/>
              <w:lang w:val="en-US" w:eastAsia="zh-CN"/>
            </w:rPr>
            <w:t>8</w:t>
          </w:r>
          <w:r>
            <w:rPr>
              <w:rFonts w:ascii="Gotham-Book" w:eastAsia="Gotham-Book"/>
              <w:color w:val="231F20"/>
            </w:rPr>
            <w:fldChar w:fldCharType="end"/>
          </w:r>
          <w:r>
            <w:rPr>
              <w:rFonts w:hint="eastAsia" w:ascii="Gotham-Book"/>
              <w:color w:val="231F20"/>
              <w:lang w:val="en-US" w:eastAsia="zh-CN"/>
            </w:rPr>
            <w:t>9</w:t>
          </w:r>
        </w:p>
        <w:p>
          <w:pPr>
            <w:pStyle w:val="4"/>
            <w:tabs>
              <w:tab w:val="left" w:pos="1937"/>
            </w:tabs>
            <w:spacing w:before="1"/>
            <w:ind w:left="1144"/>
            <w:rPr>
              <w:rFonts w:ascii="Gotham-Book" w:eastAsia="Gotham-Book"/>
              <w:lang w:eastAsia="zh-CN"/>
            </w:rPr>
          </w:pPr>
          <w:r>
            <w:fldChar w:fldCharType="begin"/>
          </w:r>
          <w:r>
            <w:instrText xml:space="preserve"> HYPERLINK \l "_bookmark41" </w:instrText>
          </w:r>
          <w:r>
            <w:fldChar w:fldCharType="separate"/>
          </w:r>
          <w:r>
            <w:rPr>
              <w:rFonts w:ascii="Gotham-Book" w:eastAsia="Gotham-Book"/>
              <w:color w:val="231F20"/>
              <w:lang w:eastAsia="zh-CN"/>
            </w:rPr>
            <w:t>6.3.6</w:t>
          </w:r>
          <w:r>
            <w:rPr>
              <w:rFonts w:ascii="Gotham-Book" w:eastAsia="Gotham-Book"/>
              <w:color w:val="231F20"/>
              <w:lang w:eastAsia="zh-CN"/>
            </w:rPr>
            <w:tab/>
          </w:r>
          <w:r>
            <w:rPr>
              <w:color w:val="231F20"/>
              <w:spacing w:val="5"/>
              <w:lang w:eastAsia="zh-CN"/>
            </w:rPr>
            <w:t>拨号规则</w:t>
          </w:r>
          <w:r>
            <w:rPr>
              <w:rFonts w:ascii="Gotham-Book" w:eastAsia="Gotham-Book"/>
              <w:color w:val="231F20"/>
              <w:lang w:eastAsia="zh-CN"/>
            </w:rPr>
            <w:t>...............................................................................................9</w:t>
          </w:r>
          <w:r>
            <w:rPr>
              <w:rFonts w:hint="eastAsia" w:ascii="Gotham-Book" w:eastAsia="Gotham-Book"/>
              <w:color w:val="231F20"/>
              <w:lang w:val="en-US" w:eastAsia="zh-CN"/>
            </w:rPr>
            <w:t>1</w:t>
          </w:r>
          <w:r>
            <w:rPr>
              <w:rFonts w:ascii="Gotham-Book" w:eastAsia="Gotham-Book"/>
              <w:color w:val="231F20"/>
              <w:lang w:eastAsia="zh-CN"/>
            </w:rPr>
            <w:fldChar w:fldCharType="end"/>
          </w:r>
        </w:p>
        <w:p>
          <w:pPr>
            <w:pStyle w:val="4"/>
            <w:tabs>
              <w:tab w:val="left" w:pos="1937"/>
            </w:tabs>
            <w:ind w:left="1144"/>
            <w:rPr>
              <w:rFonts w:hint="eastAsia" w:ascii="Gotham-Book" w:eastAsia="宋体"/>
              <w:lang w:eastAsia="zh-CN"/>
            </w:rPr>
          </w:pPr>
          <w:r>
            <w:fldChar w:fldCharType="begin"/>
          </w:r>
          <w:r>
            <w:instrText xml:space="preserve"> HYPERLINK \l "_bookmark41" </w:instrText>
          </w:r>
          <w:r>
            <w:fldChar w:fldCharType="separate"/>
          </w:r>
          <w:r>
            <w:rPr>
              <w:rFonts w:ascii="Gotham-Book" w:eastAsia="Gotham-Book"/>
              <w:color w:val="231F20"/>
              <w:lang w:eastAsia="zh-CN"/>
            </w:rPr>
            <w:t>6.3.7</w:t>
          </w:r>
          <w:r>
            <w:rPr>
              <w:rFonts w:ascii="Gotham-Book" w:eastAsia="Gotham-Book"/>
              <w:color w:val="231F20"/>
              <w:lang w:eastAsia="zh-CN"/>
            </w:rPr>
            <w:tab/>
          </w:r>
          <w:r>
            <w:rPr>
              <w:color w:val="231F20"/>
              <w:lang w:eastAsia="zh-CN"/>
            </w:rPr>
            <w:t>被叫号码识别</w:t>
          </w:r>
          <w:r>
            <w:rPr>
              <w:rFonts w:ascii="Gotham-Book" w:eastAsia="Gotham-Book"/>
              <w:color w:val="231F20"/>
              <w:spacing w:val="-1"/>
              <w:lang w:eastAsia="zh-CN"/>
            </w:rPr>
            <w:t xml:space="preserve">....................................................................................... </w:t>
          </w:r>
          <w:r>
            <w:rPr>
              <w:rFonts w:ascii="Gotham-Book" w:eastAsia="Gotham-Book"/>
              <w:color w:val="231F20"/>
              <w:spacing w:val="-1"/>
              <w:lang w:eastAsia="zh-CN"/>
            </w:rPr>
            <w:fldChar w:fldCharType="end"/>
          </w:r>
          <w:r>
            <w:rPr>
              <w:rFonts w:ascii="Gotham-Book" w:eastAsia="Gotham-Book"/>
              <w:color w:val="231F20"/>
              <w:spacing w:val="-5"/>
            </w:rPr>
            <w:t>9</w:t>
          </w:r>
          <w:r>
            <w:rPr>
              <w:rFonts w:hint="eastAsia" w:ascii="Gotham-Book"/>
              <w:color w:val="231F20"/>
              <w:spacing w:val="-5"/>
              <w:lang w:val="en-US" w:eastAsia="zh-CN"/>
            </w:rPr>
            <w:t>4</w:t>
          </w:r>
        </w:p>
        <w:p>
          <w:pPr>
            <w:pStyle w:val="4"/>
            <w:tabs>
              <w:tab w:val="left" w:pos="1938"/>
            </w:tabs>
            <w:spacing w:before="1" w:line="292" w:lineRule="exact"/>
            <w:ind w:left="1144"/>
            <w:rPr>
              <w:rFonts w:ascii="Gotham-Book" w:eastAsia="Gotham-Book"/>
            </w:rPr>
          </w:pPr>
          <w:r>
            <w:fldChar w:fldCharType="begin"/>
          </w:r>
          <w:r>
            <w:instrText xml:space="preserve"> HYPERLINK \l "_bookmark42" </w:instrText>
          </w:r>
          <w:r>
            <w:fldChar w:fldCharType="separate"/>
          </w:r>
          <w:r>
            <w:rPr>
              <w:rFonts w:ascii="Gotham-Book" w:eastAsia="Gotham-Book"/>
              <w:color w:val="231F20"/>
            </w:rPr>
            <w:t>6.3.8</w:t>
          </w:r>
          <w:r>
            <w:rPr>
              <w:rFonts w:ascii="Gotham-Book" w:eastAsia="Gotham-Book"/>
              <w:color w:val="231F20"/>
            </w:rPr>
            <w:tab/>
          </w:r>
          <w:r>
            <w:rPr>
              <w:color w:val="231F20"/>
            </w:rPr>
            <w:t>主叫号码识别</w:t>
          </w:r>
          <w:r>
            <w:rPr>
              <w:rFonts w:ascii="Gotham-Book" w:eastAsia="Gotham-Book"/>
              <w:color w:val="231F20"/>
            </w:rPr>
            <w:t>.......................................................................................9</w:t>
          </w:r>
          <w:r>
            <w:rPr>
              <w:rFonts w:hint="eastAsia" w:ascii="Gotham-Book"/>
              <w:color w:val="231F20"/>
              <w:lang w:val="en-US" w:eastAsia="zh-CN"/>
            </w:rPr>
            <w:t>6</w:t>
          </w:r>
          <w:r>
            <w:rPr>
              <w:rFonts w:ascii="Gotham-Book" w:eastAsia="Gotham-Book"/>
              <w:color w:val="231F20"/>
            </w:rPr>
            <w:fldChar w:fldCharType="end"/>
          </w:r>
        </w:p>
        <w:p>
          <w:pPr>
            <w:pStyle w:val="15"/>
            <w:numPr>
              <w:ilvl w:val="1"/>
              <w:numId w:val="5"/>
            </w:numPr>
            <w:tabs>
              <w:tab w:val="left" w:pos="1143"/>
              <w:tab w:val="left" w:pos="1145"/>
              <w:tab w:val="left" w:leader="dot" w:pos="7323"/>
            </w:tabs>
            <w:spacing w:line="347" w:lineRule="exact"/>
            <w:jc w:val="left"/>
            <w:rPr>
              <w:rFonts w:ascii="Gotham-Book" w:eastAsia="Gotham-Book"/>
              <w:sz w:val="24"/>
            </w:rPr>
          </w:pPr>
          <w:r>
            <w:fldChar w:fldCharType="begin"/>
          </w:r>
          <w:r>
            <w:instrText xml:space="preserve"> HYPERLINK \l "_bookmark43" </w:instrText>
          </w:r>
          <w:r>
            <w:fldChar w:fldCharType="separate"/>
          </w:r>
          <w:r>
            <w:rPr>
              <w:rFonts w:ascii="Gotham-Book" w:eastAsia="Gotham-Book"/>
              <w:color w:val="231F20"/>
              <w:sz w:val="24"/>
            </w:rPr>
            <w:t>PBX</w:t>
          </w:r>
          <w:r>
            <w:rPr>
              <w:color w:val="231F20"/>
              <w:sz w:val="24"/>
            </w:rPr>
            <w:t>业务</w:t>
          </w:r>
          <w:r>
            <w:rPr>
              <w:color w:val="231F20"/>
              <w:sz w:val="24"/>
            </w:rPr>
            <w:tab/>
          </w:r>
          <w:r>
            <w:rPr>
              <w:rFonts w:hint="eastAsia" w:ascii="Gotham-Book"/>
              <w:color w:val="231F20"/>
              <w:sz w:val="24"/>
              <w:lang w:val="en-US" w:eastAsia="zh-CN"/>
            </w:rPr>
            <w:t>9</w:t>
          </w:r>
          <w:r>
            <w:rPr>
              <w:rFonts w:ascii="Gotham-Book" w:eastAsia="Gotham-Book"/>
              <w:color w:val="231F20"/>
              <w:sz w:val="24"/>
            </w:rPr>
            <w:fldChar w:fldCharType="end"/>
          </w:r>
          <w:r>
            <w:rPr>
              <w:rFonts w:hint="eastAsia" w:ascii="Gotham-Book"/>
              <w:color w:val="231F20"/>
              <w:sz w:val="24"/>
              <w:lang w:val="en-US" w:eastAsia="zh-CN"/>
            </w:rPr>
            <w:t>9</w:t>
          </w:r>
        </w:p>
        <w:p>
          <w:pPr>
            <w:pStyle w:val="4"/>
            <w:tabs>
              <w:tab w:val="left" w:pos="1937"/>
            </w:tabs>
            <w:spacing w:line="292" w:lineRule="exact"/>
            <w:ind w:left="1143"/>
            <w:rPr>
              <w:rFonts w:hint="eastAsia" w:ascii="Gotham-Book" w:eastAsia="宋体"/>
              <w:lang w:val="en-US" w:eastAsia="zh-CN"/>
            </w:rPr>
          </w:pPr>
          <w:r>
            <w:fldChar w:fldCharType="begin"/>
          </w:r>
          <w:r>
            <w:instrText xml:space="preserve"> HYPERLINK \l "_bookmark43" </w:instrText>
          </w:r>
          <w:r>
            <w:fldChar w:fldCharType="separate"/>
          </w:r>
          <w:r>
            <w:rPr>
              <w:rFonts w:ascii="Gotham-Book" w:eastAsia="Gotham-Book"/>
              <w:color w:val="231F20"/>
            </w:rPr>
            <w:t>6.4.1</w:t>
          </w:r>
          <w:r>
            <w:rPr>
              <w:rFonts w:ascii="Gotham-Book" w:eastAsia="Gotham-Book"/>
              <w:color w:val="231F20"/>
            </w:rPr>
            <w:tab/>
          </w:r>
          <w:r>
            <w:rPr>
              <w:color w:val="231F20"/>
              <w:spacing w:val="2"/>
            </w:rPr>
            <w:t>业务前缀码</w:t>
          </w:r>
          <w:r>
            <w:rPr>
              <w:rFonts w:ascii="Gotham-Book" w:eastAsia="Gotham-Book"/>
              <w:color w:val="231F20"/>
              <w:spacing w:val="-1"/>
            </w:rPr>
            <w:t xml:space="preserve">......................................................................................... </w:t>
          </w:r>
          <w:r>
            <w:rPr>
              <w:rFonts w:hint="eastAsia" w:ascii="Gotham-Book"/>
              <w:color w:val="231F20"/>
              <w:lang w:val="en-US" w:eastAsia="zh-CN"/>
            </w:rPr>
            <w:t>9</w:t>
          </w:r>
          <w:r>
            <w:rPr>
              <w:rFonts w:ascii="Gotham-Book" w:eastAsia="Gotham-Book"/>
              <w:color w:val="231F20"/>
            </w:rPr>
            <w:fldChar w:fldCharType="end"/>
          </w:r>
          <w:r>
            <w:rPr>
              <w:rFonts w:hint="eastAsia" w:ascii="Gotham-Book"/>
              <w:color w:val="231F20"/>
              <w:lang w:val="en-US" w:eastAsia="zh-CN"/>
            </w:rPr>
            <w:t>9</w:t>
          </w:r>
        </w:p>
        <w:p>
          <w:pPr>
            <w:pStyle w:val="4"/>
            <w:tabs>
              <w:tab w:val="left" w:pos="1937"/>
            </w:tabs>
            <w:ind w:left="1143"/>
            <w:rPr>
              <w:rFonts w:ascii="Gotham-Book" w:eastAsia="Gotham-Book"/>
            </w:rPr>
          </w:pPr>
          <w:r>
            <w:fldChar w:fldCharType="begin"/>
          </w:r>
          <w:r>
            <w:instrText xml:space="preserve"> HYPERLINK \l "_bookmark44" </w:instrText>
          </w:r>
          <w:r>
            <w:fldChar w:fldCharType="separate"/>
          </w:r>
          <w:r>
            <w:rPr>
              <w:rFonts w:ascii="Gotham-Book" w:eastAsia="Gotham-Book"/>
              <w:color w:val="231F20"/>
            </w:rPr>
            <w:t>6.4.2</w:t>
          </w:r>
          <w:r>
            <w:rPr>
              <w:rFonts w:ascii="Gotham-Book" w:eastAsia="Gotham-Book"/>
              <w:color w:val="231F20"/>
            </w:rPr>
            <w:tab/>
          </w:r>
          <w:r>
            <w:rPr>
              <w:color w:val="231F20"/>
              <w:spacing w:val="15"/>
            </w:rPr>
            <w:t>热线</w:t>
          </w:r>
          <w:r>
            <w:rPr>
              <w:rFonts w:ascii="Gotham-Book" w:eastAsia="Gotham-Book"/>
              <w:color w:val="231F20"/>
              <w:spacing w:val="-1"/>
            </w:rPr>
            <w:t xml:space="preserve">..................................................................................................... </w:t>
          </w:r>
          <w:r>
            <w:rPr>
              <w:rFonts w:ascii="Gotham-Book" w:eastAsia="Gotham-Book"/>
              <w:color w:val="231F20"/>
              <w:spacing w:val="-4"/>
            </w:rPr>
            <w:t>10</w:t>
          </w:r>
          <w:r>
            <w:rPr>
              <w:rFonts w:hint="eastAsia" w:ascii="Gotham-Book"/>
              <w:color w:val="231F20"/>
              <w:spacing w:val="-4"/>
              <w:lang w:val="en-US" w:eastAsia="zh-CN"/>
            </w:rPr>
            <w:t>4</w:t>
          </w:r>
          <w:r>
            <w:rPr>
              <w:rFonts w:ascii="Gotham-Book" w:eastAsia="Gotham-Book"/>
              <w:color w:val="231F20"/>
              <w:spacing w:val="-4"/>
            </w:rPr>
            <w:fldChar w:fldCharType="end"/>
          </w:r>
        </w:p>
        <w:p>
          <w:pPr>
            <w:pStyle w:val="4"/>
            <w:tabs>
              <w:tab w:val="left" w:pos="1937"/>
            </w:tabs>
            <w:ind w:left="1144"/>
            <w:rPr>
              <w:rFonts w:ascii="Gotham-Book" w:eastAsia="Gotham-Book"/>
            </w:rPr>
          </w:pPr>
          <w:r>
            <w:fldChar w:fldCharType="begin"/>
          </w:r>
          <w:r>
            <w:instrText xml:space="preserve"> HYPERLINK \l "_bookmark45" </w:instrText>
          </w:r>
          <w:r>
            <w:fldChar w:fldCharType="separate"/>
          </w:r>
          <w:r>
            <w:rPr>
              <w:rFonts w:ascii="Gotham-Book" w:eastAsia="Gotham-Book"/>
              <w:color w:val="231F20"/>
            </w:rPr>
            <w:t>6.4.3</w:t>
          </w:r>
          <w:r>
            <w:rPr>
              <w:rFonts w:ascii="Gotham-Book" w:eastAsia="Gotham-Book"/>
              <w:color w:val="231F20"/>
            </w:rPr>
            <w:tab/>
          </w:r>
          <w:r>
            <w:rPr>
              <w:color w:val="231F20"/>
              <w:spacing w:val="5"/>
            </w:rPr>
            <w:t>同组代答</w:t>
          </w:r>
          <w:r>
            <w:rPr>
              <w:rFonts w:ascii="Gotham-Book" w:eastAsia="Gotham-Book"/>
              <w:color w:val="231F20"/>
              <w:spacing w:val="-1"/>
            </w:rPr>
            <w:t xml:space="preserve">............................................................................................. </w:t>
          </w:r>
          <w:r>
            <w:rPr>
              <w:rFonts w:ascii="Gotham-Book" w:eastAsia="Gotham-Book"/>
              <w:color w:val="231F20"/>
            </w:rPr>
            <w:t>10</w:t>
          </w:r>
          <w:r>
            <w:rPr>
              <w:rFonts w:hint="eastAsia" w:ascii="Gotham-Book"/>
              <w:color w:val="231F20"/>
              <w:lang w:val="en-US" w:eastAsia="zh-CN"/>
            </w:rPr>
            <w:t>6</w:t>
          </w:r>
          <w:r>
            <w:rPr>
              <w:rFonts w:ascii="Gotham-Book" w:eastAsia="Gotham-Book"/>
              <w:color w:val="231F20"/>
            </w:rPr>
            <w:fldChar w:fldCharType="end"/>
          </w:r>
        </w:p>
        <w:p>
          <w:pPr>
            <w:pStyle w:val="4"/>
            <w:tabs>
              <w:tab w:val="left" w:pos="1937"/>
            </w:tabs>
            <w:spacing w:before="1"/>
            <w:ind w:left="1144"/>
            <w:rPr>
              <w:rFonts w:hint="eastAsia" w:ascii="Gotham-Book" w:eastAsia="宋体"/>
              <w:lang w:val="en-US" w:eastAsia="zh-CN"/>
            </w:rPr>
          </w:pPr>
          <w:r>
            <w:fldChar w:fldCharType="begin"/>
          </w:r>
          <w:r>
            <w:instrText xml:space="preserve"> HYPERLINK \l "_bookmark46" </w:instrText>
          </w:r>
          <w:r>
            <w:fldChar w:fldCharType="separate"/>
          </w:r>
          <w:r>
            <w:rPr>
              <w:rFonts w:ascii="Gotham-Book" w:eastAsia="Gotham-Book"/>
              <w:color w:val="231F20"/>
            </w:rPr>
            <w:t>6.4.4</w:t>
          </w:r>
          <w:r>
            <w:rPr>
              <w:rFonts w:ascii="Gotham-Book" w:eastAsia="Gotham-Book"/>
              <w:color w:val="231F20"/>
            </w:rPr>
            <w:tab/>
          </w:r>
          <w:r>
            <w:rPr>
              <w:color w:val="231F20"/>
              <w:spacing w:val="15"/>
            </w:rPr>
            <w:t>彩铃</w:t>
          </w:r>
          <w:r>
            <w:rPr>
              <w:rFonts w:ascii="Gotham-Book" w:eastAsia="Gotham-Book"/>
              <w:color w:val="231F20"/>
              <w:spacing w:val="-1"/>
            </w:rPr>
            <w:t xml:space="preserve">...................................................................................................... </w:t>
          </w:r>
          <w:r>
            <w:rPr>
              <w:rFonts w:ascii="Gotham-Book" w:eastAsia="Gotham-Book"/>
              <w:color w:val="231F20"/>
            </w:rPr>
            <w:t>1</w:t>
          </w:r>
          <w:r>
            <w:rPr>
              <w:rFonts w:hint="eastAsia" w:ascii="Gotham-Book"/>
              <w:color w:val="231F20"/>
              <w:lang w:val="en-US" w:eastAsia="zh-CN"/>
            </w:rPr>
            <w:t>0</w:t>
          </w:r>
          <w:r>
            <w:rPr>
              <w:rFonts w:ascii="Gotham-Book" w:eastAsia="Gotham-Book"/>
              <w:color w:val="231F20"/>
            </w:rPr>
            <w:fldChar w:fldCharType="end"/>
          </w:r>
          <w:r>
            <w:rPr>
              <w:rFonts w:hint="eastAsia" w:ascii="Gotham-Book"/>
              <w:color w:val="231F20"/>
              <w:lang w:val="en-US" w:eastAsia="zh-CN"/>
            </w:rPr>
            <w:t>7</w:t>
          </w:r>
        </w:p>
        <w:p>
          <w:pPr>
            <w:pStyle w:val="4"/>
            <w:tabs>
              <w:tab w:val="left" w:pos="1938"/>
            </w:tabs>
            <w:ind w:left="1144"/>
            <w:rPr>
              <w:rFonts w:hint="default" w:ascii="Gotham-Book" w:eastAsia="Gotham-Book"/>
              <w:lang w:val="en-US" w:eastAsia="zh-CN"/>
            </w:rPr>
          </w:pPr>
          <w:r>
            <w:fldChar w:fldCharType="begin"/>
          </w:r>
          <w:r>
            <w:instrText xml:space="preserve"> HYPERLINK \l "_bookmark47" </w:instrText>
          </w:r>
          <w:r>
            <w:fldChar w:fldCharType="separate"/>
          </w:r>
          <w:r>
            <w:rPr>
              <w:rFonts w:ascii="Gotham-Book" w:eastAsia="Gotham-Book"/>
              <w:color w:val="231F20"/>
              <w:lang w:eastAsia="zh-CN"/>
            </w:rPr>
            <w:t>6.4.5</w:t>
          </w:r>
          <w:r>
            <w:rPr>
              <w:rFonts w:ascii="Gotham-Book" w:eastAsia="Gotham-Book"/>
              <w:color w:val="231F20"/>
              <w:lang w:eastAsia="zh-CN"/>
            </w:rPr>
            <w:tab/>
          </w:r>
          <w:r>
            <w:rPr>
              <w:color w:val="231F20"/>
              <w:spacing w:val="15"/>
              <w:lang w:eastAsia="zh-CN"/>
            </w:rPr>
            <w:t>闹钟</w:t>
          </w:r>
          <w:r>
            <w:rPr>
              <w:rFonts w:ascii="Gotham-Book" w:eastAsia="Gotham-Book"/>
              <w:color w:val="231F20"/>
              <w:lang w:eastAsia="zh-CN"/>
            </w:rPr>
            <w:t>........................................................................................................1</w:t>
          </w:r>
          <w:r>
            <w:rPr>
              <w:rFonts w:hint="eastAsia" w:ascii="Gotham-Book" w:eastAsia="Gotham-Book"/>
              <w:color w:val="231F20"/>
              <w:lang w:val="en-US" w:eastAsia="zh-CN"/>
            </w:rPr>
            <w:t>0</w:t>
          </w:r>
          <w:r>
            <w:rPr>
              <w:rFonts w:ascii="Gotham-Book" w:eastAsia="Gotham-Book"/>
              <w:color w:val="231F20"/>
              <w:lang w:eastAsia="zh-CN"/>
            </w:rPr>
            <w:fldChar w:fldCharType="end"/>
          </w:r>
          <w:r>
            <w:rPr>
              <w:rFonts w:hint="eastAsia" w:ascii="Gotham-Book" w:eastAsia="Gotham-Book"/>
              <w:color w:val="231F20"/>
              <w:lang w:val="en-US" w:eastAsia="zh-CN"/>
            </w:rPr>
            <w:t>8</w:t>
          </w:r>
        </w:p>
        <w:p>
          <w:pPr>
            <w:pStyle w:val="4"/>
            <w:tabs>
              <w:tab w:val="left" w:pos="1938"/>
            </w:tabs>
            <w:spacing w:before="1"/>
            <w:ind w:left="1144"/>
            <w:rPr>
              <w:rFonts w:hint="default" w:ascii="Gotham-Book" w:eastAsia="Gotham-Book"/>
              <w:lang w:val="en-US" w:eastAsia="zh-CN"/>
            </w:rPr>
          </w:pPr>
          <w:r>
            <w:fldChar w:fldCharType="begin"/>
          </w:r>
          <w:r>
            <w:instrText xml:space="preserve"> HYPERLINK \l "_bookmark48" </w:instrText>
          </w:r>
          <w:r>
            <w:fldChar w:fldCharType="separate"/>
          </w:r>
          <w:r>
            <w:rPr>
              <w:rFonts w:ascii="Gotham-Book" w:eastAsia="Gotham-Book"/>
              <w:color w:val="231F20"/>
              <w:lang w:eastAsia="zh-CN"/>
            </w:rPr>
            <w:t>6.4.6</w:t>
          </w:r>
          <w:r>
            <w:rPr>
              <w:rFonts w:ascii="Gotham-Book" w:eastAsia="Gotham-Book"/>
              <w:color w:val="231F20"/>
              <w:lang w:eastAsia="zh-CN"/>
            </w:rPr>
            <w:tab/>
          </w:r>
          <w:r>
            <w:rPr>
              <w:color w:val="231F20"/>
              <w:spacing w:val="5"/>
              <w:lang w:eastAsia="zh-CN"/>
            </w:rPr>
            <w:t>快捷拨号</w:t>
          </w:r>
          <w:r>
            <w:rPr>
              <w:rFonts w:ascii="Gotham-Book" w:eastAsia="Gotham-Book"/>
              <w:color w:val="231F20"/>
              <w:lang w:eastAsia="zh-CN"/>
            </w:rPr>
            <w:t>...............................................................................................1</w:t>
          </w:r>
          <w:r>
            <w:rPr>
              <w:rFonts w:hint="eastAsia" w:ascii="Gotham-Book" w:eastAsia="Gotham-Book"/>
              <w:color w:val="231F20"/>
              <w:lang w:val="en-US" w:eastAsia="zh-CN"/>
            </w:rPr>
            <w:t>1</w:t>
          </w:r>
          <w:r>
            <w:rPr>
              <w:rFonts w:ascii="Gotham-Book" w:eastAsia="Gotham-Book"/>
              <w:color w:val="231F20"/>
              <w:lang w:eastAsia="zh-CN"/>
            </w:rPr>
            <w:fldChar w:fldCharType="end"/>
          </w:r>
          <w:r>
            <w:rPr>
              <w:rFonts w:hint="eastAsia" w:ascii="Gotham-Book" w:eastAsia="Gotham-Book"/>
              <w:color w:val="231F20"/>
              <w:lang w:val="en-US" w:eastAsia="zh-CN"/>
            </w:rPr>
            <w:t>0</w:t>
          </w:r>
        </w:p>
        <w:p>
          <w:pPr>
            <w:pStyle w:val="4"/>
            <w:tabs>
              <w:tab w:val="left" w:pos="1938"/>
            </w:tabs>
            <w:ind w:left="1144"/>
            <w:rPr>
              <w:rFonts w:ascii="Gotham-Book" w:eastAsia="Gotham-Book"/>
            </w:rPr>
          </w:pPr>
          <w:r>
            <w:fldChar w:fldCharType="begin"/>
          </w:r>
          <w:r>
            <w:instrText xml:space="preserve"> HYPERLINK \l "_bookmark49" </w:instrText>
          </w:r>
          <w:r>
            <w:fldChar w:fldCharType="separate"/>
          </w:r>
          <w:r>
            <w:rPr>
              <w:rFonts w:ascii="Gotham-Book" w:eastAsia="Gotham-Book"/>
              <w:color w:val="231F20"/>
              <w:lang w:eastAsia="zh-CN"/>
            </w:rPr>
            <w:t>6.4.7</w:t>
          </w:r>
          <w:r>
            <w:rPr>
              <w:rFonts w:ascii="Gotham-Book" w:eastAsia="Gotham-Book"/>
              <w:color w:val="231F20"/>
              <w:lang w:eastAsia="zh-CN"/>
            </w:rPr>
            <w:tab/>
          </w:r>
          <w:r>
            <w:rPr>
              <w:color w:val="231F20"/>
              <w:spacing w:val="5"/>
              <w:lang w:eastAsia="zh-CN"/>
            </w:rPr>
            <w:t>呼叫转移</w:t>
          </w:r>
          <w:r>
            <w:rPr>
              <w:rFonts w:ascii="Gotham-Book" w:eastAsia="Gotham-Book"/>
              <w:color w:val="231F20"/>
              <w:spacing w:val="-1"/>
              <w:lang w:eastAsia="zh-CN"/>
            </w:rPr>
            <w:t xml:space="preserve">.............................................................................................. </w:t>
          </w:r>
          <w:r>
            <w:rPr>
              <w:rFonts w:ascii="Gotham-Book" w:eastAsia="Gotham-Book"/>
              <w:color w:val="231F20"/>
            </w:rPr>
            <w:t>11</w:t>
          </w:r>
          <w:r>
            <w:rPr>
              <w:rFonts w:hint="eastAsia" w:ascii="Gotham-Book"/>
              <w:color w:val="231F20"/>
              <w:lang w:val="en-US" w:eastAsia="zh-CN"/>
            </w:rPr>
            <w:t>1</w:t>
          </w:r>
          <w:r>
            <w:rPr>
              <w:rFonts w:ascii="Gotham-Book" w:eastAsia="Gotham-Book"/>
              <w:color w:val="231F20"/>
            </w:rPr>
            <w:fldChar w:fldCharType="end"/>
          </w:r>
        </w:p>
        <w:p>
          <w:pPr>
            <w:pStyle w:val="4"/>
            <w:tabs>
              <w:tab w:val="left" w:pos="1938"/>
            </w:tabs>
            <w:spacing w:before="1"/>
            <w:ind w:left="1144"/>
            <w:rPr>
              <w:rFonts w:ascii="Gotham-Book" w:eastAsia="Gotham-Book"/>
              <w:lang w:eastAsia="zh-CN"/>
            </w:rPr>
          </w:pPr>
          <w:r>
            <w:fldChar w:fldCharType="begin"/>
          </w:r>
          <w:r>
            <w:instrText xml:space="preserve"> HYPERLINK \l "_bookmark50" </w:instrText>
          </w:r>
          <w:r>
            <w:fldChar w:fldCharType="separate"/>
          </w:r>
          <w:r>
            <w:rPr>
              <w:rFonts w:ascii="Gotham-Book" w:eastAsia="Gotham-Book"/>
              <w:color w:val="231F20"/>
              <w:lang w:eastAsia="zh-CN"/>
            </w:rPr>
            <w:t>6.4.8</w:t>
          </w:r>
          <w:r>
            <w:rPr>
              <w:rFonts w:ascii="Gotham-Book" w:eastAsia="Gotham-Book"/>
              <w:color w:val="231F20"/>
              <w:lang w:eastAsia="zh-CN"/>
            </w:rPr>
            <w:tab/>
          </w:r>
          <w:r>
            <w:rPr>
              <w:color w:val="231F20"/>
              <w:spacing w:val="7"/>
              <w:lang w:eastAsia="zh-CN"/>
            </w:rPr>
            <w:t>黑名单</w:t>
          </w:r>
          <w:r>
            <w:rPr>
              <w:rFonts w:ascii="Gotham-Book" w:eastAsia="Gotham-Book"/>
              <w:color w:val="231F20"/>
              <w:spacing w:val="-1"/>
              <w:lang w:eastAsia="zh-CN"/>
            </w:rPr>
            <w:t xml:space="preserve">.................................................................................................. </w:t>
          </w:r>
          <w:r>
            <w:rPr>
              <w:rFonts w:ascii="Gotham-Book" w:eastAsia="Gotham-Book"/>
              <w:color w:val="231F20"/>
              <w:lang w:eastAsia="zh-CN"/>
            </w:rPr>
            <w:t>11</w:t>
          </w:r>
          <w:r>
            <w:rPr>
              <w:rFonts w:hint="eastAsia" w:ascii="Gotham-Book" w:eastAsia="Gotham-Book"/>
              <w:color w:val="231F20"/>
              <w:lang w:val="en-US" w:eastAsia="zh-CN"/>
            </w:rPr>
            <w:t>3</w:t>
          </w:r>
          <w:r>
            <w:rPr>
              <w:rFonts w:ascii="Gotham-Book" w:eastAsia="Gotham-Book"/>
              <w:color w:val="231F20"/>
              <w:lang w:eastAsia="zh-CN"/>
            </w:rPr>
            <w:fldChar w:fldCharType="end"/>
          </w:r>
        </w:p>
        <w:p>
          <w:pPr>
            <w:pStyle w:val="4"/>
            <w:tabs>
              <w:tab w:val="left" w:pos="1938"/>
            </w:tabs>
            <w:ind w:left="1144"/>
            <w:rPr>
              <w:rFonts w:ascii="Gotham-Book" w:eastAsia="Gotham-Book"/>
              <w:lang w:eastAsia="zh-CN"/>
            </w:rPr>
          </w:pPr>
          <w:r>
            <w:fldChar w:fldCharType="begin"/>
          </w:r>
          <w:r>
            <w:instrText xml:space="preserve"> HYPERLINK \l "_bookmark51" </w:instrText>
          </w:r>
          <w:r>
            <w:fldChar w:fldCharType="separate"/>
          </w:r>
          <w:r>
            <w:rPr>
              <w:rFonts w:ascii="Gotham-Book" w:eastAsia="Gotham-Book"/>
              <w:color w:val="231F20"/>
              <w:lang w:eastAsia="zh-CN"/>
            </w:rPr>
            <w:t>6.4.9</w:t>
          </w:r>
          <w:r>
            <w:rPr>
              <w:rFonts w:ascii="Gotham-Book" w:eastAsia="Gotham-Book"/>
              <w:color w:val="231F20"/>
              <w:lang w:eastAsia="zh-CN"/>
            </w:rPr>
            <w:tab/>
          </w:r>
          <w:r>
            <w:rPr>
              <w:color w:val="231F20"/>
              <w:spacing w:val="7"/>
              <w:lang w:eastAsia="zh-CN"/>
            </w:rPr>
            <w:t>白名单</w:t>
          </w:r>
          <w:r>
            <w:rPr>
              <w:rFonts w:ascii="Gotham-Book" w:eastAsia="Gotham-Book"/>
              <w:color w:val="231F20"/>
              <w:lang w:eastAsia="zh-CN"/>
            </w:rPr>
            <w:t>...................................................................................................11</w:t>
          </w:r>
          <w:r>
            <w:rPr>
              <w:rFonts w:hint="eastAsia" w:ascii="Gotham-Book" w:eastAsia="Gotham-Book"/>
              <w:color w:val="231F20"/>
              <w:lang w:val="en-US" w:eastAsia="zh-CN"/>
            </w:rPr>
            <w:t>4</w:t>
          </w:r>
          <w:r>
            <w:rPr>
              <w:rFonts w:ascii="Gotham-Book" w:eastAsia="Gotham-Book"/>
              <w:color w:val="231F20"/>
              <w:lang w:eastAsia="zh-CN"/>
            </w:rPr>
            <w:fldChar w:fldCharType="end"/>
          </w:r>
        </w:p>
        <w:p>
          <w:pPr>
            <w:pStyle w:val="4"/>
            <w:tabs>
              <w:tab w:val="left" w:pos="1938"/>
            </w:tabs>
            <w:spacing w:before="1"/>
            <w:ind w:left="1144"/>
            <w:rPr>
              <w:rFonts w:ascii="Gotham-Book" w:eastAsia="Gotham-Book"/>
              <w:lang w:eastAsia="zh-CN"/>
            </w:rPr>
          </w:pPr>
          <w:r>
            <w:fldChar w:fldCharType="begin"/>
          </w:r>
          <w:r>
            <w:instrText xml:space="preserve"> HYPERLINK \l "_bookmark52" </w:instrText>
          </w:r>
          <w:r>
            <w:fldChar w:fldCharType="separate"/>
          </w:r>
          <w:r>
            <w:rPr>
              <w:rFonts w:ascii="Gotham-Book" w:eastAsia="Gotham-Book"/>
              <w:color w:val="231F20"/>
              <w:lang w:eastAsia="zh-CN"/>
            </w:rPr>
            <w:t>6.4.10</w:t>
          </w:r>
          <w:r>
            <w:rPr>
              <w:rFonts w:ascii="Gotham-Book" w:eastAsia="Gotham-Book"/>
              <w:color w:val="231F20"/>
              <w:lang w:eastAsia="zh-CN"/>
            </w:rPr>
            <w:tab/>
          </w:r>
          <w:r>
            <w:rPr>
              <w:color w:val="231F20"/>
              <w:lang w:eastAsia="zh-CN"/>
            </w:rPr>
            <w:t>话机登入登出</w:t>
          </w:r>
          <w:r>
            <w:rPr>
              <w:rFonts w:ascii="Gotham-Book" w:eastAsia="Gotham-Book"/>
              <w:color w:val="231F20"/>
              <w:lang w:eastAsia="zh-CN"/>
            </w:rPr>
            <w:t>.......................................................................................11</w:t>
          </w:r>
          <w:r>
            <w:rPr>
              <w:rFonts w:hint="eastAsia" w:ascii="Gotham-Book" w:eastAsia="Gotham-Book"/>
              <w:color w:val="231F20"/>
              <w:lang w:val="en-US" w:eastAsia="zh-CN"/>
            </w:rPr>
            <w:t>5</w:t>
          </w:r>
          <w:r>
            <w:rPr>
              <w:rFonts w:ascii="Gotham-Book" w:eastAsia="Gotham-Book"/>
              <w:color w:val="231F20"/>
              <w:lang w:eastAsia="zh-CN"/>
            </w:rPr>
            <w:fldChar w:fldCharType="end"/>
          </w:r>
        </w:p>
        <w:p>
          <w:pPr>
            <w:pStyle w:val="4"/>
            <w:tabs>
              <w:tab w:val="left" w:pos="1938"/>
            </w:tabs>
            <w:ind w:left="1144"/>
            <w:rPr>
              <w:rFonts w:ascii="Gotham-Book" w:eastAsia="Gotham-Book"/>
            </w:rPr>
          </w:pPr>
          <w:r>
            <w:fldChar w:fldCharType="begin"/>
          </w:r>
          <w:r>
            <w:instrText xml:space="preserve"> HYPERLINK \l "_bookmark53" </w:instrText>
          </w:r>
          <w:r>
            <w:fldChar w:fldCharType="separate"/>
          </w:r>
          <w:r>
            <w:rPr>
              <w:rFonts w:ascii="Gotham-Book" w:eastAsia="Gotham-Book"/>
              <w:color w:val="231F20"/>
              <w:lang w:eastAsia="zh-CN"/>
            </w:rPr>
            <w:t>6.4.11</w:t>
          </w:r>
          <w:r>
            <w:rPr>
              <w:rFonts w:ascii="Gotham-Book" w:eastAsia="Gotham-Book"/>
              <w:color w:val="231F20"/>
              <w:lang w:eastAsia="zh-CN"/>
            </w:rPr>
            <w:tab/>
          </w:r>
          <w:r>
            <w:rPr>
              <w:color w:val="231F20"/>
              <w:spacing w:val="5"/>
              <w:lang w:eastAsia="zh-CN"/>
            </w:rPr>
            <w:t>秘书业务</w:t>
          </w:r>
          <w:r>
            <w:rPr>
              <w:rFonts w:ascii="Gotham-Book" w:eastAsia="Gotham-Book"/>
              <w:color w:val="231F20"/>
              <w:spacing w:val="-1"/>
              <w:lang w:eastAsia="zh-CN"/>
            </w:rPr>
            <w:t xml:space="preserve">.............................................................................................. </w:t>
          </w:r>
          <w:r>
            <w:rPr>
              <w:rFonts w:ascii="Gotham-Book" w:eastAsia="Gotham-Book"/>
              <w:color w:val="231F20"/>
            </w:rPr>
            <w:t>11</w:t>
          </w:r>
          <w:r>
            <w:rPr>
              <w:rFonts w:hint="eastAsia" w:ascii="Gotham-Book"/>
              <w:color w:val="231F20"/>
              <w:lang w:val="en-US" w:eastAsia="zh-CN"/>
            </w:rPr>
            <w:t>6</w:t>
          </w:r>
          <w:r>
            <w:rPr>
              <w:rFonts w:ascii="Gotham-Book" w:eastAsia="Gotham-Book"/>
              <w:color w:val="231F20"/>
            </w:rPr>
            <w:fldChar w:fldCharType="end"/>
          </w:r>
        </w:p>
        <w:p>
          <w:pPr>
            <w:pStyle w:val="4"/>
            <w:tabs>
              <w:tab w:val="left" w:pos="1938"/>
            </w:tabs>
            <w:spacing w:before="1"/>
            <w:ind w:left="1144"/>
            <w:rPr>
              <w:rFonts w:ascii="Gotham-Book" w:eastAsia="Gotham-Book"/>
              <w:lang w:eastAsia="zh-CN"/>
            </w:rPr>
          </w:pPr>
          <w:r>
            <w:fldChar w:fldCharType="begin"/>
          </w:r>
          <w:r>
            <w:instrText xml:space="preserve"> HYPERLINK \l "_bookmark53" </w:instrText>
          </w:r>
          <w:r>
            <w:fldChar w:fldCharType="separate"/>
          </w:r>
          <w:r>
            <w:rPr>
              <w:rFonts w:ascii="Gotham-Book" w:eastAsia="Gotham-Book"/>
              <w:color w:val="231F20"/>
              <w:lang w:eastAsia="zh-CN"/>
            </w:rPr>
            <w:t>6.4.12</w:t>
          </w:r>
          <w:r>
            <w:rPr>
              <w:rFonts w:ascii="Gotham-Book" w:eastAsia="Gotham-Book"/>
              <w:color w:val="231F20"/>
              <w:lang w:eastAsia="zh-CN"/>
            </w:rPr>
            <w:tab/>
          </w:r>
          <w:r>
            <w:rPr>
              <w:color w:val="231F20"/>
              <w:spacing w:val="7"/>
              <w:lang w:eastAsia="zh-CN"/>
            </w:rPr>
            <w:t>一号通</w:t>
          </w:r>
          <w:r>
            <w:rPr>
              <w:rFonts w:ascii="Gotham-Book" w:eastAsia="Gotham-Book"/>
              <w:color w:val="231F20"/>
              <w:spacing w:val="-1"/>
              <w:lang w:eastAsia="zh-CN"/>
            </w:rPr>
            <w:t xml:space="preserve">.................................................................................................. </w:t>
          </w:r>
          <w:r>
            <w:rPr>
              <w:rFonts w:ascii="Gotham-Book" w:eastAsia="Gotham-Book"/>
              <w:color w:val="231F20"/>
              <w:lang w:eastAsia="zh-CN"/>
            </w:rPr>
            <w:t>11</w:t>
          </w:r>
          <w:r>
            <w:rPr>
              <w:rFonts w:hint="eastAsia" w:ascii="Gotham-Book" w:eastAsia="Gotham-Book"/>
              <w:color w:val="231F20"/>
              <w:lang w:val="en-US" w:eastAsia="zh-CN"/>
            </w:rPr>
            <w:t>6</w:t>
          </w:r>
          <w:r>
            <w:rPr>
              <w:rFonts w:ascii="Gotham-Book" w:eastAsia="Gotham-Book"/>
              <w:color w:val="231F20"/>
              <w:lang w:eastAsia="zh-CN"/>
            </w:rPr>
            <w:fldChar w:fldCharType="end"/>
          </w:r>
        </w:p>
        <w:p>
          <w:pPr>
            <w:pStyle w:val="4"/>
            <w:tabs>
              <w:tab w:val="left" w:pos="1938"/>
            </w:tabs>
            <w:ind w:left="1145"/>
            <w:rPr>
              <w:rFonts w:hint="default" w:ascii="Gotham-Book" w:eastAsia="Gotham-Book"/>
              <w:lang w:val="en-US" w:eastAsia="zh-CN"/>
            </w:rPr>
          </w:pPr>
          <w:r>
            <w:fldChar w:fldCharType="begin"/>
          </w:r>
          <w:r>
            <w:instrText xml:space="preserve"> HYPERLINK \l "_bookmark54" </w:instrText>
          </w:r>
          <w:r>
            <w:fldChar w:fldCharType="separate"/>
          </w:r>
          <w:r>
            <w:rPr>
              <w:rFonts w:ascii="Gotham-Book" w:eastAsia="Gotham-Book"/>
              <w:color w:val="231F20"/>
              <w:lang w:eastAsia="zh-CN"/>
            </w:rPr>
            <w:t>6.4.13</w:t>
          </w:r>
          <w:r>
            <w:rPr>
              <w:rFonts w:ascii="Gotham-Book" w:eastAsia="Gotham-Book"/>
              <w:color w:val="231F20"/>
              <w:lang w:eastAsia="zh-CN"/>
            </w:rPr>
            <w:tab/>
          </w:r>
          <w:r>
            <w:rPr>
              <w:color w:val="231F20"/>
              <w:spacing w:val="5"/>
              <w:lang w:eastAsia="zh-CN"/>
            </w:rPr>
            <w:t>语音邮箱</w:t>
          </w:r>
          <w:r>
            <w:rPr>
              <w:rFonts w:ascii="Gotham-Book" w:eastAsia="Gotham-Book"/>
              <w:color w:val="231F20"/>
              <w:lang w:eastAsia="zh-CN"/>
            </w:rPr>
            <w:t>...............................................................................................1</w:t>
          </w:r>
          <w:r>
            <w:rPr>
              <w:rFonts w:hint="eastAsia" w:ascii="Gotham-Book" w:eastAsia="Gotham-Book"/>
              <w:color w:val="231F20"/>
              <w:lang w:val="en-US" w:eastAsia="zh-CN"/>
            </w:rPr>
            <w:t>1</w:t>
          </w:r>
          <w:r>
            <w:rPr>
              <w:rFonts w:ascii="Gotham-Book" w:eastAsia="Gotham-Book"/>
              <w:color w:val="231F20"/>
              <w:lang w:eastAsia="zh-CN"/>
            </w:rPr>
            <w:fldChar w:fldCharType="end"/>
          </w:r>
          <w:r>
            <w:rPr>
              <w:rFonts w:hint="eastAsia" w:ascii="Gotham-Book" w:eastAsia="Gotham-Book"/>
              <w:color w:val="231F20"/>
              <w:lang w:val="en-US" w:eastAsia="zh-CN"/>
            </w:rPr>
            <w:t>8</w:t>
          </w:r>
        </w:p>
        <w:p>
          <w:pPr>
            <w:pStyle w:val="4"/>
            <w:tabs>
              <w:tab w:val="left" w:pos="1938"/>
            </w:tabs>
            <w:spacing w:before="1"/>
            <w:ind w:left="1145"/>
            <w:rPr>
              <w:rFonts w:hint="default" w:ascii="Gotham-Book" w:eastAsia="Gotham-Book"/>
              <w:lang w:val="en-US" w:eastAsia="zh-CN"/>
            </w:rPr>
          </w:pPr>
          <w:r>
            <w:fldChar w:fldCharType="begin"/>
          </w:r>
          <w:r>
            <w:instrText xml:space="preserve"> HYPERLINK \l "_bookmark55" </w:instrText>
          </w:r>
          <w:r>
            <w:fldChar w:fldCharType="separate"/>
          </w:r>
          <w:r>
            <w:rPr>
              <w:rFonts w:ascii="Gotham-Book" w:eastAsia="Gotham-Book"/>
              <w:color w:val="231F20"/>
              <w:lang w:eastAsia="zh-CN"/>
            </w:rPr>
            <w:t>6.4.14</w:t>
          </w:r>
          <w:r>
            <w:rPr>
              <w:rFonts w:ascii="Gotham-Book" w:eastAsia="Gotham-Book"/>
              <w:color w:val="231F20"/>
              <w:lang w:eastAsia="zh-CN"/>
            </w:rPr>
            <w:tab/>
          </w:r>
          <w:r>
            <w:rPr>
              <w:color w:val="231F20"/>
              <w:spacing w:val="3"/>
              <w:lang w:eastAsia="zh-CN"/>
            </w:rPr>
            <w:t xml:space="preserve">企业总机 </w:t>
          </w:r>
          <w:r>
            <w:rPr>
              <w:rFonts w:ascii="Gotham-Book" w:eastAsia="Gotham-Book"/>
              <w:color w:val="231F20"/>
              <w:lang w:eastAsia="zh-CN"/>
            </w:rPr>
            <w:t>............................................................................................1</w:t>
          </w:r>
          <w:r>
            <w:rPr>
              <w:rFonts w:hint="eastAsia" w:ascii="Gotham-Book" w:eastAsia="Gotham-Book"/>
              <w:color w:val="231F20"/>
              <w:lang w:val="en-US" w:eastAsia="zh-CN"/>
            </w:rPr>
            <w:t>1</w:t>
          </w:r>
          <w:r>
            <w:rPr>
              <w:rFonts w:ascii="Gotham-Book" w:eastAsia="Gotham-Book"/>
              <w:color w:val="231F20"/>
              <w:lang w:eastAsia="zh-CN"/>
            </w:rPr>
            <w:fldChar w:fldCharType="end"/>
          </w:r>
          <w:r>
            <w:rPr>
              <w:rFonts w:hint="eastAsia" w:ascii="Gotham-Book" w:eastAsia="Gotham-Book"/>
              <w:color w:val="231F20"/>
              <w:lang w:val="en-US" w:eastAsia="zh-CN"/>
            </w:rPr>
            <w:t>9</w:t>
          </w:r>
        </w:p>
        <w:p>
          <w:pPr>
            <w:pStyle w:val="4"/>
            <w:tabs>
              <w:tab w:val="left" w:pos="1938"/>
            </w:tabs>
            <w:ind w:left="1145"/>
            <w:rPr>
              <w:rFonts w:ascii="Gotham-Book" w:eastAsia="Gotham-Book"/>
              <w:lang w:eastAsia="zh-CN"/>
            </w:rPr>
          </w:pPr>
          <w:r>
            <w:fldChar w:fldCharType="begin"/>
          </w:r>
          <w:r>
            <w:instrText xml:space="preserve"> HYPERLINK \l "_bookmark56" </w:instrText>
          </w:r>
          <w:r>
            <w:fldChar w:fldCharType="separate"/>
          </w:r>
          <w:r>
            <w:rPr>
              <w:rFonts w:ascii="Gotham-Book" w:eastAsia="Gotham-Book"/>
              <w:color w:val="231F20"/>
              <w:lang w:eastAsia="zh-CN"/>
            </w:rPr>
            <w:t>6.4.15</w:t>
          </w:r>
          <w:r>
            <w:rPr>
              <w:rFonts w:ascii="Gotham-Book" w:eastAsia="Gotham-Book"/>
              <w:color w:val="231F20"/>
              <w:lang w:eastAsia="zh-CN"/>
            </w:rPr>
            <w:tab/>
          </w:r>
          <w:r>
            <w:rPr>
              <w:color w:val="231F20"/>
              <w:spacing w:val="7"/>
              <w:lang w:eastAsia="zh-CN"/>
            </w:rPr>
            <w:t>话务台</w:t>
          </w:r>
          <w:r>
            <w:rPr>
              <w:rFonts w:ascii="Gotham-Book" w:eastAsia="Gotham-Book"/>
              <w:color w:val="231F20"/>
              <w:spacing w:val="-1"/>
              <w:lang w:eastAsia="zh-CN"/>
            </w:rPr>
            <w:t xml:space="preserve">................................................................................................. </w:t>
          </w:r>
          <w:r>
            <w:rPr>
              <w:rFonts w:ascii="Gotham-Book" w:eastAsia="Gotham-Book"/>
              <w:color w:val="231F20"/>
              <w:spacing w:val="-4"/>
              <w:lang w:eastAsia="zh-CN"/>
            </w:rPr>
            <w:t>12</w:t>
          </w:r>
          <w:r>
            <w:rPr>
              <w:rFonts w:hint="eastAsia" w:ascii="Gotham-Book" w:eastAsia="Gotham-Book"/>
              <w:color w:val="231F20"/>
              <w:spacing w:val="-4"/>
              <w:lang w:val="en-US" w:eastAsia="zh-CN"/>
            </w:rPr>
            <w:t>1</w:t>
          </w:r>
          <w:r>
            <w:rPr>
              <w:rFonts w:ascii="Gotham-Book" w:eastAsia="Gotham-Book"/>
              <w:color w:val="231F20"/>
              <w:spacing w:val="-4"/>
              <w:lang w:eastAsia="zh-CN"/>
            </w:rPr>
            <w:fldChar w:fldCharType="end"/>
          </w:r>
        </w:p>
        <w:p>
          <w:pPr>
            <w:pStyle w:val="4"/>
            <w:tabs>
              <w:tab w:val="left" w:pos="1939"/>
            </w:tabs>
            <w:spacing w:before="1"/>
            <w:ind w:left="1145"/>
            <w:rPr>
              <w:rFonts w:ascii="Gotham-Book" w:eastAsia="Gotham-Book"/>
              <w:lang w:eastAsia="zh-CN"/>
            </w:rPr>
          </w:pPr>
          <w:r>
            <w:fldChar w:fldCharType="begin"/>
          </w:r>
          <w:r>
            <w:instrText xml:space="preserve"> HYPERLINK \l "_bookmark57" </w:instrText>
          </w:r>
          <w:r>
            <w:fldChar w:fldCharType="separate"/>
          </w:r>
          <w:r>
            <w:rPr>
              <w:rFonts w:ascii="Gotham-Book" w:eastAsia="Gotham-Book"/>
              <w:color w:val="231F20"/>
              <w:lang w:eastAsia="zh-CN"/>
            </w:rPr>
            <w:t>6.4.16</w:t>
          </w:r>
          <w:r>
            <w:rPr>
              <w:rFonts w:ascii="Gotham-Book" w:eastAsia="Gotham-Book"/>
              <w:color w:val="231F20"/>
              <w:lang w:eastAsia="zh-CN"/>
            </w:rPr>
            <w:tab/>
          </w:r>
          <w:r>
            <w:rPr>
              <w:color w:val="231F20"/>
              <w:spacing w:val="15"/>
              <w:lang w:eastAsia="zh-CN"/>
            </w:rPr>
            <w:t>队列</w:t>
          </w:r>
          <w:r>
            <w:rPr>
              <w:rFonts w:ascii="Gotham-Book" w:eastAsia="Gotham-Book"/>
              <w:color w:val="231F20"/>
              <w:lang w:eastAsia="zh-CN"/>
            </w:rPr>
            <w:t>......................................................................................................12</w:t>
          </w:r>
          <w:r>
            <w:rPr>
              <w:rFonts w:hint="eastAsia" w:ascii="Gotham-Book" w:eastAsia="Gotham-Book"/>
              <w:color w:val="231F20"/>
              <w:lang w:val="en-US" w:eastAsia="zh-CN"/>
            </w:rPr>
            <w:t>4</w:t>
          </w:r>
          <w:r>
            <w:rPr>
              <w:rFonts w:ascii="Gotham-Book" w:eastAsia="Gotham-Book"/>
              <w:color w:val="231F20"/>
              <w:lang w:eastAsia="zh-CN"/>
            </w:rPr>
            <w:fldChar w:fldCharType="end"/>
          </w:r>
        </w:p>
        <w:p>
          <w:pPr>
            <w:rPr>
              <w:rFonts w:ascii="Gotham-Book" w:eastAsia="Gotham-Book"/>
              <w:lang w:eastAsia="zh-CN"/>
            </w:rPr>
            <w:sectPr>
              <w:footerReference r:id="rId16" w:type="default"/>
              <w:headerReference r:id="rId15" w:type="even"/>
              <w:footerReference r:id="rId17" w:type="even"/>
              <w:pgSz w:w="8400" w:h="11910"/>
              <w:pgMar w:top="280" w:right="0" w:bottom="320" w:left="160" w:header="0" w:footer="134" w:gutter="0"/>
              <w:pgNumType w:start="6"/>
              <w:cols w:space="720" w:num="1"/>
            </w:sectPr>
          </w:pPr>
        </w:p>
        <w:p>
          <w:pPr>
            <w:pStyle w:val="4"/>
            <w:tabs>
              <w:tab w:val="left" w:pos="2221"/>
            </w:tabs>
            <w:spacing w:before="39"/>
            <w:ind w:left="1427"/>
            <w:rPr>
              <w:rFonts w:hint="default" w:ascii="Gotham-Book" w:eastAsia="Gotham-Book"/>
              <w:lang w:val="en-US" w:eastAsia="zh-CN"/>
            </w:rPr>
          </w:pPr>
          <w:r>
            <w:fldChar w:fldCharType="begin"/>
          </w:r>
          <w:r>
            <w:instrText xml:space="preserve"> HYPERLINK \l "_bookmark58" </w:instrText>
          </w:r>
          <w:r>
            <w:fldChar w:fldCharType="separate"/>
          </w:r>
          <w:r>
            <w:rPr>
              <w:rFonts w:ascii="Gotham-Book" w:eastAsia="Gotham-Book"/>
              <w:color w:val="231F20"/>
              <w:lang w:eastAsia="zh-CN"/>
            </w:rPr>
            <w:t>6.4.17</w:t>
          </w:r>
          <w:r>
            <w:rPr>
              <w:rFonts w:ascii="Gotham-Book" w:eastAsia="Gotham-Book"/>
              <w:color w:val="231F20"/>
              <w:lang w:eastAsia="zh-CN"/>
            </w:rPr>
            <w:tab/>
          </w:r>
          <w:r>
            <w:rPr>
              <w:color w:val="231F20"/>
              <w:spacing w:val="5"/>
              <w:lang w:eastAsia="zh-CN"/>
            </w:rPr>
            <w:t>通话录音</w:t>
          </w:r>
          <w:r>
            <w:rPr>
              <w:rFonts w:ascii="Gotham-Book" w:eastAsia="Gotham-Book"/>
              <w:color w:val="231F20"/>
              <w:lang w:eastAsia="zh-CN"/>
            </w:rPr>
            <w:t>...............................................................................................1</w:t>
          </w:r>
          <w:r>
            <w:rPr>
              <w:rFonts w:hint="eastAsia" w:ascii="Gotham-Book" w:eastAsia="Gotham-Book"/>
              <w:color w:val="231F20"/>
              <w:lang w:val="en-US" w:eastAsia="zh-CN"/>
            </w:rPr>
            <w:t>2</w:t>
          </w:r>
          <w:r>
            <w:rPr>
              <w:rFonts w:ascii="Gotham-Book" w:eastAsia="Gotham-Book"/>
              <w:color w:val="231F20"/>
              <w:lang w:eastAsia="zh-CN"/>
            </w:rPr>
            <w:fldChar w:fldCharType="end"/>
          </w:r>
          <w:r>
            <w:rPr>
              <w:rFonts w:hint="eastAsia" w:ascii="Gotham-Book" w:eastAsia="Gotham-Book"/>
              <w:color w:val="231F20"/>
              <w:lang w:val="en-US" w:eastAsia="zh-CN"/>
            </w:rPr>
            <w:t>8</w:t>
          </w:r>
        </w:p>
        <w:p>
          <w:pPr>
            <w:pStyle w:val="4"/>
            <w:tabs>
              <w:tab w:val="left" w:pos="2221"/>
            </w:tabs>
            <w:ind w:left="1427"/>
            <w:rPr>
              <w:rFonts w:hint="default" w:ascii="Gotham-Book" w:eastAsia="Gotham-Book"/>
              <w:lang w:val="en-US" w:eastAsia="zh-CN"/>
            </w:rPr>
          </w:pPr>
          <w:r>
            <w:fldChar w:fldCharType="begin"/>
          </w:r>
          <w:r>
            <w:instrText xml:space="preserve"> HYPERLINK \l "_bookmark59" </w:instrText>
          </w:r>
          <w:r>
            <w:fldChar w:fldCharType="separate"/>
          </w:r>
          <w:r>
            <w:rPr>
              <w:rFonts w:ascii="Gotham-Book" w:eastAsia="Gotham-Book"/>
              <w:color w:val="231F20"/>
              <w:lang w:eastAsia="zh-CN"/>
            </w:rPr>
            <w:t>6.4.18</w:t>
          </w:r>
          <w:r>
            <w:rPr>
              <w:rFonts w:ascii="Gotham-Book" w:eastAsia="Gotham-Book"/>
              <w:color w:val="231F20"/>
              <w:lang w:eastAsia="zh-CN"/>
            </w:rPr>
            <w:tab/>
          </w:r>
          <w:r>
            <w:rPr>
              <w:color w:val="231F20"/>
              <w:spacing w:val="5"/>
              <w:lang w:eastAsia="zh-CN"/>
            </w:rPr>
            <w:t>计费设置</w:t>
          </w:r>
          <w:r>
            <w:rPr>
              <w:rFonts w:ascii="Gotham-Book" w:eastAsia="Gotham-Book"/>
              <w:color w:val="231F20"/>
              <w:lang w:eastAsia="zh-CN"/>
            </w:rPr>
            <w:t>..............................................................................................1</w:t>
          </w:r>
          <w:r>
            <w:rPr>
              <w:rFonts w:hint="eastAsia" w:ascii="Gotham-Book" w:eastAsia="Gotham-Book"/>
              <w:color w:val="231F20"/>
              <w:lang w:val="en-US" w:eastAsia="zh-CN"/>
            </w:rPr>
            <w:t>2</w:t>
          </w:r>
          <w:r>
            <w:rPr>
              <w:rFonts w:ascii="Gotham-Book" w:eastAsia="Gotham-Book"/>
              <w:color w:val="231F20"/>
              <w:lang w:eastAsia="zh-CN"/>
            </w:rPr>
            <w:fldChar w:fldCharType="end"/>
          </w:r>
          <w:r>
            <w:rPr>
              <w:rFonts w:hint="eastAsia" w:ascii="Gotham-Book" w:eastAsia="Gotham-Book"/>
              <w:color w:val="231F20"/>
              <w:lang w:val="en-US" w:eastAsia="zh-CN"/>
            </w:rPr>
            <w:t>9</w:t>
          </w:r>
        </w:p>
        <w:p>
          <w:pPr>
            <w:pStyle w:val="4"/>
            <w:tabs>
              <w:tab w:val="left" w:pos="2221"/>
            </w:tabs>
            <w:spacing w:before="1" w:line="292" w:lineRule="exact"/>
            <w:ind w:left="1427"/>
            <w:rPr>
              <w:rFonts w:ascii="Gotham-Book" w:eastAsia="Gotham-Book"/>
            </w:rPr>
          </w:pPr>
          <w:r>
            <w:fldChar w:fldCharType="begin"/>
          </w:r>
          <w:r>
            <w:instrText xml:space="preserve"> HYPERLINK \l "_bookmark60" </w:instrText>
          </w:r>
          <w:r>
            <w:fldChar w:fldCharType="separate"/>
          </w:r>
          <w:r>
            <w:rPr>
              <w:rFonts w:ascii="Gotham-Book" w:eastAsia="Gotham-Book"/>
              <w:color w:val="231F20"/>
            </w:rPr>
            <w:t>6.4.19</w:t>
          </w:r>
          <w:r>
            <w:rPr>
              <w:rFonts w:ascii="Gotham-Book" w:eastAsia="Gotham-Book"/>
              <w:color w:val="231F20"/>
            </w:rPr>
            <w:tab/>
          </w:r>
          <w:r>
            <w:rPr>
              <w:color w:val="231F20"/>
              <w:spacing w:val="7"/>
            </w:rPr>
            <w:t>会议桥</w:t>
          </w:r>
          <w:r>
            <w:rPr>
              <w:rFonts w:ascii="Gotham-Book" w:eastAsia="Gotham-Book"/>
              <w:color w:val="231F20"/>
            </w:rPr>
            <w:t>..................................................................................................13</w:t>
          </w:r>
          <w:r>
            <w:rPr>
              <w:rFonts w:hint="eastAsia" w:ascii="Gotham-Book"/>
              <w:color w:val="231F20"/>
              <w:lang w:val="en-US" w:eastAsia="zh-CN"/>
            </w:rPr>
            <w:t>0</w:t>
          </w:r>
          <w:r>
            <w:rPr>
              <w:rFonts w:ascii="Gotham-Book" w:eastAsia="Gotham-Book"/>
              <w:color w:val="231F20"/>
            </w:rPr>
            <w:fldChar w:fldCharType="end"/>
          </w:r>
        </w:p>
        <w:p>
          <w:pPr>
            <w:pStyle w:val="15"/>
            <w:numPr>
              <w:ilvl w:val="1"/>
              <w:numId w:val="5"/>
            </w:numPr>
            <w:tabs>
              <w:tab w:val="left" w:pos="1427"/>
              <w:tab w:val="left" w:pos="1428"/>
              <w:tab w:val="right" w:leader="dot" w:pos="8000"/>
            </w:tabs>
            <w:spacing w:line="346" w:lineRule="exact"/>
            <w:ind w:left="1427" w:hanging="635"/>
            <w:jc w:val="left"/>
            <w:rPr>
              <w:rFonts w:ascii="Gotham-Book" w:eastAsia="Gotham-Book"/>
              <w:sz w:val="24"/>
            </w:rPr>
          </w:pPr>
          <w:r>
            <w:fldChar w:fldCharType="begin"/>
          </w:r>
          <w:r>
            <w:instrText xml:space="preserve"> HYPERLINK \l "_bookmark61" </w:instrText>
          </w:r>
          <w:r>
            <w:fldChar w:fldCharType="separate"/>
          </w:r>
          <w:r>
            <w:rPr>
              <w:rFonts w:ascii="Gotham-Book" w:eastAsia="Gotham-Book"/>
              <w:color w:val="231F20"/>
              <w:sz w:val="24"/>
            </w:rPr>
            <w:t>PBX</w:t>
          </w:r>
          <w:r>
            <w:rPr>
              <w:color w:val="231F20"/>
              <w:sz w:val="24"/>
            </w:rPr>
            <w:t>设置</w:t>
          </w:r>
          <w:r>
            <w:rPr>
              <w:color w:val="231F20"/>
              <w:sz w:val="24"/>
            </w:rPr>
            <w:tab/>
          </w:r>
          <w:r>
            <w:rPr>
              <w:rFonts w:ascii="Gotham-Book" w:eastAsia="Gotham-Book"/>
              <w:color w:val="231F20"/>
              <w:sz w:val="24"/>
            </w:rPr>
            <w:t>13</w:t>
          </w:r>
          <w:r>
            <w:rPr>
              <w:rFonts w:hint="eastAsia" w:ascii="Gotham-Book"/>
              <w:color w:val="231F20"/>
              <w:sz w:val="24"/>
              <w:lang w:val="en-US" w:eastAsia="zh-CN"/>
            </w:rPr>
            <w:t>1</w:t>
          </w:r>
          <w:r>
            <w:rPr>
              <w:rFonts w:ascii="Gotham-Book" w:eastAsia="Gotham-Book"/>
              <w:color w:val="231F20"/>
              <w:sz w:val="24"/>
            </w:rPr>
            <w:fldChar w:fldCharType="end"/>
          </w:r>
        </w:p>
        <w:p>
          <w:pPr>
            <w:pStyle w:val="4"/>
            <w:tabs>
              <w:tab w:val="left" w:pos="2221"/>
            </w:tabs>
            <w:spacing w:line="292" w:lineRule="exact"/>
            <w:ind w:left="1427"/>
            <w:rPr>
              <w:rFonts w:ascii="Gotham-Book" w:eastAsia="Gotham-Book"/>
            </w:rPr>
          </w:pPr>
          <w:r>
            <w:fldChar w:fldCharType="begin"/>
          </w:r>
          <w:r>
            <w:instrText xml:space="preserve"> HYPERLINK \l "_bookmark61" </w:instrText>
          </w:r>
          <w:r>
            <w:fldChar w:fldCharType="separate"/>
          </w:r>
          <w:r>
            <w:rPr>
              <w:rFonts w:ascii="Gotham-Book" w:eastAsia="Gotham-Book"/>
              <w:color w:val="231F20"/>
            </w:rPr>
            <w:t>6.5.1</w:t>
          </w:r>
          <w:r>
            <w:rPr>
              <w:rFonts w:ascii="Gotham-Book" w:eastAsia="Gotham-Book"/>
              <w:color w:val="231F20"/>
            </w:rPr>
            <w:tab/>
          </w:r>
          <w:r>
            <w:rPr>
              <w:color w:val="231F20"/>
              <w:spacing w:val="5"/>
            </w:rPr>
            <w:t>全局设置</w:t>
          </w:r>
          <w:r>
            <w:rPr>
              <w:rFonts w:ascii="Gotham-Book" w:eastAsia="Gotham-Book"/>
              <w:color w:val="231F20"/>
              <w:spacing w:val="-1"/>
            </w:rPr>
            <w:t xml:space="preserve">............................................................................................. </w:t>
          </w:r>
          <w:r>
            <w:rPr>
              <w:rFonts w:ascii="Gotham-Book" w:eastAsia="Gotham-Book"/>
              <w:color w:val="231F20"/>
            </w:rPr>
            <w:t>13</w:t>
          </w:r>
          <w:r>
            <w:rPr>
              <w:rFonts w:hint="eastAsia" w:ascii="Gotham-Book"/>
              <w:color w:val="231F20"/>
              <w:lang w:val="en-US" w:eastAsia="zh-CN"/>
            </w:rPr>
            <w:t>1</w:t>
          </w:r>
          <w:r>
            <w:rPr>
              <w:rFonts w:ascii="Gotham-Book" w:eastAsia="Gotham-Book"/>
              <w:color w:val="231F20"/>
            </w:rPr>
            <w:fldChar w:fldCharType="end"/>
          </w:r>
        </w:p>
        <w:p>
          <w:pPr>
            <w:pStyle w:val="4"/>
            <w:tabs>
              <w:tab w:val="left" w:pos="2221"/>
            </w:tabs>
            <w:ind w:left="1427"/>
            <w:rPr>
              <w:rFonts w:ascii="Gotham-Book" w:eastAsia="Gotham-Book"/>
              <w:lang w:eastAsia="zh-CN"/>
            </w:rPr>
          </w:pPr>
          <w:r>
            <w:fldChar w:fldCharType="begin"/>
          </w:r>
          <w:r>
            <w:instrText xml:space="preserve"> HYPERLINK \l "_bookmark62" </w:instrText>
          </w:r>
          <w:r>
            <w:fldChar w:fldCharType="separate"/>
          </w:r>
          <w:r>
            <w:rPr>
              <w:rFonts w:ascii="Gotham-Book" w:eastAsia="Gotham-Book"/>
              <w:color w:val="231F20"/>
              <w:lang w:eastAsia="zh-CN"/>
            </w:rPr>
            <w:t>6.5.2</w:t>
          </w:r>
          <w:r>
            <w:rPr>
              <w:rFonts w:ascii="Gotham-Book" w:eastAsia="Gotham-Book"/>
              <w:color w:val="231F20"/>
              <w:lang w:eastAsia="zh-CN"/>
            </w:rPr>
            <w:tab/>
          </w:r>
          <w:r>
            <w:rPr>
              <w:color w:val="231F20"/>
              <w:spacing w:val="6"/>
              <w:lang w:eastAsia="zh-CN"/>
            </w:rPr>
            <w:t>路由组</w:t>
          </w:r>
          <w:r>
            <w:rPr>
              <w:rFonts w:ascii="Gotham-Book" w:eastAsia="Gotham-Book"/>
              <w:color w:val="231F20"/>
              <w:lang w:eastAsia="zh-CN"/>
            </w:rPr>
            <w:t>..................................................................................................13</w:t>
          </w:r>
          <w:r>
            <w:rPr>
              <w:rFonts w:hint="eastAsia" w:ascii="Gotham-Book" w:eastAsia="Gotham-Book"/>
              <w:color w:val="231F20"/>
              <w:lang w:val="en-US" w:eastAsia="zh-CN"/>
            </w:rPr>
            <w:t>4</w:t>
          </w:r>
          <w:r>
            <w:rPr>
              <w:rFonts w:ascii="Gotham-Book" w:eastAsia="Gotham-Book"/>
              <w:color w:val="231F20"/>
              <w:lang w:eastAsia="zh-CN"/>
            </w:rPr>
            <w:fldChar w:fldCharType="end"/>
          </w:r>
        </w:p>
        <w:p>
          <w:pPr>
            <w:pStyle w:val="4"/>
            <w:tabs>
              <w:tab w:val="left" w:pos="2221"/>
            </w:tabs>
            <w:spacing w:before="1"/>
            <w:ind w:left="1427"/>
            <w:rPr>
              <w:rFonts w:ascii="Gotham-Book" w:eastAsia="Gotham-Book"/>
              <w:lang w:eastAsia="zh-CN"/>
            </w:rPr>
          </w:pPr>
          <w:r>
            <w:fldChar w:fldCharType="begin"/>
          </w:r>
          <w:r>
            <w:instrText xml:space="preserve"> HYPERLINK \l "_bookmark63" </w:instrText>
          </w:r>
          <w:r>
            <w:fldChar w:fldCharType="separate"/>
          </w:r>
          <w:r>
            <w:rPr>
              <w:rFonts w:ascii="Gotham-Book" w:eastAsia="Gotham-Book"/>
              <w:color w:val="231F20"/>
              <w:lang w:eastAsia="zh-CN"/>
            </w:rPr>
            <w:t>6.5.3</w:t>
          </w:r>
          <w:r>
            <w:rPr>
              <w:rFonts w:ascii="Gotham-Book" w:eastAsia="Gotham-Book"/>
              <w:color w:val="231F20"/>
              <w:lang w:eastAsia="zh-CN"/>
            </w:rPr>
            <w:tab/>
          </w:r>
          <w:r>
            <w:rPr>
              <w:color w:val="231F20"/>
              <w:spacing w:val="2"/>
              <w:lang w:eastAsia="zh-CN"/>
            </w:rPr>
            <w:t>提示音管理</w:t>
          </w:r>
          <w:r>
            <w:rPr>
              <w:rFonts w:ascii="Gotham-Book" w:eastAsia="Gotham-Book"/>
              <w:color w:val="231F20"/>
              <w:spacing w:val="-1"/>
              <w:lang w:eastAsia="zh-CN"/>
            </w:rPr>
            <w:t xml:space="preserve">......................................................................................... </w:t>
          </w:r>
          <w:r>
            <w:rPr>
              <w:rFonts w:ascii="Gotham-Book" w:eastAsia="Gotham-Book"/>
              <w:color w:val="231F20"/>
              <w:lang w:eastAsia="zh-CN"/>
            </w:rPr>
            <w:t>13</w:t>
          </w:r>
          <w:r>
            <w:rPr>
              <w:rFonts w:hint="eastAsia" w:ascii="Gotham-Book" w:eastAsia="Gotham-Book"/>
              <w:color w:val="231F20"/>
              <w:lang w:val="en-US" w:eastAsia="zh-CN"/>
            </w:rPr>
            <w:t>6</w:t>
          </w:r>
          <w:r>
            <w:rPr>
              <w:rFonts w:ascii="Gotham-Book" w:eastAsia="Gotham-Book"/>
              <w:color w:val="231F20"/>
              <w:lang w:eastAsia="zh-CN"/>
            </w:rPr>
            <w:fldChar w:fldCharType="end"/>
          </w:r>
        </w:p>
        <w:p>
          <w:pPr>
            <w:pStyle w:val="4"/>
            <w:tabs>
              <w:tab w:val="left" w:pos="2221"/>
            </w:tabs>
            <w:ind w:left="1427"/>
            <w:rPr>
              <w:rFonts w:hint="eastAsia" w:ascii="Gotham-Book" w:eastAsia="宋体"/>
              <w:lang w:val="en-US" w:eastAsia="zh-CN"/>
            </w:rPr>
          </w:pPr>
          <w:r>
            <w:fldChar w:fldCharType="begin"/>
          </w:r>
          <w:r>
            <w:instrText xml:space="preserve"> HYPERLINK \l "_bookmark64" </w:instrText>
          </w:r>
          <w:r>
            <w:fldChar w:fldCharType="separate"/>
          </w:r>
          <w:r>
            <w:rPr>
              <w:rFonts w:ascii="Gotham-Book" w:eastAsia="Gotham-Book"/>
              <w:color w:val="231F20"/>
              <w:lang w:eastAsia="zh-CN"/>
            </w:rPr>
            <w:t>6.5.4</w:t>
          </w:r>
          <w:r>
            <w:rPr>
              <w:rFonts w:ascii="Gotham-Book" w:eastAsia="Gotham-Book"/>
              <w:color w:val="231F20"/>
              <w:lang w:eastAsia="zh-CN"/>
            </w:rPr>
            <w:tab/>
          </w:r>
          <w:r>
            <w:rPr>
              <w:color w:val="231F20"/>
              <w:spacing w:val="5"/>
              <w:lang w:eastAsia="zh-CN"/>
            </w:rPr>
            <w:t>录音文件</w:t>
          </w:r>
          <w:r>
            <w:rPr>
              <w:rFonts w:ascii="Gotham-Book" w:eastAsia="Gotham-Book"/>
              <w:color w:val="231F20"/>
              <w:spacing w:val="-1"/>
              <w:lang w:eastAsia="zh-CN"/>
            </w:rPr>
            <w:t xml:space="preserve">.............................................................................................. </w:t>
          </w:r>
          <w:r>
            <w:rPr>
              <w:rFonts w:ascii="Gotham-Book" w:eastAsia="Gotham-Book"/>
              <w:color w:val="231F20"/>
              <w:spacing w:val="-3"/>
            </w:rPr>
            <w:t>1</w:t>
          </w:r>
          <w:r>
            <w:rPr>
              <w:rFonts w:hint="eastAsia" w:ascii="Gotham-Book"/>
              <w:color w:val="231F20"/>
              <w:spacing w:val="-3"/>
              <w:lang w:val="en-US" w:eastAsia="zh-CN"/>
            </w:rPr>
            <w:t>3</w:t>
          </w:r>
          <w:r>
            <w:rPr>
              <w:rFonts w:ascii="Gotham-Book" w:eastAsia="Gotham-Book"/>
              <w:color w:val="231F20"/>
              <w:spacing w:val="-3"/>
            </w:rPr>
            <w:fldChar w:fldCharType="end"/>
          </w:r>
          <w:r>
            <w:rPr>
              <w:rFonts w:hint="eastAsia" w:ascii="Gotham-Book"/>
              <w:color w:val="231F20"/>
              <w:spacing w:val="-3"/>
              <w:lang w:val="en-US" w:eastAsia="zh-CN"/>
            </w:rPr>
            <w:t>8</w:t>
          </w:r>
        </w:p>
        <w:p>
          <w:pPr>
            <w:pStyle w:val="15"/>
            <w:numPr>
              <w:ilvl w:val="2"/>
              <w:numId w:val="5"/>
            </w:numPr>
            <w:tabs>
              <w:tab w:val="left" w:pos="2221"/>
              <w:tab w:val="left" w:pos="2222"/>
              <w:tab w:val="right" w:leader="dot" w:pos="7947"/>
            </w:tabs>
            <w:spacing w:before="1"/>
            <w:rPr>
              <w:rFonts w:ascii="Gotham-Book" w:eastAsia="Gotham-Book"/>
              <w:sz w:val="20"/>
            </w:rPr>
          </w:pPr>
          <w:r>
            <w:fldChar w:fldCharType="begin"/>
          </w:r>
          <w:r>
            <w:instrText xml:space="preserve"> HYPERLINK \l "_bookmark65" </w:instrText>
          </w:r>
          <w:r>
            <w:fldChar w:fldCharType="separate"/>
          </w:r>
          <w:r>
            <w:rPr>
              <w:rFonts w:ascii="Gotham-Book" w:eastAsia="Gotham-Book"/>
              <w:color w:val="231F20"/>
              <w:spacing w:val="-3"/>
              <w:sz w:val="20"/>
            </w:rPr>
            <w:t>VOIP</w:t>
          </w:r>
          <w:r>
            <w:rPr>
              <w:color w:val="231F20"/>
              <w:sz w:val="20"/>
            </w:rPr>
            <w:t>安全</w:t>
          </w:r>
          <w:r>
            <w:rPr>
              <w:color w:val="231F20"/>
              <w:sz w:val="20"/>
            </w:rPr>
            <w:tab/>
          </w:r>
          <w:r>
            <w:rPr>
              <w:rFonts w:ascii="Gotham-Book" w:eastAsia="Gotham-Book"/>
              <w:color w:val="231F20"/>
              <w:sz w:val="20"/>
            </w:rPr>
            <w:t>1</w:t>
          </w:r>
          <w:r>
            <w:rPr>
              <w:rFonts w:hint="eastAsia" w:ascii="Gotham-Book"/>
              <w:color w:val="231F20"/>
              <w:sz w:val="20"/>
              <w:lang w:val="en-US" w:eastAsia="zh-CN"/>
            </w:rPr>
            <w:t>3</w:t>
          </w:r>
          <w:r>
            <w:rPr>
              <w:rFonts w:ascii="Gotham-Book" w:eastAsia="Gotham-Book"/>
              <w:color w:val="231F20"/>
              <w:sz w:val="20"/>
            </w:rPr>
            <w:fldChar w:fldCharType="end"/>
          </w:r>
          <w:r>
            <w:rPr>
              <w:rFonts w:hint="eastAsia" w:ascii="Gotham-Book"/>
              <w:color w:val="231F20"/>
              <w:sz w:val="20"/>
              <w:lang w:val="en-US" w:eastAsia="zh-CN"/>
            </w:rPr>
            <w:t>9</w:t>
          </w:r>
        </w:p>
        <w:p>
          <w:pPr>
            <w:pStyle w:val="15"/>
            <w:numPr>
              <w:ilvl w:val="2"/>
              <w:numId w:val="5"/>
            </w:numPr>
            <w:tabs>
              <w:tab w:val="left" w:pos="2221"/>
              <w:tab w:val="left" w:pos="2222"/>
              <w:tab w:val="right" w:leader="dot" w:pos="7947"/>
            </w:tabs>
            <w:rPr>
              <w:rFonts w:ascii="Gotham-Book" w:eastAsia="Gotham-Book"/>
              <w:sz w:val="20"/>
            </w:rPr>
          </w:pPr>
          <w:r>
            <w:fldChar w:fldCharType="begin"/>
          </w:r>
          <w:r>
            <w:instrText xml:space="preserve"> HYPERLINK \l "_bookmark66" </w:instrText>
          </w:r>
          <w:r>
            <w:fldChar w:fldCharType="separate"/>
          </w:r>
          <w:r>
            <w:rPr>
              <w:rFonts w:ascii="Gotham-Book" w:eastAsia="Gotham-Book"/>
              <w:color w:val="231F20"/>
              <w:spacing w:val="-4"/>
              <w:sz w:val="20"/>
            </w:rPr>
            <w:t>VoIP</w:t>
          </w:r>
          <w:r>
            <w:rPr>
              <w:color w:val="231F20"/>
              <w:sz w:val="20"/>
            </w:rPr>
            <w:t>设置</w:t>
          </w:r>
          <w:r>
            <w:rPr>
              <w:color w:val="231F20"/>
              <w:sz w:val="20"/>
            </w:rPr>
            <w:tab/>
          </w:r>
          <w:r>
            <w:rPr>
              <w:rFonts w:ascii="Gotham-Book" w:eastAsia="Gotham-Book"/>
              <w:color w:val="231F20"/>
              <w:sz w:val="20"/>
            </w:rPr>
            <w:t>14</w:t>
          </w:r>
          <w:r>
            <w:rPr>
              <w:rFonts w:hint="eastAsia" w:ascii="Gotham-Book"/>
              <w:color w:val="231F20"/>
              <w:sz w:val="20"/>
              <w:lang w:val="en-US" w:eastAsia="zh-CN"/>
            </w:rPr>
            <w:t>1</w:t>
          </w:r>
          <w:r>
            <w:rPr>
              <w:rFonts w:ascii="Gotham-Book" w:eastAsia="Gotham-Book"/>
              <w:color w:val="231F20"/>
              <w:sz w:val="20"/>
            </w:rPr>
            <w:fldChar w:fldCharType="end"/>
          </w:r>
        </w:p>
        <w:p>
          <w:pPr>
            <w:pStyle w:val="4"/>
            <w:tabs>
              <w:tab w:val="left" w:pos="2221"/>
            </w:tabs>
            <w:spacing w:before="1"/>
            <w:ind w:left="1427"/>
            <w:rPr>
              <w:rFonts w:ascii="Gotham-Book" w:eastAsia="Gotham-Book"/>
            </w:rPr>
          </w:pPr>
          <w:r>
            <w:fldChar w:fldCharType="begin"/>
          </w:r>
          <w:r>
            <w:instrText xml:space="preserve"> HYPERLINK \l "_bookmark67" </w:instrText>
          </w:r>
          <w:r>
            <w:fldChar w:fldCharType="separate"/>
          </w:r>
          <w:r>
            <w:rPr>
              <w:rFonts w:ascii="Gotham-Book" w:eastAsia="Gotham-Book"/>
              <w:color w:val="231F20"/>
            </w:rPr>
            <w:t>6.5.7</w:t>
          </w:r>
          <w:r>
            <w:rPr>
              <w:rFonts w:ascii="Gotham-Book" w:eastAsia="Gotham-Book"/>
              <w:color w:val="231F20"/>
            </w:rPr>
            <w:tab/>
          </w:r>
          <w:r>
            <w:rPr>
              <w:color w:val="231F20"/>
            </w:rPr>
            <w:t>模拟接口配置</w:t>
          </w:r>
          <w:r>
            <w:rPr>
              <w:rFonts w:ascii="Gotham-Book" w:eastAsia="Gotham-Book"/>
              <w:color w:val="231F20"/>
              <w:spacing w:val="-1"/>
            </w:rPr>
            <w:t xml:space="preserve">..................................................................................... </w:t>
          </w:r>
          <w:r>
            <w:rPr>
              <w:rFonts w:ascii="Gotham-Book" w:eastAsia="Gotham-Book"/>
              <w:color w:val="231F20"/>
            </w:rPr>
            <w:t>14</w:t>
          </w:r>
          <w:r>
            <w:rPr>
              <w:rFonts w:hint="eastAsia" w:ascii="Gotham-Book"/>
              <w:color w:val="231F20"/>
              <w:lang w:val="en-US" w:eastAsia="zh-CN"/>
            </w:rPr>
            <w:t>3</w:t>
          </w:r>
          <w:r>
            <w:rPr>
              <w:rFonts w:ascii="Gotham-Book" w:eastAsia="Gotham-Book"/>
              <w:color w:val="231F20"/>
            </w:rPr>
            <w:fldChar w:fldCharType="end"/>
          </w:r>
        </w:p>
        <w:p>
          <w:pPr>
            <w:pStyle w:val="15"/>
            <w:numPr>
              <w:ilvl w:val="2"/>
              <w:numId w:val="6"/>
            </w:numPr>
            <w:tabs>
              <w:tab w:val="left" w:pos="2221"/>
              <w:tab w:val="left" w:pos="2222"/>
              <w:tab w:val="right" w:leader="dot" w:pos="7947"/>
            </w:tabs>
            <w:ind w:hanging="793"/>
            <w:rPr>
              <w:rFonts w:ascii="Gotham-Book" w:eastAsia="Gotham-Book"/>
              <w:sz w:val="20"/>
            </w:rPr>
          </w:pPr>
          <w:r>
            <w:fldChar w:fldCharType="begin"/>
          </w:r>
          <w:r>
            <w:instrText xml:space="preserve"> HYPERLINK \l "_bookmark68" </w:instrText>
          </w:r>
          <w:r>
            <w:fldChar w:fldCharType="separate"/>
          </w:r>
          <w:r>
            <w:rPr>
              <w:rFonts w:ascii="Gotham-Book" w:eastAsia="Gotham-Book"/>
              <w:color w:val="231F20"/>
              <w:sz w:val="20"/>
            </w:rPr>
            <w:t>DSP</w:t>
          </w:r>
          <w:r>
            <w:rPr>
              <w:color w:val="231F20"/>
              <w:sz w:val="20"/>
            </w:rPr>
            <w:t>设置</w:t>
          </w:r>
          <w:r>
            <w:rPr>
              <w:color w:val="231F20"/>
              <w:sz w:val="20"/>
            </w:rPr>
            <w:tab/>
          </w:r>
          <w:r>
            <w:rPr>
              <w:rFonts w:ascii="Gotham-Book" w:eastAsia="Gotham-Book"/>
              <w:color w:val="231F20"/>
              <w:sz w:val="20"/>
            </w:rPr>
            <w:t>1</w:t>
          </w:r>
          <w:r>
            <w:rPr>
              <w:rFonts w:hint="eastAsia" w:ascii="Gotham-Book"/>
              <w:color w:val="231F20"/>
              <w:sz w:val="20"/>
              <w:lang w:val="en-US" w:eastAsia="zh-CN"/>
            </w:rPr>
            <w:t>4</w:t>
          </w:r>
          <w:r>
            <w:rPr>
              <w:rFonts w:ascii="Gotham-Book" w:eastAsia="Gotham-Book"/>
              <w:color w:val="231F20"/>
              <w:sz w:val="20"/>
            </w:rPr>
            <w:fldChar w:fldCharType="end"/>
          </w:r>
          <w:r>
            <w:rPr>
              <w:rFonts w:hint="eastAsia" w:ascii="Gotham-Book"/>
              <w:color w:val="231F20"/>
              <w:sz w:val="20"/>
              <w:lang w:val="en-US" w:eastAsia="zh-CN"/>
            </w:rPr>
            <w:t>4</w:t>
          </w:r>
        </w:p>
        <w:p>
          <w:pPr>
            <w:pStyle w:val="15"/>
            <w:numPr>
              <w:ilvl w:val="2"/>
              <w:numId w:val="6"/>
            </w:numPr>
            <w:tabs>
              <w:tab w:val="left" w:pos="2221"/>
              <w:tab w:val="left" w:pos="2222"/>
              <w:tab w:val="right" w:leader="dot" w:pos="7947"/>
            </w:tabs>
            <w:spacing w:before="1"/>
            <w:ind w:hanging="793"/>
            <w:rPr>
              <w:rFonts w:ascii="Gotham-Book" w:eastAsia="Gotham-Book"/>
              <w:sz w:val="20"/>
            </w:rPr>
          </w:pPr>
          <w:r>
            <w:fldChar w:fldCharType="begin"/>
          </w:r>
          <w:r>
            <w:instrText xml:space="preserve"> HYPERLINK \l "_bookmark69" </w:instrText>
          </w:r>
          <w:r>
            <w:fldChar w:fldCharType="separate"/>
          </w:r>
          <w:r>
            <w:rPr>
              <w:rFonts w:ascii="Gotham-Book" w:eastAsia="Gotham-Book"/>
              <w:color w:val="231F20"/>
              <w:sz w:val="20"/>
            </w:rPr>
            <w:t>SMTP</w:t>
          </w:r>
          <w:r>
            <w:rPr>
              <w:color w:val="231F20"/>
              <w:sz w:val="20"/>
            </w:rPr>
            <w:t>设置</w:t>
          </w:r>
          <w:r>
            <w:rPr>
              <w:color w:val="231F20"/>
              <w:sz w:val="20"/>
            </w:rPr>
            <w:tab/>
          </w:r>
          <w:r>
            <w:rPr>
              <w:rFonts w:ascii="Gotham-Book" w:eastAsia="Gotham-Book"/>
              <w:color w:val="231F20"/>
              <w:sz w:val="20"/>
            </w:rPr>
            <w:t>1</w:t>
          </w:r>
          <w:r>
            <w:rPr>
              <w:rFonts w:hint="eastAsia" w:ascii="Gotham-Book"/>
              <w:color w:val="231F20"/>
              <w:sz w:val="20"/>
              <w:lang w:val="en-US" w:eastAsia="zh-CN"/>
            </w:rPr>
            <w:t>4</w:t>
          </w:r>
          <w:r>
            <w:rPr>
              <w:rFonts w:ascii="Gotham-Book" w:eastAsia="Gotham-Book"/>
              <w:color w:val="231F20"/>
              <w:sz w:val="20"/>
            </w:rPr>
            <w:fldChar w:fldCharType="end"/>
          </w:r>
          <w:r>
            <w:rPr>
              <w:rFonts w:hint="eastAsia" w:ascii="Gotham-Book"/>
              <w:color w:val="231F20"/>
              <w:sz w:val="20"/>
              <w:lang w:val="en-US" w:eastAsia="zh-CN"/>
            </w:rPr>
            <w:t>8</w:t>
          </w:r>
        </w:p>
        <w:p>
          <w:pPr>
            <w:pStyle w:val="4"/>
            <w:tabs>
              <w:tab w:val="left" w:pos="2221"/>
            </w:tabs>
            <w:ind w:left="1428"/>
            <w:rPr>
              <w:rFonts w:ascii="Gotham-Book" w:eastAsia="Gotham-Book"/>
            </w:rPr>
          </w:pPr>
          <w:r>
            <w:fldChar w:fldCharType="begin"/>
          </w:r>
          <w:r>
            <w:instrText xml:space="preserve"> HYPERLINK \l "_bookmark69" </w:instrText>
          </w:r>
          <w:r>
            <w:fldChar w:fldCharType="separate"/>
          </w:r>
          <w:r>
            <w:rPr>
              <w:rFonts w:ascii="Gotham-Book" w:eastAsia="Gotham-Book"/>
              <w:color w:val="231F20"/>
            </w:rPr>
            <w:t>6.5.10</w:t>
          </w:r>
          <w:r>
            <w:rPr>
              <w:rFonts w:ascii="Gotham-Book" w:eastAsia="Gotham-Book"/>
              <w:color w:val="231F20"/>
            </w:rPr>
            <w:tab/>
          </w:r>
          <w:r>
            <w:rPr>
              <w:color w:val="231F20"/>
              <w:spacing w:val="2"/>
            </w:rPr>
            <w:t>云平台设置</w:t>
          </w:r>
          <w:r>
            <w:rPr>
              <w:rFonts w:ascii="Gotham-Book" w:eastAsia="Gotham-Book"/>
              <w:color w:val="231F20"/>
            </w:rPr>
            <w:t>..........................................................................................15</w:t>
          </w:r>
          <w:r>
            <w:rPr>
              <w:rFonts w:hint="eastAsia" w:ascii="Gotham-Book"/>
              <w:color w:val="231F20"/>
              <w:lang w:val="en-US" w:eastAsia="zh-CN"/>
            </w:rPr>
            <w:t>2</w:t>
          </w:r>
          <w:r>
            <w:rPr>
              <w:rFonts w:ascii="Gotham-Book" w:eastAsia="Gotham-Book"/>
              <w:color w:val="231F20"/>
            </w:rPr>
            <w:fldChar w:fldCharType="end"/>
          </w:r>
        </w:p>
        <w:p>
          <w:pPr>
            <w:pStyle w:val="4"/>
            <w:tabs>
              <w:tab w:val="left" w:pos="2221"/>
              <w:tab w:val="right" w:leader="dot" w:pos="7947"/>
            </w:tabs>
            <w:spacing w:before="1" w:line="292" w:lineRule="exact"/>
            <w:ind w:left="1428"/>
            <w:rPr>
              <w:rFonts w:ascii="Gotham-Book" w:eastAsia="Gotham-Book"/>
            </w:rPr>
          </w:pPr>
          <w:r>
            <w:fldChar w:fldCharType="begin"/>
          </w:r>
          <w:r>
            <w:instrText xml:space="preserve"> HYPERLINK \l "_bookmark70" </w:instrText>
          </w:r>
          <w:r>
            <w:fldChar w:fldCharType="separate"/>
          </w:r>
          <w:r>
            <w:rPr>
              <w:rFonts w:ascii="Gotham-Book" w:eastAsia="Gotham-Book"/>
              <w:color w:val="231F20"/>
            </w:rPr>
            <w:t>6.5.11</w:t>
          </w:r>
          <w:r>
            <w:rPr>
              <w:rFonts w:ascii="Gotham-Book" w:eastAsia="Gotham-Book"/>
              <w:color w:val="231F20"/>
            </w:rPr>
            <w:tab/>
          </w:r>
          <w:r>
            <w:rPr>
              <w:rFonts w:ascii="Gotham-Book" w:eastAsia="Gotham-Book"/>
              <w:color w:val="231F20"/>
            </w:rPr>
            <w:t>License</w:t>
          </w:r>
          <w:r>
            <w:rPr>
              <w:color w:val="231F20"/>
            </w:rPr>
            <w:t>更新</w:t>
          </w:r>
          <w:r>
            <w:rPr>
              <w:color w:val="231F20"/>
            </w:rPr>
            <w:tab/>
          </w:r>
          <w:r>
            <w:rPr>
              <w:rFonts w:ascii="Gotham-Book" w:eastAsia="Gotham-Book"/>
              <w:color w:val="231F20"/>
            </w:rPr>
            <w:t>15</w:t>
          </w:r>
          <w:r>
            <w:rPr>
              <w:rFonts w:hint="eastAsia" w:ascii="Gotham-Book"/>
              <w:color w:val="231F20"/>
              <w:lang w:val="en-US" w:eastAsia="zh-CN"/>
            </w:rPr>
            <w:t>3</w:t>
          </w:r>
          <w:r>
            <w:rPr>
              <w:rFonts w:ascii="Gotham-Book" w:eastAsia="Gotham-Book"/>
              <w:color w:val="231F20"/>
            </w:rPr>
            <w:fldChar w:fldCharType="end"/>
          </w:r>
        </w:p>
        <w:p>
          <w:pPr>
            <w:tabs>
              <w:tab w:val="left" w:pos="1427"/>
            </w:tabs>
            <w:spacing w:line="347" w:lineRule="exact"/>
            <w:ind w:left="792"/>
            <w:rPr>
              <w:rFonts w:ascii="Gotham-Book" w:eastAsia="Gotham-Book"/>
              <w:sz w:val="24"/>
            </w:rPr>
          </w:pPr>
          <w:r>
            <w:fldChar w:fldCharType="begin"/>
          </w:r>
          <w:r>
            <w:instrText xml:space="preserve"> HYPERLINK \l "_bookmark70" </w:instrText>
          </w:r>
          <w:r>
            <w:fldChar w:fldCharType="separate"/>
          </w:r>
          <w:r>
            <w:rPr>
              <w:rFonts w:ascii="Gotham-Book" w:eastAsia="Gotham-Book"/>
              <w:color w:val="231F20"/>
              <w:sz w:val="24"/>
            </w:rPr>
            <w:t>6.6</w:t>
          </w:r>
          <w:r>
            <w:rPr>
              <w:rFonts w:ascii="Gotham-Book" w:eastAsia="Gotham-Book"/>
              <w:color w:val="231F20"/>
              <w:sz w:val="24"/>
            </w:rPr>
            <w:tab/>
          </w:r>
          <w:r>
            <w:rPr>
              <w:color w:val="231F20"/>
              <w:spacing w:val="1"/>
              <w:sz w:val="24"/>
            </w:rPr>
            <w:t>状态报告</w:t>
          </w:r>
          <w:r>
            <w:rPr>
              <w:rFonts w:ascii="Gotham-Book" w:eastAsia="Gotham-Book"/>
              <w:color w:val="231F20"/>
              <w:spacing w:val="-1"/>
              <w:sz w:val="24"/>
            </w:rPr>
            <w:t xml:space="preserve">........................................................................................ </w:t>
          </w:r>
          <w:r>
            <w:rPr>
              <w:rFonts w:ascii="Gotham-Book" w:eastAsia="Gotham-Book"/>
              <w:color w:val="231F20"/>
              <w:sz w:val="24"/>
            </w:rPr>
            <w:t>15</w:t>
          </w:r>
          <w:r>
            <w:rPr>
              <w:rFonts w:hint="eastAsia" w:ascii="Gotham-Book"/>
              <w:color w:val="231F20"/>
              <w:sz w:val="24"/>
              <w:lang w:val="en-US" w:eastAsia="zh-CN"/>
            </w:rPr>
            <w:t>3</w:t>
          </w:r>
          <w:r>
            <w:rPr>
              <w:rFonts w:ascii="Gotham-Book" w:eastAsia="Gotham-Book"/>
              <w:color w:val="231F20"/>
              <w:sz w:val="24"/>
            </w:rPr>
            <w:fldChar w:fldCharType="end"/>
          </w:r>
        </w:p>
        <w:p>
          <w:pPr>
            <w:pStyle w:val="4"/>
            <w:tabs>
              <w:tab w:val="left" w:pos="2221"/>
            </w:tabs>
            <w:spacing w:line="292" w:lineRule="exact"/>
            <w:ind w:left="1427"/>
            <w:rPr>
              <w:rFonts w:ascii="Gotham-Book" w:eastAsia="Gotham-Book"/>
            </w:rPr>
          </w:pPr>
          <w:r>
            <w:fldChar w:fldCharType="begin"/>
          </w:r>
          <w:r>
            <w:instrText xml:space="preserve"> HYPERLINK \l "_bookmark70" </w:instrText>
          </w:r>
          <w:r>
            <w:fldChar w:fldCharType="separate"/>
          </w:r>
          <w:r>
            <w:rPr>
              <w:rFonts w:ascii="Gotham-Book" w:eastAsia="Gotham-Book"/>
              <w:color w:val="231F20"/>
            </w:rPr>
            <w:t>6.6.1</w:t>
          </w:r>
          <w:r>
            <w:rPr>
              <w:rFonts w:ascii="Gotham-Book" w:eastAsia="Gotham-Book"/>
              <w:color w:val="231F20"/>
            </w:rPr>
            <w:tab/>
          </w:r>
          <w:r>
            <w:rPr>
              <w:color w:val="231F20"/>
              <w:spacing w:val="5"/>
            </w:rPr>
            <w:t>呼叫日志</w:t>
          </w:r>
          <w:r>
            <w:rPr>
              <w:rFonts w:ascii="Gotham-Book" w:eastAsia="Gotham-Book"/>
              <w:color w:val="231F20"/>
              <w:spacing w:val="-1"/>
            </w:rPr>
            <w:t xml:space="preserve">............................................................................................. </w:t>
          </w:r>
          <w:r>
            <w:rPr>
              <w:rFonts w:ascii="Gotham-Book" w:eastAsia="Gotham-Book"/>
              <w:color w:val="231F20"/>
            </w:rPr>
            <w:t>15</w:t>
          </w:r>
          <w:r>
            <w:rPr>
              <w:rFonts w:hint="eastAsia" w:ascii="Gotham-Book"/>
              <w:color w:val="231F20"/>
              <w:lang w:val="en-US" w:eastAsia="zh-CN"/>
            </w:rPr>
            <w:t>3</w:t>
          </w:r>
          <w:r>
            <w:rPr>
              <w:rFonts w:ascii="Gotham-Book" w:eastAsia="Gotham-Book"/>
              <w:color w:val="231F20"/>
            </w:rPr>
            <w:fldChar w:fldCharType="end"/>
          </w:r>
        </w:p>
        <w:p>
          <w:pPr>
            <w:pStyle w:val="4"/>
            <w:tabs>
              <w:tab w:val="left" w:pos="2221"/>
            </w:tabs>
            <w:ind w:left="1427"/>
            <w:rPr>
              <w:rFonts w:ascii="Gotham-Book" w:eastAsia="Gotham-Book"/>
            </w:rPr>
          </w:pPr>
          <w:r>
            <w:fldChar w:fldCharType="begin"/>
          </w:r>
          <w:r>
            <w:instrText xml:space="preserve"> HYPERLINK \l "_bookmark71" </w:instrText>
          </w:r>
          <w:r>
            <w:fldChar w:fldCharType="separate"/>
          </w:r>
          <w:r>
            <w:rPr>
              <w:rFonts w:ascii="Gotham-Book" w:eastAsia="Gotham-Book"/>
              <w:color w:val="231F20"/>
            </w:rPr>
            <w:t>6.6.2</w:t>
          </w:r>
          <w:r>
            <w:rPr>
              <w:rFonts w:ascii="Gotham-Book" w:eastAsia="Gotham-Book"/>
              <w:color w:val="231F20"/>
            </w:rPr>
            <w:tab/>
          </w:r>
          <w:r>
            <w:rPr>
              <w:color w:val="231F20"/>
              <w:spacing w:val="3"/>
            </w:rPr>
            <w:t>语音状态</w:t>
          </w:r>
          <w:r>
            <w:rPr>
              <w:rFonts w:ascii="Gotham-Book" w:eastAsia="Gotham-Book"/>
              <w:color w:val="231F20"/>
            </w:rPr>
            <w:t>..............................................................................................15</w:t>
          </w:r>
          <w:r>
            <w:rPr>
              <w:rFonts w:hint="eastAsia" w:ascii="Gotham-Book"/>
              <w:color w:val="231F20"/>
              <w:lang w:val="en-US" w:eastAsia="zh-CN"/>
            </w:rPr>
            <w:t>5</w:t>
          </w:r>
          <w:r>
            <w:rPr>
              <w:rFonts w:ascii="Gotham-Book" w:eastAsia="Gotham-Book"/>
              <w:color w:val="231F20"/>
            </w:rPr>
            <w:fldChar w:fldCharType="end"/>
          </w:r>
        </w:p>
        <w:p>
          <w:pPr>
            <w:pStyle w:val="4"/>
            <w:tabs>
              <w:tab w:val="left" w:pos="2221"/>
            </w:tabs>
            <w:spacing w:before="1" w:line="294" w:lineRule="exact"/>
            <w:ind w:left="1427"/>
            <w:rPr>
              <w:rFonts w:ascii="Gotham-Book" w:eastAsia="Gotham-Book"/>
            </w:rPr>
          </w:pPr>
          <w:r>
            <w:fldChar w:fldCharType="begin"/>
          </w:r>
          <w:r>
            <w:instrText xml:space="preserve"> HYPERLINK \l "_bookmark71" </w:instrText>
          </w:r>
          <w:r>
            <w:fldChar w:fldCharType="separate"/>
          </w:r>
          <w:r>
            <w:rPr>
              <w:rFonts w:ascii="Gotham-Book" w:eastAsia="Gotham-Book"/>
              <w:color w:val="231F20"/>
            </w:rPr>
            <w:t>6.6.3</w:t>
          </w:r>
          <w:r>
            <w:rPr>
              <w:rFonts w:ascii="Gotham-Book" w:eastAsia="Gotham-Book"/>
              <w:color w:val="231F20"/>
            </w:rPr>
            <w:tab/>
          </w:r>
          <w:r>
            <w:rPr>
              <w:color w:val="231F20"/>
              <w:spacing w:val="3"/>
            </w:rPr>
            <w:t>数据抓包</w:t>
          </w:r>
          <w:r>
            <w:rPr>
              <w:rFonts w:ascii="Gotham-Book" w:eastAsia="Gotham-Book"/>
              <w:color w:val="231F20"/>
            </w:rPr>
            <w:t>..............................................................................................15</w:t>
          </w:r>
          <w:r>
            <w:rPr>
              <w:rFonts w:hint="eastAsia" w:ascii="Gotham-Book"/>
              <w:color w:val="231F20"/>
              <w:lang w:val="en-US" w:eastAsia="zh-CN"/>
            </w:rPr>
            <w:t>5</w:t>
          </w:r>
          <w:r>
            <w:rPr>
              <w:rFonts w:ascii="Gotham-Book" w:eastAsia="Gotham-Book"/>
              <w:color w:val="231F20"/>
            </w:rPr>
            <w:fldChar w:fldCharType="end"/>
          </w:r>
        </w:p>
        <w:p>
          <w:pPr>
            <w:spacing w:line="443" w:lineRule="exact"/>
            <w:ind w:left="406"/>
            <w:rPr>
              <w:rFonts w:hint="eastAsia" w:ascii="Gotham-Book" w:eastAsia="宋体"/>
              <w:sz w:val="30"/>
              <w:lang w:val="en-US" w:eastAsia="zh-CN"/>
            </w:rPr>
          </w:pPr>
          <w:r>
            <w:fldChar w:fldCharType="begin"/>
          </w:r>
          <w:r>
            <w:instrText xml:space="preserve"> HYPERLINK \l "_bookmark72" </w:instrText>
          </w:r>
          <w:r>
            <w:fldChar w:fldCharType="separate"/>
          </w:r>
          <w:r>
            <w:rPr>
              <w:rFonts w:ascii="Gotham-Book" w:eastAsia="Gotham-Book"/>
              <w:color w:val="231F20"/>
              <w:sz w:val="30"/>
            </w:rPr>
            <w:t xml:space="preserve">7.  </w:t>
          </w:r>
          <w:r>
            <w:rPr>
              <w:color w:val="231F20"/>
              <w:sz w:val="30"/>
            </w:rPr>
            <w:t>上网行为管理</w:t>
          </w:r>
          <w:r>
            <w:rPr>
              <w:rFonts w:ascii="Gotham-Book" w:eastAsia="Gotham-Book"/>
              <w:color w:val="231F20"/>
              <w:sz w:val="30"/>
            </w:rPr>
            <w:t>................................................................. 1</w:t>
          </w:r>
          <w:r>
            <w:rPr>
              <w:rFonts w:hint="eastAsia" w:ascii="Gotham-Book"/>
              <w:color w:val="231F20"/>
              <w:sz w:val="30"/>
              <w:lang w:val="en-US" w:eastAsia="zh-CN"/>
            </w:rPr>
            <w:t>5</w:t>
          </w:r>
          <w:r>
            <w:rPr>
              <w:rFonts w:ascii="Gotham-Book" w:eastAsia="Gotham-Book"/>
              <w:color w:val="231F20"/>
              <w:sz w:val="30"/>
            </w:rPr>
            <w:fldChar w:fldCharType="end"/>
          </w:r>
          <w:r>
            <w:rPr>
              <w:rFonts w:hint="eastAsia" w:ascii="Gotham-Book"/>
              <w:color w:val="231F20"/>
              <w:sz w:val="30"/>
              <w:lang w:val="en-US" w:eastAsia="zh-CN"/>
            </w:rPr>
            <w:t>7</w:t>
          </w:r>
        </w:p>
        <w:p>
          <w:pPr>
            <w:tabs>
              <w:tab w:val="left" w:pos="1427"/>
              <w:tab w:val="right" w:leader="dot" w:pos="8019"/>
            </w:tabs>
            <w:spacing w:before="9" w:line="351" w:lineRule="exact"/>
            <w:ind w:left="792"/>
            <w:rPr>
              <w:rFonts w:hint="eastAsia" w:ascii="Gotham-Book" w:eastAsia="宋体"/>
              <w:sz w:val="24"/>
              <w:lang w:val="en-US" w:eastAsia="zh-CN"/>
            </w:rPr>
          </w:pPr>
          <w:r>
            <w:fldChar w:fldCharType="begin"/>
          </w:r>
          <w:r>
            <w:instrText xml:space="preserve"> HYPERLINK \l "_bookmark72" </w:instrText>
          </w:r>
          <w:r>
            <w:fldChar w:fldCharType="separate"/>
          </w:r>
          <w:r>
            <w:rPr>
              <w:rFonts w:ascii="Gotham-Book" w:eastAsia="Gotham-Book"/>
              <w:color w:val="231F20"/>
              <w:spacing w:val="-12"/>
              <w:sz w:val="24"/>
            </w:rPr>
            <w:t>7.1</w:t>
          </w:r>
          <w:r>
            <w:rPr>
              <w:rFonts w:ascii="Gotham-Book" w:eastAsia="Gotham-Book"/>
              <w:color w:val="231F20"/>
              <w:spacing w:val="-12"/>
              <w:sz w:val="24"/>
            </w:rPr>
            <w:tab/>
          </w:r>
          <w:r>
            <w:rPr>
              <w:color w:val="231F20"/>
              <w:sz w:val="24"/>
            </w:rPr>
            <w:t>硬件</w:t>
          </w:r>
          <w:r>
            <w:rPr>
              <w:rFonts w:ascii="Gotham-Book" w:eastAsia="Gotham-Book"/>
              <w:color w:val="231F20"/>
              <w:sz w:val="24"/>
            </w:rPr>
            <w:t>QoS</w:t>
          </w:r>
          <w:r>
            <w:rPr>
              <w:rFonts w:ascii="Gotham-Book" w:eastAsia="Gotham-Book"/>
              <w:color w:val="231F20"/>
              <w:sz w:val="24"/>
            </w:rPr>
            <w:tab/>
          </w:r>
          <w:r>
            <w:rPr>
              <w:rFonts w:ascii="Gotham-Book" w:eastAsia="Gotham-Book"/>
              <w:color w:val="231F20"/>
              <w:sz w:val="24"/>
            </w:rPr>
            <w:t>1</w:t>
          </w:r>
          <w:r>
            <w:rPr>
              <w:rFonts w:hint="eastAsia" w:ascii="Gotham-Book"/>
              <w:color w:val="231F20"/>
              <w:sz w:val="24"/>
              <w:lang w:val="en-US" w:eastAsia="zh-CN"/>
            </w:rPr>
            <w:t>5</w:t>
          </w:r>
          <w:r>
            <w:rPr>
              <w:rFonts w:ascii="Gotham-Book" w:eastAsia="Gotham-Book"/>
              <w:color w:val="231F20"/>
              <w:sz w:val="24"/>
            </w:rPr>
            <w:fldChar w:fldCharType="end"/>
          </w:r>
          <w:r>
            <w:rPr>
              <w:rFonts w:hint="eastAsia" w:ascii="Gotham-Book"/>
              <w:color w:val="231F20"/>
              <w:sz w:val="24"/>
              <w:lang w:val="en-US" w:eastAsia="zh-CN"/>
            </w:rPr>
            <w:t>7</w:t>
          </w:r>
        </w:p>
        <w:p>
          <w:pPr>
            <w:pStyle w:val="4"/>
            <w:tabs>
              <w:tab w:val="left" w:pos="2221"/>
              <w:tab w:val="right" w:leader="dot" w:pos="7947"/>
            </w:tabs>
            <w:spacing w:line="292" w:lineRule="exact"/>
            <w:ind w:left="1427"/>
            <w:rPr>
              <w:rFonts w:hint="eastAsia" w:ascii="Gotham-Book" w:eastAsia="宋体"/>
              <w:lang w:val="en-US" w:eastAsia="zh-CN"/>
            </w:rPr>
          </w:pPr>
          <w:r>
            <w:fldChar w:fldCharType="begin"/>
          </w:r>
          <w:r>
            <w:instrText xml:space="preserve"> HYPERLINK \l "_bookmark72" </w:instrText>
          </w:r>
          <w:r>
            <w:fldChar w:fldCharType="separate"/>
          </w:r>
          <w:r>
            <w:rPr>
              <w:rFonts w:ascii="Gotham-Book" w:eastAsia="Gotham-Book"/>
              <w:color w:val="231F20"/>
              <w:spacing w:val="-8"/>
            </w:rPr>
            <w:t>7.1.1</w:t>
          </w:r>
          <w:r>
            <w:rPr>
              <w:rFonts w:ascii="Gotham-Book" w:eastAsia="Gotham-Book"/>
              <w:color w:val="231F20"/>
              <w:spacing w:val="-8"/>
            </w:rPr>
            <w:tab/>
          </w:r>
          <w:r>
            <w:rPr>
              <w:color w:val="231F20"/>
            </w:rPr>
            <w:t>硬件</w:t>
          </w:r>
          <w:r>
            <w:rPr>
              <w:rFonts w:ascii="Gotham-Book" w:eastAsia="Gotham-Book"/>
              <w:color w:val="231F20"/>
            </w:rPr>
            <w:t>QOS</w:t>
          </w:r>
          <w:r>
            <w:rPr>
              <w:color w:val="231F20"/>
            </w:rPr>
            <w:t>状态</w:t>
          </w:r>
          <w:r>
            <w:rPr>
              <w:color w:val="231F20"/>
            </w:rPr>
            <w:tab/>
          </w:r>
          <w:r>
            <w:rPr>
              <w:rFonts w:ascii="Gotham-Book" w:eastAsia="Gotham-Book"/>
              <w:color w:val="231F20"/>
            </w:rPr>
            <w:t>1</w:t>
          </w:r>
          <w:r>
            <w:rPr>
              <w:rFonts w:hint="eastAsia" w:ascii="Gotham-Book"/>
              <w:color w:val="231F20"/>
              <w:lang w:val="en-US" w:eastAsia="zh-CN"/>
            </w:rPr>
            <w:t>5</w:t>
          </w:r>
          <w:r>
            <w:rPr>
              <w:rFonts w:ascii="Gotham-Book" w:eastAsia="Gotham-Book"/>
              <w:color w:val="231F20"/>
            </w:rPr>
            <w:fldChar w:fldCharType="end"/>
          </w:r>
          <w:r>
            <w:rPr>
              <w:rFonts w:hint="eastAsia" w:ascii="Gotham-Book"/>
              <w:color w:val="231F20"/>
              <w:lang w:val="en-US" w:eastAsia="zh-CN"/>
            </w:rPr>
            <w:t>7</w:t>
          </w:r>
        </w:p>
        <w:p>
          <w:pPr>
            <w:pStyle w:val="4"/>
            <w:tabs>
              <w:tab w:val="left" w:pos="2221"/>
            </w:tabs>
            <w:spacing w:before="1"/>
            <w:ind w:left="1427"/>
            <w:rPr>
              <w:rFonts w:hint="eastAsia" w:ascii="Gotham-Book" w:eastAsia="宋体"/>
              <w:lang w:val="en-US" w:eastAsia="zh-CN"/>
            </w:rPr>
          </w:pPr>
          <w:r>
            <w:fldChar w:fldCharType="begin"/>
          </w:r>
          <w:r>
            <w:instrText xml:space="preserve"> HYPERLINK \l "_bookmark72" </w:instrText>
          </w:r>
          <w:r>
            <w:fldChar w:fldCharType="separate"/>
          </w:r>
          <w:r>
            <w:rPr>
              <w:rFonts w:ascii="Gotham-Book" w:eastAsia="Gotham-Book"/>
              <w:color w:val="231F20"/>
              <w:spacing w:val="-6"/>
            </w:rPr>
            <w:t>7.1.2</w:t>
          </w:r>
          <w:r>
            <w:rPr>
              <w:rFonts w:ascii="Gotham-Book" w:eastAsia="Gotham-Book"/>
              <w:color w:val="231F20"/>
              <w:spacing w:val="-6"/>
            </w:rPr>
            <w:tab/>
          </w:r>
          <w:r>
            <w:rPr>
              <w:color w:val="231F20"/>
              <w:spacing w:val="5"/>
            </w:rPr>
            <w:t>基本设置</w:t>
          </w:r>
          <w:r>
            <w:rPr>
              <w:rFonts w:ascii="Gotham-Book" w:eastAsia="Gotham-Book"/>
              <w:color w:val="231F20"/>
              <w:spacing w:val="-1"/>
            </w:rPr>
            <w:t xml:space="preserve">............................................................................................. </w:t>
          </w:r>
          <w:r>
            <w:rPr>
              <w:rFonts w:ascii="Gotham-Book" w:eastAsia="Gotham-Book"/>
              <w:color w:val="231F20"/>
            </w:rPr>
            <w:t>1</w:t>
          </w:r>
          <w:r>
            <w:rPr>
              <w:rFonts w:hint="eastAsia" w:ascii="Gotham-Book"/>
              <w:color w:val="231F20"/>
              <w:lang w:val="en-US" w:eastAsia="zh-CN"/>
            </w:rPr>
            <w:t>5</w:t>
          </w:r>
          <w:r>
            <w:rPr>
              <w:rFonts w:ascii="Gotham-Book" w:eastAsia="Gotham-Book"/>
              <w:color w:val="231F20"/>
            </w:rPr>
            <w:fldChar w:fldCharType="end"/>
          </w:r>
          <w:r>
            <w:rPr>
              <w:rFonts w:hint="eastAsia" w:ascii="Gotham-Book"/>
              <w:color w:val="231F20"/>
              <w:lang w:val="en-US" w:eastAsia="zh-CN"/>
            </w:rPr>
            <w:t>8</w:t>
          </w:r>
        </w:p>
        <w:p>
          <w:pPr>
            <w:pStyle w:val="4"/>
            <w:tabs>
              <w:tab w:val="left" w:pos="2221"/>
            </w:tabs>
            <w:spacing w:line="292" w:lineRule="exact"/>
            <w:ind w:left="1427"/>
            <w:rPr>
              <w:rFonts w:hint="default" w:ascii="Gotham-Book" w:eastAsia="Gotham-Book"/>
              <w:lang w:val="en-US" w:eastAsia="zh-CN"/>
            </w:rPr>
          </w:pPr>
          <w:r>
            <w:fldChar w:fldCharType="begin"/>
          </w:r>
          <w:r>
            <w:instrText xml:space="preserve"> HYPERLINK \l "_bookmark73" </w:instrText>
          </w:r>
          <w:r>
            <w:fldChar w:fldCharType="separate"/>
          </w:r>
          <w:r>
            <w:rPr>
              <w:rFonts w:ascii="Gotham-Book" w:eastAsia="Gotham-Book"/>
              <w:color w:val="231F20"/>
              <w:spacing w:val="-6"/>
              <w:lang w:eastAsia="zh-CN"/>
            </w:rPr>
            <w:t>7.1.3</w:t>
          </w:r>
          <w:r>
            <w:rPr>
              <w:rFonts w:ascii="Gotham-Book" w:eastAsia="Gotham-Book"/>
              <w:color w:val="231F20"/>
              <w:spacing w:val="-6"/>
              <w:lang w:eastAsia="zh-CN"/>
            </w:rPr>
            <w:tab/>
          </w:r>
          <w:r>
            <w:rPr>
              <w:color w:val="231F20"/>
              <w:spacing w:val="1"/>
              <w:lang w:eastAsia="zh-CN"/>
            </w:rPr>
            <w:t>高级设置</w:t>
          </w:r>
          <w:r>
            <w:rPr>
              <w:rFonts w:ascii="Gotham-Book" w:eastAsia="Gotham-Book"/>
              <w:color w:val="231F20"/>
              <w:lang w:eastAsia="zh-CN"/>
            </w:rPr>
            <w:t>...............................................................................................</w:t>
          </w:r>
          <w:r>
            <w:rPr>
              <w:rFonts w:hint="eastAsia" w:ascii="Gotham-Book" w:eastAsia="Gotham-Book"/>
              <w:color w:val="231F20"/>
              <w:lang w:val="en-US" w:eastAsia="zh-CN"/>
            </w:rPr>
            <w:t>1</w:t>
          </w:r>
          <w:r>
            <w:rPr>
              <w:rFonts w:ascii="Gotham-Book" w:eastAsia="Gotham-Book"/>
              <w:color w:val="231F20"/>
              <w:lang w:eastAsia="zh-CN"/>
            </w:rPr>
            <w:fldChar w:fldCharType="end"/>
          </w:r>
          <w:r>
            <w:rPr>
              <w:rFonts w:hint="eastAsia" w:ascii="Gotham-Book" w:eastAsia="Gotham-Book"/>
              <w:color w:val="231F20"/>
              <w:lang w:val="en-US" w:eastAsia="zh-CN"/>
            </w:rPr>
            <w:t>58</w:t>
          </w:r>
        </w:p>
        <w:p>
          <w:pPr>
            <w:tabs>
              <w:tab w:val="left" w:pos="1427"/>
            </w:tabs>
            <w:spacing w:line="346" w:lineRule="exact"/>
            <w:ind w:left="792"/>
            <w:rPr>
              <w:rFonts w:hint="default" w:ascii="Gotham-Book" w:eastAsia="宋体"/>
              <w:sz w:val="24"/>
              <w:lang w:val="en-US" w:eastAsia="zh-CN"/>
            </w:rPr>
          </w:pPr>
          <w:r>
            <w:fldChar w:fldCharType="begin"/>
          </w:r>
          <w:r>
            <w:instrText xml:space="preserve"> HYPERLINK \l "_bookmark73" </w:instrText>
          </w:r>
          <w:r>
            <w:fldChar w:fldCharType="separate"/>
          </w:r>
          <w:r>
            <w:rPr>
              <w:rFonts w:ascii="Gotham-Book" w:eastAsia="Gotham-Book"/>
              <w:color w:val="231F20"/>
              <w:spacing w:val="-8"/>
              <w:sz w:val="24"/>
              <w:lang w:eastAsia="zh-CN"/>
            </w:rPr>
            <w:t>7.2</w:t>
          </w:r>
          <w:r>
            <w:rPr>
              <w:rFonts w:ascii="Gotham-Book" w:eastAsia="Gotham-Book"/>
              <w:color w:val="231F20"/>
              <w:spacing w:val="-8"/>
              <w:sz w:val="24"/>
              <w:lang w:eastAsia="zh-CN"/>
            </w:rPr>
            <w:tab/>
          </w:r>
          <w:r>
            <w:rPr>
              <w:color w:val="231F20"/>
              <w:sz w:val="24"/>
              <w:lang w:eastAsia="zh-CN"/>
            </w:rPr>
            <w:t>行为管理策略</w:t>
          </w:r>
          <w:r>
            <w:rPr>
              <w:rFonts w:ascii="Gotham-Book" w:eastAsia="Gotham-Book"/>
              <w:color w:val="231F20"/>
              <w:spacing w:val="-1"/>
              <w:sz w:val="24"/>
              <w:lang w:eastAsia="zh-CN"/>
            </w:rPr>
            <w:t xml:space="preserve">................................................................................ </w:t>
          </w:r>
          <w:r>
            <w:rPr>
              <w:rFonts w:hint="eastAsia" w:ascii="Gotham-Book"/>
              <w:color w:val="231F20"/>
              <w:spacing w:val="-4"/>
              <w:sz w:val="24"/>
              <w:lang w:val="en-US" w:eastAsia="zh-CN"/>
            </w:rPr>
            <w:t>1</w:t>
          </w:r>
          <w:r>
            <w:rPr>
              <w:rFonts w:ascii="Gotham-Book" w:eastAsia="Gotham-Book"/>
              <w:color w:val="231F20"/>
              <w:spacing w:val="-4"/>
              <w:sz w:val="24"/>
            </w:rPr>
            <w:fldChar w:fldCharType="end"/>
          </w:r>
          <w:r>
            <w:rPr>
              <w:rFonts w:hint="eastAsia" w:ascii="Gotham-Book"/>
              <w:color w:val="231F20"/>
              <w:spacing w:val="-4"/>
              <w:sz w:val="24"/>
              <w:lang w:val="en-US" w:eastAsia="zh-CN"/>
            </w:rPr>
            <w:t>58</w:t>
          </w:r>
        </w:p>
        <w:p>
          <w:pPr>
            <w:pStyle w:val="4"/>
            <w:tabs>
              <w:tab w:val="left" w:pos="2221"/>
            </w:tabs>
            <w:spacing w:line="292" w:lineRule="exact"/>
            <w:ind w:left="1427"/>
            <w:rPr>
              <w:rFonts w:hint="default" w:ascii="Gotham-Book" w:eastAsia="Gotham-Book"/>
              <w:lang w:val="en-US" w:eastAsia="zh-CN"/>
            </w:rPr>
          </w:pPr>
          <w:r>
            <w:fldChar w:fldCharType="begin"/>
          </w:r>
          <w:r>
            <w:instrText xml:space="preserve"> HYPERLINK \l "_bookmark73" </w:instrText>
          </w:r>
          <w:r>
            <w:fldChar w:fldCharType="separate"/>
          </w:r>
          <w:r>
            <w:rPr>
              <w:rFonts w:ascii="Gotham-Book" w:eastAsia="Gotham-Book"/>
              <w:color w:val="231F20"/>
              <w:spacing w:val="-6"/>
              <w:lang w:eastAsia="zh-CN"/>
            </w:rPr>
            <w:t>7.2.1</w:t>
          </w:r>
          <w:r>
            <w:rPr>
              <w:rFonts w:ascii="Gotham-Book" w:eastAsia="Gotham-Book"/>
              <w:color w:val="231F20"/>
              <w:spacing w:val="-6"/>
              <w:lang w:eastAsia="zh-CN"/>
            </w:rPr>
            <w:tab/>
          </w:r>
          <w:r>
            <w:rPr>
              <w:color w:val="231F20"/>
              <w:lang w:eastAsia="zh-CN"/>
            </w:rPr>
            <w:t>上网数量限制</w:t>
          </w:r>
          <w:r>
            <w:rPr>
              <w:rFonts w:ascii="Gotham-Book" w:eastAsia="Gotham-Book"/>
              <w:color w:val="231F20"/>
              <w:lang w:eastAsia="zh-CN"/>
            </w:rPr>
            <w:t>.......................................................................................1</w:t>
          </w:r>
          <w:r>
            <w:rPr>
              <w:rFonts w:hint="eastAsia" w:ascii="Gotham-Book" w:eastAsia="Gotham-Book"/>
              <w:color w:val="231F20"/>
              <w:lang w:val="en-US" w:eastAsia="zh-CN"/>
            </w:rPr>
            <w:t>5</w:t>
          </w:r>
          <w:r>
            <w:rPr>
              <w:rFonts w:ascii="Gotham-Book" w:eastAsia="Gotham-Book"/>
              <w:color w:val="231F20"/>
              <w:lang w:eastAsia="zh-CN"/>
            </w:rPr>
            <w:fldChar w:fldCharType="end"/>
          </w:r>
          <w:r>
            <w:rPr>
              <w:rFonts w:hint="eastAsia" w:ascii="Gotham-Book" w:eastAsia="Gotham-Book"/>
              <w:color w:val="231F20"/>
              <w:lang w:val="en-US" w:eastAsia="zh-CN"/>
            </w:rPr>
            <w:t>8</w:t>
          </w:r>
        </w:p>
        <w:p>
          <w:pPr>
            <w:pStyle w:val="4"/>
            <w:tabs>
              <w:tab w:val="left" w:pos="2221"/>
            </w:tabs>
            <w:ind w:left="1427"/>
            <w:rPr>
              <w:rFonts w:hint="eastAsia" w:ascii="Gotham-Book" w:eastAsia="宋体"/>
              <w:lang w:val="en-US" w:eastAsia="zh-CN"/>
            </w:rPr>
          </w:pPr>
          <w:r>
            <w:fldChar w:fldCharType="begin"/>
          </w:r>
          <w:r>
            <w:instrText xml:space="preserve"> HYPERLINK \l "_bookmark74" </w:instrText>
          </w:r>
          <w:r>
            <w:fldChar w:fldCharType="separate"/>
          </w:r>
          <w:r>
            <w:rPr>
              <w:rFonts w:ascii="Gotham-Book" w:eastAsia="Gotham-Book"/>
              <w:color w:val="231F20"/>
              <w:spacing w:val="-4"/>
              <w:lang w:eastAsia="zh-CN"/>
            </w:rPr>
            <w:t>7.2.2</w:t>
          </w:r>
          <w:r>
            <w:rPr>
              <w:rFonts w:ascii="Gotham-Book" w:eastAsia="Gotham-Book"/>
              <w:color w:val="231F20"/>
              <w:spacing w:val="-4"/>
              <w:lang w:eastAsia="zh-CN"/>
            </w:rPr>
            <w:tab/>
          </w:r>
          <w:r>
            <w:rPr>
              <w:color w:val="231F20"/>
              <w:spacing w:val="2"/>
              <w:lang w:eastAsia="zh-CN"/>
            </w:rPr>
            <w:t>连接数限制</w:t>
          </w:r>
          <w:r>
            <w:rPr>
              <w:rFonts w:ascii="Gotham-Book" w:eastAsia="Gotham-Book"/>
              <w:color w:val="231F20"/>
              <w:spacing w:val="-1"/>
              <w:lang w:eastAsia="zh-CN"/>
            </w:rPr>
            <w:t xml:space="preserve">......................................................................................... </w:t>
          </w:r>
          <w:r>
            <w:rPr>
              <w:rFonts w:ascii="Gotham-Book" w:eastAsia="Gotham-Book"/>
              <w:color w:val="231F20"/>
            </w:rPr>
            <w:t>1</w:t>
          </w:r>
          <w:r>
            <w:rPr>
              <w:rFonts w:hint="eastAsia" w:ascii="Gotham-Book"/>
              <w:color w:val="231F20"/>
              <w:lang w:val="en-US" w:eastAsia="zh-CN"/>
            </w:rPr>
            <w:t>5</w:t>
          </w:r>
          <w:r>
            <w:rPr>
              <w:rFonts w:ascii="Gotham-Book" w:eastAsia="Gotham-Book"/>
              <w:color w:val="231F20"/>
            </w:rPr>
            <w:fldChar w:fldCharType="end"/>
          </w:r>
          <w:r>
            <w:rPr>
              <w:rFonts w:hint="eastAsia" w:ascii="Gotham-Book"/>
              <w:color w:val="231F20"/>
              <w:lang w:val="en-US" w:eastAsia="zh-CN"/>
            </w:rPr>
            <w:t>9</w:t>
          </w:r>
        </w:p>
        <w:p>
          <w:pPr>
            <w:pStyle w:val="15"/>
            <w:numPr>
              <w:ilvl w:val="2"/>
              <w:numId w:val="7"/>
            </w:numPr>
            <w:tabs>
              <w:tab w:val="left" w:pos="2221"/>
              <w:tab w:val="left" w:pos="2222"/>
              <w:tab w:val="right" w:leader="dot" w:pos="7945"/>
            </w:tabs>
            <w:spacing w:before="1"/>
            <w:rPr>
              <w:rFonts w:ascii="Gotham-Book" w:eastAsia="Gotham-Book"/>
              <w:sz w:val="20"/>
            </w:rPr>
          </w:pPr>
          <w:r>
            <w:fldChar w:fldCharType="begin"/>
          </w:r>
          <w:r>
            <w:instrText xml:space="preserve"> HYPERLINK \l "_bookmark75" </w:instrText>
          </w:r>
          <w:r>
            <w:fldChar w:fldCharType="separate"/>
          </w:r>
          <w:r>
            <w:rPr>
              <w:rFonts w:ascii="Gotham-Book" w:eastAsia="Gotham-Book"/>
              <w:color w:val="231F20"/>
              <w:sz w:val="20"/>
            </w:rPr>
            <w:t>IP</w:t>
          </w:r>
          <w:r>
            <w:rPr>
              <w:color w:val="231F20"/>
              <w:sz w:val="20"/>
            </w:rPr>
            <w:t>五元组过滤</w:t>
          </w:r>
          <w:r>
            <w:rPr>
              <w:color w:val="231F20"/>
              <w:sz w:val="20"/>
            </w:rPr>
            <w:tab/>
          </w:r>
          <w:r>
            <w:rPr>
              <w:rFonts w:ascii="Gotham-Book" w:eastAsia="Gotham-Book"/>
              <w:color w:val="231F20"/>
              <w:sz w:val="20"/>
            </w:rPr>
            <w:t>16</w:t>
          </w:r>
          <w:r>
            <w:rPr>
              <w:rFonts w:hint="eastAsia" w:ascii="Gotham-Book"/>
              <w:color w:val="231F20"/>
              <w:sz w:val="20"/>
              <w:lang w:val="en-US" w:eastAsia="zh-CN"/>
            </w:rPr>
            <w:t>0</w:t>
          </w:r>
          <w:r>
            <w:rPr>
              <w:rFonts w:ascii="Gotham-Book" w:eastAsia="Gotham-Book"/>
              <w:color w:val="231F20"/>
              <w:sz w:val="20"/>
            </w:rPr>
            <w:fldChar w:fldCharType="end"/>
          </w:r>
        </w:p>
        <w:p>
          <w:pPr>
            <w:pStyle w:val="15"/>
            <w:numPr>
              <w:ilvl w:val="2"/>
              <w:numId w:val="7"/>
            </w:numPr>
            <w:tabs>
              <w:tab w:val="left" w:pos="2221"/>
              <w:tab w:val="left" w:pos="2222"/>
              <w:tab w:val="right" w:leader="dot" w:pos="7947"/>
            </w:tabs>
            <w:spacing w:line="295" w:lineRule="exact"/>
            <w:rPr>
              <w:rFonts w:ascii="Gotham-Book" w:eastAsia="Gotham-Book"/>
              <w:sz w:val="20"/>
            </w:rPr>
          </w:pPr>
          <w:r>
            <w:fldChar w:fldCharType="begin"/>
          </w:r>
          <w:r>
            <w:instrText xml:space="preserve"> HYPERLINK \l "_bookmark76" </w:instrText>
          </w:r>
          <w:r>
            <w:fldChar w:fldCharType="separate"/>
          </w:r>
          <w:r>
            <w:rPr>
              <w:rFonts w:ascii="Gotham-Book" w:eastAsia="Gotham-Book"/>
              <w:color w:val="231F20"/>
              <w:spacing w:val="-3"/>
              <w:sz w:val="20"/>
            </w:rPr>
            <w:t>MAC</w:t>
          </w:r>
          <w:r>
            <w:rPr>
              <w:color w:val="231F20"/>
              <w:sz w:val="20"/>
            </w:rPr>
            <w:t>地址过滤</w:t>
          </w:r>
          <w:r>
            <w:rPr>
              <w:color w:val="231F20"/>
              <w:sz w:val="20"/>
            </w:rPr>
            <w:tab/>
          </w:r>
          <w:r>
            <w:rPr>
              <w:rFonts w:ascii="Gotham-Book" w:eastAsia="Gotham-Book"/>
              <w:color w:val="231F20"/>
              <w:sz w:val="20"/>
            </w:rPr>
            <w:t>16</w:t>
          </w:r>
          <w:r>
            <w:rPr>
              <w:rFonts w:hint="eastAsia" w:ascii="Gotham-Book"/>
              <w:color w:val="231F20"/>
              <w:sz w:val="20"/>
              <w:lang w:val="en-US" w:eastAsia="zh-CN"/>
            </w:rPr>
            <w:t>`</w:t>
          </w:r>
          <w:r>
            <w:rPr>
              <w:rFonts w:ascii="Gotham-Book" w:eastAsia="Gotham-Book"/>
              <w:color w:val="231F20"/>
              <w:sz w:val="20"/>
            </w:rPr>
            <w:fldChar w:fldCharType="end"/>
          </w:r>
        </w:p>
        <w:p>
          <w:pPr>
            <w:spacing w:line="443" w:lineRule="exact"/>
            <w:ind w:left="406"/>
            <w:rPr>
              <w:rFonts w:ascii="Gotham-Book" w:eastAsia="Gotham-Book"/>
              <w:sz w:val="30"/>
            </w:rPr>
          </w:pPr>
          <w:r>
            <w:fldChar w:fldCharType="begin"/>
          </w:r>
          <w:r>
            <w:instrText xml:space="preserve"> HYPERLINK \l "_bookmark77" </w:instrText>
          </w:r>
          <w:r>
            <w:fldChar w:fldCharType="separate"/>
          </w:r>
          <w:r>
            <w:rPr>
              <w:rFonts w:ascii="Gotham-Book" w:eastAsia="Gotham-Book"/>
              <w:color w:val="231F20"/>
              <w:sz w:val="30"/>
            </w:rPr>
            <w:t xml:space="preserve">8. </w:t>
          </w:r>
          <w:r>
            <w:rPr>
              <w:color w:val="231F20"/>
              <w:sz w:val="30"/>
            </w:rPr>
            <w:t>对象管理</w:t>
          </w:r>
          <w:r>
            <w:rPr>
              <w:rFonts w:ascii="Gotham-Book" w:eastAsia="Gotham-Book"/>
              <w:color w:val="231F20"/>
              <w:sz w:val="30"/>
            </w:rPr>
            <w:t>..........................................................................16</w:t>
          </w:r>
          <w:r>
            <w:rPr>
              <w:rFonts w:hint="eastAsia" w:ascii="Gotham-Book"/>
              <w:color w:val="231F20"/>
              <w:sz w:val="30"/>
              <w:lang w:val="en-US" w:eastAsia="zh-CN"/>
            </w:rPr>
            <w:t>3</w:t>
          </w:r>
          <w:r>
            <w:rPr>
              <w:rFonts w:ascii="Gotham-Book" w:eastAsia="Gotham-Book"/>
              <w:color w:val="231F20"/>
              <w:sz w:val="30"/>
            </w:rPr>
            <w:fldChar w:fldCharType="end"/>
          </w:r>
        </w:p>
        <w:p>
          <w:pPr>
            <w:tabs>
              <w:tab w:val="left" w:pos="1427"/>
            </w:tabs>
            <w:spacing w:before="10" w:line="351" w:lineRule="exact"/>
            <w:ind w:left="792"/>
            <w:rPr>
              <w:rFonts w:ascii="Gotham-Book" w:eastAsia="Gotham-Book"/>
              <w:sz w:val="24"/>
            </w:rPr>
          </w:pPr>
          <w:r>
            <w:fldChar w:fldCharType="begin"/>
          </w:r>
          <w:r>
            <w:instrText xml:space="preserve"> HYPERLINK \l "_bookmark77" </w:instrText>
          </w:r>
          <w:r>
            <w:fldChar w:fldCharType="separate"/>
          </w:r>
          <w:r>
            <w:rPr>
              <w:rFonts w:ascii="Gotham-Book" w:eastAsia="Gotham-Book"/>
              <w:color w:val="231F20"/>
              <w:spacing w:val="-4"/>
              <w:sz w:val="24"/>
            </w:rPr>
            <w:t>8.1</w:t>
          </w:r>
          <w:r>
            <w:rPr>
              <w:rFonts w:ascii="Gotham-Book" w:eastAsia="Gotham-Book"/>
              <w:color w:val="231F20"/>
              <w:spacing w:val="-4"/>
              <w:sz w:val="24"/>
            </w:rPr>
            <w:tab/>
          </w:r>
          <w:r>
            <w:rPr>
              <w:color w:val="231F20"/>
              <w:spacing w:val="1"/>
              <w:sz w:val="24"/>
            </w:rPr>
            <w:t>对象管理</w:t>
          </w:r>
          <w:r>
            <w:rPr>
              <w:rFonts w:ascii="Gotham-Book" w:eastAsia="Gotham-Book"/>
              <w:color w:val="231F20"/>
              <w:spacing w:val="-1"/>
              <w:sz w:val="24"/>
            </w:rPr>
            <w:t xml:space="preserve">........................................................................................ </w:t>
          </w:r>
          <w:r>
            <w:rPr>
              <w:rFonts w:ascii="Gotham-Book" w:eastAsia="Gotham-Book"/>
              <w:color w:val="231F20"/>
              <w:sz w:val="24"/>
            </w:rPr>
            <w:t>16</w:t>
          </w:r>
          <w:r>
            <w:rPr>
              <w:rFonts w:hint="eastAsia" w:ascii="Gotham-Book"/>
              <w:color w:val="231F20"/>
              <w:sz w:val="24"/>
              <w:lang w:val="en-US" w:eastAsia="zh-CN"/>
            </w:rPr>
            <w:t>3</w:t>
          </w:r>
          <w:r>
            <w:rPr>
              <w:rFonts w:ascii="Gotham-Book" w:eastAsia="Gotham-Book"/>
              <w:color w:val="231F20"/>
              <w:sz w:val="24"/>
            </w:rPr>
            <w:fldChar w:fldCharType="end"/>
          </w:r>
        </w:p>
        <w:p>
          <w:pPr>
            <w:pStyle w:val="4"/>
            <w:tabs>
              <w:tab w:val="left" w:pos="2221"/>
            </w:tabs>
            <w:spacing w:line="292" w:lineRule="exact"/>
            <w:ind w:left="1427"/>
            <w:rPr>
              <w:rFonts w:ascii="Gotham-Book" w:eastAsia="Gotham-Book"/>
            </w:rPr>
          </w:pPr>
          <w:r>
            <w:fldChar w:fldCharType="begin"/>
          </w:r>
          <w:r>
            <w:instrText xml:space="preserve"> HYPERLINK \l "_bookmark77" </w:instrText>
          </w:r>
          <w:r>
            <w:fldChar w:fldCharType="separate"/>
          </w:r>
          <w:r>
            <w:rPr>
              <w:rFonts w:ascii="Gotham-Book" w:eastAsia="Gotham-Book"/>
              <w:color w:val="231F20"/>
              <w:spacing w:val="-4"/>
            </w:rPr>
            <w:t>8.1.1</w:t>
          </w:r>
          <w:r>
            <w:rPr>
              <w:rFonts w:ascii="Gotham-Book" w:eastAsia="Gotham-Book"/>
              <w:color w:val="231F20"/>
              <w:spacing w:val="-4"/>
            </w:rPr>
            <w:tab/>
          </w:r>
          <w:r>
            <w:rPr>
              <w:color w:val="231F20"/>
              <w:spacing w:val="7"/>
            </w:rPr>
            <w:t>时间组</w:t>
          </w:r>
          <w:r>
            <w:rPr>
              <w:rFonts w:ascii="Gotham-Book" w:eastAsia="Gotham-Book"/>
              <w:color w:val="231F20"/>
              <w:spacing w:val="-1"/>
            </w:rPr>
            <w:t xml:space="preserve">................................................................................................. </w:t>
          </w:r>
          <w:r>
            <w:rPr>
              <w:rFonts w:ascii="Gotham-Book" w:eastAsia="Gotham-Book"/>
              <w:color w:val="231F20"/>
            </w:rPr>
            <w:t>16</w:t>
          </w:r>
          <w:r>
            <w:rPr>
              <w:rFonts w:hint="eastAsia" w:ascii="Gotham-Book"/>
              <w:color w:val="231F20"/>
              <w:lang w:val="en-US" w:eastAsia="zh-CN"/>
            </w:rPr>
            <w:t>3</w:t>
          </w:r>
          <w:r>
            <w:rPr>
              <w:rFonts w:ascii="Gotham-Book" w:eastAsia="Gotham-Book"/>
              <w:color w:val="231F20"/>
            </w:rPr>
            <w:fldChar w:fldCharType="end"/>
          </w:r>
        </w:p>
        <w:p>
          <w:pPr>
            <w:pStyle w:val="4"/>
            <w:tabs>
              <w:tab w:val="left" w:pos="2221"/>
            </w:tabs>
            <w:ind w:left="1427"/>
            <w:rPr>
              <w:rFonts w:ascii="Gotham-Book" w:eastAsia="Gotham-Book"/>
            </w:rPr>
          </w:pPr>
          <w:r>
            <w:fldChar w:fldCharType="begin"/>
          </w:r>
          <w:r>
            <w:instrText xml:space="preserve"> HYPERLINK \l "_bookmark77" </w:instrText>
          </w:r>
          <w:r>
            <w:fldChar w:fldCharType="separate"/>
          </w:r>
          <w:r>
            <w:rPr>
              <w:rFonts w:ascii="Gotham-Book" w:eastAsia="Gotham-Book"/>
              <w:color w:val="231F20"/>
            </w:rPr>
            <w:t>8.1.2</w:t>
          </w:r>
          <w:r>
            <w:rPr>
              <w:rFonts w:ascii="Gotham-Book" w:eastAsia="Gotham-Book"/>
              <w:color w:val="231F20"/>
            </w:rPr>
            <w:tab/>
          </w:r>
          <w:r>
            <w:rPr>
              <w:color w:val="231F20"/>
              <w:spacing w:val="5"/>
            </w:rPr>
            <w:t>用户管理</w:t>
          </w:r>
          <w:r>
            <w:rPr>
              <w:rFonts w:ascii="Gotham-Book" w:eastAsia="Gotham-Book"/>
              <w:color w:val="231F20"/>
              <w:spacing w:val="-1"/>
            </w:rPr>
            <w:t xml:space="preserve">............................................................................................. </w:t>
          </w:r>
          <w:r>
            <w:rPr>
              <w:rFonts w:ascii="Gotham-Book" w:eastAsia="Gotham-Book"/>
              <w:color w:val="231F20"/>
            </w:rPr>
            <w:t>16</w:t>
          </w:r>
          <w:r>
            <w:rPr>
              <w:rFonts w:hint="eastAsia" w:ascii="Gotham-Book"/>
              <w:color w:val="231F20"/>
              <w:lang w:val="en-US" w:eastAsia="zh-CN"/>
            </w:rPr>
            <w:t>3</w:t>
          </w:r>
          <w:r>
            <w:rPr>
              <w:rFonts w:ascii="Gotham-Book" w:eastAsia="Gotham-Book"/>
              <w:color w:val="231F20"/>
            </w:rPr>
            <w:fldChar w:fldCharType="end"/>
          </w:r>
        </w:p>
        <w:p>
          <w:pPr>
            <w:pStyle w:val="4"/>
            <w:tabs>
              <w:tab w:val="left" w:pos="2221"/>
            </w:tabs>
            <w:spacing w:before="1"/>
            <w:ind w:left="1427"/>
            <w:rPr>
              <w:rFonts w:ascii="Gotham-Book" w:eastAsia="Gotham-Book"/>
            </w:rPr>
          </w:pPr>
          <w:r>
            <w:fldChar w:fldCharType="begin"/>
          </w:r>
          <w:r>
            <w:instrText xml:space="preserve"> HYPERLINK \l "_bookmark78" </w:instrText>
          </w:r>
          <w:r>
            <w:fldChar w:fldCharType="separate"/>
          </w:r>
          <w:r>
            <w:rPr>
              <w:rFonts w:ascii="Gotham-Book" w:eastAsia="Gotham-Book"/>
              <w:color w:val="231F20"/>
            </w:rPr>
            <w:t>8.1.3</w:t>
          </w:r>
          <w:r>
            <w:rPr>
              <w:rFonts w:ascii="Gotham-Book" w:eastAsia="Gotham-Book"/>
              <w:color w:val="231F20"/>
            </w:rPr>
            <w:tab/>
          </w:r>
          <w:r>
            <w:rPr>
              <w:color w:val="231F20"/>
              <w:spacing w:val="5"/>
            </w:rPr>
            <w:t>常用端口</w:t>
          </w:r>
          <w:r>
            <w:rPr>
              <w:rFonts w:ascii="Gotham-Book" w:eastAsia="Gotham-Book"/>
              <w:color w:val="231F20"/>
              <w:spacing w:val="-1"/>
            </w:rPr>
            <w:t xml:space="preserve">............................................................................................. </w:t>
          </w:r>
          <w:r>
            <w:rPr>
              <w:rFonts w:ascii="Gotham-Book" w:eastAsia="Gotham-Book"/>
              <w:color w:val="231F20"/>
            </w:rPr>
            <w:t>16</w:t>
          </w:r>
          <w:r>
            <w:rPr>
              <w:rFonts w:hint="eastAsia" w:ascii="Gotham-Book"/>
              <w:color w:val="231F20"/>
              <w:lang w:val="en-US" w:eastAsia="zh-CN"/>
            </w:rPr>
            <w:t>5</w:t>
          </w:r>
          <w:r>
            <w:rPr>
              <w:rFonts w:ascii="Gotham-Book" w:eastAsia="Gotham-Book"/>
              <w:color w:val="231F20"/>
            </w:rPr>
            <w:fldChar w:fldCharType="end"/>
          </w:r>
        </w:p>
        <w:p>
          <w:pPr>
            <w:rPr>
              <w:rFonts w:ascii="Gotham-Book" w:eastAsia="Gotham-Book"/>
            </w:rPr>
            <w:sectPr>
              <w:headerReference r:id="rId18" w:type="default"/>
              <w:pgSz w:w="8400" w:h="11910"/>
              <w:pgMar w:top="260" w:right="0" w:bottom="320" w:left="160" w:header="0" w:footer="127" w:gutter="0"/>
              <w:cols w:space="720" w:num="1"/>
            </w:sectPr>
          </w:pPr>
        </w:p>
        <w:p>
          <w:pPr>
            <w:spacing w:before="15"/>
            <w:ind w:left="123"/>
            <w:rPr>
              <w:rFonts w:ascii="Gotham-Book" w:eastAsia="Gotham-Book"/>
              <w:sz w:val="30"/>
            </w:rPr>
          </w:pPr>
          <w:r>
            <w:fldChar w:fldCharType="begin"/>
          </w:r>
          <w:r>
            <w:instrText xml:space="preserve"> HYPERLINK \l "_bookmark79" </w:instrText>
          </w:r>
          <w:r>
            <w:fldChar w:fldCharType="separate"/>
          </w:r>
          <w:r>
            <w:rPr>
              <w:rFonts w:ascii="Gotham-Book" w:eastAsia="Gotham-Book"/>
              <w:color w:val="231F20"/>
              <w:sz w:val="30"/>
            </w:rPr>
            <w:t xml:space="preserve">9. </w:t>
          </w:r>
          <w:r>
            <w:rPr>
              <w:color w:val="231F20"/>
              <w:sz w:val="30"/>
            </w:rPr>
            <w:t>网络安全</w:t>
          </w:r>
          <w:r>
            <w:rPr>
              <w:rFonts w:ascii="Gotham-Book" w:eastAsia="Gotham-Book"/>
              <w:color w:val="231F20"/>
              <w:sz w:val="30"/>
            </w:rPr>
            <w:t>..........................................................................16</w:t>
          </w:r>
          <w:r>
            <w:rPr>
              <w:rFonts w:hint="eastAsia" w:ascii="Gotham-Book"/>
              <w:color w:val="231F20"/>
              <w:sz w:val="30"/>
              <w:lang w:val="en-US" w:eastAsia="zh-CN"/>
            </w:rPr>
            <w:t>6</w:t>
          </w:r>
          <w:r>
            <w:rPr>
              <w:rFonts w:ascii="Gotham-Book" w:eastAsia="Gotham-Book"/>
              <w:color w:val="231F20"/>
              <w:sz w:val="30"/>
            </w:rPr>
            <w:fldChar w:fldCharType="end"/>
          </w:r>
        </w:p>
        <w:p>
          <w:pPr>
            <w:tabs>
              <w:tab w:val="left" w:pos="1143"/>
            </w:tabs>
            <w:spacing w:before="9" w:line="346" w:lineRule="exact"/>
            <w:ind w:left="508"/>
            <w:rPr>
              <w:rFonts w:ascii="Gotham-Book" w:eastAsia="Gotham-Book"/>
              <w:sz w:val="24"/>
            </w:rPr>
          </w:pPr>
          <w:r>
            <w:fldChar w:fldCharType="begin"/>
          </w:r>
          <w:r>
            <w:instrText xml:space="preserve"> HYPERLINK \l "_bookmark79" </w:instrText>
          </w:r>
          <w:r>
            <w:fldChar w:fldCharType="separate"/>
          </w:r>
          <w:r>
            <w:rPr>
              <w:rFonts w:ascii="Gotham-Book" w:eastAsia="Gotham-Book"/>
              <w:color w:val="231F20"/>
              <w:spacing w:val="-5"/>
              <w:sz w:val="24"/>
            </w:rPr>
            <w:t>9.1</w:t>
          </w:r>
          <w:r>
            <w:rPr>
              <w:rFonts w:ascii="Gotham-Book" w:eastAsia="Gotham-Book"/>
              <w:color w:val="231F20"/>
              <w:spacing w:val="-5"/>
              <w:sz w:val="24"/>
            </w:rPr>
            <w:tab/>
          </w:r>
          <w:r>
            <w:rPr>
              <w:color w:val="231F20"/>
              <w:spacing w:val="1"/>
              <w:sz w:val="24"/>
            </w:rPr>
            <w:t>基本设置</w:t>
          </w:r>
          <w:r>
            <w:rPr>
              <w:rFonts w:ascii="Gotham-Book" w:eastAsia="Gotham-Book"/>
              <w:color w:val="231F20"/>
              <w:spacing w:val="-1"/>
              <w:sz w:val="24"/>
            </w:rPr>
            <w:t xml:space="preserve">........................................................................................ </w:t>
          </w:r>
          <w:r>
            <w:rPr>
              <w:rFonts w:ascii="Gotham-Book" w:eastAsia="Gotham-Book"/>
              <w:color w:val="231F20"/>
              <w:sz w:val="24"/>
            </w:rPr>
            <w:t>16</w:t>
          </w:r>
          <w:r>
            <w:rPr>
              <w:rFonts w:hint="eastAsia" w:ascii="Gotham-Book"/>
              <w:color w:val="231F20"/>
              <w:sz w:val="24"/>
              <w:lang w:val="en-US" w:eastAsia="zh-CN"/>
            </w:rPr>
            <w:t>6</w:t>
          </w:r>
          <w:r>
            <w:rPr>
              <w:rFonts w:ascii="Gotham-Book" w:eastAsia="Gotham-Book"/>
              <w:color w:val="231F20"/>
              <w:sz w:val="24"/>
            </w:rPr>
            <w:fldChar w:fldCharType="end"/>
          </w:r>
        </w:p>
        <w:p>
          <w:pPr>
            <w:pStyle w:val="15"/>
            <w:numPr>
              <w:ilvl w:val="1"/>
              <w:numId w:val="8"/>
            </w:numPr>
            <w:tabs>
              <w:tab w:val="left" w:pos="1143"/>
              <w:tab w:val="left" w:pos="1145"/>
              <w:tab w:val="right" w:leader="dot" w:pos="7715"/>
            </w:tabs>
            <w:spacing w:line="337" w:lineRule="exact"/>
            <w:rPr>
              <w:rFonts w:ascii="Gotham-Book" w:eastAsia="Gotham-Book"/>
              <w:sz w:val="24"/>
            </w:rPr>
          </w:pPr>
          <w:r>
            <w:fldChar w:fldCharType="begin"/>
          </w:r>
          <w:r>
            <w:instrText xml:space="preserve"> HYPERLINK \l "_bookmark79" </w:instrText>
          </w:r>
          <w:r>
            <w:fldChar w:fldCharType="separate"/>
          </w:r>
          <w:r>
            <w:rPr>
              <w:rFonts w:ascii="Gotham-Book" w:eastAsia="Gotham-Book"/>
              <w:color w:val="231F20"/>
              <w:spacing w:val="-4"/>
              <w:sz w:val="24"/>
            </w:rPr>
            <w:t>ACL</w:t>
          </w:r>
          <w:r>
            <w:rPr>
              <w:color w:val="231F20"/>
              <w:sz w:val="24"/>
            </w:rPr>
            <w:t>访问控制</w:t>
          </w:r>
          <w:r>
            <w:rPr>
              <w:color w:val="231F20"/>
              <w:sz w:val="24"/>
            </w:rPr>
            <w:tab/>
          </w:r>
          <w:r>
            <w:rPr>
              <w:rFonts w:ascii="Gotham-Book" w:eastAsia="Gotham-Book"/>
              <w:color w:val="231F20"/>
              <w:sz w:val="24"/>
            </w:rPr>
            <w:t>16</w:t>
          </w:r>
          <w:r>
            <w:rPr>
              <w:rFonts w:hint="eastAsia" w:ascii="Gotham-Book"/>
              <w:color w:val="231F20"/>
              <w:sz w:val="24"/>
              <w:lang w:val="en-US" w:eastAsia="zh-CN"/>
            </w:rPr>
            <w:t>6</w:t>
          </w:r>
          <w:r>
            <w:rPr>
              <w:rFonts w:ascii="Gotham-Book" w:eastAsia="Gotham-Book"/>
              <w:color w:val="231F20"/>
              <w:sz w:val="24"/>
            </w:rPr>
            <w:fldChar w:fldCharType="end"/>
          </w:r>
        </w:p>
        <w:p>
          <w:pPr>
            <w:pStyle w:val="15"/>
            <w:numPr>
              <w:ilvl w:val="1"/>
              <w:numId w:val="8"/>
            </w:numPr>
            <w:tabs>
              <w:tab w:val="left" w:pos="1143"/>
              <w:tab w:val="left" w:pos="1145"/>
              <w:tab w:val="right" w:leader="dot" w:pos="7640"/>
            </w:tabs>
            <w:spacing w:line="341" w:lineRule="exact"/>
            <w:rPr>
              <w:rFonts w:ascii="Gotham-Book" w:eastAsia="Gotham-Book"/>
              <w:sz w:val="24"/>
            </w:rPr>
          </w:pPr>
          <w:r>
            <w:fldChar w:fldCharType="begin"/>
          </w:r>
          <w:r>
            <w:instrText xml:space="preserve"> HYPERLINK \l "_bookmark80" </w:instrText>
          </w:r>
          <w:r>
            <w:fldChar w:fldCharType="separate"/>
          </w:r>
          <w:r>
            <w:rPr>
              <w:rFonts w:ascii="Gotham-Book" w:eastAsia="Gotham-Book"/>
              <w:color w:val="231F20"/>
              <w:sz w:val="24"/>
            </w:rPr>
            <w:t>ARP</w:t>
          </w:r>
          <w:r>
            <w:rPr>
              <w:color w:val="231F20"/>
              <w:sz w:val="24"/>
            </w:rPr>
            <w:t>防攻击</w:t>
          </w:r>
          <w:r>
            <w:rPr>
              <w:color w:val="231F20"/>
              <w:sz w:val="24"/>
            </w:rPr>
            <w:tab/>
          </w:r>
          <w:r>
            <w:rPr>
              <w:rFonts w:ascii="Gotham-Book" w:eastAsia="Gotham-Book"/>
              <w:color w:val="231F20"/>
              <w:sz w:val="24"/>
            </w:rPr>
            <w:t>1</w:t>
          </w:r>
          <w:r>
            <w:rPr>
              <w:rFonts w:hint="eastAsia" w:ascii="Gotham-Book"/>
              <w:color w:val="231F20"/>
              <w:sz w:val="24"/>
              <w:lang w:val="en-US" w:eastAsia="zh-CN"/>
            </w:rPr>
            <w:t>6</w:t>
          </w:r>
          <w:r>
            <w:rPr>
              <w:rFonts w:ascii="Gotham-Book" w:eastAsia="Gotham-Book"/>
              <w:color w:val="231F20"/>
              <w:sz w:val="24"/>
            </w:rPr>
            <w:fldChar w:fldCharType="end"/>
          </w:r>
          <w:r>
            <w:rPr>
              <w:rFonts w:hint="eastAsia" w:ascii="Gotham-Book"/>
              <w:color w:val="231F20"/>
              <w:sz w:val="24"/>
              <w:lang w:val="en-US" w:eastAsia="zh-CN"/>
            </w:rPr>
            <w:t>8</w:t>
          </w:r>
        </w:p>
        <w:p>
          <w:pPr>
            <w:pStyle w:val="15"/>
            <w:numPr>
              <w:ilvl w:val="2"/>
              <w:numId w:val="8"/>
            </w:numPr>
            <w:tabs>
              <w:tab w:val="left" w:pos="1937"/>
              <w:tab w:val="left" w:pos="1938"/>
              <w:tab w:val="right" w:leader="dot" w:pos="7663"/>
            </w:tabs>
            <w:spacing w:line="292" w:lineRule="exact"/>
            <w:rPr>
              <w:rFonts w:ascii="Gotham-Book" w:eastAsia="Gotham-Book"/>
              <w:sz w:val="20"/>
            </w:rPr>
          </w:pPr>
          <w:r>
            <w:fldChar w:fldCharType="begin"/>
          </w:r>
          <w:r>
            <w:instrText xml:space="preserve"> HYPERLINK \l "_bookmark80" </w:instrText>
          </w:r>
          <w:r>
            <w:fldChar w:fldCharType="separate"/>
          </w:r>
          <w:r>
            <w:rPr>
              <w:rFonts w:ascii="Gotham-Book" w:eastAsia="Gotham-Book"/>
              <w:color w:val="231F20"/>
              <w:spacing w:val="-4"/>
              <w:sz w:val="20"/>
            </w:rPr>
            <w:t>IP/MAC</w:t>
          </w:r>
          <w:r>
            <w:rPr>
              <w:color w:val="231F20"/>
              <w:sz w:val="20"/>
            </w:rPr>
            <w:t>绑定</w:t>
          </w:r>
          <w:r>
            <w:rPr>
              <w:color w:val="231F20"/>
              <w:sz w:val="20"/>
            </w:rPr>
            <w:tab/>
          </w:r>
          <w:r>
            <w:rPr>
              <w:rFonts w:ascii="Gotham-Book" w:eastAsia="Gotham-Book"/>
              <w:color w:val="231F20"/>
              <w:sz w:val="20"/>
            </w:rPr>
            <w:t>1</w:t>
          </w:r>
          <w:r>
            <w:rPr>
              <w:rFonts w:hint="eastAsia" w:ascii="Gotham-Book"/>
              <w:color w:val="231F20"/>
              <w:sz w:val="20"/>
              <w:lang w:val="en-US" w:eastAsia="zh-CN"/>
            </w:rPr>
            <w:t>6</w:t>
          </w:r>
          <w:r>
            <w:rPr>
              <w:rFonts w:ascii="Gotham-Book" w:eastAsia="Gotham-Book"/>
              <w:color w:val="231F20"/>
              <w:sz w:val="20"/>
            </w:rPr>
            <w:fldChar w:fldCharType="end"/>
          </w:r>
          <w:r>
            <w:rPr>
              <w:rFonts w:hint="eastAsia" w:ascii="Gotham-Book"/>
              <w:color w:val="231F20"/>
              <w:sz w:val="20"/>
              <w:lang w:val="en-US" w:eastAsia="zh-CN"/>
            </w:rPr>
            <w:t>8</w:t>
          </w:r>
        </w:p>
        <w:p>
          <w:pPr>
            <w:pStyle w:val="15"/>
            <w:numPr>
              <w:ilvl w:val="2"/>
              <w:numId w:val="8"/>
            </w:numPr>
            <w:tabs>
              <w:tab w:val="left" w:pos="1937"/>
              <w:tab w:val="left" w:pos="1938"/>
              <w:tab w:val="right" w:leader="dot" w:pos="7660"/>
            </w:tabs>
            <w:spacing w:before="1" w:line="292" w:lineRule="exact"/>
            <w:ind w:hanging="793"/>
            <w:rPr>
              <w:rFonts w:ascii="Gotham-Book" w:eastAsia="Gotham-Book"/>
              <w:sz w:val="20"/>
            </w:rPr>
          </w:pPr>
          <w:r>
            <w:fldChar w:fldCharType="begin"/>
          </w:r>
          <w:r>
            <w:instrText xml:space="preserve"> HYPERLINK \l "_bookmark81" </w:instrText>
          </w:r>
          <w:r>
            <w:fldChar w:fldCharType="separate"/>
          </w:r>
          <w:r>
            <w:rPr>
              <w:rFonts w:ascii="Gotham-Book" w:eastAsia="Gotham-Book"/>
              <w:color w:val="231F20"/>
              <w:sz w:val="20"/>
            </w:rPr>
            <w:t>ARP</w:t>
          </w:r>
          <w:r>
            <w:rPr>
              <w:color w:val="231F20"/>
              <w:sz w:val="20"/>
            </w:rPr>
            <w:t>防攻击</w:t>
          </w:r>
          <w:r>
            <w:rPr>
              <w:color w:val="231F20"/>
              <w:sz w:val="20"/>
            </w:rPr>
            <w:tab/>
          </w:r>
          <w:r>
            <w:rPr>
              <w:rFonts w:ascii="Gotham-Book" w:eastAsia="Gotham-Book"/>
              <w:color w:val="231F20"/>
              <w:sz w:val="20"/>
            </w:rPr>
            <w:t>1</w:t>
          </w:r>
          <w:r>
            <w:rPr>
              <w:rFonts w:hint="eastAsia" w:ascii="Gotham-Book"/>
              <w:color w:val="231F20"/>
              <w:sz w:val="20"/>
              <w:lang w:val="en-US" w:eastAsia="zh-CN"/>
            </w:rPr>
            <w:t>6</w:t>
          </w:r>
          <w:r>
            <w:rPr>
              <w:rFonts w:ascii="Gotham-Book" w:eastAsia="Gotham-Book"/>
              <w:color w:val="231F20"/>
              <w:sz w:val="20"/>
            </w:rPr>
            <w:fldChar w:fldCharType="end"/>
          </w:r>
          <w:r>
            <w:rPr>
              <w:rFonts w:hint="eastAsia" w:ascii="Gotham-Book"/>
              <w:color w:val="231F20"/>
              <w:sz w:val="20"/>
              <w:lang w:val="en-US" w:eastAsia="zh-CN"/>
            </w:rPr>
            <w:t>9</w:t>
          </w:r>
        </w:p>
        <w:p>
          <w:pPr>
            <w:tabs>
              <w:tab w:val="left" w:pos="1143"/>
            </w:tabs>
            <w:spacing w:line="342" w:lineRule="exact"/>
            <w:ind w:left="508"/>
            <w:rPr>
              <w:rFonts w:ascii="Gotham-Book" w:eastAsia="Gotham-Book"/>
              <w:sz w:val="24"/>
            </w:rPr>
          </w:pPr>
          <w:r>
            <w:fldChar w:fldCharType="begin"/>
          </w:r>
          <w:r>
            <w:instrText xml:space="preserve"> HYPERLINK \l "_bookmark82" </w:instrText>
          </w:r>
          <w:r>
            <w:fldChar w:fldCharType="separate"/>
          </w:r>
          <w:r>
            <w:rPr>
              <w:rFonts w:ascii="Gotham-Book" w:eastAsia="Gotham-Book"/>
              <w:color w:val="231F20"/>
              <w:sz w:val="24"/>
            </w:rPr>
            <w:t>9.4</w:t>
          </w:r>
          <w:r>
            <w:rPr>
              <w:rFonts w:ascii="Gotham-Book" w:eastAsia="Gotham-Book"/>
              <w:color w:val="231F20"/>
              <w:sz w:val="24"/>
            </w:rPr>
            <w:tab/>
          </w:r>
          <w:r>
            <w:rPr>
              <w:color w:val="231F20"/>
              <w:sz w:val="24"/>
            </w:rPr>
            <w:t>入侵防护设置</w:t>
          </w:r>
          <w:r>
            <w:rPr>
              <w:rFonts w:ascii="Gotham-Book" w:eastAsia="Gotham-Book"/>
              <w:color w:val="231F20"/>
              <w:spacing w:val="-1"/>
              <w:sz w:val="24"/>
            </w:rPr>
            <w:t xml:space="preserve">................................................................................ </w:t>
          </w:r>
          <w:r>
            <w:rPr>
              <w:rFonts w:ascii="Gotham-Book" w:eastAsia="Gotham-Book"/>
              <w:color w:val="231F20"/>
              <w:spacing w:val="-4"/>
              <w:sz w:val="24"/>
            </w:rPr>
            <w:t>17</w:t>
          </w:r>
          <w:r>
            <w:rPr>
              <w:rFonts w:hint="eastAsia" w:ascii="Gotham-Book"/>
              <w:color w:val="231F20"/>
              <w:spacing w:val="-4"/>
              <w:sz w:val="24"/>
              <w:lang w:val="en-US" w:eastAsia="zh-CN"/>
            </w:rPr>
            <w:t>0</w:t>
          </w:r>
          <w:r>
            <w:rPr>
              <w:rFonts w:ascii="Gotham-Book" w:eastAsia="Gotham-Book"/>
              <w:color w:val="231F20"/>
              <w:spacing w:val="-4"/>
              <w:sz w:val="24"/>
            </w:rPr>
            <w:fldChar w:fldCharType="end"/>
          </w:r>
        </w:p>
        <w:p>
          <w:pPr>
            <w:tabs>
              <w:tab w:val="left" w:pos="1144"/>
            </w:tabs>
            <w:spacing w:line="339" w:lineRule="exact"/>
            <w:ind w:left="509"/>
            <w:rPr>
              <w:rFonts w:ascii="Gotham-Book" w:eastAsia="Gotham-Book"/>
              <w:sz w:val="24"/>
            </w:rPr>
          </w:pPr>
          <w:r>
            <w:fldChar w:fldCharType="begin"/>
          </w:r>
          <w:r>
            <w:instrText xml:space="preserve"> HYPERLINK \l "_bookmark83" </w:instrText>
          </w:r>
          <w:r>
            <w:fldChar w:fldCharType="separate"/>
          </w:r>
          <w:r>
            <w:rPr>
              <w:rFonts w:ascii="Gotham-Book" w:eastAsia="Gotham-Book"/>
              <w:color w:val="231F20"/>
              <w:sz w:val="24"/>
            </w:rPr>
            <w:t>9.5</w:t>
          </w:r>
          <w:r>
            <w:rPr>
              <w:rFonts w:ascii="Gotham-Book" w:eastAsia="Gotham-Book"/>
              <w:color w:val="231F20"/>
              <w:sz w:val="24"/>
            </w:rPr>
            <w:tab/>
          </w:r>
          <w:r>
            <w:rPr>
              <w:color w:val="231F20"/>
              <w:spacing w:val="1"/>
              <w:sz w:val="24"/>
            </w:rPr>
            <w:t>认证接入</w:t>
          </w:r>
          <w:r>
            <w:rPr>
              <w:rFonts w:ascii="Gotham-Book" w:eastAsia="Gotham-Book"/>
              <w:color w:val="231F20"/>
              <w:spacing w:val="-1"/>
              <w:sz w:val="24"/>
            </w:rPr>
            <w:t xml:space="preserve">........................................................................................ </w:t>
          </w:r>
          <w:r>
            <w:rPr>
              <w:rFonts w:ascii="Gotham-Book" w:eastAsia="Gotham-Book"/>
              <w:color w:val="231F20"/>
              <w:spacing w:val="-14"/>
              <w:sz w:val="24"/>
            </w:rPr>
            <w:t>17</w:t>
          </w:r>
          <w:r>
            <w:rPr>
              <w:rFonts w:hint="eastAsia" w:ascii="Gotham-Book"/>
              <w:color w:val="231F20"/>
              <w:spacing w:val="-14"/>
              <w:sz w:val="24"/>
              <w:lang w:val="en-US" w:eastAsia="zh-CN"/>
            </w:rPr>
            <w:t>1</w:t>
          </w:r>
          <w:r>
            <w:rPr>
              <w:rFonts w:ascii="Gotham-Book" w:eastAsia="Gotham-Book"/>
              <w:color w:val="231F20"/>
              <w:spacing w:val="-14"/>
              <w:sz w:val="24"/>
            </w:rPr>
            <w:fldChar w:fldCharType="end"/>
          </w:r>
        </w:p>
        <w:p>
          <w:pPr>
            <w:spacing w:line="438" w:lineRule="exact"/>
            <w:ind w:left="123"/>
            <w:rPr>
              <w:rFonts w:ascii="Gotham-Book" w:eastAsia="Gotham-Book"/>
              <w:sz w:val="30"/>
            </w:rPr>
          </w:pPr>
          <w:r>
            <w:fldChar w:fldCharType="begin"/>
          </w:r>
          <w:r>
            <w:instrText xml:space="preserve"> HYPERLINK \l "_bookmark84" </w:instrText>
          </w:r>
          <w:r>
            <w:fldChar w:fldCharType="separate"/>
          </w:r>
          <w:r>
            <w:rPr>
              <w:rFonts w:ascii="Gotham-Book" w:eastAsia="Gotham-Book"/>
              <w:color w:val="231F20"/>
              <w:sz w:val="30"/>
            </w:rPr>
            <w:t xml:space="preserve">10. </w:t>
          </w:r>
          <w:r>
            <w:rPr>
              <w:color w:val="231F20"/>
              <w:sz w:val="30"/>
            </w:rPr>
            <w:t>系统管理</w:t>
          </w:r>
          <w:r>
            <w:rPr>
              <w:rFonts w:ascii="Gotham-Book" w:eastAsia="Gotham-Book"/>
              <w:color w:val="231F20"/>
              <w:sz w:val="30"/>
            </w:rPr>
            <w:t>......................................................................... 17</w:t>
          </w:r>
          <w:r>
            <w:rPr>
              <w:rFonts w:hint="eastAsia" w:ascii="Gotham-Book"/>
              <w:color w:val="231F20"/>
              <w:sz w:val="30"/>
              <w:lang w:val="en-US" w:eastAsia="zh-CN"/>
            </w:rPr>
            <w:t>2</w:t>
          </w:r>
          <w:r>
            <w:rPr>
              <w:rFonts w:ascii="Gotham-Book" w:eastAsia="Gotham-Book"/>
              <w:color w:val="231F20"/>
              <w:sz w:val="30"/>
            </w:rPr>
            <w:fldChar w:fldCharType="end"/>
          </w:r>
        </w:p>
        <w:p>
          <w:pPr>
            <w:tabs>
              <w:tab w:val="left" w:pos="1143"/>
            </w:tabs>
            <w:spacing w:before="9" w:line="351" w:lineRule="exact"/>
            <w:ind w:left="508"/>
            <w:rPr>
              <w:rFonts w:ascii="Gotham-Book" w:eastAsia="Gotham-Book"/>
              <w:sz w:val="24"/>
            </w:rPr>
          </w:pPr>
          <w:r>
            <w:fldChar w:fldCharType="begin"/>
          </w:r>
          <w:r>
            <w:instrText xml:space="preserve"> HYPERLINK \l "_bookmark84" </w:instrText>
          </w:r>
          <w:r>
            <w:fldChar w:fldCharType="separate"/>
          </w:r>
          <w:r>
            <w:rPr>
              <w:rFonts w:ascii="Gotham-Book" w:eastAsia="Gotham-Book"/>
              <w:color w:val="231F20"/>
              <w:spacing w:val="-3"/>
              <w:sz w:val="24"/>
            </w:rPr>
            <w:t>10.1</w:t>
          </w:r>
          <w:r>
            <w:rPr>
              <w:rFonts w:ascii="Gotham-Book" w:eastAsia="Gotham-Book"/>
              <w:color w:val="231F20"/>
              <w:spacing w:val="-3"/>
              <w:sz w:val="24"/>
            </w:rPr>
            <w:tab/>
          </w:r>
          <w:r>
            <w:rPr>
              <w:color w:val="231F20"/>
              <w:spacing w:val="1"/>
              <w:sz w:val="24"/>
            </w:rPr>
            <w:t>系统管理</w:t>
          </w:r>
          <w:r>
            <w:rPr>
              <w:rFonts w:ascii="Gotham-Book" w:eastAsia="Gotham-Book"/>
              <w:color w:val="231F20"/>
              <w:spacing w:val="-1"/>
              <w:sz w:val="24"/>
            </w:rPr>
            <w:t xml:space="preserve">........................................................................................ </w:t>
          </w:r>
          <w:r>
            <w:rPr>
              <w:rFonts w:ascii="Gotham-Book" w:eastAsia="Gotham-Book"/>
              <w:color w:val="231F20"/>
              <w:spacing w:val="-4"/>
              <w:sz w:val="24"/>
            </w:rPr>
            <w:t>17</w:t>
          </w:r>
          <w:r>
            <w:rPr>
              <w:rFonts w:hint="eastAsia" w:ascii="Gotham-Book"/>
              <w:color w:val="231F20"/>
              <w:spacing w:val="-4"/>
              <w:sz w:val="24"/>
              <w:lang w:val="en-US" w:eastAsia="zh-CN"/>
            </w:rPr>
            <w:t>2</w:t>
          </w:r>
          <w:r>
            <w:rPr>
              <w:rFonts w:ascii="Gotham-Book" w:eastAsia="Gotham-Book"/>
              <w:color w:val="231F20"/>
              <w:spacing w:val="-4"/>
              <w:sz w:val="24"/>
            </w:rPr>
            <w:fldChar w:fldCharType="end"/>
          </w:r>
        </w:p>
        <w:p>
          <w:pPr>
            <w:pStyle w:val="4"/>
            <w:tabs>
              <w:tab w:val="left" w:pos="1937"/>
            </w:tabs>
            <w:spacing w:line="292" w:lineRule="exact"/>
            <w:ind w:left="1143"/>
            <w:rPr>
              <w:rFonts w:ascii="Gotham-Book" w:eastAsia="Gotham-Book"/>
              <w:lang w:eastAsia="zh-CN"/>
            </w:rPr>
          </w:pPr>
          <w:r>
            <w:fldChar w:fldCharType="begin"/>
          </w:r>
          <w:r>
            <w:instrText xml:space="preserve"> HYPERLINK \l "_bookmark84" </w:instrText>
          </w:r>
          <w:r>
            <w:fldChar w:fldCharType="separate"/>
          </w:r>
          <w:r>
            <w:rPr>
              <w:rFonts w:ascii="Gotham-Book" w:eastAsia="Gotham-Book"/>
              <w:color w:val="231F20"/>
              <w:spacing w:val="-4"/>
              <w:lang w:eastAsia="zh-CN"/>
            </w:rPr>
            <w:t>10.1.1</w:t>
          </w:r>
          <w:r>
            <w:rPr>
              <w:rFonts w:ascii="Gotham-Book" w:eastAsia="Gotham-Book"/>
              <w:color w:val="231F20"/>
              <w:spacing w:val="-4"/>
              <w:lang w:eastAsia="zh-CN"/>
            </w:rPr>
            <w:tab/>
          </w:r>
          <w:r>
            <w:rPr>
              <w:color w:val="231F20"/>
              <w:spacing w:val="3"/>
              <w:lang w:eastAsia="zh-CN"/>
            </w:rPr>
            <w:t>基本设置</w:t>
          </w:r>
          <w:r>
            <w:rPr>
              <w:rFonts w:ascii="Gotham-Book" w:eastAsia="Gotham-Book"/>
              <w:color w:val="231F20"/>
              <w:lang w:eastAsia="zh-CN"/>
            </w:rPr>
            <w:t>..............................................................................................17</w:t>
          </w:r>
          <w:r>
            <w:rPr>
              <w:rFonts w:hint="eastAsia" w:ascii="Gotham-Book" w:eastAsia="Gotham-Book"/>
              <w:color w:val="231F20"/>
              <w:lang w:val="en-US" w:eastAsia="zh-CN"/>
            </w:rPr>
            <w:t>2</w:t>
          </w:r>
          <w:r>
            <w:rPr>
              <w:rFonts w:ascii="Gotham-Book" w:eastAsia="Gotham-Book"/>
              <w:color w:val="231F20"/>
              <w:lang w:eastAsia="zh-CN"/>
            </w:rPr>
            <w:fldChar w:fldCharType="end"/>
          </w:r>
        </w:p>
        <w:p>
          <w:pPr>
            <w:pStyle w:val="4"/>
            <w:tabs>
              <w:tab w:val="left" w:pos="1937"/>
              <w:tab w:val="left" w:leader="dot" w:pos="7355"/>
            </w:tabs>
            <w:spacing w:before="1"/>
            <w:ind w:left="1143"/>
            <w:rPr>
              <w:rFonts w:ascii="Gotham-Book" w:eastAsia="Gotham-Book"/>
              <w:lang w:eastAsia="zh-CN"/>
            </w:rPr>
          </w:pPr>
          <w:r>
            <w:fldChar w:fldCharType="begin"/>
          </w:r>
          <w:r>
            <w:instrText xml:space="preserve"> HYPERLINK \l "_bookmark84" </w:instrText>
          </w:r>
          <w:r>
            <w:fldChar w:fldCharType="separate"/>
          </w:r>
          <w:r>
            <w:rPr>
              <w:rFonts w:ascii="Gotham-Book" w:eastAsia="Gotham-Book"/>
              <w:color w:val="231F20"/>
              <w:lang w:eastAsia="zh-CN"/>
            </w:rPr>
            <w:t>10.1.2</w:t>
          </w:r>
          <w:r>
            <w:rPr>
              <w:rFonts w:ascii="Gotham-Book" w:eastAsia="Gotham-Book"/>
              <w:color w:val="231F20"/>
              <w:lang w:eastAsia="zh-CN"/>
            </w:rPr>
            <w:tab/>
          </w:r>
          <w:r>
            <w:rPr>
              <w:rFonts w:ascii="Gotham-Book" w:eastAsia="Gotham-Book"/>
              <w:color w:val="231F20"/>
              <w:spacing w:val="-5"/>
              <w:lang w:eastAsia="zh-CN"/>
            </w:rPr>
            <w:t>Web</w:t>
          </w:r>
          <w:r>
            <w:rPr>
              <w:color w:val="231F20"/>
              <w:lang w:eastAsia="zh-CN"/>
            </w:rPr>
            <w:t>管理</w:t>
          </w:r>
          <w:r>
            <w:rPr>
              <w:color w:val="231F20"/>
              <w:lang w:eastAsia="zh-CN"/>
            </w:rPr>
            <w:tab/>
          </w:r>
          <w:r>
            <w:rPr>
              <w:rFonts w:ascii="Gotham-Book" w:eastAsia="Gotham-Book"/>
              <w:color w:val="231F20"/>
              <w:spacing w:val="-4"/>
              <w:lang w:eastAsia="zh-CN"/>
            </w:rPr>
            <w:t>17</w:t>
          </w:r>
          <w:r>
            <w:rPr>
              <w:rFonts w:hint="eastAsia" w:ascii="Gotham-Book" w:eastAsia="Gotham-Book"/>
              <w:color w:val="231F20"/>
              <w:spacing w:val="-4"/>
              <w:lang w:val="en-US" w:eastAsia="zh-CN"/>
            </w:rPr>
            <w:t>2</w:t>
          </w:r>
          <w:r>
            <w:rPr>
              <w:rFonts w:ascii="Gotham-Book" w:eastAsia="Gotham-Book"/>
              <w:color w:val="231F20"/>
              <w:spacing w:val="-4"/>
              <w:lang w:eastAsia="zh-CN"/>
            </w:rPr>
            <w:fldChar w:fldCharType="end"/>
          </w:r>
        </w:p>
        <w:p>
          <w:pPr>
            <w:pStyle w:val="4"/>
            <w:tabs>
              <w:tab w:val="left" w:pos="1937"/>
            </w:tabs>
            <w:ind w:left="1143"/>
            <w:rPr>
              <w:rFonts w:ascii="Gotham-Book" w:eastAsia="Gotham-Book"/>
              <w:lang w:eastAsia="zh-CN"/>
            </w:rPr>
          </w:pPr>
          <w:r>
            <w:fldChar w:fldCharType="begin"/>
          </w:r>
          <w:r>
            <w:instrText xml:space="preserve"> HYPERLINK \l "_bookmark85" </w:instrText>
          </w:r>
          <w:r>
            <w:fldChar w:fldCharType="separate"/>
          </w:r>
          <w:r>
            <w:rPr>
              <w:rFonts w:ascii="Gotham-Book" w:eastAsia="Gotham-Book"/>
              <w:color w:val="231F20"/>
              <w:lang w:eastAsia="zh-CN"/>
            </w:rPr>
            <w:t>10.1.3</w:t>
          </w:r>
          <w:r>
            <w:rPr>
              <w:rFonts w:ascii="Gotham-Book" w:eastAsia="Gotham-Book"/>
              <w:color w:val="231F20"/>
              <w:lang w:eastAsia="zh-CN"/>
            </w:rPr>
            <w:tab/>
          </w:r>
          <w:r>
            <w:rPr>
              <w:color w:val="231F20"/>
              <w:spacing w:val="2"/>
              <w:lang w:eastAsia="zh-CN"/>
            </w:rPr>
            <w:t>配置维护</w:t>
          </w:r>
          <w:r>
            <w:rPr>
              <w:rFonts w:ascii="Gotham-Book" w:eastAsia="Gotham-Book"/>
              <w:color w:val="231F20"/>
              <w:lang w:eastAsia="zh-CN"/>
            </w:rPr>
            <w:t>..............................................................................................17</w:t>
          </w:r>
          <w:r>
            <w:rPr>
              <w:rFonts w:hint="eastAsia" w:ascii="Gotham-Book" w:eastAsia="Gotham-Book"/>
              <w:color w:val="231F20"/>
              <w:lang w:val="en-US" w:eastAsia="zh-CN"/>
            </w:rPr>
            <w:t>3</w:t>
          </w:r>
          <w:r>
            <w:rPr>
              <w:rFonts w:ascii="Gotham-Book" w:eastAsia="Gotham-Book"/>
              <w:color w:val="231F20"/>
              <w:lang w:eastAsia="zh-CN"/>
            </w:rPr>
            <w:fldChar w:fldCharType="end"/>
          </w:r>
        </w:p>
        <w:p>
          <w:pPr>
            <w:pStyle w:val="4"/>
            <w:tabs>
              <w:tab w:val="left" w:pos="1937"/>
            </w:tabs>
            <w:spacing w:before="1"/>
            <w:ind w:left="1143"/>
            <w:rPr>
              <w:rFonts w:ascii="Gotham-Book" w:eastAsia="Gotham-Book"/>
              <w:lang w:eastAsia="zh-CN"/>
            </w:rPr>
          </w:pPr>
          <w:r>
            <w:fldChar w:fldCharType="begin"/>
          </w:r>
          <w:r>
            <w:instrText xml:space="preserve"> HYPERLINK \l "_bookmark86" </w:instrText>
          </w:r>
          <w:r>
            <w:fldChar w:fldCharType="separate"/>
          </w:r>
          <w:r>
            <w:rPr>
              <w:rFonts w:ascii="Gotham-Book" w:eastAsia="Gotham-Book"/>
              <w:color w:val="231F20"/>
              <w:lang w:eastAsia="zh-CN"/>
            </w:rPr>
            <w:t>10.1.4</w:t>
          </w:r>
          <w:r>
            <w:rPr>
              <w:rFonts w:ascii="Gotham-Book" w:eastAsia="Gotham-Book"/>
              <w:color w:val="231F20"/>
              <w:lang w:eastAsia="zh-CN"/>
            </w:rPr>
            <w:tab/>
          </w:r>
          <w:r>
            <w:rPr>
              <w:color w:val="231F20"/>
              <w:spacing w:val="5"/>
              <w:lang w:eastAsia="zh-CN"/>
            </w:rPr>
            <w:t>系统升级</w:t>
          </w:r>
          <w:r>
            <w:rPr>
              <w:rFonts w:ascii="Gotham-Book" w:eastAsia="Gotham-Book"/>
              <w:color w:val="231F20"/>
              <w:lang w:eastAsia="zh-CN"/>
            </w:rPr>
            <w:t>..............................................................................................17</w:t>
          </w:r>
          <w:r>
            <w:rPr>
              <w:rFonts w:hint="eastAsia" w:ascii="Gotham-Book" w:eastAsia="Gotham-Book"/>
              <w:color w:val="231F20"/>
              <w:lang w:val="en-US" w:eastAsia="zh-CN"/>
            </w:rPr>
            <w:t>4</w:t>
          </w:r>
          <w:r>
            <w:rPr>
              <w:rFonts w:ascii="Gotham-Book" w:eastAsia="Gotham-Book"/>
              <w:color w:val="231F20"/>
              <w:lang w:eastAsia="zh-CN"/>
            </w:rPr>
            <w:fldChar w:fldCharType="end"/>
          </w:r>
        </w:p>
        <w:p>
          <w:pPr>
            <w:pStyle w:val="4"/>
            <w:tabs>
              <w:tab w:val="left" w:pos="1937"/>
              <w:tab w:val="left" w:leader="dot" w:pos="7348"/>
            </w:tabs>
            <w:ind w:left="1143"/>
            <w:rPr>
              <w:rFonts w:ascii="Gotham-Book" w:eastAsia="Gotham-Book"/>
              <w:lang w:eastAsia="zh-CN"/>
            </w:rPr>
          </w:pPr>
          <w:r>
            <w:fldChar w:fldCharType="begin"/>
          </w:r>
          <w:r>
            <w:instrText xml:space="preserve"> HYPERLINK \l "_bookmark87" </w:instrText>
          </w:r>
          <w:r>
            <w:fldChar w:fldCharType="separate"/>
          </w:r>
          <w:r>
            <w:rPr>
              <w:rFonts w:ascii="Gotham-Book" w:eastAsia="Gotham-Book"/>
              <w:color w:val="231F20"/>
              <w:lang w:eastAsia="zh-CN"/>
            </w:rPr>
            <w:t>10.1.5</w:t>
          </w:r>
          <w:r>
            <w:rPr>
              <w:rFonts w:ascii="Gotham-Book" w:eastAsia="Gotham-Book"/>
              <w:color w:val="231F20"/>
              <w:lang w:eastAsia="zh-CN"/>
            </w:rPr>
            <w:tab/>
          </w:r>
          <w:r>
            <w:rPr>
              <w:rFonts w:ascii="Gotham-Book" w:eastAsia="Gotham-Book"/>
              <w:color w:val="231F20"/>
              <w:lang w:eastAsia="zh-CN"/>
            </w:rPr>
            <w:t>SNMP</w:t>
          </w:r>
          <w:r>
            <w:rPr>
              <w:color w:val="231F20"/>
              <w:lang w:eastAsia="zh-CN"/>
            </w:rPr>
            <w:t>管理</w:t>
          </w:r>
          <w:r>
            <w:rPr>
              <w:color w:val="231F20"/>
              <w:lang w:eastAsia="zh-CN"/>
            </w:rPr>
            <w:tab/>
          </w:r>
          <w:r>
            <w:rPr>
              <w:rFonts w:ascii="Gotham-Book" w:eastAsia="Gotham-Book"/>
              <w:color w:val="231F20"/>
              <w:lang w:eastAsia="zh-CN"/>
            </w:rPr>
            <w:t>17</w:t>
          </w:r>
          <w:r>
            <w:rPr>
              <w:rFonts w:hint="eastAsia" w:ascii="Gotham-Book" w:eastAsia="Gotham-Book"/>
              <w:color w:val="231F20"/>
              <w:lang w:val="en-US" w:eastAsia="zh-CN"/>
            </w:rPr>
            <w:t>5</w:t>
          </w:r>
          <w:r>
            <w:rPr>
              <w:rFonts w:ascii="Gotham-Book" w:eastAsia="Gotham-Book"/>
              <w:color w:val="231F20"/>
              <w:lang w:eastAsia="zh-CN"/>
            </w:rPr>
            <w:fldChar w:fldCharType="end"/>
          </w:r>
        </w:p>
        <w:p>
          <w:pPr>
            <w:pStyle w:val="4"/>
            <w:tabs>
              <w:tab w:val="left" w:pos="1937"/>
              <w:tab w:val="left" w:leader="dot" w:pos="7323"/>
            </w:tabs>
            <w:spacing w:before="1"/>
            <w:ind w:left="1144"/>
            <w:rPr>
              <w:rFonts w:hint="default" w:ascii="Gotham-Book" w:eastAsia="Gotham-Book"/>
              <w:lang w:val="en-US" w:eastAsia="zh-CN"/>
            </w:rPr>
          </w:pPr>
          <w:r>
            <w:fldChar w:fldCharType="begin"/>
          </w:r>
          <w:r>
            <w:instrText xml:space="preserve"> HYPERLINK \l "_bookmark88" </w:instrText>
          </w:r>
          <w:r>
            <w:fldChar w:fldCharType="separate"/>
          </w:r>
          <w:r>
            <w:rPr>
              <w:rFonts w:ascii="Gotham-Book" w:eastAsia="Gotham-Book"/>
              <w:color w:val="231F20"/>
              <w:lang w:eastAsia="zh-CN"/>
            </w:rPr>
            <w:t>10.1.6</w:t>
          </w:r>
          <w:r>
            <w:rPr>
              <w:rFonts w:ascii="Gotham-Book" w:eastAsia="Gotham-Book"/>
              <w:color w:val="231F20"/>
              <w:lang w:eastAsia="zh-CN"/>
            </w:rPr>
            <w:tab/>
          </w:r>
          <w:r>
            <w:rPr>
              <w:rFonts w:ascii="Gotham-Book" w:eastAsia="Gotham-Book"/>
              <w:color w:val="231F20"/>
              <w:lang w:eastAsia="zh-CN"/>
            </w:rPr>
            <w:t>TR069</w:t>
          </w:r>
          <w:r>
            <w:rPr>
              <w:color w:val="231F20"/>
              <w:lang w:eastAsia="zh-CN"/>
            </w:rPr>
            <w:t>设置</w:t>
          </w:r>
          <w:r>
            <w:rPr>
              <w:color w:val="231F20"/>
              <w:lang w:eastAsia="zh-CN"/>
            </w:rPr>
            <w:tab/>
          </w:r>
          <w:r>
            <w:rPr>
              <w:rFonts w:ascii="Gotham-Book" w:eastAsia="Gotham-Book"/>
              <w:color w:val="231F20"/>
              <w:lang w:eastAsia="zh-CN"/>
            </w:rPr>
            <w:t>1</w:t>
          </w:r>
          <w:r>
            <w:rPr>
              <w:rFonts w:hint="eastAsia" w:ascii="Gotham-Book" w:eastAsia="Gotham-Book"/>
              <w:color w:val="231F20"/>
              <w:lang w:val="en-US" w:eastAsia="zh-CN"/>
            </w:rPr>
            <w:t>7</w:t>
          </w:r>
          <w:r>
            <w:rPr>
              <w:rFonts w:ascii="Gotham-Book" w:eastAsia="Gotham-Book"/>
              <w:color w:val="231F20"/>
              <w:lang w:eastAsia="zh-CN"/>
            </w:rPr>
            <w:fldChar w:fldCharType="end"/>
          </w:r>
          <w:r>
            <w:rPr>
              <w:rFonts w:hint="eastAsia" w:ascii="Gotham-Book" w:eastAsia="Gotham-Book"/>
              <w:color w:val="231F20"/>
              <w:lang w:val="en-US" w:eastAsia="zh-CN"/>
            </w:rPr>
            <w:t>7</w:t>
          </w:r>
        </w:p>
        <w:p>
          <w:pPr>
            <w:pStyle w:val="4"/>
            <w:tabs>
              <w:tab w:val="left" w:pos="1938"/>
            </w:tabs>
            <w:ind w:left="1144"/>
            <w:rPr>
              <w:rFonts w:hint="default" w:ascii="Gotham-Book" w:eastAsia="Gotham-Book"/>
              <w:lang w:val="en-US" w:eastAsia="zh-CN"/>
            </w:rPr>
          </w:pPr>
          <w:r>
            <w:fldChar w:fldCharType="begin"/>
          </w:r>
          <w:r>
            <w:instrText xml:space="preserve"> HYPERLINK \l "_bookmark89" </w:instrText>
          </w:r>
          <w:r>
            <w:fldChar w:fldCharType="separate"/>
          </w:r>
          <w:r>
            <w:rPr>
              <w:rFonts w:ascii="Gotham-Book" w:eastAsia="Gotham-Book"/>
              <w:color w:val="231F20"/>
              <w:spacing w:val="-3"/>
              <w:lang w:eastAsia="zh-CN"/>
            </w:rPr>
            <w:t>10.1.7</w:t>
          </w:r>
          <w:r>
            <w:rPr>
              <w:rFonts w:ascii="Gotham-Book" w:eastAsia="Gotham-Book"/>
              <w:color w:val="231F20"/>
              <w:spacing w:val="-3"/>
              <w:lang w:eastAsia="zh-CN"/>
            </w:rPr>
            <w:tab/>
          </w:r>
          <w:r>
            <w:rPr>
              <w:color w:val="231F20"/>
              <w:spacing w:val="5"/>
              <w:lang w:eastAsia="zh-CN"/>
            </w:rPr>
            <w:t>设备重启</w:t>
          </w:r>
          <w:r>
            <w:rPr>
              <w:rFonts w:ascii="Gotham-Book" w:eastAsia="Gotham-Book"/>
              <w:color w:val="231F20"/>
              <w:lang w:eastAsia="zh-CN"/>
            </w:rPr>
            <w:t>..............................................................................................1</w:t>
          </w:r>
          <w:r>
            <w:rPr>
              <w:rFonts w:hint="eastAsia" w:ascii="Gotham-Book" w:eastAsia="Gotham-Book"/>
              <w:color w:val="231F20"/>
              <w:lang w:val="en-US" w:eastAsia="zh-CN"/>
            </w:rPr>
            <w:t>7</w:t>
          </w:r>
          <w:r>
            <w:rPr>
              <w:rFonts w:ascii="Gotham-Book" w:eastAsia="Gotham-Book"/>
              <w:color w:val="231F20"/>
              <w:lang w:eastAsia="zh-CN"/>
            </w:rPr>
            <w:fldChar w:fldCharType="end"/>
          </w:r>
          <w:r>
            <w:rPr>
              <w:rFonts w:hint="eastAsia" w:ascii="Gotham-Book" w:eastAsia="Gotham-Book"/>
              <w:color w:val="231F20"/>
              <w:lang w:val="en-US" w:eastAsia="zh-CN"/>
            </w:rPr>
            <w:t>9</w:t>
          </w:r>
        </w:p>
        <w:p>
          <w:pPr>
            <w:pStyle w:val="4"/>
            <w:tabs>
              <w:tab w:val="left" w:pos="1938"/>
            </w:tabs>
            <w:spacing w:before="1"/>
            <w:ind w:left="1144"/>
            <w:rPr>
              <w:rFonts w:hint="default" w:ascii="Gotham-Book" w:eastAsia="Gotham-Book"/>
              <w:lang w:val="en-US" w:eastAsia="zh-CN"/>
            </w:rPr>
          </w:pPr>
          <w:r>
            <w:fldChar w:fldCharType="begin"/>
          </w:r>
          <w:r>
            <w:instrText xml:space="preserve"> HYPERLINK \l "_bookmark89" </w:instrText>
          </w:r>
          <w:r>
            <w:fldChar w:fldCharType="separate"/>
          </w:r>
          <w:r>
            <w:rPr>
              <w:rFonts w:ascii="Gotham-Book" w:eastAsia="Gotham-Book"/>
              <w:color w:val="231F20"/>
              <w:lang w:eastAsia="zh-CN"/>
            </w:rPr>
            <w:t>10.1.8</w:t>
          </w:r>
          <w:r>
            <w:rPr>
              <w:rFonts w:ascii="Gotham-Book" w:eastAsia="Gotham-Book"/>
              <w:color w:val="231F20"/>
              <w:lang w:eastAsia="zh-CN"/>
            </w:rPr>
            <w:tab/>
          </w:r>
          <w:r>
            <w:rPr>
              <w:color w:val="231F20"/>
              <w:lang w:eastAsia="zh-CN"/>
            </w:rPr>
            <w:t>恢复出厂设置</w:t>
          </w:r>
          <w:r>
            <w:rPr>
              <w:rFonts w:ascii="Gotham-Book" w:eastAsia="Gotham-Book"/>
              <w:color w:val="231F20"/>
              <w:lang w:eastAsia="zh-CN"/>
            </w:rPr>
            <w:t>......................................................................................1</w:t>
          </w:r>
          <w:r>
            <w:rPr>
              <w:rFonts w:hint="eastAsia" w:ascii="Gotham-Book" w:eastAsia="Gotham-Book"/>
              <w:color w:val="231F20"/>
              <w:lang w:val="en-US" w:eastAsia="zh-CN"/>
            </w:rPr>
            <w:t>7</w:t>
          </w:r>
          <w:r>
            <w:rPr>
              <w:rFonts w:ascii="Gotham-Book" w:eastAsia="Gotham-Book"/>
              <w:color w:val="231F20"/>
              <w:lang w:eastAsia="zh-CN"/>
            </w:rPr>
            <w:fldChar w:fldCharType="end"/>
          </w:r>
          <w:r>
            <w:rPr>
              <w:rFonts w:hint="eastAsia" w:ascii="Gotham-Book" w:eastAsia="Gotham-Book"/>
              <w:color w:val="231F20"/>
              <w:lang w:val="en-US" w:eastAsia="zh-CN"/>
            </w:rPr>
            <w:t>9</w:t>
          </w:r>
        </w:p>
        <w:p>
          <w:pPr>
            <w:pStyle w:val="4"/>
            <w:tabs>
              <w:tab w:val="left" w:pos="1938"/>
            </w:tabs>
            <w:ind w:left="1144"/>
            <w:rPr>
              <w:rFonts w:hint="default" w:ascii="Gotham-Book" w:eastAsia="Gotham-Book"/>
              <w:lang w:val="en-US" w:eastAsia="zh-CN"/>
            </w:rPr>
          </w:pPr>
          <w:r>
            <w:fldChar w:fldCharType="begin"/>
          </w:r>
          <w:r>
            <w:instrText xml:space="preserve"> HYPERLINK \l "_bookmark89" </w:instrText>
          </w:r>
          <w:r>
            <w:fldChar w:fldCharType="separate"/>
          </w:r>
          <w:r>
            <w:rPr>
              <w:rFonts w:ascii="Gotham-Book" w:eastAsia="Gotham-Book"/>
              <w:color w:val="231F20"/>
              <w:lang w:eastAsia="zh-CN"/>
            </w:rPr>
            <w:t>10.1.9</w:t>
          </w:r>
          <w:r>
            <w:rPr>
              <w:rFonts w:ascii="Gotham-Book" w:eastAsia="Gotham-Book"/>
              <w:color w:val="231F20"/>
              <w:lang w:eastAsia="zh-CN"/>
            </w:rPr>
            <w:tab/>
          </w:r>
          <w:r>
            <w:rPr>
              <w:color w:val="231F20"/>
              <w:spacing w:val="5"/>
              <w:lang w:eastAsia="zh-CN"/>
            </w:rPr>
            <w:t>系统调试</w:t>
          </w:r>
          <w:r>
            <w:rPr>
              <w:rFonts w:ascii="Gotham-Book" w:eastAsia="Gotham-Book"/>
              <w:color w:val="231F20"/>
              <w:lang w:eastAsia="zh-CN"/>
            </w:rPr>
            <w:t>..............................................................................................1</w:t>
          </w:r>
          <w:r>
            <w:rPr>
              <w:rFonts w:hint="eastAsia" w:ascii="Gotham-Book" w:eastAsia="Gotham-Book"/>
              <w:color w:val="231F20"/>
              <w:lang w:val="en-US" w:eastAsia="zh-CN"/>
            </w:rPr>
            <w:t>7</w:t>
          </w:r>
          <w:r>
            <w:rPr>
              <w:rFonts w:ascii="Gotham-Book" w:eastAsia="Gotham-Book"/>
              <w:color w:val="231F20"/>
              <w:lang w:eastAsia="zh-CN"/>
            </w:rPr>
            <w:fldChar w:fldCharType="end"/>
          </w:r>
          <w:r>
            <w:rPr>
              <w:rFonts w:hint="eastAsia" w:ascii="Gotham-Book" w:eastAsia="Gotham-Book"/>
              <w:color w:val="231F20"/>
              <w:lang w:val="en-US" w:eastAsia="zh-CN"/>
            </w:rPr>
            <w:t>9</w:t>
          </w:r>
        </w:p>
        <w:p>
          <w:pPr>
            <w:pStyle w:val="4"/>
            <w:tabs>
              <w:tab w:val="left" w:pos="1938"/>
            </w:tabs>
            <w:spacing w:before="1"/>
            <w:ind w:left="1144"/>
            <w:rPr>
              <w:rFonts w:ascii="Gotham-Book" w:eastAsia="Gotham-Book"/>
              <w:lang w:eastAsia="zh-CN"/>
            </w:rPr>
          </w:pPr>
          <w:r>
            <w:fldChar w:fldCharType="begin"/>
          </w:r>
          <w:r>
            <w:instrText xml:space="preserve"> HYPERLINK \l "_bookmark90" </w:instrText>
          </w:r>
          <w:r>
            <w:fldChar w:fldCharType="separate"/>
          </w:r>
          <w:r>
            <w:rPr>
              <w:rFonts w:ascii="Gotham-Book" w:eastAsia="Gotham-Book"/>
              <w:color w:val="231F20"/>
              <w:spacing w:val="-3"/>
              <w:lang w:eastAsia="zh-CN"/>
            </w:rPr>
            <w:t>10.1.10</w:t>
          </w:r>
          <w:r>
            <w:rPr>
              <w:rFonts w:ascii="Gotham-Book" w:eastAsia="Gotham-Book"/>
              <w:color w:val="231F20"/>
              <w:spacing w:val="-3"/>
              <w:lang w:eastAsia="zh-CN"/>
            </w:rPr>
            <w:tab/>
          </w:r>
          <w:r>
            <w:rPr>
              <w:color w:val="231F20"/>
              <w:spacing w:val="5"/>
              <w:lang w:eastAsia="zh-CN"/>
            </w:rPr>
            <w:t>时间设置</w:t>
          </w:r>
          <w:r>
            <w:rPr>
              <w:rFonts w:ascii="Gotham-Book" w:eastAsia="Gotham-Book"/>
              <w:color w:val="231F20"/>
              <w:spacing w:val="-1"/>
              <w:lang w:eastAsia="zh-CN"/>
            </w:rPr>
            <w:t xml:space="preserve">............................................................................................. </w:t>
          </w:r>
          <w:r>
            <w:rPr>
              <w:rFonts w:ascii="Gotham-Book" w:eastAsia="Gotham-Book"/>
              <w:color w:val="231F20"/>
              <w:lang w:eastAsia="zh-CN"/>
            </w:rPr>
            <w:t>18</w:t>
          </w:r>
          <w:r>
            <w:rPr>
              <w:rFonts w:hint="eastAsia" w:ascii="Gotham-Book" w:eastAsia="Gotham-Book"/>
              <w:color w:val="231F20"/>
              <w:lang w:val="en-US" w:eastAsia="zh-CN"/>
            </w:rPr>
            <w:t>0</w:t>
          </w:r>
          <w:r>
            <w:rPr>
              <w:rFonts w:ascii="Gotham-Book" w:eastAsia="Gotham-Book"/>
              <w:color w:val="231F20"/>
              <w:lang w:eastAsia="zh-CN"/>
            </w:rPr>
            <w:fldChar w:fldCharType="end"/>
          </w:r>
        </w:p>
        <w:p>
          <w:pPr>
            <w:pStyle w:val="4"/>
            <w:tabs>
              <w:tab w:val="left" w:pos="1938"/>
            </w:tabs>
            <w:ind w:left="1144"/>
            <w:rPr>
              <w:rFonts w:ascii="Gotham-Book" w:eastAsia="Gotham-Book"/>
              <w:lang w:eastAsia="zh-CN"/>
            </w:rPr>
          </w:pPr>
          <w:r>
            <w:fldChar w:fldCharType="begin"/>
          </w:r>
          <w:r>
            <w:instrText xml:space="preserve"> HYPERLINK \l "_bookmark91" </w:instrText>
          </w:r>
          <w:r>
            <w:fldChar w:fldCharType="separate"/>
          </w:r>
          <w:r>
            <w:rPr>
              <w:rFonts w:ascii="Gotham-Book" w:eastAsia="Gotham-Book"/>
              <w:color w:val="231F20"/>
              <w:spacing w:val="-3"/>
              <w:lang w:eastAsia="zh-CN"/>
            </w:rPr>
            <w:t>10.1.11</w:t>
          </w:r>
          <w:r>
            <w:rPr>
              <w:rFonts w:ascii="Gotham-Book" w:eastAsia="Gotham-Book"/>
              <w:color w:val="231F20"/>
              <w:spacing w:val="-3"/>
              <w:lang w:eastAsia="zh-CN"/>
            </w:rPr>
            <w:tab/>
          </w:r>
          <w:r>
            <w:rPr>
              <w:color w:val="231F20"/>
              <w:spacing w:val="5"/>
              <w:lang w:eastAsia="zh-CN"/>
            </w:rPr>
            <w:t>性能模式</w:t>
          </w:r>
          <w:r>
            <w:rPr>
              <w:rFonts w:ascii="Gotham-Book" w:eastAsia="Gotham-Book"/>
              <w:color w:val="231F20"/>
              <w:spacing w:val="-1"/>
              <w:lang w:eastAsia="zh-CN"/>
            </w:rPr>
            <w:t xml:space="preserve">............................................................................................. </w:t>
          </w:r>
          <w:r>
            <w:rPr>
              <w:rFonts w:ascii="Gotham-Book" w:eastAsia="Gotham-Book"/>
              <w:color w:val="231F20"/>
              <w:lang w:eastAsia="zh-CN"/>
            </w:rPr>
            <w:t>18</w:t>
          </w:r>
          <w:r>
            <w:rPr>
              <w:rFonts w:hint="eastAsia" w:ascii="Gotham-Book" w:eastAsia="Gotham-Book"/>
              <w:color w:val="231F20"/>
              <w:lang w:val="en-US" w:eastAsia="zh-CN"/>
            </w:rPr>
            <w:t>1</w:t>
          </w:r>
          <w:r>
            <w:rPr>
              <w:rFonts w:ascii="Gotham-Book" w:eastAsia="Gotham-Book"/>
              <w:color w:val="231F20"/>
              <w:lang w:eastAsia="zh-CN"/>
            </w:rPr>
            <w:fldChar w:fldCharType="end"/>
          </w:r>
        </w:p>
        <w:p>
          <w:pPr>
            <w:pStyle w:val="4"/>
            <w:tabs>
              <w:tab w:val="left" w:pos="1938"/>
            </w:tabs>
            <w:spacing w:line="295" w:lineRule="exact"/>
            <w:ind w:left="1144"/>
            <w:rPr>
              <w:rFonts w:ascii="Gotham-Book" w:eastAsia="Gotham-Book"/>
            </w:rPr>
          </w:pPr>
          <w:r>
            <w:fldChar w:fldCharType="begin"/>
          </w:r>
          <w:r>
            <w:instrText xml:space="preserve"> HYPERLINK \l "_bookmark92" </w:instrText>
          </w:r>
          <w:r>
            <w:fldChar w:fldCharType="separate"/>
          </w:r>
          <w:r>
            <w:rPr>
              <w:rFonts w:ascii="Gotham-Book" w:eastAsia="Gotham-Book"/>
              <w:color w:val="231F20"/>
              <w:spacing w:val="-3"/>
            </w:rPr>
            <w:t>10.1.12</w:t>
          </w:r>
          <w:r>
            <w:rPr>
              <w:rFonts w:ascii="Gotham-Book" w:eastAsia="Gotham-Book"/>
              <w:color w:val="231F20"/>
              <w:spacing w:val="-3"/>
            </w:rPr>
            <w:tab/>
          </w:r>
          <w:r>
            <w:rPr>
              <w:color w:val="231F20"/>
              <w:spacing w:val="3"/>
            </w:rPr>
            <w:t>日志管理</w:t>
          </w:r>
          <w:r>
            <w:rPr>
              <w:rFonts w:ascii="Gotham-Book" w:eastAsia="Gotham-Book"/>
              <w:color w:val="231F20"/>
            </w:rPr>
            <w:t>..............................................................................................18</w:t>
          </w:r>
          <w:r>
            <w:rPr>
              <w:rFonts w:hint="eastAsia" w:ascii="Gotham-Book"/>
              <w:color w:val="231F20"/>
              <w:lang w:val="en-US" w:eastAsia="zh-CN"/>
            </w:rPr>
            <w:t>2</w:t>
          </w:r>
          <w:r>
            <w:rPr>
              <w:rFonts w:ascii="Gotham-Book" w:eastAsia="Gotham-Book"/>
              <w:color w:val="231F20"/>
            </w:rPr>
            <w:fldChar w:fldCharType="end"/>
          </w:r>
        </w:p>
        <w:p>
          <w:pPr>
            <w:spacing w:line="443" w:lineRule="exact"/>
            <w:ind w:left="123"/>
            <w:rPr>
              <w:rFonts w:hint="eastAsia" w:ascii="Gotham-Book" w:eastAsia="宋体"/>
              <w:sz w:val="30"/>
              <w:lang w:val="en-US" w:eastAsia="zh-CN"/>
            </w:rPr>
            <w:sectPr>
              <w:footerReference r:id="rId20" w:type="default"/>
              <w:headerReference r:id="rId19" w:type="even"/>
              <w:footerReference r:id="rId21" w:type="even"/>
              <w:pgSz w:w="8400" w:h="11910"/>
              <w:pgMar w:top="240" w:right="0" w:bottom="320" w:left="160" w:header="0" w:footer="134" w:gutter="0"/>
              <w:pgNumType w:start="8"/>
              <w:cols w:space="720" w:num="1"/>
            </w:sectPr>
          </w:pPr>
          <w:r>
            <w:fldChar w:fldCharType="begin"/>
          </w:r>
          <w:r>
            <w:instrText xml:space="preserve"> HYPERLINK \l "_bookmark93" </w:instrText>
          </w:r>
          <w:r>
            <w:fldChar w:fldCharType="separate"/>
          </w:r>
          <w:r>
            <w:rPr>
              <w:rFonts w:ascii="Gotham-Book" w:eastAsia="Gotham-Book"/>
              <w:color w:val="231F20"/>
              <w:sz w:val="30"/>
            </w:rPr>
            <w:t xml:space="preserve">11. </w:t>
          </w:r>
          <w:r>
            <w:rPr>
              <w:color w:val="231F20"/>
              <w:sz w:val="30"/>
            </w:rPr>
            <w:t>疑难解答</w:t>
          </w:r>
          <w:r>
            <w:rPr>
              <w:rFonts w:ascii="Gotham-Book" w:eastAsia="Gotham-Book"/>
              <w:color w:val="231F20"/>
              <w:sz w:val="30"/>
            </w:rPr>
            <w:t>........................................................................... 1</w:t>
          </w:r>
          <w:r>
            <w:rPr>
              <w:rFonts w:hint="eastAsia" w:ascii="Gotham-Book"/>
              <w:color w:val="231F20"/>
              <w:sz w:val="30"/>
              <w:lang w:val="en-US" w:eastAsia="zh-CN"/>
            </w:rPr>
            <w:t>8</w:t>
          </w:r>
          <w:r>
            <w:rPr>
              <w:rFonts w:ascii="Gotham-Book" w:eastAsia="Gotham-Book"/>
              <w:color w:val="231F20"/>
              <w:sz w:val="30"/>
            </w:rPr>
            <w:fldChar w:fldCharType="end"/>
          </w:r>
          <w:r>
            <w:rPr>
              <w:rFonts w:hint="eastAsia" w:ascii="Gotham-Book"/>
              <w:color w:val="231F20"/>
              <w:sz w:val="30"/>
              <w:lang w:val="en-US" w:eastAsia="zh-CN"/>
            </w:rPr>
            <w:t>6</w:t>
          </w:r>
        </w:p>
        <w:bookmarkEnd w:id="0"/>
        <w:p>
          <w:pPr>
            <w:tabs>
              <w:tab w:val="left" w:pos="1289"/>
            </w:tabs>
            <w:bidi w:val="0"/>
            <w:jc w:val="left"/>
          </w:pPr>
        </w:p>
      </w:sdtContent>
    </w:sdt>
    <w:p>
      <w:pPr>
        <w:pStyle w:val="15"/>
        <w:numPr>
          <w:ilvl w:val="0"/>
          <w:numId w:val="9"/>
        </w:numPr>
        <w:tabs>
          <w:tab w:val="left" w:pos="917"/>
          <w:tab w:val="left" w:pos="918"/>
        </w:tabs>
        <w:spacing w:before="19"/>
        <w:jc w:val="left"/>
        <w:outlineLvl w:val="0"/>
        <w:rPr>
          <w:rFonts w:ascii="黑体" w:eastAsia="黑体"/>
          <w:sz w:val="30"/>
        </w:rPr>
      </w:pPr>
      <w:bookmarkStart w:id="1" w:name="1.1_产品简介"/>
      <w:bookmarkEnd w:id="1"/>
      <w:bookmarkStart w:id="2" w:name="1._产品介绍"/>
      <w:bookmarkEnd w:id="2"/>
      <w:bookmarkStart w:id="3" w:name="_bookmark0"/>
      <w:bookmarkEnd w:id="3"/>
      <w:bookmarkStart w:id="4" w:name="_Toc4895_WPSOffice_Level1"/>
      <w:bookmarkStart w:id="5" w:name="_Toc31951_WPSOffice_Level1"/>
      <w:r>
        <w:rPr>
          <w:rFonts w:hint="eastAsia" w:ascii="黑体" w:eastAsia="黑体"/>
          <w:color w:val="808285"/>
          <w:sz w:val="30"/>
        </w:rPr>
        <w:t>产品介绍</w:t>
      </w:r>
      <w:bookmarkEnd w:id="4"/>
      <w:bookmarkEnd w:id="5"/>
    </w:p>
    <w:p>
      <w:pPr>
        <w:pStyle w:val="15"/>
        <w:widowControl w:val="0"/>
        <w:numPr>
          <w:ilvl w:val="0"/>
          <w:numId w:val="0"/>
        </w:numPr>
        <w:tabs>
          <w:tab w:val="left" w:pos="917"/>
          <w:tab w:val="left" w:pos="918"/>
        </w:tabs>
        <w:autoSpaceDE w:val="0"/>
        <w:autoSpaceDN w:val="0"/>
        <w:spacing w:before="19"/>
        <w:jc w:val="left"/>
        <w:outlineLvl w:val="0"/>
        <w:rPr>
          <w:rFonts w:hint="eastAsia" w:ascii="黑体" w:eastAsia="黑体"/>
          <w:color w:val="808285"/>
          <w:sz w:val="30"/>
        </w:rPr>
      </w:pPr>
    </w:p>
    <w:p>
      <w:pPr>
        <w:pStyle w:val="15"/>
        <w:numPr>
          <w:ilvl w:val="1"/>
          <w:numId w:val="9"/>
        </w:numPr>
        <w:tabs>
          <w:tab w:val="left" w:pos="658"/>
          <w:tab w:val="left" w:pos="1366"/>
        </w:tabs>
        <w:spacing w:before="59"/>
        <w:ind w:left="657" w:hanging="251"/>
        <w:jc w:val="left"/>
        <w:outlineLvl w:val="1"/>
        <w:rPr>
          <w:rFonts w:ascii="Gotham" w:eastAsia="Gotham"/>
          <w:color w:val="231F20"/>
        </w:rPr>
      </w:pPr>
      <w:bookmarkStart w:id="6" w:name="_Toc21760_WPSOffice_Level2"/>
      <w:bookmarkStart w:id="7" w:name="_Toc24353_WPSOffice_Level2"/>
      <w:r>
        <w:rPr>
          <w:rFonts w:hint="eastAsia" w:ascii="黑体" w:eastAsia="黑体"/>
          <w:color w:val="231F20"/>
          <w:spacing w:val="-4"/>
          <w:sz w:val="20"/>
        </w:rPr>
        <w:t>产品简介</w:t>
      </w:r>
      <w:bookmarkEnd w:id="6"/>
      <w:bookmarkEnd w:id="7"/>
    </w:p>
    <w:p>
      <w:pPr>
        <w:pStyle w:val="15"/>
        <w:numPr>
          <w:ilvl w:val="0"/>
          <w:numId w:val="10"/>
        </w:numPr>
        <w:tabs>
          <w:tab w:val="left" w:pos="634"/>
        </w:tabs>
        <w:spacing w:before="35"/>
        <w:ind w:right="337"/>
        <w:rPr>
          <w:sz w:val="20"/>
          <w:lang w:eastAsia="zh-CN"/>
        </w:rPr>
      </w:pPr>
      <w:r>
        <w:rPr>
          <w:rFonts w:hint="eastAsia" w:ascii="Gotham-Book" w:eastAsiaTheme="minorEastAsia"/>
          <w:color w:val="231F20"/>
          <w:sz w:val="20"/>
          <w:lang w:eastAsia="zh-CN"/>
        </w:rPr>
        <w:t xml:space="preserve">HB </w:t>
      </w:r>
      <w:r>
        <w:rPr>
          <w:rFonts w:hint="eastAsia" w:ascii="Gotham-Book" w:eastAsiaTheme="minorEastAsia"/>
          <w:color w:val="231F20"/>
          <w:sz w:val="20"/>
          <w:lang w:val="en-US" w:eastAsia="zh-CN"/>
        </w:rPr>
        <w:t>100 网关</w:t>
      </w:r>
      <w:r>
        <w:rPr>
          <w:color w:val="231F20"/>
          <w:sz w:val="20"/>
          <w:lang w:eastAsia="zh-CN"/>
        </w:rPr>
        <w:t>是定位于中小型企业办公电话应用的</w:t>
      </w:r>
      <w:r>
        <w:rPr>
          <w:rFonts w:ascii="Gotham-Book" w:eastAsia="Gotham-Book"/>
          <w:color w:val="231F20"/>
          <w:sz w:val="20"/>
          <w:lang w:eastAsia="zh-CN"/>
        </w:rPr>
        <w:t>IP</w:t>
      </w:r>
      <w:r>
        <w:rPr>
          <w:color w:val="231F20"/>
          <w:sz w:val="20"/>
          <w:lang w:eastAsia="zh-CN"/>
        </w:rPr>
        <w:t>语音网关。可支持模拟中继和</w:t>
      </w:r>
      <w:r>
        <w:rPr>
          <w:rFonts w:ascii="Gotham-Book" w:eastAsia="Gotham-Book"/>
          <w:color w:val="231F20"/>
          <w:sz w:val="20"/>
          <w:lang w:eastAsia="zh-CN"/>
        </w:rPr>
        <w:t>SIP</w:t>
      </w:r>
      <w:r>
        <w:rPr>
          <w:color w:val="231F20"/>
          <w:sz w:val="20"/>
          <w:lang w:eastAsia="zh-CN"/>
        </w:rPr>
        <w:t>中继，系统基于</w:t>
      </w:r>
      <w:r>
        <w:rPr>
          <w:rFonts w:ascii="Gotham-Book" w:eastAsia="Gotham-Book"/>
          <w:color w:val="231F20"/>
          <w:spacing w:val="-5"/>
          <w:sz w:val="20"/>
          <w:lang w:eastAsia="zh-CN"/>
        </w:rPr>
        <w:t>Web</w:t>
      </w:r>
      <w:r>
        <w:rPr>
          <w:color w:val="231F20"/>
          <w:sz w:val="20"/>
          <w:lang w:eastAsia="zh-CN"/>
        </w:rPr>
        <w:t>的管理界面，满足中小企业的基本语音通信并能提供归属</w:t>
      </w:r>
    </w:p>
    <w:p>
      <w:pPr>
        <w:pStyle w:val="15"/>
        <w:tabs>
          <w:tab w:val="left" w:pos="634"/>
        </w:tabs>
        <w:spacing w:before="35"/>
        <w:ind w:left="633" w:right="337" w:firstLine="0"/>
        <w:rPr>
          <w:color w:val="231F20"/>
          <w:sz w:val="20"/>
          <w:lang w:eastAsia="zh-CN"/>
        </w:rPr>
      </w:pPr>
      <w:r>
        <w:rPr>
          <w:color w:val="231F20"/>
          <w:sz w:val="20"/>
          <w:lang w:eastAsia="zh-CN"/>
        </w:rPr>
        <w:t>地一号通、多级语音导航、</w:t>
      </w:r>
      <w:r>
        <w:rPr>
          <w:rFonts w:ascii="Gotham-Book" w:eastAsia="Gotham-Book"/>
          <w:color w:val="231F20"/>
          <w:spacing w:val="-4"/>
          <w:sz w:val="20"/>
          <w:lang w:eastAsia="zh-CN"/>
        </w:rPr>
        <w:t>VoIP</w:t>
      </w:r>
      <w:r>
        <w:rPr>
          <w:color w:val="231F20"/>
          <w:sz w:val="20"/>
          <w:lang w:eastAsia="zh-CN"/>
        </w:rPr>
        <w:t>多分支组网等应用。产品采用软交换核心技术，支</w:t>
      </w:r>
    </w:p>
    <w:p>
      <w:pPr>
        <w:pStyle w:val="15"/>
        <w:tabs>
          <w:tab w:val="left" w:pos="634"/>
        </w:tabs>
        <w:spacing w:before="35"/>
        <w:ind w:left="633" w:right="337" w:firstLine="0"/>
        <w:rPr>
          <w:color w:val="231F20"/>
          <w:sz w:val="20"/>
          <w:lang w:eastAsia="zh-CN"/>
        </w:rPr>
      </w:pPr>
      <w:r>
        <w:rPr>
          <w:color w:val="231F20"/>
          <w:sz w:val="20"/>
          <w:lang w:eastAsia="zh-CN"/>
        </w:rPr>
        <w:t>持本地接入模拟电话和</w:t>
      </w:r>
      <w:r>
        <w:rPr>
          <w:rFonts w:ascii="Gotham-Book" w:eastAsia="Gotham-Book"/>
          <w:color w:val="231F20"/>
          <w:sz w:val="20"/>
          <w:lang w:eastAsia="zh-CN"/>
        </w:rPr>
        <w:t>IP</w:t>
      </w:r>
      <w:r>
        <w:rPr>
          <w:color w:val="231F20"/>
          <w:sz w:val="20"/>
          <w:lang w:eastAsia="zh-CN"/>
        </w:rPr>
        <w:t>电话用户，利用</w:t>
      </w:r>
      <w:r>
        <w:rPr>
          <w:rFonts w:ascii="Gotham-Book" w:eastAsia="Gotham-Book"/>
          <w:color w:val="231F20"/>
          <w:sz w:val="20"/>
          <w:lang w:eastAsia="zh-CN"/>
        </w:rPr>
        <w:t>IP</w:t>
      </w:r>
      <w:r>
        <w:rPr>
          <w:color w:val="231F20"/>
          <w:sz w:val="20"/>
          <w:lang w:eastAsia="zh-CN"/>
        </w:rPr>
        <w:t>承载网络远程接入</w:t>
      </w:r>
      <w:r>
        <w:rPr>
          <w:rFonts w:ascii="Gotham-Book" w:eastAsia="Gotham-Book"/>
          <w:color w:val="231F20"/>
          <w:sz w:val="20"/>
          <w:lang w:eastAsia="zh-CN"/>
        </w:rPr>
        <w:t>IP</w:t>
      </w:r>
      <w:r>
        <w:rPr>
          <w:color w:val="231F20"/>
          <w:sz w:val="20"/>
          <w:lang w:eastAsia="zh-CN"/>
        </w:rPr>
        <w:t>电话或</w:t>
      </w:r>
      <w:r>
        <w:rPr>
          <w:rFonts w:ascii="Gotham-Book" w:eastAsia="Gotham-Book"/>
          <w:color w:val="231F20"/>
          <w:sz w:val="20"/>
          <w:lang w:eastAsia="zh-CN"/>
        </w:rPr>
        <w:t>IAD</w:t>
      </w:r>
      <w:r>
        <w:rPr>
          <w:color w:val="231F20"/>
          <w:sz w:val="20"/>
          <w:lang w:eastAsia="zh-CN"/>
        </w:rPr>
        <w:t>下的模</w:t>
      </w:r>
    </w:p>
    <w:p>
      <w:pPr>
        <w:pStyle w:val="15"/>
        <w:tabs>
          <w:tab w:val="left" w:pos="634"/>
        </w:tabs>
        <w:spacing w:before="35"/>
        <w:ind w:left="633" w:right="337" w:firstLine="0"/>
        <w:rPr>
          <w:color w:val="231F20"/>
          <w:sz w:val="20"/>
          <w:lang w:eastAsia="zh-CN"/>
        </w:rPr>
      </w:pPr>
      <w:r>
        <w:rPr>
          <w:color w:val="231F20"/>
          <w:sz w:val="20"/>
          <w:lang w:eastAsia="zh-CN"/>
        </w:rPr>
        <w:t>拟用户，实现模拟电话和</w:t>
      </w:r>
      <w:r>
        <w:rPr>
          <w:rFonts w:ascii="Gotham-Book" w:eastAsia="Gotham-Book"/>
          <w:color w:val="231F20"/>
          <w:sz w:val="20"/>
          <w:lang w:eastAsia="zh-CN"/>
        </w:rPr>
        <w:t>IP</w:t>
      </w:r>
      <w:r>
        <w:rPr>
          <w:color w:val="231F20"/>
          <w:sz w:val="20"/>
          <w:lang w:eastAsia="zh-CN"/>
        </w:rPr>
        <w:t>电话的混合组网；通过模拟中继及宽带</w:t>
      </w:r>
      <w:r>
        <w:rPr>
          <w:rFonts w:ascii="Gotham-Book" w:eastAsia="Gotham-Book"/>
          <w:color w:val="231F20"/>
          <w:sz w:val="20"/>
          <w:lang w:eastAsia="zh-CN"/>
        </w:rPr>
        <w:t>SIP</w:t>
      </w:r>
      <w:r>
        <w:rPr>
          <w:color w:val="231F20"/>
          <w:sz w:val="20"/>
          <w:lang w:eastAsia="zh-CN"/>
        </w:rPr>
        <w:t>中继实现与</w:t>
      </w:r>
    </w:p>
    <w:p>
      <w:pPr>
        <w:pStyle w:val="15"/>
        <w:tabs>
          <w:tab w:val="left" w:pos="634"/>
        </w:tabs>
        <w:spacing w:before="35"/>
        <w:ind w:left="633" w:right="337" w:firstLine="0"/>
        <w:rPr>
          <w:sz w:val="20"/>
          <w:lang w:eastAsia="zh-CN"/>
        </w:rPr>
      </w:pPr>
      <w:r>
        <w:rPr>
          <w:rFonts w:ascii="Gotham-Book" w:eastAsia="Gotham-Book"/>
          <w:color w:val="231F20"/>
          <w:sz w:val="20"/>
          <w:lang w:eastAsia="zh-CN"/>
        </w:rPr>
        <w:t xml:space="preserve">PSTN </w:t>
      </w:r>
      <w:r>
        <w:rPr>
          <w:color w:val="231F20"/>
          <w:sz w:val="20"/>
          <w:lang w:eastAsia="zh-CN"/>
        </w:rPr>
        <w:t>或者专网语音交换设备的连接，有效提高企业部署及通信效率，助力企业价值提升。</w:t>
      </w:r>
    </w:p>
    <w:p>
      <w:pPr>
        <w:pStyle w:val="15"/>
        <w:tabs>
          <w:tab w:val="left" w:pos="634"/>
        </w:tabs>
        <w:spacing w:before="35"/>
        <w:ind w:left="633" w:right="337" w:firstLine="0"/>
        <w:rPr>
          <w:rFonts w:hint="default"/>
          <w:color w:val="231F20"/>
          <w:sz w:val="20"/>
          <w:lang w:val="en-US" w:eastAsia="zh-CN"/>
        </w:rPr>
      </w:pPr>
      <w:r>
        <w:rPr>
          <w:rFonts w:hint="eastAsia"/>
          <w:color w:val="231F20"/>
          <w:sz w:val="20"/>
          <w:lang w:eastAsia="zh-CN"/>
        </w:rPr>
        <w:t>HB100，支持</w:t>
      </w:r>
      <w:r>
        <w:rPr>
          <w:rFonts w:hint="eastAsia"/>
          <w:color w:val="231F20"/>
          <w:sz w:val="20"/>
          <w:lang w:val="en-US" w:eastAsia="zh-CN"/>
        </w:rPr>
        <w:t>8</w:t>
      </w:r>
      <w:r>
        <w:rPr>
          <w:color w:val="231F20"/>
          <w:sz w:val="20"/>
          <w:lang w:eastAsia="zh-CN"/>
        </w:rPr>
        <w:t>个</w:t>
      </w:r>
      <w:r>
        <w:rPr>
          <w:rFonts w:hint="eastAsia"/>
          <w:color w:val="231F20"/>
          <w:sz w:val="20"/>
          <w:lang w:eastAsia="zh-CN"/>
        </w:rPr>
        <w:t>FXO模拟外线</w:t>
      </w:r>
      <w:r>
        <w:rPr>
          <w:rFonts w:hint="eastAsia"/>
          <w:color w:val="231F20"/>
          <w:sz w:val="20"/>
          <w:lang w:val="en-US" w:eastAsia="zh-CN"/>
        </w:rPr>
        <w:t>.</w:t>
      </w:r>
    </w:p>
    <w:p>
      <w:pPr>
        <w:pStyle w:val="15"/>
        <w:tabs>
          <w:tab w:val="left" w:pos="634"/>
        </w:tabs>
        <w:spacing w:before="35"/>
        <w:ind w:left="633" w:right="337" w:firstLine="0"/>
        <w:rPr>
          <w:color w:val="231F20"/>
          <w:sz w:val="20"/>
          <w:lang w:eastAsia="zh-CN"/>
        </w:rPr>
      </w:pPr>
    </w:p>
    <w:p>
      <w:pPr>
        <w:pStyle w:val="15"/>
        <w:tabs>
          <w:tab w:val="left" w:pos="634"/>
        </w:tabs>
        <w:spacing w:before="35"/>
        <w:ind w:left="0" w:leftChars="0" w:right="337" w:firstLine="0" w:firstLineChars="0"/>
        <w:rPr>
          <w:color w:val="231F20"/>
          <w:sz w:val="20"/>
          <w:lang w:eastAsia="zh-CN"/>
        </w:rPr>
      </w:pPr>
    </w:p>
    <w:p>
      <w:pPr>
        <w:pStyle w:val="15"/>
        <w:numPr>
          <w:ilvl w:val="1"/>
          <w:numId w:val="9"/>
        </w:numPr>
        <w:tabs>
          <w:tab w:val="left" w:pos="718"/>
          <w:tab w:val="left" w:pos="1366"/>
        </w:tabs>
        <w:spacing w:before="52"/>
        <w:ind w:left="717" w:hanging="311"/>
        <w:jc w:val="left"/>
        <w:outlineLvl w:val="1"/>
        <w:rPr>
          <w:rFonts w:ascii="Gotham" w:eastAsia="Gotham"/>
          <w:color w:val="231F20"/>
        </w:rPr>
      </w:pPr>
      <w:bookmarkStart w:id="8" w:name="_Toc24333_WPSOffice_Level2"/>
      <w:bookmarkStart w:id="9" w:name="_Toc3715_WPSOffice_Level2"/>
      <w:r>
        <w:rPr>
          <w:rFonts w:hint="eastAsia" w:ascii="黑体" w:eastAsia="黑体"/>
          <w:color w:val="231F20"/>
          <w:spacing w:val="-4"/>
          <w:sz w:val="20"/>
        </w:rPr>
        <w:t>硬件规格</w:t>
      </w:r>
      <w:bookmarkEnd w:id="8"/>
      <w:bookmarkEnd w:id="9"/>
    </w:p>
    <w:p>
      <w:pPr>
        <w:pStyle w:val="4"/>
        <w:spacing w:before="9"/>
        <w:rPr>
          <w:rFonts w:ascii="黑体"/>
          <w:sz w:val="4"/>
        </w:rPr>
      </w:pPr>
    </w:p>
    <w:tbl>
      <w:tblPr>
        <w:tblStyle w:val="12"/>
        <w:tblW w:w="7715"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302"/>
        <w:gridCol w:w="641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64" w:hRule="atLeast"/>
        </w:trPr>
        <w:tc>
          <w:tcPr>
            <w:tcW w:w="1302" w:type="dxa"/>
          </w:tcPr>
          <w:p>
            <w:pPr>
              <w:pStyle w:val="16"/>
              <w:spacing w:line="241" w:lineRule="exact"/>
              <w:ind w:left="0" w:right="518"/>
              <w:jc w:val="center"/>
              <w:rPr>
                <w:color w:val="231F20"/>
                <w:sz w:val="20"/>
              </w:rPr>
            </w:pPr>
            <w:r>
              <w:rPr>
                <w:rFonts w:hint="eastAsia"/>
                <w:color w:val="231F20"/>
                <w:sz w:val="20"/>
              </w:rPr>
              <w:t>项目</w:t>
            </w:r>
          </w:p>
        </w:tc>
        <w:tc>
          <w:tcPr>
            <w:tcW w:w="6413" w:type="dxa"/>
          </w:tcPr>
          <w:p>
            <w:pPr>
              <w:pStyle w:val="16"/>
              <w:spacing w:before="43" w:line="240" w:lineRule="auto"/>
              <w:ind w:left="613" w:firstLine="2400" w:firstLineChars="1200"/>
              <w:rPr>
                <w:color w:val="231F20"/>
                <w:sz w:val="20"/>
              </w:rPr>
            </w:pPr>
            <w:r>
              <w:rPr>
                <w:rFonts w:hint="eastAsia"/>
                <w:color w:val="231F20"/>
                <w:sz w:val="20"/>
              </w:rPr>
              <w:t>HB100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452" w:hRule="atLeast"/>
        </w:trPr>
        <w:tc>
          <w:tcPr>
            <w:tcW w:w="1302" w:type="dxa"/>
          </w:tcPr>
          <w:p>
            <w:pPr>
              <w:pStyle w:val="24"/>
              <w:keepNext/>
              <w:spacing w:before="120" w:after="120" w:line="240" w:lineRule="exact"/>
              <w:ind w:leftChars="0"/>
              <w:jc w:val="both"/>
              <w:rPr>
                <w:rFonts w:cs="Arial"/>
                <w:color w:val="auto"/>
              </w:rPr>
            </w:pPr>
            <w:r>
              <w:rPr>
                <w:rFonts w:cs="Arial"/>
                <w:color w:val="auto"/>
              </w:rPr>
              <w:t>处理器</w:t>
            </w:r>
          </w:p>
        </w:tc>
        <w:tc>
          <w:tcPr>
            <w:tcW w:w="6413" w:type="dxa"/>
          </w:tcPr>
          <w:p>
            <w:pPr>
              <w:pStyle w:val="24"/>
              <w:keepNext/>
              <w:spacing w:before="120" w:after="120" w:line="240" w:lineRule="exact"/>
              <w:ind w:leftChars="0"/>
              <w:jc w:val="center"/>
              <w:rPr>
                <w:rFonts w:cs="Arial"/>
                <w:color w:val="auto"/>
              </w:rPr>
            </w:pPr>
            <w:r>
              <w:rPr>
                <w:rFonts w:cs="Arial"/>
                <w:color w:val="auto"/>
              </w:rPr>
              <w:t>高性能ARM双核CPU</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53" w:hRule="atLeast"/>
        </w:trPr>
        <w:tc>
          <w:tcPr>
            <w:tcW w:w="1302" w:type="dxa"/>
          </w:tcPr>
          <w:p>
            <w:pPr>
              <w:pStyle w:val="24"/>
              <w:keepNext/>
              <w:spacing w:before="120" w:after="120" w:line="240" w:lineRule="exact"/>
              <w:ind w:leftChars="0"/>
              <w:jc w:val="both"/>
              <w:rPr>
                <w:rFonts w:cs="Arial"/>
                <w:color w:val="auto"/>
                <w:szCs w:val="18"/>
              </w:rPr>
            </w:pPr>
            <w:r>
              <w:rPr>
                <w:rFonts w:cs="Arial"/>
                <w:color w:val="auto"/>
                <w:szCs w:val="18"/>
              </w:rPr>
              <w:t>内存</w:t>
            </w:r>
          </w:p>
        </w:tc>
        <w:tc>
          <w:tcPr>
            <w:tcW w:w="6413" w:type="dxa"/>
          </w:tcPr>
          <w:p>
            <w:pPr>
              <w:pStyle w:val="24"/>
              <w:keepNext/>
              <w:spacing w:before="120" w:after="120" w:line="240" w:lineRule="exact"/>
              <w:ind w:leftChars="0"/>
              <w:jc w:val="center"/>
              <w:rPr>
                <w:rFonts w:cs="Arial"/>
                <w:color w:val="auto"/>
                <w:szCs w:val="18"/>
              </w:rPr>
            </w:pPr>
            <w:r>
              <w:rPr>
                <w:rFonts w:cs="Arial"/>
                <w:color w:val="auto"/>
                <w:szCs w:val="18"/>
              </w:rPr>
              <w:t>512MB</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53" w:hRule="atLeast"/>
        </w:trPr>
        <w:tc>
          <w:tcPr>
            <w:tcW w:w="1302" w:type="dxa"/>
          </w:tcPr>
          <w:p>
            <w:pPr>
              <w:pStyle w:val="24"/>
              <w:spacing w:before="120" w:after="120" w:line="240" w:lineRule="exact"/>
              <w:ind w:leftChars="0"/>
              <w:jc w:val="both"/>
              <w:rPr>
                <w:sz w:val="20"/>
              </w:rPr>
            </w:pPr>
            <w:r>
              <w:rPr>
                <w:rFonts w:cs="Arial"/>
                <w:color w:val="auto"/>
              </w:rPr>
              <w:t>物理接口</w:t>
            </w:r>
          </w:p>
        </w:tc>
        <w:tc>
          <w:tcPr>
            <w:tcW w:w="6413" w:type="dxa"/>
          </w:tcPr>
          <w:p>
            <w:pPr>
              <w:pStyle w:val="16"/>
              <w:spacing w:line="283" w:lineRule="exact"/>
              <w:ind w:left="80"/>
              <w:jc w:val="center"/>
              <w:rPr>
                <w:sz w:val="20"/>
              </w:rPr>
            </w:pPr>
            <w:r>
              <w:rPr>
                <w:rFonts w:ascii="Gotham-Book" w:eastAsia="Gotham-Book"/>
                <w:color w:val="231F20"/>
                <w:sz w:val="20"/>
              </w:rPr>
              <w:t>1WAN</w:t>
            </w:r>
            <w:r>
              <w:rPr>
                <w:color w:val="231F20"/>
                <w:sz w:val="20"/>
              </w:rPr>
              <w:t>口</w:t>
            </w:r>
          </w:p>
          <w:p>
            <w:pPr>
              <w:pStyle w:val="16"/>
              <w:spacing w:before="23" w:line="240" w:lineRule="auto"/>
              <w:ind w:left="80"/>
              <w:jc w:val="center"/>
              <w:rPr>
                <w:sz w:val="20"/>
              </w:rPr>
            </w:pPr>
            <w:r>
              <w:rPr>
                <w:rFonts w:ascii="Gotham-Book" w:eastAsia="Gotham-Book"/>
                <w:color w:val="231F20"/>
                <w:sz w:val="20"/>
              </w:rPr>
              <w:t>3LAN</w:t>
            </w:r>
            <w:r>
              <w:rPr>
                <w:color w:val="231F20"/>
                <w:sz w:val="20"/>
              </w:rPr>
              <w:t>口</w:t>
            </w:r>
          </w:p>
          <w:p>
            <w:pPr>
              <w:pStyle w:val="16"/>
              <w:spacing w:before="79" w:line="319" w:lineRule="auto"/>
              <w:ind w:left="80" w:right="862"/>
              <w:jc w:val="center"/>
              <w:rPr>
                <w:rFonts w:ascii="Gotham-Book"/>
                <w:sz w:val="20"/>
              </w:rPr>
            </w:pPr>
            <w:r>
              <w:rPr>
                <w:rFonts w:hint="eastAsia" w:ascii="Gotham-Book"/>
                <w:color w:val="231F20"/>
                <w:sz w:val="20"/>
                <w:lang w:eastAsia="zh-CN"/>
              </w:rPr>
              <w:t xml:space="preserve">              </w:t>
            </w:r>
            <w:r>
              <w:rPr>
                <w:rFonts w:ascii="Gotham-Book"/>
                <w:color w:val="231F20"/>
                <w:sz w:val="20"/>
              </w:rPr>
              <w:t>1Console 1USB</w:t>
            </w:r>
          </w:p>
          <w:p>
            <w:pPr>
              <w:pStyle w:val="16"/>
              <w:spacing w:line="240" w:lineRule="exact"/>
              <w:ind w:left="80"/>
              <w:jc w:val="center"/>
              <w:rPr>
                <w:rFonts w:ascii="Gotham-Book" w:eastAsia="Gotham-Book"/>
                <w:sz w:val="20"/>
              </w:rPr>
            </w:pPr>
            <w:r>
              <w:rPr>
                <w:rFonts w:hint="eastAsia" w:ascii="Gotham-Book"/>
                <w:color w:val="231F20"/>
                <w:sz w:val="20"/>
                <w:lang w:val="en-US" w:eastAsia="zh-CN"/>
              </w:rPr>
              <w:t>4 / 8</w:t>
            </w:r>
            <w:r>
              <w:rPr>
                <w:rFonts w:ascii="Gotham-Book" w:eastAsia="Gotham-Book"/>
                <w:color w:val="231F20"/>
                <w:sz w:val="20"/>
              </w:rPr>
              <w:t>FXO</w:t>
            </w:r>
            <w:r>
              <w:rPr>
                <w:color w:val="231F20"/>
                <w:sz w:val="20"/>
              </w:rPr>
              <w:t>口，</w:t>
            </w:r>
            <w:r>
              <w:rPr>
                <w:rFonts w:ascii="Gotham-Book" w:eastAsia="Gotham-Book"/>
                <w:color w:val="231F20"/>
                <w:sz w:val="20"/>
              </w:rPr>
              <w:t>RJ11</w:t>
            </w:r>
          </w:p>
          <w:p>
            <w:pPr>
              <w:pStyle w:val="16"/>
              <w:spacing w:before="23" w:line="240" w:lineRule="auto"/>
              <w:ind w:left="82"/>
              <w:jc w:val="center"/>
              <w:rPr>
                <w:rFonts w:ascii="Gotham-Book" w:eastAsia="Gotham-Book"/>
                <w:sz w:val="20"/>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71" w:hRule="atLeast"/>
        </w:trPr>
        <w:tc>
          <w:tcPr>
            <w:tcW w:w="1302" w:type="dxa"/>
          </w:tcPr>
          <w:p>
            <w:pPr>
              <w:pStyle w:val="24"/>
              <w:spacing w:before="120" w:after="120" w:line="240" w:lineRule="exact"/>
              <w:ind w:leftChars="0"/>
              <w:jc w:val="both"/>
              <w:rPr>
                <w:sz w:val="20"/>
              </w:rPr>
            </w:pPr>
            <w:r>
              <w:rPr>
                <w:rFonts w:cs="Arial"/>
                <w:color w:val="auto"/>
              </w:rPr>
              <w:t>外形尺寸（W×D×H）</w:t>
            </w:r>
          </w:p>
        </w:tc>
        <w:tc>
          <w:tcPr>
            <w:tcW w:w="6413" w:type="dxa"/>
          </w:tcPr>
          <w:p>
            <w:pPr>
              <w:pStyle w:val="16"/>
              <w:spacing w:line="273" w:lineRule="exact"/>
              <w:ind w:left="82"/>
              <w:jc w:val="center"/>
              <w:rPr>
                <w:rFonts w:hint="eastAsia" w:ascii="Gotham-Book" w:hAnsi="Gotham-Book"/>
                <w:color w:val="231F20"/>
                <w:sz w:val="20"/>
              </w:rPr>
            </w:pPr>
            <w:r>
              <w:rPr>
                <w:rFonts w:hint="eastAsia" w:ascii="Gotham-Book" w:hAnsi="Gotham-Book"/>
                <w:color w:val="231F20"/>
                <w:sz w:val="20"/>
              </w:rPr>
              <w:t>320*170*43.5 MM</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421" w:hRule="atLeast"/>
        </w:trPr>
        <w:tc>
          <w:tcPr>
            <w:tcW w:w="1302" w:type="dxa"/>
          </w:tcPr>
          <w:p>
            <w:pPr>
              <w:pStyle w:val="24"/>
              <w:spacing w:before="120" w:after="120" w:line="240" w:lineRule="exact"/>
              <w:ind w:leftChars="0"/>
              <w:rPr>
                <w:sz w:val="20"/>
              </w:rPr>
            </w:pPr>
            <w:r>
              <w:rPr>
                <w:rFonts w:cs="Arial"/>
                <w:color w:val="auto"/>
              </w:rPr>
              <w:t>重量（满配）</w:t>
            </w:r>
          </w:p>
        </w:tc>
        <w:tc>
          <w:tcPr>
            <w:tcW w:w="6413" w:type="dxa"/>
          </w:tcPr>
          <w:p>
            <w:pPr>
              <w:pStyle w:val="16"/>
              <w:spacing w:line="283" w:lineRule="exact"/>
              <w:ind w:left="82"/>
              <w:jc w:val="center"/>
              <w:rPr>
                <w:rFonts w:hint="eastAsia" w:ascii="Gotham-Book" w:hAnsi="Gotham-Book"/>
                <w:sz w:val="20"/>
              </w:rPr>
            </w:pPr>
            <w:r>
              <w:rPr>
                <w:color w:val="231F20"/>
                <w:sz w:val="20"/>
              </w:rPr>
              <w:t>≤</w:t>
            </w:r>
            <w:r>
              <w:rPr>
                <w:rFonts w:ascii="Gotham-Book" w:hAnsi="Gotham-Book"/>
                <w:color w:val="231F20"/>
                <w:sz w:val="20"/>
              </w:rPr>
              <w:t>2.5KG</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53" w:hRule="atLeast"/>
        </w:trPr>
        <w:tc>
          <w:tcPr>
            <w:tcW w:w="1302" w:type="dxa"/>
          </w:tcPr>
          <w:p>
            <w:pPr>
              <w:pStyle w:val="24"/>
              <w:spacing w:before="120" w:after="120" w:line="240" w:lineRule="exact"/>
              <w:ind w:leftChars="0"/>
              <w:jc w:val="both"/>
              <w:rPr>
                <w:rFonts w:cs="Arial"/>
                <w:color w:val="auto"/>
              </w:rPr>
            </w:pPr>
            <w:r>
              <w:rPr>
                <w:rFonts w:cs="Arial"/>
                <w:color w:val="auto"/>
              </w:rPr>
              <w:t>功耗</w:t>
            </w:r>
          </w:p>
        </w:tc>
        <w:tc>
          <w:tcPr>
            <w:tcW w:w="6413" w:type="dxa"/>
          </w:tcPr>
          <w:p>
            <w:pPr>
              <w:pStyle w:val="24"/>
              <w:spacing w:before="120" w:after="120" w:line="240" w:lineRule="exact"/>
              <w:ind w:leftChars="0"/>
              <w:jc w:val="center"/>
              <w:rPr>
                <w:rFonts w:cs="Arial"/>
                <w:color w:val="auto"/>
              </w:rPr>
            </w:pPr>
            <w:r>
              <w:rPr>
                <w:rFonts w:cs="Arial"/>
                <w:color w:val="auto"/>
              </w:rPr>
              <w:t>25W</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484" w:hRule="atLeast"/>
        </w:trPr>
        <w:tc>
          <w:tcPr>
            <w:tcW w:w="1302" w:type="dxa"/>
          </w:tcPr>
          <w:p>
            <w:pPr>
              <w:pStyle w:val="24"/>
              <w:spacing w:before="120" w:after="120" w:line="240" w:lineRule="exact"/>
              <w:ind w:leftChars="0"/>
              <w:jc w:val="both"/>
              <w:rPr>
                <w:rFonts w:cs="Arial"/>
                <w:color w:val="auto"/>
              </w:rPr>
            </w:pPr>
            <w:r>
              <w:rPr>
                <w:rFonts w:cs="Arial"/>
                <w:color w:val="auto"/>
              </w:rPr>
              <w:t>输入电压</w:t>
            </w:r>
          </w:p>
        </w:tc>
        <w:tc>
          <w:tcPr>
            <w:tcW w:w="6413" w:type="dxa"/>
          </w:tcPr>
          <w:p>
            <w:pPr>
              <w:pStyle w:val="24"/>
              <w:spacing w:before="120" w:after="120" w:line="240" w:lineRule="exact"/>
              <w:ind w:leftChars="0"/>
              <w:jc w:val="both"/>
              <w:rPr>
                <w:rFonts w:cs="Arial"/>
                <w:color w:val="auto"/>
              </w:rPr>
            </w:pPr>
            <w:r>
              <w:rPr>
                <w:rFonts w:cs="Arial"/>
                <w:color w:val="auto"/>
              </w:rPr>
              <w:t>额定电压范围：</w:t>
            </w:r>
            <w:r>
              <w:rPr>
                <w:rFonts w:hint="eastAsia" w:cs="Arial"/>
                <w:color w:val="auto"/>
              </w:rPr>
              <w:t xml:space="preserve">AC </w:t>
            </w:r>
            <w:r>
              <w:rPr>
                <w:rFonts w:hint="eastAsia" w:cs="Arial"/>
                <w:color w:val="auto"/>
                <w:lang w:val="en-US" w:eastAsia="zh-CN"/>
              </w:rPr>
              <w:t>1</w:t>
            </w:r>
            <w:r>
              <w:rPr>
                <w:rFonts w:hint="eastAsia" w:cs="Arial"/>
                <w:color w:val="auto"/>
              </w:rPr>
              <w:t>0</w:t>
            </w:r>
            <w:r>
              <w:rPr>
                <w:rFonts w:cs="Arial"/>
                <w:color w:val="auto"/>
              </w:rPr>
              <w:t>0V～240V</w:t>
            </w:r>
            <w:r>
              <w:rPr>
                <w:rFonts w:hint="eastAsia" w:cs="Arial"/>
                <w:color w:val="auto"/>
              </w:rPr>
              <w:t xml:space="preserve"> </w:t>
            </w:r>
            <w:r>
              <w:rPr>
                <w:rFonts w:cs="Arial"/>
                <w:color w:val="auto"/>
              </w:rPr>
              <w:t>50/60Hz</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400" w:hRule="atLeast"/>
        </w:trPr>
        <w:tc>
          <w:tcPr>
            <w:tcW w:w="1302" w:type="dxa"/>
            <w:vMerge w:val="restart"/>
          </w:tcPr>
          <w:p>
            <w:pPr>
              <w:pStyle w:val="24"/>
              <w:spacing w:before="120" w:after="120" w:line="240" w:lineRule="exact"/>
              <w:ind w:leftChars="0"/>
              <w:jc w:val="both"/>
              <w:rPr>
                <w:rFonts w:cs="Arial"/>
                <w:color w:val="auto"/>
              </w:rPr>
            </w:pPr>
            <w:r>
              <w:rPr>
                <w:rFonts w:cs="Arial"/>
                <w:color w:val="auto"/>
              </w:rPr>
              <w:t>工作环境</w:t>
            </w:r>
          </w:p>
        </w:tc>
        <w:tc>
          <w:tcPr>
            <w:tcW w:w="6413" w:type="dxa"/>
          </w:tcPr>
          <w:p>
            <w:pPr>
              <w:pStyle w:val="24"/>
              <w:spacing w:before="120" w:after="120" w:line="240" w:lineRule="exact"/>
              <w:ind w:leftChars="0"/>
              <w:jc w:val="both"/>
              <w:rPr>
                <w:rFonts w:cs="Arial"/>
                <w:color w:val="auto"/>
              </w:rPr>
            </w:pPr>
            <w:r>
              <w:rPr>
                <w:rFonts w:cs="Arial"/>
                <w:color w:val="auto"/>
              </w:rPr>
              <w:t>防尘：空气中微粒的浓度小于180毫克/m3</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53" w:hRule="atLeast"/>
        </w:trPr>
        <w:tc>
          <w:tcPr>
            <w:tcW w:w="1302" w:type="dxa"/>
            <w:vMerge w:val="continue"/>
          </w:tcPr>
          <w:p>
            <w:pPr>
              <w:pStyle w:val="24"/>
              <w:spacing w:before="120" w:after="120" w:line="240" w:lineRule="exact"/>
              <w:ind w:leftChars="0"/>
              <w:jc w:val="both"/>
              <w:rPr>
                <w:rFonts w:cs="Arial"/>
                <w:color w:val="auto"/>
              </w:rPr>
            </w:pPr>
          </w:p>
        </w:tc>
        <w:tc>
          <w:tcPr>
            <w:tcW w:w="6413" w:type="dxa"/>
          </w:tcPr>
          <w:p>
            <w:pPr>
              <w:pStyle w:val="24"/>
              <w:spacing w:before="120" w:after="120" w:line="240" w:lineRule="exact"/>
              <w:ind w:leftChars="0"/>
              <w:jc w:val="both"/>
              <w:rPr>
                <w:rFonts w:cs="Arial"/>
                <w:color w:val="auto"/>
              </w:rPr>
            </w:pPr>
            <w:r>
              <w:rPr>
                <w:rFonts w:cs="Arial"/>
                <w:color w:val="auto"/>
              </w:rPr>
              <w:t>温度：0℃～40℃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53" w:hRule="atLeast"/>
        </w:trPr>
        <w:tc>
          <w:tcPr>
            <w:tcW w:w="1302" w:type="dxa"/>
            <w:vMerge w:val="continue"/>
          </w:tcPr>
          <w:p>
            <w:pPr>
              <w:pStyle w:val="24"/>
              <w:spacing w:before="120" w:after="120" w:line="240" w:lineRule="exact"/>
              <w:ind w:leftChars="0"/>
              <w:jc w:val="both"/>
              <w:rPr>
                <w:rFonts w:cs="Arial"/>
                <w:color w:val="auto"/>
              </w:rPr>
            </w:pPr>
          </w:p>
        </w:tc>
        <w:tc>
          <w:tcPr>
            <w:tcW w:w="6413" w:type="dxa"/>
          </w:tcPr>
          <w:p>
            <w:pPr>
              <w:pStyle w:val="24"/>
              <w:spacing w:before="120" w:after="120" w:line="240" w:lineRule="exact"/>
              <w:ind w:leftChars="0"/>
              <w:jc w:val="both"/>
              <w:rPr>
                <w:rFonts w:cs="Arial"/>
                <w:color w:val="auto"/>
              </w:rPr>
            </w:pPr>
            <w:r>
              <w:rPr>
                <w:rFonts w:cs="Arial"/>
                <w:color w:val="auto"/>
              </w:rPr>
              <w:t>湿度：5～90％RH（无凝结）</w:t>
            </w:r>
          </w:p>
        </w:tc>
      </w:tr>
    </w:tbl>
    <w:p>
      <w:pPr>
        <w:spacing w:line="283" w:lineRule="exact"/>
        <w:rPr>
          <w:rFonts w:hint="eastAsia" w:ascii="宋体" w:hAnsi="宋体" w:eastAsia="宋体" w:cs="宋体"/>
          <w:sz w:val="21"/>
          <w:szCs w:val="21"/>
          <w:lang w:val="en-US" w:eastAsia="zh-CN"/>
        </w:rPr>
      </w:pPr>
    </w:p>
    <w:p>
      <w:pPr>
        <w:spacing w:line="283" w:lineRule="exact"/>
        <w:rPr>
          <w:rFonts w:hint="eastAsia" w:ascii="宋体" w:hAnsi="宋体" w:eastAsia="宋体" w:cs="宋体"/>
          <w:sz w:val="21"/>
          <w:szCs w:val="21"/>
          <w:lang w:val="en-US" w:eastAsia="zh-CN"/>
        </w:rPr>
      </w:pPr>
    </w:p>
    <w:p>
      <w:pPr>
        <w:spacing w:line="283" w:lineRule="exact"/>
        <w:ind w:firstLine="440" w:firstLineChars="200"/>
        <w:rPr>
          <w:sz w:val="20"/>
          <w:lang w:eastAsia="zh-CN"/>
        </w:rPr>
      </w:pPr>
      <w:r>
        <mc:AlternateContent>
          <mc:Choice Requires="wps">
            <w:drawing>
              <wp:anchor distT="0" distB="0" distL="114300" distR="114300" simplePos="0" relativeHeight="1006033920" behindDoc="1" locked="0" layoutInCell="1" allowOverlap="1">
                <wp:simplePos x="0" y="0"/>
                <wp:positionH relativeFrom="page">
                  <wp:posOffset>2529205</wp:posOffset>
                </wp:positionH>
                <wp:positionV relativeFrom="page">
                  <wp:posOffset>499745</wp:posOffset>
                </wp:positionV>
                <wp:extent cx="2359660" cy="215900"/>
                <wp:effectExtent l="0" t="0" r="0" b="0"/>
                <wp:wrapNone/>
                <wp:docPr id="847" name="文本框 847"/>
                <wp:cNvGraphicFramePr/>
                <a:graphic xmlns:a="http://schemas.openxmlformats.org/drawingml/2006/main">
                  <a:graphicData uri="http://schemas.microsoft.com/office/word/2010/wordprocessingShape">
                    <wps:wsp>
                      <wps:cNvSpPr txBox="1"/>
                      <wps:spPr>
                        <a:xfrm>
                          <a:off x="0" y="0"/>
                          <a:ext cx="2359660" cy="215900"/>
                        </a:xfrm>
                        <a:prstGeom prst="rect">
                          <a:avLst/>
                        </a:prstGeom>
                        <a:noFill/>
                        <a:ln w="9525">
                          <a:noFill/>
                          <a:miter/>
                        </a:ln>
                      </wps:spPr>
                      <wps:txbx>
                        <w:txbxContent>
                          <w:p>
                            <w:pPr>
                              <w:spacing w:before="72"/>
                              <w:ind w:left="532" w:right="0" w:firstLine="0"/>
                              <w:jc w:val="left"/>
                              <w:rPr>
                                <w:rFonts w:ascii="宋体" w:hAnsi="宋体" w:eastAsia="宋体" w:cs="宋体"/>
                                <w:sz w:val="21"/>
                                <w:szCs w:val="21"/>
                              </w:rPr>
                            </w:pPr>
                            <w:r>
                              <w:rPr>
                                <w:rFonts w:ascii="宋体" w:hAnsi="宋体" w:eastAsia="宋体" w:cs="宋体"/>
                                <w:b/>
                                <w:bCs/>
                                <w:color w:val="FFFFFF"/>
                                <w:sz w:val="21"/>
                                <w:szCs w:val="21"/>
                              </w:rPr>
                              <w:t>描述</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99.15pt;margin-top:39.35pt;height:17pt;width:185.8pt;mso-position-horizontal-relative:page;mso-position-vertical-relative:page;z-index:502717440;mso-width-relative:page;mso-height-relative:page;" filled="f" stroked="f" coordsize="21600,21600" o:gfxdata="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5IJep&#10;2AAAAAoBAAAPAAAAAAAAAAEAIAAAACIAAABkcnMvZG93bnJldi54bWxQSwECFAAUAAAACACHTuJA&#10;THtYBa8BAAA7AwAADgAAAAAAAAABACAAAAAnAQAAZHJzL2Uyb0RvYy54bWxQSwUGAAAAAAYABgBZ&#10;AQAASAUAAAAA&#10;">
                <v:fill on="f" focussize="0,0"/>
                <v:stroke on="f" joinstyle="miter"/>
                <v:imagedata o:title=""/>
                <o:lock v:ext="edit" aspectratio="f"/>
                <v:textbox inset="0mm,0mm,0mm,0mm">
                  <w:txbxContent>
                    <w:p>
                      <w:pPr>
                        <w:spacing w:before="72"/>
                        <w:ind w:left="532" w:right="0" w:firstLine="0"/>
                        <w:jc w:val="left"/>
                        <w:rPr>
                          <w:rFonts w:ascii="宋体" w:hAnsi="宋体" w:eastAsia="宋体" w:cs="宋体"/>
                          <w:sz w:val="21"/>
                          <w:szCs w:val="21"/>
                        </w:rPr>
                      </w:pPr>
                      <w:r>
                        <w:rPr>
                          <w:rFonts w:ascii="宋体" w:hAnsi="宋体" w:eastAsia="宋体" w:cs="宋体"/>
                          <w:b/>
                          <w:bCs/>
                          <w:color w:val="FFFFFF"/>
                          <w:sz w:val="21"/>
                          <w:szCs w:val="21"/>
                        </w:rPr>
                        <w:t>描述</w:t>
                      </w:r>
                      <w:r>
                        <w:rPr>
                          <w:rFonts w:ascii="宋体" w:hAnsi="宋体" w:eastAsia="宋体" w:cs="宋体"/>
                          <w:b/>
                          <w:bCs/>
                          <w:color w:val="FFFFFF"/>
                          <w:w w:val="99"/>
                          <w:sz w:val="21"/>
                          <w:szCs w:val="21"/>
                        </w:rPr>
                        <w:t xml:space="preserve"> </w:t>
                      </w:r>
                    </w:p>
                  </w:txbxContent>
                </v:textbox>
              </v:shape>
            </w:pict>
          </mc:Fallback>
        </mc:AlternateContent>
      </w:r>
      <w:r>
        <w:rPr>
          <w:rFonts w:hint="eastAsia" w:ascii="宋体" w:hAnsi="宋体" w:eastAsia="宋体" w:cs="宋体"/>
          <w:sz w:val="21"/>
          <w:szCs w:val="21"/>
          <w:lang w:val="en-US" w:eastAsia="zh-CN"/>
        </w:rPr>
        <w:t>HB100</w:t>
      </w:r>
      <w:r>
        <w:rPr>
          <w:rFonts w:hint="eastAsia" w:cs="宋体"/>
          <w:sz w:val="21"/>
          <w:szCs w:val="21"/>
          <w:lang w:val="en-US" w:eastAsia="zh-CN"/>
        </w:rPr>
        <w:t xml:space="preserve"> O网关</w:t>
      </w:r>
      <w:r>
        <w:rPr>
          <w:rFonts w:ascii="宋体" w:hAnsi="宋体" w:eastAsia="宋体" w:cs="宋体"/>
          <w:spacing w:val="-2"/>
          <w:sz w:val="21"/>
          <w:szCs w:val="21"/>
        </w:rPr>
        <w:t>系列产品包含如下</w:t>
      </w:r>
      <w:r>
        <w:rPr>
          <w:rFonts w:ascii="宋体" w:hAnsi="宋体" w:eastAsia="宋体" w:cs="宋体"/>
          <w:spacing w:val="-52"/>
          <w:sz w:val="21"/>
          <w:szCs w:val="21"/>
        </w:rPr>
        <w:t xml:space="preserve"> </w:t>
      </w:r>
      <w:r>
        <w:rPr>
          <w:rFonts w:ascii="宋体" w:hAnsi="宋体" w:eastAsia="宋体" w:cs="宋体"/>
          <w:sz w:val="21"/>
          <w:szCs w:val="21"/>
        </w:rPr>
        <w:t>4</w:t>
      </w:r>
      <w:r>
        <w:rPr>
          <w:rFonts w:ascii="宋体" w:hAnsi="宋体" w:eastAsia="宋体" w:cs="宋体"/>
          <w:spacing w:val="-55"/>
          <w:sz w:val="21"/>
          <w:szCs w:val="21"/>
        </w:rPr>
        <w:t xml:space="preserve"> </w:t>
      </w:r>
      <w:r>
        <w:rPr>
          <w:rFonts w:ascii="宋体" w:hAnsi="宋体" w:eastAsia="宋体" w:cs="宋体"/>
          <w:spacing w:val="-2"/>
          <w:sz w:val="21"/>
          <w:szCs w:val="21"/>
        </w:rPr>
        <w:t>种规格：</w:t>
      </w:r>
    </w:p>
    <w:tbl>
      <w:tblPr>
        <w:tblStyle w:val="11"/>
        <w:tblpPr w:leftFromText="180" w:rightFromText="180" w:vertAnchor="text" w:horzAnchor="page" w:tblpX="544" w:tblpY="275"/>
        <w:tblOverlap w:val="never"/>
        <w:tblW w:w="7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0"/>
        <w:gridCol w:w="3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3750" w:type="dxa"/>
            <w:shd w:val="clear" w:color="auto" w:fill="00B0F0"/>
          </w:tcPr>
          <w:p>
            <w:pPr>
              <w:spacing w:line="283" w:lineRule="exact"/>
              <w:jc w:val="center"/>
              <w:rPr>
                <w:b/>
                <w:bCs/>
                <w:color w:val="FFFFFF" w:themeColor="background1"/>
                <w:sz w:val="20"/>
                <w:vertAlign w:val="baseline"/>
                <w:lang w:eastAsia="zh-CN"/>
                <w14:textFill>
                  <w14:solidFill>
                    <w14:schemeClr w14:val="bg1"/>
                  </w14:solidFill>
                </w14:textFill>
              </w:rPr>
            </w:pPr>
            <w:r>
              <w:rPr>
                <w:rFonts w:hint="eastAsia"/>
                <w:b/>
                <w:bCs/>
                <w:color w:val="FFFFFF" w:themeColor="background1"/>
                <w:sz w:val="20"/>
                <w:vertAlign w:val="baseline"/>
                <w:lang w:val="en-US" w:eastAsia="zh-CN"/>
                <w14:textFill>
                  <w14:solidFill>
                    <w14:schemeClr w14:val="bg1"/>
                  </w14:solidFill>
                </w14:textFill>
              </w:rPr>
              <w:t>HB 100</w:t>
            </w:r>
            <w:r>
              <w:rPr>
                <w:b/>
                <w:bCs/>
                <w:color w:val="FFFFFF" w:themeColor="background1"/>
                <w:sz w:val="20"/>
                <w:vertAlign w:val="baseline"/>
                <w:lang w:eastAsia="zh-CN"/>
                <w14:textFill>
                  <w14:solidFill>
                    <w14:schemeClr w14:val="bg1"/>
                  </w14:solidFill>
                </w14:textFill>
              </w:rPr>
              <w:t>系列</w:t>
            </w:r>
          </w:p>
          <w:p>
            <w:pPr>
              <w:spacing w:line="283" w:lineRule="exact"/>
              <w:jc w:val="center"/>
              <w:rPr>
                <w:sz w:val="20"/>
                <w:vertAlign w:val="baseline"/>
                <w:lang w:eastAsia="zh-CN"/>
              </w:rPr>
            </w:pPr>
          </w:p>
        </w:tc>
        <w:tc>
          <w:tcPr>
            <w:tcW w:w="3750" w:type="dxa"/>
            <w:shd w:val="clear" w:color="auto" w:fill="00B0F0"/>
          </w:tcPr>
          <w:p>
            <w:pPr>
              <w:spacing w:line="283" w:lineRule="exact"/>
              <w:jc w:val="center"/>
              <w:rPr>
                <w:sz w:val="20"/>
                <w:vertAlign w:val="baseline"/>
                <w:lang w:eastAsia="zh-CN"/>
              </w:rPr>
            </w:pPr>
            <w:r>
              <w:rPr>
                <w:color w:val="FFFFFF" w:themeColor="background1"/>
                <w:sz w:val="20"/>
                <w:vertAlign w:val="baseline"/>
                <w:lang w:eastAsia="zh-CN"/>
                <w14:textFill>
                  <w14:solidFill>
                    <w14:schemeClr w14:val="bg1"/>
                  </w14:solidFill>
                </w14:textFill>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3750" w:type="dxa"/>
          </w:tcPr>
          <w:p>
            <w:pPr>
              <w:spacing w:line="283" w:lineRule="exact"/>
              <w:jc w:val="center"/>
              <w:rPr>
                <w:rFonts w:hint="default"/>
                <w:sz w:val="20"/>
                <w:vertAlign w:val="baseline"/>
                <w:lang w:val="en-US" w:eastAsia="zh-CN"/>
              </w:rPr>
            </w:pPr>
            <w:r>
              <w:rPr>
                <w:rFonts w:hint="eastAsia"/>
                <w:sz w:val="20"/>
                <w:vertAlign w:val="baseline"/>
                <w:lang w:eastAsia="zh-CN"/>
              </w:rPr>
              <w:t>HB100-4</w:t>
            </w:r>
            <w:r>
              <w:rPr>
                <w:rFonts w:hint="eastAsia"/>
                <w:sz w:val="20"/>
                <w:vertAlign w:val="baseline"/>
                <w:lang w:val="en-US" w:eastAsia="zh-CN"/>
              </w:rPr>
              <w:t>O</w:t>
            </w:r>
          </w:p>
          <w:p>
            <w:pPr>
              <w:spacing w:line="283" w:lineRule="exact"/>
              <w:jc w:val="center"/>
              <w:rPr>
                <w:sz w:val="20"/>
                <w:vertAlign w:val="baseline"/>
                <w:lang w:eastAsia="zh-CN"/>
              </w:rPr>
            </w:pPr>
          </w:p>
        </w:tc>
        <w:tc>
          <w:tcPr>
            <w:tcW w:w="3750" w:type="dxa"/>
          </w:tcPr>
          <w:p>
            <w:pPr>
              <w:spacing w:line="283" w:lineRule="exact"/>
              <w:jc w:val="center"/>
              <w:rPr>
                <w:sz w:val="20"/>
                <w:vertAlign w:val="baseline"/>
                <w:lang w:eastAsia="zh-CN"/>
              </w:rPr>
            </w:pPr>
            <w:r>
              <w:rPr>
                <w:sz w:val="20"/>
                <w:vertAlign w:val="baseline"/>
                <w:lang w:eastAsia="zh-CN"/>
              </w:rPr>
              <w:t>4FX</w:t>
            </w:r>
            <w:r>
              <w:rPr>
                <w:rFonts w:hint="eastAsia"/>
                <w:sz w:val="20"/>
                <w:vertAlign w:val="baseline"/>
                <w:lang w:val="en-US" w:eastAsia="zh-CN"/>
              </w:rPr>
              <w:t>O</w:t>
            </w:r>
            <w:r>
              <w:rPr>
                <w:sz w:val="20"/>
                <w:vertAlign w:val="baseline"/>
                <w:lang w:eastAsia="zh-CN"/>
              </w:rPr>
              <w:t xml:space="preserve"> </w:t>
            </w:r>
            <w:r>
              <w:rPr>
                <w:rFonts w:hint="eastAsia"/>
                <w:sz w:val="20"/>
                <w:vertAlign w:val="baseline"/>
                <w:lang w:eastAsia="zh-CN"/>
              </w:rPr>
              <w:t>模拟中继</w:t>
            </w:r>
            <w:r>
              <w:rPr>
                <w:sz w:val="20"/>
                <w:vertAlign w:val="baseline"/>
                <w:lang w:eastAsia="zh-CN"/>
              </w:rPr>
              <w:t>网关</w:t>
            </w:r>
          </w:p>
          <w:p>
            <w:pPr>
              <w:spacing w:line="283" w:lineRule="exact"/>
              <w:jc w:val="center"/>
              <w:rPr>
                <w:sz w:val="2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3750" w:type="dxa"/>
          </w:tcPr>
          <w:p>
            <w:pPr>
              <w:spacing w:line="283" w:lineRule="exact"/>
              <w:jc w:val="center"/>
              <w:rPr>
                <w:rFonts w:hint="default"/>
                <w:sz w:val="20"/>
                <w:vertAlign w:val="baseline"/>
                <w:lang w:val="en-US" w:eastAsia="zh-CN"/>
              </w:rPr>
            </w:pPr>
            <w:r>
              <w:rPr>
                <w:rFonts w:hint="eastAsia"/>
                <w:sz w:val="20"/>
                <w:vertAlign w:val="baseline"/>
                <w:lang w:eastAsia="zh-CN"/>
              </w:rPr>
              <w:t>HB100-8</w:t>
            </w:r>
            <w:r>
              <w:rPr>
                <w:rFonts w:hint="eastAsia"/>
                <w:sz w:val="20"/>
                <w:vertAlign w:val="baseline"/>
                <w:lang w:val="en-US" w:eastAsia="zh-CN"/>
              </w:rPr>
              <w:t>O</w:t>
            </w:r>
          </w:p>
          <w:p>
            <w:pPr>
              <w:spacing w:line="283" w:lineRule="exact"/>
              <w:jc w:val="center"/>
              <w:rPr>
                <w:sz w:val="20"/>
                <w:vertAlign w:val="baseline"/>
                <w:lang w:eastAsia="zh-CN"/>
              </w:rPr>
            </w:pPr>
          </w:p>
        </w:tc>
        <w:tc>
          <w:tcPr>
            <w:tcW w:w="3750" w:type="dxa"/>
          </w:tcPr>
          <w:p>
            <w:pPr>
              <w:spacing w:line="283" w:lineRule="exact"/>
              <w:jc w:val="center"/>
              <w:rPr>
                <w:sz w:val="20"/>
                <w:vertAlign w:val="baseline"/>
                <w:lang w:eastAsia="zh-CN"/>
              </w:rPr>
            </w:pPr>
            <w:r>
              <w:rPr>
                <w:sz w:val="20"/>
                <w:vertAlign w:val="baseline"/>
                <w:lang w:eastAsia="zh-CN"/>
              </w:rPr>
              <w:t>8FX</w:t>
            </w:r>
            <w:r>
              <w:rPr>
                <w:rFonts w:hint="eastAsia"/>
                <w:sz w:val="20"/>
                <w:vertAlign w:val="baseline"/>
                <w:lang w:val="en-US" w:eastAsia="zh-CN"/>
              </w:rPr>
              <w:t>O</w:t>
            </w:r>
            <w:r>
              <w:rPr>
                <w:sz w:val="20"/>
                <w:vertAlign w:val="baseline"/>
                <w:lang w:eastAsia="zh-CN"/>
              </w:rPr>
              <w:t xml:space="preserve"> </w:t>
            </w:r>
            <w:r>
              <w:rPr>
                <w:rFonts w:hint="eastAsia"/>
                <w:sz w:val="20"/>
                <w:vertAlign w:val="baseline"/>
                <w:lang w:eastAsia="zh-CN"/>
              </w:rPr>
              <w:t>模拟中继</w:t>
            </w:r>
            <w:r>
              <w:rPr>
                <w:sz w:val="20"/>
                <w:vertAlign w:val="baseline"/>
                <w:lang w:eastAsia="zh-CN"/>
              </w:rPr>
              <w:t>网关</w:t>
            </w:r>
          </w:p>
          <w:p>
            <w:pPr>
              <w:spacing w:line="283" w:lineRule="exact"/>
              <w:jc w:val="center"/>
              <w:rPr>
                <w:sz w:val="20"/>
                <w:vertAlign w:val="baseline"/>
                <w:lang w:eastAsia="zh-CN"/>
              </w:rPr>
            </w:pPr>
          </w:p>
        </w:tc>
      </w:tr>
    </w:tbl>
    <w:p>
      <w:pPr>
        <w:spacing w:before="0" w:line="260" w:lineRule="exact"/>
        <w:ind w:left="20" w:right="0" w:firstLine="0"/>
        <w:jc w:val="left"/>
        <w:rPr>
          <w:rFonts w:hint="eastAsia" w:ascii="宋体" w:hAnsi="宋体" w:eastAsia="宋体" w:cs="宋体"/>
          <w:sz w:val="24"/>
          <w:szCs w:val="24"/>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ind w:firstLine="412" w:firstLineChars="200"/>
        <w:rPr>
          <w:rFonts w:ascii="宋体" w:hAnsi="宋体" w:eastAsia="宋体" w:cs="宋体"/>
          <w:spacing w:val="-2"/>
          <w:sz w:val="21"/>
          <w:szCs w:val="21"/>
        </w:rPr>
      </w:pPr>
      <w:r>
        <w:rPr>
          <w:rFonts w:hint="eastAsia" w:ascii="宋体" w:hAnsi="宋体" w:eastAsia="宋体" w:cs="宋体"/>
          <w:spacing w:val="-2"/>
          <w:sz w:val="21"/>
          <w:szCs w:val="21"/>
          <w:lang w:eastAsia="zh-CN"/>
        </w:rPr>
        <w:t>HB100-</w:t>
      </w:r>
      <w:r>
        <w:rPr>
          <w:rFonts w:hint="eastAsia" w:cs="宋体"/>
          <w:spacing w:val="-2"/>
          <w:sz w:val="21"/>
          <w:szCs w:val="21"/>
          <w:lang w:val="en-US" w:eastAsia="zh-CN"/>
        </w:rPr>
        <w:t>4O</w:t>
      </w:r>
      <w:r>
        <w:rPr>
          <w:rFonts w:ascii="宋体" w:hAnsi="宋体" w:eastAsia="宋体" w:cs="宋体"/>
          <w:spacing w:val="-2"/>
          <w:sz w:val="21"/>
          <w:szCs w:val="21"/>
        </w:rPr>
        <w:t xml:space="preserve"> 支持 </w:t>
      </w:r>
      <w:r>
        <w:rPr>
          <w:rFonts w:hint="eastAsia" w:cs="宋体"/>
          <w:spacing w:val="-2"/>
          <w:sz w:val="21"/>
          <w:szCs w:val="21"/>
          <w:lang w:val="en-US" w:eastAsia="zh-CN"/>
        </w:rPr>
        <w:t>4</w:t>
      </w:r>
      <w:r>
        <w:rPr>
          <w:rFonts w:ascii="宋体" w:hAnsi="宋体" w:eastAsia="宋体" w:cs="宋体"/>
          <w:spacing w:val="-2"/>
          <w:sz w:val="21"/>
          <w:szCs w:val="21"/>
        </w:rPr>
        <w:t>个 FX</w:t>
      </w:r>
      <w:r>
        <w:rPr>
          <w:rFonts w:hint="eastAsia" w:cs="宋体"/>
          <w:spacing w:val="-2"/>
          <w:sz w:val="21"/>
          <w:szCs w:val="21"/>
          <w:lang w:val="en-US" w:eastAsia="zh-CN"/>
        </w:rPr>
        <w:t>O</w:t>
      </w:r>
      <w:r>
        <w:rPr>
          <w:rFonts w:ascii="宋体" w:hAnsi="宋体" w:eastAsia="宋体" w:cs="宋体"/>
          <w:spacing w:val="-2"/>
          <w:sz w:val="21"/>
          <w:szCs w:val="21"/>
        </w:rPr>
        <w:t xml:space="preserve"> 语音接口，前面板如下图: </w:t>
      </w: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r>
        <w:drawing>
          <wp:anchor distT="0" distB="0" distL="114300" distR="114300" simplePos="0" relativeHeight="1508760576" behindDoc="0" locked="0" layoutInCell="1" allowOverlap="1">
            <wp:simplePos x="0" y="0"/>
            <wp:positionH relativeFrom="column">
              <wp:posOffset>928370</wp:posOffset>
            </wp:positionH>
            <wp:positionV relativeFrom="paragraph">
              <wp:posOffset>78740</wp:posOffset>
            </wp:positionV>
            <wp:extent cx="3010535" cy="1166495"/>
            <wp:effectExtent l="0" t="0" r="18415" b="14605"/>
            <wp:wrapTopAndBottom/>
            <wp:docPr id="11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3"/>
                    <pic:cNvPicPr>
                      <a:picLocks noChangeAspect="1"/>
                    </pic:cNvPicPr>
                  </pic:nvPicPr>
                  <pic:blipFill>
                    <a:blip r:embed="rId395"/>
                    <a:stretch>
                      <a:fillRect/>
                    </a:stretch>
                  </pic:blipFill>
                  <pic:spPr>
                    <a:xfrm>
                      <a:off x="0" y="0"/>
                      <a:ext cx="3010535" cy="1166495"/>
                    </a:xfrm>
                    <a:prstGeom prst="rect">
                      <a:avLst/>
                    </a:prstGeom>
                    <a:noFill/>
                    <a:ln>
                      <a:noFill/>
                    </a:ln>
                  </pic:spPr>
                </pic:pic>
              </a:graphicData>
            </a:graphic>
          </wp:anchor>
        </w:drawing>
      </w:r>
    </w:p>
    <w:p>
      <w:pPr>
        <w:spacing w:line="283" w:lineRule="exact"/>
        <w:rPr>
          <w:rFonts w:hint="eastAsia" w:ascii="宋体" w:hAnsi="宋体" w:eastAsia="宋体" w:cs="宋体"/>
          <w:spacing w:val="-2"/>
          <w:sz w:val="21"/>
          <w:szCs w:val="21"/>
          <w:lang w:eastAsia="zh-CN"/>
        </w:rPr>
      </w:pPr>
    </w:p>
    <w:tbl>
      <w:tblPr>
        <w:tblStyle w:val="11"/>
        <w:tblpPr w:leftFromText="180" w:rightFromText="180" w:vertAnchor="text" w:horzAnchor="page" w:tblpX="599" w:tblpY="87"/>
        <w:tblOverlap w:val="never"/>
        <w:tblW w:w="7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5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1388" w:type="dxa"/>
            <w:shd w:val="clear" w:color="auto" w:fill="00B0F0"/>
          </w:tcPr>
          <w:p>
            <w:pPr>
              <w:spacing w:line="283" w:lineRule="exact"/>
              <w:jc w:val="center"/>
              <w:rPr>
                <w:b/>
                <w:bCs/>
                <w:color w:val="FFFFFF" w:themeColor="background1"/>
                <w:vertAlign w:val="baseline"/>
                <w14:textFill>
                  <w14:solidFill>
                    <w14:schemeClr w14:val="bg1"/>
                  </w14:solidFill>
                </w14:textFill>
              </w:rPr>
            </w:pPr>
            <w:r>
              <w:rPr>
                <w:b/>
                <w:bCs/>
                <w:color w:val="FFFFFF" w:themeColor="background1"/>
                <w:vertAlign w:val="baseline"/>
                <w14:textFill>
                  <w14:solidFill>
                    <w14:schemeClr w14:val="bg1"/>
                  </w14:solidFill>
                </w14:textFill>
              </w:rPr>
              <w:t>序 号</w:t>
            </w:r>
          </w:p>
        </w:tc>
        <w:tc>
          <w:tcPr>
            <w:tcW w:w="5872" w:type="dxa"/>
            <w:shd w:val="clear" w:color="auto" w:fill="00B0F0"/>
          </w:tcPr>
          <w:p>
            <w:pPr>
              <w:spacing w:line="283" w:lineRule="exact"/>
              <w:jc w:val="center"/>
              <w:rPr>
                <w:b/>
                <w:bCs/>
                <w:color w:val="FFFFFF" w:themeColor="background1"/>
                <w:vertAlign w:val="baseline"/>
                <w14:textFill>
                  <w14:solidFill>
                    <w14:schemeClr w14:val="bg1"/>
                  </w14:solidFill>
                </w14:textFill>
              </w:rPr>
            </w:pPr>
            <w:r>
              <w:rPr>
                <w:b/>
                <w:bCs/>
                <w:color w:val="FFFFFF" w:themeColor="background1"/>
                <w:vertAlign w:val="baseline"/>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1388" w:type="dxa"/>
          </w:tcPr>
          <w:p>
            <w:pPr>
              <w:spacing w:line="283" w:lineRule="exact"/>
              <w:rPr>
                <w:vertAlign w:val="baseline"/>
              </w:rPr>
            </w:pPr>
            <w:r>
              <w:rPr>
                <w:rFonts w:ascii="宋体" w:hAnsi="宋体" w:eastAsia="宋体" w:cs="宋体"/>
                <w:sz w:val="21"/>
                <w:szCs w:val="21"/>
              </w:rPr>
              <w:t>①</w:t>
            </w:r>
          </w:p>
        </w:tc>
        <w:tc>
          <w:tcPr>
            <w:tcW w:w="5872" w:type="dxa"/>
          </w:tcPr>
          <w:p>
            <w:pPr>
              <w:spacing w:line="283" w:lineRule="exact"/>
              <w:rPr>
                <w:rFonts w:hint="default" w:eastAsia="宋体"/>
                <w:vertAlign w:val="baseline"/>
                <w:lang w:val="en-US" w:eastAsia="zh-CN"/>
              </w:rPr>
            </w:pPr>
            <w:r>
              <w:rPr>
                <w:rFonts w:hint="eastAsia"/>
                <w:vertAlign w:val="baseline"/>
                <w:lang w:val="en-US" w:eastAsia="zh-CN"/>
              </w:rPr>
              <w:t>PWR    电源状态灯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388" w:type="dxa"/>
          </w:tcPr>
          <w:p>
            <w:pPr>
              <w:spacing w:line="283" w:lineRule="exact"/>
              <w:rPr>
                <w:vertAlign w:val="baseline"/>
              </w:rPr>
            </w:pPr>
            <w:r>
              <w:rPr>
                <w:vertAlign w:val="baseline"/>
              </w:rPr>
              <w:t xml:space="preserve">② </w:t>
            </w:r>
          </w:p>
        </w:tc>
        <w:tc>
          <w:tcPr>
            <w:tcW w:w="5872" w:type="dxa"/>
          </w:tcPr>
          <w:p>
            <w:pPr>
              <w:spacing w:line="283" w:lineRule="exact"/>
              <w:rPr>
                <w:vertAlign w:val="baseline"/>
              </w:rPr>
            </w:pPr>
            <w:r>
              <w:rPr>
                <w:rFonts w:hint="eastAsia"/>
                <w:vertAlign w:val="baseline"/>
                <w:lang w:val="en-US" w:eastAsia="zh-CN"/>
              </w:rPr>
              <w:t xml:space="preserve">SYS    </w:t>
            </w:r>
            <w:r>
              <w:rPr>
                <w:vertAlign w:val="baseline"/>
              </w:rPr>
              <w:t>系统</w:t>
            </w:r>
            <w:r>
              <w:rPr>
                <w:rFonts w:hint="eastAsia"/>
                <w:vertAlign w:val="baseline"/>
                <w:lang w:eastAsia="zh-CN"/>
              </w:rPr>
              <w:t>状态</w:t>
            </w:r>
            <w:r>
              <w:rPr>
                <w:vertAlign w:val="baseline"/>
              </w:rPr>
              <w:t xml:space="preserve">灯 </w:t>
            </w:r>
          </w:p>
        </w:tc>
      </w:tr>
    </w:tbl>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40" w:lineRule="auto"/>
        <w:jc w:val="center"/>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40" w:lineRule="auto"/>
        <w:jc w:val="center"/>
        <w:rPr>
          <w:rFonts w:hint="eastAsia" w:ascii="宋体" w:hAnsi="宋体" w:eastAsia="宋体" w:cs="宋体"/>
          <w:spacing w:val="-2"/>
          <w:sz w:val="21"/>
          <w:szCs w:val="21"/>
          <w:lang w:eastAsia="zh-CN"/>
        </w:rPr>
      </w:pPr>
    </w:p>
    <w:p>
      <w:pPr>
        <w:spacing w:line="240" w:lineRule="auto"/>
        <w:jc w:val="center"/>
        <w:rPr>
          <w:rFonts w:hint="eastAsia" w:ascii="宋体" w:hAnsi="宋体" w:eastAsia="宋体" w:cs="宋体"/>
          <w:spacing w:val="-2"/>
          <w:sz w:val="21"/>
          <w:szCs w:val="21"/>
          <w:lang w:eastAsia="zh-CN"/>
        </w:rPr>
      </w:pPr>
    </w:p>
    <w:p>
      <w:pPr>
        <w:spacing w:line="240" w:lineRule="auto"/>
        <w:jc w:val="center"/>
        <w:rPr>
          <w:rFonts w:hint="eastAsia" w:ascii="宋体" w:hAnsi="宋体" w:eastAsia="宋体" w:cs="宋体"/>
          <w:spacing w:val="-2"/>
          <w:sz w:val="21"/>
          <w:szCs w:val="21"/>
          <w:lang w:eastAsia="zh-CN"/>
        </w:rPr>
      </w:pPr>
    </w:p>
    <w:p>
      <w:pPr>
        <w:spacing w:line="240" w:lineRule="auto"/>
        <w:jc w:val="center"/>
        <w:rPr>
          <w:rFonts w:hint="eastAsia" w:ascii="宋体" w:hAnsi="宋体" w:eastAsia="宋体" w:cs="宋体"/>
          <w:spacing w:val="-2"/>
          <w:sz w:val="21"/>
          <w:szCs w:val="21"/>
          <w:lang w:eastAsia="zh-CN"/>
        </w:rPr>
      </w:pPr>
    </w:p>
    <w:p>
      <w:pPr>
        <w:spacing w:line="240" w:lineRule="auto"/>
        <w:jc w:val="center"/>
        <w:rPr>
          <w:rFonts w:hint="eastAsia" w:ascii="宋体" w:hAnsi="宋体" w:eastAsia="宋体" w:cs="宋体"/>
          <w:spacing w:val="-2"/>
          <w:sz w:val="21"/>
          <w:szCs w:val="21"/>
          <w:lang w:eastAsia="zh-CN"/>
        </w:rPr>
      </w:pPr>
    </w:p>
    <w:p>
      <w:pPr>
        <w:spacing w:line="240" w:lineRule="auto"/>
        <w:ind w:firstLine="412" w:firstLineChars="200"/>
        <w:jc w:val="both"/>
        <w:rPr>
          <w:rFonts w:hint="eastAsia" w:ascii="宋体" w:hAnsi="宋体" w:eastAsia="宋体" w:cs="宋体"/>
          <w:spacing w:val="-2"/>
          <w:sz w:val="21"/>
          <w:szCs w:val="21"/>
          <w:lang w:eastAsia="zh-CN"/>
        </w:rPr>
      </w:pPr>
    </w:p>
    <w:p>
      <w:pPr>
        <w:spacing w:line="240" w:lineRule="auto"/>
        <w:ind w:firstLine="412" w:firstLineChars="200"/>
        <w:jc w:val="both"/>
        <w:rPr>
          <w:rFonts w:hint="eastAsia" w:ascii="宋体" w:hAnsi="宋体" w:eastAsia="宋体" w:cs="宋体"/>
          <w:spacing w:val="-2"/>
          <w:sz w:val="21"/>
          <w:szCs w:val="21"/>
          <w:lang w:eastAsia="zh-CN"/>
        </w:rPr>
      </w:pPr>
    </w:p>
    <w:p>
      <w:pPr>
        <w:spacing w:line="240" w:lineRule="auto"/>
        <w:ind w:firstLine="412" w:firstLineChars="200"/>
        <w:jc w:val="both"/>
        <w:rPr>
          <w:rFonts w:hint="eastAsia" w:ascii="宋体" w:hAnsi="宋体" w:eastAsia="宋体" w:cs="宋体"/>
          <w:spacing w:val="-2"/>
          <w:sz w:val="21"/>
          <w:szCs w:val="21"/>
          <w:lang w:eastAsia="zh-CN"/>
        </w:rPr>
      </w:pPr>
    </w:p>
    <w:p>
      <w:pPr>
        <w:spacing w:line="240" w:lineRule="auto"/>
        <w:ind w:firstLine="412" w:firstLineChars="200"/>
        <w:jc w:val="both"/>
        <w:rPr>
          <w:rFonts w:hint="eastAsia" w:ascii="宋体" w:hAnsi="宋体" w:eastAsia="宋体" w:cs="宋体"/>
          <w:spacing w:val="-2"/>
          <w:sz w:val="21"/>
          <w:szCs w:val="21"/>
          <w:lang w:eastAsia="zh-CN"/>
        </w:rPr>
      </w:pPr>
      <w:r>
        <w:rPr>
          <w:rFonts w:hint="eastAsia" w:ascii="宋体" w:hAnsi="宋体" w:eastAsia="宋体" w:cs="宋体"/>
          <w:spacing w:val="-2"/>
          <w:sz w:val="21"/>
          <w:szCs w:val="21"/>
          <w:lang w:eastAsia="zh-CN"/>
        </w:rPr>
        <w:t>HB100-</w:t>
      </w:r>
      <w:r>
        <w:rPr>
          <w:rFonts w:hint="eastAsia" w:cs="宋体"/>
          <w:spacing w:val="-2"/>
          <w:sz w:val="21"/>
          <w:szCs w:val="21"/>
          <w:lang w:val="en-US" w:eastAsia="zh-CN"/>
        </w:rPr>
        <w:t>4</w:t>
      </w:r>
      <w:r>
        <w:rPr>
          <w:rFonts w:hint="eastAsia" w:ascii="宋体" w:hAnsi="宋体" w:eastAsia="宋体" w:cs="宋体"/>
          <w:spacing w:val="-2"/>
          <w:sz w:val="21"/>
          <w:szCs w:val="21"/>
          <w:lang w:val="en-US" w:eastAsia="zh-CN"/>
        </w:rPr>
        <w:t>O</w:t>
      </w:r>
      <w:r>
        <w:rPr>
          <w:rFonts w:ascii="宋体" w:hAnsi="宋体" w:eastAsia="宋体" w:cs="宋体"/>
          <w:spacing w:val="-2"/>
          <w:sz w:val="21"/>
          <w:szCs w:val="21"/>
        </w:rPr>
        <w:t>后面板如下图：</w:t>
      </w:r>
    </w:p>
    <w:p>
      <w:pPr>
        <w:spacing w:line="240" w:lineRule="auto"/>
        <w:jc w:val="center"/>
        <w:rPr>
          <w:rFonts w:hint="eastAsia" w:ascii="宋体" w:hAnsi="宋体" w:eastAsia="宋体" w:cs="宋体"/>
          <w:spacing w:val="-2"/>
          <w:sz w:val="21"/>
          <w:szCs w:val="21"/>
          <w:lang w:eastAsia="zh-CN"/>
        </w:rPr>
      </w:pPr>
    </w:p>
    <w:p>
      <w:pPr>
        <w:spacing w:line="240" w:lineRule="auto"/>
        <w:jc w:val="center"/>
        <w:rPr>
          <w:rFonts w:hint="eastAsia" w:ascii="宋体" w:hAnsi="宋体" w:eastAsia="宋体" w:cs="宋体"/>
          <w:spacing w:val="-2"/>
          <w:sz w:val="21"/>
          <w:szCs w:val="21"/>
          <w:lang w:eastAsia="zh-CN"/>
        </w:rPr>
      </w:pPr>
    </w:p>
    <w:p>
      <w:pPr>
        <w:spacing w:line="240" w:lineRule="auto"/>
        <w:jc w:val="center"/>
        <w:rPr>
          <w:rFonts w:hint="eastAsia" w:ascii="宋体" w:hAnsi="宋体" w:eastAsia="宋体" w:cs="宋体"/>
          <w:spacing w:val="-2"/>
          <w:sz w:val="21"/>
          <w:szCs w:val="21"/>
          <w:lang w:eastAsia="zh-CN"/>
        </w:rPr>
      </w:pPr>
    </w:p>
    <w:p>
      <w:pPr>
        <w:spacing w:line="240" w:lineRule="auto"/>
        <w:jc w:val="center"/>
        <w:rPr>
          <w:rFonts w:hint="eastAsia" w:ascii="宋体" w:hAnsi="宋体" w:eastAsia="宋体" w:cs="宋体"/>
          <w:spacing w:val="-2"/>
          <w:sz w:val="21"/>
          <w:szCs w:val="21"/>
          <w:lang w:eastAsia="zh-CN"/>
        </w:rPr>
      </w:pPr>
      <w:r>
        <w:rPr>
          <w:rFonts w:hint="eastAsia" w:ascii="宋体" w:hAnsi="宋体" w:eastAsia="宋体" w:cs="宋体"/>
          <w:spacing w:val="-2"/>
          <w:sz w:val="21"/>
          <w:szCs w:val="21"/>
          <w:lang w:eastAsia="zh-CN"/>
        </w:rPr>
        <w:drawing>
          <wp:anchor distT="0" distB="0" distL="114300" distR="114300" simplePos="0" relativeHeight="1508761600" behindDoc="0" locked="0" layoutInCell="1" allowOverlap="1">
            <wp:simplePos x="0" y="0"/>
            <wp:positionH relativeFrom="column">
              <wp:posOffset>890270</wp:posOffset>
            </wp:positionH>
            <wp:positionV relativeFrom="page">
              <wp:posOffset>1428750</wp:posOffset>
            </wp:positionV>
            <wp:extent cx="3170555" cy="1047750"/>
            <wp:effectExtent l="0" t="0" r="10795" b="0"/>
            <wp:wrapTopAndBottom/>
            <wp:docPr id="1139" name="图片 1139" descr="微信图片_201907031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1139" descr="微信图片_20190703114434"/>
                    <pic:cNvPicPr>
                      <a:picLocks noChangeAspect="1"/>
                    </pic:cNvPicPr>
                  </pic:nvPicPr>
                  <pic:blipFill>
                    <a:blip r:embed="rId396"/>
                    <a:stretch>
                      <a:fillRect/>
                    </a:stretch>
                  </pic:blipFill>
                  <pic:spPr>
                    <a:xfrm>
                      <a:off x="0" y="0"/>
                      <a:ext cx="3170555" cy="1047750"/>
                    </a:xfrm>
                    <a:prstGeom prst="rect">
                      <a:avLst/>
                    </a:prstGeom>
                  </pic:spPr>
                </pic:pic>
              </a:graphicData>
            </a:graphic>
          </wp:anchor>
        </w:drawing>
      </w:r>
    </w:p>
    <w:p>
      <w:pPr>
        <w:spacing w:line="283" w:lineRule="exact"/>
        <w:rPr>
          <w:rFonts w:hint="eastAsia" w:ascii="宋体" w:hAnsi="宋体" w:eastAsia="宋体" w:cs="宋体"/>
          <w:spacing w:val="-2"/>
          <w:sz w:val="21"/>
          <w:szCs w:val="21"/>
          <w:lang w:eastAsia="zh-CN"/>
        </w:rPr>
      </w:pPr>
    </w:p>
    <w:tbl>
      <w:tblPr>
        <w:tblStyle w:val="11"/>
        <w:tblpPr w:leftFromText="180" w:rightFromText="180" w:vertAnchor="text" w:horzAnchor="page" w:tblpX="654" w:tblpY="254"/>
        <w:tblOverlap w:val="never"/>
        <w:tblW w:w="7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6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shd w:val="clear" w:color="auto" w:fill="00B0F0"/>
          </w:tcPr>
          <w:p>
            <w:pPr>
              <w:spacing w:line="283" w:lineRule="exact"/>
              <w:jc w:val="center"/>
              <w:rPr>
                <w:b/>
                <w:bCs/>
                <w:color w:val="FFFFFF" w:themeColor="background1"/>
                <w:sz w:val="20"/>
                <w:vertAlign w:val="baseline"/>
                <w:lang w:eastAsia="zh-CN"/>
                <w14:textFill>
                  <w14:solidFill>
                    <w14:schemeClr w14:val="bg1"/>
                  </w14:solidFill>
                </w14:textFill>
              </w:rPr>
            </w:pPr>
            <w:r>
              <w:rPr>
                <w:b/>
                <w:bCs/>
                <w:color w:val="FFFFFF" w:themeColor="background1"/>
                <w:sz w:val="20"/>
                <w:vertAlign w:val="baseline"/>
                <w:lang w:eastAsia="zh-CN"/>
                <w14:textFill>
                  <w14:solidFill>
                    <w14:schemeClr w14:val="bg1"/>
                  </w14:solidFill>
                </w14:textFill>
              </w:rPr>
              <w:t>序 号</w:t>
            </w:r>
          </w:p>
        </w:tc>
        <w:tc>
          <w:tcPr>
            <w:tcW w:w="6113" w:type="dxa"/>
            <w:shd w:val="clear" w:color="auto" w:fill="00B0F0"/>
          </w:tcPr>
          <w:p>
            <w:pPr>
              <w:spacing w:line="283" w:lineRule="exact"/>
              <w:jc w:val="center"/>
              <w:rPr>
                <w:b/>
                <w:bCs/>
                <w:color w:val="FFFFFF" w:themeColor="background1"/>
                <w:sz w:val="20"/>
                <w:vertAlign w:val="baseline"/>
                <w:lang w:eastAsia="zh-CN"/>
                <w14:textFill>
                  <w14:solidFill>
                    <w14:schemeClr w14:val="bg1"/>
                  </w14:solidFill>
                </w14:textFill>
              </w:rPr>
            </w:pPr>
            <w:r>
              <w:rPr>
                <w:b/>
                <w:bCs/>
                <w:color w:val="FFFFFF" w:themeColor="background1"/>
                <w:sz w:val="20"/>
                <w:vertAlign w:val="baseline"/>
                <w:lang w:eastAsia="zh-CN"/>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rPr>
                <w:sz w:val="20"/>
                <w:vertAlign w:val="baseline"/>
                <w:lang w:eastAsia="zh-CN"/>
              </w:rPr>
            </w:pPr>
            <w:r>
              <w:rPr>
                <w:rFonts w:hint="eastAsia"/>
                <w:sz w:val="20"/>
                <w:vertAlign w:val="baseline"/>
                <w:lang w:eastAsia="zh-CN"/>
              </w:rPr>
              <w:t>①</w:t>
            </w:r>
          </w:p>
        </w:tc>
        <w:tc>
          <w:tcPr>
            <w:tcW w:w="6113" w:type="dxa"/>
          </w:tcPr>
          <w:p>
            <w:pPr>
              <w:spacing w:line="283" w:lineRule="exact"/>
              <w:rPr>
                <w:rFonts w:hint="default" w:eastAsia="宋体"/>
                <w:sz w:val="20"/>
                <w:vertAlign w:val="baseline"/>
                <w:lang w:val="en-US" w:eastAsia="zh-CN"/>
              </w:rPr>
            </w:pPr>
            <w:r>
              <w:rPr>
                <w:sz w:val="20"/>
                <w:vertAlign w:val="baseline"/>
                <w:lang w:eastAsia="zh-CN"/>
              </w:rPr>
              <w:t xml:space="preserve">交流电电源插孔 </w:t>
            </w:r>
            <w:r>
              <w:rPr>
                <w:rFonts w:hint="eastAsia"/>
                <w:sz w:val="20"/>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rPr>
                <w:sz w:val="20"/>
                <w:vertAlign w:val="baseline"/>
                <w:lang w:eastAsia="zh-CN"/>
              </w:rPr>
            </w:pPr>
            <w:r>
              <w:rPr>
                <w:rFonts w:hint="eastAsia"/>
                <w:sz w:val="20"/>
                <w:vertAlign w:val="baseline"/>
                <w:lang w:eastAsia="zh-CN"/>
              </w:rPr>
              <w:t>②</w:t>
            </w:r>
          </w:p>
        </w:tc>
        <w:tc>
          <w:tcPr>
            <w:tcW w:w="6113" w:type="dxa"/>
          </w:tcPr>
          <w:p>
            <w:pPr>
              <w:tabs>
                <w:tab w:val="left" w:pos="1787"/>
              </w:tabs>
              <w:spacing w:line="283" w:lineRule="exact"/>
              <w:rPr>
                <w:sz w:val="20"/>
                <w:vertAlign w:val="baseline"/>
                <w:lang w:eastAsia="zh-CN"/>
              </w:rPr>
            </w:pPr>
            <w:r>
              <w:rPr>
                <w:sz w:val="20"/>
                <w:vertAlign w:val="baseline"/>
                <w:lang w:eastAsia="zh-CN"/>
              </w:rPr>
              <w:t xml:space="preserve">电源开关 </w:t>
            </w:r>
            <w:r>
              <w:rPr>
                <w:rFonts w:hint="eastAsia"/>
                <w:sz w:val="20"/>
                <w:vertAlign w:val="baseline"/>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rPr>
                <w:sz w:val="20"/>
                <w:vertAlign w:val="baseline"/>
                <w:lang w:eastAsia="zh-CN"/>
              </w:rPr>
            </w:pPr>
            <w:r>
              <w:rPr>
                <w:rFonts w:hint="eastAsia"/>
                <w:sz w:val="20"/>
                <w:vertAlign w:val="baseline"/>
                <w:lang w:eastAsia="zh-CN"/>
              </w:rPr>
              <w:t>③</w:t>
            </w:r>
          </w:p>
        </w:tc>
        <w:tc>
          <w:tcPr>
            <w:tcW w:w="6113" w:type="dxa"/>
          </w:tcPr>
          <w:p>
            <w:pPr>
              <w:spacing w:line="283" w:lineRule="exact"/>
              <w:rPr>
                <w:sz w:val="20"/>
                <w:vertAlign w:val="baseline"/>
                <w:lang w:eastAsia="zh-CN"/>
              </w:rPr>
            </w:pPr>
            <w:r>
              <w:rPr>
                <w:sz w:val="20"/>
                <w:vertAlign w:val="baseline"/>
                <w:lang w:eastAsia="zh-CN"/>
              </w:rPr>
              <w:t xml:space="preserve">USB2.0 接口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rPr>
                <w:sz w:val="20"/>
                <w:vertAlign w:val="baseline"/>
                <w:lang w:eastAsia="zh-CN"/>
              </w:rPr>
            </w:pPr>
            <w:r>
              <w:rPr>
                <w:rFonts w:hint="eastAsia"/>
                <w:sz w:val="20"/>
                <w:vertAlign w:val="baseline"/>
                <w:lang w:eastAsia="zh-CN"/>
              </w:rPr>
              <w:t>④</w:t>
            </w:r>
          </w:p>
        </w:tc>
        <w:tc>
          <w:tcPr>
            <w:tcW w:w="6113" w:type="dxa"/>
          </w:tcPr>
          <w:p>
            <w:pPr>
              <w:spacing w:line="283" w:lineRule="exact"/>
              <w:rPr>
                <w:sz w:val="20"/>
                <w:vertAlign w:val="baseline"/>
                <w:lang w:eastAsia="zh-CN"/>
              </w:rPr>
            </w:pPr>
            <w:r>
              <w:rPr>
                <w:sz w:val="20"/>
                <w:vertAlign w:val="baseline"/>
                <w:lang w:eastAsia="zh-CN"/>
              </w:rPr>
              <w:t xml:space="preserve">10/100/1000M 以太网接口:1WAN+3LAN，RJ45 类型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rPr>
                <w:sz w:val="20"/>
                <w:vertAlign w:val="baseline"/>
                <w:lang w:eastAsia="zh-CN"/>
              </w:rPr>
            </w:pPr>
            <w:r>
              <w:rPr>
                <w:rFonts w:hint="eastAsia"/>
                <w:sz w:val="20"/>
                <w:vertAlign w:val="baseline"/>
                <w:lang w:eastAsia="zh-CN"/>
              </w:rPr>
              <w:t>⑤</w:t>
            </w:r>
          </w:p>
        </w:tc>
        <w:tc>
          <w:tcPr>
            <w:tcW w:w="6113" w:type="dxa"/>
          </w:tcPr>
          <w:p>
            <w:pPr>
              <w:spacing w:line="283" w:lineRule="exact"/>
              <w:rPr>
                <w:sz w:val="20"/>
                <w:vertAlign w:val="baseline"/>
                <w:lang w:eastAsia="zh-CN"/>
              </w:rPr>
            </w:pPr>
            <w:r>
              <w:rPr>
                <w:sz w:val="20"/>
                <w:vertAlign w:val="baseline"/>
                <w:lang w:eastAsia="zh-CN"/>
              </w:rPr>
              <w:t xml:space="preserve">Console 串口，RJ45 类型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rPr>
                <w:sz w:val="20"/>
                <w:vertAlign w:val="baseline"/>
                <w:lang w:eastAsia="zh-CN"/>
              </w:rPr>
            </w:pPr>
            <w:r>
              <w:rPr>
                <w:rFonts w:hint="eastAsia"/>
                <w:sz w:val="20"/>
                <w:vertAlign w:val="baseline"/>
                <w:lang w:eastAsia="zh-CN"/>
              </w:rPr>
              <w:t>⑥</w:t>
            </w:r>
          </w:p>
        </w:tc>
        <w:tc>
          <w:tcPr>
            <w:tcW w:w="6113" w:type="dxa"/>
          </w:tcPr>
          <w:p>
            <w:pPr>
              <w:spacing w:line="283" w:lineRule="exact"/>
              <w:rPr>
                <w:sz w:val="20"/>
                <w:vertAlign w:val="baseline"/>
                <w:lang w:eastAsia="zh-CN"/>
              </w:rPr>
            </w:pPr>
            <w:r>
              <w:rPr>
                <w:rFonts w:hint="eastAsia"/>
                <w:sz w:val="20"/>
                <w:vertAlign w:val="baseline"/>
                <w:lang w:val="en-US" w:eastAsia="zh-CN"/>
              </w:rPr>
              <w:t>4</w:t>
            </w:r>
            <w:r>
              <w:rPr>
                <w:sz w:val="20"/>
                <w:vertAlign w:val="baseline"/>
                <w:lang w:eastAsia="zh-CN"/>
              </w:rPr>
              <w:t xml:space="preserve"> 个 FX</w:t>
            </w:r>
            <w:r>
              <w:rPr>
                <w:rFonts w:hint="eastAsia"/>
                <w:sz w:val="20"/>
                <w:vertAlign w:val="baseline"/>
                <w:lang w:val="en-US" w:eastAsia="zh-CN"/>
              </w:rPr>
              <w:t>O</w:t>
            </w:r>
            <w:r>
              <w:rPr>
                <w:sz w:val="20"/>
                <w:vertAlign w:val="baseline"/>
                <w:lang w:eastAsia="zh-CN"/>
              </w:rPr>
              <w:t xml:space="preserve"> </w:t>
            </w:r>
            <w:r>
              <w:rPr>
                <w:rFonts w:hint="eastAsia"/>
                <w:sz w:val="20"/>
                <w:vertAlign w:val="baseline"/>
                <w:lang w:eastAsia="zh-CN"/>
              </w:rPr>
              <w:t>模拟中继</w:t>
            </w:r>
            <w:r>
              <w:rPr>
                <w:sz w:val="20"/>
                <w:vertAlign w:val="baseline"/>
                <w:lang w:eastAsia="zh-CN"/>
              </w:rPr>
              <w:t xml:space="preserve">接口，RJ11 类型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27" w:type="dxa"/>
          </w:tcPr>
          <w:p>
            <w:pPr>
              <w:spacing w:line="283" w:lineRule="exact"/>
              <w:rPr>
                <w:sz w:val="20"/>
                <w:vertAlign w:val="baseline"/>
                <w:lang w:eastAsia="zh-CN"/>
              </w:rPr>
            </w:pPr>
            <w:r>
              <w:rPr>
                <w:rFonts w:hint="eastAsia"/>
                <w:sz w:val="20"/>
                <w:vertAlign w:val="baseline"/>
                <w:lang w:eastAsia="zh-CN"/>
              </w:rPr>
              <w:t>⑦</w:t>
            </w:r>
          </w:p>
        </w:tc>
        <w:tc>
          <w:tcPr>
            <w:tcW w:w="6113" w:type="dxa"/>
          </w:tcPr>
          <w:p>
            <w:pPr>
              <w:spacing w:line="283" w:lineRule="exact"/>
              <w:rPr>
                <w:sz w:val="20"/>
                <w:vertAlign w:val="baseline"/>
                <w:lang w:eastAsia="zh-CN"/>
              </w:rPr>
            </w:pPr>
            <w:r>
              <w:rPr>
                <w:sz w:val="20"/>
                <w:vertAlign w:val="baseline"/>
                <w:lang w:eastAsia="zh-CN"/>
              </w:rPr>
              <w:t xml:space="preserve">地线柱 </w:t>
            </w:r>
          </w:p>
        </w:tc>
      </w:tr>
    </w:tbl>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rPr>
          <w:rFonts w:hint="eastAsia" w:ascii="宋体" w:hAnsi="宋体" w:eastAsia="宋体" w:cs="宋体"/>
          <w:spacing w:val="-2"/>
          <w:sz w:val="21"/>
          <w:szCs w:val="21"/>
          <w:lang w:eastAsia="zh-CN"/>
        </w:rPr>
      </w:pPr>
    </w:p>
    <w:p>
      <w:pPr>
        <w:spacing w:line="283" w:lineRule="exact"/>
        <w:ind w:firstLine="412" w:firstLineChars="200"/>
        <w:rPr>
          <w:rFonts w:hint="eastAsia" w:ascii="宋体" w:hAnsi="宋体" w:eastAsia="宋体" w:cs="宋体"/>
          <w:spacing w:val="-2"/>
          <w:sz w:val="21"/>
          <w:szCs w:val="21"/>
          <w:lang w:eastAsia="zh-CN"/>
        </w:rPr>
      </w:pPr>
    </w:p>
    <w:p>
      <w:pPr>
        <w:spacing w:line="283" w:lineRule="exact"/>
        <w:ind w:firstLine="412" w:firstLineChars="200"/>
        <w:rPr>
          <w:rFonts w:ascii="宋体" w:hAnsi="宋体" w:eastAsia="宋体" w:cs="宋体"/>
          <w:spacing w:val="-2"/>
          <w:sz w:val="21"/>
          <w:szCs w:val="21"/>
        </w:rPr>
      </w:pPr>
      <w:r>
        <w:rPr>
          <w:rFonts w:hint="eastAsia" w:ascii="宋体" w:hAnsi="宋体" w:eastAsia="宋体" w:cs="宋体"/>
          <w:spacing w:val="-2"/>
          <w:sz w:val="21"/>
          <w:szCs w:val="21"/>
          <w:lang w:eastAsia="zh-CN"/>
        </w:rPr>
        <w:t>HB100-</w:t>
      </w:r>
      <w:r>
        <w:rPr>
          <w:rFonts w:hint="eastAsia" w:ascii="宋体" w:hAnsi="宋体" w:eastAsia="宋体" w:cs="宋体"/>
          <w:spacing w:val="-2"/>
          <w:sz w:val="21"/>
          <w:szCs w:val="21"/>
          <w:lang w:val="en-US" w:eastAsia="zh-CN"/>
        </w:rPr>
        <w:t>8</w:t>
      </w:r>
      <w:r>
        <w:rPr>
          <w:rFonts w:hint="eastAsia" w:cs="宋体"/>
          <w:spacing w:val="-2"/>
          <w:sz w:val="21"/>
          <w:szCs w:val="21"/>
          <w:lang w:val="en-US" w:eastAsia="zh-CN"/>
        </w:rPr>
        <w:t>O</w:t>
      </w:r>
      <w:r>
        <w:rPr>
          <w:rFonts w:ascii="宋体" w:hAnsi="宋体" w:eastAsia="宋体" w:cs="宋体"/>
          <w:spacing w:val="-2"/>
          <w:sz w:val="21"/>
          <w:szCs w:val="21"/>
        </w:rPr>
        <w:t xml:space="preserve"> 支持 8 个 FX</w:t>
      </w:r>
      <w:r>
        <w:rPr>
          <w:rFonts w:hint="eastAsia" w:cs="宋体"/>
          <w:spacing w:val="-2"/>
          <w:sz w:val="21"/>
          <w:szCs w:val="21"/>
          <w:lang w:val="en-US" w:eastAsia="zh-CN"/>
        </w:rPr>
        <w:t>O</w:t>
      </w:r>
      <w:r>
        <w:rPr>
          <w:rFonts w:ascii="宋体" w:hAnsi="宋体" w:eastAsia="宋体" w:cs="宋体"/>
          <w:spacing w:val="-2"/>
          <w:sz w:val="21"/>
          <w:szCs w:val="21"/>
        </w:rPr>
        <w:t xml:space="preserve"> 语音接口，前面板如下图: </w:t>
      </w:r>
    </w:p>
    <w:p>
      <w:pPr>
        <w:spacing w:line="283" w:lineRule="exact"/>
        <w:ind w:firstLine="412" w:firstLineChars="200"/>
        <w:rPr>
          <w:rFonts w:ascii="宋体" w:hAnsi="宋体" w:eastAsia="宋体" w:cs="宋体"/>
          <w:spacing w:val="-2"/>
          <w:sz w:val="21"/>
          <w:szCs w:val="21"/>
        </w:rPr>
      </w:pPr>
    </w:p>
    <w:p>
      <w:pPr>
        <w:spacing w:line="283" w:lineRule="exact"/>
        <w:ind w:firstLine="412" w:firstLineChars="200"/>
        <w:rPr>
          <w:rFonts w:ascii="宋体" w:hAnsi="宋体" w:eastAsia="宋体" w:cs="宋体"/>
          <w:spacing w:val="-2"/>
          <w:sz w:val="21"/>
          <w:szCs w:val="21"/>
        </w:rPr>
      </w:pPr>
    </w:p>
    <w:p>
      <w:pPr>
        <w:spacing w:line="283" w:lineRule="exact"/>
        <w:rPr>
          <w:rFonts w:ascii="宋体" w:hAnsi="宋体" w:eastAsia="宋体" w:cs="宋体"/>
          <w:spacing w:val="-2"/>
          <w:sz w:val="21"/>
          <w:szCs w:val="21"/>
        </w:rPr>
      </w:pPr>
    </w:p>
    <w:p>
      <w:pPr>
        <w:spacing w:line="283" w:lineRule="exact"/>
        <w:rPr>
          <w:rFonts w:ascii="宋体" w:hAnsi="宋体" w:eastAsia="宋体" w:cs="宋体"/>
          <w:spacing w:val="-2"/>
          <w:sz w:val="21"/>
          <w:szCs w:val="21"/>
        </w:rPr>
      </w:pPr>
      <w:r>
        <w:drawing>
          <wp:anchor distT="0" distB="0" distL="114300" distR="114300" simplePos="0" relativeHeight="754383872" behindDoc="0" locked="0" layoutInCell="1" allowOverlap="1">
            <wp:simplePos x="0" y="0"/>
            <wp:positionH relativeFrom="column">
              <wp:posOffset>1093470</wp:posOffset>
            </wp:positionH>
            <wp:positionV relativeFrom="paragraph">
              <wp:posOffset>66675</wp:posOffset>
            </wp:positionV>
            <wp:extent cx="2880995" cy="1071245"/>
            <wp:effectExtent l="0" t="0" r="14605" b="14605"/>
            <wp:wrapTopAndBottom/>
            <wp:docPr id="6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3"/>
                    <pic:cNvPicPr>
                      <a:picLocks noChangeAspect="1"/>
                    </pic:cNvPicPr>
                  </pic:nvPicPr>
                  <pic:blipFill>
                    <a:blip r:embed="rId395"/>
                    <a:stretch>
                      <a:fillRect/>
                    </a:stretch>
                  </pic:blipFill>
                  <pic:spPr>
                    <a:xfrm>
                      <a:off x="0" y="0"/>
                      <a:ext cx="2880995" cy="1071245"/>
                    </a:xfrm>
                    <a:prstGeom prst="rect">
                      <a:avLst/>
                    </a:prstGeom>
                    <a:noFill/>
                    <a:ln>
                      <a:noFill/>
                    </a:ln>
                  </pic:spPr>
                </pic:pic>
              </a:graphicData>
            </a:graphic>
          </wp:anchor>
        </w:drawing>
      </w:r>
    </w:p>
    <w:tbl>
      <w:tblPr>
        <w:tblStyle w:val="11"/>
        <w:tblpPr w:leftFromText="180" w:rightFromText="180" w:vertAnchor="text" w:horzAnchor="page" w:tblpX="599" w:tblpY="87"/>
        <w:tblOverlap w:val="never"/>
        <w:tblW w:w="7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5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96" w:type="dxa"/>
            <w:shd w:val="clear" w:color="auto" w:fill="00B0F0"/>
          </w:tcPr>
          <w:p>
            <w:pPr>
              <w:spacing w:line="283" w:lineRule="exact"/>
              <w:jc w:val="center"/>
              <w:rPr>
                <w:b/>
                <w:bCs/>
                <w:color w:val="FFFFFF" w:themeColor="background1"/>
                <w:vertAlign w:val="baseline"/>
                <w14:textFill>
                  <w14:solidFill>
                    <w14:schemeClr w14:val="bg1"/>
                  </w14:solidFill>
                </w14:textFill>
              </w:rPr>
            </w:pPr>
            <w:r>
              <w:rPr>
                <w:b/>
                <w:bCs/>
                <w:color w:val="FFFFFF" w:themeColor="background1"/>
                <w:vertAlign w:val="baseline"/>
                <w14:textFill>
                  <w14:solidFill>
                    <w14:schemeClr w14:val="bg1"/>
                  </w14:solidFill>
                </w14:textFill>
              </w:rPr>
              <w:t>序 号</w:t>
            </w:r>
          </w:p>
        </w:tc>
        <w:tc>
          <w:tcPr>
            <w:tcW w:w="5904" w:type="dxa"/>
            <w:shd w:val="clear" w:color="auto" w:fill="00B0F0"/>
          </w:tcPr>
          <w:p>
            <w:pPr>
              <w:spacing w:line="283" w:lineRule="exact"/>
              <w:jc w:val="center"/>
              <w:rPr>
                <w:b/>
                <w:bCs/>
                <w:color w:val="FFFFFF" w:themeColor="background1"/>
                <w:vertAlign w:val="baseline"/>
                <w14:textFill>
                  <w14:solidFill>
                    <w14:schemeClr w14:val="bg1"/>
                  </w14:solidFill>
                </w14:textFill>
              </w:rPr>
            </w:pPr>
            <w:r>
              <w:rPr>
                <w:b/>
                <w:bCs/>
                <w:color w:val="FFFFFF" w:themeColor="background1"/>
                <w:vertAlign w:val="baseline"/>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96" w:type="dxa"/>
          </w:tcPr>
          <w:p>
            <w:pPr>
              <w:spacing w:line="283" w:lineRule="exact"/>
              <w:rPr>
                <w:vertAlign w:val="baseline"/>
              </w:rPr>
            </w:pPr>
            <w:r>
              <w:rPr>
                <w:rFonts w:ascii="宋体" w:hAnsi="宋体" w:eastAsia="宋体" w:cs="宋体"/>
                <w:sz w:val="21"/>
                <w:szCs w:val="21"/>
              </w:rPr>
              <w:t>①</w:t>
            </w:r>
          </w:p>
        </w:tc>
        <w:tc>
          <w:tcPr>
            <w:tcW w:w="5904" w:type="dxa"/>
          </w:tcPr>
          <w:p>
            <w:pPr>
              <w:spacing w:line="283" w:lineRule="exact"/>
              <w:rPr>
                <w:vertAlign w:val="baseline"/>
              </w:rPr>
            </w:pPr>
            <w:r>
              <w:rPr>
                <w:rFonts w:hint="eastAsia"/>
                <w:vertAlign w:val="baseline"/>
                <w:lang w:val="en-US" w:eastAsia="zh-CN"/>
              </w:rPr>
              <w:t>PWR    电源状态灯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96" w:type="dxa"/>
          </w:tcPr>
          <w:p>
            <w:pPr>
              <w:spacing w:line="283" w:lineRule="exact"/>
              <w:rPr>
                <w:vertAlign w:val="baseline"/>
              </w:rPr>
            </w:pPr>
            <w:r>
              <w:rPr>
                <w:vertAlign w:val="baseline"/>
              </w:rPr>
              <w:t xml:space="preserve">② </w:t>
            </w:r>
          </w:p>
        </w:tc>
        <w:tc>
          <w:tcPr>
            <w:tcW w:w="5904" w:type="dxa"/>
          </w:tcPr>
          <w:p>
            <w:pPr>
              <w:spacing w:line="283" w:lineRule="exact"/>
              <w:rPr>
                <w:vertAlign w:val="baseline"/>
              </w:rPr>
            </w:pPr>
            <w:r>
              <w:rPr>
                <w:rFonts w:hint="eastAsia"/>
                <w:vertAlign w:val="baseline"/>
                <w:lang w:val="en-US" w:eastAsia="zh-CN"/>
              </w:rPr>
              <w:t xml:space="preserve">SYS    </w:t>
            </w:r>
            <w:r>
              <w:rPr>
                <w:vertAlign w:val="baseline"/>
              </w:rPr>
              <w:t>系统</w:t>
            </w:r>
            <w:r>
              <w:rPr>
                <w:rFonts w:hint="eastAsia"/>
                <w:vertAlign w:val="baseline"/>
                <w:lang w:eastAsia="zh-CN"/>
              </w:rPr>
              <w:t>状态</w:t>
            </w:r>
            <w:r>
              <w:rPr>
                <w:vertAlign w:val="baseline"/>
              </w:rPr>
              <w:t xml:space="preserve">灯 </w:t>
            </w:r>
          </w:p>
        </w:tc>
      </w:tr>
    </w:tbl>
    <w:p>
      <w:pPr>
        <w:spacing w:before="0" w:line="260" w:lineRule="exact"/>
        <w:ind w:left="20" w:right="0" w:firstLine="0"/>
        <w:jc w:val="left"/>
        <w:rPr>
          <w:rFonts w:hint="eastAsia" w:ascii="宋体" w:hAnsi="宋体" w:eastAsia="宋体" w:cs="宋体"/>
          <w:sz w:val="24"/>
          <w:szCs w:val="24"/>
          <w:lang w:eastAsia="zh-CN"/>
        </w:rPr>
      </w:pPr>
    </w:p>
    <w:p>
      <w:pPr>
        <w:spacing w:before="0" w:line="260" w:lineRule="exact"/>
        <w:ind w:left="20" w:right="0" w:firstLine="0"/>
        <w:jc w:val="left"/>
        <w:rPr>
          <w:rFonts w:hint="eastAsia" w:ascii="宋体" w:hAnsi="宋体" w:eastAsia="宋体" w:cs="宋体"/>
          <w:sz w:val="24"/>
          <w:szCs w:val="24"/>
          <w:lang w:eastAsia="zh-CN"/>
        </w:rPr>
      </w:pPr>
    </w:p>
    <w:p>
      <w:pPr>
        <w:spacing w:line="283" w:lineRule="exact"/>
        <w:rPr>
          <w:rFonts w:hint="eastAsia" w:ascii="宋体" w:hAnsi="宋体" w:eastAsia="宋体" w:cs="宋体"/>
          <w:spacing w:val="-2"/>
          <w:sz w:val="21"/>
          <w:szCs w:val="21"/>
          <w:lang w:eastAsia="zh-CN"/>
        </w:rPr>
      </w:pPr>
    </w:p>
    <w:p>
      <w:pPr>
        <w:spacing w:line="283" w:lineRule="exact"/>
        <w:ind w:firstLine="412" w:firstLineChars="200"/>
        <w:rPr>
          <w:rFonts w:ascii="宋体" w:hAnsi="宋体" w:eastAsia="宋体" w:cs="宋体"/>
          <w:spacing w:val="-2"/>
          <w:sz w:val="21"/>
          <w:szCs w:val="21"/>
        </w:rPr>
      </w:pPr>
      <w:r>
        <w:rPr>
          <w:rFonts w:hint="eastAsia" w:ascii="宋体" w:hAnsi="宋体" w:eastAsia="宋体" w:cs="宋体"/>
          <w:spacing w:val="-2"/>
          <w:sz w:val="21"/>
          <w:szCs w:val="21"/>
          <w:lang w:eastAsia="zh-CN"/>
        </w:rPr>
        <w:t>HB100-</w:t>
      </w:r>
      <w:r>
        <w:rPr>
          <w:rFonts w:hint="eastAsia" w:ascii="宋体" w:hAnsi="宋体" w:eastAsia="宋体" w:cs="宋体"/>
          <w:spacing w:val="-2"/>
          <w:sz w:val="21"/>
          <w:szCs w:val="21"/>
          <w:lang w:val="en-US" w:eastAsia="zh-CN"/>
        </w:rPr>
        <w:t>8O</w:t>
      </w:r>
      <w:r>
        <w:rPr>
          <w:rFonts w:ascii="宋体" w:hAnsi="宋体" w:eastAsia="宋体" w:cs="宋体"/>
          <w:spacing w:val="-2"/>
          <w:sz w:val="21"/>
          <w:szCs w:val="21"/>
        </w:rPr>
        <w:t xml:space="preserve">后面板如下图： </w:t>
      </w:r>
    </w:p>
    <w:p>
      <w:pPr>
        <w:spacing w:line="283" w:lineRule="exact"/>
        <w:rPr>
          <w:sz w:val="20"/>
          <w:lang w:eastAsia="zh-CN"/>
        </w:rPr>
      </w:pPr>
    </w:p>
    <w:p>
      <w:pPr>
        <w:spacing w:line="283" w:lineRule="exact"/>
        <w:rPr>
          <w:sz w:val="20"/>
          <w:lang w:eastAsia="zh-CN"/>
        </w:rPr>
      </w:pPr>
      <w:r>
        <w:drawing>
          <wp:anchor distT="0" distB="0" distL="114300" distR="114300" simplePos="0" relativeHeight="503018496" behindDoc="0" locked="0" layoutInCell="1" allowOverlap="1">
            <wp:simplePos x="0" y="0"/>
            <wp:positionH relativeFrom="column">
              <wp:posOffset>913130</wp:posOffset>
            </wp:positionH>
            <wp:positionV relativeFrom="paragraph">
              <wp:posOffset>96520</wp:posOffset>
            </wp:positionV>
            <wp:extent cx="3362325" cy="1260475"/>
            <wp:effectExtent l="0" t="0" r="9525" b="15875"/>
            <wp:wrapTopAndBottom/>
            <wp:docPr id="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1"/>
                    <pic:cNvPicPr>
                      <a:picLocks noChangeAspect="1"/>
                    </pic:cNvPicPr>
                  </pic:nvPicPr>
                  <pic:blipFill>
                    <a:blip r:embed="rId397"/>
                    <a:stretch>
                      <a:fillRect/>
                    </a:stretch>
                  </pic:blipFill>
                  <pic:spPr>
                    <a:xfrm>
                      <a:off x="0" y="0"/>
                      <a:ext cx="3362325" cy="1260475"/>
                    </a:xfrm>
                    <a:prstGeom prst="rect">
                      <a:avLst/>
                    </a:prstGeom>
                    <a:noFill/>
                    <a:ln>
                      <a:noFill/>
                    </a:ln>
                  </pic:spPr>
                </pic:pic>
              </a:graphicData>
            </a:graphic>
          </wp:anchor>
        </w:drawing>
      </w:r>
    </w:p>
    <w:tbl>
      <w:tblPr>
        <w:tblStyle w:val="11"/>
        <w:tblpPr w:leftFromText="180" w:rightFromText="180" w:vertAnchor="text" w:horzAnchor="page" w:tblpX="708" w:tblpY="374"/>
        <w:tblOverlap w:val="never"/>
        <w:tblW w:w="7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6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shd w:val="clear" w:color="auto" w:fill="00B0F0"/>
          </w:tcPr>
          <w:p>
            <w:pPr>
              <w:spacing w:line="283" w:lineRule="exact"/>
              <w:jc w:val="center"/>
              <w:rPr>
                <w:b/>
                <w:bCs/>
                <w:color w:val="FFFFFF" w:themeColor="background1"/>
                <w:sz w:val="20"/>
                <w:vertAlign w:val="baseline"/>
                <w:lang w:eastAsia="zh-CN"/>
                <w14:textFill>
                  <w14:solidFill>
                    <w14:schemeClr w14:val="bg1"/>
                  </w14:solidFill>
                </w14:textFill>
              </w:rPr>
            </w:pPr>
            <w:r>
              <w:rPr>
                <w:b/>
                <w:bCs/>
                <w:color w:val="FFFFFF" w:themeColor="background1"/>
                <w:sz w:val="20"/>
                <w:vertAlign w:val="baseline"/>
                <w:lang w:eastAsia="zh-CN"/>
                <w14:textFill>
                  <w14:solidFill>
                    <w14:schemeClr w14:val="bg1"/>
                  </w14:solidFill>
                </w14:textFill>
              </w:rPr>
              <w:t>序 号</w:t>
            </w:r>
          </w:p>
        </w:tc>
        <w:tc>
          <w:tcPr>
            <w:tcW w:w="6113" w:type="dxa"/>
            <w:shd w:val="clear" w:color="auto" w:fill="00B0F0"/>
          </w:tcPr>
          <w:p>
            <w:pPr>
              <w:spacing w:line="283" w:lineRule="exact"/>
              <w:jc w:val="center"/>
              <w:rPr>
                <w:b/>
                <w:bCs/>
                <w:color w:val="FFFFFF" w:themeColor="background1"/>
                <w:sz w:val="20"/>
                <w:vertAlign w:val="baseline"/>
                <w:lang w:eastAsia="zh-CN"/>
                <w14:textFill>
                  <w14:solidFill>
                    <w14:schemeClr w14:val="bg1"/>
                  </w14:solidFill>
                </w14:textFill>
              </w:rPr>
            </w:pPr>
            <w:r>
              <w:rPr>
                <w:b/>
                <w:bCs/>
                <w:color w:val="FFFFFF" w:themeColor="background1"/>
                <w:sz w:val="20"/>
                <w:vertAlign w:val="baseline"/>
                <w:lang w:eastAsia="zh-CN"/>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jc w:val="left"/>
              <w:rPr>
                <w:sz w:val="20"/>
                <w:vertAlign w:val="baseline"/>
                <w:lang w:eastAsia="zh-CN"/>
              </w:rPr>
            </w:pPr>
            <w:r>
              <w:rPr>
                <w:rFonts w:hint="eastAsia"/>
                <w:sz w:val="20"/>
                <w:vertAlign w:val="baseline"/>
                <w:lang w:eastAsia="zh-CN"/>
              </w:rPr>
              <w:t>①</w:t>
            </w:r>
          </w:p>
        </w:tc>
        <w:tc>
          <w:tcPr>
            <w:tcW w:w="6113" w:type="dxa"/>
          </w:tcPr>
          <w:p>
            <w:pPr>
              <w:spacing w:line="283" w:lineRule="exact"/>
              <w:jc w:val="left"/>
              <w:rPr>
                <w:rFonts w:hint="default"/>
                <w:sz w:val="20"/>
                <w:vertAlign w:val="baseline"/>
                <w:lang w:val="en-US" w:eastAsia="zh-CN"/>
              </w:rPr>
            </w:pPr>
            <w:r>
              <w:rPr>
                <w:sz w:val="20"/>
                <w:vertAlign w:val="baseline"/>
                <w:lang w:eastAsia="zh-CN"/>
              </w:rPr>
              <w:t xml:space="preserve">交流电电源插孔 </w:t>
            </w:r>
            <w:r>
              <w:rPr>
                <w:rFonts w:hint="eastAsia"/>
                <w:sz w:val="20"/>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jc w:val="left"/>
              <w:rPr>
                <w:sz w:val="20"/>
                <w:vertAlign w:val="baseline"/>
                <w:lang w:eastAsia="zh-CN"/>
              </w:rPr>
            </w:pPr>
            <w:r>
              <w:rPr>
                <w:rFonts w:hint="eastAsia"/>
                <w:sz w:val="20"/>
                <w:vertAlign w:val="baseline"/>
                <w:lang w:eastAsia="zh-CN"/>
              </w:rPr>
              <w:t>②</w:t>
            </w:r>
          </w:p>
        </w:tc>
        <w:tc>
          <w:tcPr>
            <w:tcW w:w="6113" w:type="dxa"/>
          </w:tcPr>
          <w:p>
            <w:pPr>
              <w:tabs>
                <w:tab w:val="left" w:pos="1787"/>
              </w:tabs>
              <w:spacing w:line="283" w:lineRule="exact"/>
              <w:jc w:val="left"/>
              <w:rPr>
                <w:sz w:val="20"/>
                <w:vertAlign w:val="baseline"/>
                <w:lang w:eastAsia="zh-CN"/>
              </w:rPr>
            </w:pPr>
            <w:r>
              <w:rPr>
                <w:sz w:val="20"/>
                <w:vertAlign w:val="baseline"/>
                <w:lang w:eastAsia="zh-CN"/>
              </w:rPr>
              <w:t>电源开关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jc w:val="left"/>
              <w:rPr>
                <w:sz w:val="20"/>
                <w:vertAlign w:val="baseline"/>
                <w:lang w:eastAsia="zh-CN"/>
              </w:rPr>
            </w:pPr>
            <w:r>
              <w:rPr>
                <w:rFonts w:hint="eastAsia"/>
                <w:sz w:val="20"/>
                <w:vertAlign w:val="baseline"/>
                <w:lang w:eastAsia="zh-CN"/>
              </w:rPr>
              <w:t>③</w:t>
            </w:r>
          </w:p>
        </w:tc>
        <w:tc>
          <w:tcPr>
            <w:tcW w:w="6113" w:type="dxa"/>
          </w:tcPr>
          <w:p>
            <w:pPr>
              <w:spacing w:line="283" w:lineRule="exact"/>
              <w:jc w:val="left"/>
              <w:rPr>
                <w:sz w:val="20"/>
                <w:vertAlign w:val="baseline"/>
                <w:lang w:eastAsia="zh-CN"/>
              </w:rPr>
            </w:pPr>
            <w:r>
              <w:rPr>
                <w:sz w:val="20"/>
                <w:vertAlign w:val="baseline"/>
                <w:lang w:eastAsia="zh-CN"/>
              </w:rPr>
              <w:t>USB2.0 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jc w:val="left"/>
              <w:rPr>
                <w:sz w:val="20"/>
                <w:vertAlign w:val="baseline"/>
                <w:lang w:eastAsia="zh-CN"/>
              </w:rPr>
            </w:pPr>
            <w:r>
              <w:rPr>
                <w:rFonts w:hint="eastAsia"/>
                <w:sz w:val="20"/>
                <w:vertAlign w:val="baseline"/>
                <w:lang w:eastAsia="zh-CN"/>
              </w:rPr>
              <w:t>④</w:t>
            </w:r>
          </w:p>
        </w:tc>
        <w:tc>
          <w:tcPr>
            <w:tcW w:w="6113" w:type="dxa"/>
          </w:tcPr>
          <w:p>
            <w:pPr>
              <w:spacing w:line="283" w:lineRule="exact"/>
              <w:jc w:val="left"/>
              <w:rPr>
                <w:sz w:val="20"/>
                <w:vertAlign w:val="baseline"/>
                <w:lang w:eastAsia="zh-CN"/>
              </w:rPr>
            </w:pPr>
            <w:r>
              <w:rPr>
                <w:sz w:val="20"/>
                <w:vertAlign w:val="baseline"/>
                <w:lang w:eastAsia="zh-CN"/>
              </w:rPr>
              <w:t>10/100/1000M 以太网接口:1WAN+3LAN，RJ45 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jc w:val="left"/>
              <w:rPr>
                <w:sz w:val="20"/>
                <w:vertAlign w:val="baseline"/>
                <w:lang w:eastAsia="zh-CN"/>
              </w:rPr>
            </w:pPr>
            <w:r>
              <w:rPr>
                <w:rFonts w:hint="eastAsia"/>
                <w:sz w:val="20"/>
                <w:vertAlign w:val="baseline"/>
                <w:lang w:eastAsia="zh-CN"/>
              </w:rPr>
              <w:t>⑤</w:t>
            </w:r>
          </w:p>
        </w:tc>
        <w:tc>
          <w:tcPr>
            <w:tcW w:w="6113" w:type="dxa"/>
          </w:tcPr>
          <w:p>
            <w:pPr>
              <w:spacing w:line="283" w:lineRule="exact"/>
              <w:jc w:val="left"/>
              <w:rPr>
                <w:sz w:val="20"/>
                <w:vertAlign w:val="baseline"/>
                <w:lang w:eastAsia="zh-CN"/>
              </w:rPr>
            </w:pPr>
            <w:r>
              <w:rPr>
                <w:sz w:val="20"/>
                <w:vertAlign w:val="baseline"/>
                <w:lang w:eastAsia="zh-CN"/>
              </w:rPr>
              <w:t>Console 串口，RJ45 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27" w:type="dxa"/>
          </w:tcPr>
          <w:p>
            <w:pPr>
              <w:spacing w:line="283" w:lineRule="exact"/>
              <w:jc w:val="left"/>
              <w:rPr>
                <w:sz w:val="20"/>
                <w:vertAlign w:val="baseline"/>
                <w:lang w:eastAsia="zh-CN"/>
              </w:rPr>
            </w:pPr>
            <w:r>
              <w:rPr>
                <w:rFonts w:hint="eastAsia"/>
                <w:sz w:val="20"/>
                <w:vertAlign w:val="baseline"/>
                <w:lang w:eastAsia="zh-CN"/>
              </w:rPr>
              <w:t>⑥</w:t>
            </w:r>
          </w:p>
        </w:tc>
        <w:tc>
          <w:tcPr>
            <w:tcW w:w="6113" w:type="dxa"/>
          </w:tcPr>
          <w:p>
            <w:pPr>
              <w:spacing w:line="283" w:lineRule="exact"/>
              <w:jc w:val="left"/>
              <w:rPr>
                <w:sz w:val="20"/>
                <w:vertAlign w:val="baseline"/>
                <w:lang w:eastAsia="zh-CN"/>
              </w:rPr>
            </w:pPr>
            <w:r>
              <w:rPr>
                <w:sz w:val="20"/>
                <w:vertAlign w:val="baseline"/>
                <w:lang w:eastAsia="zh-CN"/>
              </w:rPr>
              <w:t>8 个 FX</w:t>
            </w:r>
            <w:r>
              <w:rPr>
                <w:rFonts w:hint="eastAsia"/>
                <w:sz w:val="20"/>
                <w:vertAlign w:val="baseline"/>
                <w:lang w:val="en-US" w:eastAsia="zh-CN"/>
              </w:rPr>
              <w:t>O</w:t>
            </w:r>
            <w:r>
              <w:rPr>
                <w:sz w:val="20"/>
                <w:vertAlign w:val="baseline"/>
                <w:lang w:eastAsia="zh-CN"/>
              </w:rPr>
              <w:t xml:space="preserve"> </w:t>
            </w:r>
            <w:r>
              <w:rPr>
                <w:rFonts w:hint="eastAsia"/>
                <w:sz w:val="20"/>
                <w:vertAlign w:val="baseline"/>
                <w:lang w:eastAsia="zh-CN"/>
              </w:rPr>
              <w:t>模拟中继</w:t>
            </w:r>
            <w:r>
              <w:rPr>
                <w:sz w:val="20"/>
                <w:vertAlign w:val="baseline"/>
                <w:lang w:eastAsia="zh-CN"/>
              </w:rPr>
              <w:t>接口，RJ11 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27" w:type="dxa"/>
          </w:tcPr>
          <w:p>
            <w:pPr>
              <w:spacing w:line="283" w:lineRule="exact"/>
              <w:jc w:val="left"/>
              <w:rPr>
                <w:sz w:val="20"/>
                <w:vertAlign w:val="baseline"/>
                <w:lang w:eastAsia="zh-CN"/>
              </w:rPr>
            </w:pPr>
            <w:r>
              <w:rPr>
                <w:rFonts w:hint="eastAsia"/>
                <w:sz w:val="20"/>
                <w:vertAlign w:val="baseline"/>
                <w:lang w:eastAsia="zh-CN"/>
              </w:rPr>
              <w:t>⑦</w:t>
            </w:r>
          </w:p>
        </w:tc>
        <w:tc>
          <w:tcPr>
            <w:tcW w:w="6113" w:type="dxa"/>
          </w:tcPr>
          <w:p>
            <w:pPr>
              <w:spacing w:line="283" w:lineRule="exact"/>
              <w:jc w:val="left"/>
              <w:rPr>
                <w:sz w:val="20"/>
                <w:vertAlign w:val="baseline"/>
                <w:lang w:eastAsia="zh-CN"/>
              </w:rPr>
            </w:pPr>
            <w:r>
              <w:rPr>
                <w:sz w:val="20"/>
                <w:vertAlign w:val="baseline"/>
                <w:lang w:eastAsia="zh-CN"/>
              </w:rPr>
              <w:t>地线柱</w:t>
            </w:r>
          </w:p>
        </w:tc>
      </w:tr>
    </w:tbl>
    <w:p>
      <w:pPr>
        <w:spacing w:line="283" w:lineRule="exact"/>
        <w:rPr>
          <w:sz w:val="20"/>
          <w:lang w:eastAsia="zh-CN"/>
        </w:rPr>
        <w:sectPr>
          <w:headerReference r:id="rId22" w:type="default"/>
          <w:footerReference r:id="rId24" w:type="default"/>
          <w:headerReference r:id="rId23" w:type="even"/>
          <w:footerReference r:id="rId25" w:type="even"/>
          <w:pgSz w:w="8400" w:h="11910"/>
          <w:pgMar w:top="240" w:right="0" w:bottom="320" w:left="160" w:header="0" w:footer="170" w:gutter="0"/>
          <w:pgNumType w:fmt="decimal"/>
          <w:cols w:space="720" w:num="1"/>
          <w:rtlGutter w:val="0"/>
          <w:docGrid w:linePitch="0" w:charSpace="0"/>
        </w:sectPr>
      </w:pPr>
    </w:p>
    <w:p>
      <w:pPr>
        <w:pStyle w:val="15"/>
        <w:tabs>
          <w:tab w:val="left" w:pos="496"/>
        </w:tabs>
        <w:spacing w:before="24"/>
        <w:ind w:left="495" w:firstLine="0"/>
        <w:jc w:val="right"/>
        <w:rPr>
          <w:sz w:val="20"/>
        </w:rPr>
      </w:pPr>
      <w:bookmarkStart w:id="10" w:name="1.4.1_IPPBX30"/>
      <w:bookmarkEnd w:id="10"/>
    </w:p>
    <w:p>
      <w:pPr>
        <w:spacing w:line="284" w:lineRule="exact"/>
        <w:rPr>
          <w:rFonts w:ascii="Gotham-Book"/>
          <w:sz w:val="27"/>
        </w:rPr>
        <w:sectPr>
          <w:footerReference r:id="rId27" w:type="default"/>
          <w:headerReference r:id="rId26" w:type="even"/>
          <w:footerReference r:id="rId28" w:type="even"/>
          <w:type w:val="continuous"/>
          <w:pgSz w:w="8400" w:h="11910"/>
          <w:pgMar w:top="360" w:right="0" w:bottom="280" w:left="160" w:header="720" w:footer="170" w:gutter="0"/>
          <w:pgNumType w:fmt="decimal"/>
          <w:cols w:space="720" w:num="1"/>
          <w:rtlGutter w:val="0"/>
          <w:docGrid w:linePitch="0" w:charSpace="0"/>
        </w:sectPr>
      </w:pPr>
    </w:p>
    <w:p>
      <w:pPr>
        <w:pStyle w:val="4"/>
        <w:ind w:left="683"/>
        <w:rPr>
          <w:rFonts w:ascii="黑体"/>
          <w:lang w:eastAsia="zh-CN"/>
        </w:rPr>
      </w:pPr>
      <w:bookmarkStart w:id="11" w:name="1.4.2_IPPBX50"/>
      <w:bookmarkEnd w:id="11"/>
      <w:bookmarkStart w:id="12" w:name="_bookmark2"/>
      <w:bookmarkEnd w:id="12"/>
    </w:p>
    <w:p>
      <w:pPr>
        <w:pStyle w:val="4"/>
        <w:rPr>
          <w:rFonts w:ascii="黑体"/>
          <w:lang w:eastAsia="zh-CN"/>
        </w:rPr>
      </w:pPr>
    </w:p>
    <w:p>
      <w:pPr>
        <w:pStyle w:val="4"/>
        <w:spacing w:before="3"/>
        <w:rPr>
          <w:rFonts w:ascii="Gotham-Book"/>
          <w:sz w:val="19"/>
        </w:rPr>
      </w:pPr>
    </w:p>
    <w:p>
      <w:pPr>
        <w:spacing w:line="283" w:lineRule="exact"/>
        <w:rPr>
          <w:sz w:val="20"/>
        </w:rPr>
        <w:sectPr>
          <w:headerReference r:id="rId29" w:type="default"/>
          <w:footerReference r:id="rId30" w:type="default"/>
          <w:type w:val="continuous"/>
          <w:pgSz w:w="8400" w:h="11910"/>
          <w:pgMar w:top="360" w:right="0" w:bottom="280" w:left="160" w:header="720" w:footer="170" w:gutter="0"/>
          <w:pgNumType w:fmt="decimal"/>
          <w:cols w:space="720" w:num="1"/>
          <w:rtlGutter w:val="0"/>
          <w:docGrid w:linePitch="0" w:charSpace="0"/>
        </w:sectPr>
      </w:pPr>
    </w:p>
    <w:p>
      <w:pPr>
        <w:pStyle w:val="4"/>
        <w:spacing w:before="102" w:line="177" w:lineRule="auto"/>
        <w:ind w:right="576" w:firstLine="123"/>
        <w:rPr>
          <w:lang w:eastAsia="zh-CN"/>
        </w:rPr>
        <w:sectPr>
          <w:headerReference r:id="rId31" w:type="default"/>
          <w:footerReference r:id="rId32" w:type="even"/>
          <w:type w:val="continuous"/>
          <w:pgSz w:w="8400" w:h="11910"/>
          <w:pgMar w:top="360" w:right="0" w:bottom="280" w:left="160" w:header="720" w:footer="170" w:gutter="0"/>
          <w:pgNumType w:fmt="decimal"/>
          <w:cols w:space="720" w:num="1"/>
          <w:rtlGutter w:val="0"/>
          <w:docGrid w:linePitch="0" w:charSpace="0"/>
        </w:sectPr>
      </w:pPr>
    </w:p>
    <w:p>
      <w:pPr>
        <w:pStyle w:val="15"/>
        <w:numPr>
          <w:ilvl w:val="0"/>
          <w:numId w:val="9"/>
        </w:numPr>
        <w:tabs>
          <w:tab w:val="left" w:pos="633"/>
          <w:tab w:val="left" w:pos="634"/>
        </w:tabs>
        <w:spacing w:before="9"/>
        <w:ind w:left="633" w:hanging="510"/>
        <w:jc w:val="left"/>
        <w:outlineLvl w:val="0"/>
        <w:rPr>
          <w:rFonts w:ascii="黑体" w:eastAsia="黑体"/>
          <w:sz w:val="30"/>
        </w:rPr>
      </w:pPr>
      <w:bookmarkStart w:id="13" w:name="2.2_安装前准备"/>
      <w:bookmarkEnd w:id="13"/>
      <w:bookmarkStart w:id="14" w:name="_bookmark5"/>
      <w:bookmarkEnd w:id="14"/>
      <w:bookmarkStart w:id="15" w:name="2.2.1_湿度/温度要求"/>
      <w:bookmarkEnd w:id="15"/>
      <w:bookmarkStart w:id="16" w:name="2._设备安装"/>
      <w:bookmarkEnd w:id="16"/>
      <w:bookmarkStart w:id="17" w:name="2.2.2_洁净度要求"/>
      <w:bookmarkEnd w:id="17"/>
      <w:bookmarkStart w:id="18" w:name="2.1_注意事项"/>
      <w:bookmarkEnd w:id="18"/>
      <w:bookmarkStart w:id="19" w:name="_Toc8152_WPSOffice_Level1"/>
      <w:bookmarkStart w:id="20" w:name="_Toc24353_WPSOffice_Level1"/>
      <w:r>
        <w:rPr>
          <w:rFonts w:hint="eastAsia" w:ascii="黑体" w:eastAsia="黑体"/>
          <w:color w:val="808285"/>
          <w:sz w:val="30"/>
        </w:rPr>
        <w:t>设备安装</w:t>
      </w:r>
      <w:bookmarkEnd w:id="19"/>
      <w:bookmarkEnd w:id="20"/>
    </w:p>
    <w:p>
      <w:pPr>
        <w:pStyle w:val="15"/>
        <w:numPr>
          <w:ilvl w:val="1"/>
          <w:numId w:val="9"/>
        </w:numPr>
        <w:tabs>
          <w:tab w:val="left" w:pos="1083"/>
          <w:tab w:val="left" w:pos="1084"/>
        </w:tabs>
        <w:spacing w:before="5"/>
        <w:jc w:val="left"/>
        <w:outlineLvl w:val="1"/>
        <w:rPr>
          <w:rFonts w:ascii="Gotham" w:eastAsia="Gotham"/>
          <w:color w:val="231F20"/>
          <w:sz w:val="26"/>
        </w:rPr>
      </w:pPr>
      <w:bookmarkStart w:id="21" w:name="_Toc31951_WPSOffice_Level2"/>
      <w:bookmarkStart w:id="22" w:name="_Toc12169_WPSOffice_Level2"/>
      <w:r>
        <w:rPr>
          <w:rFonts w:hint="eastAsia" w:ascii="黑体" w:eastAsia="黑体"/>
          <w:color w:val="231F20"/>
          <w:spacing w:val="-6"/>
          <w:sz w:val="26"/>
        </w:rPr>
        <w:t>注意事项</w:t>
      </w:r>
      <w:bookmarkEnd w:id="21"/>
      <w:bookmarkEnd w:id="22"/>
    </w:p>
    <w:p>
      <w:pPr>
        <w:pStyle w:val="4"/>
        <w:spacing w:before="8" w:line="269" w:lineRule="exact"/>
        <w:ind w:left="123"/>
        <w:rPr>
          <w:lang w:eastAsia="zh-CN"/>
        </w:rPr>
      </w:pPr>
      <w:r>
        <w:rPr>
          <w:color w:val="231F20"/>
          <w:lang w:eastAsia="zh-CN"/>
        </w:rPr>
        <w:t>在设备的安装和使用中，请注意下列安全事项。</w:t>
      </w:r>
    </w:p>
    <w:p>
      <w:pPr>
        <w:pStyle w:val="15"/>
        <w:numPr>
          <w:ilvl w:val="0"/>
          <w:numId w:val="11"/>
        </w:numPr>
        <w:tabs>
          <w:tab w:val="left" w:pos="351"/>
        </w:tabs>
        <w:spacing w:before="43" w:line="192" w:lineRule="auto"/>
        <w:ind w:right="678"/>
        <w:rPr>
          <w:sz w:val="20"/>
          <w:lang w:eastAsia="zh-CN"/>
        </w:rPr>
      </w:pPr>
      <w:r>
        <w:rPr>
          <w:color w:val="231F20"/>
          <w:sz w:val="20"/>
          <w:lang w:eastAsia="zh-CN"/>
        </w:rPr>
        <w:t>遇到雷雨天气时请停止使用设备，并断开电源，拔出电源线和电话线，以免设备遭雷击损坏。</w:t>
      </w:r>
    </w:p>
    <w:p>
      <w:pPr>
        <w:pStyle w:val="15"/>
        <w:numPr>
          <w:ilvl w:val="0"/>
          <w:numId w:val="11"/>
        </w:numPr>
        <w:tabs>
          <w:tab w:val="left" w:pos="351"/>
        </w:tabs>
        <w:spacing w:line="239" w:lineRule="exact"/>
        <w:rPr>
          <w:sz w:val="20"/>
          <w:lang w:eastAsia="zh-CN"/>
        </w:rPr>
      </w:pPr>
      <w:r>
        <w:rPr>
          <w:color w:val="231F20"/>
          <w:sz w:val="20"/>
          <w:lang w:eastAsia="zh-CN"/>
        </w:rPr>
        <w:t>请将设备放置于平稳工作台上，并安放在通风、无强光直射的环境中。</w:t>
      </w:r>
    </w:p>
    <w:p>
      <w:pPr>
        <w:pStyle w:val="15"/>
        <w:numPr>
          <w:ilvl w:val="0"/>
          <w:numId w:val="11"/>
        </w:numPr>
        <w:tabs>
          <w:tab w:val="left" w:pos="351"/>
        </w:tabs>
        <w:spacing w:before="36" w:line="192" w:lineRule="auto"/>
        <w:ind w:right="678"/>
        <w:rPr>
          <w:sz w:val="20"/>
          <w:lang w:eastAsia="zh-CN"/>
        </w:rPr>
      </w:pPr>
      <w:r>
        <w:rPr>
          <w:color w:val="231F20"/>
          <w:sz w:val="20"/>
          <w:lang w:eastAsia="zh-CN"/>
        </w:rPr>
        <w:t>在存储、运输和使用设备的过程中，必须严格保持干燥。若有液体意外流入机箱， 请立即断开电源，并与指定的维修点联系。</w:t>
      </w:r>
    </w:p>
    <w:p>
      <w:pPr>
        <w:pStyle w:val="15"/>
        <w:numPr>
          <w:ilvl w:val="0"/>
          <w:numId w:val="11"/>
        </w:numPr>
        <w:tabs>
          <w:tab w:val="left" w:pos="351"/>
        </w:tabs>
        <w:spacing w:before="26" w:line="192" w:lineRule="auto"/>
        <w:ind w:right="678"/>
        <w:rPr>
          <w:sz w:val="20"/>
          <w:lang w:eastAsia="zh-CN"/>
        </w:rPr>
      </w:pPr>
      <w:r>
        <w:rPr>
          <w:color w:val="231F20"/>
          <w:sz w:val="20"/>
          <w:lang w:eastAsia="zh-CN"/>
        </w:rPr>
        <w:t>请使用设备配套的电源适配器等配件。请保持电源插头清洁、干燥，以免引起触电或其它危险；请不要使用已破损或老化的电源线。</w:t>
      </w:r>
    </w:p>
    <w:p>
      <w:pPr>
        <w:pStyle w:val="15"/>
        <w:numPr>
          <w:ilvl w:val="0"/>
          <w:numId w:val="11"/>
        </w:numPr>
        <w:tabs>
          <w:tab w:val="left" w:pos="351"/>
        </w:tabs>
        <w:spacing w:before="27" w:line="192" w:lineRule="auto"/>
        <w:ind w:right="678"/>
        <w:rPr>
          <w:sz w:val="20"/>
          <w:lang w:eastAsia="zh-CN"/>
        </w:rPr>
      </w:pPr>
      <w:r>
        <w:rPr>
          <w:color w:val="231F20"/>
          <w:sz w:val="20"/>
          <w:lang w:eastAsia="zh-CN"/>
        </w:rPr>
        <w:t>请勿在无人监管的情况下让儿童使用设备；请勿让儿童玩耍设备及小配件，避免因吞咽等行为产生危险。</w:t>
      </w:r>
    </w:p>
    <w:p>
      <w:pPr>
        <w:pStyle w:val="15"/>
        <w:numPr>
          <w:ilvl w:val="0"/>
          <w:numId w:val="11"/>
        </w:numPr>
        <w:tabs>
          <w:tab w:val="left" w:pos="351"/>
        </w:tabs>
        <w:spacing w:before="26" w:line="192" w:lineRule="auto"/>
        <w:ind w:right="678"/>
        <w:rPr>
          <w:sz w:val="20"/>
          <w:lang w:eastAsia="zh-CN"/>
        </w:rPr>
      </w:pPr>
      <w:r>
        <w:rPr>
          <w:color w:val="231F20"/>
          <w:sz w:val="20"/>
          <w:lang w:eastAsia="zh-CN"/>
        </w:rPr>
        <w:t>如有不正常现象出现，如：冒烟、声音异常、有异味等，请立刻停止使用，并断开电源，拔出电源插头。</w:t>
      </w:r>
    </w:p>
    <w:p>
      <w:pPr>
        <w:pStyle w:val="15"/>
        <w:numPr>
          <w:ilvl w:val="0"/>
          <w:numId w:val="11"/>
        </w:numPr>
        <w:tabs>
          <w:tab w:val="left" w:pos="351"/>
        </w:tabs>
        <w:spacing w:before="36" w:line="177" w:lineRule="auto"/>
        <w:ind w:right="582"/>
        <w:rPr>
          <w:sz w:val="20"/>
          <w:lang w:eastAsia="zh-CN"/>
        </w:rPr>
      </w:pPr>
      <w:r>
        <w:rPr>
          <w:color w:val="231F20"/>
          <w:w w:val="95"/>
          <w:sz w:val="20"/>
          <w:lang w:eastAsia="zh-CN"/>
        </w:rPr>
        <w:t>安放设备时请在四周和顶部留出</w:t>
      </w:r>
      <w:r>
        <w:rPr>
          <w:rFonts w:ascii="Gotham-Book" w:eastAsia="Gotham-Book"/>
          <w:color w:val="231F20"/>
          <w:w w:val="95"/>
          <w:sz w:val="20"/>
          <w:lang w:eastAsia="zh-CN"/>
        </w:rPr>
        <w:t>10cm</w:t>
      </w:r>
      <w:r>
        <w:rPr>
          <w:color w:val="231F20"/>
          <w:w w:val="95"/>
          <w:sz w:val="20"/>
          <w:lang w:eastAsia="zh-CN"/>
        </w:rPr>
        <w:t xml:space="preserve">以上的散热空间，并远离热源或裸露的火源，  </w:t>
      </w:r>
      <w:r>
        <w:rPr>
          <w:color w:val="231F20"/>
          <w:sz w:val="20"/>
          <w:lang w:eastAsia="zh-CN"/>
        </w:rPr>
        <w:t>例如电暖器、蜡烛等。</w:t>
      </w:r>
    </w:p>
    <w:p>
      <w:pPr>
        <w:pStyle w:val="15"/>
        <w:numPr>
          <w:ilvl w:val="0"/>
          <w:numId w:val="11"/>
        </w:numPr>
        <w:tabs>
          <w:tab w:val="left" w:pos="351"/>
        </w:tabs>
        <w:spacing w:before="30" w:line="192" w:lineRule="auto"/>
        <w:ind w:right="678"/>
        <w:rPr>
          <w:sz w:val="20"/>
          <w:lang w:eastAsia="zh-CN"/>
        </w:rPr>
      </w:pPr>
      <w:r>
        <w:rPr>
          <w:color w:val="231F20"/>
          <w:sz w:val="20"/>
          <w:lang w:eastAsia="zh-CN"/>
        </w:rPr>
        <w:t>请勿在设备以及电源线或电源插头上放置任何物体。请不要拿物体覆盖机箱的通风口。</w:t>
      </w:r>
    </w:p>
    <w:p>
      <w:pPr>
        <w:pStyle w:val="15"/>
        <w:numPr>
          <w:ilvl w:val="0"/>
          <w:numId w:val="11"/>
        </w:numPr>
        <w:tabs>
          <w:tab w:val="left" w:pos="351"/>
        </w:tabs>
        <w:spacing w:line="239" w:lineRule="exact"/>
        <w:rPr>
          <w:sz w:val="20"/>
          <w:lang w:eastAsia="zh-CN"/>
        </w:rPr>
      </w:pPr>
      <w:r>
        <w:rPr>
          <w:color w:val="231F20"/>
          <w:sz w:val="20"/>
          <w:lang w:eastAsia="zh-CN"/>
        </w:rPr>
        <w:t>清洁前，请先停止使用设备并切断电源。清洁时，请使用柔软的干布擦拭设备外壳</w:t>
      </w:r>
    </w:p>
    <w:p>
      <w:pPr>
        <w:pStyle w:val="15"/>
        <w:numPr>
          <w:ilvl w:val="0"/>
          <w:numId w:val="11"/>
        </w:numPr>
        <w:tabs>
          <w:tab w:val="left" w:pos="351"/>
        </w:tabs>
        <w:spacing w:line="248" w:lineRule="exact"/>
        <w:rPr>
          <w:sz w:val="20"/>
          <w:lang w:eastAsia="zh-CN"/>
        </w:rPr>
      </w:pPr>
      <w:r>
        <w:rPr>
          <w:color w:val="231F20"/>
          <w:sz w:val="20"/>
          <w:lang w:eastAsia="zh-CN"/>
        </w:rPr>
        <w:t>请勿自行拆卸设备，设备发生故障时请联系指定的维修点。</w:t>
      </w:r>
    </w:p>
    <w:p>
      <w:pPr>
        <w:pStyle w:val="15"/>
        <w:numPr>
          <w:ilvl w:val="0"/>
          <w:numId w:val="11"/>
        </w:numPr>
        <w:tabs>
          <w:tab w:val="left" w:pos="351"/>
        </w:tabs>
        <w:spacing w:before="36" w:line="192" w:lineRule="auto"/>
        <w:ind w:right="678"/>
        <w:rPr>
          <w:sz w:val="20"/>
          <w:lang w:eastAsia="zh-CN"/>
        </w:rPr>
      </w:pPr>
      <w:r>
        <w:rPr>
          <w:color w:val="231F20"/>
          <w:sz w:val="20"/>
          <w:lang w:eastAsia="zh-CN"/>
        </w:rPr>
        <w:t>如果长时间使用设备，外壳会有一定程度的发热。请不必担心，这属于正常现象， 设备依旧能正常工作。</w:t>
      </w:r>
    </w:p>
    <w:p>
      <w:pPr>
        <w:pStyle w:val="15"/>
        <w:numPr>
          <w:ilvl w:val="1"/>
          <w:numId w:val="9"/>
        </w:numPr>
        <w:tabs>
          <w:tab w:val="left" w:pos="1083"/>
          <w:tab w:val="left" w:pos="1084"/>
        </w:tabs>
        <w:spacing w:before="24"/>
        <w:jc w:val="left"/>
        <w:outlineLvl w:val="1"/>
        <w:rPr>
          <w:rFonts w:ascii="Gotham" w:eastAsia="Gotham"/>
          <w:color w:val="231F20"/>
          <w:sz w:val="26"/>
        </w:rPr>
      </w:pPr>
      <w:bookmarkStart w:id="23" w:name="_Toc3062_WPSOffice_Level2"/>
      <w:bookmarkStart w:id="24" w:name="_Toc8152_WPSOffice_Level2"/>
      <w:r>
        <w:rPr>
          <w:rFonts w:hint="eastAsia" w:ascii="黑体" w:eastAsia="黑体"/>
          <w:color w:val="231F20"/>
          <w:spacing w:val="-6"/>
          <w:sz w:val="26"/>
        </w:rPr>
        <w:t>安装前准备</w:t>
      </w:r>
      <w:bookmarkEnd w:id="23"/>
      <w:bookmarkEnd w:id="24"/>
    </w:p>
    <w:p>
      <w:pPr>
        <w:pStyle w:val="4"/>
        <w:spacing w:before="9"/>
        <w:ind w:left="123"/>
        <w:rPr>
          <w:lang w:eastAsia="zh-CN"/>
        </w:rPr>
      </w:pPr>
      <w:r>
        <w:rPr>
          <w:color w:val="231F20"/>
          <w:lang w:eastAsia="zh-CN"/>
        </w:rPr>
        <w:t>必须在室内使用，使用场所应该满足下列要求。</w:t>
      </w:r>
    </w:p>
    <w:p>
      <w:pPr>
        <w:pStyle w:val="15"/>
        <w:numPr>
          <w:ilvl w:val="2"/>
          <w:numId w:val="9"/>
        </w:numPr>
        <w:tabs>
          <w:tab w:val="left" w:pos="1103"/>
          <w:tab w:val="left" w:pos="1104"/>
        </w:tabs>
        <w:spacing w:before="24"/>
        <w:ind w:hanging="980"/>
        <w:jc w:val="left"/>
        <w:outlineLvl w:val="2"/>
        <w:rPr>
          <w:rFonts w:ascii="Gotham" w:eastAsia="Gotham"/>
          <w:color w:val="231F20"/>
        </w:rPr>
      </w:pPr>
      <w:bookmarkStart w:id="25" w:name="_Toc10034_WPSOffice_Level3"/>
      <w:bookmarkStart w:id="26" w:name="_Toc9986_WPSOffice_Level3"/>
      <w:r>
        <w:rPr>
          <w:rFonts w:hint="eastAsia" w:ascii="黑体" w:eastAsia="黑体"/>
          <w:color w:val="231F20"/>
        </w:rPr>
        <w:t>湿度/温度要求</w:t>
      </w:r>
      <w:bookmarkEnd w:id="25"/>
      <w:bookmarkEnd w:id="26"/>
    </w:p>
    <w:p>
      <w:pPr>
        <w:pStyle w:val="4"/>
        <w:spacing w:before="18"/>
        <w:ind w:left="123"/>
        <w:rPr>
          <w:lang w:eastAsia="zh-CN"/>
        </w:rPr>
      </w:pPr>
      <w:r>
        <w:rPr>
          <w:color w:val="231F20"/>
          <w:lang w:eastAsia="zh-CN"/>
        </w:rPr>
        <w:t>为了保证设备正常工作，机房内需维持一定的温度和湿度。</w:t>
      </w:r>
    </w:p>
    <w:p>
      <w:pPr>
        <w:pStyle w:val="4"/>
        <w:spacing w:before="93" w:line="192" w:lineRule="auto"/>
        <w:ind w:left="123" w:right="705"/>
        <w:rPr>
          <w:lang w:eastAsia="zh-CN"/>
        </w:rPr>
      </w:pPr>
      <w:r>
        <w:rPr>
          <w:color w:val="231F20"/>
          <w:lang w:eastAsia="zh-CN"/>
        </w:rPr>
        <w:t>若相对湿度过低，绝缘垫片会干缩而引起紧固螺丝松动，在干燥的气候环境下，还容易产生静电，危害</w:t>
      </w:r>
      <w:r>
        <w:rPr>
          <w:rFonts w:ascii="Gotham-Book" w:eastAsia="Gotham-Book"/>
          <w:color w:val="231F20"/>
          <w:lang w:eastAsia="zh-CN"/>
        </w:rPr>
        <w:t>CMOS</w:t>
      </w:r>
      <w:r>
        <w:rPr>
          <w:color w:val="231F20"/>
          <w:lang w:eastAsia="zh-CN"/>
        </w:rPr>
        <w:t>电路；</w:t>
      </w:r>
    </w:p>
    <w:p>
      <w:pPr>
        <w:pStyle w:val="4"/>
        <w:spacing w:before="77" w:line="192" w:lineRule="auto"/>
        <w:ind w:left="123" w:right="705"/>
        <w:rPr>
          <w:lang w:eastAsia="zh-CN"/>
        </w:rPr>
      </w:pPr>
      <w:r>
        <w:rPr>
          <w:color w:val="231F20"/>
          <w:lang w:eastAsia="zh-CN"/>
        </w:rPr>
        <w:t>若机房内长期湿度过高，易造成绝缘材料绝缘不良甚至漏电，还可能发生材料性能变化、金属部件锈蚀等现象；</w:t>
      </w:r>
    </w:p>
    <w:p>
      <w:pPr>
        <w:pStyle w:val="4"/>
        <w:spacing w:before="97" w:line="192" w:lineRule="auto"/>
        <w:ind w:left="123" w:right="705"/>
        <w:rPr>
          <w:lang w:eastAsia="zh-CN"/>
        </w:rPr>
      </w:pPr>
      <w:r>
        <w:rPr>
          <w:color w:val="231F20"/>
          <w:lang w:eastAsia="zh-CN"/>
        </w:rPr>
        <w:t>温度过高危害更大，因为高温会加速绝缘材料的老化过程，设备的可靠性大大降低， 严重影响其使用寿命。</w:t>
      </w:r>
    </w:p>
    <w:p>
      <w:pPr>
        <w:pStyle w:val="4"/>
        <w:spacing w:before="107" w:line="177" w:lineRule="auto"/>
        <w:ind w:left="123" w:right="659"/>
        <w:rPr>
          <w:lang w:eastAsia="zh-CN"/>
        </w:rPr>
      </w:pPr>
      <w:r>
        <w:rPr>
          <w:color w:val="231F20"/>
          <w:w w:val="95"/>
          <w:lang w:eastAsia="zh-CN"/>
        </w:rPr>
        <w:t>工作环境应满足温度范围：</w:t>
      </w:r>
      <w:r>
        <w:rPr>
          <w:rFonts w:ascii="Gotham-Book" w:hAnsi="Gotham-Book" w:eastAsia="Gotham-Book"/>
          <w:color w:val="231F20"/>
          <w:w w:val="95"/>
          <w:lang w:eastAsia="zh-CN"/>
        </w:rPr>
        <w:t>0</w:t>
      </w:r>
      <w:r>
        <w:rPr>
          <w:color w:val="231F20"/>
          <w:w w:val="95"/>
          <w:lang w:eastAsia="zh-CN"/>
        </w:rPr>
        <w:t>～</w:t>
      </w:r>
      <w:r>
        <w:rPr>
          <w:rFonts w:ascii="Gotham-Book" w:hAnsi="Gotham-Book" w:eastAsia="Gotham-Book"/>
          <w:color w:val="231F20"/>
          <w:w w:val="95"/>
          <w:lang w:eastAsia="zh-CN"/>
        </w:rPr>
        <w:t>40</w:t>
      </w:r>
      <w:r>
        <w:rPr>
          <w:color w:val="231F20"/>
          <w:w w:val="95"/>
          <w:lang w:eastAsia="zh-CN"/>
        </w:rPr>
        <w:t>℃；相对湿度范围：</w:t>
      </w:r>
      <w:r>
        <w:rPr>
          <w:rFonts w:ascii="Gotham-Book" w:hAnsi="Gotham-Book" w:eastAsia="Gotham-Book"/>
          <w:color w:val="231F20"/>
          <w:w w:val="95"/>
          <w:lang w:eastAsia="zh-CN"/>
        </w:rPr>
        <w:t>5</w:t>
      </w:r>
      <w:r>
        <w:rPr>
          <w:color w:val="231F20"/>
          <w:w w:val="95"/>
          <w:lang w:eastAsia="zh-CN"/>
        </w:rPr>
        <w:t>～</w:t>
      </w:r>
      <w:r>
        <w:rPr>
          <w:rFonts w:ascii="Gotham-Book" w:hAnsi="Gotham-Book" w:eastAsia="Gotham-Book"/>
          <w:color w:val="231F20"/>
          <w:w w:val="95"/>
          <w:lang w:eastAsia="zh-CN"/>
        </w:rPr>
        <w:t>90</w:t>
      </w:r>
      <w:r>
        <w:rPr>
          <w:color w:val="231F20"/>
          <w:w w:val="95"/>
          <w:lang w:eastAsia="zh-CN"/>
        </w:rPr>
        <w:t xml:space="preserve">%（非凝露），建议机房  </w:t>
      </w:r>
      <w:r>
        <w:rPr>
          <w:color w:val="231F20"/>
          <w:lang w:eastAsia="zh-CN"/>
        </w:rPr>
        <w:t>内安装温湿度监控系统。</w:t>
      </w:r>
    </w:p>
    <w:p>
      <w:pPr>
        <w:pStyle w:val="15"/>
        <w:numPr>
          <w:ilvl w:val="2"/>
          <w:numId w:val="9"/>
        </w:numPr>
        <w:tabs>
          <w:tab w:val="left" w:pos="1103"/>
          <w:tab w:val="left" w:pos="1104"/>
        </w:tabs>
        <w:spacing w:before="32"/>
        <w:ind w:hanging="980"/>
        <w:jc w:val="left"/>
        <w:outlineLvl w:val="2"/>
        <w:rPr>
          <w:rFonts w:ascii="Gotham" w:eastAsia="Gotham"/>
          <w:color w:val="231F20"/>
        </w:rPr>
      </w:pPr>
      <w:bookmarkStart w:id="27" w:name="_Toc31951_WPSOffice_Level3"/>
      <w:bookmarkStart w:id="28" w:name="_Toc12169_WPSOffice_Level3"/>
      <w:r>
        <w:rPr>
          <w:rFonts w:hint="eastAsia" w:ascii="黑体" w:eastAsia="黑体"/>
          <w:color w:val="231F20"/>
        </w:rPr>
        <w:t>洁净度要求</w:t>
      </w:r>
      <w:bookmarkEnd w:id="27"/>
      <w:bookmarkEnd w:id="28"/>
    </w:p>
    <w:p>
      <w:pPr>
        <w:pStyle w:val="4"/>
        <w:spacing w:before="68" w:line="192" w:lineRule="auto"/>
        <w:ind w:left="123" w:right="705"/>
        <w:jc w:val="both"/>
        <w:rPr>
          <w:lang w:eastAsia="zh-CN"/>
        </w:rPr>
      </w:pPr>
      <w:r>
        <w:rPr>
          <w:color w:val="231F20"/>
          <w:lang w:eastAsia="zh-CN"/>
        </w:rPr>
        <w:t>室内灰尘落在机体上会造成静电吸附，使金属接插件或金属接点接触不良，不但会影响设备寿命，而且容易造成通信故障。当室内相对湿度偏低时，更易产生这种静电吸附。</w:t>
      </w:r>
    </w:p>
    <w:p>
      <w:pPr>
        <w:pStyle w:val="4"/>
        <w:spacing w:before="106" w:line="177" w:lineRule="auto"/>
        <w:ind w:left="123" w:right="597"/>
        <w:rPr>
          <w:lang w:eastAsia="zh-CN"/>
        </w:rPr>
      </w:pPr>
      <w:r>
        <w:rPr>
          <w:color w:val="231F20"/>
          <w:w w:val="95"/>
          <w:lang w:eastAsia="zh-CN"/>
        </w:rPr>
        <w:t>工作环境应防尘，空气中微粒的浓度小于</w:t>
      </w:r>
      <w:r>
        <w:rPr>
          <w:rFonts w:ascii="Gotham-Book" w:hAnsi="Gotham-Book" w:eastAsia="Gotham-Book"/>
          <w:color w:val="231F20"/>
          <w:w w:val="95"/>
          <w:lang w:eastAsia="zh-CN"/>
        </w:rPr>
        <w:t>180</w:t>
      </w:r>
      <w:r>
        <w:rPr>
          <w:color w:val="231F20"/>
          <w:w w:val="95"/>
          <w:lang w:eastAsia="zh-CN"/>
        </w:rPr>
        <w:t>毫克/</w:t>
      </w:r>
      <w:r>
        <w:rPr>
          <w:rFonts w:ascii="Gotham-Book" w:hAnsi="Gotham-Book" w:eastAsia="Gotham-Book"/>
          <w:color w:val="231F20"/>
          <w:w w:val="95"/>
          <w:lang w:eastAsia="zh-CN"/>
        </w:rPr>
        <w:t>m</w:t>
      </w:r>
      <w:r>
        <w:rPr>
          <w:color w:val="231F20"/>
          <w:w w:val="95"/>
          <w:lang w:eastAsia="zh-CN"/>
        </w:rPr>
        <w:t xml:space="preserve">³，打印机、复印机应安放在远离  </w:t>
      </w:r>
      <w:r>
        <w:rPr>
          <w:color w:val="231F20"/>
          <w:lang w:eastAsia="zh-CN"/>
        </w:rPr>
        <w:t>机柜的地方，以免纸屑、墨粉被吸入设备。</w:t>
      </w:r>
    </w:p>
    <w:p>
      <w:pPr>
        <w:pStyle w:val="4"/>
        <w:spacing w:before="51"/>
        <w:ind w:left="123"/>
        <w:rPr>
          <w:lang w:eastAsia="zh-CN"/>
        </w:rPr>
      </w:pPr>
      <w:r>
        <w:rPr>
          <w:color w:val="231F20"/>
          <w:lang w:eastAsia="zh-CN"/>
        </w:rPr>
        <w:t>除灰尘外，机房对空气中所含的盐、酸、硫化物也有严格的要求，因为这些有害气体</w:t>
      </w:r>
    </w:p>
    <w:p>
      <w:pPr>
        <w:rPr>
          <w:lang w:eastAsia="zh-CN"/>
        </w:rPr>
        <w:sectPr>
          <w:footerReference r:id="rId34" w:type="default"/>
          <w:headerReference r:id="rId33" w:type="even"/>
          <w:pgSz w:w="8400" w:h="11910"/>
          <w:pgMar w:top="260" w:right="0" w:bottom="320" w:left="160" w:header="0" w:footer="170" w:gutter="0"/>
          <w:pgNumType w:fmt="decimal"/>
          <w:cols w:space="720" w:num="1"/>
          <w:rtlGutter w:val="0"/>
          <w:docGrid w:linePitch="0" w:charSpace="0"/>
        </w:sectPr>
      </w:pPr>
    </w:p>
    <w:p>
      <w:pPr>
        <w:pStyle w:val="4"/>
        <w:spacing w:before="6"/>
        <w:ind w:left="406"/>
        <w:rPr>
          <w:lang w:eastAsia="zh-CN"/>
        </w:rPr>
      </w:pPr>
      <w:bookmarkStart w:id="29" w:name="2.2.4_防磁干扰要求"/>
      <w:bookmarkEnd w:id="29"/>
      <w:bookmarkStart w:id="30" w:name="2.2.3_机房/人员防静电要求"/>
      <w:bookmarkEnd w:id="30"/>
      <w:bookmarkStart w:id="31" w:name="2.2.5_防雷击要求"/>
      <w:bookmarkEnd w:id="31"/>
      <w:bookmarkStart w:id="32" w:name="_bookmark6"/>
      <w:bookmarkEnd w:id="32"/>
      <w:r>
        <w:rPr>
          <w:color w:val="231F20"/>
          <w:lang w:eastAsia="zh-CN"/>
        </w:rPr>
        <w:t>会加速金属的腐蚀和某些部件的老化过程。</w:t>
      </w:r>
    </w:p>
    <w:p>
      <w:pPr>
        <w:pStyle w:val="4"/>
        <w:spacing w:before="43" w:line="282" w:lineRule="exact"/>
        <w:ind w:left="406"/>
        <w:rPr>
          <w:rFonts w:ascii="Gotham-Book" w:hAnsi="Gotham-Book" w:eastAsia="Gotham-Book"/>
          <w:sz w:val="11"/>
        </w:rPr>
      </w:pPr>
      <w:r>
        <w:rPr>
          <w:color w:val="231F20"/>
        </w:rPr>
        <w:t xml:space="preserve">机房内其他有害物质的限值为： </w:t>
      </w:r>
      <w:r>
        <w:rPr>
          <w:rFonts w:ascii="Gotham-Book" w:hAnsi="Gotham-Book" w:eastAsia="Gotham-Book"/>
          <w:color w:val="231F20"/>
        </w:rPr>
        <w:t>SO</w:t>
      </w:r>
      <w:r>
        <w:rPr>
          <w:rFonts w:ascii="Gotham-Book" w:hAnsi="Gotham-Book" w:eastAsia="Gotham-Book"/>
          <w:color w:val="231F20"/>
          <w:position w:val="-6"/>
          <w:sz w:val="11"/>
        </w:rPr>
        <w:t>2</w:t>
      </w:r>
      <w:r>
        <w:rPr>
          <w:color w:val="231F20"/>
        </w:rPr>
        <w:t>小于</w:t>
      </w:r>
      <w:r>
        <w:rPr>
          <w:rFonts w:ascii="Gotham-Book" w:hAnsi="Gotham-Book" w:eastAsia="Gotham-Book"/>
          <w:color w:val="231F20"/>
        </w:rPr>
        <w:t>0.2mg</w:t>
      </w:r>
      <w:r>
        <w:rPr>
          <w:color w:val="231F20"/>
        </w:rPr>
        <w:t>/</w:t>
      </w:r>
      <w:r>
        <w:rPr>
          <w:rFonts w:ascii="Gotham-Book" w:hAnsi="Gotham-Book" w:eastAsia="Gotham-Book"/>
          <w:color w:val="231F20"/>
        </w:rPr>
        <w:t>m</w:t>
      </w:r>
      <w:r>
        <w:rPr>
          <w:color w:val="231F20"/>
        </w:rPr>
        <w:t>³、</w:t>
      </w:r>
      <w:r>
        <w:rPr>
          <w:rFonts w:ascii="Gotham-Book" w:hAnsi="Gotham-Book" w:eastAsia="Gotham-Book"/>
          <w:color w:val="231F20"/>
        </w:rPr>
        <w:t>H</w:t>
      </w:r>
      <w:r>
        <w:rPr>
          <w:rFonts w:ascii="Gotham-Book" w:hAnsi="Gotham-Book" w:eastAsia="Gotham-Book"/>
          <w:color w:val="231F20"/>
          <w:position w:val="-6"/>
          <w:sz w:val="11"/>
        </w:rPr>
        <w:t>2</w:t>
      </w:r>
      <w:r>
        <w:rPr>
          <w:rFonts w:ascii="Gotham-Book" w:hAnsi="Gotham-Book" w:eastAsia="Gotham-Book"/>
          <w:color w:val="231F20"/>
        </w:rPr>
        <w:t>S</w:t>
      </w:r>
      <w:r>
        <w:rPr>
          <w:color w:val="231F20"/>
        </w:rPr>
        <w:t>小于</w:t>
      </w:r>
      <w:r>
        <w:rPr>
          <w:rFonts w:ascii="Gotham-Book" w:hAnsi="Gotham-Book" w:eastAsia="Gotham-Book"/>
          <w:color w:val="231F20"/>
        </w:rPr>
        <w:t>0.006mg</w:t>
      </w:r>
      <w:r>
        <w:rPr>
          <w:color w:val="231F20"/>
        </w:rPr>
        <w:t>/</w:t>
      </w:r>
      <w:r>
        <w:rPr>
          <w:rFonts w:ascii="Gotham-Book" w:hAnsi="Gotham-Book" w:eastAsia="Gotham-Book"/>
          <w:color w:val="231F20"/>
        </w:rPr>
        <w:t>m</w:t>
      </w:r>
      <w:r>
        <w:rPr>
          <w:color w:val="231F20"/>
        </w:rPr>
        <w:t>³、</w:t>
      </w:r>
      <w:r>
        <w:rPr>
          <w:rFonts w:ascii="Gotham-Book" w:hAnsi="Gotham-Book" w:eastAsia="Gotham-Book"/>
          <w:color w:val="231F20"/>
        </w:rPr>
        <w:t>NH</w:t>
      </w:r>
      <w:r>
        <w:rPr>
          <w:rFonts w:ascii="Gotham-Book" w:hAnsi="Gotham-Book" w:eastAsia="Gotham-Book"/>
          <w:color w:val="231F20"/>
          <w:position w:val="-6"/>
          <w:sz w:val="11"/>
        </w:rPr>
        <w:t>3</w:t>
      </w:r>
    </w:p>
    <w:p>
      <w:pPr>
        <w:pStyle w:val="4"/>
        <w:spacing w:line="260" w:lineRule="exact"/>
        <w:ind w:left="406"/>
        <w:rPr>
          <w:rFonts w:hint="eastAsia"/>
          <w:color w:val="231F20"/>
          <w:lang w:eastAsia="zh-CN"/>
        </w:rPr>
      </w:pPr>
      <w:r>
        <w:rPr>
          <w:color w:val="231F20"/>
        </w:rPr>
        <w:t>小于</w:t>
      </w:r>
      <w:r>
        <w:rPr>
          <w:rFonts w:ascii="Gotham-Book" w:hAnsi="Gotham-Book" w:eastAsia="Gotham-Book"/>
          <w:color w:val="231F20"/>
        </w:rPr>
        <w:t>0.05mg</w:t>
      </w:r>
      <w:r>
        <w:rPr>
          <w:color w:val="231F20"/>
        </w:rPr>
        <w:t>/</w:t>
      </w:r>
      <w:r>
        <w:rPr>
          <w:rFonts w:ascii="Gotham-Book" w:hAnsi="Gotham-Book" w:eastAsia="Gotham-Book"/>
          <w:color w:val="231F20"/>
        </w:rPr>
        <w:t>m</w:t>
      </w:r>
      <w:r>
        <w:rPr>
          <w:color w:val="231F20"/>
        </w:rPr>
        <w:t>³、</w:t>
      </w:r>
      <w:r>
        <w:rPr>
          <w:rFonts w:ascii="Gotham-Book" w:hAnsi="Gotham-Book" w:eastAsia="Gotham-Book"/>
          <w:color w:val="231F20"/>
        </w:rPr>
        <w:t>Cl</w:t>
      </w:r>
      <w:r>
        <w:rPr>
          <w:rFonts w:ascii="Gotham-Book" w:hAnsi="Gotham-Book" w:eastAsia="Gotham-Book"/>
          <w:color w:val="231F20"/>
          <w:position w:val="-6"/>
          <w:sz w:val="11"/>
        </w:rPr>
        <w:t>2</w:t>
      </w:r>
      <w:r>
        <w:rPr>
          <w:color w:val="231F20"/>
        </w:rPr>
        <w:t>小于</w:t>
      </w:r>
      <w:r>
        <w:rPr>
          <w:rFonts w:ascii="Gotham-Book" w:hAnsi="Gotham-Book" w:eastAsia="Gotham-Book"/>
          <w:color w:val="231F20"/>
        </w:rPr>
        <w:t>0.01mg</w:t>
      </w:r>
      <w:r>
        <w:rPr>
          <w:color w:val="231F20"/>
        </w:rPr>
        <w:t>/</w:t>
      </w:r>
      <w:r>
        <w:rPr>
          <w:rFonts w:ascii="Gotham-Book" w:hAnsi="Gotham-Book" w:eastAsia="Gotham-Book"/>
          <w:color w:val="231F20"/>
        </w:rPr>
        <w:t>m</w:t>
      </w:r>
      <w:r>
        <w:rPr>
          <w:color w:val="231F20"/>
        </w:rPr>
        <w:t>³。</w:t>
      </w:r>
    </w:p>
    <w:p>
      <w:pPr>
        <w:pStyle w:val="15"/>
        <w:numPr>
          <w:ilvl w:val="2"/>
          <w:numId w:val="9"/>
        </w:numPr>
        <w:tabs>
          <w:tab w:val="left" w:pos="1103"/>
          <w:tab w:val="left" w:pos="1104"/>
        </w:tabs>
        <w:spacing w:before="32"/>
        <w:ind w:hanging="980"/>
        <w:jc w:val="left"/>
        <w:outlineLvl w:val="2"/>
        <w:rPr>
          <w:rFonts w:ascii="黑体" w:eastAsia="黑体"/>
          <w:color w:val="231F20"/>
        </w:rPr>
      </w:pPr>
      <w:bookmarkStart w:id="33" w:name="_Toc8152_WPSOffice_Level3"/>
      <w:bookmarkStart w:id="34" w:name="_Toc3062_WPSOffice_Level3"/>
      <w:r>
        <w:rPr>
          <w:rFonts w:hint="eastAsia" w:ascii="黑体" w:eastAsia="黑体"/>
          <w:color w:val="231F20"/>
        </w:rPr>
        <w:t>机房/人员防静电要求</w:t>
      </w:r>
      <w:bookmarkEnd w:id="33"/>
      <w:bookmarkEnd w:id="34"/>
    </w:p>
    <w:p>
      <w:pPr>
        <w:pStyle w:val="4"/>
        <w:spacing w:before="68" w:line="192" w:lineRule="auto"/>
        <w:ind w:left="406" w:right="421"/>
        <w:jc w:val="both"/>
        <w:rPr>
          <w:lang w:eastAsia="zh-CN"/>
        </w:rPr>
      </w:pPr>
      <w:r>
        <w:rPr>
          <w:color w:val="231F20"/>
          <w:lang w:eastAsia="zh-CN"/>
        </w:rPr>
        <w:t>设备采取了多种措施防静电，但如果环境中的静电超过了一定的容限，仍然很容易对电路乃至整机产生破坏，因此在机房环境的设计中也应该考虑防静电。静电感应主要来自两个方面：一是室外高压输电线、雷电等外界电场；二是室内环境、地板材料、整机结构等内部系统。</w:t>
      </w:r>
    </w:p>
    <w:p>
      <w:pPr>
        <w:pStyle w:val="4"/>
        <w:spacing w:before="45" w:line="269" w:lineRule="exact"/>
        <w:ind w:left="406"/>
        <w:rPr>
          <w:lang w:eastAsia="zh-CN"/>
        </w:rPr>
      </w:pPr>
      <w:r>
        <w:rPr>
          <w:color w:val="231F20"/>
          <w:lang w:eastAsia="zh-CN"/>
        </w:rPr>
        <w:t>因此为防止静电损伤，机房/人员应满足如下防静电要求：</w:t>
      </w:r>
    </w:p>
    <w:p>
      <w:pPr>
        <w:pStyle w:val="15"/>
        <w:numPr>
          <w:ilvl w:val="0"/>
          <w:numId w:val="12"/>
        </w:numPr>
        <w:tabs>
          <w:tab w:val="left" w:pos="634"/>
        </w:tabs>
        <w:spacing w:before="43" w:line="192" w:lineRule="auto"/>
        <w:ind w:right="394"/>
        <w:rPr>
          <w:sz w:val="20"/>
          <w:lang w:eastAsia="zh-CN"/>
        </w:rPr>
      </w:pPr>
      <w:r>
        <w:rPr>
          <w:color w:val="231F20"/>
          <w:sz w:val="20"/>
          <w:lang w:eastAsia="zh-CN"/>
        </w:rPr>
        <w:t>机房铺设防静电地板时，应符合通信行业规定的技术要求。其表面电阻和系统电阻值均为：</w:t>
      </w:r>
      <w:r>
        <w:rPr>
          <w:rFonts w:ascii="Gotham-Book" w:hAnsi="Gotham-Book" w:eastAsia="Gotham-Book"/>
          <w:color w:val="231F20"/>
          <w:sz w:val="20"/>
          <w:lang w:eastAsia="zh-CN"/>
        </w:rPr>
        <w:t>1</w:t>
      </w:r>
      <w:r>
        <w:rPr>
          <w:color w:val="231F20"/>
          <w:sz w:val="20"/>
          <w:lang w:eastAsia="zh-CN"/>
        </w:rPr>
        <w:t>×</w:t>
      </w:r>
      <w:r>
        <w:rPr>
          <w:rFonts w:ascii="Gotham-Book" w:hAnsi="Gotham-Book" w:eastAsia="Gotham-Book"/>
          <w:color w:val="231F20"/>
          <w:sz w:val="20"/>
          <w:lang w:eastAsia="zh-CN"/>
        </w:rPr>
        <w:t>10</w:t>
      </w:r>
      <w:r>
        <w:rPr>
          <w:rFonts w:ascii="Gotham-Book" w:hAnsi="Gotham-Book" w:eastAsia="Gotham-Book"/>
          <w:color w:val="231F20"/>
          <w:position w:val="7"/>
          <w:sz w:val="11"/>
          <w:lang w:eastAsia="zh-CN"/>
        </w:rPr>
        <w:t>5</w:t>
      </w:r>
      <w:r>
        <w:rPr>
          <w:color w:val="231F20"/>
          <w:sz w:val="20"/>
        </w:rPr>
        <w:t>Ω</w:t>
      </w:r>
      <w:r>
        <w:rPr>
          <w:color w:val="231F20"/>
          <w:sz w:val="20"/>
          <w:lang w:eastAsia="zh-CN"/>
        </w:rPr>
        <w:t>至</w:t>
      </w:r>
      <w:r>
        <w:rPr>
          <w:rFonts w:ascii="Gotham-Book" w:hAnsi="Gotham-Book" w:eastAsia="Gotham-Book"/>
          <w:color w:val="231F20"/>
          <w:sz w:val="20"/>
          <w:lang w:eastAsia="zh-CN"/>
        </w:rPr>
        <w:t>1</w:t>
      </w:r>
      <w:r>
        <w:rPr>
          <w:color w:val="231F20"/>
          <w:sz w:val="20"/>
          <w:lang w:eastAsia="zh-CN"/>
        </w:rPr>
        <w:t>×</w:t>
      </w:r>
      <w:r>
        <w:rPr>
          <w:rFonts w:ascii="Gotham-Book" w:hAnsi="Gotham-Book" w:eastAsia="Gotham-Book"/>
          <w:color w:val="231F20"/>
          <w:sz w:val="20"/>
          <w:lang w:eastAsia="zh-CN"/>
        </w:rPr>
        <w:t>10</w:t>
      </w:r>
      <w:r>
        <w:rPr>
          <w:rFonts w:ascii="Gotham-Book" w:hAnsi="Gotham-Book" w:eastAsia="Gotham-Book"/>
          <w:color w:val="231F20"/>
          <w:position w:val="7"/>
          <w:sz w:val="11"/>
          <w:lang w:eastAsia="zh-CN"/>
        </w:rPr>
        <w:t>9</w:t>
      </w:r>
      <w:r>
        <w:rPr>
          <w:rFonts w:ascii="Gotham-Book" w:hAnsi="Gotham-Book" w:eastAsia="Gotham-Book"/>
          <w:color w:val="231F20"/>
          <w:spacing w:val="23"/>
          <w:position w:val="7"/>
          <w:sz w:val="11"/>
          <w:lang w:eastAsia="zh-CN"/>
        </w:rPr>
        <w:t xml:space="preserve"> </w:t>
      </w:r>
      <w:r>
        <w:rPr>
          <w:color w:val="231F20"/>
          <w:sz w:val="20"/>
        </w:rPr>
        <w:t>Ω</w:t>
      </w:r>
      <w:r>
        <w:rPr>
          <w:color w:val="231F20"/>
          <w:sz w:val="20"/>
          <w:lang w:eastAsia="zh-CN"/>
        </w:rPr>
        <w:t>。</w:t>
      </w:r>
    </w:p>
    <w:p>
      <w:pPr>
        <w:pStyle w:val="15"/>
        <w:numPr>
          <w:ilvl w:val="0"/>
          <w:numId w:val="12"/>
        </w:numPr>
        <w:tabs>
          <w:tab w:val="left" w:pos="634"/>
        </w:tabs>
        <w:spacing w:before="7" w:line="192" w:lineRule="auto"/>
        <w:ind w:right="394"/>
        <w:rPr>
          <w:sz w:val="20"/>
          <w:lang w:eastAsia="zh-CN"/>
        </w:rPr>
      </w:pPr>
      <w:r>
        <w:rPr>
          <w:color w:val="231F20"/>
          <w:sz w:val="20"/>
          <w:lang w:eastAsia="zh-CN"/>
        </w:rPr>
        <w:t>机房墙壁和顶棚表面应光滑平整，减少积尘。允许采用具有防静电性能的材料设备及地板良好接地，室内防尘。</w:t>
      </w:r>
    </w:p>
    <w:p>
      <w:pPr>
        <w:pStyle w:val="15"/>
        <w:numPr>
          <w:ilvl w:val="0"/>
          <w:numId w:val="12"/>
        </w:numPr>
        <w:tabs>
          <w:tab w:val="left" w:pos="634"/>
        </w:tabs>
        <w:spacing w:before="26" w:line="192" w:lineRule="auto"/>
        <w:ind w:right="394"/>
        <w:rPr>
          <w:sz w:val="20"/>
          <w:lang w:eastAsia="zh-CN"/>
        </w:rPr>
      </w:pPr>
      <w:r>
        <w:rPr>
          <w:color w:val="231F20"/>
          <w:sz w:val="20"/>
          <w:lang w:eastAsia="zh-CN"/>
        </w:rPr>
        <w:t>机房内的工作台、椅、终端台应是防静电的。台面静电泄露的系统电阻及表面电阻均为：</w:t>
      </w:r>
      <w:r>
        <w:rPr>
          <w:rFonts w:ascii="Gotham-Book" w:hAnsi="Gotham-Book" w:eastAsia="Gotham-Book"/>
          <w:color w:val="231F20"/>
          <w:sz w:val="20"/>
          <w:lang w:eastAsia="zh-CN"/>
        </w:rPr>
        <w:t>1</w:t>
      </w:r>
      <w:r>
        <w:rPr>
          <w:color w:val="231F20"/>
          <w:sz w:val="20"/>
          <w:lang w:eastAsia="zh-CN"/>
        </w:rPr>
        <w:t>×</w:t>
      </w:r>
      <w:r>
        <w:rPr>
          <w:rFonts w:ascii="Gotham-Book" w:hAnsi="Gotham-Book" w:eastAsia="Gotham-Book"/>
          <w:color w:val="231F20"/>
          <w:sz w:val="20"/>
          <w:lang w:eastAsia="zh-CN"/>
        </w:rPr>
        <w:t>10</w:t>
      </w:r>
      <w:r>
        <w:rPr>
          <w:rFonts w:ascii="Gotham-Book" w:hAnsi="Gotham-Book" w:eastAsia="Gotham-Book"/>
          <w:color w:val="231F20"/>
          <w:position w:val="7"/>
          <w:sz w:val="11"/>
          <w:lang w:eastAsia="zh-CN"/>
        </w:rPr>
        <w:t>5</w:t>
      </w:r>
      <w:r>
        <w:rPr>
          <w:color w:val="231F20"/>
          <w:sz w:val="20"/>
        </w:rPr>
        <w:t>Ω</w:t>
      </w:r>
      <w:r>
        <w:rPr>
          <w:color w:val="231F20"/>
          <w:sz w:val="20"/>
          <w:lang w:eastAsia="zh-CN"/>
        </w:rPr>
        <w:t>至</w:t>
      </w:r>
      <w:r>
        <w:rPr>
          <w:rFonts w:ascii="Gotham-Book" w:hAnsi="Gotham-Book" w:eastAsia="Gotham-Book"/>
          <w:color w:val="231F20"/>
          <w:sz w:val="20"/>
          <w:lang w:eastAsia="zh-CN"/>
        </w:rPr>
        <w:t>1</w:t>
      </w:r>
      <w:r>
        <w:rPr>
          <w:color w:val="231F20"/>
          <w:sz w:val="20"/>
          <w:lang w:eastAsia="zh-CN"/>
        </w:rPr>
        <w:t>×</w:t>
      </w:r>
      <w:r>
        <w:rPr>
          <w:rFonts w:ascii="Gotham-Book" w:hAnsi="Gotham-Book" w:eastAsia="Gotham-Book"/>
          <w:color w:val="231F20"/>
          <w:sz w:val="20"/>
          <w:lang w:eastAsia="zh-CN"/>
        </w:rPr>
        <w:t>10</w:t>
      </w:r>
      <w:r>
        <w:rPr>
          <w:rFonts w:ascii="Gotham-Book" w:hAnsi="Gotham-Book" w:eastAsia="Gotham-Book"/>
          <w:color w:val="231F20"/>
          <w:position w:val="7"/>
          <w:sz w:val="11"/>
          <w:lang w:eastAsia="zh-CN"/>
        </w:rPr>
        <w:t>9</w:t>
      </w:r>
      <w:r>
        <w:rPr>
          <w:rFonts w:ascii="Gotham-Book" w:hAnsi="Gotham-Book" w:eastAsia="Gotham-Book"/>
          <w:color w:val="231F20"/>
          <w:spacing w:val="23"/>
          <w:position w:val="7"/>
          <w:sz w:val="11"/>
          <w:lang w:eastAsia="zh-CN"/>
        </w:rPr>
        <w:t xml:space="preserve"> </w:t>
      </w:r>
      <w:r>
        <w:rPr>
          <w:color w:val="231F20"/>
          <w:sz w:val="20"/>
        </w:rPr>
        <w:t>Ω</w:t>
      </w:r>
      <w:r>
        <w:rPr>
          <w:color w:val="231F20"/>
          <w:sz w:val="20"/>
          <w:lang w:eastAsia="zh-CN"/>
        </w:rPr>
        <w:t>。</w:t>
      </w:r>
    </w:p>
    <w:p>
      <w:pPr>
        <w:pStyle w:val="15"/>
        <w:numPr>
          <w:ilvl w:val="0"/>
          <w:numId w:val="12"/>
        </w:numPr>
        <w:tabs>
          <w:tab w:val="left" w:pos="634"/>
        </w:tabs>
        <w:spacing w:line="219" w:lineRule="exact"/>
        <w:rPr>
          <w:sz w:val="20"/>
          <w:lang w:eastAsia="zh-CN"/>
        </w:rPr>
      </w:pPr>
      <w:r>
        <w:rPr>
          <w:color w:val="231F20"/>
          <w:sz w:val="20"/>
          <w:lang w:eastAsia="zh-CN"/>
        </w:rPr>
        <w:t>保持适当的温湿度条件。</w:t>
      </w:r>
    </w:p>
    <w:p>
      <w:pPr>
        <w:pStyle w:val="15"/>
        <w:numPr>
          <w:ilvl w:val="0"/>
          <w:numId w:val="12"/>
        </w:numPr>
        <w:tabs>
          <w:tab w:val="left" w:pos="634"/>
        </w:tabs>
        <w:spacing w:before="36" w:line="192" w:lineRule="auto"/>
        <w:ind w:right="394"/>
        <w:jc w:val="both"/>
        <w:rPr>
          <w:sz w:val="20"/>
          <w:lang w:eastAsia="zh-CN"/>
        </w:rPr>
      </w:pPr>
      <w:r>
        <w:rPr>
          <w:color w:val="231F20"/>
          <w:sz w:val="20"/>
          <w:lang w:eastAsia="zh-CN"/>
        </w:rPr>
        <w:t>进入有防静电要求的通信机房前应穿好防静电服和防静电鞋，不得在机房内直接更衣。在未经允许或者未戴防静电腕带的情况下，不得触摸和插拔印刷电路板组件， 也不得触摸其他元器件和备用件等。</w:t>
      </w:r>
    </w:p>
    <w:p>
      <w:pPr>
        <w:pStyle w:val="15"/>
        <w:numPr>
          <w:ilvl w:val="0"/>
          <w:numId w:val="12"/>
        </w:numPr>
        <w:tabs>
          <w:tab w:val="left" w:pos="634"/>
        </w:tabs>
        <w:spacing w:before="25" w:line="192" w:lineRule="auto"/>
        <w:ind w:right="394"/>
        <w:rPr>
          <w:sz w:val="20"/>
          <w:lang w:eastAsia="zh-CN"/>
        </w:rPr>
      </w:pPr>
      <w:r>
        <w:rPr>
          <w:color w:val="231F20"/>
          <w:sz w:val="20"/>
          <w:lang w:eastAsia="zh-CN"/>
        </w:rPr>
        <w:t>机架（或印刷电路板组件）上套的防静电罩，带机架安装在固定位置连接好静电地线后，方可拆封。</w:t>
      </w:r>
    </w:p>
    <w:p>
      <w:pPr>
        <w:pStyle w:val="15"/>
        <w:numPr>
          <w:ilvl w:val="0"/>
          <w:numId w:val="12"/>
        </w:numPr>
        <w:tabs>
          <w:tab w:val="left" w:pos="634"/>
        </w:tabs>
        <w:spacing w:before="27" w:line="192" w:lineRule="auto"/>
        <w:ind w:right="294"/>
        <w:rPr>
          <w:sz w:val="20"/>
          <w:lang w:eastAsia="zh-CN"/>
        </w:rPr>
      </w:pPr>
      <w:r>
        <w:rPr>
          <w:color w:val="231F20"/>
          <w:sz w:val="20"/>
          <w:lang w:eastAsia="zh-CN"/>
        </w:rPr>
        <w:t>备用的印刷电路板组件和维护用的元器件必须在机架上或防静电屏蔽柜/屏蔽袋内存放。</w:t>
      </w:r>
    </w:p>
    <w:p>
      <w:pPr>
        <w:pStyle w:val="15"/>
        <w:numPr>
          <w:ilvl w:val="2"/>
          <w:numId w:val="9"/>
        </w:numPr>
        <w:tabs>
          <w:tab w:val="left" w:pos="1103"/>
          <w:tab w:val="left" w:pos="1104"/>
        </w:tabs>
        <w:spacing w:before="32"/>
        <w:ind w:hanging="980"/>
        <w:jc w:val="left"/>
        <w:outlineLvl w:val="2"/>
        <w:rPr>
          <w:rFonts w:ascii="黑体" w:eastAsia="黑体"/>
          <w:color w:val="231F20"/>
        </w:rPr>
      </w:pPr>
      <w:bookmarkStart w:id="35" w:name="_Toc15241_WPSOffice_Level3"/>
      <w:bookmarkStart w:id="36" w:name="_Toc6678_WPSOffice_Level3"/>
      <w:r>
        <w:rPr>
          <w:rFonts w:hint="eastAsia" w:ascii="黑体" w:eastAsia="黑体"/>
          <w:color w:val="231F20"/>
        </w:rPr>
        <w:t>防磁干扰要求</w:t>
      </w:r>
      <w:bookmarkEnd w:id="35"/>
      <w:bookmarkEnd w:id="36"/>
    </w:p>
    <w:p>
      <w:pPr>
        <w:pStyle w:val="4"/>
        <w:spacing w:before="68" w:line="192" w:lineRule="auto"/>
        <w:ind w:left="406" w:right="421"/>
        <w:jc w:val="both"/>
        <w:rPr>
          <w:lang w:eastAsia="zh-CN"/>
        </w:rPr>
      </w:pPr>
      <w:r>
        <w:rPr>
          <w:color w:val="231F20"/>
          <w:lang w:eastAsia="zh-CN"/>
        </w:rPr>
        <w:t>各种干扰源，无论是来自设备应用系统外部，还是来自内部，都是以电容耦合、电感耦合、电磁波辐射、公共阻抗（包括接地系统）耦合和导线（电源线、信号线和输出线等）的传导方式对设备产生影响。</w:t>
      </w:r>
    </w:p>
    <w:p>
      <w:pPr>
        <w:pStyle w:val="4"/>
        <w:spacing w:before="46" w:line="269" w:lineRule="exact"/>
        <w:ind w:left="406"/>
        <w:rPr>
          <w:lang w:eastAsia="zh-CN"/>
        </w:rPr>
      </w:pPr>
      <w:r>
        <w:rPr>
          <w:color w:val="231F20"/>
          <w:lang w:eastAsia="zh-CN"/>
        </w:rPr>
        <w:t>机房应满足如下防干扰要求：</w:t>
      </w:r>
    </w:p>
    <w:p>
      <w:pPr>
        <w:pStyle w:val="15"/>
        <w:numPr>
          <w:ilvl w:val="0"/>
          <w:numId w:val="13"/>
        </w:numPr>
        <w:tabs>
          <w:tab w:val="left" w:pos="634"/>
        </w:tabs>
        <w:spacing w:line="256" w:lineRule="exact"/>
        <w:rPr>
          <w:sz w:val="20"/>
          <w:lang w:eastAsia="zh-CN"/>
        </w:rPr>
      </w:pPr>
      <w:r>
        <w:rPr>
          <w:color w:val="231F20"/>
          <w:sz w:val="20"/>
          <w:lang w:eastAsia="zh-CN"/>
        </w:rPr>
        <w:t>要对供电系统采取有效的防电网干扰措施；</w:t>
      </w:r>
    </w:p>
    <w:p>
      <w:pPr>
        <w:pStyle w:val="15"/>
        <w:numPr>
          <w:ilvl w:val="0"/>
          <w:numId w:val="13"/>
        </w:numPr>
        <w:tabs>
          <w:tab w:val="left" w:pos="634"/>
        </w:tabs>
        <w:spacing w:before="36" w:line="192" w:lineRule="auto"/>
        <w:ind w:right="394"/>
        <w:rPr>
          <w:sz w:val="20"/>
          <w:lang w:eastAsia="zh-CN"/>
        </w:rPr>
      </w:pPr>
      <w:r>
        <w:rPr>
          <w:color w:val="231F20"/>
          <w:sz w:val="20"/>
          <w:lang w:eastAsia="zh-CN"/>
        </w:rPr>
        <w:t>设备的工作地最好不要与电力设备的接地装置或防雷接地装置合用，并应尽可能相距远一些；</w:t>
      </w:r>
    </w:p>
    <w:p>
      <w:pPr>
        <w:pStyle w:val="15"/>
        <w:numPr>
          <w:ilvl w:val="0"/>
          <w:numId w:val="13"/>
        </w:numPr>
        <w:tabs>
          <w:tab w:val="left" w:pos="634"/>
        </w:tabs>
        <w:spacing w:line="239" w:lineRule="exact"/>
        <w:rPr>
          <w:sz w:val="20"/>
          <w:lang w:eastAsia="zh-CN"/>
        </w:rPr>
      </w:pPr>
      <w:r>
        <w:rPr>
          <w:color w:val="231F20"/>
          <w:sz w:val="20"/>
          <w:lang w:eastAsia="zh-CN"/>
        </w:rPr>
        <w:t>远离强功率无线电发射台、雷达发射台、高频大电流设备；</w:t>
      </w:r>
    </w:p>
    <w:p>
      <w:pPr>
        <w:pStyle w:val="15"/>
        <w:numPr>
          <w:ilvl w:val="0"/>
          <w:numId w:val="13"/>
        </w:numPr>
        <w:tabs>
          <w:tab w:val="left" w:pos="634"/>
        </w:tabs>
        <w:spacing w:line="262" w:lineRule="exact"/>
        <w:rPr>
          <w:sz w:val="20"/>
          <w:lang w:eastAsia="zh-CN"/>
        </w:rPr>
      </w:pPr>
      <w:r>
        <w:rPr>
          <w:color w:val="231F20"/>
          <w:sz w:val="20"/>
          <w:lang w:eastAsia="zh-CN"/>
        </w:rPr>
        <w:t>必要时采取电磁屏蔽的方法。</w:t>
      </w:r>
    </w:p>
    <w:p>
      <w:pPr>
        <w:pStyle w:val="15"/>
        <w:numPr>
          <w:ilvl w:val="2"/>
          <w:numId w:val="9"/>
        </w:numPr>
        <w:tabs>
          <w:tab w:val="left" w:pos="1103"/>
          <w:tab w:val="left" w:pos="1104"/>
        </w:tabs>
        <w:spacing w:before="32"/>
        <w:ind w:hanging="980"/>
        <w:jc w:val="left"/>
        <w:outlineLvl w:val="2"/>
        <w:rPr>
          <w:rFonts w:ascii="黑体" w:eastAsia="黑体"/>
          <w:color w:val="231F20"/>
        </w:rPr>
      </w:pPr>
      <w:bookmarkStart w:id="37" w:name="_Toc18627_WPSOffice_Level3"/>
      <w:bookmarkStart w:id="38" w:name="_Toc13614_WPSOffice_Level3"/>
      <w:r>
        <w:rPr>
          <w:rFonts w:hint="eastAsia" w:ascii="黑体" w:eastAsia="黑体"/>
          <w:color w:val="231F20"/>
        </w:rPr>
        <w:t>防雷击要求</w:t>
      </w:r>
      <w:bookmarkEnd w:id="37"/>
      <w:bookmarkEnd w:id="38"/>
    </w:p>
    <w:p>
      <w:pPr>
        <w:pStyle w:val="4"/>
        <w:spacing w:before="68" w:line="192" w:lineRule="auto"/>
        <w:ind w:left="406" w:right="421"/>
        <w:rPr>
          <w:lang w:eastAsia="zh-CN"/>
        </w:rPr>
      </w:pPr>
      <w:r>
        <w:rPr>
          <w:color w:val="231F20"/>
          <w:lang w:eastAsia="zh-CN"/>
        </w:rPr>
        <w:t>尽管设备在防雷击方面作了大量的考虑，采取了必要措施，但雷击强度超过一定范围时，仍有可能对设备造成损害。为达到更好的防雷效果，建议用户：</w:t>
      </w:r>
    </w:p>
    <w:p>
      <w:pPr>
        <w:pStyle w:val="15"/>
        <w:numPr>
          <w:ilvl w:val="0"/>
          <w:numId w:val="14"/>
        </w:numPr>
        <w:tabs>
          <w:tab w:val="left" w:pos="634"/>
        </w:tabs>
        <w:spacing w:line="253" w:lineRule="exact"/>
        <w:rPr>
          <w:sz w:val="20"/>
          <w:lang w:eastAsia="zh-CN"/>
        </w:rPr>
      </w:pPr>
      <w:r>
        <w:rPr>
          <w:color w:val="231F20"/>
          <w:sz w:val="20"/>
          <w:lang w:eastAsia="zh-CN"/>
        </w:rPr>
        <w:t>保证机箱的保护地用保护地线与大地保持良好接触。</w:t>
      </w:r>
    </w:p>
    <w:p>
      <w:pPr>
        <w:pStyle w:val="15"/>
        <w:numPr>
          <w:ilvl w:val="0"/>
          <w:numId w:val="14"/>
        </w:numPr>
        <w:tabs>
          <w:tab w:val="left" w:pos="634"/>
        </w:tabs>
        <w:spacing w:line="248" w:lineRule="exact"/>
        <w:rPr>
          <w:sz w:val="20"/>
          <w:lang w:eastAsia="zh-CN"/>
        </w:rPr>
      </w:pPr>
      <w:r>
        <w:rPr>
          <w:color w:val="231F20"/>
          <w:sz w:val="20"/>
          <w:lang w:eastAsia="zh-CN"/>
        </w:rPr>
        <w:t>保证交流电源插座的接地点与大地良好接触。</w:t>
      </w:r>
    </w:p>
    <w:p>
      <w:pPr>
        <w:pStyle w:val="15"/>
        <w:numPr>
          <w:ilvl w:val="0"/>
          <w:numId w:val="14"/>
        </w:numPr>
        <w:tabs>
          <w:tab w:val="left" w:pos="634"/>
        </w:tabs>
        <w:spacing w:line="248" w:lineRule="exact"/>
        <w:rPr>
          <w:sz w:val="20"/>
          <w:lang w:eastAsia="zh-CN"/>
        </w:rPr>
      </w:pPr>
      <w:r>
        <w:rPr>
          <w:color w:val="231F20"/>
          <w:sz w:val="20"/>
          <w:lang w:eastAsia="zh-CN"/>
        </w:rPr>
        <w:t>可以考虑在电源的输入前端加入电源避雷器，这样可大大增强电源的抗雷击能力。</w:t>
      </w:r>
    </w:p>
    <w:p>
      <w:pPr>
        <w:pStyle w:val="15"/>
        <w:numPr>
          <w:ilvl w:val="0"/>
          <w:numId w:val="14"/>
        </w:numPr>
        <w:tabs>
          <w:tab w:val="left" w:pos="634"/>
        </w:tabs>
        <w:spacing w:before="45" w:line="177" w:lineRule="auto"/>
        <w:ind w:right="294"/>
        <w:rPr>
          <w:sz w:val="20"/>
          <w:lang w:eastAsia="zh-CN"/>
        </w:rPr>
      </w:pPr>
      <w:r>
        <w:rPr>
          <w:color w:val="231F20"/>
          <w:sz w:val="20"/>
          <w:lang w:eastAsia="zh-CN"/>
        </w:rPr>
        <w:t>为了达到更好的防雷击效果，对于接口模块连接到户外的信号线，如</w:t>
      </w:r>
      <w:r>
        <w:rPr>
          <w:rFonts w:ascii="Gotham-Book" w:eastAsia="Gotham-Book"/>
          <w:color w:val="231F20"/>
          <w:sz w:val="20"/>
          <w:lang w:eastAsia="zh-CN"/>
        </w:rPr>
        <w:t>ISDN</w:t>
      </w:r>
      <w:r>
        <w:rPr>
          <w:color w:val="231F20"/>
          <w:sz w:val="20"/>
          <w:lang w:eastAsia="zh-CN"/>
        </w:rPr>
        <w:t>线、电话线等，用户也可以考虑在信号线的输入端增加专门的避雷装置。</w:t>
      </w:r>
    </w:p>
    <w:p>
      <w:pPr>
        <w:spacing w:line="177" w:lineRule="auto"/>
        <w:rPr>
          <w:sz w:val="20"/>
          <w:lang w:eastAsia="zh-CN"/>
        </w:rPr>
        <w:sectPr>
          <w:headerReference r:id="rId35" w:type="default"/>
          <w:pgSz w:w="8400" w:h="11910"/>
          <w:pgMar w:top="280" w:right="0" w:bottom="320" w:left="160" w:header="0" w:footer="170" w:gutter="0"/>
          <w:pgNumType w:fmt="decimal"/>
          <w:cols w:space="720" w:num="1"/>
          <w:rtlGutter w:val="0"/>
          <w:docGrid w:linePitch="0" w:charSpace="0"/>
        </w:sectPr>
      </w:pPr>
    </w:p>
    <w:p>
      <w:pPr>
        <w:pStyle w:val="15"/>
        <w:numPr>
          <w:ilvl w:val="2"/>
          <w:numId w:val="9"/>
        </w:numPr>
        <w:tabs>
          <w:tab w:val="left" w:pos="1103"/>
          <w:tab w:val="left" w:pos="1104"/>
        </w:tabs>
        <w:spacing w:before="34"/>
        <w:ind w:hanging="980"/>
        <w:jc w:val="left"/>
        <w:outlineLvl w:val="2"/>
        <w:rPr>
          <w:rFonts w:ascii="Gotham" w:eastAsia="Gotham"/>
          <w:color w:val="231F20"/>
        </w:rPr>
      </w:pPr>
      <w:bookmarkStart w:id="39" w:name="2.2.6_安装台要求"/>
      <w:bookmarkEnd w:id="39"/>
      <w:bookmarkStart w:id="40" w:name="_bookmark7"/>
      <w:bookmarkEnd w:id="40"/>
      <w:bookmarkStart w:id="41" w:name="2.3_设备安装流程图"/>
      <w:bookmarkEnd w:id="41"/>
      <w:bookmarkStart w:id="42" w:name="_Toc17518_WPSOffice_Level3"/>
      <w:bookmarkStart w:id="43" w:name="_Toc29729_WPSOffice_Level3"/>
      <w:r>
        <w:rPr>
          <w:rFonts w:hint="eastAsia" w:ascii="黑体" w:eastAsia="黑体"/>
          <w:color w:val="231F20"/>
        </w:rPr>
        <w:t>安装台要求</w:t>
      </w:r>
      <w:bookmarkEnd w:id="42"/>
      <w:bookmarkEnd w:id="43"/>
    </w:p>
    <w:p>
      <w:pPr>
        <w:pStyle w:val="4"/>
        <w:spacing w:before="18" w:line="269" w:lineRule="exact"/>
        <w:ind w:left="123"/>
        <w:rPr>
          <w:lang w:eastAsia="zh-CN"/>
        </w:rPr>
      </w:pPr>
      <w:r>
        <w:rPr>
          <w:color w:val="231F20"/>
          <w:lang w:eastAsia="zh-CN"/>
        </w:rPr>
        <w:t>进行安装在安装台上时，要保证以下条件：</w:t>
      </w:r>
    </w:p>
    <w:p>
      <w:pPr>
        <w:pStyle w:val="15"/>
        <w:numPr>
          <w:ilvl w:val="0"/>
          <w:numId w:val="11"/>
        </w:numPr>
        <w:tabs>
          <w:tab w:val="left" w:pos="351"/>
        </w:tabs>
        <w:spacing w:line="255" w:lineRule="exact"/>
        <w:rPr>
          <w:sz w:val="20"/>
          <w:lang w:eastAsia="zh-CN"/>
        </w:rPr>
      </w:pPr>
      <w:r>
        <w:rPr>
          <w:color w:val="231F20"/>
          <w:sz w:val="20"/>
          <w:lang w:eastAsia="zh-CN"/>
        </w:rPr>
        <w:t>确认入风口及通风口处留有空间，以利于设备机箱的散热。</w:t>
      </w:r>
    </w:p>
    <w:p>
      <w:pPr>
        <w:pStyle w:val="15"/>
        <w:numPr>
          <w:ilvl w:val="0"/>
          <w:numId w:val="11"/>
        </w:numPr>
        <w:tabs>
          <w:tab w:val="left" w:pos="351"/>
        </w:tabs>
        <w:spacing w:line="248" w:lineRule="exact"/>
        <w:rPr>
          <w:sz w:val="20"/>
          <w:lang w:eastAsia="zh-CN"/>
        </w:rPr>
      </w:pPr>
      <w:r>
        <w:rPr>
          <w:color w:val="231F20"/>
          <w:sz w:val="20"/>
          <w:lang w:eastAsia="zh-CN"/>
        </w:rPr>
        <w:t>确认安装台自身有良好的通风散热系统。</w:t>
      </w:r>
    </w:p>
    <w:p>
      <w:pPr>
        <w:pStyle w:val="15"/>
        <w:numPr>
          <w:ilvl w:val="0"/>
          <w:numId w:val="11"/>
        </w:numPr>
        <w:tabs>
          <w:tab w:val="left" w:pos="351"/>
        </w:tabs>
        <w:spacing w:line="248" w:lineRule="exact"/>
        <w:rPr>
          <w:sz w:val="20"/>
          <w:lang w:eastAsia="zh-CN"/>
        </w:rPr>
      </w:pPr>
      <w:r>
        <w:rPr>
          <w:color w:val="231F20"/>
          <w:sz w:val="20"/>
          <w:lang w:eastAsia="zh-CN"/>
        </w:rPr>
        <w:t>确认安装台足够牢固，能够支撑设备及其安装附件的重量。</w:t>
      </w:r>
    </w:p>
    <w:p>
      <w:pPr>
        <w:pStyle w:val="15"/>
        <w:numPr>
          <w:ilvl w:val="0"/>
          <w:numId w:val="11"/>
        </w:numPr>
        <w:tabs>
          <w:tab w:val="left" w:pos="351"/>
        </w:tabs>
        <w:spacing w:line="262" w:lineRule="exact"/>
        <w:rPr>
          <w:sz w:val="20"/>
        </w:rPr>
      </w:pPr>
      <w:r>
        <w:rPr>
          <w:color w:val="231F20"/>
          <w:sz w:val="20"/>
        </w:rPr>
        <w:t>确认安装台良好接地。</w:t>
      </w:r>
    </w:p>
    <w:p>
      <w:pPr>
        <w:pStyle w:val="4"/>
        <w:spacing w:before="29" w:line="248" w:lineRule="exact"/>
        <w:ind w:left="123"/>
        <w:rPr>
          <w:lang w:eastAsia="zh-CN"/>
        </w:rPr>
      </w:pPr>
      <w:r>
        <w:rPr>
          <w:color w:val="231F20"/>
          <w:lang w:eastAsia="zh-CN"/>
        </w:rPr>
        <w:t>其他防震、防火、防水、防潮、防盗、地板、消防设施、接地系统等要求请严格遵守</w:t>
      </w:r>
    </w:p>
    <w:p>
      <w:pPr>
        <w:pStyle w:val="4"/>
        <w:spacing w:before="22" w:line="192" w:lineRule="auto"/>
        <w:ind w:left="123" w:right="705"/>
        <w:rPr>
          <w:lang w:eastAsia="zh-CN"/>
        </w:rPr>
      </w:pPr>
      <w:r>
        <w:rPr>
          <w:color w:val="231F20"/>
          <w:lang w:eastAsia="zh-CN"/>
        </w:rPr>
        <w:t>《中国电信数据机房规范》、《中国移动数据机房规范》、《中国联通机房标准化规范》。</w:t>
      </w:r>
    </w:p>
    <w:p>
      <w:pPr>
        <w:pStyle w:val="15"/>
        <w:numPr>
          <w:ilvl w:val="1"/>
          <w:numId w:val="9"/>
        </w:numPr>
        <w:tabs>
          <w:tab w:val="left" w:pos="1083"/>
          <w:tab w:val="left" w:pos="1084"/>
        </w:tabs>
        <w:spacing w:before="38"/>
        <w:jc w:val="left"/>
        <w:outlineLvl w:val="1"/>
        <w:rPr>
          <w:rFonts w:ascii="Gotham" w:eastAsia="Gotham"/>
          <w:color w:val="231F20"/>
          <w:sz w:val="26"/>
        </w:rPr>
      </w:pPr>
      <w:bookmarkStart w:id="44" w:name="_Toc15241_WPSOffice_Level2"/>
      <w:bookmarkStart w:id="45" w:name="_Toc6678_WPSOffice_Level2"/>
      <w:r>
        <w:rPr>
          <w:rFonts w:hint="eastAsia" w:ascii="黑体" w:eastAsia="黑体"/>
          <w:color w:val="231F20"/>
          <w:spacing w:val="-6"/>
          <w:sz w:val="26"/>
        </w:rPr>
        <w:t>设备安装流程图</w:t>
      </w:r>
      <w:bookmarkEnd w:id="44"/>
      <w:bookmarkEnd w:id="45"/>
    </w:p>
    <w:p>
      <w:pPr>
        <w:pStyle w:val="4"/>
        <w:spacing w:before="7"/>
        <w:outlineLvl w:val="1"/>
        <w:rPr>
          <w:rFonts w:ascii="黑体"/>
          <w:sz w:val="22"/>
        </w:rPr>
      </w:pPr>
      <w:r>
        <w:rPr>
          <w:lang w:val="en-US" w:eastAsia="zh-CN" w:bidi="ar-SA"/>
        </w:rPr>
        <w:drawing>
          <wp:anchor distT="0" distB="0" distL="0" distR="0" simplePos="0" relativeHeight="3072" behindDoc="0" locked="0" layoutInCell="1" allowOverlap="1">
            <wp:simplePos x="0" y="0"/>
            <wp:positionH relativeFrom="page">
              <wp:posOffset>1364615</wp:posOffset>
            </wp:positionH>
            <wp:positionV relativeFrom="paragraph">
              <wp:posOffset>222250</wp:posOffset>
            </wp:positionV>
            <wp:extent cx="2310130" cy="4782185"/>
            <wp:effectExtent l="0" t="0" r="0" b="0"/>
            <wp:wrapTopAndBottom/>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7.png"/>
                    <pic:cNvPicPr>
                      <a:picLocks noChangeAspect="1"/>
                    </pic:cNvPicPr>
                  </pic:nvPicPr>
                  <pic:blipFill>
                    <a:blip r:embed="rId398" cstate="print"/>
                    <a:stretch>
                      <a:fillRect/>
                    </a:stretch>
                  </pic:blipFill>
                  <pic:spPr>
                    <a:xfrm>
                      <a:off x="0" y="0"/>
                      <a:ext cx="2310288" cy="4781931"/>
                    </a:xfrm>
                    <a:prstGeom prst="rect">
                      <a:avLst/>
                    </a:prstGeom>
                  </pic:spPr>
                </pic:pic>
              </a:graphicData>
            </a:graphic>
          </wp:anchor>
        </w:drawing>
      </w:r>
    </w:p>
    <w:p>
      <w:pPr>
        <w:rPr>
          <w:rFonts w:ascii="黑体"/>
        </w:rPr>
        <w:sectPr>
          <w:footerReference r:id="rId37" w:type="default"/>
          <w:headerReference r:id="rId36" w:type="even"/>
          <w:footerReference r:id="rId38" w:type="even"/>
          <w:pgSz w:w="8400" w:h="11910"/>
          <w:pgMar w:top="260" w:right="0" w:bottom="320" w:left="160" w:header="0" w:footer="170" w:gutter="0"/>
          <w:pgNumType w:fmt="decimal"/>
          <w:cols w:space="720" w:num="1"/>
          <w:rtlGutter w:val="0"/>
          <w:docGrid w:linePitch="0" w:charSpace="0"/>
        </w:sectPr>
      </w:pPr>
    </w:p>
    <w:p>
      <w:pPr>
        <w:spacing w:before="25" w:line="351" w:lineRule="exact"/>
        <w:ind w:left="123"/>
        <w:jc w:val="center"/>
        <w:rPr>
          <w:rFonts w:ascii="黑体" w:eastAsia="黑体"/>
          <w:sz w:val="24"/>
        </w:rPr>
      </w:pPr>
      <w:bookmarkStart w:id="46" w:name="2.4_安装工具、设备、仪器"/>
      <w:bookmarkEnd w:id="46"/>
      <w:bookmarkStart w:id="47" w:name="2.5.2_安装到机柜"/>
      <w:bookmarkEnd w:id="47"/>
      <w:bookmarkStart w:id="48" w:name="2.5.1_安装到工作台"/>
      <w:bookmarkEnd w:id="48"/>
      <w:bookmarkStart w:id="49" w:name="2.5_安装设备到指定位置"/>
      <w:bookmarkEnd w:id="49"/>
      <w:bookmarkStart w:id="50" w:name="_bookmark8"/>
      <w:bookmarkEnd w:id="50"/>
      <w:bookmarkStart w:id="51" w:name="_Toc8770_WPSOffice_Level3"/>
      <w:bookmarkStart w:id="52" w:name="_Toc23830_WPSOffice_Level3"/>
      <w:r>
        <w:rPr>
          <w:rFonts w:hint="eastAsia" w:ascii="黑体" w:eastAsia="黑体"/>
          <w:color w:val="231F20"/>
          <w:sz w:val="24"/>
        </w:rPr>
        <w:t>图</w:t>
      </w:r>
      <w:r>
        <w:rPr>
          <w:rFonts w:ascii="Gotham" w:eastAsia="Gotham"/>
          <w:b/>
          <w:color w:val="231F20"/>
          <w:spacing w:val="-3"/>
          <w:sz w:val="24"/>
        </w:rPr>
        <w:t>2-1</w:t>
      </w:r>
      <w:r>
        <w:rPr>
          <w:rFonts w:ascii="Gotham" w:eastAsia="Gotham"/>
          <w:b/>
          <w:color w:val="231F20"/>
          <w:spacing w:val="52"/>
          <w:sz w:val="24"/>
        </w:rPr>
        <w:t xml:space="preserve"> </w:t>
      </w:r>
      <w:r>
        <w:rPr>
          <w:rFonts w:hint="eastAsia" w:ascii="黑体" w:eastAsia="黑体"/>
          <w:color w:val="231F20"/>
          <w:sz w:val="24"/>
        </w:rPr>
        <w:t>设备安装流程图</w:t>
      </w:r>
      <w:bookmarkEnd w:id="51"/>
      <w:bookmarkEnd w:id="52"/>
    </w:p>
    <w:p>
      <w:pPr>
        <w:pStyle w:val="15"/>
        <w:numPr>
          <w:ilvl w:val="1"/>
          <w:numId w:val="9"/>
        </w:numPr>
        <w:tabs>
          <w:tab w:val="left" w:pos="1366"/>
          <w:tab w:val="left" w:pos="1367"/>
        </w:tabs>
        <w:spacing w:line="380" w:lineRule="exact"/>
        <w:ind w:left="1366"/>
        <w:jc w:val="left"/>
        <w:outlineLvl w:val="1"/>
        <w:rPr>
          <w:rFonts w:ascii="Gotham" w:eastAsia="Gotham"/>
          <w:color w:val="231F20"/>
          <w:sz w:val="26"/>
        </w:rPr>
      </w:pPr>
      <w:bookmarkStart w:id="53" w:name="_Toc18627_WPSOffice_Level2"/>
      <w:bookmarkStart w:id="54" w:name="_Toc13614_WPSOffice_Level2"/>
      <w:r>
        <w:rPr>
          <w:rFonts w:hint="eastAsia" w:ascii="黑体" w:eastAsia="黑体"/>
          <w:color w:val="231F20"/>
          <w:spacing w:val="-6"/>
          <w:sz w:val="26"/>
        </w:rPr>
        <w:t>安装工具、设备、仪器</w:t>
      </w:r>
      <w:bookmarkEnd w:id="53"/>
      <w:bookmarkEnd w:id="54"/>
    </w:p>
    <w:p>
      <w:pPr>
        <w:pStyle w:val="4"/>
        <w:spacing w:before="9"/>
        <w:ind w:left="406"/>
        <w:rPr>
          <w:lang w:eastAsia="zh-CN"/>
        </w:rPr>
      </w:pPr>
      <w:r>
        <w:rPr>
          <w:color w:val="231F20"/>
          <w:lang w:eastAsia="zh-CN"/>
        </w:rPr>
        <w:t>设备安装之前，事先准备下列基本工具、仪表。</w:t>
      </w:r>
    </w:p>
    <w:p>
      <w:pPr>
        <w:pStyle w:val="15"/>
        <w:numPr>
          <w:ilvl w:val="0"/>
          <w:numId w:val="15"/>
        </w:numPr>
        <w:tabs>
          <w:tab w:val="left" w:pos="779"/>
        </w:tabs>
        <w:spacing w:before="43"/>
        <w:rPr>
          <w:sz w:val="20"/>
        </w:rPr>
      </w:pPr>
      <w:bookmarkStart w:id="55" w:name="_Toc29821_WPSOffice_Level3"/>
      <w:bookmarkStart w:id="56" w:name="_Toc7803_WPSOffice_Level3"/>
      <w:r>
        <w:rPr>
          <w:color w:val="231F20"/>
          <w:sz w:val="20"/>
        </w:rPr>
        <w:t>测量工具</w:t>
      </w:r>
      <w:bookmarkEnd w:id="55"/>
      <w:bookmarkEnd w:id="56"/>
    </w:p>
    <w:p>
      <w:pPr>
        <w:pStyle w:val="15"/>
        <w:numPr>
          <w:ilvl w:val="0"/>
          <w:numId w:val="15"/>
        </w:numPr>
        <w:tabs>
          <w:tab w:val="left" w:pos="827"/>
        </w:tabs>
        <w:spacing w:before="23"/>
        <w:ind w:left="826" w:hanging="420"/>
        <w:rPr>
          <w:sz w:val="20"/>
        </w:rPr>
      </w:pPr>
      <w:bookmarkStart w:id="57" w:name="_Toc15653_WPSOffice_Level3"/>
      <w:bookmarkStart w:id="58" w:name="_Toc32606_WPSOffice_Level3"/>
      <w:r>
        <w:rPr>
          <w:color w:val="231F20"/>
          <w:sz w:val="20"/>
        </w:rPr>
        <w:t>压接工具</w:t>
      </w:r>
      <w:bookmarkEnd w:id="57"/>
      <w:bookmarkEnd w:id="58"/>
    </w:p>
    <w:p>
      <w:pPr>
        <w:pStyle w:val="15"/>
        <w:numPr>
          <w:ilvl w:val="0"/>
          <w:numId w:val="15"/>
        </w:numPr>
        <w:tabs>
          <w:tab w:val="left" w:pos="830"/>
        </w:tabs>
        <w:spacing w:before="23"/>
        <w:ind w:left="829" w:hanging="423"/>
        <w:rPr>
          <w:sz w:val="20"/>
        </w:rPr>
      </w:pPr>
      <w:bookmarkStart w:id="59" w:name="_Toc25985_WPSOffice_Level3"/>
      <w:bookmarkStart w:id="60" w:name="_Toc22524_WPSOffice_Level3"/>
      <w:r>
        <w:rPr>
          <w:color w:val="231F20"/>
          <w:sz w:val="20"/>
        </w:rPr>
        <w:t>常用必备工具</w:t>
      </w:r>
      <w:bookmarkEnd w:id="59"/>
      <w:bookmarkEnd w:id="60"/>
    </w:p>
    <w:p>
      <w:pPr>
        <w:pStyle w:val="15"/>
        <w:numPr>
          <w:ilvl w:val="1"/>
          <w:numId w:val="9"/>
        </w:numPr>
        <w:tabs>
          <w:tab w:val="left" w:pos="1366"/>
          <w:tab w:val="left" w:pos="1367"/>
        </w:tabs>
        <w:spacing w:before="15"/>
        <w:ind w:left="1366"/>
        <w:jc w:val="left"/>
        <w:outlineLvl w:val="1"/>
        <w:rPr>
          <w:rFonts w:ascii="Gotham" w:eastAsia="Gotham"/>
          <w:color w:val="231F20"/>
          <w:sz w:val="26"/>
        </w:rPr>
      </w:pPr>
      <w:bookmarkStart w:id="61" w:name="_Toc29729_WPSOffice_Level2"/>
      <w:bookmarkStart w:id="62" w:name="_Toc17518_WPSOffice_Level2"/>
      <w:r>
        <w:rPr>
          <w:rFonts w:hint="eastAsia" w:ascii="黑体" w:eastAsia="黑体"/>
          <w:color w:val="231F20"/>
          <w:spacing w:val="-6"/>
          <w:sz w:val="26"/>
        </w:rPr>
        <w:t>安装设备到指定位置</w:t>
      </w:r>
      <w:bookmarkEnd w:id="61"/>
      <w:bookmarkEnd w:id="62"/>
    </w:p>
    <w:p>
      <w:pPr>
        <w:pStyle w:val="4"/>
        <w:spacing w:before="58" w:line="192" w:lineRule="auto"/>
        <w:ind w:left="406" w:right="421"/>
        <w:rPr>
          <w:lang w:eastAsia="zh-CN"/>
        </w:rPr>
      </w:pPr>
      <w:r>
        <w:rPr>
          <w:color w:val="231F20"/>
          <w:lang w:eastAsia="zh-CN"/>
        </w:rPr>
        <w:t>准备工作及确认工作完成后，开始安装设备，根据安装位置的不同，可分为如下两种情况：</w:t>
      </w:r>
    </w:p>
    <w:p>
      <w:pPr>
        <w:pStyle w:val="15"/>
        <w:numPr>
          <w:ilvl w:val="0"/>
          <w:numId w:val="16"/>
        </w:numPr>
        <w:tabs>
          <w:tab w:val="left" w:pos="766"/>
          <w:tab w:val="left" w:pos="767"/>
        </w:tabs>
        <w:spacing w:before="48"/>
        <w:rPr>
          <w:sz w:val="20"/>
          <w:lang w:eastAsia="zh-CN"/>
        </w:rPr>
      </w:pPr>
      <w:bookmarkStart w:id="63" w:name="_Toc10371_WPSOffice_Level3"/>
      <w:bookmarkStart w:id="64" w:name="_Toc6307_WPSOffice_Level3"/>
      <w:r>
        <w:rPr>
          <w:color w:val="231F20"/>
          <w:sz w:val="20"/>
          <w:lang w:eastAsia="zh-CN"/>
        </w:rPr>
        <w:t>将设备直接安放在平台上。</w:t>
      </w:r>
      <w:bookmarkEnd w:id="63"/>
      <w:bookmarkEnd w:id="64"/>
    </w:p>
    <w:p>
      <w:pPr>
        <w:pStyle w:val="15"/>
        <w:numPr>
          <w:ilvl w:val="0"/>
          <w:numId w:val="16"/>
        </w:numPr>
        <w:tabs>
          <w:tab w:val="left" w:pos="767"/>
        </w:tabs>
        <w:spacing w:before="23"/>
        <w:rPr>
          <w:sz w:val="20"/>
        </w:rPr>
      </w:pPr>
      <w:bookmarkStart w:id="65" w:name="_Toc8458_WPSOffice_Level3"/>
      <w:bookmarkStart w:id="66" w:name="_Toc828_WPSOffice_Level3"/>
      <w:r>
        <w:rPr>
          <w:color w:val="231F20"/>
          <w:sz w:val="20"/>
        </w:rPr>
        <w:t>将设备安装到机柜上。</w:t>
      </w:r>
      <w:bookmarkEnd w:id="65"/>
      <w:bookmarkEnd w:id="66"/>
    </w:p>
    <w:p>
      <w:pPr>
        <w:pStyle w:val="15"/>
        <w:numPr>
          <w:ilvl w:val="2"/>
          <w:numId w:val="17"/>
        </w:numPr>
        <w:tabs>
          <w:tab w:val="left" w:pos="1386"/>
          <w:tab w:val="left" w:pos="1387"/>
        </w:tabs>
        <w:spacing w:before="4"/>
        <w:ind w:hanging="980"/>
        <w:outlineLvl w:val="2"/>
        <w:rPr>
          <w:rFonts w:ascii="黑体" w:eastAsia="黑体"/>
        </w:rPr>
      </w:pPr>
      <w:bookmarkStart w:id="67" w:name="_Toc15314_WPSOffice_Level3"/>
      <w:bookmarkStart w:id="68" w:name="_Toc28449_WPSOffice_Level3"/>
      <w:r>
        <w:rPr>
          <w:rFonts w:hint="eastAsia" w:ascii="黑体" w:eastAsia="黑体"/>
          <w:color w:val="231F20"/>
        </w:rPr>
        <w:t>安装到工作台</w:t>
      </w:r>
      <w:bookmarkEnd w:id="67"/>
      <w:bookmarkEnd w:id="68"/>
    </w:p>
    <w:p>
      <w:pPr>
        <w:pStyle w:val="4"/>
        <w:spacing w:before="18" w:line="278" w:lineRule="auto"/>
        <w:ind w:left="406" w:right="721"/>
        <w:rPr>
          <w:lang w:eastAsia="zh-CN"/>
        </w:rPr>
      </w:pPr>
      <w:r>
        <w:rPr>
          <w:color w:val="231F20"/>
          <w:lang w:eastAsia="zh-CN"/>
        </w:rPr>
        <w:t>用户没有标准机柜的情况下， 常用到的方法就是将设备平放在干净的工作台上。操作中需要注意如下事项：</w:t>
      </w:r>
    </w:p>
    <w:p>
      <w:pPr>
        <w:pStyle w:val="15"/>
        <w:numPr>
          <w:ilvl w:val="0"/>
          <w:numId w:val="18"/>
        </w:numPr>
        <w:tabs>
          <w:tab w:val="left" w:pos="766"/>
          <w:tab w:val="left" w:pos="767"/>
        </w:tabs>
        <w:spacing w:line="294" w:lineRule="exact"/>
        <w:rPr>
          <w:sz w:val="20"/>
          <w:lang w:eastAsia="zh-CN"/>
        </w:rPr>
      </w:pPr>
      <w:bookmarkStart w:id="69" w:name="_Toc28348_WPSOffice_Level3"/>
      <w:bookmarkStart w:id="70" w:name="_Toc10467_WPSOffice_Level3"/>
      <w:r>
        <w:rPr>
          <w:color w:val="231F20"/>
          <w:sz w:val="20"/>
          <w:lang w:eastAsia="zh-CN"/>
        </w:rPr>
        <w:t>保证工作台的平稳与良好接地。</w:t>
      </w:r>
      <w:bookmarkEnd w:id="69"/>
      <w:bookmarkEnd w:id="70"/>
    </w:p>
    <w:p>
      <w:pPr>
        <w:pStyle w:val="15"/>
        <w:numPr>
          <w:ilvl w:val="0"/>
          <w:numId w:val="18"/>
        </w:numPr>
        <w:tabs>
          <w:tab w:val="left" w:pos="767"/>
        </w:tabs>
        <w:spacing w:before="23"/>
        <w:rPr>
          <w:sz w:val="20"/>
          <w:lang w:eastAsia="zh-CN"/>
        </w:rPr>
      </w:pPr>
      <w:bookmarkStart w:id="71" w:name="_Toc23335_WPSOffice_Level3"/>
      <w:bookmarkStart w:id="72" w:name="_Toc16824_WPSOffice_Level3"/>
      <w:r>
        <w:rPr>
          <w:color w:val="231F20"/>
          <w:sz w:val="20"/>
          <w:lang w:eastAsia="zh-CN"/>
        </w:rPr>
        <w:t>确保安装工作台足够牢固，足以承担机箱及线缆的重量。</w:t>
      </w:r>
      <w:bookmarkEnd w:id="71"/>
      <w:bookmarkEnd w:id="72"/>
    </w:p>
    <w:p>
      <w:pPr>
        <w:pStyle w:val="15"/>
        <w:numPr>
          <w:ilvl w:val="0"/>
          <w:numId w:val="18"/>
        </w:numPr>
        <w:tabs>
          <w:tab w:val="left" w:pos="767"/>
        </w:tabs>
        <w:spacing w:before="23"/>
        <w:rPr>
          <w:sz w:val="20"/>
          <w:lang w:eastAsia="zh-CN"/>
        </w:rPr>
      </w:pPr>
      <w:bookmarkStart w:id="73" w:name="_Toc20055_WPSOffice_Level3"/>
      <w:bookmarkStart w:id="74" w:name="_Toc29917_WPSOffice_Level3"/>
      <w:r>
        <w:rPr>
          <w:color w:val="231F20"/>
          <w:sz w:val="20"/>
          <w:lang w:eastAsia="zh-CN"/>
        </w:rPr>
        <w:t>工作台及周围没有影响机箱安装的障碍物。</w:t>
      </w:r>
      <w:bookmarkEnd w:id="73"/>
      <w:bookmarkEnd w:id="74"/>
    </w:p>
    <w:p>
      <w:pPr>
        <w:pStyle w:val="15"/>
        <w:numPr>
          <w:ilvl w:val="0"/>
          <w:numId w:val="18"/>
        </w:numPr>
        <w:tabs>
          <w:tab w:val="left" w:pos="767"/>
        </w:tabs>
        <w:spacing w:before="23" w:line="258" w:lineRule="exact"/>
        <w:rPr>
          <w:sz w:val="20"/>
          <w:lang w:eastAsia="zh-CN"/>
        </w:rPr>
      </w:pPr>
      <w:bookmarkStart w:id="75" w:name="_Toc32651_WPSOffice_Level3"/>
      <w:bookmarkStart w:id="76" w:name="_Toc26324_WPSOffice_Level3"/>
      <w:r>
        <w:rPr>
          <w:color w:val="231F20"/>
          <w:sz w:val="20"/>
          <w:lang w:eastAsia="zh-CN"/>
        </w:rPr>
        <w:t>将机箱抬到比工作台略高的位置，将机箱放到工作台上，机箱左右侧至少留有</w:t>
      </w:r>
      <w:bookmarkEnd w:id="75"/>
      <w:bookmarkEnd w:id="76"/>
    </w:p>
    <w:p>
      <w:pPr>
        <w:pStyle w:val="4"/>
        <w:spacing w:before="22" w:line="177" w:lineRule="auto"/>
        <w:ind w:left="766" w:right="422"/>
        <w:rPr>
          <w:lang w:eastAsia="zh-CN"/>
        </w:rPr>
      </w:pPr>
      <w:r>
        <w:rPr>
          <w:rFonts w:ascii="Gotham-Book" w:eastAsia="Gotham-Book"/>
          <w:color w:val="231F20"/>
          <w:w w:val="95"/>
          <w:lang w:eastAsia="zh-CN"/>
        </w:rPr>
        <w:t>10cm</w:t>
      </w:r>
      <w:r>
        <w:rPr>
          <w:color w:val="231F20"/>
          <w:w w:val="95"/>
          <w:lang w:eastAsia="zh-CN"/>
        </w:rPr>
        <w:t>空间，以保证散热进出风流畅；机箱后部至少留有</w:t>
      </w:r>
      <w:r>
        <w:rPr>
          <w:rFonts w:ascii="Gotham-Book" w:eastAsia="Gotham-Book"/>
          <w:color w:val="231F20"/>
          <w:w w:val="95"/>
          <w:lang w:eastAsia="zh-CN"/>
        </w:rPr>
        <w:t>20cm</w:t>
      </w:r>
      <w:r>
        <w:rPr>
          <w:color w:val="231F20"/>
          <w:w w:val="95"/>
          <w:lang w:eastAsia="zh-CN"/>
        </w:rPr>
        <w:t xml:space="preserve">空间，用以保证电  </w:t>
      </w:r>
      <w:r>
        <w:rPr>
          <w:color w:val="231F20"/>
          <w:lang w:eastAsia="zh-CN"/>
        </w:rPr>
        <w:t>源线及用户线的布置和走线。</w:t>
      </w:r>
    </w:p>
    <w:p>
      <w:pPr>
        <w:pStyle w:val="15"/>
        <w:numPr>
          <w:ilvl w:val="0"/>
          <w:numId w:val="18"/>
        </w:numPr>
        <w:tabs>
          <w:tab w:val="left" w:pos="767"/>
        </w:tabs>
        <w:spacing w:before="51"/>
        <w:rPr>
          <w:sz w:val="20"/>
          <w:lang w:eastAsia="zh-CN"/>
        </w:rPr>
      </w:pPr>
      <w:r>
        <mc:AlternateContent>
          <mc:Choice Requires="wpg">
            <w:drawing>
              <wp:anchor distT="0" distB="0" distL="0" distR="0" simplePos="0" relativeHeight="3072" behindDoc="0" locked="0" layoutInCell="1" allowOverlap="1">
                <wp:simplePos x="0" y="0"/>
                <wp:positionH relativeFrom="page">
                  <wp:posOffset>360045</wp:posOffset>
                </wp:positionH>
                <wp:positionV relativeFrom="paragraph">
                  <wp:posOffset>303530</wp:posOffset>
                </wp:positionV>
                <wp:extent cx="4801235" cy="680720"/>
                <wp:effectExtent l="635" t="0" r="17780" b="5080"/>
                <wp:wrapTopAndBottom/>
                <wp:docPr id="30" name="组合 155"/>
                <wp:cNvGraphicFramePr/>
                <a:graphic xmlns:a="http://schemas.openxmlformats.org/drawingml/2006/main">
                  <a:graphicData uri="http://schemas.microsoft.com/office/word/2010/wordprocessingGroup">
                    <wpg:wgp>
                      <wpg:cNvGrpSpPr/>
                      <wpg:grpSpPr>
                        <a:xfrm>
                          <a:off x="0" y="0"/>
                          <a:ext cx="4801235" cy="680720"/>
                          <a:chOff x="567" y="478"/>
                          <a:chExt cx="7561" cy="1072"/>
                        </a:xfrm>
                      </wpg:grpSpPr>
                      <pic:pic xmlns:pic="http://schemas.openxmlformats.org/drawingml/2006/picture">
                        <pic:nvPicPr>
                          <pic:cNvPr id="26" name="图片 157"/>
                          <pic:cNvPicPr>
                            <a:picLocks noChangeAspect="1"/>
                          </pic:cNvPicPr>
                        </pic:nvPicPr>
                        <pic:blipFill>
                          <a:blip r:embed="rId399"/>
                          <a:stretch>
                            <a:fillRect/>
                          </a:stretch>
                        </pic:blipFill>
                        <pic:spPr>
                          <a:xfrm>
                            <a:off x="719" y="579"/>
                            <a:ext cx="329" cy="293"/>
                          </a:xfrm>
                          <a:prstGeom prst="rect">
                            <a:avLst/>
                          </a:prstGeom>
                          <a:noFill/>
                          <a:ln>
                            <a:noFill/>
                          </a:ln>
                        </pic:spPr>
                      </pic:pic>
                      <wps:wsp>
                        <wps:cNvPr id="28" name="文本框 156"/>
                        <wps:cNvSpPr txBox="1"/>
                        <wps:spPr>
                          <a:xfrm>
                            <a:off x="576" y="488"/>
                            <a:ext cx="7541" cy="1052"/>
                          </a:xfrm>
                          <a:prstGeom prst="rect">
                            <a:avLst/>
                          </a:prstGeom>
                          <a:noFill/>
                          <a:ln w="12700" cap="flat" cmpd="sng">
                            <a:solidFill>
                              <a:srgbClr val="231F20"/>
                            </a:solidFill>
                            <a:prstDash val="solid"/>
                            <a:miter/>
                            <a:headEnd type="none" w="med" len="med"/>
                            <a:tailEnd type="none" w="med" len="med"/>
                          </a:ln>
                        </wps:spPr>
                        <wps:txbx>
                          <w:txbxContent>
                            <w:p>
                              <w:pPr>
                                <w:spacing w:before="109"/>
                                <w:ind w:left="523"/>
                                <w:rPr>
                                  <w:rFonts w:ascii="黑体" w:eastAsia="黑体"/>
                                  <w:lang w:eastAsia="zh-CN"/>
                                </w:rPr>
                              </w:pPr>
                              <w:r>
                                <w:rPr>
                                  <w:rFonts w:hint="eastAsia" w:ascii="黑体" w:eastAsia="黑体"/>
                                  <w:color w:val="231F20"/>
                                  <w:lang w:eastAsia="zh-CN"/>
                                </w:rPr>
                                <w:t>注意：</w:t>
                              </w:r>
                            </w:p>
                            <w:p>
                              <w:pPr>
                                <w:spacing w:before="100" w:line="177" w:lineRule="auto"/>
                                <w:ind w:left="69" w:right="90"/>
                                <w:rPr>
                                  <w:rFonts w:ascii="黑体" w:hAnsi="黑体" w:eastAsia="黑体"/>
                                  <w:lang w:eastAsia="zh-CN"/>
                                </w:rPr>
                              </w:pPr>
                              <w:r>
                                <w:rPr>
                                  <w:rFonts w:hint="eastAsia" w:ascii="黑体" w:hAnsi="黑体" w:eastAsia="黑体"/>
                                  <w:color w:val="231F20"/>
                                  <w:lang w:eastAsia="zh-CN"/>
                                </w:rPr>
                                <w:t>安装到工作台时，请用一根保护地电缆（</w:t>
                              </w:r>
                              <w:r>
                                <w:rPr>
                                  <w:rFonts w:ascii="Gotham" w:hAnsi="Gotham" w:eastAsia="Gotham"/>
                                  <w:b/>
                                  <w:color w:val="231F20"/>
                                  <w:lang w:eastAsia="zh-CN"/>
                                </w:rPr>
                                <w:t>PGND</w:t>
                              </w:r>
                              <w:r>
                                <w:rPr>
                                  <w:rFonts w:ascii="Gotham" w:hAnsi="Gotham" w:eastAsia="Gotham"/>
                                  <w:b/>
                                  <w:color w:val="231F20"/>
                                  <w:spacing w:val="55"/>
                                  <w:lang w:eastAsia="zh-CN"/>
                                </w:rPr>
                                <w:t xml:space="preserve"> </w:t>
                              </w:r>
                              <w:r>
                                <w:rPr>
                                  <w:rFonts w:ascii="Gotham" w:hAnsi="Gotham" w:eastAsia="Gotham"/>
                                  <w:b/>
                                  <w:color w:val="231F20"/>
                                  <w:lang w:eastAsia="zh-CN"/>
                                </w:rPr>
                                <w:t>Cable</w:t>
                              </w:r>
                              <w:r>
                                <w:rPr>
                                  <w:rFonts w:hint="eastAsia" w:ascii="黑体" w:hAnsi="黑体" w:eastAsia="黑体"/>
                                  <w:color w:val="231F20"/>
                                  <w:lang w:eastAsia="zh-CN"/>
                                </w:rPr>
                                <w:t>）将设备的保护地端子与接地排线连接起来，接地电阻要求小于</w:t>
                              </w:r>
                              <w:r>
                                <w:rPr>
                                  <w:rFonts w:ascii="Gotham" w:hAnsi="Gotham" w:eastAsia="Gotham"/>
                                  <w:b/>
                                  <w:color w:val="231F20"/>
                                  <w:lang w:eastAsia="zh-CN"/>
                                </w:rPr>
                                <w:t>5</w:t>
                              </w:r>
                              <w:r>
                                <w:rPr>
                                  <w:rFonts w:hint="eastAsia" w:ascii="黑体" w:hAnsi="黑体" w:eastAsia="黑体"/>
                                  <w:color w:val="231F20"/>
                                </w:rPr>
                                <w:t>Ω</w:t>
                              </w:r>
                              <w:r>
                                <w:rPr>
                                  <w:rFonts w:hint="eastAsia" w:ascii="黑体" w:hAnsi="黑体" w:eastAsia="黑体"/>
                                  <w:color w:val="231F20"/>
                                  <w:lang w:eastAsia="zh-CN"/>
                                </w:rPr>
                                <w:t>。</w:t>
                              </w:r>
                            </w:p>
                          </w:txbxContent>
                        </wps:txbx>
                        <wps:bodyPr lIns="0" tIns="0" rIns="0" bIns="0" upright="1"/>
                      </wps:wsp>
                    </wpg:wgp>
                  </a:graphicData>
                </a:graphic>
              </wp:anchor>
            </w:drawing>
          </mc:Choice>
          <mc:Fallback>
            <w:pict>
              <v:group id="组合 155" o:spid="_x0000_s1026" o:spt="203" style="position:absolute;left:0pt;margin-left:28.35pt;margin-top:23.9pt;height:53.6pt;width:378.05pt;mso-position-horizontal-relative:page;mso-wrap-distance-bottom:0pt;mso-wrap-distance-top:0pt;z-index:3072;mso-width-relative:page;mso-height-relative:page;" coordorigin="567,478" coordsize="7561,1072" o:gfxdata="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">
                <o:lock v:ext="edit" aspectratio="f"/>
                <v:shape id="图片 157" o:spid="_x0000_s1026" o:spt="75" type="#_x0000_t75" style="position:absolute;left:719;top:579;height:293;width:329;" filled="f" o:preferrelative="t" stroked="f" coordsize="21600,21600" o:gfxdata="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8vnGvQAA&#10;ANsAAAAPAAAAAAAAAAEAIAAAACIAAABkcnMvZG93bnJldi54bWxQSwECFAAUAAAACACHTuJAMy8F&#10;njsAAAA5AAAAEAAAAAAAAAABACAAAAAMAQAAZHJzL3NoYXBleG1sLnhtbFBLBQYAAAAABgAGAFsB&#10;AAC2AwAAAAA=&#10;">
                  <v:fill on="f" focussize="0,0"/>
                  <v:stroke on="f"/>
                  <v:imagedata r:id="rId399" o:title=""/>
                  <o:lock v:ext="edit" aspectratio="t"/>
                </v:shape>
                <v:shape id="文本框 156" o:spid="_x0000_s1026" o:spt="202" type="#_x0000_t202" style="position:absolute;left:576;top:488;height:1052;width:7541;" filled="f" stroked="t" coordsize="21600,21600" o:gfxdata="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nFOB7UAAADbAAAADwAA&#10;AAAAAAABACAAAAAiAAAAZHJzL2Rvd25yZXYueG1sUEsBAhQAFAAAAAgAh07iQDMvBZ47AAAAOQAA&#10;ABAAAAAAAAAAAQAgAAAABAEAAGRycy9zaGFwZXhtbC54bWxQSwUGAAAAAAYABgBbAQAArgMAAAAA&#10;">
                  <v:fill on="f" focussize="0,0"/>
                  <v:stroke weight="1pt" color="#231F20" joinstyle="miter"/>
                  <v:imagedata o:title=""/>
                  <o:lock v:ext="edit" aspectratio="f"/>
                  <v:textbox inset="0mm,0mm,0mm,0mm">
                    <w:txbxContent>
                      <w:p>
                        <w:pPr>
                          <w:spacing w:before="109"/>
                          <w:ind w:left="523"/>
                          <w:rPr>
                            <w:rFonts w:ascii="黑体" w:eastAsia="黑体"/>
                            <w:lang w:eastAsia="zh-CN"/>
                          </w:rPr>
                        </w:pPr>
                        <w:r>
                          <w:rPr>
                            <w:rFonts w:hint="eastAsia" w:ascii="黑体" w:eastAsia="黑体"/>
                            <w:color w:val="231F20"/>
                            <w:lang w:eastAsia="zh-CN"/>
                          </w:rPr>
                          <w:t>注意：</w:t>
                        </w:r>
                      </w:p>
                      <w:p>
                        <w:pPr>
                          <w:spacing w:before="100" w:line="177" w:lineRule="auto"/>
                          <w:ind w:left="69" w:right="90"/>
                          <w:rPr>
                            <w:rFonts w:ascii="黑体" w:hAnsi="黑体" w:eastAsia="黑体"/>
                            <w:lang w:eastAsia="zh-CN"/>
                          </w:rPr>
                        </w:pPr>
                        <w:r>
                          <w:rPr>
                            <w:rFonts w:hint="eastAsia" w:ascii="黑体" w:hAnsi="黑体" w:eastAsia="黑体"/>
                            <w:color w:val="231F20"/>
                            <w:lang w:eastAsia="zh-CN"/>
                          </w:rPr>
                          <w:t>安装到工作台时，请用一根保护地电缆（</w:t>
                        </w:r>
                        <w:r>
                          <w:rPr>
                            <w:rFonts w:ascii="Gotham" w:hAnsi="Gotham" w:eastAsia="Gotham"/>
                            <w:b/>
                            <w:color w:val="231F20"/>
                            <w:lang w:eastAsia="zh-CN"/>
                          </w:rPr>
                          <w:t>PGND</w:t>
                        </w:r>
                        <w:r>
                          <w:rPr>
                            <w:rFonts w:ascii="Gotham" w:hAnsi="Gotham" w:eastAsia="Gotham"/>
                            <w:b/>
                            <w:color w:val="231F20"/>
                            <w:spacing w:val="55"/>
                            <w:lang w:eastAsia="zh-CN"/>
                          </w:rPr>
                          <w:t xml:space="preserve"> </w:t>
                        </w:r>
                        <w:r>
                          <w:rPr>
                            <w:rFonts w:ascii="Gotham" w:hAnsi="Gotham" w:eastAsia="Gotham"/>
                            <w:b/>
                            <w:color w:val="231F20"/>
                            <w:lang w:eastAsia="zh-CN"/>
                          </w:rPr>
                          <w:t>Cable</w:t>
                        </w:r>
                        <w:r>
                          <w:rPr>
                            <w:rFonts w:hint="eastAsia" w:ascii="黑体" w:hAnsi="黑体" w:eastAsia="黑体"/>
                            <w:color w:val="231F20"/>
                            <w:lang w:eastAsia="zh-CN"/>
                          </w:rPr>
                          <w:t>）将设备的保护地端子与接地排线连接起来，接地电阻要求小于</w:t>
                        </w:r>
                        <w:r>
                          <w:rPr>
                            <w:rFonts w:ascii="Gotham" w:hAnsi="Gotham" w:eastAsia="Gotham"/>
                            <w:b/>
                            <w:color w:val="231F20"/>
                            <w:lang w:eastAsia="zh-CN"/>
                          </w:rPr>
                          <w:t>5</w:t>
                        </w:r>
                        <w:r>
                          <w:rPr>
                            <w:rFonts w:hint="eastAsia" w:ascii="黑体" w:hAnsi="黑体" w:eastAsia="黑体"/>
                            <w:color w:val="231F20"/>
                          </w:rPr>
                          <w:t>Ω</w:t>
                        </w:r>
                        <w:r>
                          <w:rPr>
                            <w:rFonts w:hint="eastAsia" w:ascii="黑体" w:hAnsi="黑体" w:eastAsia="黑体"/>
                            <w:color w:val="231F20"/>
                            <w:lang w:eastAsia="zh-CN"/>
                          </w:rPr>
                          <w:t>。</w:t>
                        </w:r>
                      </w:p>
                    </w:txbxContent>
                  </v:textbox>
                </v:shape>
                <w10:wrap type="topAndBottom"/>
              </v:group>
            </w:pict>
          </mc:Fallback>
        </mc:AlternateContent>
      </w:r>
      <w:r>
        <w:rPr>
          <w:color w:val="231F20"/>
          <w:sz w:val="20"/>
          <w:lang w:eastAsia="zh-CN"/>
        </w:rPr>
        <w:t>不要在设备上面放置重物。</w:t>
      </w:r>
    </w:p>
    <w:p>
      <w:pPr>
        <w:pStyle w:val="15"/>
        <w:numPr>
          <w:ilvl w:val="2"/>
          <w:numId w:val="17"/>
        </w:numPr>
        <w:tabs>
          <w:tab w:val="left" w:pos="1386"/>
          <w:tab w:val="left" w:pos="1387"/>
        </w:tabs>
        <w:spacing w:line="269" w:lineRule="exact"/>
        <w:ind w:hanging="980"/>
        <w:outlineLvl w:val="2"/>
        <w:rPr>
          <w:rFonts w:ascii="黑体" w:eastAsia="黑体"/>
        </w:rPr>
      </w:pPr>
      <w:bookmarkStart w:id="77" w:name="_Toc22339_WPSOffice_Level3"/>
      <w:bookmarkStart w:id="78" w:name="_Toc14849_WPSOffice_Level3"/>
      <w:r>
        <w:rPr>
          <w:rFonts w:hint="eastAsia" w:ascii="黑体" w:eastAsia="黑体"/>
          <w:color w:val="231F20"/>
        </w:rPr>
        <w:t>安装到机柜</w:t>
      </w:r>
      <w:bookmarkEnd w:id="77"/>
      <w:bookmarkEnd w:id="78"/>
    </w:p>
    <w:p>
      <w:pPr>
        <w:pStyle w:val="4"/>
        <w:spacing w:before="68" w:line="192" w:lineRule="auto"/>
        <w:ind w:left="406" w:right="421"/>
        <w:rPr>
          <w:lang w:eastAsia="zh-CN"/>
        </w:rPr>
      </w:pPr>
      <w:r>
        <w:rPr>
          <w:color w:val="231F20"/>
          <w:lang w:eastAsia="zh-CN"/>
        </w:rPr>
        <w:t>确认安装机柜已被固定好，机柜内机箱的安装位置已经布置完毕，机柜内部和周围没有影响设备安装的障碍物。检查机柜的接地与稳定性。</w:t>
      </w:r>
    </w:p>
    <w:p>
      <w:pPr>
        <w:pStyle w:val="15"/>
        <w:numPr>
          <w:ilvl w:val="0"/>
          <w:numId w:val="19"/>
        </w:numPr>
        <w:tabs>
          <w:tab w:val="left" w:pos="766"/>
          <w:tab w:val="left" w:pos="767"/>
        </w:tabs>
        <w:spacing w:before="47"/>
        <w:rPr>
          <w:sz w:val="20"/>
          <w:lang w:eastAsia="zh-CN"/>
        </w:rPr>
      </w:pPr>
      <w:r>
        <w:rPr>
          <w:color w:val="231F20"/>
          <w:sz w:val="20"/>
          <w:lang w:eastAsia="zh-CN"/>
        </w:rPr>
        <w:t>需要安装的机箱已经准备好，并被运到离机柜较近、便于搬运的位置。</w:t>
      </w:r>
    </w:p>
    <w:p>
      <w:pPr>
        <w:pStyle w:val="15"/>
        <w:numPr>
          <w:ilvl w:val="0"/>
          <w:numId w:val="19"/>
        </w:numPr>
        <w:tabs>
          <w:tab w:val="left" w:pos="767"/>
        </w:tabs>
        <w:spacing w:before="23"/>
        <w:rPr>
          <w:sz w:val="20"/>
          <w:lang w:eastAsia="zh-CN"/>
        </w:rPr>
      </w:pPr>
      <w:r>
        <w:rPr>
          <w:color w:val="231F20"/>
          <w:sz w:val="20"/>
          <w:lang w:eastAsia="zh-CN"/>
        </w:rPr>
        <w:t>抬起机箱，慢慢搬运到安装机柜前。</w:t>
      </w:r>
    </w:p>
    <w:p>
      <w:pPr>
        <w:pStyle w:val="15"/>
        <w:numPr>
          <w:ilvl w:val="0"/>
          <w:numId w:val="19"/>
        </w:numPr>
        <w:tabs>
          <w:tab w:val="left" w:pos="767"/>
        </w:tabs>
        <w:spacing w:before="83" w:line="177" w:lineRule="auto"/>
        <w:ind w:right="461"/>
        <w:rPr>
          <w:sz w:val="20"/>
          <w:lang w:eastAsia="zh-CN"/>
        </w:rPr>
      </w:pPr>
      <w:r>
        <w:rPr>
          <w:color w:val="231F20"/>
          <w:sz w:val="20"/>
          <w:lang w:eastAsia="zh-CN"/>
        </w:rPr>
        <w:t>将机箱抬到比机柜的托轨或滑道略高的位置，将机箱放到托轨或滑道上，推入机柜。</w:t>
      </w:r>
    </w:p>
    <w:p>
      <w:pPr>
        <w:pStyle w:val="15"/>
        <w:numPr>
          <w:ilvl w:val="0"/>
          <w:numId w:val="19"/>
        </w:numPr>
        <w:tabs>
          <w:tab w:val="left" w:pos="767"/>
        </w:tabs>
        <w:spacing w:before="103" w:line="184" w:lineRule="auto"/>
        <w:ind w:right="358"/>
        <w:rPr>
          <w:sz w:val="20"/>
          <w:lang w:eastAsia="zh-CN"/>
        </w:rPr>
      </w:pPr>
      <w:r>
        <w:rPr>
          <w:color w:val="231F20"/>
          <w:sz w:val="20"/>
          <w:lang w:eastAsia="zh-CN"/>
        </w:rPr>
        <w:t>用满足机柜安装尺寸要求的盘头螺钉（螺钉型号最大不得超过国标</w:t>
      </w:r>
      <w:r>
        <w:rPr>
          <w:rFonts w:ascii="Gotham-Book" w:eastAsia="Gotham-Book"/>
          <w:color w:val="231F20"/>
          <w:sz w:val="20"/>
          <w:lang w:eastAsia="zh-CN"/>
        </w:rPr>
        <w:t>M6</w:t>
      </w:r>
      <w:r>
        <w:rPr>
          <w:color w:val="231F20"/>
          <w:sz w:val="20"/>
          <w:lang w:eastAsia="zh-CN"/>
        </w:rPr>
        <w:t>，表面经过防锈处理）将设备通过固定挂耳固定在机柜上，保证设备位置水平并牢固，如图</w:t>
      </w:r>
      <w:r>
        <w:rPr>
          <w:rFonts w:ascii="Gotham-Book" w:eastAsia="Gotham-Book"/>
          <w:color w:val="231F20"/>
          <w:sz w:val="20"/>
          <w:lang w:eastAsia="zh-CN"/>
        </w:rPr>
        <w:t>2</w:t>
      </w:r>
      <w:r>
        <w:rPr>
          <w:color w:val="231F20"/>
          <w:sz w:val="20"/>
          <w:lang w:eastAsia="zh-CN"/>
        </w:rPr>
        <w:t>-</w:t>
      </w:r>
      <w:r>
        <w:rPr>
          <w:rFonts w:ascii="Gotham-Book" w:eastAsia="Gotham-Book"/>
          <w:color w:val="231F20"/>
          <w:sz w:val="20"/>
          <w:lang w:eastAsia="zh-CN"/>
        </w:rPr>
        <w:t>2</w:t>
      </w:r>
      <w:r>
        <w:rPr>
          <w:color w:val="231F20"/>
          <w:sz w:val="20"/>
          <w:lang w:eastAsia="zh-CN"/>
        </w:rPr>
        <w:t>所示：</w:t>
      </w:r>
    </w:p>
    <w:p>
      <w:pPr>
        <w:spacing w:line="184" w:lineRule="auto"/>
        <w:rPr>
          <w:sz w:val="20"/>
          <w:lang w:eastAsia="zh-CN"/>
        </w:rPr>
        <w:sectPr>
          <w:headerReference r:id="rId39" w:type="default"/>
          <w:pgSz w:w="8400" w:h="11910"/>
          <w:pgMar w:top="260" w:right="0" w:bottom="320" w:left="160" w:header="0" w:footer="170" w:gutter="0"/>
          <w:pgNumType w:fmt="decimal"/>
          <w:cols w:space="720" w:num="1"/>
          <w:rtlGutter w:val="0"/>
          <w:docGrid w:linePitch="0" w:charSpace="0"/>
        </w:sectPr>
      </w:pPr>
    </w:p>
    <w:p>
      <w:pPr>
        <w:pStyle w:val="4"/>
        <w:ind w:left="848"/>
      </w:pPr>
      <w:r>
        <w:rPr>
          <w:rFonts w:hint="eastAsia" w:eastAsiaTheme="minorEastAsia"/>
          <w:b/>
          <w:color w:val="0070C0"/>
          <w:sz w:val="40"/>
          <w:szCs w:val="28"/>
          <w:shd w:val="clear" w:color="auto" w:fill="FFFFFF" w:themeFill="background1"/>
          <w:lang w:eastAsia="zh-CN"/>
        </w:rPr>
        <w:drawing>
          <wp:inline distT="0" distB="0" distL="114300" distR="114300">
            <wp:extent cx="3771265" cy="2092960"/>
            <wp:effectExtent l="0" t="0" r="635" b="2540"/>
            <wp:docPr id="6" name="图片 6" descr="c61ad9ff47c35a7282ae4da39817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61ad9ff47c35a7282ae4da39817b9b"/>
                    <pic:cNvPicPr>
                      <a:picLocks noChangeAspect="1"/>
                    </pic:cNvPicPr>
                  </pic:nvPicPr>
                  <pic:blipFill>
                    <a:blip r:embed="rId400"/>
                    <a:stretch>
                      <a:fillRect/>
                    </a:stretch>
                  </pic:blipFill>
                  <pic:spPr>
                    <a:xfrm>
                      <a:off x="0" y="0"/>
                      <a:ext cx="3771265" cy="2092960"/>
                    </a:xfrm>
                    <a:prstGeom prst="rect">
                      <a:avLst/>
                    </a:prstGeom>
                  </pic:spPr>
                </pic:pic>
              </a:graphicData>
            </a:graphic>
          </wp:inline>
        </w:drawing>
      </w:r>
    </w:p>
    <w:p>
      <w:pPr>
        <w:pStyle w:val="4"/>
        <w:spacing w:before="8"/>
        <w:rPr>
          <w:sz w:val="17"/>
        </w:rPr>
      </w:pPr>
    </w:p>
    <w:p>
      <w:pPr>
        <w:spacing w:before="47" w:line="351" w:lineRule="exact"/>
        <w:ind w:left="2555"/>
        <w:rPr>
          <w:rFonts w:ascii="黑体" w:eastAsia="黑体"/>
          <w:sz w:val="24"/>
        </w:rPr>
      </w:pPr>
      <w:bookmarkStart w:id="79" w:name="2.6_安装地线"/>
      <w:bookmarkEnd w:id="79"/>
      <w:bookmarkStart w:id="80" w:name="2.6.2_安装地线步骤"/>
      <w:bookmarkEnd w:id="80"/>
      <w:bookmarkStart w:id="81" w:name="_bookmark9"/>
      <w:bookmarkEnd w:id="81"/>
      <w:bookmarkStart w:id="82" w:name="2.7_安装电源线"/>
      <w:bookmarkEnd w:id="82"/>
      <w:bookmarkStart w:id="83" w:name="2.6.1_安装地线原则"/>
      <w:bookmarkEnd w:id="83"/>
      <w:bookmarkStart w:id="84" w:name="2.7.1_带电操作原则"/>
      <w:bookmarkEnd w:id="84"/>
      <w:r>
        <w:rPr>
          <w:rFonts w:hint="eastAsia" w:ascii="黑体" w:eastAsia="黑体"/>
          <w:color w:val="231F20"/>
          <w:sz w:val="24"/>
        </w:rPr>
        <w:t>图</w:t>
      </w:r>
      <w:r>
        <w:rPr>
          <w:rFonts w:ascii="Gotham" w:eastAsia="Gotham"/>
          <w:b/>
          <w:color w:val="231F20"/>
          <w:sz w:val="24"/>
        </w:rPr>
        <w:t>2-2</w:t>
      </w:r>
      <w:r>
        <w:rPr>
          <w:rFonts w:ascii="Gotham" w:eastAsia="Gotham"/>
          <w:b/>
          <w:color w:val="231F20"/>
          <w:spacing w:val="52"/>
          <w:sz w:val="24"/>
        </w:rPr>
        <w:t xml:space="preserve"> </w:t>
      </w:r>
      <w:r>
        <w:rPr>
          <w:rFonts w:hint="eastAsia" w:ascii="黑体" w:eastAsia="黑体"/>
          <w:color w:val="231F20"/>
          <w:sz w:val="24"/>
        </w:rPr>
        <w:t>安装设备到机柜中</w:t>
      </w:r>
    </w:p>
    <w:p>
      <w:pPr>
        <w:pStyle w:val="15"/>
        <w:numPr>
          <w:ilvl w:val="1"/>
          <w:numId w:val="17"/>
        </w:numPr>
        <w:tabs>
          <w:tab w:val="left" w:pos="1083"/>
          <w:tab w:val="left" w:pos="1084"/>
        </w:tabs>
        <w:spacing w:line="375" w:lineRule="exact"/>
        <w:ind w:left="1083" w:hanging="960"/>
        <w:jc w:val="left"/>
        <w:outlineLvl w:val="1"/>
        <w:rPr>
          <w:rFonts w:ascii="Gotham" w:eastAsia="Gotham"/>
          <w:color w:val="231F20"/>
          <w:sz w:val="26"/>
        </w:rPr>
      </w:pPr>
      <w:bookmarkStart w:id="85" w:name="_Toc8770_WPSOffice_Level2"/>
      <w:bookmarkStart w:id="86" w:name="_Toc23830_WPSOffice_Level2"/>
      <w:r>
        <w:rPr>
          <w:rFonts w:hint="eastAsia" w:ascii="黑体" w:eastAsia="黑体"/>
          <w:color w:val="231F20"/>
          <w:spacing w:val="-6"/>
          <w:sz w:val="26"/>
        </w:rPr>
        <w:t>安装地线</w:t>
      </w:r>
      <w:bookmarkEnd w:id="85"/>
      <w:bookmarkEnd w:id="86"/>
    </w:p>
    <w:p>
      <w:pPr>
        <w:pStyle w:val="15"/>
        <w:numPr>
          <w:ilvl w:val="2"/>
          <w:numId w:val="17"/>
        </w:numPr>
        <w:tabs>
          <w:tab w:val="left" w:pos="1103"/>
          <w:tab w:val="left" w:pos="1104"/>
        </w:tabs>
        <w:spacing w:line="321" w:lineRule="exact"/>
        <w:ind w:left="1103" w:hanging="980"/>
        <w:outlineLvl w:val="2"/>
        <w:rPr>
          <w:rFonts w:ascii="黑体" w:eastAsia="黑体"/>
        </w:rPr>
      </w:pPr>
      <w:bookmarkStart w:id="87" w:name="_Toc5452_WPSOffice_Level3"/>
      <w:bookmarkStart w:id="88" w:name="_Toc14707_WPSOffice_Level3"/>
      <w:r>
        <w:rPr>
          <w:rFonts w:hint="eastAsia" w:ascii="黑体" w:eastAsia="黑体"/>
          <w:color w:val="231F20"/>
        </w:rPr>
        <w:t>安装地线原则</w:t>
      </w:r>
      <w:bookmarkEnd w:id="87"/>
      <w:bookmarkEnd w:id="88"/>
    </w:p>
    <w:p>
      <w:pPr>
        <w:pStyle w:val="15"/>
        <w:numPr>
          <w:ilvl w:val="0"/>
          <w:numId w:val="20"/>
        </w:numPr>
        <w:tabs>
          <w:tab w:val="left" w:pos="483"/>
          <w:tab w:val="left" w:pos="484"/>
        </w:tabs>
        <w:spacing w:before="77" w:line="177" w:lineRule="auto"/>
        <w:ind w:right="745"/>
        <w:rPr>
          <w:sz w:val="20"/>
          <w:lang w:eastAsia="zh-CN"/>
        </w:rPr>
      </w:pPr>
      <w:r>
        <w:rPr>
          <w:color w:val="231F20"/>
          <w:sz w:val="20"/>
          <w:lang w:eastAsia="zh-CN"/>
        </w:rPr>
        <w:t>机壳必须良好接大地，以使感应电、泄露电能够安全流入大地，并提高整机的抗电磁干扰能力。</w:t>
      </w:r>
    </w:p>
    <w:p>
      <w:pPr>
        <w:pStyle w:val="15"/>
        <w:numPr>
          <w:ilvl w:val="0"/>
          <w:numId w:val="20"/>
        </w:numPr>
        <w:tabs>
          <w:tab w:val="left" w:pos="484"/>
        </w:tabs>
        <w:spacing w:before="111" w:line="177" w:lineRule="auto"/>
        <w:ind w:right="745"/>
        <w:rPr>
          <w:sz w:val="20"/>
          <w:lang w:eastAsia="zh-CN"/>
        </w:rPr>
      </w:pPr>
      <w:r>
        <w:rPr>
          <w:color w:val="231F20"/>
          <w:sz w:val="20"/>
          <w:lang w:eastAsia="zh-CN"/>
        </w:rPr>
        <w:t>设备地线的正常连接是设备防雷、防干扰的首要保障，要求用户必须正确接好地线。</w:t>
      </w:r>
    </w:p>
    <w:p>
      <w:pPr>
        <w:pStyle w:val="15"/>
        <w:numPr>
          <w:ilvl w:val="2"/>
          <w:numId w:val="17"/>
        </w:numPr>
        <w:tabs>
          <w:tab w:val="left" w:pos="1103"/>
          <w:tab w:val="left" w:pos="1104"/>
        </w:tabs>
        <w:spacing w:before="32"/>
        <w:ind w:left="1103" w:hanging="980"/>
        <w:outlineLvl w:val="2"/>
        <w:rPr>
          <w:rFonts w:ascii="黑体" w:eastAsia="黑体"/>
        </w:rPr>
      </w:pPr>
      <w:bookmarkStart w:id="89" w:name="_Toc21715_WPSOffice_Level3"/>
      <w:bookmarkStart w:id="90" w:name="_Toc5340_WPSOffice_Level3"/>
      <w:r>
        <w:rPr>
          <w:rFonts w:hint="eastAsia" w:ascii="黑体" w:eastAsia="黑体"/>
          <w:color w:val="231F20"/>
        </w:rPr>
        <w:t>安装地线步骤</w:t>
      </w:r>
      <w:bookmarkEnd w:id="89"/>
      <w:bookmarkEnd w:id="90"/>
    </w:p>
    <w:p>
      <w:pPr>
        <w:pStyle w:val="4"/>
        <w:spacing w:before="18"/>
        <w:ind w:left="123"/>
      </w:pPr>
      <w:r>
        <w:rPr>
          <w:color w:val="231F20"/>
          <w:lang w:eastAsia="zh-CN"/>
        </w:rPr>
        <w:t>设备外壳上有一个接地端子，套有胶管。</w:t>
      </w:r>
      <w:r>
        <w:rPr>
          <w:color w:val="231F20"/>
        </w:rPr>
        <w:t>地线连接步骤如下：</w:t>
      </w:r>
    </w:p>
    <w:p>
      <w:pPr>
        <w:pStyle w:val="15"/>
        <w:numPr>
          <w:ilvl w:val="0"/>
          <w:numId w:val="21"/>
        </w:numPr>
        <w:tabs>
          <w:tab w:val="left" w:pos="483"/>
          <w:tab w:val="left" w:pos="484"/>
        </w:tabs>
        <w:spacing w:before="43"/>
        <w:rPr>
          <w:sz w:val="20"/>
          <w:lang w:eastAsia="zh-CN"/>
        </w:rPr>
      </w:pPr>
      <w:bookmarkStart w:id="91" w:name="_Toc26464_WPSOffice_Level3"/>
      <w:bookmarkStart w:id="92" w:name="_Toc3514_WPSOffice_Level3"/>
      <w:r>
        <w:rPr>
          <w:color w:val="231F20"/>
          <w:sz w:val="20"/>
          <w:lang w:eastAsia="zh-CN"/>
        </w:rPr>
        <w:t>拧下机箱接地端子上的螺母。</w:t>
      </w:r>
      <w:bookmarkEnd w:id="91"/>
      <w:bookmarkEnd w:id="92"/>
    </w:p>
    <w:p>
      <w:pPr>
        <w:pStyle w:val="15"/>
        <w:numPr>
          <w:ilvl w:val="0"/>
          <w:numId w:val="21"/>
        </w:numPr>
        <w:tabs>
          <w:tab w:val="left" w:pos="484"/>
        </w:tabs>
        <w:spacing w:before="23"/>
        <w:rPr>
          <w:sz w:val="20"/>
          <w:lang w:eastAsia="zh-CN"/>
        </w:rPr>
      </w:pPr>
      <w:bookmarkStart w:id="93" w:name="_Toc31108_WPSOffice_Level3"/>
      <w:bookmarkStart w:id="94" w:name="_Toc16776_WPSOffice_Level3"/>
      <w:r>
        <w:rPr>
          <w:color w:val="231F20"/>
          <w:sz w:val="20"/>
          <w:lang w:eastAsia="zh-CN"/>
        </w:rPr>
        <w:t>将接地线的一端套在后面板的接地柱上。</w:t>
      </w:r>
      <w:bookmarkEnd w:id="93"/>
      <w:bookmarkEnd w:id="94"/>
    </w:p>
    <w:p>
      <w:pPr>
        <w:pStyle w:val="15"/>
        <w:numPr>
          <w:ilvl w:val="0"/>
          <w:numId w:val="21"/>
        </w:numPr>
        <w:tabs>
          <w:tab w:val="left" w:pos="484"/>
        </w:tabs>
        <w:spacing w:before="23"/>
        <w:rPr>
          <w:sz w:val="20"/>
        </w:rPr>
      </w:pPr>
      <w:bookmarkStart w:id="95" w:name="_Toc15318_WPSOffice_Level3"/>
      <w:bookmarkStart w:id="96" w:name="_Toc32296_WPSOffice_Level3"/>
      <w:r>
        <w:rPr>
          <w:color w:val="231F20"/>
          <w:sz w:val="20"/>
        </w:rPr>
        <w:t>放上并拧紧固定螺母。</w:t>
      </w:r>
      <w:bookmarkEnd w:id="95"/>
      <w:bookmarkEnd w:id="96"/>
    </w:p>
    <w:p>
      <w:pPr>
        <w:pStyle w:val="15"/>
        <w:numPr>
          <w:ilvl w:val="0"/>
          <w:numId w:val="21"/>
        </w:numPr>
        <w:tabs>
          <w:tab w:val="left" w:pos="484"/>
        </w:tabs>
        <w:spacing w:before="24"/>
        <w:rPr>
          <w:sz w:val="20"/>
          <w:lang w:eastAsia="zh-CN"/>
        </w:rPr>
      </w:pPr>
      <w:r>
        <mc:AlternateContent>
          <mc:Choice Requires="wpg">
            <w:drawing>
              <wp:anchor distT="0" distB="0" distL="0" distR="0" simplePos="0" relativeHeight="3072" behindDoc="0" locked="0" layoutInCell="1" allowOverlap="1">
                <wp:simplePos x="0" y="0"/>
                <wp:positionH relativeFrom="page">
                  <wp:posOffset>179705</wp:posOffset>
                </wp:positionH>
                <wp:positionV relativeFrom="paragraph">
                  <wp:posOffset>286385</wp:posOffset>
                </wp:positionV>
                <wp:extent cx="4794885" cy="686435"/>
                <wp:effectExtent l="1270" t="1270" r="4445" b="17145"/>
                <wp:wrapTopAndBottom/>
                <wp:docPr id="44" name="组合 152"/>
                <wp:cNvGraphicFramePr/>
                <a:graphic xmlns:a="http://schemas.openxmlformats.org/drawingml/2006/main">
                  <a:graphicData uri="http://schemas.microsoft.com/office/word/2010/wordprocessingGroup">
                    <wpg:wgp>
                      <wpg:cNvGrpSpPr/>
                      <wpg:grpSpPr>
                        <a:xfrm>
                          <a:off x="0" y="0"/>
                          <a:ext cx="4794885" cy="686435"/>
                          <a:chOff x="283" y="451"/>
                          <a:chExt cx="7551" cy="1081"/>
                        </a:xfrm>
                      </wpg:grpSpPr>
                      <pic:pic xmlns:pic="http://schemas.openxmlformats.org/drawingml/2006/picture">
                        <pic:nvPicPr>
                          <pic:cNvPr id="40" name="图片 154"/>
                          <pic:cNvPicPr>
                            <a:picLocks noChangeAspect="1"/>
                          </pic:cNvPicPr>
                        </pic:nvPicPr>
                        <pic:blipFill>
                          <a:blip r:embed="rId401"/>
                          <a:stretch>
                            <a:fillRect/>
                          </a:stretch>
                        </pic:blipFill>
                        <pic:spPr>
                          <a:xfrm>
                            <a:off x="430" y="547"/>
                            <a:ext cx="329" cy="293"/>
                          </a:xfrm>
                          <a:prstGeom prst="rect">
                            <a:avLst/>
                          </a:prstGeom>
                          <a:noFill/>
                          <a:ln>
                            <a:noFill/>
                          </a:ln>
                        </pic:spPr>
                      </pic:pic>
                      <wps:wsp>
                        <wps:cNvPr id="42" name="文本框 153"/>
                        <wps:cNvSpPr txBox="1"/>
                        <wps:spPr>
                          <a:xfrm>
                            <a:off x="288" y="456"/>
                            <a:ext cx="7541" cy="1071"/>
                          </a:xfrm>
                          <a:prstGeom prst="rect">
                            <a:avLst/>
                          </a:prstGeom>
                          <a:noFill/>
                          <a:ln w="6350" cap="flat" cmpd="sng">
                            <a:solidFill>
                              <a:srgbClr val="231F20"/>
                            </a:solidFill>
                            <a:prstDash val="solid"/>
                            <a:miter/>
                            <a:headEnd type="none" w="med" len="med"/>
                            <a:tailEnd type="none" w="med" len="med"/>
                          </a:ln>
                        </wps:spPr>
                        <wps:txbx>
                          <w:txbxContent>
                            <w:p>
                              <w:pPr>
                                <w:spacing w:before="114"/>
                                <w:ind w:left="528"/>
                                <w:rPr>
                                  <w:lang w:eastAsia="zh-CN"/>
                                </w:rPr>
                              </w:pPr>
                              <w:r>
                                <w:rPr>
                                  <w:color w:val="231F20"/>
                                  <w:lang w:eastAsia="zh-CN"/>
                                </w:rPr>
                                <w:t>警告：</w:t>
                              </w:r>
                            </w:p>
                            <w:p>
                              <w:pPr>
                                <w:spacing w:before="92" w:line="189" w:lineRule="auto"/>
                                <w:ind w:left="74" w:right="193"/>
                                <w:rPr>
                                  <w:lang w:eastAsia="zh-CN"/>
                                </w:rPr>
                              </w:pPr>
                              <w:r>
                                <w:rPr>
                                  <w:color w:val="231F20"/>
                                  <w:lang w:eastAsia="zh-CN"/>
                                </w:rPr>
                                <w:t>设备工作时必须良好接地（保护地），否则设备无法可靠防雷，可能造成设备及对端设备的损坏！</w:t>
                              </w:r>
                            </w:p>
                          </w:txbxContent>
                        </wps:txbx>
                        <wps:bodyPr lIns="0" tIns="0" rIns="0" bIns="0" upright="1"/>
                      </wps:wsp>
                    </wpg:wgp>
                  </a:graphicData>
                </a:graphic>
              </wp:anchor>
            </w:drawing>
          </mc:Choice>
          <mc:Fallback>
            <w:pict>
              <v:group id="组合 152" o:spid="_x0000_s1026" o:spt="203" style="position:absolute;left:0pt;margin-left:14.15pt;margin-top:22.55pt;height:54.05pt;width:377.55pt;mso-position-horizontal-relative:page;mso-wrap-distance-bottom:0pt;mso-wrap-distance-top:0pt;z-index:3072;mso-width-relative:page;mso-height-relative:page;" coordorigin="283,451" coordsize="7551,1081" o:gfxdata="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">
                <o:lock v:ext="edit" aspectratio="f"/>
                <v:shape id="图片 154" o:spid="_x0000_s1026" o:spt="75" type="#_x0000_t75" style="position:absolute;left:430;top:547;height:293;width:329;" filled="f" o:preferrelative="t" stroked="f" coordsize="21600,21600" o:gfxdata="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KMdrsAAADb&#10;AAAADwAAAAAAAAABACAAAAAiAAAAZHJzL2Rvd25yZXYueG1sUEsBAhQAFAAAAAgAh07iQDMvBZ47&#10;AAAAOQAAABAAAAAAAAAAAQAgAAAACgEAAGRycy9zaGFwZXhtbC54bWxQSwUGAAAAAAYABgBbAQAA&#10;tAMAAAAA&#10;">
                  <v:fill on="f" focussize="0,0"/>
                  <v:stroke on="f"/>
                  <v:imagedata r:id="rId401" o:title=""/>
                  <o:lock v:ext="edit" aspectratio="t"/>
                </v:shape>
                <v:shape id="文本框 153" o:spid="_x0000_s1026" o:spt="202" type="#_x0000_t202" style="position:absolute;left:288;top:456;height:1071;width:7541;" filled="f" stroked="t" coordsize="21600,21600" o:gfxdata="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C4zvQAA&#10;ANsAAAAPAAAAAAAAAAEAIAAAACIAAABkcnMvZG93bnJldi54bWxQSwECFAAUAAAACACHTuJAMy8F&#10;njsAAAA5AAAAEAAAAAAAAAABACAAAAAMAQAAZHJzL3NoYXBleG1sLnhtbFBLBQYAAAAABgAGAFsB&#10;AAC2AwAAAAA=&#10;">
                  <v:fill on="f" focussize="0,0"/>
                  <v:stroke weight="0.5pt" color="#231F20" joinstyle="miter"/>
                  <v:imagedata o:title=""/>
                  <o:lock v:ext="edit" aspectratio="f"/>
                  <v:textbox inset="0mm,0mm,0mm,0mm">
                    <w:txbxContent>
                      <w:p>
                        <w:pPr>
                          <w:spacing w:before="114"/>
                          <w:ind w:left="528"/>
                          <w:rPr>
                            <w:lang w:eastAsia="zh-CN"/>
                          </w:rPr>
                        </w:pPr>
                        <w:r>
                          <w:rPr>
                            <w:color w:val="231F20"/>
                            <w:lang w:eastAsia="zh-CN"/>
                          </w:rPr>
                          <w:t>警告：</w:t>
                        </w:r>
                      </w:p>
                      <w:p>
                        <w:pPr>
                          <w:spacing w:before="92" w:line="189" w:lineRule="auto"/>
                          <w:ind w:left="74" w:right="193"/>
                          <w:rPr>
                            <w:lang w:eastAsia="zh-CN"/>
                          </w:rPr>
                        </w:pPr>
                        <w:r>
                          <w:rPr>
                            <w:color w:val="231F20"/>
                            <w:lang w:eastAsia="zh-CN"/>
                          </w:rPr>
                          <w:t>设备工作时必须良好接地（保护地），否则设备无法可靠防雷，可能造成设备及对端设备的损坏！</w:t>
                        </w:r>
                      </w:p>
                    </w:txbxContent>
                  </v:textbox>
                </v:shape>
                <w10:wrap type="topAndBottom"/>
              </v:group>
            </w:pict>
          </mc:Fallback>
        </mc:AlternateContent>
      </w:r>
      <w:r>
        <w:rPr>
          <w:color w:val="231F20"/>
          <w:sz w:val="20"/>
          <w:lang w:eastAsia="zh-CN"/>
        </w:rPr>
        <w:t>将接地线的另外一端接到接地端子上。</w:t>
      </w:r>
    </w:p>
    <w:p>
      <w:pPr>
        <w:pStyle w:val="15"/>
        <w:numPr>
          <w:ilvl w:val="1"/>
          <w:numId w:val="17"/>
        </w:numPr>
        <w:tabs>
          <w:tab w:val="left" w:pos="1083"/>
          <w:tab w:val="left" w:pos="1084"/>
        </w:tabs>
        <w:spacing w:line="333" w:lineRule="exact"/>
        <w:ind w:left="1083" w:hanging="960"/>
        <w:jc w:val="left"/>
        <w:outlineLvl w:val="1"/>
        <w:rPr>
          <w:rFonts w:ascii="Gotham" w:eastAsia="Gotham"/>
          <w:color w:val="231F20"/>
          <w:sz w:val="26"/>
        </w:rPr>
      </w:pPr>
      <w:bookmarkStart w:id="97" w:name="_Toc7803_WPSOffice_Level2"/>
      <w:bookmarkStart w:id="98" w:name="_Toc29821_WPSOffice_Level2"/>
      <w:r>
        <w:rPr>
          <w:rFonts w:hint="eastAsia" w:ascii="黑体" w:eastAsia="黑体"/>
          <w:color w:val="231F20"/>
          <w:spacing w:val="-6"/>
          <w:sz w:val="26"/>
        </w:rPr>
        <w:t>安装电源线</w:t>
      </w:r>
      <w:bookmarkEnd w:id="97"/>
      <w:bookmarkEnd w:id="98"/>
    </w:p>
    <w:p>
      <w:pPr>
        <w:pStyle w:val="15"/>
        <w:numPr>
          <w:ilvl w:val="2"/>
          <w:numId w:val="17"/>
        </w:numPr>
        <w:tabs>
          <w:tab w:val="left" w:pos="1103"/>
          <w:tab w:val="left" w:pos="1104"/>
        </w:tabs>
        <w:spacing w:line="321" w:lineRule="exact"/>
        <w:ind w:left="1103" w:hanging="980"/>
        <w:outlineLvl w:val="2"/>
        <w:rPr>
          <w:rFonts w:ascii="黑体" w:eastAsia="黑体"/>
        </w:rPr>
      </w:pPr>
      <w:bookmarkStart w:id="99" w:name="_Toc18501_WPSOffice_Level3"/>
      <w:bookmarkStart w:id="100" w:name="_Toc26221_WPSOffice_Level3"/>
      <w:r>
        <w:rPr>
          <w:rFonts w:hint="eastAsia" w:ascii="黑体" w:eastAsia="黑体"/>
          <w:color w:val="231F20"/>
        </w:rPr>
        <w:t>带电操作原则</w:t>
      </w:r>
      <w:bookmarkEnd w:id="99"/>
      <w:bookmarkEnd w:id="100"/>
    </w:p>
    <w:p>
      <w:pPr>
        <w:pStyle w:val="4"/>
        <w:spacing w:before="18"/>
        <w:ind w:left="123"/>
        <w:rPr>
          <w:lang w:eastAsia="zh-CN"/>
        </w:rPr>
      </w:pPr>
      <w:r>
        <w:rPr>
          <w:color w:val="231F20"/>
          <w:lang w:eastAsia="zh-CN"/>
        </w:rPr>
        <w:t>带电工作时，需要遵守以下原则：</w:t>
      </w:r>
    </w:p>
    <w:p>
      <w:pPr>
        <w:pStyle w:val="15"/>
        <w:numPr>
          <w:ilvl w:val="0"/>
          <w:numId w:val="22"/>
        </w:numPr>
        <w:tabs>
          <w:tab w:val="left" w:pos="483"/>
          <w:tab w:val="left" w:pos="484"/>
        </w:tabs>
        <w:spacing w:before="102" w:line="177" w:lineRule="auto"/>
        <w:ind w:right="945"/>
        <w:jc w:val="left"/>
        <w:rPr>
          <w:sz w:val="20"/>
          <w:lang w:eastAsia="zh-CN"/>
        </w:rPr>
      </w:pPr>
      <w:r>
        <w:rPr>
          <w:color w:val="231F20"/>
          <w:sz w:val="20"/>
          <w:lang w:eastAsia="zh-CN"/>
        </w:rPr>
        <w:t>操作前，需要摘下首饰如指环、手表、手链等，金属物品接触到“电源”与“ 地”时可能引起短路导致元器件损坏。</w:t>
      </w:r>
    </w:p>
    <w:p>
      <w:pPr>
        <w:pStyle w:val="15"/>
        <w:numPr>
          <w:ilvl w:val="0"/>
          <w:numId w:val="22"/>
        </w:numPr>
        <w:tabs>
          <w:tab w:val="left" w:pos="484"/>
        </w:tabs>
        <w:spacing w:before="51"/>
        <w:jc w:val="left"/>
        <w:rPr>
          <w:sz w:val="20"/>
          <w:lang w:eastAsia="zh-CN"/>
        </w:rPr>
      </w:pPr>
      <w:r>
        <w:rPr>
          <w:color w:val="231F20"/>
          <w:sz w:val="20"/>
          <w:lang w:eastAsia="zh-CN"/>
        </w:rPr>
        <w:t>设备接上电源时，不要触摸电源，小心触电。</w:t>
      </w:r>
    </w:p>
    <w:p>
      <w:pPr>
        <w:rPr>
          <w:sz w:val="20"/>
          <w:lang w:eastAsia="zh-CN"/>
        </w:rPr>
        <w:sectPr>
          <w:footerReference r:id="rId41" w:type="default"/>
          <w:headerReference r:id="rId40" w:type="even"/>
          <w:pgSz w:w="8400" w:h="11910"/>
          <w:pgMar w:top="500" w:right="0" w:bottom="320" w:left="160" w:header="0" w:footer="170" w:gutter="0"/>
          <w:pgNumType w:fmt="decimal"/>
          <w:cols w:space="720" w:num="1"/>
          <w:rtlGutter w:val="0"/>
          <w:docGrid w:linePitch="0" w:charSpace="0"/>
        </w:sectPr>
      </w:pPr>
    </w:p>
    <w:p>
      <w:pPr>
        <w:pStyle w:val="15"/>
        <w:numPr>
          <w:ilvl w:val="0"/>
          <w:numId w:val="22"/>
        </w:numPr>
        <w:tabs>
          <w:tab w:val="left" w:pos="767"/>
        </w:tabs>
        <w:spacing w:before="26"/>
        <w:ind w:left="766"/>
        <w:jc w:val="left"/>
        <w:rPr>
          <w:sz w:val="20"/>
          <w:lang w:eastAsia="zh-CN"/>
        </w:rPr>
      </w:pPr>
      <w:bookmarkStart w:id="101" w:name="2.7.2_安装电源线步骤"/>
      <w:bookmarkEnd w:id="101"/>
      <w:bookmarkStart w:id="102" w:name="2.8.1_连接以太网电口"/>
      <w:bookmarkEnd w:id="102"/>
      <w:bookmarkStart w:id="103" w:name="_bookmark10"/>
      <w:bookmarkEnd w:id="103"/>
      <w:bookmarkStart w:id="104" w:name="2.8_连接信号线缆"/>
      <w:bookmarkEnd w:id="104"/>
      <w:r>
        <w:rPr>
          <w:color w:val="231F20"/>
          <w:sz w:val="20"/>
          <w:lang w:eastAsia="zh-CN"/>
        </w:rPr>
        <w:t>设备和电源插座间不正确的连接可能导致危险情况。</w:t>
      </w:r>
    </w:p>
    <w:p>
      <w:pPr>
        <w:pStyle w:val="15"/>
        <w:numPr>
          <w:ilvl w:val="0"/>
          <w:numId w:val="22"/>
        </w:numPr>
        <w:tabs>
          <w:tab w:val="left" w:pos="767"/>
        </w:tabs>
        <w:spacing w:before="23"/>
        <w:ind w:left="766"/>
        <w:jc w:val="left"/>
        <w:rPr>
          <w:sz w:val="20"/>
          <w:lang w:eastAsia="zh-CN"/>
        </w:rPr>
      </w:pPr>
      <w:r>
        <mc:AlternateContent>
          <mc:Choice Requires="wps">
            <w:drawing>
              <wp:anchor distT="0" distB="0" distL="0" distR="0" simplePos="0" relativeHeight="3072" behindDoc="0" locked="0" layoutInCell="1" allowOverlap="1">
                <wp:simplePos x="0" y="0"/>
                <wp:positionH relativeFrom="page">
                  <wp:posOffset>363220</wp:posOffset>
                </wp:positionH>
                <wp:positionV relativeFrom="paragraph">
                  <wp:posOffset>288925</wp:posOffset>
                </wp:positionV>
                <wp:extent cx="4788535" cy="422275"/>
                <wp:effectExtent l="4445" t="4445" r="7620" b="11430"/>
                <wp:wrapTopAndBottom/>
                <wp:docPr id="14" name="文本框 151"/>
                <wp:cNvGraphicFramePr/>
                <a:graphic xmlns:a="http://schemas.openxmlformats.org/drawingml/2006/main">
                  <a:graphicData uri="http://schemas.microsoft.com/office/word/2010/wordprocessingShape">
                    <wps:wsp>
                      <wps:cNvSpPr txBox="1"/>
                      <wps:spPr>
                        <a:xfrm>
                          <a:off x="0" y="0"/>
                          <a:ext cx="4788535" cy="422275"/>
                        </a:xfrm>
                        <a:prstGeom prst="rect">
                          <a:avLst/>
                        </a:prstGeom>
                        <a:noFill/>
                        <a:ln w="6350" cap="flat" cmpd="sng">
                          <a:solidFill>
                            <a:srgbClr val="231F20"/>
                          </a:solidFill>
                          <a:prstDash val="solid"/>
                          <a:miter/>
                          <a:headEnd type="none" w="med" len="med"/>
                          <a:tailEnd type="none" w="med" len="med"/>
                        </a:ln>
                      </wps:spPr>
                      <wps:txbx>
                        <w:txbxContent>
                          <w:p>
                            <w:pPr>
                              <w:spacing w:before="12"/>
                              <w:ind w:left="75"/>
                              <w:rPr>
                                <w:rFonts w:ascii="黑体" w:eastAsia="黑体"/>
                                <w:sz w:val="20"/>
                                <w:lang w:eastAsia="zh-CN"/>
                              </w:rPr>
                            </w:pPr>
                            <w:r>
                              <w:rPr>
                                <w:rFonts w:ascii="Arial" w:eastAsia="Arial"/>
                                <w:color w:val="231F20"/>
                                <w:w w:val="165"/>
                                <w:position w:val="-1"/>
                                <w:sz w:val="24"/>
                                <w:lang w:eastAsia="zh-CN"/>
                              </w:rPr>
                              <w:t>&amp;</w:t>
                            </w:r>
                            <w:r>
                              <w:rPr>
                                <w:rFonts w:hint="eastAsia" w:ascii="黑体" w:eastAsia="黑体"/>
                                <w:color w:val="231F20"/>
                                <w:w w:val="110"/>
                                <w:sz w:val="20"/>
                                <w:lang w:eastAsia="zh-CN"/>
                              </w:rPr>
                              <w:t>说明：</w:t>
                            </w:r>
                          </w:p>
                          <w:p>
                            <w:pPr>
                              <w:pStyle w:val="4"/>
                              <w:ind w:left="75"/>
                              <w:rPr>
                                <w:rFonts w:ascii="黑体" w:eastAsia="黑体"/>
                                <w:lang w:eastAsia="zh-CN"/>
                              </w:rPr>
                            </w:pPr>
                            <w:r>
                              <w:rPr>
                                <w:rFonts w:hint="eastAsia" w:ascii="黑体" w:eastAsia="黑体"/>
                                <w:color w:val="231F20"/>
                                <w:lang w:eastAsia="zh-CN"/>
                              </w:rPr>
                              <w:t>要求使用有接地点的单相三线电源插座。</w:t>
                            </w:r>
                          </w:p>
                        </w:txbxContent>
                      </wps:txbx>
                      <wps:bodyPr lIns="0" tIns="0" rIns="0" bIns="0" upright="1"/>
                    </wps:wsp>
                  </a:graphicData>
                </a:graphic>
              </wp:anchor>
            </w:drawing>
          </mc:Choice>
          <mc:Fallback>
            <w:pict>
              <v:shape id="文本框 151" o:spid="_x0000_s1026" o:spt="202" type="#_x0000_t202" style="position:absolute;left:0pt;margin-left:28.6pt;margin-top:22.75pt;height:33.25pt;width:377.05pt;mso-position-horizontal-relative:page;mso-wrap-distance-bottom:0pt;mso-wrap-distance-top:0pt;z-index:3072;mso-width-relative:page;mso-height-relative:page;" filled="f" stroked="t" coordsize="21600,21600" o:gfxdata="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2jcLrYAAAACQEAAA8AAAAAAAAAAQAgAAAAIgAAAGRycy9kb3du&#10;cmV2LnhtbFBLAQIUABQAAAAIAIdO4kAayO3K/wEAAOYDAAAOAAAAAAAAAAEAIAAAACcBAABkcnMv&#10;ZTJvRG9jLnhtbFBLBQYAAAAABgAGAFkBAACYBQAAAAA=&#10;">
                <v:fill on="f" focussize="0,0"/>
                <v:stroke weight="0.5pt" color="#231F20" joinstyle="miter"/>
                <v:imagedata o:title=""/>
                <o:lock v:ext="edit" aspectratio="f"/>
                <v:textbox inset="0mm,0mm,0mm,0mm">
                  <w:txbxContent>
                    <w:p>
                      <w:pPr>
                        <w:spacing w:before="12"/>
                        <w:ind w:left="75"/>
                        <w:rPr>
                          <w:rFonts w:ascii="黑体" w:eastAsia="黑体"/>
                          <w:sz w:val="20"/>
                          <w:lang w:eastAsia="zh-CN"/>
                        </w:rPr>
                      </w:pPr>
                      <w:r>
                        <w:rPr>
                          <w:rFonts w:ascii="Arial" w:eastAsia="Arial"/>
                          <w:color w:val="231F20"/>
                          <w:w w:val="165"/>
                          <w:position w:val="-1"/>
                          <w:sz w:val="24"/>
                          <w:lang w:eastAsia="zh-CN"/>
                        </w:rPr>
                        <w:t>&amp;</w:t>
                      </w:r>
                      <w:r>
                        <w:rPr>
                          <w:rFonts w:hint="eastAsia" w:ascii="黑体" w:eastAsia="黑体"/>
                          <w:color w:val="231F20"/>
                          <w:w w:val="110"/>
                          <w:sz w:val="20"/>
                          <w:lang w:eastAsia="zh-CN"/>
                        </w:rPr>
                        <w:t>说明：</w:t>
                      </w:r>
                    </w:p>
                    <w:p>
                      <w:pPr>
                        <w:pStyle w:val="4"/>
                        <w:ind w:left="75"/>
                        <w:rPr>
                          <w:rFonts w:ascii="黑体" w:eastAsia="黑体"/>
                          <w:lang w:eastAsia="zh-CN"/>
                        </w:rPr>
                      </w:pPr>
                      <w:r>
                        <w:rPr>
                          <w:rFonts w:hint="eastAsia" w:ascii="黑体" w:eastAsia="黑体"/>
                          <w:color w:val="231F20"/>
                          <w:lang w:eastAsia="zh-CN"/>
                        </w:rPr>
                        <w:t>要求使用有接地点的单相三线电源插座。</w:t>
                      </w:r>
                    </w:p>
                  </w:txbxContent>
                </v:textbox>
                <w10:wrap type="topAndBottom"/>
              </v:shape>
            </w:pict>
          </mc:Fallback>
        </mc:AlternateContent>
      </w:r>
      <w:r>
        <w:rPr>
          <w:color w:val="231F20"/>
          <w:sz w:val="20"/>
          <w:lang w:eastAsia="zh-CN"/>
        </w:rPr>
        <w:t>设备只允许经培训合格的人员操作和维护。</w:t>
      </w:r>
    </w:p>
    <w:p>
      <w:pPr>
        <w:pStyle w:val="15"/>
        <w:numPr>
          <w:ilvl w:val="2"/>
          <w:numId w:val="17"/>
        </w:numPr>
        <w:tabs>
          <w:tab w:val="left" w:pos="1386"/>
          <w:tab w:val="left" w:pos="1387"/>
        </w:tabs>
        <w:spacing w:line="269" w:lineRule="exact"/>
        <w:ind w:hanging="980"/>
        <w:outlineLvl w:val="2"/>
        <w:rPr>
          <w:rFonts w:ascii="黑体" w:eastAsia="黑体"/>
        </w:rPr>
      </w:pPr>
      <w:bookmarkStart w:id="105" w:name="_Toc5345_WPSOffice_Level3"/>
      <w:bookmarkStart w:id="106" w:name="_Toc15224_WPSOffice_Level3"/>
      <w:r>
        <w:rPr>
          <w:rFonts w:hint="eastAsia" w:ascii="黑体" w:eastAsia="黑体"/>
          <w:color w:val="231F20"/>
        </w:rPr>
        <w:t>安装电源线步骤</w:t>
      </w:r>
      <w:bookmarkEnd w:id="105"/>
      <w:bookmarkEnd w:id="106"/>
    </w:p>
    <w:p>
      <w:pPr>
        <w:pStyle w:val="4"/>
        <w:spacing w:before="68" w:line="192" w:lineRule="auto"/>
        <w:ind w:left="406" w:right="621"/>
        <w:rPr>
          <w:lang w:eastAsia="zh-CN"/>
        </w:rPr>
      </w:pPr>
      <w:r>
        <w:rPr>
          <w:color w:val="231F20"/>
          <w:lang w:eastAsia="zh-CN"/>
        </w:rPr>
        <w:t>安装设备前，需要确认本楼供电系统的电源接地点是否埋地，确认埋地后再进行安装。要求使用有接地点接头的单相三线电源插座，电源的接地点要可靠接地。</w:t>
      </w:r>
    </w:p>
    <w:p>
      <w:pPr>
        <w:pStyle w:val="15"/>
        <w:numPr>
          <w:ilvl w:val="0"/>
          <w:numId w:val="23"/>
        </w:numPr>
        <w:tabs>
          <w:tab w:val="left" w:pos="766"/>
          <w:tab w:val="left" w:pos="767"/>
        </w:tabs>
        <w:spacing w:before="47"/>
        <w:rPr>
          <w:sz w:val="20"/>
          <w:lang w:eastAsia="zh-CN"/>
        </w:rPr>
      </w:pPr>
      <w:r>
        <w:rPr>
          <w:color w:val="231F20"/>
          <w:sz w:val="20"/>
          <w:lang w:eastAsia="zh-CN"/>
        </w:rPr>
        <w:t>确认交流电源输入范围：</w:t>
      </w:r>
      <w:r>
        <w:rPr>
          <w:rFonts w:ascii="Gotham-Book" w:eastAsia="Gotham-Book"/>
          <w:color w:val="231F20"/>
          <w:sz w:val="20"/>
          <w:lang w:eastAsia="zh-CN"/>
        </w:rPr>
        <w:t>220V</w:t>
      </w:r>
      <w:r>
        <w:rPr>
          <w:color w:val="231F20"/>
          <w:sz w:val="20"/>
          <w:lang w:eastAsia="zh-CN"/>
        </w:rPr>
        <w:t>～</w:t>
      </w:r>
      <w:r>
        <w:rPr>
          <w:rFonts w:ascii="Gotham-Book" w:eastAsia="Gotham-Book"/>
          <w:color w:val="231F20"/>
          <w:sz w:val="20"/>
          <w:lang w:eastAsia="zh-CN"/>
        </w:rPr>
        <w:t>240V</w:t>
      </w:r>
      <w:r>
        <w:rPr>
          <w:rFonts w:ascii="Gotham-Book" w:eastAsia="Gotham-Book"/>
          <w:color w:val="231F20"/>
          <w:spacing w:val="33"/>
          <w:sz w:val="20"/>
          <w:lang w:eastAsia="zh-CN"/>
        </w:rPr>
        <w:t xml:space="preserve"> </w:t>
      </w:r>
      <w:r>
        <w:rPr>
          <w:rFonts w:ascii="Gotham-Book" w:eastAsia="Gotham-Book"/>
          <w:color w:val="231F20"/>
          <w:sz w:val="20"/>
          <w:lang w:eastAsia="zh-CN"/>
        </w:rPr>
        <w:t>AC</w:t>
      </w:r>
      <w:r>
        <w:rPr>
          <w:color w:val="231F20"/>
          <w:sz w:val="20"/>
          <w:lang w:eastAsia="zh-CN"/>
        </w:rPr>
        <w:t>；</w:t>
      </w:r>
      <w:r>
        <w:rPr>
          <w:rFonts w:ascii="Gotham-Book" w:eastAsia="Gotham-Book"/>
          <w:color w:val="231F20"/>
          <w:sz w:val="20"/>
          <w:lang w:eastAsia="zh-CN"/>
        </w:rPr>
        <w:t>50Hz</w:t>
      </w:r>
      <w:r>
        <w:rPr>
          <w:color w:val="231F20"/>
          <w:sz w:val="20"/>
          <w:lang w:eastAsia="zh-CN"/>
        </w:rPr>
        <w:t>～</w:t>
      </w:r>
      <w:r>
        <w:rPr>
          <w:rFonts w:ascii="Gotham-Book" w:eastAsia="Gotham-Book"/>
          <w:color w:val="231F20"/>
          <w:sz w:val="20"/>
          <w:lang w:eastAsia="zh-CN"/>
        </w:rPr>
        <w:t>60Hz</w:t>
      </w:r>
      <w:r>
        <w:rPr>
          <w:color w:val="231F20"/>
          <w:sz w:val="20"/>
          <w:lang w:eastAsia="zh-CN"/>
        </w:rPr>
        <w:t>。</w:t>
      </w:r>
    </w:p>
    <w:p>
      <w:pPr>
        <w:pStyle w:val="15"/>
        <w:numPr>
          <w:ilvl w:val="0"/>
          <w:numId w:val="23"/>
        </w:numPr>
        <w:tabs>
          <w:tab w:val="left" w:pos="767"/>
        </w:tabs>
        <w:spacing w:before="23"/>
        <w:rPr>
          <w:sz w:val="20"/>
        </w:rPr>
      </w:pPr>
      <w:r>
        <w:rPr>
          <w:color w:val="231F20"/>
          <w:sz w:val="20"/>
        </w:rPr>
        <w:t>确认地线已正确安装。</w:t>
      </w:r>
    </w:p>
    <w:p>
      <w:pPr>
        <w:pStyle w:val="15"/>
        <w:numPr>
          <w:ilvl w:val="0"/>
          <w:numId w:val="23"/>
        </w:numPr>
        <w:tabs>
          <w:tab w:val="left" w:pos="767"/>
        </w:tabs>
        <w:spacing w:before="23"/>
        <w:rPr>
          <w:sz w:val="20"/>
          <w:lang w:eastAsia="zh-CN"/>
        </w:rPr>
      </w:pPr>
      <w:r>
        <w:rPr>
          <w:color w:val="231F20"/>
          <w:sz w:val="20"/>
          <w:lang w:eastAsia="zh-CN"/>
        </w:rPr>
        <w:t>断开交流供电电源开关，并将设备电源开关置为“</w:t>
      </w:r>
      <w:r>
        <w:rPr>
          <w:rFonts w:ascii="Gotham-Book" w:hAnsi="Gotham-Book" w:eastAsia="Gotham-Book"/>
          <w:color w:val="231F20"/>
          <w:sz w:val="20"/>
          <w:lang w:eastAsia="zh-CN"/>
        </w:rPr>
        <w:t>OFF</w:t>
      </w:r>
      <w:r>
        <w:rPr>
          <w:color w:val="231F20"/>
          <w:sz w:val="20"/>
          <w:lang w:eastAsia="zh-CN"/>
        </w:rPr>
        <w:t>”状态。</w:t>
      </w:r>
    </w:p>
    <w:p>
      <w:pPr>
        <w:pStyle w:val="15"/>
        <w:numPr>
          <w:ilvl w:val="0"/>
          <w:numId w:val="23"/>
        </w:numPr>
        <w:tabs>
          <w:tab w:val="left" w:pos="767"/>
        </w:tabs>
        <w:spacing w:before="23"/>
        <w:rPr>
          <w:sz w:val="20"/>
          <w:lang w:eastAsia="zh-CN"/>
        </w:rPr>
      </w:pPr>
      <w:r>
        <w:rPr>
          <w:color w:val="231F20"/>
          <w:sz w:val="20"/>
          <w:lang w:eastAsia="zh-CN"/>
        </w:rPr>
        <w:t>将电源线的插头一端插到电源插座上。</w:t>
      </w:r>
    </w:p>
    <w:p>
      <w:pPr>
        <w:pStyle w:val="15"/>
        <w:numPr>
          <w:ilvl w:val="0"/>
          <w:numId w:val="23"/>
        </w:numPr>
        <w:tabs>
          <w:tab w:val="left" w:pos="767"/>
        </w:tabs>
        <w:spacing w:before="24"/>
        <w:rPr>
          <w:sz w:val="20"/>
          <w:lang w:eastAsia="zh-CN"/>
        </w:rPr>
      </w:pPr>
      <w:r>
        <w:rPr>
          <w:color w:val="231F20"/>
          <w:sz w:val="20"/>
          <w:lang w:eastAsia="zh-CN"/>
        </w:rPr>
        <w:t>将电源线的另一端插到设备提供的电源插座上。</w:t>
      </w:r>
    </w:p>
    <w:p>
      <w:pPr>
        <w:pStyle w:val="15"/>
        <w:numPr>
          <w:ilvl w:val="0"/>
          <w:numId w:val="23"/>
        </w:numPr>
        <w:tabs>
          <w:tab w:val="left" w:pos="767"/>
        </w:tabs>
        <w:spacing w:before="23"/>
        <w:rPr>
          <w:sz w:val="20"/>
          <w:lang w:eastAsia="zh-CN"/>
        </w:rPr>
      </w:pPr>
      <w:r>
        <w:rPr>
          <w:color w:val="231F20"/>
          <w:sz w:val="20"/>
          <w:lang w:eastAsia="zh-CN"/>
        </w:rPr>
        <w:t>把设备电源开关“</w:t>
      </w:r>
      <w:r>
        <w:rPr>
          <w:rFonts w:ascii="Gotham-Book" w:hAnsi="Gotham-Book" w:eastAsia="Gotham-Book"/>
          <w:color w:val="231F20"/>
          <w:sz w:val="20"/>
          <w:lang w:eastAsia="zh-CN"/>
        </w:rPr>
        <w:t>ON</w:t>
      </w:r>
      <w:r>
        <w:rPr>
          <w:color w:val="231F20"/>
          <w:sz w:val="20"/>
          <w:lang w:eastAsia="zh-CN"/>
        </w:rPr>
        <w:t>”。</w:t>
      </w:r>
    </w:p>
    <w:p>
      <w:pPr>
        <w:pStyle w:val="15"/>
        <w:numPr>
          <w:ilvl w:val="0"/>
          <w:numId w:val="23"/>
        </w:numPr>
        <w:tabs>
          <w:tab w:val="left" w:pos="766"/>
          <w:tab w:val="left" w:pos="767"/>
        </w:tabs>
        <w:spacing w:before="23"/>
        <w:rPr>
          <w:sz w:val="20"/>
          <w:lang w:eastAsia="zh-CN"/>
        </w:rPr>
      </w:pPr>
      <w:r>
        <mc:AlternateContent>
          <mc:Choice Requires="wpg">
            <w:drawing>
              <wp:anchor distT="0" distB="0" distL="0" distR="0" simplePos="0" relativeHeight="3072" behindDoc="0" locked="0" layoutInCell="1" allowOverlap="1">
                <wp:simplePos x="0" y="0"/>
                <wp:positionH relativeFrom="page">
                  <wp:posOffset>360045</wp:posOffset>
                </wp:positionH>
                <wp:positionV relativeFrom="paragraph">
                  <wp:posOffset>285750</wp:posOffset>
                </wp:positionV>
                <wp:extent cx="4794885" cy="509270"/>
                <wp:effectExtent l="1905" t="1270" r="3810" b="3810"/>
                <wp:wrapTopAndBottom/>
                <wp:docPr id="24" name="组合 148"/>
                <wp:cNvGraphicFramePr/>
                <a:graphic xmlns:a="http://schemas.openxmlformats.org/drawingml/2006/main">
                  <a:graphicData uri="http://schemas.microsoft.com/office/word/2010/wordprocessingGroup">
                    <wpg:wgp>
                      <wpg:cNvGrpSpPr/>
                      <wpg:grpSpPr>
                        <a:xfrm>
                          <a:off x="0" y="0"/>
                          <a:ext cx="4794885" cy="509270"/>
                          <a:chOff x="567" y="450"/>
                          <a:chExt cx="7551" cy="802"/>
                        </a:xfrm>
                      </wpg:grpSpPr>
                      <pic:pic xmlns:pic="http://schemas.openxmlformats.org/drawingml/2006/picture">
                        <pic:nvPicPr>
                          <pic:cNvPr id="20" name="图片 150"/>
                          <pic:cNvPicPr>
                            <a:picLocks noChangeAspect="1"/>
                          </pic:cNvPicPr>
                        </pic:nvPicPr>
                        <pic:blipFill>
                          <a:blip r:embed="rId402"/>
                          <a:stretch>
                            <a:fillRect/>
                          </a:stretch>
                        </pic:blipFill>
                        <pic:spPr>
                          <a:xfrm>
                            <a:off x="714" y="546"/>
                            <a:ext cx="329" cy="293"/>
                          </a:xfrm>
                          <a:prstGeom prst="rect">
                            <a:avLst/>
                          </a:prstGeom>
                          <a:noFill/>
                          <a:ln>
                            <a:noFill/>
                          </a:ln>
                        </pic:spPr>
                      </pic:pic>
                      <wps:wsp>
                        <wps:cNvPr id="22" name="文本框 149"/>
                        <wps:cNvSpPr txBox="1"/>
                        <wps:spPr>
                          <a:xfrm>
                            <a:off x="571" y="455"/>
                            <a:ext cx="7541" cy="792"/>
                          </a:xfrm>
                          <a:prstGeom prst="rect">
                            <a:avLst/>
                          </a:prstGeom>
                          <a:noFill/>
                          <a:ln w="6350" cap="flat" cmpd="sng">
                            <a:solidFill>
                              <a:srgbClr val="231F20"/>
                            </a:solidFill>
                            <a:prstDash val="solid"/>
                            <a:miter/>
                            <a:headEnd type="none" w="med" len="med"/>
                            <a:tailEnd type="none" w="med" len="med"/>
                          </a:ln>
                        </wps:spPr>
                        <wps:txbx>
                          <w:txbxContent>
                            <w:p>
                              <w:pPr>
                                <w:spacing w:before="114"/>
                                <w:ind w:left="528"/>
                                <w:rPr>
                                  <w:rFonts w:ascii="黑体" w:eastAsia="黑体"/>
                                  <w:lang w:eastAsia="zh-CN"/>
                                </w:rPr>
                              </w:pPr>
                              <w:r>
                                <w:rPr>
                                  <w:rFonts w:hint="eastAsia" w:ascii="黑体" w:eastAsia="黑体"/>
                                  <w:color w:val="231F20"/>
                                  <w:lang w:eastAsia="zh-CN"/>
                                </w:rPr>
                                <w:t>警告：</w:t>
                              </w:r>
                            </w:p>
                            <w:p>
                              <w:pPr>
                                <w:spacing w:before="40"/>
                                <w:ind w:left="75"/>
                                <w:rPr>
                                  <w:sz w:val="20"/>
                                  <w:lang w:eastAsia="zh-CN"/>
                                </w:rPr>
                              </w:pPr>
                              <w:r>
                                <w:rPr>
                                  <w:color w:val="231F20"/>
                                  <w:sz w:val="20"/>
                                  <w:lang w:eastAsia="zh-CN"/>
                                </w:rPr>
                                <w:t>请保持与电源插座水平方向进行插拔。</w:t>
                              </w:r>
                            </w:p>
                          </w:txbxContent>
                        </wps:txbx>
                        <wps:bodyPr lIns="0" tIns="0" rIns="0" bIns="0" upright="1"/>
                      </wps:wsp>
                    </wpg:wgp>
                  </a:graphicData>
                </a:graphic>
              </wp:anchor>
            </w:drawing>
          </mc:Choice>
          <mc:Fallback>
            <w:pict>
              <v:group id="组合 148" o:spid="_x0000_s1026" o:spt="203" style="position:absolute;left:0pt;margin-left:28.35pt;margin-top:22.5pt;height:40.1pt;width:377.55pt;mso-position-horizontal-relative:page;mso-wrap-distance-bottom:0pt;mso-wrap-distance-top:0pt;z-index:3072;mso-width-relative:page;mso-height-relative:page;" coordorigin="567,450" coordsize="7551,802" o:gfxdata="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">
                <o:lock v:ext="edit" aspectratio="f"/>
                <v:shape id="图片 150" o:spid="_x0000_s1026" o:spt="75" type="#_x0000_t75" style="position:absolute;left:714;top:546;height:293;width:329;" filled="f" o:preferrelative="t" stroked="f" coordsize="21600,21600" o:gfxdata="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f2B7sAAADb&#10;AAAADwAAAAAAAAABACAAAAAiAAAAZHJzL2Rvd25yZXYueG1sUEsBAhQAFAAAAAgAh07iQDMvBZ47&#10;AAAAOQAAABAAAAAAAAAAAQAgAAAACgEAAGRycy9zaGFwZXhtbC54bWxQSwUGAAAAAAYABgBbAQAA&#10;tAMAAAAA&#10;">
                  <v:fill on="f" focussize="0,0"/>
                  <v:stroke on="f"/>
                  <v:imagedata r:id="rId402" o:title=""/>
                  <o:lock v:ext="edit" aspectratio="t"/>
                </v:shape>
                <v:shape id="文本框 149" o:spid="_x0000_s1026" o:spt="202" type="#_x0000_t202" style="position:absolute;left:571;top:455;height:792;width:7541;" filled="f" stroked="t" coordsize="21600,21600" o:gfxdata="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E8uTvQAA&#10;ANsAAAAPAAAAAAAAAAEAIAAAACIAAABkcnMvZG93bnJldi54bWxQSwECFAAUAAAACACHTuJAMy8F&#10;njsAAAA5AAAAEAAAAAAAAAABACAAAAAMAQAAZHJzL3NoYXBleG1sLnhtbFBLBQYAAAAABgAGAFsB&#10;AAC2AwAAAAA=&#10;">
                  <v:fill on="f" focussize="0,0"/>
                  <v:stroke weight="0.5pt" color="#231F20" joinstyle="miter"/>
                  <v:imagedata o:title=""/>
                  <o:lock v:ext="edit" aspectratio="f"/>
                  <v:textbox inset="0mm,0mm,0mm,0mm">
                    <w:txbxContent>
                      <w:p>
                        <w:pPr>
                          <w:spacing w:before="114"/>
                          <w:ind w:left="528"/>
                          <w:rPr>
                            <w:rFonts w:ascii="黑体" w:eastAsia="黑体"/>
                            <w:lang w:eastAsia="zh-CN"/>
                          </w:rPr>
                        </w:pPr>
                        <w:r>
                          <w:rPr>
                            <w:rFonts w:hint="eastAsia" w:ascii="黑体" w:eastAsia="黑体"/>
                            <w:color w:val="231F20"/>
                            <w:lang w:eastAsia="zh-CN"/>
                          </w:rPr>
                          <w:t>警告：</w:t>
                        </w:r>
                      </w:p>
                      <w:p>
                        <w:pPr>
                          <w:spacing w:before="40"/>
                          <w:ind w:left="75"/>
                          <w:rPr>
                            <w:sz w:val="20"/>
                            <w:lang w:eastAsia="zh-CN"/>
                          </w:rPr>
                        </w:pPr>
                        <w:r>
                          <w:rPr>
                            <w:color w:val="231F20"/>
                            <w:sz w:val="20"/>
                            <w:lang w:eastAsia="zh-CN"/>
                          </w:rPr>
                          <w:t>请保持与电源插座水平方向进行插拔。</w:t>
                        </w:r>
                      </w:p>
                    </w:txbxContent>
                  </v:textbox>
                </v:shape>
                <w10:wrap type="topAndBottom"/>
              </v:group>
            </w:pict>
          </mc:Fallback>
        </mc:AlternateContent>
      </w:r>
      <w:r>
        <w:rPr>
          <w:color w:val="231F20"/>
          <w:sz w:val="20"/>
          <w:lang w:eastAsia="zh-CN"/>
        </w:rPr>
        <w:t>检查设备前面板电源灯是否变亮，灯亮则表示电源连接正确。</w:t>
      </w:r>
    </w:p>
    <w:p>
      <w:pPr>
        <w:pStyle w:val="15"/>
        <w:numPr>
          <w:ilvl w:val="1"/>
          <w:numId w:val="17"/>
        </w:numPr>
        <w:tabs>
          <w:tab w:val="left" w:pos="1366"/>
          <w:tab w:val="left" w:pos="1367"/>
        </w:tabs>
        <w:spacing w:line="333" w:lineRule="exact"/>
        <w:ind w:left="1366" w:hanging="960"/>
        <w:jc w:val="left"/>
        <w:outlineLvl w:val="1"/>
        <w:rPr>
          <w:rFonts w:ascii="Gotham" w:eastAsia="Gotham"/>
          <w:color w:val="231F20"/>
          <w:sz w:val="26"/>
        </w:rPr>
      </w:pPr>
      <w:bookmarkStart w:id="107" w:name="_Toc15653_WPSOffice_Level2"/>
      <w:bookmarkStart w:id="108" w:name="_Toc32606_WPSOffice_Level2"/>
      <w:r>
        <w:rPr>
          <w:rFonts w:hint="eastAsia" w:ascii="黑体" w:eastAsia="黑体"/>
          <w:color w:val="231F20"/>
          <w:spacing w:val="-6"/>
          <w:sz w:val="26"/>
        </w:rPr>
        <w:t>连接信号线缆</w:t>
      </w:r>
      <w:bookmarkEnd w:id="107"/>
      <w:bookmarkEnd w:id="108"/>
    </w:p>
    <w:p>
      <w:pPr>
        <w:pStyle w:val="15"/>
        <w:numPr>
          <w:ilvl w:val="2"/>
          <w:numId w:val="17"/>
        </w:numPr>
        <w:tabs>
          <w:tab w:val="left" w:pos="1386"/>
          <w:tab w:val="left" w:pos="1387"/>
        </w:tabs>
        <w:spacing w:line="321" w:lineRule="exact"/>
        <w:ind w:hanging="980"/>
        <w:outlineLvl w:val="2"/>
        <w:rPr>
          <w:rFonts w:ascii="黑体" w:eastAsia="黑体"/>
        </w:rPr>
      </w:pPr>
      <w:bookmarkStart w:id="109" w:name="_Toc20142_WPSOffice_Level3"/>
      <w:bookmarkStart w:id="110" w:name="_Toc8267_WPSOffice_Level3"/>
      <w:r>
        <w:rPr>
          <w:rFonts w:hint="eastAsia" w:ascii="黑体" w:eastAsia="黑体"/>
          <w:color w:val="231F20"/>
        </w:rPr>
        <w:t>连接以太网电口</w:t>
      </w:r>
      <w:bookmarkEnd w:id="109"/>
      <w:bookmarkEnd w:id="110"/>
    </w:p>
    <w:p>
      <w:pPr>
        <w:pStyle w:val="4"/>
        <w:spacing w:before="18"/>
        <w:ind w:left="406"/>
        <w:rPr>
          <w:lang w:eastAsia="zh-CN"/>
        </w:rPr>
      </w:pPr>
      <w:r>
        <w:rPr>
          <w:color w:val="231F20"/>
          <w:lang w:eastAsia="zh-CN"/>
        </w:rPr>
        <w:t>以太网电接口一般采用</w:t>
      </w:r>
      <w:r>
        <w:rPr>
          <w:rFonts w:ascii="Gotham-Book" w:eastAsia="Gotham-Book"/>
          <w:color w:val="231F20"/>
          <w:lang w:eastAsia="zh-CN"/>
        </w:rPr>
        <w:t>5</w:t>
      </w:r>
      <w:r>
        <w:rPr>
          <w:color w:val="231F20"/>
          <w:lang w:eastAsia="zh-CN"/>
        </w:rPr>
        <w:t>类双绞线连接以太网，如下图所示：</w:t>
      </w:r>
    </w:p>
    <w:p>
      <w:pPr>
        <w:pStyle w:val="4"/>
        <w:spacing w:before="3"/>
        <w:rPr>
          <w:sz w:val="23"/>
          <w:lang w:eastAsia="zh-CN"/>
        </w:rPr>
      </w:pPr>
      <w:r>
        <w:rPr>
          <w:lang w:val="en-US" w:eastAsia="zh-CN" w:bidi="ar-SA"/>
        </w:rPr>
        <w:drawing>
          <wp:anchor distT="0" distB="0" distL="0" distR="0" simplePos="0" relativeHeight="3072" behindDoc="0" locked="0" layoutInCell="1" allowOverlap="1">
            <wp:simplePos x="0" y="0"/>
            <wp:positionH relativeFrom="page">
              <wp:posOffset>1418590</wp:posOffset>
            </wp:positionH>
            <wp:positionV relativeFrom="paragraph">
              <wp:posOffset>227965</wp:posOffset>
            </wp:positionV>
            <wp:extent cx="2572385" cy="598805"/>
            <wp:effectExtent l="0" t="0" r="0" b="0"/>
            <wp:wrapTopAndBottom/>
            <wp:docPr id="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2.png"/>
                    <pic:cNvPicPr>
                      <a:picLocks noChangeAspect="1"/>
                    </pic:cNvPicPr>
                  </pic:nvPicPr>
                  <pic:blipFill>
                    <a:blip r:embed="rId403" cstate="print"/>
                    <a:stretch>
                      <a:fillRect/>
                    </a:stretch>
                  </pic:blipFill>
                  <pic:spPr>
                    <a:xfrm>
                      <a:off x="0" y="0"/>
                      <a:ext cx="2572702" cy="599122"/>
                    </a:xfrm>
                    <a:prstGeom prst="rect">
                      <a:avLst/>
                    </a:prstGeom>
                  </pic:spPr>
                </pic:pic>
              </a:graphicData>
            </a:graphic>
          </wp:anchor>
        </w:drawing>
      </w:r>
    </w:p>
    <w:p>
      <w:pPr>
        <w:pStyle w:val="4"/>
        <w:spacing w:before="10"/>
        <w:rPr>
          <w:sz w:val="21"/>
          <w:lang w:eastAsia="zh-CN"/>
        </w:rPr>
      </w:pPr>
    </w:p>
    <w:p>
      <w:pPr>
        <w:spacing w:line="355" w:lineRule="exact"/>
        <w:ind w:left="123"/>
        <w:jc w:val="center"/>
        <w:rPr>
          <w:rFonts w:ascii="黑体" w:eastAsia="黑体"/>
          <w:sz w:val="24"/>
          <w:lang w:eastAsia="zh-CN"/>
        </w:rPr>
      </w:pPr>
      <w:bookmarkStart w:id="111" w:name="_Toc8441_WPSOffice_Level3"/>
      <w:bookmarkStart w:id="112" w:name="_Toc24254_WPSOffice_Level3"/>
      <w:r>
        <w:rPr>
          <w:rFonts w:hint="eastAsia" w:ascii="黑体" w:eastAsia="黑体"/>
          <w:color w:val="231F20"/>
          <w:sz w:val="24"/>
          <w:lang w:eastAsia="zh-CN"/>
        </w:rPr>
        <w:t>图</w:t>
      </w:r>
      <w:r>
        <w:rPr>
          <w:rFonts w:ascii="Gotham" w:eastAsia="Gotham"/>
          <w:b/>
          <w:color w:val="231F20"/>
          <w:sz w:val="24"/>
          <w:lang w:eastAsia="zh-CN"/>
        </w:rPr>
        <w:t>2-3</w:t>
      </w:r>
      <w:r>
        <w:rPr>
          <w:rFonts w:hint="eastAsia" w:ascii="黑体" w:eastAsia="黑体"/>
          <w:color w:val="231F20"/>
          <w:sz w:val="24"/>
          <w:lang w:eastAsia="zh-CN"/>
        </w:rPr>
        <w:t>以太网电缆示意图</w:t>
      </w:r>
      <w:bookmarkEnd w:id="111"/>
      <w:bookmarkEnd w:id="112"/>
    </w:p>
    <w:p>
      <w:pPr>
        <w:pStyle w:val="4"/>
        <w:spacing w:before="50" w:line="192" w:lineRule="auto"/>
        <w:ind w:left="406" w:right="421"/>
        <w:rPr>
          <w:lang w:eastAsia="zh-CN"/>
        </w:rPr>
      </w:pPr>
      <w:r>
        <w:rPr>
          <w:color w:val="231F20"/>
          <w:lang w:eastAsia="zh-CN"/>
        </w:rPr>
        <w:t>因使用情况不同又可将以太网电缆分为标准网线（即直通网线）和交叉网线两种，电缆内有</w:t>
      </w:r>
      <w:r>
        <w:rPr>
          <w:rFonts w:ascii="Gotham-Book" w:eastAsia="Gotham-Book"/>
          <w:color w:val="231F20"/>
          <w:lang w:eastAsia="zh-CN"/>
        </w:rPr>
        <w:t>8</w:t>
      </w:r>
      <w:r>
        <w:rPr>
          <w:color w:val="231F20"/>
          <w:lang w:eastAsia="zh-CN"/>
        </w:rPr>
        <w:t>根电线，分为</w:t>
      </w:r>
      <w:r>
        <w:rPr>
          <w:rFonts w:ascii="Gotham-Book" w:eastAsia="Gotham-Book"/>
          <w:color w:val="231F20"/>
          <w:lang w:eastAsia="zh-CN"/>
        </w:rPr>
        <w:t>4</w:t>
      </w:r>
      <w:r>
        <w:rPr>
          <w:color w:val="231F20"/>
          <w:lang w:eastAsia="zh-CN"/>
        </w:rPr>
        <w:t>对，每一对就是一对双绞线，排序规则如下：</w:t>
      </w:r>
    </w:p>
    <w:p>
      <w:pPr>
        <w:spacing w:before="18"/>
        <w:ind w:left="123"/>
        <w:jc w:val="center"/>
        <w:rPr>
          <w:rFonts w:ascii="黑体" w:eastAsia="黑体"/>
          <w:sz w:val="24"/>
        </w:rPr>
      </w:pPr>
      <w:bookmarkStart w:id="113" w:name="_Toc9235_WPSOffice_Level3"/>
      <w:bookmarkStart w:id="114" w:name="_Toc32116_WPSOffice_Level3"/>
      <w:r>
        <w:rPr>
          <w:rFonts w:hint="eastAsia" w:ascii="黑体" w:eastAsia="黑体"/>
          <w:color w:val="231F20"/>
          <w:sz w:val="24"/>
        </w:rPr>
        <w:t>表</w:t>
      </w:r>
      <w:r>
        <w:rPr>
          <w:rFonts w:ascii="Gotham" w:eastAsia="Gotham"/>
          <w:b/>
          <w:color w:val="231F20"/>
          <w:spacing w:val="-3"/>
          <w:sz w:val="24"/>
        </w:rPr>
        <w:t>2-1</w:t>
      </w:r>
      <w:r>
        <w:rPr>
          <w:rFonts w:ascii="Gotham" w:eastAsia="Gotham"/>
          <w:b/>
          <w:color w:val="231F20"/>
          <w:spacing w:val="52"/>
          <w:sz w:val="24"/>
        </w:rPr>
        <w:t xml:space="preserve"> </w:t>
      </w:r>
      <w:r>
        <w:rPr>
          <w:rFonts w:ascii="Gotham" w:eastAsia="Gotham"/>
          <w:b/>
          <w:color w:val="231F20"/>
          <w:sz w:val="24"/>
        </w:rPr>
        <w:t>568A</w:t>
      </w:r>
      <w:r>
        <w:rPr>
          <w:rFonts w:hint="eastAsia" w:ascii="黑体" w:eastAsia="黑体"/>
          <w:color w:val="231F20"/>
          <w:sz w:val="24"/>
        </w:rPr>
        <w:t>/</w:t>
      </w:r>
      <w:r>
        <w:rPr>
          <w:rFonts w:ascii="Gotham" w:eastAsia="Gotham"/>
          <w:b/>
          <w:color w:val="231F20"/>
          <w:sz w:val="24"/>
        </w:rPr>
        <w:t>568B</w:t>
      </w:r>
      <w:r>
        <w:rPr>
          <w:rFonts w:hint="eastAsia" w:ascii="黑体" w:eastAsia="黑体"/>
          <w:color w:val="231F20"/>
          <w:sz w:val="24"/>
        </w:rPr>
        <w:t>排序规则</w:t>
      </w:r>
      <w:bookmarkEnd w:id="113"/>
      <w:bookmarkEnd w:id="114"/>
    </w:p>
    <w:p>
      <w:pPr>
        <w:pStyle w:val="4"/>
        <w:spacing w:before="10"/>
        <w:rPr>
          <w:rFonts w:ascii="黑体"/>
          <w:sz w:val="7"/>
        </w:rPr>
      </w:pPr>
    </w:p>
    <w:tbl>
      <w:tblPr>
        <w:tblStyle w:val="12"/>
        <w:tblW w:w="7542" w:type="dxa"/>
        <w:tblInd w:w="416"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838"/>
        <w:gridCol w:w="838"/>
        <w:gridCol w:w="838"/>
        <w:gridCol w:w="838"/>
        <w:gridCol w:w="838"/>
        <w:gridCol w:w="838"/>
        <w:gridCol w:w="838"/>
        <w:gridCol w:w="838"/>
        <w:gridCol w:w="838"/>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PrEx>
        <w:trPr>
          <w:trHeight w:val="299" w:hRule="atLeast"/>
        </w:trPr>
        <w:tc>
          <w:tcPr>
            <w:tcW w:w="838" w:type="dxa"/>
            <w:tcBorders>
              <w:right w:val="single" w:color="231F20" w:sz="4" w:space="0"/>
            </w:tcBorders>
          </w:tcPr>
          <w:p>
            <w:pPr>
              <w:pStyle w:val="16"/>
              <w:spacing w:before="38" w:line="240" w:lineRule="auto"/>
              <w:ind w:left="80"/>
              <w:rPr>
                <w:rFonts w:ascii="Gotham-Book"/>
                <w:sz w:val="20"/>
              </w:rPr>
            </w:pPr>
            <w:r>
              <w:rPr>
                <w:rFonts w:ascii="Gotham-Book"/>
                <w:color w:val="231F20"/>
                <w:sz w:val="20"/>
              </w:rPr>
              <w:t>568A</w:t>
            </w:r>
          </w:p>
        </w:tc>
        <w:tc>
          <w:tcPr>
            <w:tcW w:w="838" w:type="dxa"/>
            <w:tcBorders>
              <w:left w:val="single" w:color="231F20" w:sz="4" w:space="0"/>
              <w:right w:val="single" w:color="231F20" w:sz="4" w:space="0"/>
            </w:tcBorders>
          </w:tcPr>
          <w:p>
            <w:pPr>
              <w:pStyle w:val="16"/>
              <w:spacing w:line="241" w:lineRule="exact"/>
              <w:ind w:left="84"/>
              <w:rPr>
                <w:sz w:val="20"/>
              </w:rPr>
            </w:pPr>
            <w:r>
              <w:rPr>
                <w:color w:val="231F20"/>
                <w:sz w:val="20"/>
              </w:rPr>
              <w:t>白绿</w:t>
            </w:r>
          </w:p>
        </w:tc>
        <w:tc>
          <w:tcPr>
            <w:tcW w:w="838" w:type="dxa"/>
            <w:tcBorders>
              <w:left w:val="single" w:color="231F20" w:sz="4" w:space="0"/>
              <w:right w:val="single" w:color="231F20" w:sz="4" w:space="0"/>
            </w:tcBorders>
          </w:tcPr>
          <w:p>
            <w:pPr>
              <w:pStyle w:val="16"/>
              <w:spacing w:line="241" w:lineRule="exact"/>
              <w:ind w:left="84"/>
              <w:rPr>
                <w:sz w:val="20"/>
              </w:rPr>
            </w:pPr>
            <w:r>
              <w:rPr>
                <w:color w:val="231F20"/>
                <w:sz w:val="20"/>
              </w:rPr>
              <w:t>绿</w:t>
            </w:r>
          </w:p>
        </w:tc>
        <w:tc>
          <w:tcPr>
            <w:tcW w:w="838" w:type="dxa"/>
            <w:tcBorders>
              <w:left w:val="single" w:color="231F20" w:sz="4" w:space="0"/>
              <w:right w:val="single" w:color="231F20" w:sz="4" w:space="0"/>
            </w:tcBorders>
          </w:tcPr>
          <w:p>
            <w:pPr>
              <w:pStyle w:val="16"/>
              <w:spacing w:line="241" w:lineRule="exact"/>
              <w:ind w:left="84"/>
              <w:rPr>
                <w:sz w:val="20"/>
              </w:rPr>
            </w:pPr>
            <w:r>
              <w:rPr>
                <w:color w:val="231F20"/>
                <w:sz w:val="20"/>
              </w:rPr>
              <w:t>白橙</w:t>
            </w:r>
          </w:p>
        </w:tc>
        <w:tc>
          <w:tcPr>
            <w:tcW w:w="838" w:type="dxa"/>
            <w:tcBorders>
              <w:left w:val="single" w:color="231F20" w:sz="4" w:space="0"/>
              <w:right w:val="single" w:color="231F20" w:sz="4" w:space="0"/>
            </w:tcBorders>
          </w:tcPr>
          <w:p>
            <w:pPr>
              <w:pStyle w:val="16"/>
              <w:spacing w:line="241" w:lineRule="exact"/>
              <w:ind w:left="84"/>
              <w:rPr>
                <w:sz w:val="20"/>
              </w:rPr>
            </w:pPr>
            <w:r>
              <w:rPr>
                <w:color w:val="231F20"/>
                <w:sz w:val="20"/>
              </w:rPr>
              <w:t>蓝</w:t>
            </w:r>
          </w:p>
        </w:tc>
        <w:tc>
          <w:tcPr>
            <w:tcW w:w="838" w:type="dxa"/>
            <w:tcBorders>
              <w:left w:val="single" w:color="231F20" w:sz="4" w:space="0"/>
              <w:right w:val="single" w:color="231F20" w:sz="4" w:space="0"/>
            </w:tcBorders>
          </w:tcPr>
          <w:p>
            <w:pPr>
              <w:pStyle w:val="16"/>
              <w:spacing w:line="241" w:lineRule="exact"/>
              <w:ind w:left="83"/>
              <w:rPr>
                <w:sz w:val="20"/>
              </w:rPr>
            </w:pPr>
            <w:r>
              <w:rPr>
                <w:color w:val="231F20"/>
                <w:sz w:val="20"/>
              </w:rPr>
              <w:t>白蓝</w:t>
            </w:r>
          </w:p>
        </w:tc>
        <w:tc>
          <w:tcPr>
            <w:tcW w:w="838" w:type="dxa"/>
            <w:tcBorders>
              <w:left w:val="single" w:color="231F20" w:sz="4" w:space="0"/>
              <w:right w:val="single" w:color="231F20" w:sz="4" w:space="0"/>
            </w:tcBorders>
          </w:tcPr>
          <w:p>
            <w:pPr>
              <w:pStyle w:val="16"/>
              <w:spacing w:line="241" w:lineRule="exact"/>
              <w:ind w:left="83"/>
              <w:rPr>
                <w:sz w:val="20"/>
              </w:rPr>
            </w:pPr>
            <w:r>
              <w:rPr>
                <w:color w:val="231F20"/>
                <w:sz w:val="20"/>
              </w:rPr>
              <w:t>橙</w:t>
            </w:r>
          </w:p>
        </w:tc>
        <w:tc>
          <w:tcPr>
            <w:tcW w:w="838" w:type="dxa"/>
            <w:tcBorders>
              <w:left w:val="single" w:color="231F20" w:sz="4" w:space="0"/>
              <w:right w:val="single" w:color="231F20" w:sz="4" w:space="0"/>
            </w:tcBorders>
          </w:tcPr>
          <w:p>
            <w:pPr>
              <w:pStyle w:val="16"/>
              <w:spacing w:line="241" w:lineRule="exact"/>
              <w:ind w:left="83"/>
              <w:rPr>
                <w:sz w:val="20"/>
              </w:rPr>
            </w:pPr>
            <w:r>
              <w:rPr>
                <w:color w:val="231F20"/>
                <w:sz w:val="20"/>
              </w:rPr>
              <w:t>白棕</w:t>
            </w:r>
          </w:p>
        </w:tc>
        <w:tc>
          <w:tcPr>
            <w:tcW w:w="838" w:type="dxa"/>
            <w:tcBorders>
              <w:left w:val="single" w:color="231F20" w:sz="4" w:space="0"/>
            </w:tcBorders>
          </w:tcPr>
          <w:p>
            <w:pPr>
              <w:pStyle w:val="16"/>
              <w:spacing w:line="241" w:lineRule="exact"/>
              <w:ind w:left="83"/>
              <w:rPr>
                <w:sz w:val="20"/>
              </w:rPr>
            </w:pPr>
            <w:r>
              <w:rPr>
                <w:color w:val="231F20"/>
                <w:sz w:val="20"/>
              </w:rPr>
              <w:t>棕</w:t>
            </w:r>
          </w:p>
        </w:tc>
      </w:tr>
    </w:tbl>
    <w:p>
      <w:pPr>
        <w:pStyle w:val="4"/>
        <w:spacing w:before="13"/>
        <w:rPr>
          <w:rFonts w:ascii="黑体"/>
          <w:sz w:val="12"/>
        </w:rPr>
      </w:pPr>
    </w:p>
    <w:tbl>
      <w:tblPr>
        <w:tblStyle w:val="12"/>
        <w:tblW w:w="7542" w:type="dxa"/>
        <w:tblInd w:w="416"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838"/>
        <w:gridCol w:w="838"/>
        <w:gridCol w:w="838"/>
        <w:gridCol w:w="838"/>
        <w:gridCol w:w="838"/>
        <w:gridCol w:w="838"/>
        <w:gridCol w:w="838"/>
        <w:gridCol w:w="838"/>
        <w:gridCol w:w="838"/>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Ex>
        <w:trPr>
          <w:trHeight w:val="299" w:hRule="atLeast"/>
        </w:trPr>
        <w:tc>
          <w:tcPr>
            <w:tcW w:w="838" w:type="dxa"/>
            <w:tcBorders>
              <w:right w:val="single" w:color="231F20" w:sz="4" w:space="0"/>
            </w:tcBorders>
          </w:tcPr>
          <w:p>
            <w:pPr>
              <w:pStyle w:val="16"/>
              <w:spacing w:before="38" w:line="240" w:lineRule="auto"/>
              <w:ind w:left="80"/>
              <w:rPr>
                <w:rFonts w:ascii="Gotham-Book"/>
                <w:sz w:val="20"/>
              </w:rPr>
            </w:pPr>
            <w:r>
              <w:rPr>
                <w:rFonts w:ascii="Gotham-Book"/>
                <w:color w:val="231F20"/>
                <w:sz w:val="20"/>
              </w:rPr>
              <w:t>568B</w:t>
            </w:r>
          </w:p>
        </w:tc>
        <w:tc>
          <w:tcPr>
            <w:tcW w:w="838" w:type="dxa"/>
            <w:tcBorders>
              <w:left w:val="single" w:color="231F20" w:sz="4" w:space="0"/>
              <w:right w:val="single" w:color="231F20" w:sz="4" w:space="0"/>
            </w:tcBorders>
          </w:tcPr>
          <w:p>
            <w:pPr>
              <w:pStyle w:val="16"/>
              <w:spacing w:line="241" w:lineRule="exact"/>
              <w:ind w:left="84"/>
              <w:rPr>
                <w:sz w:val="20"/>
              </w:rPr>
            </w:pPr>
            <w:r>
              <w:rPr>
                <w:color w:val="231F20"/>
                <w:sz w:val="20"/>
              </w:rPr>
              <w:t>白橙</w:t>
            </w:r>
          </w:p>
        </w:tc>
        <w:tc>
          <w:tcPr>
            <w:tcW w:w="838" w:type="dxa"/>
            <w:tcBorders>
              <w:left w:val="single" w:color="231F20" w:sz="4" w:space="0"/>
              <w:right w:val="single" w:color="231F20" w:sz="4" w:space="0"/>
            </w:tcBorders>
          </w:tcPr>
          <w:p>
            <w:pPr>
              <w:pStyle w:val="16"/>
              <w:spacing w:line="241" w:lineRule="exact"/>
              <w:ind w:left="84"/>
              <w:rPr>
                <w:sz w:val="20"/>
              </w:rPr>
            </w:pPr>
            <w:r>
              <w:rPr>
                <w:color w:val="231F20"/>
                <w:sz w:val="20"/>
              </w:rPr>
              <w:t>橙</w:t>
            </w:r>
          </w:p>
        </w:tc>
        <w:tc>
          <w:tcPr>
            <w:tcW w:w="838" w:type="dxa"/>
            <w:tcBorders>
              <w:left w:val="single" w:color="231F20" w:sz="4" w:space="0"/>
              <w:right w:val="single" w:color="231F20" w:sz="4" w:space="0"/>
            </w:tcBorders>
          </w:tcPr>
          <w:p>
            <w:pPr>
              <w:pStyle w:val="16"/>
              <w:spacing w:line="241" w:lineRule="exact"/>
              <w:ind w:left="84"/>
              <w:rPr>
                <w:sz w:val="20"/>
              </w:rPr>
            </w:pPr>
            <w:r>
              <w:rPr>
                <w:color w:val="231F20"/>
                <w:sz w:val="20"/>
              </w:rPr>
              <w:t>白绿</w:t>
            </w:r>
          </w:p>
        </w:tc>
        <w:tc>
          <w:tcPr>
            <w:tcW w:w="838" w:type="dxa"/>
            <w:tcBorders>
              <w:left w:val="single" w:color="231F20" w:sz="4" w:space="0"/>
              <w:right w:val="single" w:color="231F20" w:sz="4" w:space="0"/>
            </w:tcBorders>
          </w:tcPr>
          <w:p>
            <w:pPr>
              <w:pStyle w:val="16"/>
              <w:spacing w:line="241" w:lineRule="exact"/>
              <w:ind w:left="84"/>
              <w:rPr>
                <w:sz w:val="20"/>
              </w:rPr>
            </w:pPr>
            <w:r>
              <w:rPr>
                <w:color w:val="231F20"/>
                <w:sz w:val="20"/>
              </w:rPr>
              <w:t>蓝</w:t>
            </w:r>
          </w:p>
        </w:tc>
        <w:tc>
          <w:tcPr>
            <w:tcW w:w="838" w:type="dxa"/>
            <w:tcBorders>
              <w:left w:val="single" w:color="231F20" w:sz="4" w:space="0"/>
              <w:right w:val="single" w:color="231F20" w:sz="4" w:space="0"/>
            </w:tcBorders>
          </w:tcPr>
          <w:p>
            <w:pPr>
              <w:pStyle w:val="16"/>
              <w:spacing w:line="241" w:lineRule="exact"/>
              <w:ind w:left="83"/>
              <w:rPr>
                <w:sz w:val="20"/>
              </w:rPr>
            </w:pPr>
            <w:r>
              <w:rPr>
                <w:color w:val="231F20"/>
                <w:sz w:val="20"/>
              </w:rPr>
              <w:t>白蓝</w:t>
            </w:r>
          </w:p>
        </w:tc>
        <w:tc>
          <w:tcPr>
            <w:tcW w:w="838" w:type="dxa"/>
            <w:tcBorders>
              <w:left w:val="single" w:color="231F20" w:sz="4" w:space="0"/>
              <w:right w:val="single" w:color="231F20" w:sz="4" w:space="0"/>
            </w:tcBorders>
          </w:tcPr>
          <w:p>
            <w:pPr>
              <w:pStyle w:val="16"/>
              <w:spacing w:line="241" w:lineRule="exact"/>
              <w:ind w:left="83"/>
              <w:rPr>
                <w:sz w:val="20"/>
              </w:rPr>
            </w:pPr>
            <w:r>
              <w:rPr>
                <w:color w:val="231F20"/>
                <w:sz w:val="20"/>
              </w:rPr>
              <w:t>绿</w:t>
            </w:r>
          </w:p>
        </w:tc>
        <w:tc>
          <w:tcPr>
            <w:tcW w:w="838" w:type="dxa"/>
            <w:tcBorders>
              <w:left w:val="single" w:color="231F20" w:sz="4" w:space="0"/>
              <w:right w:val="single" w:color="231F20" w:sz="4" w:space="0"/>
            </w:tcBorders>
          </w:tcPr>
          <w:p>
            <w:pPr>
              <w:pStyle w:val="16"/>
              <w:spacing w:line="241" w:lineRule="exact"/>
              <w:ind w:left="83"/>
              <w:rPr>
                <w:sz w:val="20"/>
              </w:rPr>
            </w:pPr>
            <w:r>
              <w:rPr>
                <w:color w:val="231F20"/>
                <w:sz w:val="20"/>
              </w:rPr>
              <w:t>白棕</w:t>
            </w:r>
          </w:p>
        </w:tc>
        <w:tc>
          <w:tcPr>
            <w:tcW w:w="838" w:type="dxa"/>
            <w:tcBorders>
              <w:left w:val="single" w:color="231F20" w:sz="4" w:space="0"/>
            </w:tcBorders>
          </w:tcPr>
          <w:p>
            <w:pPr>
              <w:pStyle w:val="16"/>
              <w:spacing w:line="241" w:lineRule="exact"/>
              <w:ind w:left="83"/>
              <w:rPr>
                <w:sz w:val="20"/>
              </w:rPr>
            </w:pPr>
            <w:r>
              <w:rPr>
                <w:color w:val="231F20"/>
                <w:sz w:val="20"/>
              </w:rPr>
              <w:t>棕</w:t>
            </w:r>
          </w:p>
        </w:tc>
      </w:tr>
    </w:tbl>
    <w:p>
      <w:pPr>
        <w:pStyle w:val="15"/>
        <w:numPr>
          <w:ilvl w:val="0"/>
          <w:numId w:val="24"/>
        </w:numPr>
        <w:tabs>
          <w:tab w:val="left" w:pos="766"/>
          <w:tab w:val="left" w:pos="767"/>
        </w:tabs>
        <w:spacing w:line="249" w:lineRule="exact"/>
        <w:ind w:hanging="77"/>
        <w:jc w:val="left"/>
        <w:rPr>
          <w:rFonts w:ascii="Gotham-Book" w:eastAsia="Gotham-Book"/>
          <w:color w:val="231F20"/>
          <w:sz w:val="20"/>
          <w:lang w:eastAsia="zh-CN"/>
        </w:rPr>
      </w:pPr>
      <w:r>
        <w:rPr>
          <w:color w:val="231F20"/>
          <w:sz w:val="20"/>
          <w:lang w:eastAsia="zh-CN"/>
        </w:rPr>
        <w:t>标准网线：又称直通网线，两端</w:t>
      </w:r>
      <w:r>
        <w:rPr>
          <w:rFonts w:ascii="Gotham-Book" w:eastAsia="Gotham-Book"/>
          <w:color w:val="231F20"/>
          <w:sz w:val="20"/>
          <w:lang w:eastAsia="zh-CN"/>
        </w:rPr>
        <w:t>RJ45</w:t>
      </w:r>
      <w:r>
        <w:rPr>
          <w:color w:val="231F20"/>
          <w:sz w:val="20"/>
          <w:lang w:eastAsia="zh-CN"/>
        </w:rPr>
        <w:t>接头压接的双绞线的两端都是</w:t>
      </w:r>
      <w:r>
        <w:rPr>
          <w:rFonts w:ascii="Gotham-Book" w:eastAsia="Gotham-Book"/>
          <w:color w:val="231F20"/>
          <w:sz w:val="20"/>
          <w:lang w:eastAsia="zh-CN"/>
        </w:rPr>
        <w:t>568A</w:t>
      </w:r>
      <w:r>
        <w:rPr>
          <w:color w:val="231F20"/>
          <w:sz w:val="20"/>
          <w:lang w:eastAsia="zh-CN"/>
        </w:rPr>
        <w:t>或都是</w:t>
      </w:r>
    </w:p>
    <w:p>
      <w:pPr>
        <w:pStyle w:val="4"/>
        <w:spacing w:line="258" w:lineRule="exact"/>
        <w:ind w:left="160"/>
        <w:jc w:val="center"/>
        <w:rPr>
          <w:lang w:eastAsia="zh-CN"/>
        </w:rPr>
      </w:pPr>
      <w:r>
        <w:rPr>
          <w:rFonts w:ascii="Gotham-Book" w:eastAsia="Gotham-Book"/>
          <w:color w:val="231F20"/>
          <w:lang w:eastAsia="zh-CN"/>
        </w:rPr>
        <w:t>568B</w:t>
      </w:r>
      <w:r>
        <w:rPr>
          <w:color w:val="231F20"/>
          <w:lang w:eastAsia="zh-CN"/>
        </w:rPr>
        <w:t>标准的双绞线，用于终端设备（如</w:t>
      </w:r>
      <w:r>
        <w:rPr>
          <w:rFonts w:ascii="Gotham-Book" w:eastAsia="Gotham-Book"/>
          <w:color w:val="231F20"/>
          <w:lang w:eastAsia="zh-CN"/>
        </w:rPr>
        <w:t>PC</w:t>
      </w:r>
      <w:r>
        <w:rPr>
          <w:color w:val="231F20"/>
          <w:lang w:eastAsia="zh-CN"/>
        </w:rPr>
        <w:t>）到</w:t>
      </w:r>
      <w:r>
        <w:rPr>
          <w:rFonts w:ascii="Gotham-Book" w:eastAsia="Gotham-Book"/>
          <w:color w:val="231F20"/>
          <w:lang w:eastAsia="zh-CN"/>
        </w:rPr>
        <w:t>HUB</w:t>
      </w:r>
      <w:r>
        <w:rPr>
          <w:color w:val="231F20"/>
          <w:lang w:eastAsia="zh-CN"/>
        </w:rPr>
        <w:t>或</w:t>
      </w:r>
      <w:r>
        <w:rPr>
          <w:rFonts w:ascii="Gotham-Book" w:eastAsia="Gotham-Book"/>
          <w:color w:val="231F20"/>
          <w:lang w:eastAsia="zh-CN"/>
        </w:rPr>
        <w:t>LAN Switch</w:t>
      </w:r>
      <w:r>
        <w:rPr>
          <w:color w:val="231F20"/>
          <w:lang w:eastAsia="zh-CN"/>
        </w:rPr>
        <w:t>的连接。</w:t>
      </w:r>
    </w:p>
    <w:p>
      <w:pPr>
        <w:spacing w:line="258" w:lineRule="exact"/>
        <w:jc w:val="center"/>
        <w:rPr>
          <w:lang w:eastAsia="zh-CN"/>
        </w:rPr>
        <w:sectPr>
          <w:headerReference r:id="rId42" w:type="default"/>
          <w:pgSz w:w="8400" w:h="11910"/>
          <w:pgMar w:top="260" w:right="0" w:bottom="320" w:left="160" w:header="0" w:footer="170" w:gutter="0"/>
          <w:pgNumType w:fmt="decimal"/>
          <w:cols w:space="720" w:num="1"/>
          <w:rtlGutter w:val="0"/>
          <w:docGrid w:linePitch="0" w:charSpace="0"/>
        </w:sectPr>
      </w:pPr>
    </w:p>
    <w:p>
      <w:pPr>
        <w:pStyle w:val="15"/>
        <w:numPr>
          <w:ilvl w:val="0"/>
          <w:numId w:val="24"/>
        </w:numPr>
        <w:tabs>
          <w:tab w:val="left" w:pos="484"/>
        </w:tabs>
        <w:spacing w:before="96" w:line="177" w:lineRule="auto"/>
        <w:ind w:right="576"/>
        <w:jc w:val="left"/>
        <w:rPr>
          <w:rFonts w:ascii="Gotham-Book" w:eastAsia="Gotham-Book"/>
          <w:color w:val="231F20"/>
          <w:sz w:val="20"/>
        </w:rPr>
      </w:pPr>
      <w:bookmarkStart w:id="115" w:name="2.9_安装注意事项"/>
      <w:bookmarkEnd w:id="115"/>
      <w:bookmarkStart w:id="116" w:name="_bookmark11"/>
      <w:bookmarkEnd w:id="116"/>
      <w:bookmarkStart w:id="117" w:name="2.8.2_连接FXS/FXO口"/>
      <w:bookmarkEnd w:id="117"/>
      <w:r>
        <w:rPr>
          <w:color w:val="231F20"/>
          <w:sz w:val="20"/>
          <w:lang w:eastAsia="zh-CN"/>
        </w:rPr>
        <w:t>交叉网线：两端</w:t>
      </w:r>
      <w:r>
        <w:rPr>
          <w:rFonts w:ascii="Gotham-Book" w:eastAsia="Gotham-Book"/>
          <w:color w:val="231F20"/>
          <w:sz w:val="20"/>
          <w:lang w:eastAsia="zh-CN"/>
        </w:rPr>
        <w:t>RJ45</w:t>
      </w:r>
      <w:r>
        <w:rPr>
          <w:color w:val="231F20"/>
          <w:sz w:val="20"/>
          <w:lang w:eastAsia="zh-CN"/>
        </w:rPr>
        <w:t>接头压接的双绞线的一端是</w:t>
      </w:r>
      <w:r>
        <w:rPr>
          <w:rFonts w:ascii="Gotham-Book" w:eastAsia="Gotham-Book"/>
          <w:color w:val="231F20"/>
          <w:sz w:val="20"/>
          <w:lang w:eastAsia="zh-CN"/>
        </w:rPr>
        <w:t>568A</w:t>
      </w:r>
      <w:r>
        <w:rPr>
          <w:color w:val="231F20"/>
          <w:sz w:val="20"/>
          <w:lang w:eastAsia="zh-CN"/>
        </w:rPr>
        <w:t>标准，另一端是</w:t>
      </w:r>
      <w:r>
        <w:rPr>
          <w:rFonts w:ascii="Gotham-Book" w:eastAsia="Gotham-Book"/>
          <w:color w:val="231F20"/>
          <w:sz w:val="20"/>
          <w:lang w:eastAsia="zh-CN"/>
        </w:rPr>
        <w:t>568B</w:t>
      </w:r>
      <w:r>
        <w:rPr>
          <w:color w:val="231F20"/>
          <w:sz w:val="20"/>
          <w:lang w:eastAsia="zh-CN"/>
        </w:rPr>
        <w:t>标准的双绞线， 用于终端设备 （如</w:t>
      </w:r>
      <w:r>
        <w:rPr>
          <w:rFonts w:ascii="Gotham-Book" w:eastAsia="Gotham-Book"/>
          <w:color w:val="231F20"/>
          <w:sz w:val="20"/>
          <w:lang w:eastAsia="zh-CN"/>
        </w:rPr>
        <w:t>PC</w:t>
      </w:r>
      <w:r>
        <w:rPr>
          <w:color w:val="231F20"/>
          <w:sz w:val="20"/>
          <w:lang w:eastAsia="zh-CN"/>
        </w:rPr>
        <w:t>等）到终端设备的连接。</w:t>
      </w:r>
      <w:r>
        <w:rPr>
          <w:color w:val="231F20"/>
          <w:sz w:val="20"/>
        </w:rPr>
        <w:t>用户需要可以自行制作。</w:t>
      </w:r>
    </w:p>
    <w:p>
      <w:pPr>
        <w:pStyle w:val="4"/>
        <w:spacing w:line="206" w:lineRule="exact"/>
        <w:ind w:left="483"/>
        <w:rPr>
          <w:lang w:eastAsia="zh-CN"/>
        </w:rPr>
      </w:pPr>
      <w:r>
        <w:rPr>
          <w:color w:val="231F20"/>
          <w:lang w:eastAsia="zh-CN"/>
        </w:rPr>
        <w:t>设备与其他</w:t>
      </w:r>
      <w:r>
        <w:rPr>
          <w:rFonts w:ascii="Gotham-Book" w:eastAsia="Gotham-Book"/>
          <w:color w:val="231F20"/>
          <w:lang w:eastAsia="zh-CN"/>
        </w:rPr>
        <w:t>IP</w:t>
      </w:r>
      <w:r>
        <w:rPr>
          <w:color w:val="231F20"/>
          <w:lang w:eastAsia="zh-CN"/>
        </w:rPr>
        <w:t>终端连接时均使用标准网线，连接步骤如下：</w:t>
      </w:r>
    </w:p>
    <w:p>
      <w:pPr>
        <w:pStyle w:val="4"/>
        <w:spacing w:line="210" w:lineRule="exact"/>
        <w:ind w:left="483"/>
        <w:rPr>
          <w:lang w:eastAsia="zh-CN"/>
        </w:rPr>
      </w:pPr>
      <w:r>
        <w:rPr>
          <w:color w:val="231F20"/>
          <w:lang w:eastAsia="zh-CN"/>
        </w:rPr>
        <w:t>第一步：将以太网电缆一端连接到以太网接口，另一端连接到设备对应端口。</w:t>
      </w:r>
    </w:p>
    <w:p>
      <w:pPr>
        <w:pStyle w:val="4"/>
        <w:spacing w:before="31" w:line="177" w:lineRule="auto"/>
        <w:ind w:left="483" w:right="579"/>
        <w:rPr>
          <w:lang w:eastAsia="zh-CN"/>
        </w:rPr>
      </w:pPr>
      <w:r>
        <w:rPr>
          <w:color w:val="231F20"/>
          <w:lang w:eastAsia="zh-CN"/>
        </w:rPr>
        <w:t>第二步：上电后请检查以太网接口的</w:t>
      </w:r>
      <w:r>
        <w:rPr>
          <w:rFonts w:ascii="Gotham-Book" w:eastAsia="Gotham-Book"/>
          <w:color w:val="231F20"/>
          <w:lang w:eastAsia="zh-CN"/>
        </w:rPr>
        <w:t>LINK</w:t>
      </w:r>
      <w:r>
        <w:rPr>
          <w:color w:val="231F20"/>
          <w:lang w:eastAsia="zh-CN"/>
        </w:rPr>
        <w:t>指示灯的状态。</w:t>
      </w:r>
      <w:r>
        <w:rPr>
          <w:rFonts w:ascii="Gotham-Book" w:eastAsia="Gotham-Book"/>
          <w:color w:val="231F20"/>
          <w:lang w:eastAsia="zh-CN"/>
        </w:rPr>
        <w:t>LINK</w:t>
      </w:r>
      <w:r>
        <w:rPr>
          <w:color w:val="231F20"/>
          <w:lang w:eastAsia="zh-CN"/>
        </w:rPr>
        <w:t>灯亮表示链路已经连通，</w:t>
      </w:r>
      <w:r>
        <w:rPr>
          <w:rFonts w:ascii="Gotham-Book" w:eastAsia="Gotham-Book"/>
          <w:color w:val="231F20"/>
          <w:lang w:eastAsia="zh-CN"/>
        </w:rPr>
        <w:t>LINK</w:t>
      </w:r>
      <w:r>
        <w:rPr>
          <w:color w:val="231F20"/>
          <w:lang w:eastAsia="zh-CN"/>
        </w:rPr>
        <w:t>灯灭表示链路没有连通，请检查线路。</w:t>
      </w:r>
    </w:p>
    <w:p>
      <w:pPr>
        <w:pStyle w:val="4"/>
        <w:spacing w:before="4"/>
        <w:rPr>
          <w:sz w:val="7"/>
          <w:lang w:eastAsia="zh-CN"/>
        </w:rPr>
      </w:pPr>
      <w:r>
        <mc:AlternateContent>
          <mc:Choice Requires="wps">
            <w:drawing>
              <wp:anchor distT="0" distB="0" distL="0" distR="0" simplePos="0" relativeHeight="3072" behindDoc="0" locked="0" layoutInCell="1" allowOverlap="1">
                <wp:simplePos x="0" y="0"/>
                <wp:positionH relativeFrom="page">
                  <wp:posOffset>182880</wp:posOffset>
                </wp:positionH>
                <wp:positionV relativeFrom="paragraph">
                  <wp:posOffset>92075</wp:posOffset>
                </wp:positionV>
                <wp:extent cx="4788535" cy="561975"/>
                <wp:effectExtent l="4445" t="4445" r="7620" b="5080"/>
                <wp:wrapTopAndBottom/>
                <wp:docPr id="15" name="文本框 147"/>
                <wp:cNvGraphicFramePr/>
                <a:graphic xmlns:a="http://schemas.openxmlformats.org/drawingml/2006/main">
                  <a:graphicData uri="http://schemas.microsoft.com/office/word/2010/wordprocessingShape">
                    <wps:wsp>
                      <wps:cNvSpPr txBox="1"/>
                      <wps:spPr>
                        <a:xfrm>
                          <a:off x="0" y="0"/>
                          <a:ext cx="4788535" cy="561975"/>
                        </a:xfrm>
                        <a:prstGeom prst="rect">
                          <a:avLst/>
                        </a:prstGeom>
                        <a:noFill/>
                        <a:ln w="6350" cap="flat" cmpd="sng">
                          <a:solidFill>
                            <a:srgbClr val="231F20"/>
                          </a:solidFill>
                          <a:prstDash val="solid"/>
                          <a:miter/>
                          <a:headEnd type="none" w="med" len="med"/>
                          <a:tailEnd type="none" w="med" len="med"/>
                        </a:ln>
                      </wps:spPr>
                      <wps:txbx>
                        <w:txbxContent>
                          <w:p>
                            <w:pPr>
                              <w:spacing w:before="12"/>
                              <w:ind w:left="75"/>
                              <w:rPr>
                                <w:rFonts w:ascii="黑体" w:eastAsia="黑体"/>
                                <w:sz w:val="20"/>
                                <w:lang w:eastAsia="zh-CN"/>
                              </w:rPr>
                            </w:pPr>
                            <w:r>
                              <w:rPr>
                                <w:rFonts w:ascii="Arial" w:eastAsia="Arial"/>
                                <w:color w:val="231F20"/>
                                <w:w w:val="165"/>
                                <w:position w:val="-1"/>
                                <w:sz w:val="24"/>
                                <w:lang w:eastAsia="zh-CN"/>
                              </w:rPr>
                              <w:t>&amp;</w:t>
                            </w:r>
                            <w:r>
                              <w:rPr>
                                <w:rFonts w:hint="eastAsia" w:ascii="黑体" w:eastAsia="黑体"/>
                                <w:color w:val="231F20"/>
                                <w:w w:val="110"/>
                                <w:sz w:val="20"/>
                                <w:lang w:eastAsia="zh-CN"/>
                              </w:rPr>
                              <w:t>说明：</w:t>
                            </w:r>
                          </w:p>
                          <w:p>
                            <w:pPr>
                              <w:pStyle w:val="4"/>
                              <w:spacing w:before="59" w:line="177" w:lineRule="auto"/>
                              <w:ind w:left="75" w:right="132"/>
                              <w:rPr>
                                <w:rFonts w:ascii="黑体" w:eastAsia="黑体"/>
                                <w:lang w:eastAsia="zh-CN"/>
                              </w:rPr>
                            </w:pPr>
                            <w:r>
                              <w:rPr>
                                <w:rFonts w:hint="eastAsia" w:ascii="黑体" w:eastAsia="黑体"/>
                                <w:color w:val="231F20"/>
                                <w:lang w:eastAsia="zh-CN"/>
                              </w:rPr>
                              <w:t>请不要将电话线插口插入到任何一个</w:t>
                            </w:r>
                            <w:r>
                              <w:rPr>
                                <w:rFonts w:ascii="Gotham" w:eastAsia="Gotham"/>
                                <w:b/>
                                <w:color w:val="231F20"/>
                                <w:lang w:eastAsia="zh-CN"/>
                              </w:rPr>
                              <w:t>RJ45</w:t>
                            </w:r>
                            <w:r>
                              <w:rPr>
                                <w:rFonts w:hint="eastAsia" w:ascii="黑体" w:eastAsia="黑体"/>
                                <w:color w:val="231F20"/>
                                <w:lang w:eastAsia="zh-CN"/>
                              </w:rPr>
                              <w:t>网络接口及电话机接口中，否则会损坏设备；请使用符合</w:t>
                            </w:r>
                            <w:r>
                              <w:rPr>
                                <w:rFonts w:ascii="Gotham" w:eastAsia="Gotham"/>
                                <w:b/>
                                <w:color w:val="231F20"/>
                                <w:lang w:eastAsia="zh-CN"/>
                              </w:rPr>
                              <w:t>CE</w:t>
                            </w:r>
                            <w:r>
                              <w:rPr>
                                <w:rFonts w:hint="eastAsia" w:ascii="黑体" w:eastAsia="黑体"/>
                                <w:color w:val="231F20"/>
                                <w:lang w:eastAsia="zh-CN"/>
                              </w:rPr>
                              <w:t>标准的带有</w:t>
                            </w:r>
                            <w:r>
                              <w:rPr>
                                <w:rFonts w:ascii="Gotham" w:eastAsia="Gotham"/>
                                <w:b/>
                                <w:color w:val="231F20"/>
                                <w:lang w:eastAsia="zh-CN"/>
                              </w:rPr>
                              <w:t>RJ45</w:t>
                            </w:r>
                            <w:r>
                              <w:rPr>
                                <w:rFonts w:hint="eastAsia" w:ascii="黑体" w:eastAsia="黑体"/>
                                <w:color w:val="231F20"/>
                                <w:lang w:eastAsia="zh-CN"/>
                              </w:rPr>
                              <w:t>连接头的以太网线。</w:t>
                            </w:r>
                          </w:p>
                        </w:txbxContent>
                      </wps:txbx>
                      <wps:bodyPr lIns="0" tIns="0" rIns="0" bIns="0" upright="1"/>
                    </wps:wsp>
                  </a:graphicData>
                </a:graphic>
              </wp:anchor>
            </w:drawing>
          </mc:Choice>
          <mc:Fallback>
            <w:pict>
              <v:shape id="文本框 147" o:spid="_x0000_s1026" o:spt="202" type="#_x0000_t202" style="position:absolute;left:0pt;margin-left:14.4pt;margin-top:7.25pt;height:44.25pt;width:377.05pt;mso-position-horizontal-relative:page;mso-wrap-distance-bottom:0pt;mso-wrap-distance-top:0pt;z-index:3072;mso-width-relative:page;mso-height-relative:page;" filled="f" stroked="t" coordsize="21600,21600" o:gfxdata="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uM072AAAAAkBAAAPAAAAAAAAAAEAIAAAACIAAABkcnMvZG93&#10;bnJldi54bWxQSwECFAAUAAAACACHTuJA+b3+fQACAADmAwAADgAAAAAAAAABACAAAAAnAQAAZHJz&#10;L2Uyb0RvYy54bWxQSwUGAAAAAAYABgBZAQAAmQUAAAAA&#10;">
                <v:fill on="f" focussize="0,0"/>
                <v:stroke weight="0.5pt" color="#231F20" joinstyle="miter"/>
                <v:imagedata o:title=""/>
                <o:lock v:ext="edit" aspectratio="f"/>
                <v:textbox inset="0mm,0mm,0mm,0mm">
                  <w:txbxContent>
                    <w:p>
                      <w:pPr>
                        <w:spacing w:before="12"/>
                        <w:ind w:left="75"/>
                        <w:rPr>
                          <w:rFonts w:ascii="黑体" w:eastAsia="黑体"/>
                          <w:sz w:val="20"/>
                          <w:lang w:eastAsia="zh-CN"/>
                        </w:rPr>
                      </w:pPr>
                      <w:r>
                        <w:rPr>
                          <w:rFonts w:ascii="Arial" w:eastAsia="Arial"/>
                          <w:color w:val="231F20"/>
                          <w:w w:val="165"/>
                          <w:position w:val="-1"/>
                          <w:sz w:val="24"/>
                          <w:lang w:eastAsia="zh-CN"/>
                        </w:rPr>
                        <w:t>&amp;</w:t>
                      </w:r>
                      <w:r>
                        <w:rPr>
                          <w:rFonts w:hint="eastAsia" w:ascii="黑体" w:eastAsia="黑体"/>
                          <w:color w:val="231F20"/>
                          <w:w w:val="110"/>
                          <w:sz w:val="20"/>
                          <w:lang w:eastAsia="zh-CN"/>
                        </w:rPr>
                        <w:t>说明：</w:t>
                      </w:r>
                    </w:p>
                    <w:p>
                      <w:pPr>
                        <w:pStyle w:val="4"/>
                        <w:spacing w:before="59" w:line="177" w:lineRule="auto"/>
                        <w:ind w:left="75" w:right="132"/>
                        <w:rPr>
                          <w:rFonts w:ascii="黑体" w:eastAsia="黑体"/>
                          <w:lang w:eastAsia="zh-CN"/>
                        </w:rPr>
                      </w:pPr>
                      <w:r>
                        <w:rPr>
                          <w:rFonts w:hint="eastAsia" w:ascii="黑体" w:eastAsia="黑体"/>
                          <w:color w:val="231F20"/>
                          <w:lang w:eastAsia="zh-CN"/>
                        </w:rPr>
                        <w:t>请不要将电话线插口插入到任何一个</w:t>
                      </w:r>
                      <w:r>
                        <w:rPr>
                          <w:rFonts w:ascii="Gotham" w:eastAsia="Gotham"/>
                          <w:b/>
                          <w:color w:val="231F20"/>
                          <w:lang w:eastAsia="zh-CN"/>
                        </w:rPr>
                        <w:t>RJ45</w:t>
                      </w:r>
                      <w:r>
                        <w:rPr>
                          <w:rFonts w:hint="eastAsia" w:ascii="黑体" w:eastAsia="黑体"/>
                          <w:color w:val="231F20"/>
                          <w:lang w:eastAsia="zh-CN"/>
                        </w:rPr>
                        <w:t>网络接口及电话机接口中，否则会损坏设备；请使用符合</w:t>
                      </w:r>
                      <w:r>
                        <w:rPr>
                          <w:rFonts w:ascii="Gotham" w:eastAsia="Gotham"/>
                          <w:b/>
                          <w:color w:val="231F20"/>
                          <w:lang w:eastAsia="zh-CN"/>
                        </w:rPr>
                        <w:t>CE</w:t>
                      </w:r>
                      <w:r>
                        <w:rPr>
                          <w:rFonts w:hint="eastAsia" w:ascii="黑体" w:eastAsia="黑体"/>
                          <w:color w:val="231F20"/>
                          <w:lang w:eastAsia="zh-CN"/>
                        </w:rPr>
                        <w:t>标准的带有</w:t>
                      </w:r>
                      <w:r>
                        <w:rPr>
                          <w:rFonts w:ascii="Gotham" w:eastAsia="Gotham"/>
                          <w:b/>
                          <w:color w:val="231F20"/>
                          <w:lang w:eastAsia="zh-CN"/>
                        </w:rPr>
                        <w:t>RJ45</w:t>
                      </w:r>
                      <w:r>
                        <w:rPr>
                          <w:rFonts w:hint="eastAsia" w:ascii="黑体" w:eastAsia="黑体"/>
                          <w:color w:val="231F20"/>
                          <w:lang w:eastAsia="zh-CN"/>
                        </w:rPr>
                        <w:t>连接头的以太网线。</w:t>
                      </w:r>
                    </w:p>
                  </w:txbxContent>
                </v:textbox>
                <w10:wrap type="topAndBottom"/>
              </v:shape>
            </w:pict>
          </mc:Fallback>
        </mc:AlternateContent>
      </w:r>
    </w:p>
    <w:p>
      <w:pPr>
        <w:pStyle w:val="15"/>
        <w:numPr>
          <w:ilvl w:val="2"/>
          <w:numId w:val="17"/>
        </w:numPr>
        <w:tabs>
          <w:tab w:val="left" w:pos="1103"/>
          <w:tab w:val="left" w:pos="1104"/>
        </w:tabs>
        <w:spacing w:line="269" w:lineRule="exact"/>
        <w:ind w:left="1103" w:hanging="980"/>
        <w:outlineLvl w:val="2"/>
        <w:rPr>
          <w:rFonts w:ascii="黑体" w:eastAsia="黑体"/>
        </w:rPr>
      </w:pPr>
      <w:bookmarkStart w:id="118" w:name="_Toc15287_WPSOffice_Level3"/>
      <w:bookmarkStart w:id="119" w:name="_Toc13987_WPSOffice_Level3"/>
      <w:r>
        <w:rPr>
          <w:rFonts w:hint="eastAsia" w:ascii="黑体" w:eastAsia="黑体"/>
          <w:color w:val="231F20"/>
        </w:rPr>
        <w:t>连接</w:t>
      </w:r>
      <w:r>
        <w:rPr>
          <w:rFonts w:ascii="Gotham" w:eastAsia="Gotham"/>
          <w:b/>
          <w:color w:val="231F20"/>
          <w:spacing w:val="-3"/>
        </w:rPr>
        <w:t>FXS</w:t>
      </w:r>
      <w:r>
        <w:rPr>
          <w:rFonts w:hint="eastAsia" w:ascii="黑体" w:eastAsia="黑体"/>
          <w:color w:val="231F20"/>
          <w:spacing w:val="-3"/>
        </w:rPr>
        <w:t>/</w:t>
      </w:r>
      <w:r>
        <w:rPr>
          <w:rFonts w:ascii="Gotham" w:eastAsia="Gotham"/>
          <w:b/>
          <w:color w:val="231F20"/>
          <w:spacing w:val="-3"/>
        </w:rPr>
        <w:t>FXO</w:t>
      </w:r>
      <w:r>
        <w:rPr>
          <w:rFonts w:hint="eastAsia" w:ascii="黑体" w:eastAsia="黑体"/>
          <w:color w:val="231F20"/>
        </w:rPr>
        <w:t>口</w:t>
      </w:r>
      <w:bookmarkEnd w:id="118"/>
      <w:bookmarkEnd w:id="119"/>
    </w:p>
    <w:p>
      <w:pPr>
        <w:pStyle w:val="4"/>
        <w:spacing w:before="18" w:line="258" w:lineRule="exact"/>
        <w:ind w:left="123"/>
        <w:rPr>
          <w:lang w:eastAsia="zh-CN"/>
        </w:rPr>
      </w:pPr>
      <w:r>
        <w:rPr>
          <w:color w:val="231F20"/>
          <w:lang w:eastAsia="zh-CN"/>
        </w:rPr>
        <w:t>接口为</w:t>
      </w:r>
      <w:r>
        <w:rPr>
          <w:rFonts w:ascii="Gotham-Book" w:eastAsia="Gotham-Book"/>
          <w:color w:val="231F20"/>
          <w:lang w:eastAsia="zh-CN"/>
        </w:rPr>
        <w:t xml:space="preserve">RJ45 </w:t>
      </w:r>
      <w:r>
        <w:rPr>
          <w:color w:val="231F20"/>
          <w:lang w:eastAsia="zh-CN"/>
        </w:rPr>
        <w:t>的</w:t>
      </w:r>
      <w:r>
        <w:rPr>
          <w:rFonts w:ascii="Gotham-Book" w:eastAsia="Gotham-Book"/>
          <w:color w:val="231F20"/>
          <w:lang w:eastAsia="zh-CN"/>
        </w:rPr>
        <w:t>FXS</w:t>
      </w:r>
      <w:r>
        <w:rPr>
          <w:color w:val="231F20"/>
          <w:lang w:eastAsia="zh-CN"/>
        </w:rPr>
        <w:t>/</w:t>
      </w:r>
      <w:r>
        <w:rPr>
          <w:rFonts w:ascii="Gotham-Book" w:eastAsia="Gotham-Book"/>
          <w:color w:val="231F20"/>
          <w:lang w:eastAsia="zh-CN"/>
        </w:rPr>
        <w:t>FXO</w:t>
      </w:r>
      <w:r>
        <w:rPr>
          <w:color w:val="231F20"/>
          <w:lang w:eastAsia="zh-CN"/>
        </w:rPr>
        <w:t>口，</w:t>
      </w:r>
      <w:r>
        <w:rPr>
          <w:rFonts w:ascii="Gotham-Book" w:eastAsia="Gotham-Book"/>
          <w:color w:val="231F20"/>
          <w:lang w:eastAsia="zh-CN"/>
        </w:rPr>
        <w:t>1</w:t>
      </w:r>
      <w:r>
        <w:rPr>
          <w:color w:val="231F20"/>
          <w:lang w:eastAsia="zh-CN"/>
        </w:rPr>
        <w:t>路</w:t>
      </w:r>
      <w:r>
        <w:rPr>
          <w:rFonts w:ascii="Gotham-Book" w:eastAsia="Gotham-Book"/>
          <w:color w:val="231F20"/>
          <w:lang w:eastAsia="zh-CN"/>
        </w:rPr>
        <w:t>RJ45</w:t>
      </w:r>
      <w:r>
        <w:rPr>
          <w:color w:val="231F20"/>
          <w:lang w:eastAsia="zh-CN"/>
        </w:rPr>
        <w:t>接口对应终端设备侧</w:t>
      </w:r>
      <w:r>
        <w:rPr>
          <w:rFonts w:ascii="Gotham-Book" w:eastAsia="Gotham-Book"/>
          <w:color w:val="231F20"/>
          <w:lang w:eastAsia="zh-CN"/>
        </w:rPr>
        <w:t>4</w:t>
      </w:r>
      <w:r>
        <w:rPr>
          <w:color w:val="231F20"/>
          <w:lang w:eastAsia="zh-CN"/>
        </w:rPr>
        <w:t>路</w:t>
      </w:r>
      <w:r>
        <w:rPr>
          <w:rFonts w:ascii="Gotham-Book" w:eastAsia="Gotham-Book"/>
          <w:color w:val="231F20"/>
          <w:lang w:eastAsia="zh-CN"/>
        </w:rPr>
        <w:t>RJ11</w:t>
      </w:r>
      <w:r>
        <w:rPr>
          <w:color w:val="231F20"/>
          <w:lang w:eastAsia="zh-CN"/>
        </w:rPr>
        <w:t>接口。其中</w:t>
      </w:r>
    </w:p>
    <w:p>
      <w:pPr>
        <w:pStyle w:val="4"/>
        <w:spacing w:before="21" w:line="177" w:lineRule="auto"/>
        <w:ind w:left="123" w:right="578"/>
        <w:rPr>
          <w:lang w:eastAsia="zh-CN"/>
        </w:rPr>
      </w:pPr>
      <w:r>
        <w:rPr>
          <w:rFonts w:ascii="Gotham-Book" w:eastAsia="Gotham-Book"/>
          <w:color w:val="231F20"/>
          <w:lang w:eastAsia="zh-CN"/>
        </w:rPr>
        <w:t>RJ45</w:t>
      </w:r>
      <w:r>
        <w:rPr>
          <w:color w:val="231F20"/>
          <w:lang w:eastAsia="zh-CN"/>
        </w:rPr>
        <w:t>的</w:t>
      </w:r>
      <w:r>
        <w:rPr>
          <w:rFonts w:ascii="Gotham-Book" w:eastAsia="Gotham-Book"/>
          <w:color w:val="231F20"/>
          <w:lang w:eastAsia="zh-CN"/>
        </w:rPr>
        <w:t>PIN1</w:t>
      </w:r>
      <w:r>
        <w:rPr>
          <w:color w:val="231F20"/>
          <w:lang w:eastAsia="zh-CN"/>
        </w:rPr>
        <w:t>、</w:t>
      </w:r>
      <w:r>
        <w:rPr>
          <w:rFonts w:ascii="Gotham-Book" w:eastAsia="Gotham-Book"/>
          <w:color w:val="231F20"/>
          <w:lang w:eastAsia="zh-CN"/>
        </w:rPr>
        <w:t>2</w:t>
      </w:r>
      <w:r>
        <w:rPr>
          <w:color w:val="231F20"/>
          <w:lang w:eastAsia="zh-CN"/>
        </w:rPr>
        <w:t>为</w:t>
      </w:r>
      <w:r>
        <w:rPr>
          <w:rFonts w:ascii="Gotham-Book" w:eastAsia="Gotham-Book"/>
          <w:color w:val="231F20"/>
          <w:lang w:eastAsia="zh-CN"/>
        </w:rPr>
        <w:t>1</w:t>
      </w:r>
      <w:r>
        <w:rPr>
          <w:color w:val="231F20"/>
          <w:lang w:eastAsia="zh-CN"/>
        </w:rPr>
        <w:t>路电话，</w:t>
      </w:r>
      <w:r>
        <w:rPr>
          <w:rFonts w:ascii="Gotham-Book" w:eastAsia="Gotham-Book"/>
          <w:color w:val="231F20"/>
          <w:lang w:eastAsia="zh-CN"/>
        </w:rPr>
        <w:t>PIN3</w:t>
      </w:r>
      <w:r>
        <w:rPr>
          <w:color w:val="231F20"/>
          <w:lang w:eastAsia="zh-CN"/>
        </w:rPr>
        <w:t>、</w:t>
      </w:r>
      <w:r>
        <w:rPr>
          <w:rFonts w:ascii="Gotham-Book" w:eastAsia="Gotham-Book"/>
          <w:color w:val="231F20"/>
          <w:lang w:eastAsia="zh-CN"/>
        </w:rPr>
        <w:t>4</w:t>
      </w:r>
      <w:r>
        <w:rPr>
          <w:color w:val="231F20"/>
          <w:lang w:eastAsia="zh-CN"/>
        </w:rPr>
        <w:t>为一路电话，</w:t>
      </w:r>
      <w:r>
        <w:rPr>
          <w:rFonts w:ascii="Gotham-Book" w:eastAsia="Gotham-Book"/>
          <w:color w:val="231F20"/>
          <w:lang w:eastAsia="zh-CN"/>
        </w:rPr>
        <w:t>PIN5</w:t>
      </w:r>
      <w:r>
        <w:rPr>
          <w:color w:val="231F20"/>
          <w:lang w:eastAsia="zh-CN"/>
        </w:rPr>
        <w:t>、</w:t>
      </w:r>
      <w:r>
        <w:rPr>
          <w:rFonts w:ascii="Gotham-Book" w:eastAsia="Gotham-Book"/>
          <w:color w:val="231F20"/>
          <w:lang w:eastAsia="zh-CN"/>
        </w:rPr>
        <w:t>6</w:t>
      </w:r>
      <w:r>
        <w:rPr>
          <w:color w:val="231F20"/>
          <w:lang w:eastAsia="zh-CN"/>
        </w:rPr>
        <w:t>为一路电话，</w:t>
      </w:r>
      <w:r>
        <w:rPr>
          <w:rFonts w:ascii="Gotham-Book" w:eastAsia="Gotham-Book"/>
          <w:color w:val="231F20"/>
          <w:lang w:eastAsia="zh-CN"/>
        </w:rPr>
        <w:t>PIN7</w:t>
      </w:r>
      <w:r>
        <w:rPr>
          <w:color w:val="231F20"/>
          <w:lang w:eastAsia="zh-CN"/>
        </w:rPr>
        <w:t>、</w:t>
      </w:r>
      <w:r>
        <w:rPr>
          <w:rFonts w:ascii="Gotham-Book" w:eastAsia="Gotham-Book"/>
          <w:color w:val="231F20"/>
          <w:lang w:eastAsia="zh-CN"/>
        </w:rPr>
        <w:t>8</w:t>
      </w:r>
      <w:r>
        <w:rPr>
          <w:color w:val="231F20"/>
          <w:lang w:eastAsia="zh-CN"/>
        </w:rPr>
        <w:t>为一路电话。</w:t>
      </w:r>
    </w:p>
    <w:p>
      <w:pPr>
        <w:pStyle w:val="15"/>
        <w:numPr>
          <w:ilvl w:val="1"/>
          <w:numId w:val="17"/>
        </w:numPr>
        <w:tabs>
          <w:tab w:val="left" w:pos="1083"/>
          <w:tab w:val="left" w:pos="1084"/>
        </w:tabs>
        <w:spacing w:before="43"/>
        <w:ind w:left="1083" w:hanging="960"/>
        <w:jc w:val="left"/>
        <w:outlineLvl w:val="2"/>
        <w:rPr>
          <w:rFonts w:ascii="Gotham" w:eastAsia="Gotham"/>
          <w:color w:val="231F20"/>
          <w:sz w:val="26"/>
        </w:rPr>
      </w:pPr>
      <w:bookmarkStart w:id="120" w:name="_Toc22524_WPSOffice_Level2"/>
      <w:bookmarkStart w:id="121" w:name="_Toc25985_WPSOffice_Level2"/>
      <w:r>
        <w:rPr>
          <w:rFonts w:hint="eastAsia" w:ascii="黑体" w:eastAsia="黑体"/>
          <w:color w:val="231F20"/>
          <w:spacing w:val="-6"/>
          <w:sz w:val="26"/>
        </w:rPr>
        <w:t>安装注意事项</w:t>
      </w:r>
      <w:bookmarkEnd w:id="120"/>
      <w:bookmarkEnd w:id="121"/>
    </w:p>
    <w:p>
      <w:pPr>
        <w:pStyle w:val="4"/>
        <w:spacing w:before="9" w:line="269" w:lineRule="exact"/>
        <w:ind w:left="123"/>
        <w:rPr>
          <w:lang w:eastAsia="zh-CN"/>
        </w:rPr>
      </w:pPr>
      <w:r>
        <w:rPr>
          <w:color w:val="231F20"/>
          <w:lang w:eastAsia="zh-CN"/>
        </w:rPr>
        <w:t>在设备的安装和使用过程中，特提出如下安全建议：</w:t>
      </w:r>
    </w:p>
    <w:p>
      <w:pPr>
        <w:pStyle w:val="15"/>
        <w:numPr>
          <w:ilvl w:val="0"/>
          <w:numId w:val="11"/>
        </w:numPr>
        <w:tabs>
          <w:tab w:val="left" w:pos="351"/>
        </w:tabs>
        <w:spacing w:line="255" w:lineRule="exact"/>
        <w:rPr>
          <w:sz w:val="20"/>
        </w:rPr>
      </w:pPr>
      <w:r>
        <w:rPr>
          <w:color w:val="231F20"/>
          <w:sz w:val="20"/>
          <w:lang w:eastAsia="zh-CN"/>
        </w:rPr>
        <w:t>支架牢固、可靠，避免摇晃。</w:t>
      </w:r>
      <w:r>
        <w:rPr>
          <w:color w:val="231F20"/>
          <w:sz w:val="20"/>
        </w:rPr>
        <w:t>推荐使用标准机柜；</w:t>
      </w:r>
    </w:p>
    <w:p>
      <w:pPr>
        <w:pStyle w:val="15"/>
        <w:numPr>
          <w:ilvl w:val="0"/>
          <w:numId w:val="11"/>
        </w:numPr>
        <w:tabs>
          <w:tab w:val="left" w:pos="351"/>
        </w:tabs>
        <w:spacing w:line="248" w:lineRule="exact"/>
        <w:rPr>
          <w:sz w:val="20"/>
          <w:lang w:eastAsia="zh-CN"/>
        </w:rPr>
      </w:pPr>
      <w:r>
        <w:rPr>
          <w:color w:val="231F20"/>
          <w:sz w:val="20"/>
          <w:lang w:eastAsia="zh-CN"/>
        </w:rPr>
        <w:t>请将设备放置在远离潮湿的地方并远离热源；</w:t>
      </w:r>
    </w:p>
    <w:p>
      <w:pPr>
        <w:pStyle w:val="15"/>
        <w:numPr>
          <w:ilvl w:val="0"/>
          <w:numId w:val="11"/>
        </w:numPr>
        <w:tabs>
          <w:tab w:val="left" w:pos="351"/>
        </w:tabs>
        <w:spacing w:line="248" w:lineRule="exact"/>
        <w:rPr>
          <w:sz w:val="20"/>
          <w:lang w:eastAsia="zh-CN"/>
        </w:rPr>
      </w:pPr>
      <w:r>
        <w:rPr>
          <w:color w:val="231F20"/>
          <w:sz w:val="20"/>
          <w:lang w:eastAsia="zh-CN"/>
        </w:rPr>
        <w:t>请确认设备的正确接地；</w:t>
      </w:r>
    </w:p>
    <w:p>
      <w:pPr>
        <w:pStyle w:val="15"/>
        <w:numPr>
          <w:ilvl w:val="0"/>
          <w:numId w:val="11"/>
        </w:numPr>
        <w:tabs>
          <w:tab w:val="left" w:pos="351"/>
        </w:tabs>
        <w:spacing w:before="35" w:line="192" w:lineRule="auto"/>
        <w:ind w:right="878"/>
        <w:rPr>
          <w:sz w:val="20"/>
          <w:lang w:eastAsia="zh-CN"/>
        </w:rPr>
      </w:pPr>
      <w:r>
        <w:rPr>
          <w:color w:val="231F20"/>
          <w:sz w:val="20"/>
          <w:lang w:eastAsia="zh-CN"/>
        </w:rPr>
        <w:t>请用户在设备安装维护过程中佩戴防静电手腕，并确保防静电手腕与皮肤良好接触；</w:t>
      </w:r>
    </w:p>
    <w:p>
      <w:pPr>
        <w:pStyle w:val="15"/>
        <w:numPr>
          <w:ilvl w:val="0"/>
          <w:numId w:val="11"/>
        </w:numPr>
        <w:tabs>
          <w:tab w:val="left" w:pos="351"/>
        </w:tabs>
        <w:spacing w:line="239" w:lineRule="exact"/>
        <w:rPr>
          <w:sz w:val="20"/>
          <w:lang w:eastAsia="zh-CN"/>
        </w:rPr>
      </w:pPr>
      <w:r>
        <w:rPr>
          <w:color w:val="231F20"/>
          <w:sz w:val="20"/>
          <w:lang w:eastAsia="zh-CN"/>
        </w:rPr>
        <w:t>请不要带电插拔设备的接口单板及模块；</w:t>
      </w:r>
    </w:p>
    <w:p>
      <w:pPr>
        <w:pStyle w:val="15"/>
        <w:numPr>
          <w:ilvl w:val="0"/>
          <w:numId w:val="11"/>
        </w:numPr>
        <w:tabs>
          <w:tab w:val="left" w:pos="351"/>
        </w:tabs>
        <w:spacing w:line="248" w:lineRule="exact"/>
        <w:rPr>
          <w:sz w:val="20"/>
        </w:rPr>
      </w:pPr>
      <w:r>
        <w:rPr>
          <w:color w:val="231F20"/>
          <w:sz w:val="20"/>
        </w:rPr>
        <w:t>请不要带电插拔电缆；</w:t>
      </w:r>
    </w:p>
    <w:p>
      <w:pPr>
        <w:pStyle w:val="15"/>
        <w:numPr>
          <w:ilvl w:val="0"/>
          <w:numId w:val="11"/>
        </w:numPr>
        <w:tabs>
          <w:tab w:val="left" w:pos="351"/>
        </w:tabs>
        <w:spacing w:line="248" w:lineRule="exact"/>
        <w:rPr>
          <w:sz w:val="20"/>
          <w:lang w:eastAsia="zh-CN"/>
        </w:rPr>
      </w:pPr>
      <w:r>
        <w:rPr>
          <w:color w:val="231F20"/>
          <w:sz w:val="20"/>
          <w:lang w:eastAsia="zh-CN"/>
        </w:rPr>
        <w:t>请正确连接设备的接口电缆，尤其不要将电话线连接到串口；</w:t>
      </w:r>
    </w:p>
    <w:p>
      <w:pPr>
        <w:pStyle w:val="15"/>
        <w:numPr>
          <w:ilvl w:val="0"/>
          <w:numId w:val="11"/>
        </w:numPr>
        <w:tabs>
          <w:tab w:val="left" w:pos="351"/>
        </w:tabs>
        <w:spacing w:line="282" w:lineRule="exact"/>
        <w:rPr>
          <w:sz w:val="20"/>
        </w:rPr>
      </w:pPr>
      <w:r>
        <w:rPr>
          <w:color w:val="231F20"/>
          <w:sz w:val="20"/>
        </w:rPr>
        <w:t>建议用户使用</w:t>
      </w:r>
      <w:r>
        <w:rPr>
          <w:rFonts w:ascii="Gotham-Book" w:eastAsia="Gotham-Book"/>
          <w:color w:val="231F20"/>
          <w:sz w:val="20"/>
        </w:rPr>
        <w:t>UPS</w:t>
      </w:r>
      <w:r>
        <w:rPr>
          <w:color w:val="231F20"/>
          <w:sz w:val="20"/>
        </w:rPr>
        <w:t>（</w:t>
      </w:r>
      <w:r>
        <w:rPr>
          <w:rFonts w:ascii="Gotham-Book" w:eastAsia="Gotham-Book"/>
          <w:color w:val="231F20"/>
          <w:sz w:val="20"/>
        </w:rPr>
        <w:t>Uninterrupted</w:t>
      </w:r>
      <w:r>
        <w:rPr>
          <w:rFonts w:ascii="Gotham-Book" w:eastAsia="Gotham-Book"/>
          <w:color w:val="231F20"/>
          <w:spacing w:val="38"/>
          <w:sz w:val="20"/>
        </w:rPr>
        <w:t xml:space="preserve"> </w:t>
      </w:r>
      <w:r>
        <w:rPr>
          <w:rFonts w:ascii="Gotham-Book" w:eastAsia="Gotham-Book"/>
          <w:color w:val="231F20"/>
          <w:spacing w:val="-3"/>
          <w:sz w:val="20"/>
        </w:rPr>
        <w:t>Power</w:t>
      </w:r>
      <w:r>
        <w:rPr>
          <w:rFonts w:ascii="Gotham-Book" w:eastAsia="Gotham-Book"/>
          <w:color w:val="231F20"/>
          <w:spacing w:val="38"/>
          <w:sz w:val="20"/>
        </w:rPr>
        <w:t xml:space="preserve"> </w:t>
      </w:r>
      <w:r>
        <w:rPr>
          <w:rFonts w:ascii="Gotham-Book" w:eastAsia="Gotham-Book"/>
          <w:color w:val="231F20"/>
          <w:sz w:val="20"/>
        </w:rPr>
        <w:t>Supply</w:t>
      </w:r>
      <w:r>
        <w:rPr>
          <w:color w:val="231F20"/>
          <w:sz w:val="20"/>
        </w:rPr>
        <w:t>，不间断电源）。</w:t>
      </w:r>
    </w:p>
    <w:p>
      <w:pPr>
        <w:spacing w:line="282" w:lineRule="exact"/>
        <w:rPr>
          <w:sz w:val="20"/>
        </w:rPr>
        <w:sectPr>
          <w:footerReference r:id="rId44" w:type="default"/>
          <w:headerReference r:id="rId43" w:type="even"/>
          <w:footerReference r:id="rId45" w:type="even"/>
          <w:pgSz w:w="8400" w:h="11910"/>
          <w:pgMar w:top="280" w:right="0" w:bottom="320" w:left="160" w:header="0" w:footer="170" w:gutter="0"/>
          <w:pgNumType w:fmt="decimal"/>
          <w:cols w:space="720" w:num="1"/>
          <w:rtlGutter w:val="0"/>
          <w:docGrid w:linePitch="0" w:charSpace="0"/>
        </w:sectPr>
      </w:pPr>
    </w:p>
    <w:p>
      <w:pPr>
        <w:pStyle w:val="15"/>
        <w:numPr>
          <w:ilvl w:val="0"/>
          <w:numId w:val="24"/>
        </w:numPr>
        <w:tabs>
          <w:tab w:val="left" w:pos="917"/>
          <w:tab w:val="left" w:pos="918"/>
        </w:tabs>
        <w:spacing w:before="13"/>
        <w:ind w:left="917" w:hanging="511"/>
        <w:jc w:val="left"/>
        <w:outlineLvl w:val="0"/>
        <w:rPr>
          <w:rFonts w:ascii="Gotham" w:eastAsia="Gotham"/>
          <w:color w:val="808285"/>
          <w:sz w:val="30"/>
        </w:rPr>
      </w:pPr>
      <w:bookmarkStart w:id="122" w:name="3.1.3_上电后检查/操作_"/>
      <w:bookmarkEnd w:id="122"/>
      <w:bookmarkStart w:id="123" w:name="3.2_搭建WEB配置环境"/>
      <w:bookmarkEnd w:id="123"/>
      <w:bookmarkStart w:id="124" w:name="_bookmark12"/>
      <w:bookmarkEnd w:id="124"/>
      <w:bookmarkStart w:id="125" w:name="3.2.2_连接设备和网管终端"/>
      <w:bookmarkEnd w:id="125"/>
      <w:bookmarkStart w:id="126" w:name="3.2.1_配置准备工作概述"/>
      <w:bookmarkEnd w:id="126"/>
      <w:bookmarkStart w:id="127" w:name="3.1.2_设备上电"/>
      <w:bookmarkEnd w:id="127"/>
      <w:bookmarkStart w:id="128" w:name="3.1_设备上电"/>
      <w:bookmarkEnd w:id="128"/>
      <w:bookmarkStart w:id="129" w:name="3._设备启动与配置"/>
      <w:bookmarkEnd w:id="129"/>
      <w:bookmarkStart w:id="130" w:name="3.1.1_上电前检查"/>
      <w:bookmarkEnd w:id="130"/>
      <w:r>
        <w:rPr>
          <w:rFonts w:hint="eastAsia" w:ascii="黑体" w:eastAsia="黑体"/>
          <w:color w:val="808285"/>
          <w:sz w:val="30"/>
        </w:rPr>
        <w:t>设备启动与配置</w:t>
      </w:r>
    </w:p>
    <w:p>
      <w:pPr>
        <w:pStyle w:val="4"/>
        <w:spacing w:before="13"/>
        <w:ind w:left="406"/>
        <w:rPr>
          <w:rFonts w:ascii="黑体" w:eastAsia="黑体"/>
        </w:rPr>
      </w:pPr>
      <w:r>
        <w:rPr>
          <w:rFonts w:hint="eastAsia" w:ascii="黑体" w:eastAsia="黑体"/>
          <w:color w:val="231F20"/>
        </w:rPr>
        <w:t>摘要</w:t>
      </w:r>
    </w:p>
    <w:p>
      <w:pPr>
        <w:pStyle w:val="4"/>
        <w:spacing w:before="88" w:line="177" w:lineRule="auto"/>
        <w:ind w:left="406" w:right="352"/>
        <w:rPr>
          <w:rFonts w:ascii="黑体" w:eastAsia="黑体"/>
          <w:lang w:eastAsia="zh-CN"/>
        </w:rPr>
      </w:pPr>
      <w:r>
        <w:rPr>
          <w:rFonts w:hint="eastAsia" w:ascii="黑体" w:eastAsia="黑体"/>
          <w:color w:val="231F20"/>
          <w:lang w:eastAsia="zh-CN"/>
        </w:rPr>
        <w:t>本章介绍设备上电的具体步骤，介绍管理员通过</w:t>
      </w:r>
      <w:r>
        <w:rPr>
          <w:rFonts w:ascii="Gotham" w:eastAsia="Gotham"/>
          <w:b/>
          <w:color w:val="231F20"/>
          <w:lang w:eastAsia="zh-CN"/>
        </w:rPr>
        <w:t>Web</w:t>
      </w:r>
      <w:r>
        <w:rPr>
          <w:rFonts w:hint="eastAsia" w:ascii="黑体" w:eastAsia="黑体"/>
          <w:color w:val="231F20"/>
          <w:lang w:eastAsia="zh-CN"/>
        </w:rPr>
        <w:t>界面登录设备管理系统的具体方法。</w:t>
      </w:r>
    </w:p>
    <w:p>
      <w:pPr>
        <w:pStyle w:val="4"/>
        <w:spacing w:before="96" w:line="177" w:lineRule="auto"/>
        <w:ind w:left="406" w:right="346"/>
        <w:rPr>
          <w:lang w:eastAsia="zh-CN"/>
        </w:rPr>
      </w:pPr>
      <w:r>
        <w:rPr>
          <w:color w:val="231F20"/>
          <w:spacing w:val="-1"/>
          <w:w w:val="95"/>
          <w:lang w:eastAsia="zh-CN"/>
        </w:rPr>
        <w:t>出厂时设备</w:t>
      </w:r>
      <w:r>
        <w:rPr>
          <w:rFonts w:ascii="Gotham-Book" w:hAnsi="Gotham-Book" w:eastAsia="Gotham-Book"/>
          <w:color w:val="231F20"/>
          <w:spacing w:val="-1"/>
          <w:w w:val="95"/>
          <w:lang w:eastAsia="zh-CN"/>
        </w:rPr>
        <w:t>LAN</w:t>
      </w:r>
      <w:r>
        <w:rPr>
          <w:color w:val="231F20"/>
          <w:spacing w:val="-1"/>
          <w:w w:val="95"/>
          <w:lang w:eastAsia="zh-CN"/>
        </w:rPr>
        <w:t>口默认的</w:t>
      </w:r>
      <w:r>
        <w:rPr>
          <w:rFonts w:ascii="Gotham-Book" w:hAnsi="Gotham-Book" w:eastAsia="Gotham-Book"/>
          <w:color w:val="231F20"/>
          <w:spacing w:val="-1"/>
          <w:w w:val="95"/>
          <w:lang w:eastAsia="zh-CN"/>
        </w:rPr>
        <w:t>IP</w:t>
      </w:r>
      <w:r>
        <w:rPr>
          <w:color w:val="231F20"/>
          <w:spacing w:val="-1"/>
          <w:w w:val="95"/>
          <w:lang w:eastAsia="zh-CN"/>
        </w:rPr>
        <w:t>地址为“</w:t>
      </w:r>
      <w:r>
        <w:rPr>
          <w:rFonts w:ascii="Gotham-Book" w:hAnsi="Gotham-Book" w:eastAsia="Gotham-Book"/>
          <w:color w:val="231F20"/>
          <w:spacing w:val="-1"/>
          <w:w w:val="95"/>
          <w:lang w:eastAsia="zh-CN"/>
        </w:rPr>
        <w:t>192.168.</w:t>
      </w:r>
      <w:r>
        <w:rPr>
          <w:rFonts w:hint="eastAsia" w:ascii="Gotham-Book" w:hAnsi="Gotham-Book" w:eastAsia="Gotham-Book"/>
          <w:color w:val="231F20"/>
          <w:spacing w:val="-1"/>
          <w:w w:val="95"/>
          <w:lang w:val="en-US" w:eastAsia="zh-CN"/>
        </w:rPr>
        <w:t>2</w:t>
      </w:r>
      <w:r>
        <w:rPr>
          <w:rFonts w:ascii="Gotham-Book" w:hAnsi="Gotham-Book" w:eastAsia="Gotham-Book"/>
          <w:color w:val="231F20"/>
          <w:spacing w:val="-1"/>
          <w:w w:val="95"/>
          <w:lang w:eastAsia="zh-CN"/>
        </w:rPr>
        <w:t>00.1</w:t>
      </w:r>
      <w:r>
        <w:rPr>
          <w:color w:val="231F20"/>
          <w:spacing w:val="-1"/>
          <w:w w:val="95"/>
          <w:lang w:eastAsia="zh-CN"/>
        </w:rPr>
        <w:t>/</w:t>
      </w:r>
      <w:r>
        <w:rPr>
          <w:rFonts w:ascii="Gotham-Book" w:hAnsi="Gotham-Book" w:eastAsia="Gotham-Book"/>
          <w:color w:val="231F20"/>
          <w:spacing w:val="-1"/>
          <w:w w:val="95"/>
          <w:lang w:eastAsia="zh-CN"/>
        </w:rPr>
        <w:t>255.255.255.0</w:t>
      </w:r>
      <w:r>
        <w:rPr>
          <w:color w:val="231F20"/>
          <w:spacing w:val="-1"/>
          <w:w w:val="95"/>
          <w:lang w:eastAsia="zh-CN"/>
        </w:rPr>
        <w:t>”，将设备的</w:t>
      </w:r>
      <w:r>
        <w:rPr>
          <w:rFonts w:ascii="Gotham-Book" w:hAnsi="Gotham-Book" w:eastAsia="Gotham-Book"/>
          <w:color w:val="231F20"/>
          <w:w w:val="95"/>
          <w:lang w:eastAsia="zh-CN"/>
        </w:rPr>
        <w:t xml:space="preserve">LAN   </w:t>
      </w:r>
      <w:r>
        <w:rPr>
          <w:color w:val="231F20"/>
          <w:lang w:eastAsia="zh-CN"/>
        </w:rPr>
        <w:t>口和</w:t>
      </w:r>
      <w:r>
        <w:rPr>
          <w:rFonts w:ascii="Gotham-Book" w:hAnsi="Gotham-Book" w:eastAsia="Gotham-Book"/>
          <w:color w:val="231F20"/>
          <w:lang w:eastAsia="zh-CN"/>
        </w:rPr>
        <w:t>PC</w:t>
      </w:r>
      <w:r>
        <w:rPr>
          <w:color w:val="231F20"/>
          <w:lang w:eastAsia="zh-CN"/>
        </w:rPr>
        <w:t>机的网口通过网线连接，配置端</w:t>
      </w:r>
      <w:r>
        <w:rPr>
          <w:rFonts w:ascii="Gotham-Book" w:hAnsi="Gotham-Book" w:eastAsia="Gotham-Book"/>
          <w:color w:val="231F20"/>
          <w:lang w:eastAsia="zh-CN"/>
        </w:rPr>
        <w:t>PC</w:t>
      </w:r>
      <w:r>
        <w:rPr>
          <w:color w:val="231F20"/>
          <w:lang w:eastAsia="zh-CN"/>
        </w:rPr>
        <w:t>的</w:t>
      </w:r>
      <w:r>
        <w:rPr>
          <w:rFonts w:ascii="Gotham-Book" w:hAnsi="Gotham-Book" w:eastAsia="Gotham-Book"/>
          <w:color w:val="231F20"/>
          <w:lang w:eastAsia="zh-CN"/>
        </w:rPr>
        <w:t>IP</w:t>
      </w:r>
      <w:r>
        <w:rPr>
          <w:color w:val="231F20"/>
          <w:lang w:eastAsia="zh-CN"/>
        </w:rPr>
        <w:t>地址和设备</w:t>
      </w:r>
      <w:r>
        <w:rPr>
          <w:rFonts w:ascii="Gotham-Book" w:hAnsi="Gotham-Book" w:eastAsia="Gotham-Book"/>
          <w:color w:val="231F20"/>
          <w:lang w:eastAsia="zh-CN"/>
        </w:rPr>
        <w:t>LAN</w:t>
      </w:r>
      <w:r>
        <w:rPr>
          <w:color w:val="231F20"/>
          <w:lang w:eastAsia="zh-CN"/>
        </w:rPr>
        <w:t>口</w:t>
      </w:r>
      <w:r>
        <w:rPr>
          <w:rFonts w:ascii="Gotham-Book" w:hAnsi="Gotham-Book" w:eastAsia="Gotham-Book"/>
          <w:color w:val="231F20"/>
          <w:lang w:eastAsia="zh-CN"/>
        </w:rPr>
        <w:t>IP</w:t>
      </w:r>
      <w:r>
        <w:rPr>
          <w:color w:val="231F20"/>
          <w:lang w:eastAsia="zh-CN"/>
        </w:rPr>
        <w:t>地址在同一网 段，通过</w:t>
      </w:r>
      <w:r>
        <w:rPr>
          <w:rFonts w:ascii="Gotham-Book" w:hAnsi="Gotham-Book" w:eastAsia="Gotham-Book"/>
          <w:color w:val="231F20"/>
          <w:spacing w:val="-5"/>
          <w:lang w:eastAsia="zh-CN"/>
        </w:rPr>
        <w:t>Web</w:t>
      </w:r>
      <w:r>
        <w:rPr>
          <w:color w:val="231F20"/>
          <w:lang w:eastAsia="zh-CN"/>
        </w:rPr>
        <w:t>页面以对设备进行配置。</w:t>
      </w:r>
    </w:p>
    <w:p>
      <w:pPr>
        <w:pStyle w:val="15"/>
        <w:numPr>
          <w:ilvl w:val="1"/>
          <w:numId w:val="24"/>
        </w:numPr>
        <w:tabs>
          <w:tab w:val="left" w:pos="1366"/>
          <w:tab w:val="left" w:pos="1367"/>
        </w:tabs>
        <w:spacing w:before="19" w:line="380" w:lineRule="exact"/>
        <w:outlineLvl w:val="1"/>
        <w:rPr>
          <w:rFonts w:ascii="黑体" w:eastAsia="黑体"/>
          <w:sz w:val="26"/>
        </w:rPr>
      </w:pPr>
      <w:bookmarkStart w:id="131" w:name="_Toc10371_WPSOffice_Level2"/>
      <w:bookmarkStart w:id="132" w:name="_Toc6307_WPSOffice_Level2"/>
      <w:r>
        <w:rPr>
          <w:rFonts w:hint="eastAsia" w:ascii="黑体" w:eastAsia="黑体"/>
          <w:color w:val="231F20"/>
          <w:spacing w:val="-6"/>
          <w:sz w:val="26"/>
        </w:rPr>
        <w:t>设备上电</w:t>
      </w:r>
      <w:bookmarkEnd w:id="131"/>
      <w:bookmarkEnd w:id="132"/>
    </w:p>
    <w:p>
      <w:pPr>
        <w:pStyle w:val="15"/>
        <w:numPr>
          <w:ilvl w:val="2"/>
          <w:numId w:val="24"/>
        </w:numPr>
        <w:tabs>
          <w:tab w:val="left" w:pos="1386"/>
          <w:tab w:val="left" w:pos="1387"/>
        </w:tabs>
        <w:spacing w:line="321" w:lineRule="exact"/>
        <w:ind w:hanging="980"/>
        <w:outlineLvl w:val="2"/>
        <w:rPr>
          <w:rFonts w:ascii="黑体" w:eastAsia="黑体"/>
        </w:rPr>
      </w:pPr>
      <w:bookmarkStart w:id="133" w:name="_Toc1316_WPSOffice_Level3"/>
      <w:bookmarkStart w:id="134" w:name="_Toc16591_WPSOffice_Level3"/>
      <w:r>
        <w:rPr>
          <w:rFonts w:hint="eastAsia" w:ascii="黑体" w:eastAsia="黑体"/>
          <w:color w:val="231F20"/>
        </w:rPr>
        <w:t>上电前检查</w:t>
      </w:r>
      <w:bookmarkEnd w:id="133"/>
      <w:bookmarkEnd w:id="134"/>
    </w:p>
    <w:p>
      <w:pPr>
        <w:pStyle w:val="4"/>
        <w:spacing w:before="18"/>
        <w:ind w:left="406"/>
        <w:rPr>
          <w:lang w:eastAsia="zh-CN"/>
        </w:rPr>
      </w:pPr>
      <w:r>
        <w:rPr>
          <w:color w:val="231F20"/>
          <w:lang w:eastAsia="zh-CN"/>
        </w:rPr>
        <w:t>设备上电之前应进行如下检查：</w:t>
      </w:r>
    </w:p>
    <w:p>
      <w:pPr>
        <w:pStyle w:val="15"/>
        <w:numPr>
          <w:ilvl w:val="0"/>
          <w:numId w:val="25"/>
        </w:numPr>
        <w:tabs>
          <w:tab w:val="left" w:pos="766"/>
          <w:tab w:val="left" w:pos="767"/>
        </w:tabs>
        <w:spacing w:before="43"/>
        <w:rPr>
          <w:sz w:val="20"/>
          <w:lang w:eastAsia="zh-CN"/>
        </w:rPr>
      </w:pPr>
      <w:bookmarkStart w:id="135" w:name="_Toc1196_WPSOffice_Level3"/>
      <w:bookmarkStart w:id="136" w:name="_Toc14758_WPSOffice_Level3"/>
      <w:r>
        <w:rPr>
          <w:color w:val="231F20"/>
          <w:sz w:val="20"/>
          <w:lang w:eastAsia="zh-CN"/>
        </w:rPr>
        <w:t>电源线和地线连接是否正确。</w:t>
      </w:r>
      <w:bookmarkEnd w:id="135"/>
      <w:bookmarkEnd w:id="136"/>
    </w:p>
    <w:p>
      <w:pPr>
        <w:pStyle w:val="15"/>
        <w:numPr>
          <w:ilvl w:val="0"/>
          <w:numId w:val="25"/>
        </w:numPr>
        <w:tabs>
          <w:tab w:val="left" w:pos="767"/>
        </w:tabs>
        <w:spacing w:before="23"/>
        <w:rPr>
          <w:sz w:val="20"/>
          <w:lang w:eastAsia="zh-CN"/>
        </w:rPr>
      </w:pPr>
      <w:bookmarkStart w:id="137" w:name="_Toc23064_WPSOffice_Level3"/>
      <w:bookmarkStart w:id="138" w:name="_Toc20862_WPSOffice_Level3"/>
      <w:r>
        <w:rPr>
          <w:color w:val="231F20"/>
          <w:sz w:val="20"/>
          <w:lang w:eastAsia="zh-CN"/>
        </w:rPr>
        <w:t>供电电压与设备的要求是否一致。</w:t>
      </w:r>
      <w:bookmarkEnd w:id="137"/>
      <w:bookmarkEnd w:id="138"/>
    </w:p>
    <w:p>
      <w:pPr>
        <w:pStyle w:val="15"/>
        <w:numPr>
          <w:ilvl w:val="0"/>
          <w:numId w:val="25"/>
        </w:numPr>
        <w:tabs>
          <w:tab w:val="left" w:pos="767"/>
        </w:tabs>
        <w:spacing w:before="23"/>
        <w:rPr>
          <w:sz w:val="20"/>
          <w:lang w:eastAsia="zh-CN"/>
        </w:rPr>
      </w:pPr>
      <w:bookmarkStart w:id="139" w:name="_Toc26489_WPSOffice_Level3"/>
      <w:bookmarkStart w:id="140" w:name="_Toc27026_WPSOffice_Level3"/>
      <w:r>
        <w:rPr>
          <w:color w:val="231F20"/>
          <w:sz w:val="20"/>
          <w:lang w:eastAsia="zh-CN"/>
        </w:rPr>
        <w:t>配置电缆连接是否正确，配置端</w:t>
      </w:r>
      <w:r>
        <w:rPr>
          <w:rFonts w:ascii="Gotham-Book" w:eastAsia="Gotham-Book"/>
          <w:color w:val="231F20"/>
          <w:sz w:val="20"/>
          <w:lang w:eastAsia="zh-CN"/>
        </w:rPr>
        <w:t>PC</w:t>
      </w:r>
      <w:r>
        <w:rPr>
          <w:color w:val="231F20"/>
          <w:sz w:val="20"/>
          <w:lang w:eastAsia="zh-CN"/>
        </w:rPr>
        <w:t>是否已经打开。</w:t>
      </w:r>
      <w:bookmarkEnd w:id="139"/>
      <w:bookmarkEnd w:id="140"/>
    </w:p>
    <w:p>
      <w:pPr>
        <w:pStyle w:val="15"/>
        <w:numPr>
          <w:ilvl w:val="2"/>
          <w:numId w:val="24"/>
        </w:numPr>
        <w:tabs>
          <w:tab w:val="left" w:pos="1386"/>
          <w:tab w:val="left" w:pos="1387"/>
        </w:tabs>
        <w:spacing w:before="4"/>
        <w:ind w:hanging="980"/>
        <w:outlineLvl w:val="2"/>
        <w:rPr>
          <w:rFonts w:ascii="黑体" w:eastAsia="黑体"/>
        </w:rPr>
      </w:pPr>
      <w:bookmarkStart w:id="141" w:name="_Toc17267_WPSOffice_Level3"/>
      <w:bookmarkStart w:id="142" w:name="_Toc1117_WPSOffice_Level3"/>
      <w:r>
        <w:rPr>
          <w:rFonts w:hint="eastAsia" w:ascii="黑体" w:eastAsia="黑体"/>
          <w:color w:val="231F20"/>
        </w:rPr>
        <w:t>设备上电</w:t>
      </w:r>
      <w:bookmarkEnd w:id="141"/>
      <w:bookmarkEnd w:id="142"/>
    </w:p>
    <w:p>
      <w:pPr>
        <w:pStyle w:val="15"/>
        <w:numPr>
          <w:ilvl w:val="0"/>
          <w:numId w:val="26"/>
        </w:numPr>
        <w:tabs>
          <w:tab w:val="left" w:pos="766"/>
          <w:tab w:val="left" w:pos="767"/>
        </w:tabs>
        <w:spacing w:before="18"/>
        <w:rPr>
          <w:sz w:val="20"/>
        </w:rPr>
      </w:pPr>
      <w:bookmarkStart w:id="143" w:name="_Toc19622_WPSOffice_Level3"/>
      <w:bookmarkStart w:id="144" w:name="_Toc21705_WPSOffice_Level3"/>
      <w:r>
        <w:rPr>
          <w:color w:val="231F20"/>
          <w:sz w:val="20"/>
        </w:rPr>
        <w:t>打开供电电源开关。</w:t>
      </w:r>
      <w:bookmarkEnd w:id="143"/>
      <w:bookmarkEnd w:id="144"/>
    </w:p>
    <w:p>
      <w:pPr>
        <w:pStyle w:val="15"/>
        <w:numPr>
          <w:ilvl w:val="0"/>
          <w:numId w:val="26"/>
        </w:numPr>
        <w:tabs>
          <w:tab w:val="left" w:pos="767"/>
        </w:tabs>
        <w:spacing w:before="24"/>
        <w:rPr>
          <w:sz w:val="20"/>
          <w:lang w:eastAsia="zh-CN"/>
        </w:rPr>
      </w:pPr>
      <w:bookmarkStart w:id="145" w:name="_Toc19372_WPSOffice_Level3"/>
      <w:bookmarkStart w:id="146" w:name="_Toc13561_WPSOffice_Level3"/>
      <w:r>
        <w:rPr>
          <w:color w:val="231F20"/>
          <w:sz w:val="20"/>
          <w:lang w:eastAsia="zh-CN"/>
        </w:rPr>
        <w:t>打开设备的电源模块开关。</w:t>
      </w:r>
      <w:bookmarkEnd w:id="145"/>
      <w:bookmarkEnd w:id="146"/>
    </w:p>
    <w:p>
      <w:pPr>
        <w:pStyle w:val="15"/>
        <w:numPr>
          <w:ilvl w:val="2"/>
          <w:numId w:val="24"/>
        </w:numPr>
        <w:tabs>
          <w:tab w:val="left" w:pos="1386"/>
          <w:tab w:val="left" w:pos="1387"/>
        </w:tabs>
        <w:spacing w:before="4"/>
        <w:ind w:hanging="980"/>
        <w:outlineLvl w:val="2"/>
        <w:rPr>
          <w:rFonts w:ascii="黑体" w:eastAsia="黑体"/>
        </w:rPr>
      </w:pPr>
      <w:bookmarkStart w:id="147" w:name="_Toc22257_WPSOffice_Level3"/>
      <w:bookmarkStart w:id="148" w:name="_Toc22080_WPSOffice_Level3"/>
      <w:r>
        <w:rPr>
          <w:rFonts w:hint="eastAsia" w:ascii="黑体" w:eastAsia="黑体"/>
          <w:color w:val="231F20"/>
        </w:rPr>
        <w:t>上电后检查/操作</w:t>
      </w:r>
      <w:bookmarkEnd w:id="147"/>
      <w:bookmarkEnd w:id="148"/>
    </w:p>
    <w:p>
      <w:pPr>
        <w:pStyle w:val="15"/>
        <w:numPr>
          <w:ilvl w:val="0"/>
          <w:numId w:val="27"/>
        </w:numPr>
        <w:tabs>
          <w:tab w:val="left" w:pos="766"/>
          <w:tab w:val="left" w:pos="767"/>
        </w:tabs>
        <w:spacing w:before="18"/>
        <w:rPr>
          <w:sz w:val="20"/>
          <w:lang w:eastAsia="zh-CN"/>
        </w:rPr>
      </w:pPr>
      <w:r>
        <w:rPr>
          <w:color w:val="231F20"/>
          <w:sz w:val="20"/>
          <w:lang w:eastAsia="zh-CN"/>
        </w:rPr>
        <w:t>设备前面板上的指示灯显示是否正常。</w:t>
      </w:r>
    </w:p>
    <w:p>
      <w:pPr>
        <w:pStyle w:val="15"/>
        <w:numPr>
          <w:ilvl w:val="0"/>
          <w:numId w:val="27"/>
        </w:numPr>
        <w:tabs>
          <w:tab w:val="left" w:pos="767"/>
        </w:tabs>
        <w:spacing w:before="23"/>
        <w:rPr>
          <w:sz w:val="20"/>
          <w:lang w:eastAsia="zh-CN"/>
        </w:rPr>
      </w:pPr>
      <w:r>
        <w:rPr>
          <w:color w:val="231F20"/>
          <w:sz w:val="20"/>
          <w:lang w:eastAsia="zh-CN"/>
        </w:rPr>
        <w:t>配置终端显示是否正常。</w:t>
      </w:r>
    </w:p>
    <w:p>
      <w:pPr>
        <w:pStyle w:val="15"/>
        <w:numPr>
          <w:ilvl w:val="0"/>
          <w:numId w:val="27"/>
        </w:numPr>
        <w:tabs>
          <w:tab w:val="left" w:pos="767"/>
        </w:tabs>
        <w:spacing w:before="23"/>
        <w:rPr>
          <w:sz w:val="20"/>
          <w:lang w:eastAsia="zh-CN"/>
        </w:rPr>
      </w:pPr>
      <w:r>
        <w:rPr>
          <w:color w:val="231F20"/>
          <w:sz w:val="20"/>
          <w:lang w:eastAsia="zh-CN"/>
        </w:rPr>
        <w:t>设备上电后将进行</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2</w:t>
      </w:r>
      <w:r>
        <w:rPr>
          <w:color w:val="231F20"/>
          <w:sz w:val="20"/>
          <w:lang w:eastAsia="zh-CN"/>
        </w:rPr>
        <w:t>分钟硬件自检后才能正常运行，请耐心等待。</w:t>
      </w:r>
    </w:p>
    <w:p>
      <w:pPr>
        <w:pStyle w:val="15"/>
        <w:numPr>
          <w:ilvl w:val="1"/>
          <w:numId w:val="24"/>
        </w:numPr>
        <w:tabs>
          <w:tab w:val="left" w:pos="1366"/>
          <w:tab w:val="left" w:pos="1367"/>
        </w:tabs>
        <w:spacing w:before="15" w:line="380" w:lineRule="exact"/>
        <w:outlineLvl w:val="2"/>
        <w:rPr>
          <w:rFonts w:ascii="黑体" w:eastAsia="黑体"/>
          <w:sz w:val="26"/>
        </w:rPr>
      </w:pPr>
      <w:bookmarkStart w:id="149" w:name="_Toc828_WPSOffice_Level2"/>
      <w:bookmarkStart w:id="150" w:name="_Toc8458_WPSOffice_Level2"/>
      <w:r>
        <w:rPr>
          <w:rFonts w:hint="eastAsia" w:ascii="黑体" w:eastAsia="黑体"/>
          <w:color w:val="231F20"/>
          <w:spacing w:val="-6"/>
          <w:sz w:val="26"/>
        </w:rPr>
        <w:t>搭建</w:t>
      </w:r>
      <w:r>
        <w:rPr>
          <w:rFonts w:ascii="Gotham" w:eastAsia="Gotham"/>
          <w:b/>
          <w:color w:val="231F20"/>
          <w:spacing w:val="-6"/>
          <w:sz w:val="26"/>
        </w:rPr>
        <w:t>WEB</w:t>
      </w:r>
      <w:r>
        <w:rPr>
          <w:rFonts w:hint="eastAsia" w:ascii="黑体" w:eastAsia="黑体"/>
          <w:color w:val="231F20"/>
          <w:spacing w:val="-6"/>
          <w:sz w:val="26"/>
        </w:rPr>
        <w:t>配置环境</w:t>
      </w:r>
      <w:bookmarkEnd w:id="149"/>
      <w:bookmarkEnd w:id="150"/>
    </w:p>
    <w:p>
      <w:pPr>
        <w:pStyle w:val="15"/>
        <w:numPr>
          <w:ilvl w:val="2"/>
          <w:numId w:val="24"/>
        </w:numPr>
        <w:tabs>
          <w:tab w:val="left" w:pos="1386"/>
          <w:tab w:val="left" w:pos="1387"/>
        </w:tabs>
        <w:spacing w:line="321" w:lineRule="exact"/>
        <w:ind w:hanging="980"/>
        <w:outlineLvl w:val="2"/>
        <w:rPr>
          <w:rFonts w:ascii="黑体" w:eastAsia="黑体"/>
        </w:rPr>
      </w:pPr>
      <w:bookmarkStart w:id="151" w:name="_Toc27681_WPSOffice_Level3"/>
      <w:bookmarkStart w:id="152" w:name="_Toc12733_WPSOffice_Level3"/>
      <w:r>
        <w:rPr>
          <w:rFonts w:hint="eastAsia" w:ascii="黑体" w:eastAsia="黑体"/>
          <w:color w:val="231F20"/>
        </w:rPr>
        <w:t>配置准备工作概述</w:t>
      </w:r>
      <w:bookmarkEnd w:id="151"/>
      <w:bookmarkEnd w:id="152"/>
    </w:p>
    <w:p>
      <w:pPr>
        <w:pStyle w:val="4"/>
        <w:spacing w:before="18" w:line="269" w:lineRule="exact"/>
        <w:ind w:left="406"/>
        <w:rPr>
          <w:lang w:eastAsia="zh-CN"/>
        </w:rPr>
      </w:pPr>
      <w:r>
        <w:rPr>
          <w:color w:val="231F20"/>
          <w:lang w:eastAsia="zh-CN"/>
        </w:rPr>
        <w:t>配置前用户需要确认以下内容：</w:t>
      </w:r>
    </w:p>
    <w:p>
      <w:pPr>
        <w:pStyle w:val="15"/>
        <w:numPr>
          <w:ilvl w:val="1"/>
          <w:numId w:val="11"/>
        </w:numPr>
        <w:tabs>
          <w:tab w:val="left" w:pos="634"/>
        </w:tabs>
        <w:spacing w:line="265" w:lineRule="exact"/>
        <w:rPr>
          <w:sz w:val="20"/>
          <w:lang w:eastAsia="zh-CN"/>
        </w:rPr>
      </w:pPr>
      <w:r>
        <w:rPr>
          <w:color w:val="231F20"/>
          <w:sz w:val="20"/>
          <w:lang w:eastAsia="zh-CN"/>
        </w:rPr>
        <w:t>用一根交叉或直连的以太网线将配置端</w:t>
      </w:r>
      <w:r>
        <w:rPr>
          <w:rFonts w:ascii="Gotham-Book" w:eastAsia="Gotham-Book"/>
          <w:color w:val="231F20"/>
          <w:sz w:val="20"/>
          <w:lang w:eastAsia="zh-CN"/>
        </w:rPr>
        <w:t>PC</w:t>
      </w:r>
      <w:r>
        <w:rPr>
          <w:color w:val="231F20"/>
          <w:sz w:val="20"/>
          <w:lang w:eastAsia="zh-CN"/>
        </w:rPr>
        <w:t>直接与设备的</w:t>
      </w:r>
      <w:r>
        <w:rPr>
          <w:rFonts w:ascii="Gotham-Book" w:eastAsia="Gotham-Book"/>
          <w:color w:val="231F20"/>
          <w:sz w:val="20"/>
          <w:lang w:eastAsia="zh-CN"/>
        </w:rPr>
        <w:t>LAN</w:t>
      </w:r>
      <w:r>
        <w:rPr>
          <w:color w:val="231F20"/>
          <w:sz w:val="20"/>
          <w:lang w:eastAsia="zh-CN"/>
        </w:rPr>
        <w:t>口相连。</w:t>
      </w:r>
    </w:p>
    <w:p>
      <w:pPr>
        <w:pStyle w:val="15"/>
        <w:numPr>
          <w:ilvl w:val="1"/>
          <w:numId w:val="11"/>
        </w:numPr>
        <w:tabs>
          <w:tab w:val="left" w:pos="634"/>
        </w:tabs>
        <w:spacing w:line="248" w:lineRule="exact"/>
        <w:rPr>
          <w:sz w:val="20"/>
          <w:lang w:eastAsia="zh-CN"/>
        </w:rPr>
      </w:pPr>
      <w:r>
        <w:rPr>
          <w:color w:val="231F20"/>
          <w:sz w:val="20"/>
          <w:lang w:eastAsia="zh-CN"/>
        </w:rPr>
        <w:t>确认该电脑已安装并启动了</w:t>
      </w:r>
      <w:r>
        <w:rPr>
          <w:rFonts w:ascii="Gotham-Book" w:eastAsia="Gotham-Book"/>
          <w:color w:val="231F20"/>
          <w:sz w:val="20"/>
          <w:lang w:eastAsia="zh-CN"/>
        </w:rPr>
        <w:t>TCP</w:t>
      </w:r>
      <w:r>
        <w:rPr>
          <w:color w:val="231F20"/>
          <w:sz w:val="20"/>
          <w:lang w:eastAsia="zh-CN"/>
        </w:rPr>
        <w:t>/</w:t>
      </w:r>
      <w:r>
        <w:rPr>
          <w:rFonts w:ascii="Gotham-Book" w:eastAsia="Gotham-Book"/>
          <w:color w:val="231F20"/>
          <w:sz w:val="20"/>
          <w:lang w:eastAsia="zh-CN"/>
        </w:rPr>
        <w:t>IP</w:t>
      </w:r>
      <w:r>
        <w:rPr>
          <w:color w:val="231F20"/>
          <w:sz w:val="20"/>
          <w:lang w:eastAsia="zh-CN"/>
        </w:rPr>
        <w:t>协议。</w:t>
      </w:r>
    </w:p>
    <w:p>
      <w:pPr>
        <w:pStyle w:val="15"/>
        <w:numPr>
          <w:ilvl w:val="1"/>
          <w:numId w:val="11"/>
        </w:numPr>
        <w:tabs>
          <w:tab w:val="left" w:pos="634"/>
        </w:tabs>
        <w:spacing w:line="248" w:lineRule="exact"/>
        <w:rPr>
          <w:sz w:val="20"/>
          <w:lang w:eastAsia="zh-CN"/>
        </w:rPr>
      </w:pPr>
      <w:r>
        <w:rPr>
          <w:color w:val="231F20"/>
          <w:sz w:val="20"/>
          <w:lang w:eastAsia="zh-CN"/>
        </w:rPr>
        <w:t>已安装</w:t>
      </w:r>
      <w:r>
        <w:rPr>
          <w:rFonts w:ascii="Gotham-Book" w:eastAsia="Gotham-Book"/>
          <w:color w:val="231F20"/>
          <w:spacing w:val="-5"/>
          <w:sz w:val="20"/>
          <w:lang w:eastAsia="zh-CN"/>
        </w:rPr>
        <w:t>Web</w:t>
      </w:r>
      <w:r>
        <w:rPr>
          <w:color w:val="231F20"/>
          <w:sz w:val="20"/>
          <w:lang w:eastAsia="zh-CN"/>
        </w:rPr>
        <w:t>浏览器（</w:t>
      </w:r>
      <w:r>
        <w:rPr>
          <w:rFonts w:ascii="Gotham-Book" w:eastAsia="Gotham-Book"/>
          <w:color w:val="231F20"/>
          <w:sz w:val="20"/>
          <w:lang w:eastAsia="zh-CN"/>
        </w:rPr>
        <w:t>IE6.0</w:t>
      </w:r>
      <w:r>
        <w:rPr>
          <w:color w:val="231F20"/>
          <w:sz w:val="20"/>
          <w:lang w:eastAsia="zh-CN"/>
        </w:rPr>
        <w:t>或更高版本）。</w:t>
      </w:r>
    </w:p>
    <w:p>
      <w:pPr>
        <w:pStyle w:val="15"/>
        <w:numPr>
          <w:ilvl w:val="1"/>
          <w:numId w:val="11"/>
        </w:numPr>
        <w:tabs>
          <w:tab w:val="left" w:pos="634"/>
        </w:tabs>
        <w:spacing w:line="238" w:lineRule="exact"/>
        <w:rPr>
          <w:sz w:val="20"/>
          <w:lang w:eastAsia="zh-CN"/>
        </w:rPr>
      </w:pPr>
      <w:r>
        <w:rPr>
          <w:color w:val="231F20"/>
          <w:sz w:val="20"/>
          <w:lang w:eastAsia="zh-CN"/>
        </w:rPr>
        <w:t>需要禁止浏览器的代理服务器设置。</w:t>
      </w:r>
    </w:p>
    <w:p>
      <w:pPr>
        <w:pStyle w:val="15"/>
        <w:numPr>
          <w:ilvl w:val="1"/>
          <w:numId w:val="11"/>
        </w:numPr>
        <w:tabs>
          <w:tab w:val="left" w:pos="634"/>
        </w:tabs>
        <w:spacing w:line="262" w:lineRule="exact"/>
        <w:rPr>
          <w:sz w:val="20"/>
          <w:lang w:eastAsia="zh-CN"/>
        </w:rPr>
      </w:pPr>
      <w:r>
        <w:rPr>
          <w:color w:val="231F20"/>
          <w:sz w:val="20"/>
          <w:lang w:eastAsia="zh-CN"/>
        </w:rPr>
        <w:t>如果需要业务供应商提供给用户的一些数据，用户可以向业务供应商咨询。</w:t>
      </w:r>
    </w:p>
    <w:p>
      <w:pPr>
        <w:pStyle w:val="15"/>
        <w:numPr>
          <w:ilvl w:val="2"/>
          <w:numId w:val="24"/>
        </w:numPr>
        <w:tabs>
          <w:tab w:val="left" w:pos="1386"/>
          <w:tab w:val="left" w:pos="1387"/>
        </w:tabs>
        <w:spacing w:before="9"/>
        <w:ind w:hanging="980"/>
        <w:rPr>
          <w:rFonts w:ascii="黑体" w:eastAsia="黑体"/>
        </w:rPr>
      </w:pPr>
      <w:bookmarkStart w:id="153" w:name="_Toc22390_WPSOffice_Level3"/>
      <w:bookmarkStart w:id="154" w:name="_Toc4814_WPSOffice_Level3"/>
      <w:r>
        <w:rPr>
          <w:rFonts w:hint="eastAsia" w:ascii="黑体" w:eastAsia="黑体"/>
          <w:color w:val="231F20"/>
        </w:rPr>
        <w:t>连接设备和网管终端</w:t>
      </w:r>
      <w:bookmarkEnd w:id="153"/>
      <w:bookmarkEnd w:id="154"/>
    </w:p>
    <w:p>
      <w:pPr>
        <w:pStyle w:val="4"/>
        <w:spacing w:before="78" w:line="177" w:lineRule="auto"/>
        <w:ind w:left="406" w:right="313"/>
        <w:rPr>
          <w:lang w:eastAsia="zh-CN"/>
        </w:rPr>
      </w:pPr>
      <w:r>
        <w:rPr>
          <w:color w:val="231F20"/>
          <w:lang w:eastAsia="zh-CN"/>
        </w:rPr>
        <w:t>建议将配置</w:t>
      </w:r>
      <w:r>
        <w:rPr>
          <w:rFonts w:ascii="Gotham-Book" w:hAnsi="Gotham-Book" w:eastAsia="Gotham-Book"/>
          <w:color w:val="231F20"/>
          <w:lang w:eastAsia="zh-CN"/>
        </w:rPr>
        <w:t>PC</w:t>
      </w:r>
      <w:r>
        <w:rPr>
          <w:color w:val="231F20"/>
          <w:lang w:eastAsia="zh-CN"/>
        </w:rPr>
        <w:t>的</w:t>
      </w:r>
      <w:r>
        <w:rPr>
          <w:rFonts w:ascii="Gotham-Book" w:hAnsi="Gotham-Book" w:eastAsia="Gotham-Book"/>
          <w:color w:val="231F20"/>
          <w:lang w:eastAsia="zh-CN"/>
        </w:rPr>
        <w:t>IP</w:t>
      </w:r>
      <w:r>
        <w:rPr>
          <w:color w:val="231F20"/>
          <w:lang w:eastAsia="zh-CN"/>
        </w:rPr>
        <w:t>信息设置成“自动获取</w:t>
      </w:r>
      <w:r>
        <w:rPr>
          <w:rFonts w:ascii="Gotham-Book" w:hAnsi="Gotham-Book" w:eastAsia="Gotham-Book"/>
          <w:color w:val="231F20"/>
          <w:lang w:eastAsia="zh-CN"/>
        </w:rPr>
        <w:t>IP</w:t>
      </w:r>
      <w:r>
        <w:rPr>
          <w:color w:val="231F20"/>
          <w:lang w:eastAsia="zh-CN"/>
        </w:rPr>
        <w:t>地址”和“自动获得</w:t>
      </w:r>
      <w:r>
        <w:rPr>
          <w:rFonts w:ascii="Gotham-Book" w:hAnsi="Gotham-Book" w:eastAsia="Gotham-Book"/>
          <w:color w:val="231F20"/>
          <w:lang w:eastAsia="zh-CN"/>
        </w:rPr>
        <w:t>DNS</w:t>
      </w:r>
      <w:r>
        <w:rPr>
          <w:color w:val="231F20"/>
          <w:lang w:eastAsia="zh-CN"/>
        </w:rPr>
        <w:t>服务器地址”， 由</w:t>
      </w:r>
      <w:r>
        <w:rPr>
          <w:rFonts w:ascii="Gotham-Book" w:hAnsi="Gotham-Book" w:eastAsia="Gotham-Book"/>
          <w:color w:val="231F20"/>
          <w:lang w:eastAsia="zh-CN"/>
        </w:rPr>
        <w:t>IP PBX</w:t>
      </w:r>
      <w:r>
        <w:rPr>
          <w:color w:val="231F20"/>
          <w:lang w:eastAsia="zh-CN"/>
        </w:rPr>
        <w:t>设备分配</w:t>
      </w:r>
      <w:r>
        <w:rPr>
          <w:rFonts w:ascii="Gotham-Book" w:hAnsi="Gotham-Book" w:eastAsia="Gotham-Book"/>
          <w:color w:val="231F20"/>
          <w:lang w:eastAsia="zh-CN"/>
        </w:rPr>
        <w:t>IP</w:t>
      </w:r>
      <w:r>
        <w:rPr>
          <w:color w:val="231F20"/>
          <w:lang w:eastAsia="zh-CN"/>
        </w:rPr>
        <w:t>地址。</w:t>
      </w:r>
    </w:p>
    <w:p>
      <w:pPr>
        <w:pStyle w:val="15"/>
        <w:numPr>
          <w:ilvl w:val="0"/>
          <w:numId w:val="28"/>
        </w:numPr>
        <w:tabs>
          <w:tab w:val="left" w:pos="766"/>
          <w:tab w:val="left" w:pos="767"/>
        </w:tabs>
        <w:spacing w:before="31" w:line="258" w:lineRule="exact"/>
        <w:jc w:val="left"/>
        <w:rPr>
          <w:rFonts w:ascii="Gotham-Book" w:eastAsia="Gotham-Book"/>
          <w:color w:val="231F20"/>
          <w:sz w:val="20"/>
        </w:rPr>
      </w:pPr>
      <w:bookmarkStart w:id="155" w:name="_Toc59_WPSOffice_Level3"/>
      <w:bookmarkStart w:id="156" w:name="_Toc9581_WPSOffice_Level3"/>
      <w:r>
        <w:rPr>
          <w:color w:val="231F20"/>
          <w:sz w:val="20"/>
        </w:rPr>
        <w:t>自动获取</w:t>
      </w:r>
      <w:r>
        <w:rPr>
          <w:rFonts w:ascii="Gotham-Book" w:eastAsia="Gotham-Book"/>
          <w:color w:val="231F20"/>
          <w:sz w:val="20"/>
        </w:rPr>
        <w:t>IP</w:t>
      </w:r>
      <w:r>
        <w:rPr>
          <w:color w:val="231F20"/>
          <w:sz w:val="20"/>
        </w:rPr>
        <w:t>地址</w:t>
      </w:r>
      <w:bookmarkEnd w:id="155"/>
      <w:bookmarkEnd w:id="156"/>
    </w:p>
    <w:p>
      <w:pPr>
        <w:pStyle w:val="4"/>
        <w:spacing w:before="22" w:line="177" w:lineRule="auto"/>
        <w:ind w:left="766" w:right="395"/>
        <w:rPr>
          <w:lang w:eastAsia="zh-CN"/>
        </w:rPr>
      </w:pPr>
      <w:r>
        <w:rPr>
          <w:color w:val="231F20"/>
          <w:lang w:eastAsia="zh-CN"/>
        </w:rPr>
        <w:t>在</w:t>
      </w:r>
      <w:r>
        <w:rPr>
          <w:rFonts w:ascii="Gotham-Book" w:hAnsi="Gotham-Book" w:eastAsia="Gotham-Book"/>
          <w:color w:val="231F20"/>
          <w:lang w:eastAsia="zh-CN"/>
        </w:rPr>
        <w:t>Internet</w:t>
      </w:r>
      <w:r>
        <w:rPr>
          <w:color w:val="231F20"/>
          <w:lang w:eastAsia="zh-CN"/>
        </w:rPr>
        <w:t>协议（</w:t>
      </w:r>
      <w:r>
        <w:rPr>
          <w:rFonts w:ascii="Gotham-Book" w:hAnsi="Gotham-Book" w:eastAsia="Gotham-Book"/>
          <w:color w:val="231F20"/>
          <w:lang w:eastAsia="zh-CN"/>
        </w:rPr>
        <w:t>TCP</w:t>
      </w:r>
      <w:r>
        <w:rPr>
          <w:color w:val="231F20"/>
          <w:lang w:eastAsia="zh-CN"/>
        </w:rPr>
        <w:t>/</w:t>
      </w:r>
      <w:r>
        <w:rPr>
          <w:rFonts w:ascii="Gotham-Book" w:hAnsi="Gotham-Book" w:eastAsia="Gotham-Book"/>
          <w:color w:val="231F20"/>
          <w:lang w:eastAsia="zh-CN"/>
        </w:rPr>
        <w:t>IP</w:t>
      </w:r>
      <w:r>
        <w:rPr>
          <w:color w:val="231F20"/>
          <w:lang w:eastAsia="zh-CN"/>
        </w:rPr>
        <w:t>）属性对话框中，单击“自动获取</w:t>
      </w:r>
      <w:r>
        <w:rPr>
          <w:rFonts w:ascii="Gotham-Book" w:hAnsi="Gotham-Book" w:eastAsia="Gotham-Book"/>
          <w:color w:val="231F20"/>
          <w:lang w:eastAsia="zh-CN"/>
        </w:rPr>
        <w:t>IP</w:t>
      </w:r>
      <w:r>
        <w:rPr>
          <w:color w:val="231F20"/>
          <w:lang w:eastAsia="zh-CN"/>
        </w:rPr>
        <w:t>地址”和“自动获得</w:t>
      </w:r>
      <w:r>
        <w:rPr>
          <w:rFonts w:ascii="Gotham-Book" w:hAnsi="Gotham-Book" w:eastAsia="Gotham-Book"/>
          <w:color w:val="231F20"/>
          <w:lang w:eastAsia="zh-CN"/>
        </w:rPr>
        <w:t>DNS</w:t>
      </w:r>
      <w:r>
        <w:rPr>
          <w:color w:val="231F20"/>
          <w:lang w:eastAsia="zh-CN"/>
        </w:rPr>
        <w:t>服务器地址”。</w:t>
      </w:r>
    </w:p>
    <w:p>
      <w:pPr>
        <w:pStyle w:val="15"/>
        <w:numPr>
          <w:ilvl w:val="0"/>
          <w:numId w:val="28"/>
        </w:numPr>
        <w:tabs>
          <w:tab w:val="left" w:pos="767"/>
        </w:tabs>
        <w:spacing w:before="31"/>
        <w:jc w:val="left"/>
        <w:rPr>
          <w:rFonts w:ascii="Gotham-Book" w:eastAsia="Gotham-Book"/>
          <w:color w:val="231F20"/>
          <w:sz w:val="20"/>
          <w:lang w:eastAsia="zh-CN"/>
        </w:rPr>
      </w:pPr>
      <w:bookmarkStart w:id="157" w:name="_Toc23237_WPSOffice_Level3"/>
      <w:bookmarkStart w:id="158" w:name="_Toc17231_WPSOffice_Level3"/>
      <w:r>
        <w:rPr>
          <w:color w:val="231F20"/>
          <w:sz w:val="20"/>
          <w:lang w:eastAsia="zh-CN"/>
        </w:rPr>
        <w:t>单击确定按钮，保存设置。</w:t>
      </w:r>
      <w:bookmarkEnd w:id="157"/>
      <w:bookmarkEnd w:id="158"/>
    </w:p>
    <w:p>
      <w:pPr>
        <w:pStyle w:val="15"/>
        <w:numPr>
          <w:ilvl w:val="0"/>
          <w:numId w:val="28"/>
        </w:numPr>
        <w:tabs>
          <w:tab w:val="left" w:pos="767"/>
        </w:tabs>
        <w:spacing w:before="23"/>
        <w:jc w:val="left"/>
        <w:rPr>
          <w:rFonts w:ascii="Gotham-Book" w:eastAsia="Gotham-Book"/>
          <w:color w:val="231F20"/>
          <w:sz w:val="20"/>
        </w:rPr>
      </w:pPr>
      <w:bookmarkStart w:id="159" w:name="_Toc1810_WPSOffice_Level3"/>
      <w:bookmarkStart w:id="160" w:name="_Toc2261_WPSOffice_Level3"/>
      <w:r>
        <w:rPr>
          <w:color w:val="231F20"/>
          <w:sz w:val="20"/>
        </w:rPr>
        <w:t>步骤结束。</w:t>
      </w:r>
      <w:bookmarkEnd w:id="159"/>
      <w:bookmarkEnd w:id="160"/>
    </w:p>
    <w:p>
      <w:pPr>
        <w:rPr>
          <w:rFonts w:ascii="Gotham-Book" w:eastAsia="Gotham-Book"/>
          <w:sz w:val="20"/>
        </w:rPr>
        <w:sectPr>
          <w:headerReference r:id="rId46" w:type="default"/>
          <w:pgSz w:w="8400" w:h="11910"/>
          <w:pgMar w:top="260" w:right="0" w:bottom="320" w:left="160" w:header="0" w:footer="170" w:gutter="0"/>
          <w:pgNumType w:fmt="decimal"/>
          <w:cols w:space="720" w:num="1"/>
          <w:rtlGutter w:val="0"/>
          <w:docGrid w:linePitch="0" w:charSpace="0"/>
        </w:sectPr>
      </w:pPr>
    </w:p>
    <w:p>
      <w:pPr>
        <w:pStyle w:val="4"/>
        <w:ind w:left="609"/>
      </w:pPr>
      <w:r>
        <w:drawing>
          <wp:inline distT="0" distB="0" distL="114300" distR="114300">
            <wp:extent cx="3568065" cy="2050415"/>
            <wp:effectExtent l="0" t="0" r="13335" b="6985"/>
            <wp:docPr id="3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
                    <pic:cNvPicPr>
                      <a:picLocks noChangeAspect="1"/>
                    </pic:cNvPicPr>
                  </pic:nvPicPr>
                  <pic:blipFill>
                    <a:blip r:embed="rId404"/>
                    <a:stretch>
                      <a:fillRect/>
                    </a:stretch>
                  </pic:blipFill>
                  <pic:spPr>
                    <a:xfrm>
                      <a:off x="0" y="0"/>
                      <a:ext cx="3568065" cy="2050415"/>
                    </a:xfrm>
                    <a:prstGeom prst="rect">
                      <a:avLst/>
                    </a:prstGeom>
                    <a:noFill/>
                    <a:ln>
                      <a:noFill/>
                    </a:ln>
                  </pic:spPr>
                </pic:pic>
              </a:graphicData>
            </a:graphic>
          </wp:inline>
        </w:drawing>
      </w:r>
    </w:p>
    <w:p>
      <w:pPr>
        <w:pStyle w:val="4"/>
        <w:spacing w:before="6"/>
        <w:rPr>
          <w:sz w:val="6"/>
        </w:rPr>
      </w:pPr>
    </w:p>
    <w:p>
      <w:pPr>
        <w:spacing w:before="47" w:line="355" w:lineRule="exact"/>
        <w:ind w:left="2365"/>
        <w:rPr>
          <w:rFonts w:ascii="Gotham" w:eastAsia="Gotham"/>
          <w:b/>
          <w:sz w:val="24"/>
          <w:lang w:eastAsia="zh-CN"/>
        </w:rPr>
      </w:pPr>
      <w:bookmarkStart w:id="161" w:name="3.2.3_登录WEB管理系统"/>
      <w:bookmarkEnd w:id="161"/>
      <w:bookmarkStart w:id="162" w:name="_bookmark13"/>
      <w:bookmarkEnd w:id="162"/>
      <w:r>
        <w:rPr>
          <w:rFonts w:hint="eastAsia" w:ascii="黑体" w:eastAsia="黑体"/>
          <w:color w:val="231F20"/>
          <w:sz w:val="24"/>
          <w:lang w:eastAsia="zh-CN"/>
        </w:rPr>
        <w:t>图</w:t>
      </w:r>
      <w:r>
        <w:rPr>
          <w:rFonts w:ascii="Gotham" w:eastAsia="Gotham"/>
          <w:b/>
          <w:color w:val="231F20"/>
          <w:spacing w:val="-3"/>
          <w:sz w:val="24"/>
          <w:lang w:eastAsia="zh-CN"/>
        </w:rPr>
        <w:t>3-1</w:t>
      </w:r>
      <w:r>
        <w:rPr>
          <w:rFonts w:ascii="Gotham" w:eastAsia="Gotham"/>
          <w:b/>
          <w:color w:val="231F20"/>
          <w:spacing w:val="52"/>
          <w:sz w:val="24"/>
          <w:lang w:eastAsia="zh-CN"/>
        </w:rPr>
        <w:t xml:space="preserve"> </w:t>
      </w:r>
      <w:r>
        <w:rPr>
          <w:rFonts w:hint="eastAsia" w:ascii="黑体" w:eastAsia="黑体"/>
          <w:color w:val="231F20"/>
          <w:sz w:val="24"/>
          <w:lang w:eastAsia="zh-CN"/>
        </w:rPr>
        <w:t>连接</w:t>
      </w:r>
      <w:r>
        <w:rPr>
          <w:rFonts w:hint="eastAsia" w:ascii="Gotham" w:eastAsiaTheme="minorEastAsia"/>
          <w:b/>
          <w:color w:val="231F20"/>
          <w:sz w:val="24"/>
          <w:lang w:eastAsia="zh-CN"/>
        </w:rPr>
        <w:t>HB</w:t>
      </w:r>
      <w:r>
        <w:rPr>
          <w:rFonts w:ascii="Gotham" w:eastAsia="Gotham"/>
          <w:b/>
          <w:color w:val="231F20"/>
          <w:sz w:val="24"/>
          <w:lang w:eastAsia="zh-CN"/>
        </w:rPr>
        <w:t xml:space="preserve"> </w:t>
      </w:r>
      <w:r>
        <w:rPr>
          <w:rFonts w:hint="eastAsia" w:ascii="Gotham" w:eastAsiaTheme="minorEastAsia"/>
          <w:b/>
          <w:color w:val="231F20"/>
          <w:sz w:val="24"/>
          <w:lang w:eastAsia="zh-CN"/>
        </w:rPr>
        <w:t xml:space="preserve">IP </w:t>
      </w:r>
      <w:r>
        <w:rPr>
          <w:rFonts w:ascii="Gotham" w:eastAsia="Gotham"/>
          <w:b/>
          <w:color w:val="231F20"/>
          <w:sz w:val="24"/>
          <w:lang w:eastAsia="zh-CN"/>
        </w:rPr>
        <w:t>PBX</w:t>
      </w:r>
      <w:r>
        <w:rPr>
          <w:rFonts w:hint="eastAsia" w:ascii="黑体" w:eastAsia="黑体"/>
          <w:color w:val="231F20"/>
          <w:sz w:val="24"/>
          <w:lang w:eastAsia="zh-CN"/>
        </w:rPr>
        <w:t>和终端</w:t>
      </w:r>
      <w:r>
        <w:rPr>
          <w:rFonts w:ascii="Gotham" w:eastAsia="Gotham"/>
          <w:b/>
          <w:color w:val="231F20"/>
          <w:sz w:val="24"/>
          <w:lang w:eastAsia="zh-CN"/>
        </w:rPr>
        <w:t>PC</w:t>
      </w:r>
    </w:p>
    <w:p>
      <w:pPr>
        <w:pStyle w:val="4"/>
        <w:spacing w:before="59" w:line="177" w:lineRule="auto"/>
        <w:ind w:left="123" w:right="1118"/>
        <w:rPr>
          <w:lang w:eastAsia="zh-CN"/>
        </w:rPr>
      </w:pPr>
      <w:r>
        <w:rPr>
          <w:lang w:eastAsia="zh-CN"/>
        </w:rPr>
        <w:t>如果您需要给配置</w:t>
      </w:r>
      <w:r>
        <w:rPr>
          <w:rFonts w:ascii="Gotham-Book" w:hAnsi="Gotham-Book" w:eastAsia="Gotham-Book"/>
          <w:lang w:eastAsia="zh-CN"/>
        </w:rPr>
        <w:t>PC</w:t>
      </w:r>
      <w:r>
        <w:rPr>
          <w:lang w:eastAsia="zh-CN"/>
        </w:rPr>
        <w:t>指定静态</w:t>
      </w:r>
      <w:r>
        <w:rPr>
          <w:rFonts w:ascii="Gotham-Book" w:hAnsi="Gotham-Book" w:eastAsia="Gotham-Book"/>
          <w:lang w:eastAsia="zh-CN"/>
        </w:rPr>
        <w:t>IP</w:t>
      </w:r>
      <w:r>
        <w:rPr>
          <w:lang w:eastAsia="zh-CN"/>
        </w:rPr>
        <w:t>地址，则需要将配置</w:t>
      </w:r>
      <w:r>
        <w:rPr>
          <w:rFonts w:ascii="Gotham-Book" w:hAnsi="Gotham-Book" w:eastAsia="Gotham-Book"/>
          <w:lang w:eastAsia="zh-CN"/>
        </w:rPr>
        <w:t>PC</w:t>
      </w:r>
      <w:r>
        <w:rPr>
          <w:lang w:eastAsia="zh-CN"/>
        </w:rPr>
        <w:t>的</w:t>
      </w:r>
      <w:r>
        <w:rPr>
          <w:rFonts w:ascii="Gotham-Book" w:hAnsi="Gotham-Book" w:eastAsia="Gotham-Book"/>
          <w:lang w:eastAsia="zh-CN"/>
        </w:rPr>
        <w:t>IP</w:t>
      </w:r>
      <w:r>
        <w:rPr>
          <w:lang w:eastAsia="zh-CN"/>
        </w:rPr>
        <w:t>地址与设备的</w:t>
      </w:r>
      <w:r>
        <w:rPr>
          <w:rFonts w:ascii="Gotham-Book" w:hAnsi="Gotham-Book" w:eastAsia="Gotham-Book"/>
          <w:lang w:eastAsia="zh-CN"/>
        </w:rPr>
        <w:t xml:space="preserve">LAN </w:t>
      </w:r>
      <w:r>
        <w:rPr>
          <w:lang w:eastAsia="zh-CN"/>
        </w:rPr>
        <w:t>口</w:t>
      </w:r>
      <w:r>
        <w:rPr>
          <w:rFonts w:ascii="Gotham-Book" w:hAnsi="Gotham-Book" w:eastAsia="Gotham-Book"/>
          <w:lang w:eastAsia="zh-CN"/>
        </w:rPr>
        <w:t>IP</w:t>
      </w:r>
      <w:r>
        <w:rPr>
          <w:lang w:eastAsia="zh-CN"/>
        </w:rPr>
        <w:t>地址设置在同一子网中，设备的</w:t>
      </w:r>
      <w:r>
        <w:rPr>
          <w:rFonts w:ascii="Gotham-Book" w:hAnsi="Gotham-Book" w:eastAsia="Gotham-Book"/>
          <w:lang w:eastAsia="zh-CN"/>
        </w:rPr>
        <w:t>LAN</w:t>
      </w:r>
      <w:r>
        <w:rPr>
          <w:lang w:eastAsia="zh-CN"/>
        </w:rPr>
        <w:t>口缺省</w:t>
      </w:r>
      <w:r>
        <w:rPr>
          <w:rFonts w:ascii="Gotham-Book" w:hAnsi="Gotham-Book" w:eastAsia="Gotham-Book"/>
          <w:lang w:eastAsia="zh-CN"/>
        </w:rPr>
        <w:t>IP</w:t>
      </w:r>
      <w:r>
        <w:rPr>
          <w:lang w:eastAsia="zh-CN"/>
        </w:rPr>
        <w:t>地址为“</w:t>
      </w:r>
      <w:r>
        <w:rPr>
          <w:rFonts w:ascii="Gotham-Book" w:hAnsi="Gotham-Book" w:eastAsia="Gotham-Book"/>
          <w:lang w:eastAsia="zh-CN"/>
        </w:rPr>
        <w:t>192.168.</w:t>
      </w:r>
      <w:r>
        <w:rPr>
          <w:rFonts w:hint="eastAsia" w:ascii="Gotham-Book" w:hAnsi="Gotham-Book" w:eastAsia="Gotham-Book"/>
          <w:lang w:val="en-US" w:eastAsia="zh-CN"/>
        </w:rPr>
        <w:t>2</w:t>
      </w:r>
      <w:r>
        <w:rPr>
          <w:rFonts w:ascii="Gotham-Book" w:hAnsi="Gotham-Book" w:eastAsia="Gotham-Book"/>
          <w:lang w:eastAsia="zh-CN"/>
        </w:rPr>
        <w:t>00.1</w:t>
      </w:r>
      <w:r>
        <w:rPr>
          <w:lang w:eastAsia="zh-CN"/>
        </w:rPr>
        <w:t>”</w:t>
      </w:r>
    </w:p>
    <w:p>
      <w:pPr>
        <w:pStyle w:val="4"/>
        <w:spacing w:line="177" w:lineRule="auto"/>
        <w:ind w:left="123" w:right="2471"/>
        <w:rPr>
          <w:lang w:eastAsia="zh-CN"/>
        </w:rPr>
      </w:pPr>
      <w:r>
        <w:rPr>
          <w:w w:val="95"/>
          <w:lang w:eastAsia="zh-CN"/>
        </w:rPr>
        <w:t>，子网掩码为“</w:t>
      </w:r>
      <w:r>
        <w:rPr>
          <w:rFonts w:ascii="Gotham-Book" w:hAnsi="Gotham-Book" w:eastAsia="Gotham-Book"/>
          <w:w w:val="95"/>
          <w:lang w:eastAsia="zh-CN"/>
        </w:rPr>
        <w:t>255.255.255.0</w:t>
      </w:r>
      <w:r>
        <w:rPr>
          <w:w w:val="95"/>
          <w:lang w:eastAsia="zh-CN"/>
        </w:rPr>
        <w:t>”，可以将配置</w:t>
      </w:r>
      <w:r>
        <w:rPr>
          <w:rFonts w:ascii="Gotham-Book" w:hAnsi="Gotham-Book" w:eastAsia="Gotham-Book"/>
          <w:w w:val="95"/>
          <w:lang w:eastAsia="zh-CN"/>
        </w:rPr>
        <w:t>PC</w:t>
      </w:r>
      <w:r>
        <w:rPr>
          <w:w w:val="95"/>
          <w:lang w:eastAsia="zh-CN"/>
        </w:rPr>
        <w:t>的</w:t>
      </w:r>
      <w:r>
        <w:rPr>
          <w:rFonts w:ascii="Gotham-Book" w:hAnsi="Gotham-Book" w:eastAsia="Gotham-Book"/>
          <w:w w:val="95"/>
          <w:lang w:eastAsia="zh-CN"/>
        </w:rPr>
        <w:t>IP</w:t>
      </w:r>
      <w:r>
        <w:rPr>
          <w:w w:val="95"/>
          <w:lang w:eastAsia="zh-CN"/>
        </w:rPr>
        <w:t xml:space="preserve">地址设置 </w:t>
      </w:r>
      <w:r>
        <w:rPr>
          <w:lang w:eastAsia="zh-CN"/>
        </w:rPr>
        <w:t>为“</w:t>
      </w:r>
      <w:r>
        <w:rPr>
          <w:rFonts w:ascii="Gotham-Book" w:hAnsi="Gotham-Book" w:eastAsia="Gotham-Book"/>
          <w:lang w:eastAsia="zh-CN"/>
        </w:rPr>
        <w:t>192.168.</w:t>
      </w:r>
      <w:r>
        <w:rPr>
          <w:rFonts w:hint="eastAsia" w:ascii="Gotham-Book" w:hAnsi="Gotham-Book" w:eastAsia="Gotham-Book"/>
          <w:lang w:val="en-US" w:eastAsia="zh-CN"/>
        </w:rPr>
        <w:t>2</w:t>
      </w:r>
      <w:r>
        <w:rPr>
          <w:rFonts w:ascii="Gotham-Book" w:hAnsi="Gotham-Book" w:eastAsia="Gotham-Book"/>
          <w:lang w:eastAsia="zh-CN"/>
        </w:rPr>
        <w:t>00.X</w:t>
      </w:r>
      <w:r>
        <w:rPr>
          <w:lang w:eastAsia="zh-CN"/>
        </w:rPr>
        <w:t>/</w:t>
      </w:r>
      <w:r>
        <w:rPr>
          <w:rFonts w:ascii="Gotham-Book" w:hAnsi="Gotham-Book" w:eastAsia="Gotham-Book"/>
          <w:lang w:eastAsia="zh-CN"/>
        </w:rPr>
        <w:t>255.255.255.0</w:t>
      </w:r>
      <w:r>
        <w:rPr>
          <w:lang w:eastAsia="zh-CN"/>
        </w:rPr>
        <w:t>”（</w:t>
      </w:r>
      <w:r>
        <w:rPr>
          <w:rFonts w:ascii="Gotham-Book" w:hAnsi="Gotham-Book" w:eastAsia="Gotham-Book"/>
          <w:lang w:eastAsia="zh-CN"/>
        </w:rPr>
        <w:t>X</w:t>
      </w:r>
      <w:r>
        <w:rPr>
          <w:lang w:eastAsia="zh-CN"/>
        </w:rPr>
        <w:t>为</w:t>
      </w:r>
      <w:r>
        <w:rPr>
          <w:rFonts w:ascii="Gotham-Book" w:hAnsi="Gotham-Book" w:eastAsia="Gotham-Book"/>
          <w:lang w:eastAsia="zh-CN"/>
        </w:rPr>
        <w:t>2</w:t>
      </w:r>
      <w:r>
        <w:rPr>
          <w:lang w:eastAsia="zh-CN"/>
        </w:rPr>
        <w:t>～</w:t>
      </w:r>
      <w:r>
        <w:rPr>
          <w:rFonts w:ascii="Gotham-Book" w:hAnsi="Gotham-Book" w:eastAsia="Gotham-Book"/>
          <w:lang w:eastAsia="zh-CN"/>
        </w:rPr>
        <w:t>254</w:t>
      </w:r>
      <w:r>
        <w:rPr>
          <w:lang w:eastAsia="zh-CN"/>
        </w:rPr>
        <w:t>）。</w:t>
      </w:r>
    </w:p>
    <w:p>
      <w:pPr>
        <w:pStyle w:val="15"/>
        <w:numPr>
          <w:ilvl w:val="2"/>
          <w:numId w:val="24"/>
        </w:numPr>
        <w:tabs>
          <w:tab w:val="left" w:pos="1103"/>
          <w:tab w:val="left" w:pos="1104"/>
        </w:tabs>
        <w:spacing w:before="4"/>
        <w:ind w:left="1103" w:hanging="980"/>
        <w:outlineLvl w:val="2"/>
        <w:rPr>
          <w:rFonts w:ascii="黑体" w:eastAsia="黑体"/>
        </w:rPr>
      </w:pPr>
      <w:bookmarkStart w:id="163" w:name="_Toc30513_WPSOffice_Level3"/>
      <w:bookmarkStart w:id="164" w:name="_Toc8546_WPSOffice_Level3"/>
      <w:r>
        <w:rPr>
          <w:rFonts w:hint="eastAsia" w:ascii="黑体" w:eastAsia="黑体"/>
          <w:color w:val="231F20"/>
        </w:rPr>
        <w:t>登录</w:t>
      </w:r>
      <w:r>
        <w:rPr>
          <w:rFonts w:ascii="Gotham" w:eastAsia="Gotham"/>
          <w:b/>
          <w:color w:val="231F20"/>
        </w:rPr>
        <w:t>WEB</w:t>
      </w:r>
      <w:r>
        <w:rPr>
          <w:rFonts w:hint="eastAsia" w:ascii="黑体" w:eastAsia="黑体"/>
          <w:color w:val="231F20"/>
        </w:rPr>
        <w:t>管理系统</w:t>
      </w:r>
      <w:bookmarkEnd w:id="163"/>
      <w:bookmarkEnd w:id="164"/>
    </w:p>
    <w:p>
      <w:pPr>
        <w:pStyle w:val="4"/>
        <w:spacing w:before="77" w:line="177" w:lineRule="auto"/>
        <w:ind w:left="123" w:right="660"/>
        <w:jc w:val="both"/>
        <w:rPr>
          <w:color w:val="231F20"/>
          <w:w w:val="95"/>
          <w:lang w:eastAsia="zh-CN"/>
        </w:rPr>
      </w:pPr>
      <w:r>
        <w:rPr>
          <w:color w:val="231F20"/>
          <w:spacing w:val="-1"/>
          <w:w w:val="95"/>
          <w:lang w:eastAsia="zh-CN"/>
        </w:rPr>
        <w:t>用户在配置</w:t>
      </w:r>
      <w:r>
        <w:rPr>
          <w:rFonts w:ascii="Gotham-Book" w:hAnsi="Gotham-Book" w:eastAsia="Gotham-Book"/>
          <w:color w:val="231F20"/>
          <w:spacing w:val="-1"/>
          <w:w w:val="95"/>
          <w:lang w:eastAsia="zh-CN"/>
        </w:rPr>
        <w:t>PC</w:t>
      </w:r>
      <w:r>
        <w:rPr>
          <w:color w:val="231F20"/>
          <w:spacing w:val="-1"/>
          <w:w w:val="95"/>
          <w:lang w:eastAsia="zh-CN"/>
        </w:rPr>
        <w:t>端启动浏览器，浏览器的地址栏输入“</w:t>
      </w:r>
      <w:r>
        <w:rPr>
          <w:rFonts w:ascii="Gotham-Book" w:hAnsi="Gotham-Book" w:eastAsia="Gotham-Book"/>
          <w:color w:val="231F20"/>
          <w:w w:val="95"/>
          <w:lang w:eastAsia="zh-CN"/>
        </w:rPr>
        <w:t>http</w:t>
      </w:r>
      <w:r>
        <w:rPr>
          <w:color w:val="231F20"/>
          <w:w w:val="95"/>
          <w:lang w:eastAsia="zh-CN"/>
        </w:rPr>
        <w:t>：//</w:t>
      </w:r>
      <w:r>
        <w:rPr>
          <w:rFonts w:ascii="Gotham-Book" w:hAnsi="Gotham-Book" w:eastAsia="Gotham-Book"/>
          <w:color w:val="231F20"/>
          <w:w w:val="95"/>
          <w:lang w:eastAsia="zh-CN"/>
        </w:rPr>
        <w:t>192.168.</w:t>
      </w:r>
      <w:r>
        <w:rPr>
          <w:rFonts w:hint="eastAsia" w:ascii="Gotham-Book" w:hAnsi="Gotham-Book" w:eastAsia="Gotham-Book"/>
          <w:color w:val="231F20"/>
          <w:w w:val="95"/>
          <w:lang w:val="en-US" w:eastAsia="zh-CN"/>
        </w:rPr>
        <w:t>2</w:t>
      </w:r>
      <w:r>
        <w:rPr>
          <w:rFonts w:ascii="Gotham-Book" w:hAnsi="Gotham-Book" w:eastAsia="Gotham-Book"/>
          <w:color w:val="231F20"/>
          <w:w w:val="95"/>
          <w:lang w:eastAsia="zh-CN"/>
        </w:rPr>
        <w:t>00.1</w:t>
      </w:r>
      <w:r>
        <w:rPr>
          <w:color w:val="231F20"/>
          <w:w w:val="95"/>
          <w:lang w:eastAsia="zh-CN"/>
        </w:rPr>
        <w:t xml:space="preserve">”（此处 </w:t>
      </w:r>
    </w:p>
    <w:p>
      <w:pPr>
        <w:pStyle w:val="4"/>
        <w:spacing w:before="77" w:line="177" w:lineRule="auto"/>
        <w:ind w:left="123" w:right="660"/>
        <w:jc w:val="both"/>
        <w:rPr>
          <w:color w:val="231F20"/>
          <w:lang w:eastAsia="zh-CN"/>
        </w:rPr>
      </w:pPr>
      <w:r>
        <w:rPr>
          <w:color w:val="231F20"/>
          <w:w w:val="95"/>
          <w:lang w:eastAsia="zh-CN"/>
        </w:rPr>
        <w:t xml:space="preserve"> 需要输入设备</w:t>
      </w:r>
      <w:r>
        <w:rPr>
          <w:rFonts w:ascii="Gotham-Book" w:hAnsi="Gotham-Book" w:eastAsia="Gotham-Book"/>
          <w:color w:val="231F20"/>
          <w:w w:val="95"/>
          <w:lang w:eastAsia="zh-CN"/>
        </w:rPr>
        <w:t>LAN</w:t>
      </w:r>
      <w:r>
        <w:rPr>
          <w:color w:val="231F20"/>
          <w:w w:val="95"/>
          <w:lang w:eastAsia="zh-CN"/>
        </w:rPr>
        <w:t>口的</w:t>
      </w:r>
      <w:r>
        <w:rPr>
          <w:rFonts w:ascii="Gotham-Book" w:hAnsi="Gotham-Book" w:eastAsia="Gotham-Book"/>
          <w:color w:val="231F20"/>
          <w:w w:val="95"/>
          <w:lang w:eastAsia="zh-CN"/>
        </w:rPr>
        <w:t>IP</w:t>
      </w:r>
      <w:r>
        <w:rPr>
          <w:color w:val="231F20"/>
          <w:w w:val="95"/>
          <w:lang w:eastAsia="zh-CN"/>
        </w:rPr>
        <w:t>地址，出厂缺省值为“</w:t>
      </w:r>
      <w:r>
        <w:rPr>
          <w:rFonts w:ascii="Gotham-Book" w:hAnsi="Gotham-Book" w:eastAsia="Gotham-Book"/>
          <w:color w:val="231F20"/>
          <w:w w:val="95"/>
          <w:lang w:eastAsia="zh-CN"/>
        </w:rPr>
        <w:t>192.168.</w:t>
      </w:r>
      <w:r>
        <w:rPr>
          <w:rFonts w:hint="eastAsia" w:ascii="Gotham-Book" w:hAnsi="Gotham-Book" w:eastAsia="Gotham-Book"/>
          <w:color w:val="231F20"/>
          <w:w w:val="95"/>
          <w:lang w:val="en-US" w:eastAsia="zh-CN"/>
        </w:rPr>
        <w:t>2</w:t>
      </w:r>
      <w:r>
        <w:rPr>
          <w:rFonts w:ascii="Gotham-Book" w:hAnsi="Gotham-Book" w:eastAsia="Gotham-Book"/>
          <w:color w:val="231F20"/>
          <w:w w:val="95"/>
          <w:lang w:eastAsia="zh-CN"/>
        </w:rPr>
        <w:t>00.1</w:t>
      </w:r>
      <w:r>
        <w:rPr>
          <w:color w:val="231F20"/>
          <w:w w:val="95"/>
          <w:lang w:eastAsia="zh-CN"/>
        </w:rPr>
        <w:t>”），按回车键，即可</w:t>
      </w:r>
      <w:r>
        <w:rPr>
          <w:color w:val="231F20"/>
          <w:lang w:eastAsia="zh-CN"/>
        </w:rPr>
        <w:t>进</w:t>
      </w:r>
    </w:p>
    <w:p>
      <w:pPr>
        <w:pStyle w:val="4"/>
        <w:spacing w:before="77" w:line="177" w:lineRule="auto"/>
        <w:ind w:left="123" w:right="660"/>
        <w:jc w:val="both"/>
        <w:rPr>
          <w:color w:val="231F20"/>
          <w:lang w:eastAsia="zh-CN"/>
        </w:rPr>
      </w:pPr>
      <w:r>
        <w:rPr>
          <w:color w:val="231F20"/>
          <w:lang w:eastAsia="zh-CN"/>
        </w:rPr>
        <w:t>入如图</w:t>
      </w:r>
      <w:r>
        <w:rPr>
          <w:rFonts w:ascii="Gotham-Book" w:hAnsi="Gotham-Book" w:eastAsia="Gotham-Book"/>
          <w:color w:val="231F20"/>
          <w:lang w:eastAsia="zh-CN"/>
        </w:rPr>
        <w:t>3-2</w:t>
      </w:r>
      <w:r>
        <w:rPr>
          <w:color w:val="231F20"/>
          <w:lang w:eastAsia="zh-CN"/>
        </w:rPr>
        <w:t>所示登录界面，用户可以点击“中文”“</w:t>
      </w:r>
      <w:r>
        <w:rPr>
          <w:rFonts w:ascii="Gotham-Book" w:hAnsi="Gotham-Book" w:eastAsia="Gotham-Book"/>
          <w:color w:val="231F20"/>
          <w:lang w:eastAsia="zh-CN"/>
        </w:rPr>
        <w:t>English</w:t>
      </w:r>
      <w:r>
        <w:rPr>
          <w:color w:val="231F20"/>
          <w:lang w:eastAsia="zh-CN"/>
        </w:rPr>
        <w:t>”选择界面语言种类。</w:t>
      </w:r>
    </w:p>
    <w:p>
      <w:pPr>
        <w:spacing w:before="162" w:line="355" w:lineRule="exact"/>
        <w:ind w:left="845" w:right="1286"/>
        <w:jc w:val="center"/>
        <w:rPr>
          <w:rFonts w:ascii="黑体" w:eastAsia="黑体"/>
          <w:sz w:val="24"/>
          <w:lang w:eastAsia="zh-CN"/>
        </w:rPr>
      </w:pPr>
      <w:bookmarkStart w:id="165" w:name="_Toc10304_WPSOffice_Level3"/>
      <w:bookmarkStart w:id="166" w:name="_Toc28103_WPSOffice_Level3"/>
      <w:r>
        <w:rPr>
          <w:rFonts w:hint="eastAsia" w:ascii="黑体" w:eastAsia="黑体"/>
          <w:color w:val="231F20"/>
          <w:sz w:val="24"/>
          <w:lang w:eastAsia="zh-CN"/>
        </w:rPr>
        <w:t>图</w:t>
      </w:r>
      <w:r>
        <w:rPr>
          <w:rFonts w:ascii="Gotham" w:eastAsia="Gotham"/>
          <w:b/>
          <w:color w:val="231F20"/>
          <w:sz w:val="24"/>
          <w:lang w:eastAsia="zh-CN"/>
        </w:rPr>
        <w:t>3-2</w:t>
      </w:r>
      <w:r>
        <w:rPr>
          <w:rFonts w:ascii="Gotham" w:eastAsia="Gotham"/>
          <w:b/>
          <w:color w:val="231F20"/>
          <w:spacing w:val="52"/>
          <w:sz w:val="24"/>
          <w:lang w:eastAsia="zh-CN"/>
        </w:rPr>
        <w:t xml:space="preserve"> </w:t>
      </w:r>
      <w:r>
        <w:rPr>
          <w:rFonts w:hint="eastAsia" w:ascii="黑体" w:eastAsia="黑体"/>
          <w:color w:val="231F20"/>
          <w:sz w:val="24"/>
          <w:lang w:eastAsia="zh-CN"/>
        </w:rPr>
        <w:t>登录页面</w:t>
      </w:r>
      <w:bookmarkEnd w:id="165"/>
      <w:bookmarkEnd w:id="166"/>
    </w:p>
    <w:p>
      <w:pPr>
        <w:pStyle w:val="4"/>
        <w:spacing w:before="59" w:line="177" w:lineRule="auto"/>
        <w:ind w:left="123" w:right="677"/>
        <w:rPr>
          <w:color w:val="231F20"/>
          <w:lang w:eastAsia="zh-CN"/>
        </w:rPr>
      </w:pPr>
      <w:r>
        <w:rPr>
          <w:color w:val="231F20"/>
          <w:lang w:eastAsia="zh-CN"/>
        </w:rPr>
        <w:t>首次登录时输入缺省管理员用户名“</w:t>
      </w:r>
      <w:r>
        <w:rPr>
          <w:rFonts w:ascii="Gotham-Book" w:hAnsi="Gotham-Book" w:eastAsia="Gotham-Book"/>
          <w:color w:val="231F20"/>
          <w:lang w:eastAsia="zh-CN"/>
        </w:rPr>
        <w:t>admin</w:t>
      </w:r>
      <w:r>
        <w:rPr>
          <w:color w:val="231F20"/>
          <w:lang w:eastAsia="zh-CN"/>
        </w:rPr>
        <w:t>”，密码“</w:t>
      </w:r>
      <w:r>
        <w:rPr>
          <w:rFonts w:ascii="Gotham-Book" w:hAnsi="Gotham-Book" w:eastAsia="Gotham-Book"/>
          <w:color w:val="231F20"/>
          <w:lang w:eastAsia="zh-CN"/>
        </w:rPr>
        <w:t>admin</w:t>
      </w:r>
      <w:r>
        <w:rPr>
          <w:color w:val="231F20"/>
          <w:lang w:eastAsia="zh-CN"/>
        </w:rPr>
        <w:t xml:space="preserve">”，单击&lt;登录&gt;按钮， </w:t>
      </w:r>
    </w:p>
    <w:p>
      <w:pPr>
        <w:pStyle w:val="4"/>
        <w:spacing w:before="59" w:line="177" w:lineRule="auto"/>
        <w:ind w:left="123" w:right="677"/>
        <w:rPr>
          <w:lang w:eastAsia="zh-CN"/>
        </w:rPr>
      </w:pPr>
      <w:r>
        <w:rPr>
          <w:color w:val="231F20"/>
          <w:lang w:val="en-US" w:eastAsia="zh-CN" w:bidi="ar-SA"/>
        </w:rPr>
        <w:drawing>
          <wp:anchor distT="0" distB="0" distL="114300" distR="114300" simplePos="0" relativeHeight="502979584" behindDoc="0" locked="0" layoutInCell="1" allowOverlap="1">
            <wp:simplePos x="0" y="0"/>
            <wp:positionH relativeFrom="column">
              <wp:posOffset>677545</wp:posOffset>
            </wp:positionH>
            <wp:positionV relativeFrom="paragraph">
              <wp:posOffset>386715</wp:posOffset>
            </wp:positionV>
            <wp:extent cx="3380740" cy="2099310"/>
            <wp:effectExtent l="0" t="0" r="10160" b="15240"/>
            <wp:wrapTopAndBottom/>
            <wp:docPr id="8" name="图片 7" descr="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login page.png"/>
                    <pic:cNvPicPr>
                      <a:picLocks noChangeAspect="1"/>
                    </pic:cNvPicPr>
                  </pic:nvPicPr>
                  <pic:blipFill>
                    <a:blip r:embed="rId405" cstate="print"/>
                    <a:stretch>
                      <a:fillRect/>
                    </a:stretch>
                  </pic:blipFill>
                  <pic:spPr>
                    <a:xfrm>
                      <a:off x="0" y="0"/>
                      <a:ext cx="3380740" cy="2099310"/>
                    </a:xfrm>
                    <a:prstGeom prst="rect">
                      <a:avLst/>
                    </a:prstGeom>
                  </pic:spPr>
                </pic:pic>
              </a:graphicData>
            </a:graphic>
          </wp:anchor>
        </w:drawing>
      </w:r>
      <w:r>
        <w:rPr>
          <w:color w:val="231F20"/>
          <w:lang w:eastAsia="zh-CN"/>
        </w:rPr>
        <w:t>弹出</w:t>
      </w:r>
      <w:r>
        <w:rPr>
          <w:rFonts w:ascii="Gotham-Book" w:hAnsi="Gotham-Book" w:eastAsia="Gotham-Book"/>
          <w:color w:val="231F20"/>
          <w:lang w:eastAsia="zh-CN"/>
        </w:rPr>
        <w:t>Web</w:t>
      </w:r>
      <w:r>
        <w:rPr>
          <w:color w:val="231F20"/>
          <w:lang w:eastAsia="zh-CN"/>
        </w:rPr>
        <w:t>设置页面如图</w:t>
      </w:r>
      <w:r>
        <w:rPr>
          <w:rFonts w:ascii="Gotham-Book" w:hAnsi="Gotham-Book" w:eastAsia="Gotham-Book"/>
          <w:color w:val="231F20"/>
          <w:lang w:eastAsia="zh-CN"/>
        </w:rPr>
        <w:t>3-3</w:t>
      </w:r>
      <w:r>
        <w:rPr>
          <w:color w:val="231F20"/>
          <w:lang w:eastAsia="zh-CN"/>
        </w:rPr>
        <w:t>所示（设备型号为对应的机型）。</w:t>
      </w:r>
    </w:p>
    <w:p>
      <w:pPr>
        <w:spacing w:line="177" w:lineRule="auto"/>
        <w:rPr>
          <w:lang w:eastAsia="zh-CN"/>
        </w:rPr>
        <w:sectPr>
          <w:footerReference r:id="rId48" w:type="default"/>
          <w:headerReference r:id="rId47" w:type="even"/>
          <w:footerReference r:id="rId49" w:type="even"/>
          <w:pgSz w:w="8400" w:h="11910"/>
          <w:pgMar w:top="640" w:right="0" w:bottom="320" w:left="160" w:header="0" w:footer="170" w:gutter="0"/>
          <w:pgNumType w:fmt="decimal"/>
          <w:cols w:space="720" w:num="1"/>
          <w:rtlGutter w:val="0"/>
          <w:docGrid w:linePitch="0" w:charSpace="0"/>
        </w:sectPr>
      </w:pPr>
    </w:p>
    <w:p>
      <w:pPr>
        <w:pStyle w:val="4"/>
        <w:ind w:left="427"/>
      </w:pPr>
      <w:r>
        <w:rPr>
          <w:lang w:val="en-US" w:eastAsia="zh-CN" w:bidi="ar-SA"/>
        </w:rPr>
        <w:drawing>
          <wp:inline distT="0" distB="0" distL="0" distR="0">
            <wp:extent cx="4493895" cy="1638935"/>
            <wp:effectExtent l="19050" t="0" r="1371" b="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noChangeArrowheads="1"/>
                    </pic:cNvPicPr>
                  </pic:nvPicPr>
                  <pic:blipFill>
                    <a:blip r:embed="rId406" cstate="print"/>
                    <a:srcRect/>
                    <a:stretch>
                      <a:fillRect/>
                    </a:stretch>
                  </pic:blipFill>
                  <pic:spPr>
                    <a:xfrm>
                      <a:off x="0" y="0"/>
                      <a:ext cx="4495732" cy="1639649"/>
                    </a:xfrm>
                    <a:prstGeom prst="rect">
                      <a:avLst/>
                    </a:prstGeom>
                    <a:noFill/>
                    <a:ln w="9525">
                      <a:noFill/>
                      <a:miter lim="800000"/>
                      <a:headEnd/>
                      <a:tailEnd/>
                    </a:ln>
                  </pic:spPr>
                </pic:pic>
              </a:graphicData>
            </a:graphic>
          </wp:inline>
        </w:drawing>
      </w:r>
    </w:p>
    <w:p>
      <w:pPr>
        <w:pStyle w:val="4"/>
        <w:spacing w:before="13"/>
        <w:rPr>
          <w:sz w:val="6"/>
        </w:rPr>
      </w:pPr>
    </w:p>
    <w:p>
      <w:pPr>
        <w:spacing w:before="46" w:line="355" w:lineRule="exact"/>
        <w:ind w:left="123"/>
        <w:jc w:val="center"/>
        <w:rPr>
          <w:rFonts w:ascii="黑体" w:eastAsia="黑体"/>
          <w:sz w:val="24"/>
          <w:lang w:eastAsia="zh-CN"/>
        </w:rPr>
      </w:pPr>
      <w:bookmarkStart w:id="167" w:name="3.2.4_登录用户自服务系统"/>
      <w:bookmarkEnd w:id="167"/>
      <w:bookmarkStart w:id="168" w:name="_bookmark14"/>
      <w:bookmarkEnd w:id="168"/>
      <w:bookmarkStart w:id="169" w:name="_Toc14316_WPSOffice_Level3"/>
      <w:bookmarkStart w:id="170" w:name="_Toc2487_WPSOffice_Level3"/>
      <w:r>
        <w:rPr>
          <w:rFonts w:hint="eastAsia" w:ascii="黑体" w:eastAsia="黑体"/>
          <w:color w:val="231F20"/>
          <w:sz w:val="24"/>
          <w:lang w:eastAsia="zh-CN"/>
        </w:rPr>
        <w:t>图</w:t>
      </w:r>
      <w:r>
        <w:rPr>
          <w:rFonts w:ascii="Gotham" w:eastAsia="Gotham"/>
          <w:b/>
          <w:color w:val="231F20"/>
          <w:sz w:val="24"/>
          <w:lang w:eastAsia="zh-CN"/>
        </w:rPr>
        <w:t>3-3</w:t>
      </w:r>
      <w:r>
        <w:rPr>
          <w:rFonts w:ascii="Gotham" w:eastAsia="Gotham"/>
          <w:b/>
          <w:color w:val="231F20"/>
          <w:spacing w:val="52"/>
          <w:sz w:val="24"/>
          <w:lang w:eastAsia="zh-CN"/>
        </w:rPr>
        <w:t xml:space="preserve"> </w:t>
      </w:r>
      <w:r>
        <w:rPr>
          <w:rFonts w:ascii="Gotham" w:eastAsia="Gotham"/>
          <w:b/>
          <w:color w:val="231F20"/>
          <w:spacing w:val="-6"/>
          <w:sz w:val="24"/>
          <w:lang w:eastAsia="zh-CN"/>
        </w:rPr>
        <w:t>Web</w:t>
      </w:r>
      <w:r>
        <w:rPr>
          <w:rFonts w:hint="eastAsia" w:ascii="黑体" w:eastAsia="黑体"/>
          <w:color w:val="231F20"/>
          <w:sz w:val="24"/>
          <w:lang w:eastAsia="zh-CN"/>
        </w:rPr>
        <w:t>设置页面</w:t>
      </w:r>
      <w:bookmarkEnd w:id="169"/>
      <w:bookmarkEnd w:id="170"/>
    </w:p>
    <w:p>
      <w:pPr>
        <w:pStyle w:val="4"/>
        <w:spacing w:line="269" w:lineRule="exact"/>
        <w:ind w:left="406"/>
        <w:rPr>
          <w:lang w:eastAsia="zh-CN"/>
        </w:rPr>
      </w:pPr>
      <w:r>
        <w:rPr>
          <w:color w:val="231F20"/>
          <w:lang w:eastAsia="zh-CN"/>
        </w:rPr>
        <w:t>页面上方为功能模块，页面左侧为功能模块对应的导航栏，页面右侧为设置区域。</w:t>
      </w:r>
    </w:p>
    <w:p>
      <w:pPr>
        <w:pStyle w:val="15"/>
        <w:numPr>
          <w:ilvl w:val="1"/>
          <w:numId w:val="11"/>
        </w:numPr>
        <w:tabs>
          <w:tab w:val="left" w:pos="634"/>
        </w:tabs>
        <w:spacing w:line="241" w:lineRule="exact"/>
        <w:rPr>
          <w:sz w:val="20"/>
          <w:lang w:eastAsia="zh-CN"/>
        </w:rPr>
      </w:pPr>
      <w:r>
        <w:rPr>
          <w:color w:val="231F20"/>
          <w:sz w:val="20"/>
          <w:lang w:eastAsia="zh-CN"/>
        </w:rPr>
        <w:t>功能模块：显示设备主要的功能分区，单击功能模块弹出该模块的导航栏，单击</w:t>
      </w:r>
    </w:p>
    <w:p>
      <w:pPr>
        <w:pStyle w:val="4"/>
        <w:spacing w:line="244" w:lineRule="exact"/>
        <w:ind w:left="633"/>
        <w:rPr>
          <w:lang w:eastAsia="zh-CN"/>
        </w:rPr>
      </w:pPr>
      <w:r>
        <w:rPr>
          <w:color w:val="231F20"/>
          <w:lang w:eastAsia="zh-CN"/>
        </w:rPr>
        <w:t>“注销”退出</w:t>
      </w:r>
      <w:r>
        <w:rPr>
          <w:rFonts w:ascii="Gotham-Book" w:hAnsi="Gotham-Book" w:eastAsia="Gotham-Book"/>
          <w:color w:val="231F20"/>
          <w:lang w:eastAsia="zh-CN"/>
        </w:rPr>
        <w:t>Web</w:t>
      </w:r>
      <w:r>
        <w:rPr>
          <w:color w:val="231F20"/>
          <w:lang w:eastAsia="zh-CN"/>
        </w:rPr>
        <w:t>管理系统。</w:t>
      </w:r>
    </w:p>
    <w:p>
      <w:pPr>
        <w:pStyle w:val="15"/>
        <w:numPr>
          <w:ilvl w:val="1"/>
          <w:numId w:val="11"/>
        </w:numPr>
        <w:tabs>
          <w:tab w:val="left" w:pos="634"/>
        </w:tabs>
        <w:spacing w:before="26" w:line="192" w:lineRule="auto"/>
        <w:ind w:right="394"/>
        <w:rPr>
          <w:sz w:val="20"/>
          <w:lang w:eastAsia="zh-CN"/>
        </w:rPr>
      </w:pPr>
      <w:r>
        <w:rPr>
          <w:color w:val="231F20"/>
          <w:sz w:val="20"/>
          <w:lang w:eastAsia="zh-CN"/>
        </w:rPr>
        <w:t>导航栏：单击功能模块，弹出该模块的导航栏，提供对应功能列表，完成对设备的查看、配置、管理和维护等。</w:t>
      </w:r>
    </w:p>
    <w:p>
      <w:pPr>
        <w:pStyle w:val="15"/>
        <w:numPr>
          <w:ilvl w:val="1"/>
          <w:numId w:val="11"/>
        </w:numPr>
        <w:tabs>
          <w:tab w:val="left" w:pos="634"/>
        </w:tabs>
        <w:spacing w:before="26" w:line="192" w:lineRule="auto"/>
        <w:ind w:right="394"/>
        <w:rPr>
          <w:sz w:val="20"/>
          <w:lang w:eastAsia="zh-CN"/>
        </w:rPr>
      </w:pPr>
      <w:r>
        <w:rPr>
          <w:color w:val="231F20"/>
          <w:sz w:val="20"/>
          <w:lang w:eastAsia="zh-CN"/>
        </w:rPr>
        <w:t>设置区域：该区域显示设备的面板视图或相关功能的信息配置，通过设备视图查看设备运行状态，并可以对设备进行功能参数的配置。</w:t>
      </w:r>
    </w:p>
    <w:p>
      <w:pPr>
        <w:pStyle w:val="15"/>
        <w:numPr>
          <w:ilvl w:val="2"/>
          <w:numId w:val="24"/>
        </w:numPr>
        <w:tabs>
          <w:tab w:val="left" w:pos="1386"/>
          <w:tab w:val="left" w:pos="1387"/>
        </w:tabs>
        <w:spacing w:before="15"/>
        <w:ind w:hanging="980"/>
        <w:outlineLvl w:val="2"/>
        <w:rPr>
          <w:rFonts w:ascii="黑体" w:eastAsia="黑体"/>
        </w:rPr>
      </w:pPr>
      <w:bookmarkStart w:id="171" w:name="_Toc10427_WPSOffice_Level3"/>
      <w:bookmarkStart w:id="172" w:name="_Toc27393_WPSOffice_Level3"/>
      <w:r>
        <w:rPr>
          <w:rFonts w:hint="eastAsia" w:ascii="黑体" w:eastAsia="黑体"/>
          <w:color w:val="231F20"/>
        </w:rPr>
        <w:t>登录用户自服务系统</w:t>
      </w:r>
      <w:bookmarkEnd w:id="171"/>
      <w:bookmarkEnd w:id="172"/>
    </w:p>
    <w:p>
      <w:pPr>
        <w:pStyle w:val="4"/>
        <w:spacing w:before="18" w:line="278" w:lineRule="auto"/>
        <w:ind w:left="406" w:right="1421"/>
        <w:rPr>
          <w:lang w:eastAsia="zh-CN"/>
        </w:rPr>
      </w:pPr>
      <w:r>
        <w:rPr>
          <w:color w:val="231F20"/>
          <w:lang w:eastAsia="zh-CN"/>
        </w:rPr>
        <w:t>用户登录自服务系统，可以查看用户的基本信息并进行个人业务的处理。用户需要和</w:t>
      </w:r>
      <w:r>
        <w:rPr>
          <w:rFonts w:ascii="Gotham-Book" w:eastAsia="Gotham-Book"/>
          <w:color w:val="231F20"/>
          <w:lang w:eastAsia="zh-CN"/>
        </w:rPr>
        <w:t>IP PBX</w:t>
      </w:r>
      <w:r>
        <w:rPr>
          <w:color w:val="231F20"/>
          <w:lang w:eastAsia="zh-CN"/>
        </w:rPr>
        <w:t>设备保持网络互通，用户在浏览器的地址栏输入:</w:t>
      </w:r>
    </w:p>
    <w:p>
      <w:pPr>
        <w:pStyle w:val="4"/>
        <w:spacing w:line="274" w:lineRule="exact"/>
        <w:ind w:left="406"/>
        <w:rPr>
          <w:rFonts w:ascii="Gotham-Book" w:eastAsiaTheme="minorEastAsia"/>
          <w:color w:val="231F20"/>
          <w:lang w:eastAsia="zh-CN"/>
        </w:rPr>
      </w:pPr>
      <w:r>
        <w:rPr>
          <w:rFonts w:ascii="Gotham-Book" w:eastAsia="Gotham-Book"/>
          <w:color w:val="231F20"/>
        </w:rPr>
        <w:t>http</w:t>
      </w:r>
      <w:r>
        <w:rPr>
          <w:color w:val="231F20"/>
        </w:rPr>
        <w:t>://设备</w:t>
      </w:r>
      <w:r>
        <w:rPr>
          <w:rFonts w:ascii="Gotham-Book" w:eastAsia="Gotham-Book"/>
          <w:color w:val="231F20"/>
        </w:rPr>
        <w:t>IP</w:t>
      </w:r>
      <w:r>
        <w:rPr>
          <w:color w:val="231F20"/>
        </w:rPr>
        <w:t>地址/</w:t>
      </w:r>
      <w:r>
        <w:rPr>
          <w:rFonts w:ascii="Gotham-Book" w:eastAsia="Gotham-Book"/>
          <w:color w:val="231F20"/>
        </w:rPr>
        <w:t>users.php</w:t>
      </w:r>
    </w:p>
    <w:p>
      <w:pPr>
        <w:pStyle w:val="4"/>
        <w:spacing w:before="23"/>
        <w:ind w:left="406"/>
        <w:rPr>
          <w:lang w:eastAsia="zh-CN"/>
        </w:rPr>
      </w:pPr>
      <w:r>
        <w:rPr>
          <w:color w:val="231F20"/>
          <w:lang w:val="en-US" w:eastAsia="zh-CN" w:bidi="ar-SA"/>
        </w:rPr>
        <w:drawing>
          <wp:anchor distT="0" distB="0" distL="114300" distR="114300" simplePos="0" relativeHeight="502984704" behindDoc="0" locked="0" layoutInCell="1" allowOverlap="1">
            <wp:simplePos x="0" y="0"/>
            <wp:positionH relativeFrom="column">
              <wp:posOffset>679450</wp:posOffset>
            </wp:positionH>
            <wp:positionV relativeFrom="paragraph">
              <wp:posOffset>487045</wp:posOffset>
            </wp:positionV>
            <wp:extent cx="3810000" cy="2541905"/>
            <wp:effectExtent l="0" t="0" r="0" b="10795"/>
            <wp:wrapTopAndBottom/>
            <wp:docPr id="4" name="图片 3" descr="QQ截图2018042708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80427084510.png"/>
                    <pic:cNvPicPr>
                      <a:picLocks noChangeAspect="1"/>
                    </pic:cNvPicPr>
                  </pic:nvPicPr>
                  <pic:blipFill>
                    <a:blip r:embed="rId407" cstate="print"/>
                    <a:stretch>
                      <a:fillRect/>
                    </a:stretch>
                  </pic:blipFill>
                  <pic:spPr>
                    <a:xfrm>
                      <a:off x="0" y="0"/>
                      <a:ext cx="3810000" cy="2541905"/>
                    </a:xfrm>
                    <a:prstGeom prst="rect">
                      <a:avLst/>
                    </a:prstGeom>
                  </pic:spPr>
                </pic:pic>
              </a:graphicData>
            </a:graphic>
          </wp:anchor>
        </w:drawing>
      </w:r>
      <w:r>
        <w:rPr>
          <w:color w:val="231F20"/>
          <w:lang w:eastAsia="zh-CN"/>
        </w:rPr>
        <w:t>按回车键，即可进入如图</w:t>
      </w:r>
      <w:r>
        <w:rPr>
          <w:rFonts w:ascii="Gotham-Book" w:eastAsia="Gotham-Book"/>
          <w:color w:val="231F20"/>
          <w:lang w:eastAsia="zh-CN"/>
        </w:rPr>
        <w:t>3-4</w:t>
      </w:r>
      <w:r>
        <w:rPr>
          <w:color w:val="231F20"/>
          <w:lang w:eastAsia="zh-CN"/>
        </w:rPr>
        <w:t>所示登录界面。</w:t>
      </w:r>
    </w:p>
    <w:p>
      <w:pPr>
        <w:rPr>
          <w:lang w:eastAsia="zh-CN"/>
        </w:rPr>
        <w:sectPr>
          <w:headerReference r:id="rId50" w:type="default"/>
          <w:pgSz w:w="8400" w:h="11910"/>
          <w:pgMar w:top="400" w:right="0" w:bottom="320" w:left="160" w:header="0" w:footer="170" w:gutter="0"/>
          <w:pgNumType w:fmt="decimal"/>
          <w:cols w:space="720" w:num="1"/>
          <w:rtlGutter w:val="0"/>
          <w:docGrid w:linePitch="0" w:charSpace="0"/>
        </w:sectPr>
      </w:pPr>
    </w:p>
    <w:p>
      <w:pPr>
        <w:spacing w:before="25" w:line="355" w:lineRule="exact"/>
        <w:ind w:left="2187"/>
        <w:rPr>
          <w:rFonts w:ascii="黑体" w:eastAsia="黑体"/>
          <w:sz w:val="24"/>
          <w:lang w:eastAsia="zh-CN"/>
        </w:rPr>
      </w:pPr>
      <w:r>
        <w:rPr>
          <w:rFonts w:hint="eastAsia" w:ascii="黑体" w:eastAsia="黑体"/>
          <w:color w:val="231F20"/>
          <w:sz w:val="24"/>
          <w:lang w:eastAsia="zh-CN"/>
        </w:rPr>
        <w:t>图</w:t>
      </w:r>
      <w:r>
        <w:rPr>
          <w:rFonts w:ascii="Gotham" w:eastAsia="Gotham"/>
          <w:b/>
          <w:color w:val="231F20"/>
          <w:sz w:val="24"/>
          <w:lang w:eastAsia="zh-CN"/>
        </w:rPr>
        <w:t>3-4</w:t>
      </w:r>
      <w:r>
        <w:rPr>
          <w:rFonts w:ascii="Gotham" w:eastAsia="Gotham"/>
          <w:b/>
          <w:color w:val="231F20"/>
          <w:spacing w:val="52"/>
          <w:sz w:val="24"/>
          <w:lang w:eastAsia="zh-CN"/>
        </w:rPr>
        <w:t xml:space="preserve"> </w:t>
      </w:r>
      <w:r>
        <w:rPr>
          <w:rFonts w:hint="eastAsia" w:ascii="黑体" w:eastAsia="黑体"/>
          <w:color w:val="231F20"/>
          <w:sz w:val="24"/>
          <w:lang w:eastAsia="zh-CN"/>
        </w:rPr>
        <w:t>用户自服务系统登录界面</w:t>
      </w:r>
    </w:p>
    <w:p>
      <w:pPr>
        <w:pStyle w:val="4"/>
        <w:spacing w:before="59" w:line="177" w:lineRule="auto"/>
        <w:ind w:left="123" w:right="687"/>
        <w:rPr>
          <w:color w:val="231F20"/>
          <w:lang w:eastAsia="zh-CN"/>
        </w:rPr>
      </w:pPr>
      <w:r>
        <w:rPr>
          <w:lang w:val="en-US" w:eastAsia="zh-CN" w:bidi="ar-SA"/>
        </w:rPr>
        <w:drawing>
          <wp:anchor distT="0" distB="0" distL="0" distR="0" simplePos="0" relativeHeight="3072" behindDoc="0" locked="0" layoutInCell="1" allowOverlap="1">
            <wp:simplePos x="0" y="0"/>
            <wp:positionH relativeFrom="page">
              <wp:posOffset>179705</wp:posOffset>
            </wp:positionH>
            <wp:positionV relativeFrom="paragraph">
              <wp:posOffset>377825</wp:posOffset>
            </wp:positionV>
            <wp:extent cx="4752340" cy="1176020"/>
            <wp:effectExtent l="0" t="0" r="0" b="0"/>
            <wp:wrapTopAndBottom/>
            <wp:docPr id="1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6.png"/>
                    <pic:cNvPicPr>
                      <a:picLocks noChangeAspect="1"/>
                    </pic:cNvPicPr>
                  </pic:nvPicPr>
                  <pic:blipFill>
                    <a:blip r:embed="rId408" cstate="print"/>
                    <a:stretch>
                      <a:fillRect/>
                    </a:stretch>
                  </pic:blipFill>
                  <pic:spPr>
                    <a:xfrm>
                      <a:off x="0" y="0"/>
                      <a:ext cx="4752640" cy="1176147"/>
                    </a:xfrm>
                    <a:prstGeom prst="rect">
                      <a:avLst/>
                    </a:prstGeom>
                  </pic:spPr>
                </pic:pic>
              </a:graphicData>
            </a:graphic>
          </wp:anchor>
        </w:drawing>
      </w:r>
      <w:r>
        <w:rPr>
          <w:color w:val="231F20"/>
          <w:lang w:eastAsia="zh-CN"/>
        </w:rPr>
        <w:t>用户可以点击“中文”“</w:t>
      </w:r>
      <w:r>
        <w:rPr>
          <w:rFonts w:ascii="Gotham-Book" w:hAnsi="Gotham-Book" w:eastAsia="Gotham-Book"/>
          <w:color w:val="231F20"/>
          <w:lang w:eastAsia="zh-CN"/>
        </w:rPr>
        <w:t>English</w:t>
      </w:r>
      <w:r>
        <w:rPr>
          <w:color w:val="231F20"/>
          <w:lang w:eastAsia="zh-CN"/>
        </w:rPr>
        <w:t>”选择界面语言种类，输入用户、 密码（用户名及</w:t>
      </w:r>
    </w:p>
    <w:p>
      <w:pPr>
        <w:pStyle w:val="4"/>
        <w:spacing w:before="59" w:line="177" w:lineRule="auto"/>
        <w:ind w:left="123" w:right="687"/>
        <w:rPr>
          <w:rFonts w:ascii="Gotham-Book" w:hAnsi="Gotham-Book" w:eastAsia="Gotham-Book"/>
          <w:lang w:eastAsia="zh-CN"/>
        </w:rPr>
      </w:pPr>
      <w:r>
        <w:rPr>
          <w:color w:val="231F20"/>
          <w:lang w:eastAsia="zh-CN"/>
        </w:rPr>
        <w:t>密码详见管理系统中</w:t>
      </w:r>
      <w:r>
        <w:rPr>
          <w:rFonts w:ascii="Gotham-Book" w:hAnsi="Gotham-Book" w:eastAsia="Gotham-Book"/>
          <w:color w:val="231F20"/>
          <w:lang w:eastAsia="zh-CN"/>
        </w:rPr>
        <w:t>6.2.1.1</w:t>
      </w:r>
      <w:r>
        <w:rPr>
          <w:color w:val="231F20"/>
          <w:lang w:eastAsia="zh-CN"/>
        </w:rPr>
        <w:t>添加单个用户，如图</w:t>
      </w:r>
      <w:r>
        <w:rPr>
          <w:rFonts w:ascii="Gotham-Book" w:hAnsi="Gotham-Book" w:eastAsia="Gotham-Book"/>
          <w:color w:val="231F20"/>
          <w:lang w:eastAsia="zh-CN"/>
        </w:rPr>
        <w:t>3-5</w:t>
      </w:r>
      <w:r>
        <w:rPr>
          <w:color w:val="231F20"/>
          <w:lang w:eastAsia="zh-CN"/>
        </w:rPr>
        <w:t>所示）。默认密码为：</w:t>
      </w:r>
      <w:r>
        <w:rPr>
          <w:rFonts w:ascii="Gotham-Book" w:hAnsi="Gotham-Book" w:eastAsia="Gotham-Book"/>
          <w:color w:val="231F20"/>
          <w:lang w:eastAsia="zh-CN"/>
        </w:rPr>
        <w:t>111111</w:t>
      </w:r>
    </w:p>
    <w:p>
      <w:pPr>
        <w:spacing w:before="192" w:line="355" w:lineRule="exact"/>
        <w:ind w:left="845" w:right="1286"/>
        <w:jc w:val="center"/>
        <w:rPr>
          <w:rFonts w:ascii="黑体" w:eastAsia="黑体"/>
          <w:sz w:val="24"/>
          <w:lang w:eastAsia="zh-CN"/>
        </w:rPr>
      </w:pPr>
      <w:bookmarkStart w:id="173" w:name="_Toc32418_WPSOffice_Level3"/>
      <w:bookmarkStart w:id="174" w:name="_Toc32508_WPSOffice_Level3"/>
      <w:r>
        <w:rPr>
          <w:rFonts w:hint="eastAsia" w:ascii="黑体" w:eastAsia="黑体"/>
          <w:color w:val="231F20"/>
          <w:sz w:val="24"/>
          <w:lang w:eastAsia="zh-CN"/>
        </w:rPr>
        <w:t>图</w:t>
      </w:r>
      <w:r>
        <w:rPr>
          <w:rFonts w:ascii="Gotham" w:eastAsia="Gotham"/>
          <w:b/>
          <w:color w:val="231F20"/>
          <w:sz w:val="24"/>
          <w:lang w:eastAsia="zh-CN"/>
        </w:rPr>
        <w:t>3-5</w:t>
      </w:r>
      <w:r>
        <w:rPr>
          <w:rFonts w:ascii="Gotham" w:eastAsia="Gotham"/>
          <w:b/>
          <w:color w:val="231F20"/>
          <w:spacing w:val="52"/>
          <w:sz w:val="24"/>
          <w:lang w:eastAsia="zh-CN"/>
        </w:rPr>
        <w:t xml:space="preserve"> </w:t>
      </w:r>
      <w:r>
        <w:rPr>
          <w:rFonts w:hint="eastAsia" w:ascii="黑体" w:eastAsia="黑体"/>
          <w:color w:val="231F20"/>
          <w:sz w:val="24"/>
          <w:lang w:eastAsia="zh-CN"/>
        </w:rPr>
        <w:t>帐户的用户名和密码</w:t>
      </w:r>
      <w:bookmarkEnd w:id="173"/>
      <w:bookmarkEnd w:id="174"/>
    </w:p>
    <w:p>
      <w:pPr>
        <w:pStyle w:val="4"/>
        <w:spacing w:line="296" w:lineRule="exact"/>
        <w:ind w:left="123"/>
        <w:rPr>
          <w:lang w:eastAsia="zh-CN"/>
        </w:rPr>
      </w:pPr>
      <w:r>
        <w:rPr>
          <w:lang w:val="en-US" w:eastAsia="zh-CN" w:bidi="ar-SA"/>
        </w:rPr>
        <w:drawing>
          <wp:anchor distT="0" distB="0" distL="0" distR="0" simplePos="0" relativeHeight="3072" behindDoc="0" locked="0" layoutInCell="1" allowOverlap="1">
            <wp:simplePos x="0" y="0"/>
            <wp:positionH relativeFrom="page">
              <wp:posOffset>536575</wp:posOffset>
            </wp:positionH>
            <wp:positionV relativeFrom="paragraph">
              <wp:posOffset>230505</wp:posOffset>
            </wp:positionV>
            <wp:extent cx="4057015" cy="2585720"/>
            <wp:effectExtent l="0" t="0" r="0" b="0"/>
            <wp:wrapTopAndBottom/>
            <wp:docPr id="1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7.png"/>
                    <pic:cNvPicPr>
                      <a:picLocks noChangeAspect="1"/>
                    </pic:cNvPicPr>
                  </pic:nvPicPr>
                  <pic:blipFill>
                    <a:blip r:embed="rId409" cstate="print"/>
                    <a:stretch>
                      <a:fillRect/>
                    </a:stretch>
                  </pic:blipFill>
                  <pic:spPr>
                    <a:xfrm>
                      <a:off x="0" y="0"/>
                      <a:ext cx="4056879" cy="2585847"/>
                    </a:xfrm>
                    <a:prstGeom prst="rect">
                      <a:avLst/>
                    </a:prstGeom>
                  </pic:spPr>
                </pic:pic>
              </a:graphicData>
            </a:graphic>
          </wp:anchor>
        </w:drawing>
      </w:r>
      <w:r>
        <w:rPr>
          <w:color w:val="231F20"/>
          <w:lang w:eastAsia="zh-CN"/>
        </w:rPr>
        <w:t>单击&lt;登录&gt;按钮进入用户自服务系统界面，如下图</w:t>
      </w:r>
      <w:r>
        <w:rPr>
          <w:rFonts w:ascii="Gotham-Book" w:eastAsia="Gotham-Book"/>
          <w:color w:val="231F20"/>
          <w:lang w:eastAsia="zh-CN"/>
        </w:rPr>
        <w:t>3-6</w:t>
      </w:r>
      <w:r>
        <w:rPr>
          <w:color w:val="231F20"/>
          <w:lang w:eastAsia="zh-CN"/>
        </w:rPr>
        <w:t>所示。</w:t>
      </w:r>
    </w:p>
    <w:p>
      <w:pPr>
        <w:spacing w:before="6" w:line="355" w:lineRule="exact"/>
        <w:ind w:left="845" w:right="1286"/>
        <w:jc w:val="center"/>
        <w:rPr>
          <w:rFonts w:ascii="黑体" w:eastAsia="黑体"/>
          <w:sz w:val="24"/>
          <w:lang w:eastAsia="zh-CN"/>
        </w:rPr>
      </w:pPr>
      <w:bookmarkStart w:id="175" w:name="_Toc21579_WPSOffice_Level3"/>
      <w:bookmarkStart w:id="176" w:name="_Toc914_WPSOffice_Level3"/>
      <w:r>
        <w:rPr>
          <w:rFonts w:hint="eastAsia" w:ascii="黑体" w:eastAsia="黑体"/>
          <w:color w:val="231F20"/>
          <w:sz w:val="24"/>
          <w:lang w:eastAsia="zh-CN"/>
        </w:rPr>
        <w:t>图</w:t>
      </w:r>
      <w:r>
        <w:rPr>
          <w:rFonts w:ascii="Gotham" w:eastAsia="Gotham"/>
          <w:b/>
          <w:color w:val="231F20"/>
          <w:sz w:val="24"/>
          <w:lang w:eastAsia="zh-CN"/>
        </w:rPr>
        <w:t>3-6</w:t>
      </w:r>
      <w:r>
        <w:rPr>
          <w:rFonts w:ascii="Gotham" w:eastAsia="Gotham"/>
          <w:b/>
          <w:color w:val="231F20"/>
          <w:spacing w:val="52"/>
          <w:sz w:val="24"/>
          <w:lang w:eastAsia="zh-CN"/>
        </w:rPr>
        <w:t xml:space="preserve"> </w:t>
      </w:r>
      <w:r>
        <w:rPr>
          <w:rFonts w:hint="eastAsia" w:ascii="黑体" w:eastAsia="黑体"/>
          <w:color w:val="231F20"/>
          <w:sz w:val="24"/>
          <w:lang w:eastAsia="zh-CN"/>
        </w:rPr>
        <w:t>用户子服务系统主界面</w:t>
      </w:r>
      <w:bookmarkEnd w:id="175"/>
      <w:bookmarkEnd w:id="176"/>
    </w:p>
    <w:p>
      <w:pPr>
        <w:pStyle w:val="4"/>
        <w:spacing w:line="276" w:lineRule="exact"/>
        <w:ind w:left="123"/>
        <w:rPr>
          <w:lang w:eastAsia="zh-CN"/>
        </w:rPr>
      </w:pPr>
      <w:r>
        <w:rPr>
          <w:color w:val="231F20"/>
          <w:lang w:eastAsia="zh-CN"/>
        </w:rPr>
        <w:t>自服务系统功能描述如下：</w:t>
      </w:r>
    </w:p>
    <w:p>
      <w:pPr>
        <w:spacing w:before="34"/>
        <w:ind w:left="845" w:right="1286"/>
        <w:jc w:val="center"/>
        <w:rPr>
          <w:rFonts w:ascii="黑体" w:eastAsia="黑体"/>
          <w:sz w:val="24"/>
        </w:rPr>
      </w:pPr>
      <w:bookmarkStart w:id="177" w:name="_Toc8696_WPSOffice_Level3"/>
      <w:bookmarkStart w:id="178" w:name="_Toc406_WPSOffice_Level3"/>
      <w:r>
        <w:rPr>
          <w:rFonts w:hint="eastAsia" w:ascii="黑体" w:eastAsia="黑体"/>
          <w:color w:val="231F20"/>
          <w:sz w:val="24"/>
        </w:rPr>
        <w:t>表</w:t>
      </w:r>
      <w:r>
        <w:rPr>
          <w:rFonts w:ascii="Gotham" w:eastAsia="Gotham"/>
          <w:b/>
          <w:color w:val="231F20"/>
          <w:spacing w:val="-3"/>
          <w:sz w:val="24"/>
        </w:rPr>
        <w:t>3-1</w:t>
      </w:r>
      <w:r>
        <w:rPr>
          <w:rFonts w:ascii="Gotham" w:eastAsia="Gotham"/>
          <w:b/>
          <w:color w:val="231F20"/>
          <w:spacing w:val="52"/>
          <w:sz w:val="24"/>
        </w:rPr>
        <w:t xml:space="preserve"> </w:t>
      </w:r>
      <w:r>
        <w:rPr>
          <w:rFonts w:hint="eastAsia" w:ascii="黑体" w:eastAsia="黑体"/>
          <w:color w:val="231F20"/>
          <w:sz w:val="24"/>
        </w:rPr>
        <w:t>自服务系统功能介绍</w:t>
      </w:r>
      <w:bookmarkEnd w:id="177"/>
      <w:bookmarkEnd w:id="178"/>
    </w:p>
    <w:p>
      <w:pPr>
        <w:pStyle w:val="4"/>
        <w:rPr>
          <w:rFonts w:ascii="黑体"/>
          <w:sz w:val="7"/>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979" w:type="dxa"/>
          </w:tcPr>
          <w:p>
            <w:pPr>
              <w:pStyle w:val="16"/>
              <w:spacing w:line="251" w:lineRule="exact"/>
              <w:ind w:left="769" w:right="759"/>
              <w:jc w:val="center"/>
              <w:rPr>
                <w:rFonts w:ascii="黑体" w:eastAsia="黑体"/>
                <w:sz w:val="20"/>
              </w:rPr>
            </w:pPr>
            <w:r>
              <w:rPr>
                <w:rFonts w:hint="eastAsia" w:ascii="黑体" w:eastAsia="黑体"/>
                <w:color w:val="231F20"/>
                <w:sz w:val="20"/>
              </w:rPr>
              <w:t>名称</w:t>
            </w:r>
          </w:p>
        </w:tc>
        <w:tc>
          <w:tcPr>
            <w:tcW w:w="5551" w:type="dxa"/>
          </w:tcPr>
          <w:p>
            <w:pPr>
              <w:pStyle w:val="16"/>
              <w:spacing w:line="251" w:lineRule="exact"/>
              <w:ind w:left="2355" w:right="2345"/>
              <w:jc w:val="center"/>
              <w:rPr>
                <w:rFonts w:ascii="黑体" w:eastAsia="黑体"/>
                <w:sz w:val="20"/>
              </w:rPr>
            </w:pPr>
            <w:r>
              <w:rPr>
                <w:rFonts w:hint="eastAsia" w:ascii="黑体" w:eastAsia="黑体"/>
                <w:color w:val="231F20"/>
                <w:sz w:val="20"/>
              </w:rPr>
              <w:t>功能说明</w:t>
            </w:r>
          </w:p>
        </w:tc>
      </w:tr>
    </w:tbl>
    <w:p>
      <w:pPr>
        <w:pStyle w:val="4"/>
        <w:spacing w:after="47"/>
        <w:ind w:left="208"/>
      </w:pPr>
      <w:r>
        <w:rPr>
          <w:color w:val="231F20"/>
        </w:rPr>
        <w:t>用户基本信息</w:t>
      </w: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979" w:type="dxa"/>
          </w:tcPr>
          <w:p>
            <w:pPr>
              <w:pStyle w:val="16"/>
              <w:rPr>
                <w:sz w:val="20"/>
              </w:rPr>
            </w:pPr>
            <w:r>
              <w:rPr>
                <w:color w:val="231F20"/>
                <w:sz w:val="20"/>
              </w:rPr>
              <w:t>详细信息</w:t>
            </w:r>
          </w:p>
        </w:tc>
        <w:tc>
          <w:tcPr>
            <w:tcW w:w="5551" w:type="dxa"/>
          </w:tcPr>
          <w:p>
            <w:pPr>
              <w:pStyle w:val="16"/>
              <w:spacing w:before="19" w:line="192" w:lineRule="auto"/>
              <w:ind w:left="80" w:right="658"/>
              <w:rPr>
                <w:sz w:val="20"/>
                <w:lang w:eastAsia="zh-CN"/>
              </w:rPr>
            </w:pPr>
            <w:r>
              <w:rPr>
                <w:color w:val="231F20"/>
                <w:sz w:val="20"/>
                <w:lang w:eastAsia="zh-CN"/>
              </w:rPr>
              <w:t>显示用户的用户名、姓名、工号、移动电话、部门、座机、</w:t>
            </w:r>
            <w:r>
              <w:rPr>
                <w:rFonts w:ascii="Gotham-Book" w:eastAsia="Gotham-Book"/>
                <w:color w:val="231F20"/>
                <w:sz w:val="20"/>
                <w:lang w:eastAsia="zh-CN"/>
              </w:rPr>
              <w:t>Email</w:t>
            </w:r>
            <w:r>
              <w:rPr>
                <w:color w:val="231F20"/>
                <w:sz w:val="20"/>
                <w:lang w:eastAsia="zh-CN"/>
              </w:rPr>
              <w:t>等信息。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979" w:type="dxa"/>
          </w:tcPr>
          <w:p>
            <w:pPr>
              <w:pStyle w:val="16"/>
              <w:rPr>
                <w:sz w:val="20"/>
              </w:rPr>
            </w:pPr>
            <w:r>
              <w:rPr>
                <w:color w:val="231F20"/>
                <w:sz w:val="20"/>
              </w:rPr>
              <w:t>统一帐号密码</w:t>
            </w:r>
          </w:p>
        </w:tc>
        <w:tc>
          <w:tcPr>
            <w:tcW w:w="5551" w:type="dxa"/>
          </w:tcPr>
          <w:p>
            <w:pPr>
              <w:pStyle w:val="16"/>
              <w:spacing w:before="46" w:line="177" w:lineRule="auto"/>
              <w:ind w:left="80" w:right="173"/>
              <w:jc w:val="both"/>
              <w:rPr>
                <w:color w:val="231F20"/>
                <w:sz w:val="20"/>
                <w:lang w:eastAsia="zh-CN"/>
              </w:rPr>
            </w:pPr>
            <w:r>
              <w:rPr>
                <w:color w:val="231F20"/>
                <w:sz w:val="20"/>
                <w:lang w:eastAsia="zh-CN"/>
              </w:rPr>
              <w:t>修改用户帐号的密码，一般用户的初始密码为</w:t>
            </w:r>
            <w:r>
              <w:rPr>
                <w:rFonts w:ascii="Gotham-Book" w:eastAsia="Gotham-Book"/>
                <w:color w:val="231F20"/>
                <w:sz w:val="20"/>
                <w:lang w:eastAsia="zh-CN"/>
              </w:rPr>
              <w:t>111111</w:t>
            </w:r>
            <w:r>
              <w:rPr>
                <w:color w:val="231F20"/>
                <w:sz w:val="20"/>
                <w:lang w:eastAsia="zh-CN"/>
              </w:rPr>
              <w:t>，登录后</w:t>
            </w:r>
            <w:r>
              <w:rPr>
                <w:color w:val="231F20"/>
                <w:spacing w:val="-1"/>
                <w:w w:val="95"/>
                <w:sz w:val="20"/>
                <w:lang w:eastAsia="zh-CN"/>
              </w:rPr>
              <w:t>请及时修改密码。</w:t>
            </w:r>
            <w:r>
              <w:rPr>
                <w:color w:val="231F20"/>
                <w:spacing w:val="-1"/>
                <w:w w:val="95"/>
                <w:sz w:val="20"/>
              </w:rPr>
              <w:t>密码可填写</w:t>
            </w:r>
            <w:r>
              <w:rPr>
                <w:rFonts w:ascii="Gotham-Book" w:eastAsia="Gotham-Book"/>
                <w:color w:val="231F20"/>
                <w:w w:val="95"/>
                <w:sz w:val="20"/>
              </w:rPr>
              <w:t>6</w:t>
            </w:r>
            <w:r>
              <w:rPr>
                <w:color w:val="231F20"/>
                <w:w w:val="95"/>
                <w:sz w:val="20"/>
              </w:rPr>
              <w:t>-</w:t>
            </w:r>
            <w:r>
              <w:rPr>
                <w:rFonts w:ascii="Gotham-Book" w:eastAsia="Gotham-Book"/>
                <w:color w:val="231F20"/>
                <w:w w:val="95"/>
                <w:sz w:val="20"/>
              </w:rPr>
              <w:t>20</w:t>
            </w:r>
            <w:r>
              <w:rPr>
                <w:color w:val="231F20"/>
                <w:w w:val="95"/>
                <w:sz w:val="20"/>
              </w:rPr>
              <w:t>位</w:t>
            </w:r>
            <w:r>
              <w:rPr>
                <w:rFonts w:ascii="Gotham-Book" w:eastAsia="Gotham-Book"/>
                <w:color w:val="231F20"/>
                <w:w w:val="95"/>
                <w:sz w:val="20"/>
              </w:rPr>
              <w:t>ASSIC</w:t>
            </w:r>
            <w:r>
              <w:rPr>
                <w:color w:val="231F20"/>
                <w:w w:val="95"/>
                <w:sz w:val="20"/>
              </w:rPr>
              <w:t>字符，但不能包</w:t>
            </w:r>
            <w:r>
              <w:rPr>
                <w:color w:val="231F20"/>
                <w:sz w:val="20"/>
              </w:rPr>
              <w:t>含</w:t>
            </w:r>
          </w:p>
          <w:p>
            <w:pPr>
              <w:pStyle w:val="16"/>
              <w:spacing w:before="46" w:line="177" w:lineRule="auto"/>
              <w:ind w:left="80" w:right="173"/>
              <w:jc w:val="both"/>
              <w:rPr>
                <w:color w:val="231F20"/>
                <w:w w:val="95"/>
                <w:sz w:val="20"/>
                <w:lang w:eastAsia="zh-CN"/>
              </w:rPr>
            </w:pPr>
            <w:r>
              <w:rPr>
                <w:color w:val="231F20"/>
                <w:sz w:val="20"/>
              </w:rPr>
              <w:t>空格以及~ ! % ^ &amp; * ? '"/ \ | ^等特殊字符。</w:t>
            </w:r>
          </w:p>
        </w:tc>
      </w:tr>
    </w:tbl>
    <w:p>
      <w:pPr>
        <w:spacing w:line="177" w:lineRule="auto"/>
        <w:jc w:val="both"/>
        <w:rPr>
          <w:sz w:val="20"/>
        </w:rPr>
        <w:sectPr>
          <w:footerReference r:id="rId52" w:type="default"/>
          <w:headerReference r:id="rId51" w:type="even"/>
          <w:footerReference r:id="rId53" w:type="even"/>
          <w:pgSz w:w="8400" w:h="11910"/>
          <w:pgMar w:top="260" w:right="0" w:bottom="320" w:left="160" w:header="0" w:footer="170" w:gutter="0"/>
          <w:pgNumType w:fmt="decimal"/>
          <w:cols w:space="720" w:num="1"/>
          <w:rtlGutter w:val="0"/>
          <w:docGrid w:linePitch="0" w:charSpace="0"/>
        </w:sect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979" w:type="dxa"/>
          </w:tcPr>
          <w:p>
            <w:pPr>
              <w:pStyle w:val="16"/>
              <w:spacing w:line="232" w:lineRule="exact"/>
              <w:ind w:left="0" w:right="777"/>
              <w:jc w:val="right"/>
              <w:rPr>
                <w:rFonts w:ascii="黑体" w:eastAsia="黑体"/>
                <w:sz w:val="20"/>
              </w:rPr>
            </w:pPr>
            <w:r>
              <w:rPr>
                <w:rFonts w:hint="eastAsia" w:ascii="黑体" w:eastAsia="黑体"/>
                <w:color w:val="231F20"/>
                <w:sz w:val="20"/>
              </w:rPr>
              <w:t>名称</w:t>
            </w:r>
          </w:p>
        </w:tc>
        <w:tc>
          <w:tcPr>
            <w:tcW w:w="5551" w:type="dxa"/>
          </w:tcPr>
          <w:p>
            <w:pPr>
              <w:pStyle w:val="16"/>
              <w:spacing w:line="232" w:lineRule="exact"/>
              <w:ind w:left="2355" w:right="2345"/>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89" w:hRule="atLeast"/>
        </w:trPr>
        <w:tc>
          <w:tcPr>
            <w:tcW w:w="1979" w:type="dxa"/>
          </w:tcPr>
          <w:p>
            <w:pPr>
              <w:pStyle w:val="16"/>
              <w:spacing w:line="274" w:lineRule="exact"/>
              <w:ind w:left="0" w:right="767"/>
              <w:jc w:val="right"/>
              <w:rPr>
                <w:sz w:val="20"/>
              </w:rPr>
            </w:pPr>
            <w:r>
              <w:rPr>
                <w:rFonts w:ascii="Gotham-Book" w:eastAsia="Gotham-Book"/>
                <w:color w:val="231F20"/>
                <w:sz w:val="20"/>
              </w:rPr>
              <w:t>SIP</w:t>
            </w:r>
            <w:r>
              <w:rPr>
                <w:color w:val="231F20"/>
                <w:sz w:val="20"/>
              </w:rPr>
              <w:t>注册密码</w:t>
            </w:r>
          </w:p>
        </w:tc>
        <w:tc>
          <w:tcPr>
            <w:tcW w:w="5551" w:type="dxa"/>
          </w:tcPr>
          <w:p>
            <w:pPr>
              <w:pStyle w:val="16"/>
              <w:spacing w:before="37" w:line="177" w:lineRule="auto"/>
              <w:ind w:left="80" w:right="219"/>
              <w:rPr>
                <w:rFonts w:ascii="Gotham-Book" w:eastAsiaTheme="minorEastAsia"/>
                <w:color w:val="231F20"/>
                <w:sz w:val="20"/>
                <w:lang w:eastAsia="zh-CN"/>
              </w:rPr>
            </w:pPr>
            <w:r>
              <w:rPr>
                <w:color w:val="231F20"/>
                <w:sz w:val="20"/>
                <w:lang w:eastAsia="zh-CN"/>
              </w:rPr>
              <w:t>如果用户使用的是</w:t>
            </w:r>
            <w:r>
              <w:rPr>
                <w:rFonts w:ascii="Gotham-Book" w:eastAsia="Gotham-Book"/>
                <w:color w:val="231F20"/>
                <w:sz w:val="20"/>
                <w:lang w:eastAsia="zh-CN"/>
              </w:rPr>
              <w:t>SIP</w:t>
            </w:r>
            <w:r>
              <w:rPr>
                <w:color w:val="231F20"/>
                <w:sz w:val="20"/>
                <w:lang w:eastAsia="zh-CN"/>
              </w:rPr>
              <w:t>分机，可以在用户基本信息里修改</w:t>
            </w:r>
            <w:r>
              <w:rPr>
                <w:rFonts w:ascii="Gotham-Book" w:eastAsia="Gotham-Book"/>
                <w:color w:val="231F20"/>
                <w:sz w:val="20"/>
                <w:lang w:eastAsia="zh-CN"/>
              </w:rPr>
              <w:t>SIP</w:t>
            </w:r>
          </w:p>
          <w:p>
            <w:pPr>
              <w:pStyle w:val="16"/>
              <w:spacing w:before="37" w:line="177" w:lineRule="auto"/>
              <w:ind w:left="80" w:right="219"/>
              <w:rPr>
                <w:sz w:val="20"/>
                <w:lang w:eastAsia="zh-CN"/>
              </w:rPr>
            </w:pPr>
            <w:r>
              <w:rPr>
                <w:rFonts w:ascii="Gotham-Book" w:eastAsia="Gotham-Book"/>
                <w:color w:val="231F20"/>
                <w:sz w:val="20"/>
                <w:lang w:eastAsia="zh-CN"/>
              </w:rPr>
              <w:t xml:space="preserve"> </w:t>
            </w:r>
            <w:r>
              <w:rPr>
                <w:color w:val="231F20"/>
                <w:sz w:val="20"/>
                <w:lang w:eastAsia="zh-CN"/>
              </w:rPr>
              <w:t>分机的密码。</w:t>
            </w:r>
          </w:p>
          <w:p>
            <w:pPr>
              <w:pStyle w:val="16"/>
              <w:spacing w:line="200" w:lineRule="exact"/>
              <w:ind w:left="80"/>
              <w:rPr>
                <w:sz w:val="20"/>
                <w:lang w:eastAsia="zh-CN"/>
              </w:rPr>
            </w:pPr>
            <w:r>
              <w:rPr>
                <w:color w:val="231F20"/>
                <w:sz w:val="20"/>
                <w:lang w:eastAsia="zh-CN"/>
              </w:rPr>
              <w:t>注册密码要求尽量复杂，不要有规律易猜的密码，密码长度</w:t>
            </w:r>
          </w:p>
          <w:p>
            <w:pPr>
              <w:pStyle w:val="16"/>
              <w:spacing w:line="230" w:lineRule="exact"/>
              <w:ind w:left="80"/>
              <w:rPr>
                <w:sz w:val="20"/>
                <w:lang w:eastAsia="zh-CN"/>
              </w:rPr>
            </w:pPr>
            <w:r>
              <w:rPr>
                <w:rFonts w:ascii="Gotham-Book" w:eastAsia="Gotham-Book"/>
                <w:color w:val="231F20"/>
                <w:sz w:val="20"/>
                <w:lang w:eastAsia="zh-CN"/>
              </w:rPr>
              <w:t>8</w:t>
            </w:r>
            <w:r>
              <w:rPr>
                <w:color w:val="231F20"/>
                <w:sz w:val="20"/>
                <w:lang w:eastAsia="zh-CN"/>
              </w:rPr>
              <w:t>-</w:t>
            </w:r>
            <w:r>
              <w:rPr>
                <w:rFonts w:ascii="Gotham-Book" w:eastAsia="Gotham-Book"/>
                <w:color w:val="231F20"/>
                <w:sz w:val="20"/>
                <w:lang w:eastAsia="zh-CN"/>
              </w:rPr>
              <w:t>20</w:t>
            </w:r>
            <w:r>
              <w:rPr>
                <w:color w:val="231F20"/>
                <w:sz w:val="20"/>
                <w:lang w:eastAsia="zh-CN"/>
              </w:rPr>
              <w:t>位英文字符，必须同时包含大小写字母和数字，例如</w:t>
            </w:r>
          </w:p>
          <w:p>
            <w:pPr>
              <w:pStyle w:val="16"/>
              <w:spacing w:line="258" w:lineRule="exact"/>
              <w:ind w:left="80"/>
              <w:rPr>
                <w:sz w:val="20"/>
              </w:rPr>
            </w:pPr>
            <w:r>
              <w:rPr>
                <w:rFonts w:ascii="Gotham-Book" w:eastAsia="Gotham-Book"/>
                <w:color w:val="231F20"/>
                <w:sz w:val="20"/>
              </w:rPr>
              <w:t>LjlA08u95Q</w:t>
            </w:r>
            <w:r>
              <w:rPr>
                <w:color w:val="231F20"/>
                <w:sz w:val="20"/>
              </w:rPr>
              <w:t>。</w:t>
            </w:r>
          </w:p>
        </w:tc>
      </w:tr>
    </w:tbl>
    <w:p>
      <w:pPr>
        <w:pStyle w:val="4"/>
        <w:spacing w:after="37" w:line="237" w:lineRule="exact"/>
        <w:ind w:left="491"/>
      </w:pPr>
      <w:r>
        <w:rPr>
          <w:color w:val="231F20"/>
        </w:rPr>
        <w:t>分机设置</w:t>
      </w: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979" w:type="dxa"/>
          </w:tcPr>
          <w:p>
            <w:pPr>
              <w:pStyle w:val="16"/>
              <w:spacing w:line="256" w:lineRule="exact"/>
              <w:rPr>
                <w:sz w:val="20"/>
              </w:rPr>
            </w:pPr>
            <w:r>
              <w:rPr>
                <w:color w:val="231F20"/>
                <w:sz w:val="20"/>
              </w:rPr>
              <w:t>缺席</w:t>
            </w:r>
          </w:p>
        </w:tc>
        <w:tc>
          <w:tcPr>
            <w:tcW w:w="5551" w:type="dxa"/>
          </w:tcPr>
          <w:p>
            <w:pPr>
              <w:pStyle w:val="16"/>
              <w:spacing w:before="29" w:line="192" w:lineRule="auto"/>
              <w:ind w:left="80" w:right="258"/>
              <w:rPr>
                <w:sz w:val="20"/>
                <w:lang w:eastAsia="zh-CN"/>
              </w:rPr>
            </w:pPr>
            <w:r>
              <w:rPr>
                <w:color w:val="231F20"/>
                <w:sz w:val="20"/>
                <w:lang w:eastAsia="zh-CN"/>
              </w:rPr>
              <w:t>选择此设置后如有电话呼入，系统将提示主叫方您缺席，您的呼出不受限制。</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979" w:type="dxa"/>
          </w:tcPr>
          <w:p>
            <w:pPr>
              <w:pStyle w:val="16"/>
              <w:spacing w:line="256" w:lineRule="exact"/>
              <w:rPr>
                <w:sz w:val="20"/>
              </w:rPr>
            </w:pPr>
            <w:r>
              <w:rPr>
                <w:color w:val="231F20"/>
                <w:sz w:val="20"/>
              </w:rPr>
              <w:t>免打扰</w:t>
            </w:r>
          </w:p>
        </w:tc>
        <w:tc>
          <w:tcPr>
            <w:tcW w:w="5551" w:type="dxa"/>
          </w:tcPr>
          <w:p>
            <w:pPr>
              <w:pStyle w:val="16"/>
              <w:spacing w:before="29" w:line="192" w:lineRule="auto"/>
              <w:ind w:left="80" w:right="258"/>
              <w:rPr>
                <w:sz w:val="20"/>
                <w:lang w:eastAsia="zh-CN"/>
              </w:rPr>
            </w:pPr>
            <w:r>
              <w:rPr>
                <w:color w:val="231F20"/>
                <w:sz w:val="20"/>
                <w:lang w:eastAsia="zh-CN"/>
              </w:rPr>
              <w:t>选择此设置后如有电话呼入，系统将提示主叫方您呼叫的用户启用了免打扰，您的呼出不受限制。</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979" w:type="dxa"/>
          </w:tcPr>
          <w:p>
            <w:pPr>
              <w:pStyle w:val="16"/>
              <w:spacing w:line="256" w:lineRule="exact"/>
              <w:rPr>
                <w:sz w:val="20"/>
              </w:rPr>
            </w:pPr>
            <w:r>
              <w:rPr>
                <w:color w:val="231F20"/>
                <w:sz w:val="20"/>
              </w:rPr>
              <w:t>话机登入</w:t>
            </w:r>
          </w:p>
        </w:tc>
        <w:tc>
          <w:tcPr>
            <w:tcW w:w="5551" w:type="dxa"/>
          </w:tcPr>
          <w:p>
            <w:pPr>
              <w:pStyle w:val="16"/>
              <w:spacing w:before="29" w:line="192" w:lineRule="auto"/>
              <w:ind w:left="80" w:right="258"/>
              <w:rPr>
                <w:sz w:val="20"/>
                <w:lang w:eastAsia="zh-CN"/>
              </w:rPr>
            </w:pPr>
            <w:r>
              <w:rPr>
                <w:color w:val="231F20"/>
                <w:sz w:val="20"/>
                <w:lang w:eastAsia="zh-CN"/>
              </w:rPr>
              <w:t>话机登入：选择此设置后，话机正常接听电话，也可以进行呼叫。如果不选，话机将不能打入和打出。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969" w:hRule="atLeast"/>
        </w:trPr>
        <w:tc>
          <w:tcPr>
            <w:tcW w:w="1979" w:type="dxa"/>
          </w:tcPr>
          <w:p>
            <w:pPr>
              <w:pStyle w:val="16"/>
              <w:spacing w:line="256" w:lineRule="exact"/>
              <w:rPr>
                <w:sz w:val="20"/>
              </w:rPr>
            </w:pPr>
            <w:r>
              <w:rPr>
                <w:color w:val="231F20"/>
                <w:sz w:val="20"/>
              </w:rPr>
              <w:t>启用呼叫等待</w:t>
            </w:r>
          </w:p>
        </w:tc>
        <w:tc>
          <w:tcPr>
            <w:tcW w:w="5551" w:type="dxa"/>
          </w:tcPr>
          <w:p>
            <w:pPr>
              <w:pStyle w:val="16"/>
              <w:spacing w:before="47" w:line="187" w:lineRule="auto"/>
              <w:ind w:left="80" w:right="139"/>
              <w:rPr>
                <w:color w:val="231F20"/>
                <w:sz w:val="20"/>
                <w:lang w:eastAsia="zh-CN"/>
              </w:rPr>
            </w:pPr>
            <w:r>
              <w:rPr>
                <w:color w:val="231F20"/>
                <w:sz w:val="20"/>
                <w:lang w:eastAsia="zh-CN"/>
              </w:rPr>
              <w:t>选择此设置后如果您是</w:t>
            </w:r>
            <w:r>
              <w:rPr>
                <w:rFonts w:ascii="Gotham-Book" w:eastAsia="Gotham-Book"/>
                <w:color w:val="231F20"/>
                <w:sz w:val="20"/>
                <w:lang w:eastAsia="zh-CN"/>
              </w:rPr>
              <w:t>SIP</w:t>
            </w:r>
            <w:r>
              <w:rPr>
                <w:color w:val="231F20"/>
                <w:sz w:val="20"/>
                <w:lang w:eastAsia="zh-CN"/>
              </w:rPr>
              <w:t>电话，正在通话中又有新的电话呼入，您可以选择接听或拒接。如果选择接听还可以在两个来</w:t>
            </w:r>
          </w:p>
          <w:p>
            <w:pPr>
              <w:pStyle w:val="16"/>
              <w:spacing w:before="47" w:line="187" w:lineRule="auto"/>
              <w:ind w:left="80" w:right="139"/>
              <w:rPr>
                <w:sz w:val="20"/>
                <w:lang w:eastAsia="zh-CN"/>
              </w:rPr>
            </w:pPr>
            <w:r>
              <w:rPr>
                <w:color w:val="231F20"/>
                <w:sz w:val="20"/>
                <w:lang w:eastAsia="zh-CN"/>
              </w:rPr>
              <w:t>电之间进行反复切换。如果你是模拟电话，你将会听到滴滴提示音，挂机后响铃，你可以再接起。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732" w:hRule="atLeast"/>
        </w:trPr>
        <w:tc>
          <w:tcPr>
            <w:tcW w:w="1979" w:type="dxa"/>
          </w:tcPr>
          <w:p>
            <w:pPr>
              <w:pStyle w:val="16"/>
              <w:spacing w:line="256" w:lineRule="exact"/>
              <w:rPr>
                <w:sz w:val="20"/>
              </w:rPr>
            </w:pPr>
            <w:r>
              <w:rPr>
                <w:color w:val="231F20"/>
                <w:sz w:val="20"/>
              </w:rPr>
              <w:t>呼叫失败设置</w:t>
            </w:r>
          </w:p>
        </w:tc>
        <w:tc>
          <w:tcPr>
            <w:tcW w:w="5551" w:type="dxa"/>
          </w:tcPr>
          <w:p>
            <w:pPr>
              <w:pStyle w:val="16"/>
              <w:spacing w:before="29" w:line="192" w:lineRule="auto"/>
              <w:ind w:left="80" w:right="258"/>
              <w:jc w:val="both"/>
              <w:rPr>
                <w:sz w:val="20"/>
                <w:lang w:eastAsia="zh-CN"/>
              </w:rPr>
            </w:pPr>
            <w:r>
              <w:rPr>
                <w:color w:val="231F20"/>
                <w:sz w:val="20"/>
                <w:lang w:eastAsia="zh-CN"/>
              </w:rPr>
              <w:t>当其他用户呼叫您，而您正忙或者没有接到来电，将如何处理主叫。您可以选择直接挂断、</w:t>
            </w:r>
            <w:r>
              <w:rPr>
                <w:rFonts w:hint="eastAsia" w:ascii="黑体" w:eastAsia="黑体"/>
                <w:color w:val="231F20"/>
                <w:sz w:val="20"/>
                <w:lang w:eastAsia="zh-CN"/>
              </w:rPr>
              <w:t>转入企业总机</w:t>
            </w:r>
            <w:r>
              <w:rPr>
                <w:color w:val="231F20"/>
                <w:sz w:val="20"/>
                <w:lang w:eastAsia="zh-CN"/>
              </w:rPr>
              <w:t>、转入分机、转入语言邮箱。</w:t>
            </w:r>
          </w:p>
        </w:tc>
      </w:tr>
    </w:tbl>
    <w:p>
      <w:pPr>
        <w:pStyle w:val="4"/>
        <w:spacing w:after="47"/>
        <w:ind w:left="491"/>
      </w:pPr>
      <w:r>
        <w:rPr>
          <w:color w:val="231F20"/>
        </w:rPr>
        <w:t>一号通</w:t>
      </w: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53" w:hRule="atLeast"/>
        </w:trPr>
        <w:tc>
          <w:tcPr>
            <w:tcW w:w="1979" w:type="dxa"/>
          </w:tcPr>
          <w:p>
            <w:pPr>
              <w:pStyle w:val="16"/>
              <w:rPr>
                <w:sz w:val="20"/>
              </w:rPr>
            </w:pPr>
            <w:r>
              <w:rPr>
                <w:color w:val="231F20"/>
                <w:sz w:val="20"/>
              </w:rPr>
              <w:t>一号通</w:t>
            </w:r>
          </w:p>
        </w:tc>
        <w:tc>
          <w:tcPr>
            <w:tcW w:w="5551" w:type="dxa"/>
          </w:tcPr>
          <w:p>
            <w:pPr>
              <w:pStyle w:val="16"/>
              <w:spacing w:before="19" w:line="192" w:lineRule="auto"/>
              <w:ind w:left="80" w:right="258"/>
              <w:rPr>
                <w:sz w:val="20"/>
                <w:lang w:eastAsia="zh-CN"/>
              </w:rPr>
            </w:pPr>
            <w:r>
              <w:rPr>
                <w:color w:val="231F20"/>
                <w:sz w:val="20"/>
                <w:lang w:eastAsia="zh-CN"/>
              </w:rPr>
              <w:t>一号通业务可以将个人分机和其他分机以及外线号码（例如手机、外线座机等）进行绑定。当呼叫您的个人分机号码 时，您所绑定的号码将依据设置的振铃方式振铃，如同时振铃、顺序振铃或记忆循环振铃等。</w:t>
            </w:r>
          </w:p>
        </w:tc>
      </w:tr>
    </w:tbl>
    <w:p>
      <w:pPr>
        <w:pStyle w:val="4"/>
        <w:spacing w:before="19" w:line="192" w:lineRule="auto"/>
        <w:ind w:left="491" w:right="6936"/>
        <w:rPr>
          <w:lang w:eastAsia="zh-CN"/>
        </w:rPr>
      </w:pPr>
      <w:r>
        <w:rPr>
          <w:color w:val="231F20"/>
          <w:lang w:eastAsia="zh-CN"/>
        </w:rPr>
        <w:t>呼叫转移注意：</w:t>
      </w:r>
    </w:p>
    <w:p>
      <w:pPr>
        <w:pStyle w:val="4"/>
        <w:spacing w:after="37" w:line="225" w:lineRule="exact"/>
        <w:ind w:left="491"/>
        <w:rPr>
          <w:lang w:eastAsia="zh-CN"/>
        </w:rPr>
      </w:pPr>
      <w:r>
        <w:rPr>
          <w:color w:val="231F20"/>
          <w:lang w:eastAsia="zh-CN"/>
        </w:rPr>
        <w:t xml:space="preserve">当您设置了一号通的时候，您的无条件转移 </w:t>
      </w:r>
      <w:r>
        <w:rPr>
          <w:rFonts w:hint="eastAsia" w:ascii="黑体" w:eastAsia="黑体"/>
          <w:color w:val="231F20"/>
          <w:lang w:eastAsia="zh-CN"/>
        </w:rPr>
        <w:t>遇忙转移</w:t>
      </w:r>
      <w:r>
        <w:rPr>
          <w:color w:val="231F20"/>
          <w:lang w:eastAsia="zh-CN"/>
        </w:rPr>
        <w:t>或者无应答转移设置将不生效。</w:t>
      </w: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979" w:type="dxa"/>
          </w:tcPr>
          <w:p>
            <w:pPr>
              <w:pStyle w:val="16"/>
              <w:spacing w:line="256" w:lineRule="exact"/>
              <w:rPr>
                <w:sz w:val="20"/>
              </w:rPr>
            </w:pPr>
            <w:r>
              <w:rPr>
                <w:color w:val="231F20"/>
                <w:sz w:val="20"/>
              </w:rPr>
              <w:t>无条件呼叫转移</w:t>
            </w:r>
          </w:p>
        </w:tc>
        <w:tc>
          <w:tcPr>
            <w:tcW w:w="5551" w:type="dxa"/>
          </w:tcPr>
          <w:p>
            <w:pPr>
              <w:pStyle w:val="16"/>
              <w:spacing w:before="29" w:line="192" w:lineRule="auto"/>
              <w:ind w:left="80" w:right="258"/>
              <w:rPr>
                <w:sz w:val="20"/>
                <w:lang w:eastAsia="zh-CN"/>
              </w:rPr>
            </w:pPr>
            <w:r>
              <w:rPr>
                <w:color w:val="231F20"/>
                <w:sz w:val="20"/>
                <w:lang w:eastAsia="zh-CN"/>
              </w:rPr>
              <w:t>将所有呼叫您分机的号码无条件转移到您预先设置的另一个号码上，您的分机不再振铃。</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979" w:type="dxa"/>
          </w:tcPr>
          <w:p>
            <w:pPr>
              <w:pStyle w:val="16"/>
              <w:spacing w:line="256" w:lineRule="exact"/>
              <w:rPr>
                <w:sz w:val="20"/>
              </w:rPr>
            </w:pPr>
            <w:r>
              <w:rPr>
                <w:color w:val="231F20"/>
                <w:sz w:val="20"/>
              </w:rPr>
              <w:t>遇忙呼叫转移</w:t>
            </w:r>
          </w:p>
        </w:tc>
        <w:tc>
          <w:tcPr>
            <w:tcW w:w="5551" w:type="dxa"/>
          </w:tcPr>
          <w:p>
            <w:pPr>
              <w:pStyle w:val="16"/>
              <w:spacing w:before="29" w:line="192" w:lineRule="auto"/>
              <w:ind w:left="80" w:right="258"/>
              <w:rPr>
                <w:sz w:val="20"/>
                <w:lang w:eastAsia="zh-CN"/>
              </w:rPr>
            </w:pPr>
            <w:r>
              <w:rPr>
                <w:color w:val="231F20"/>
                <w:sz w:val="20"/>
                <w:lang w:eastAsia="zh-CN"/>
              </w:rPr>
              <w:t>当您正在使用分机通话时，另一个打入的电话会自动转移到您预先设置的另一个号码上。</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979" w:type="dxa"/>
          </w:tcPr>
          <w:p>
            <w:pPr>
              <w:pStyle w:val="16"/>
              <w:spacing w:line="256" w:lineRule="exact"/>
              <w:rPr>
                <w:sz w:val="20"/>
              </w:rPr>
            </w:pPr>
            <w:r>
              <w:rPr>
                <w:color w:val="231F20"/>
                <w:sz w:val="20"/>
              </w:rPr>
              <w:t>无应答呼叫转移</w:t>
            </w:r>
          </w:p>
        </w:tc>
        <w:tc>
          <w:tcPr>
            <w:tcW w:w="5551" w:type="dxa"/>
          </w:tcPr>
          <w:p>
            <w:pPr>
              <w:pStyle w:val="16"/>
              <w:spacing w:before="29" w:line="192" w:lineRule="auto"/>
              <w:ind w:left="80" w:right="258"/>
              <w:rPr>
                <w:sz w:val="20"/>
                <w:lang w:eastAsia="zh-CN"/>
              </w:rPr>
            </w:pPr>
            <w:r>
              <w:rPr>
                <w:color w:val="231F20"/>
                <w:sz w:val="20"/>
                <w:lang w:eastAsia="zh-CN"/>
              </w:rPr>
              <w:t>当您的分机处于空闲状态时，打入的电话接通但无人接听， 来电会自动转移到您预先设置的另一个号码上。</w:t>
            </w:r>
          </w:p>
        </w:tc>
      </w:tr>
    </w:tbl>
    <w:p>
      <w:pPr>
        <w:pStyle w:val="4"/>
        <w:spacing w:after="60"/>
        <w:ind w:left="491"/>
      </w:pPr>
      <w:r>
        <w:rPr>
          <w:color w:val="231F20"/>
        </w:rPr>
        <w:t>语音信箱</w:t>
      </w: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13" w:hRule="atLeast"/>
        </w:trPr>
        <w:tc>
          <w:tcPr>
            <w:tcW w:w="1979" w:type="dxa"/>
          </w:tcPr>
          <w:p>
            <w:pPr>
              <w:pStyle w:val="16"/>
              <w:rPr>
                <w:sz w:val="20"/>
              </w:rPr>
            </w:pPr>
            <w:r>
              <w:rPr>
                <w:color w:val="231F20"/>
                <w:sz w:val="20"/>
              </w:rPr>
              <w:t>设置语音信箱</w:t>
            </w:r>
          </w:p>
        </w:tc>
        <w:tc>
          <w:tcPr>
            <w:tcW w:w="5551" w:type="dxa"/>
          </w:tcPr>
          <w:p>
            <w:pPr>
              <w:pStyle w:val="16"/>
              <w:spacing w:before="19" w:line="192" w:lineRule="auto"/>
              <w:ind w:left="80" w:right="258"/>
              <w:rPr>
                <w:sz w:val="20"/>
                <w:lang w:eastAsia="zh-CN"/>
              </w:rPr>
            </w:pPr>
            <w:r>
              <w:rPr>
                <w:color w:val="231F20"/>
                <w:sz w:val="20"/>
                <w:lang w:eastAsia="zh-CN"/>
              </w:rPr>
              <w:t>可以设置遇忙时将来电转至语音留言，并可以将留言音频发送到指定的邮箱。</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409" w:hRule="atLeast"/>
        </w:trPr>
        <w:tc>
          <w:tcPr>
            <w:tcW w:w="1979" w:type="dxa"/>
          </w:tcPr>
          <w:p>
            <w:pPr>
              <w:pStyle w:val="16"/>
              <w:rPr>
                <w:sz w:val="20"/>
              </w:rPr>
            </w:pPr>
            <w:r>
              <w:rPr>
                <w:color w:val="231F20"/>
                <w:sz w:val="20"/>
              </w:rPr>
              <w:t>收听语音留言</w:t>
            </w:r>
          </w:p>
        </w:tc>
        <w:tc>
          <w:tcPr>
            <w:tcW w:w="5551" w:type="dxa"/>
          </w:tcPr>
          <w:p>
            <w:pPr>
              <w:pStyle w:val="16"/>
              <w:spacing w:before="46" w:line="177" w:lineRule="auto"/>
              <w:ind w:left="80" w:right="356"/>
              <w:jc w:val="both"/>
              <w:rPr>
                <w:color w:val="231F20"/>
                <w:sz w:val="20"/>
                <w:lang w:eastAsia="zh-CN"/>
              </w:rPr>
            </w:pPr>
            <w:r>
              <w:rPr>
                <w:color w:val="231F20"/>
                <w:sz w:val="20"/>
                <w:lang w:eastAsia="zh-CN"/>
              </w:rPr>
              <w:t>（</w:t>
            </w:r>
            <w:r>
              <w:rPr>
                <w:rFonts w:ascii="Gotham-Book" w:eastAsia="Gotham-Book"/>
                <w:color w:val="231F20"/>
                <w:sz w:val="20"/>
                <w:lang w:eastAsia="zh-CN"/>
              </w:rPr>
              <w:t>1</w:t>
            </w:r>
            <w:r>
              <w:rPr>
                <w:color w:val="231F20"/>
                <w:sz w:val="20"/>
                <w:lang w:eastAsia="zh-CN"/>
              </w:rPr>
              <w:t>）本机收听留言：在开通语音信箱功能的分机号上收听</w:t>
            </w:r>
          </w:p>
          <w:p>
            <w:pPr>
              <w:pStyle w:val="16"/>
              <w:spacing w:before="46" w:line="177" w:lineRule="auto"/>
              <w:ind w:left="80" w:right="356"/>
              <w:jc w:val="both"/>
              <w:rPr>
                <w:color w:val="231F20"/>
                <w:sz w:val="20"/>
                <w:lang w:eastAsia="zh-CN"/>
              </w:rPr>
            </w:pPr>
            <w:r>
              <w:rPr>
                <w:color w:val="231F20"/>
                <w:spacing w:val="-1"/>
                <w:sz w:val="20"/>
                <w:lang w:eastAsia="zh-CN"/>
              </w:rPr>
              <w:t>语音留言，特征号码为</w:t>
            </w:r>
            <w:r>
              <w:rPr>
                <w:color w:val="231F20"/>
                <w:sz w:val="20"/>
                <w:lang w:eastAsia="zh-CN"/>
              </w:rPr>
              <w:t>*</w:t>
            </w:r>
            <w:r>
              <w:rPr>
                <w:rFonts w:ascii="Gotham-Book" w:eastAsia="Gotham-Book"/>
                <w:color w:val="231F20"/>
                <w:sz w:val="20"/>
                <w:lang w:eastAsia="zh-CN"/>
              </w:rPr>
              <w:t>97</w:t>
            </w:r>
            <w:r>
              <w:rPr>
                <w:color w:val="231F20"/>
                <w:sz w:val="20"/>
                <w:lang w:eastAsia="zh-CN"/>
              </w:rPr>
              <w:t>。设置语音信箱功能的分机</w:t>
            </w:r>
            <w:r>
              <w:rPr>
                <w:rFonts w:ascii="Gotham-Book" w:eastAsia="Gotham-Book"/>
                <w:color w:val="231F20"/>
                <w:sz w:val="20"/>
                <w:lang w:eastAsia="zh-CN"/>
              </w:rPr>
              <w:t>A</w:t>
            </w:r>
            <w:r>
              <w:rPr>
                <w:color w:val="231F20"/>
                <w:sz w:val="20"/>
                <w:lang w:eastAsia="zh-CN"/>
              </w:rPr>
              <w:t>拨</w:t>
            </w:r>
          </w:p>
          <w:p>
            <w:pPr>
              <w:pStyle w:val="16"/>
              <w:spacing w:before="46" w:line="177" w:lineRule="auto"/>
              <w:ind w:left="80" w:right="356"/>
              <w:jc w:val="both"/>
              <w:rPr>
                <w:color w:val="231F20"/>
                <w:sz w:val="20"/>
                <w:lang w:eastAsia="zh-CN"/>
              </w:rPr>
            </w:pPr>
            <w:r>
              <w:rPr>
                <w:color w:val="231F20"/>
                <w:sz w:val="20"/>
                <w:lang w:eastAsia="zh-CN"/>
              </w:rPr>
              <w:t>打*</w:t>
            </w:r>
            <w:r>
              <w:rPr>
                <w:rFonts w:ascii="Gotham-Book" w:eastAsia="Gotham-Book"/>
                <w:color w:val="231F20"/>
                <w:sz w:val="20"/>
                <w:lang w:eastAsia="zh-CN"/>
              </w:rPr>
              <w:t>97</w:t>
            </w:r>
            <w:r>
              <w:rPr>
                <w:color w:val="231F20"/>
                <w:sz w:val="20"/>
                <w:lang w:eastAsia="zh-CN"/>
              </w:rPr>
              <w:t>，收听语音留言。</w:t>
            </w:r>
          </w:p>
          <w:p>
            <w:pPr>
              <w:pStyle w:val="16"/>
              <w:spacing w:line="186" w:lineRule="exact"/>
              <w:ind w:left="80"/>
              <w:rPr>
                <w:sz w:val="20"/>
                <w:lang w:eastAsia="zh-CN"/>
              </w:rPr>
            </w:pPr>
            <w:r>
              <w:rPr>
                <w:color w:val="231F20"/>
                <w:sz w:val="20"/>
                <w:lang w:eastAsia="zh-CN"/>
              </w:rPr>
              <w:t>（</w:t>
            </w:r>
            <w:r>
              <w:rPr>
                <w:rFonts w:ascii="Gotham-Book" w:eastAsia="Gotham-Book"/>
                <w:color w:val="231F20"/>
                <w:sz w:val="20"/>
                <w:lang w:eastAsia="zh-CN"/>
              </w:rPr>
              <w:t>2</w:t>
            </w:r>
            <w:r>
              <w:rPr>
                <w:color w:val="231F20"/>
                <w:sz w:val="20"/>
                <w:lang w:eastAsia="zh-CN"/>
              </w:rPr>
              <w:t>）远程收听留言：在其他话机上收听语音留言，特征号码</w:t>
            </w:r>
          </w:p>
          <w:p>
            <w:pPr>
              <w:pStyle w:val="16"/>
              <w:spacing w:before="21" w:line="177" w:lineRule="auto"/>
              <w:ind w:left="80" w:right="203"/>
              <w:rPr>
                <w:sz w:val="20"/>
                <w:lang w:eastAsia="zh-CN"/>
              </w:rPr>
            </w:pPr>
            <w:r>
              <w:rPr>
                <w:color w:val="231F20"/>
                <w:sz w:val="20"/>
                <w:lang w:eastAsia="zh-CN"/>
              </w:rPr>
              <w:t>为*</w:t>
            </w:r>
            <w:r>
              <w:rPr>
                <w:rFonts w:ascii="Gotham-Book" w:eastAsia="Gotham-Book"/>
                <w:color w:val="231F20"/>
                <w:sz w:val="20"/>
                <w:lang w:eastAsia="zh-CN"/>
              </w:rPr>
              <w:t>98</w:t>
            </w:r>
            <w:r>
              <w:rPr>
                <w:color w:val="231F20"/>
                <w:sz w:val="20"/>
                <w:lang w:eastAsia="zh-CN"/>
              </w:rPr>
              <w:t>。话机</w:t>
            </w:r>
            <w:r>
              <w:rPr>
                <w:rFonts w:ascii="Gotham-Book" w:eastAsia="Gotham-Book"/>
                <w:color w:val="231F20"/>
                <w:sz w:val="20"/>
                <w:lang w:eastAsia="zh-CN"/>
              </w:rPr>
              <w:t>B</w:t>
            </w:r>
            <w:r>
              <w:rPr>
                <w:color w:val="231F20"/>
                <w:sz w:val="20"/>
                <w:lang w:eastAsia="zh-CN"/>
              </w:rPr>
              <w:t>拨打*</w:t>
            </w:r>
            <w:r>
              <w:rPr>
                <w:rFonts w:ascii="Gotham-Book" w:eastAsia="Gotham-Book"/>
                <w:color w:val="231F20"/>
                <w:sz w:val="20"/>
                <w:lang w:eastAsia="zh-CN"/>
              </w:rPr>
              <w:t>98</w:t>
            </w:r>
            <w:r>
              <w:rPr>
                <w:color w:val="231F20"/>
                <w:sz w:val="20"/>
                <w:lang w:eastAsia="zh-CN"/>
              </w:rPr>
              <w:t>，根据提示音操作，收听设置了语音留言功能的分机</w:t>
            </w:r>
            <w:r>
              <w:rPr>
                <w:rFonts w:ascii="Gotham-Book" w:eastAsia="Gotham-Book"/>
                <w:color w:val="231F20"/>
                <w:sz w:val="20"/>
                <w:lang w:eastAsia="zh-CN"/>
              </w:rPr>
              <w:t>A</w:t>
            </w:r>
            <w:r>
              <w:rPr>
                <w:color w:val="231F20"/>
                <w:sz w:val="20"/>
                <w:lang w:eastAsia="zh-CN"/>
              </w:rPr>
              <w:t>的语音留言。</w:t>
            </w:r>
          </w:p>
        </w:tc>
      </w:tr>
    </w:tbl>
    <w:p>
      <w:pPr>
        <w:spacing w:line="177" w:lineRule="auto"/>
        <w:rPr>
          <w:sz w:val="20"/>
          <w:lang w:eastAsia="zh-CN"/>
        </w:rPr>
        <w:sectPr>
          <w:headerReference r:id="rId54" w:type="default"/>
          <w:pgSz w:w="8400" w:h="11910"/>
          <w:pgMar w:top="400" w:right="0" w:bottom="320" w:left="160" w:header="0" w:footer="170" w:gutter="0"/>
          <w:pgNumType w:fmt="decimal"/>
          <w:cols w:space="720" w:num="1"/>
          <w:rtlGutter w:val="0"/>
          <w:docGrid w:linePitch="0" w:charSpace="0"/>
        </w:sect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979" w:type="dxa"/>
          </w:tcPr>
          <w:p>
            <w:pPr>
              <w:pStyle w:val="16"/>
              <w:spacing w:line="232" w:lineRule="exact"/>
              <w:ind w:left="769" w:right="759"/>
              <w:jc w:val="center"/>
              <w:rPr>
                <w:rFonts w:ascii="黑体" w:eastAsia="黑体"/>
                <w:sz w:val="20"/>
              </w:rPr>
            </w:pPr>
            <w:bookmarkStart w:id="179" w:name="3.2.5_Web页面操作按钮说明"/>
            <w:bookmarkEnd w:id="179"/>
            <w:bookmarkStart w:id="180" w:name="_bookmark15"/>
            <w:bookmarkEnd w:id="180"/>
            <w:r>
              <w:rPr>
                <w:rFonts w:hint="eastAsia" w:ascii="黑体" w:eastAsia="黑体"/>
                <w:color w:val="231F20"/>
                <w:sz w:val="20"/>
              </w:rPr>
              <w:t>名称</w:t>
            </w:r>
          </w:p>
        </w:tc>
        <w:tc>
          <w:tcPr>
            <w:tcW w:w="5551" w:type="dxa"/>
          </w:tcPr>
          <w:p>
            <w:pPr>
              <w:pStyle w:val="16"/>
              <w:spacing w:line="232" w:lineRule="exact"/>
              <w:ind w:left="2355" w:right="2345"/>
              <w:jc w:val="center"/>
              <w:rPr>
                <w:rFonts w:ascii="黑体" w:eastAsia="黑体"/>
                <w:sz w:val="20"/>
              </w:rPr>
            </w:pPr>
            <w:r>
              <w:rPr>
                <w:rFonts w:hint="eastAsia" w:ascii="黑体" w:eastAsia="黑体"/>
                <w:color w:val="231F20"/>
                <w:sz w:val="20"/>
              </w:rPr>
              <w:t>功能说明</w:t>
            </w:r>
          </w:p>
        </w:tc>
      </w:tr>
    </w:tbl>
    <w:p>
      <w:pPr>
        <w:pStyle w:val="4"/>
        <w:spacing w:after="29" w:line="237" w:lineRule="exact"/>
        <w:ind w:left="208"/>
      </w:pPr>
      <w:r>
        <w:rPr>
          <w:color w:val="231F20"/>
        </w:rPr>
        <w:t>黑名单</w:t>
      </w: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979" w:type="dxa"/>
          </w:tcPr>
          <w:p>
            <w:pPr>
              <w:pStyle w:val="16"/>
              <w:spacing w:line="264" w:lineRule="exact"/>
              <w:rPr>
                <w:sz w:val="20"/>
              </w:rPr>
            </w:pPr>
            <w:r>
              <w:rPr>
                <w:color w:val="231F20"/>
                <w:sz w:val="20"/>
              </w:rPr>
              <w:t>黑名单</w:t>
            </w:r>
          </w:p>
        </w:tc>
        <w:tc>
          <w:tcPr>
            <w:tcW w:w="5551" w:type="dxa"/>
          </w:tcPr>
          <w:p>
            <w:pPr>
              <w:pStyle w:val="16"/>
              <w:spacing w:before="37" w:line="192" w:lineRule="auto"/>
              <w:ind w:left="80" w:right="258"/>
              <w:rPr>
                <w:sz w:val="20"/>
                <w:lang w:eastAsia="zh-CN"/>
              </w:rPr>
            </w:pPr>
            <w:r>
              <w:rPr>
                <w:color w:val="231F20"/>
                <w:sz w:val="20"/>
                <w:lang w:eastAsia="zh-CN"/>
              </w:rPr>
              <w:t>用户可以针对某些号码进行拒接呼入，保证正常的工作免遭恶意骚扰。</w:t>
            </w:r>
          </w:p>
        </w:tc>
      </w:tr>
    </w:tbl>
    <w:p>
      <w:pPr>
        <w:pStyle w:val="4"/>
        <w:spacing w:line="717" w:lineRule="auto"/>
        <w:ind w:left="208" w:right="7620"/>
        <w:rPr>
          <w:lang w:eastAsia="zh-CN"/>
        </w:rPr>
      </w:pPr>
      <w:r>
        <mc:AlternateContent>
          <mc:Choice Requires="wps">
            <w:drawing>
              <wp:anchor distT="0" distB="0" distL="114300" distR="114300" simplePos="0" relativeHeight="3072" behindDoc="0" locked="0" layoutInCell="1" allowOverlap="1">
                <wp:simplePos x="0" y="0"/>
                <wp:positionH relativeFrom="page">
                  <wp:posOffset>179705</wp:posOffset>
                </wp:positionH>
                <wp:positionV relativeFrom="paragraph">
                  <wp:posOffset>645795</wp:posOffset>
                </wp:positionV>
                <wp:extent cx="4791710" cy="581025"/>
                <wp:effectExtent l="0" t="0" r="0" b="0"/>
                <wp:wrapNone/>
                <wp:docPr id="13" name="文本框 145"/>
                <wp:cNvGraphicFramePr/>
                <a:graphic xmlns:a="http://schemas.openxmlformats.org/drawingml/2006/main">
                  <a:graphicData uri="http://schemas.microsoft.com/office/word/2010/wordprocessingShape">
                    <wps:wsp>
                      <wps:cNvSpPr txBox="1"/>
                      <wps:spPr>
                        <a:xfrm>
                          <a:off x="0" y="0"/>
                          <a:ext cx="4791710" cy="58102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979" w:type="dxa"/>
                                </w:tcPr>
                                <w:p>
                                  <w:pPr>
                                    <w:pStyle w:val="16"/>
                                    <w:rPr>
                                      <w:sz w:val="20"/>
                                    </w:rPr>
                                  </w:pPr>
                                  <w:r>
                                    <w:rPr>
                                      <w:color w:val="231F20"/>
                                      <w:sz w:val="20"/>
                                    </w:rPr>
                                    <w:t>录制彩铃音乐</w:t>
                                  </w:r>
                                </w:p>
                              </w:tc>
                              <w:tc>
                                <w:tcPr>
                                  <w:tcW w:w="5551" w:type="dxa"/>
                                </w:tcPr>
                                <w:p>
                                  <w:pPr>
                                    <w:pStyle w:val="16"/>
                                    <w:spacing w:line="283" w:lineRule="exact"/>
                                    <w:ind w:left="80"/>
                                    <w:rPr>
                                      <w:sz w:val="20"/>
                                      <w:lang w:eastAsia="zh-CN"/>
                                    </w:rPr>
                                  </w:pPr>
                                  <w:r>
                                    <w:rPr>
                                      <w:color w:val="231F20"/>
                                      <w:sz w:val="20"/>
                                      <w:lang w:eastAsia="zh-CN"/>
                                    </w:rPr>
                                    <w:t>用户可以使用分机拨打*</w:t>
                                  </w:r>
                                  <w:r>
                                    <w:rPr>
                                      <w:rFonts w:ascii="Gotham-Book" w:eastAsia="Gotham-Book"/>
                                      <w:color w:val="231F20"/>
                                      <w:sz w:val="20"/>
                                      <w:lang w:eastAsia="zh-CN"/>
                                    </w:rPr>
                                    <w:t>77</w:t>
                                  </w:r>
                                  <w:r>
                                    <w:rPr>
                                      <w:color w:val="231F20"/>
                                      <w:sz w:val="20"/>
                                      <w:lang w:eastAsia="zh-CN"/>
                                    </w:rPr>
                                    <w:t>自行录制彩铃音乐。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979" w:type="dxa"/>
                                </w:tcPr>
                                <w:p>
                                  <w:pPr>
                                    <w:pStyle w:val="16"/>
                                    <w:rPr>
                                      <w:sz w:val="20"/>
                                    </w:rPr>
                                  </w:pPr>
                                  <w:r>
                                    <w:rPr>
                                      <w:color w:val="231F20"/>
                                      <w:sz w:val="20"/>
                                    </w:rPr>
                                    <w:t>设置彩铃</w:t>
                                  </w:r>
                                </w:p>
                              </w:tc>
                              <w:tc>
                                <w:tcPr>
                                  <w:tcW w:w="5551" w:type="dxa"/>
                                </w:tcPr>
                                <w:p>
                                  <w:pPr>
                                    <w:pStyle w:val="16"/>
                                    <w:spacing w:before="46" w:line="177" w:lineRule="auto"/>
                                    <w:ind w:left="80" w:right="88"/>
                                    <w:rPr>
                                      <w:sz w:val="20"/>
                                    </w:rPr>
                                  </w:pPr>
                                  <w:r>
                                    <w:rPr>
                                      <w:color w:val="231F20"/>
                                      <w:sz w:val="20"/>
                                      <w:lang w:eastAsia="zh-CN"/>
                                    </w:rPr>
                                    <w:t>选择音乐并设置为彩铃音。</w:t>
                                  </w:r>
                                  <w:r>
                                    <w:rPr>
                                      <w:color w:val="231F20"/>
                                      <w:sz w:val="20"/>
                                    </w:rPr>
                                    <w:t>只能上传</w:t>
                                  </w:r>
                                  <w:r>
                                    <w:rPr>
                                      <w:rFonts w:ascii="Gotham-Book" w:eastAsia="Gotham-Book"/>
                                      <w:color w:val="231F20"/>
                                      <w:sz w:val="20"/>
                                    </w:rPr>
                                    <w:t>8kHz</w:t>
                                  </w:r>
                                  <w:r>
                                    <w:rPr>
                                      <w:color w:val="231F20"/>
                                      <w:sz w:val="20"/>
                                    </w:rPr>
                                    <w:t>，</w:t>
                                  </w:r>
                                  <w:r>
                                    <w:rPr>
                                      <w:rFonts w:ascii="Gotham-Book" w:eastAsia="Gotham-Book"/>
                                      <w:color w:val="231F20"/>
                                      <w:sz w:val="20"/>
                                    </w:rPr>
                                    <w:t>16bit</w:t>
                                  </w:r>
                                  <w:r>
                                    <w:rPr>
                                      <w:color w:val="231F20"/>
                                      <w:sz w:val="20"/>
                                    </w:rPr>
                                    <w:t>，单声道格式的</w:t>
                                  </w:r>
                                  <w:r>
                                    <w:rPr>
                                      <w:rFonts w:ascii="Gotham-Book" w:eastAsia="Gotham-Book"/>
                                      <w:color w:val="231F20"/>
                                      <w:sz w:val="20"/>
                                    </w:rPr>
                                    <w:t>mp3</w:t>
                                  </w:r>
                                  <w:r>
                                    <w:rPr>
                                      <w:color w:val="231F20"/>
                                      <w:sz w:val="20"/>
                                    </w:rPr>
                                    <w:t>、</w:t>
                                  </w:r>
                                  <w:r>
                                    <w:rPr>
                                      <w:rFonts w:ascii="Gotham-Book" w:eastAsia="Gotham-Book"/>
                                      <w:color w:val="231F20"/>
                                      <w:sz w:val="20"/>
                                    </w:rPr>
                                    <w:t>wav</w:t>
                                  </w:r>
                                  <w:r>
                                    <w:rPr>
                                      <w:color w:val="231F20"/>
                                      <w:sz w:val="20"/>
                                    </w:rPr>
                                    <w:t>、</w:t>
                                  </w:r>
                                  <w:r>
                                    <w:rPr>
                                      <w:rFonts w:ascii="Gotham-Book" w:eastAsia="Gotham-Book"/>
                                      <w:color w:val="231F20"/>
                                      <w:sz w:val="20"/>
                                    </w:rPr>
                                    <w:t>alaw</w:t>
                                  </w:r>
                                  <w:r>
                                    <w:rPr>
                                      <w:color w:val="231F20"/>
                                      <w:sz w:val="20"/>
                                    </w:rPr>
                                    <w:t>、</w:t>
                                  </w:r>
                                  <w:r>
                                    <w:rPr>
                                      <w:rFonts w:ascii="Gotham-Book" w:eastAsia="Gotham-Book"/>
                                      <w:color w:val="231F20"/>
                                      <w:sz w:val="20"/>
                                    </w:rPr>
                                    <w:t>ulaw</w:t>
                                  </w:r>
                                  <w:r>
                                    <w:rPr>
                                      <w:color w:val="231F20"/>
                                      <w:sz w:val="20"/>
                                    </w:rPr>
                                    <w:t>文件</w:t>
                                  </w:r>
                                </w:p>
                              </w:tc>
                            </w:tr>
                          </w:tbl>
                          <w:p>
                            <w:pPr>
                              <w:pStyle w:val="4"/>
                              <w:rPr>
                                <w:lang w:eastAsia="zh-CN"/>
                              </w:rPr>
                            </w:pPr>
                          </w:p>
                          <w:p>
                            <w:pPr>
                              <w:pStyle w:val="4"/>
                              <w:rPr>
                                <w:lang w:eastAsia="zh-CN"/>
                              </w:rPr>
                            </w:pPr>
                          </w:p>
                          <w:p>
                            <w:pPr>
                              <w:pStyle w:val="4"/>
                              <w:rPr>
                                <w:lang w:eastAsia="zh-CN"/>
                              </w:rPr>
                            </w:pPr>
                          </w:p>
                          <w:p>
                            <w:pPr>
                              <w:pStyle w:val="4"/>
                              <w:rPr>
                                <w:lang w:eastAsia="zh-CN"/>
                              </w:rPr>
                            </w:pPr>
                          </w:p>
                        </w:txbxContent>
                      </wps:txbx>
                      <wps:bodyPr lIns="0" tIns="0" rIns="0" bIns="0" upright="1"/>
                    </wps:wsp>
                  </a:graphicData>
                </a:graphic>
              </wp:anchor>
            </w:drawing>
          </mc:Choice>
          <mc:Fallback>
            <w:pict>
              <v:shape id="文本框 145" o:spid="_x0000_s1026" o:spt="202" type="#_x0000_t202" style="position:absolute;left:0pt;margin-left:14.15pt;margin-top:50.85pt;height:45.75pt;width:377.3pt;mso-position-horizontal-relative:page;z-index:3072;mso-width-relative:page;mso-height-relative:page;" filled="f" stroked="f" coordsize="21600,21600" o:gfxdata="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Yj0J9kAAAAKAQAADwAAAAAA&#10;AAABACAAAAAiAAAAZHJzL2Rvd25yZXYueG1sUEsBAhQAFAAAAAgAh07iQOvCBtagAQAAJwMAAA4A&#10;AAAAAAAAAQAgAAAAKAEAAGRycy9lMm9Eb2MueG1sUEsFBgAAAAAGAAYAWQEAADo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979" w:type="dxa"/>
                          </w:tcPr>
                          <w:p>
                            <w:pPr>
                              <w:pStyle w:val="16"/>
                              <w:rPr>
                                <w:sz w:val="20"/>
                              </w:rPr>
                            </w:pPr>
                            <w:r>
                              <w:rPr>
                                <w:color w:val="231F20"/>
                                <w:sz w:val="20"/>
                              </w:rPr>
                              <w:t>录制彩铃音乐</w:t>
                            </w:r>
                          </w:p>
                        </w:tc>
                        <w:tc>
                          <w:tcPr>
                            <w:tcW w:w="5551" w:type="dxa"/>
                          </w:tcPr>
                          <w:p>
                            <w:pPr>
                              <w:pStyle w:val="16"/>
                              <w:spacing w:line="283" w:lineRule="exact"/>
                              <w:ind w:left="80"/>
                              <w:rPr>
                                <w:sz w:val="20"/>
                                <w:lang w:eastAsia="zh-CN"/>
                              </w:rPr>
                            </w:pPr>
                            <w:r>
                              <w:rPr>
                                <w:color w:val="231F20"/>
                                <w:sz w:val="20"/>
                                <w:lang w:eastAsia="zh-CN"/>
                              </w:rPr>
                              <w:t>用户可以使用分机拨打*</w:t>
                            </w:r>
                            <w:r>
                              <w:rPr>
                                <w:rFonts w:ascii="Gotham-Book" w:eastAsia="Gotham-Book"/>
                                <w:color w:val="231F20"/>
                                <w:sz w:val="20"/>
                                <w:lang w:eastAsia="zh-CN"/>
                              </w:rPr>
                              <w:t>77</w:t>
                            </w:r>
                            <w:r>
                              <w:rPr>
                                <w:color w:val="231F20"/>
                                <w:sz w:val="20"/>
                                <w:lang w:eastAsia="zh-CN"/>
                              </w:rPr>
                              <w:t>自行录制彩铃音乐。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979" w:type="dxa"/>
                          </w:tcPr>
                          <w:p>
                            <w:pPr>
                              <w:pStyle w:val="16"/>
                              <w:rPr>
                                <w:sz w:val="20"/>
                              </w:rPr>
                            </w:pPr>
                            <w:r>
                              <w:rPr>
                                <w:color w:val="231F20"/>
                                <w:sz w:val="20"/>
                              </w:rPr>
                              <w:t>设置彩铃</w:t>
                            </w:r>
                          </w:p>
                        </w:tc>
                        <w:tc>
                          <w:tcPr>
                            <w:tcW w:w="5551" w:type="dxa"/>
                          </w:tcPr>
                          <w:p>
                            <w:pPr>
                              <w:pStyle w:val="16"/>
                              <w:spacing w:before="46" w:line="177" w:lineRule="auto"/>
                              <w:ind w:left="80" w:right="88"/>
                              <w:rPr>
                                <w:sz w:val="20"/>
                              </w:rPr>
                            </w:pPr>
                            <w:r>
                              <w:rPr>
                                <w:color w:val="231F20"/>
                                <w:sz w:val="20"/>
                                <w:lang w:eastAsia="zh-CN"/>
                              </w:rPr>
                              <w:t>选择音乐并设置为彩铃音。</w:t>
                            </w:r>
                            <w:r>
                              <w:rPr>
                                <w:color w:val="231F20"/>
                                <w:sz w:val="20"/>
                              </w:rPr>
                              <w:t>只能上传</w:t>
                            </w:r>
                            <w:r>
                              <w:rPr>
                                <w:rFonts w:ascii="Gotham-Book" w:eastAsia="Gotham-Book"/>
                                <w:color w:val="231F20"/>
                                <w:sz w:val="20"/>
                              </w:rPr>
                              <w:t>8kHz</w:t>
                            </w:r>
                            <w:r>
                              <w:rPr>
                                <w:color w:val="231F20"/>
                                <w:sz w:val="20"/>
                              </w:rPr>
                              <w:t>，</w:t>
                            </w:r>
                            <w:r>
                              <w:rPr>
                                <w:rFonts w:ascii="Gotham-Book" w:eastAsia="Gotham-Book"/>
                                <w:color w:val="231F20"/>
                                <w:sz w:val="20"/>
                              </w:rPr>
                              <w:t>16bit</w:t>
                            </w:r>
                            <w:r>
                              <w:rPr>
                                <w:color w:val="231F20"/>
                                <w:sz w:val="20"/>
                              </w:rPr>
                              <w:t>，单声道格式的</w:t>
                            </w:r>
                            <w:r>
                              <w:rPr>
                                <w:rFonts w:ascii="Gotham-Book" w:eastAsia="Gotham-Book"/>
                                <w:color w:val="231F20"/>
                                <w:sz w:val="20"/>
                              </w:rPr>
                              <w:t>mp3</w:t>
                            </w:r>
                            <w:r>
                              <w:rPr>
                                <w:color w:val="231F20"/>
                                <w:sz w:val="20"/>
                              </w:rPr>
                              <w:t>、</w:t>
                            </w:r>
                            <w:r>
                              <w:rPr>
                                <w:rFonts w:ascii="Gotham-Book" w:eastAsia="Gotham-Book"/>
                                <w:color w:val="231F20"/>
                                <w:sz w:val="20"/>
                              </w:rPr>
                              <w:t>wav</w:t>
                            </w:r>
                            <w:r>
                              <w:rPr>
                                <w:color w:val="231F20"/>
                                <w:sz w:val="20"/>
                              </w:rPr>
                              <w:t>、</w:t>
                            </w:r>
                            <w:r>
                              <w:rPr>
                                <w:rFonts w:ascii="Gotham-Book" w:eastAsia="Gotham-Book"/>
                                <w:color w:val="231F20"/>
                                <w:sz w:val="20"/>
                              </w:rPr>
                              <w:t>alaw</w:t>
                            </w:r>
                            <w:r>
                              <w:rPr>
                                <w:color w:val="231F20"/>
                                <w:sz w:val="20"/>
                              </w:rPr>
                              <w:t>、</w:t>
                            </w:r>
                            <w:r>
                              <w:rPr>
                                <w:rFonts w:ascii="Gotham-Book" w:eastAsia="Gotham-Book"/>
                                <w:color w:val="231F20"/>
                                <w:sz w:val="20"/>
                              </w:rPr>
                              <w:t>ulaw</w:t>
                            </w:r>
                            <w:r>
                              <w:rPr>
                                <w:color w:val="231F20"/>
                                <w:sz w:val="20"/>
                              </w:rPr>
                              <w:t>文件</w:t>
                            </w:r>
                          </w:p>
                        </w:tc>
                      </w:tr>
                    </w:tbl>
                    <w:p>
                      <w:pPr>
                        <w:pStyle w:val="4"/>
                        <w:rPr>
                          <w:lang w:eastAsia="zh-CN"/>
                        </w:rPr>
                      </w:pPr>
                    </w:p>
                    <w:p>
                      <w:pPr>
                        <w:pStyle w:val="4"/>
                        <w:rPr>
                          <w:lang w:eastAsia="zh-CN"/>
                        </w:rPr>
                      </w:pPr>
                    </w:p>
                    <w:p>
                      <w:pPr>
                        <w:pStyle w:val="4"/>
                        <w:rPr>
                          <w:lang w:eastAsia="zh-CN"/>
                        </w:rPr>
                      </w:pPr>
                    </w:p>
                    <w:p>
                      <w:pPr>
                        <w:pStyle w:val="4"/>
                        <w:rPr>
                          <w:lang w:eastAsia="zh-CN"/>
                        </w:rPr>
                      </w:pPr>
                    </w:p>
                  </w:txbxContent>
                </v:textbox>
              </v:shape>
            </w:pict>
          </mc:Fallback>
        </mc:AlternateContent>
      </w:r>
      <w:r>
        <mc:AlternateContent>
          <mc:Choice Requires="wps">
            <w:drawing>
              <wp:anchor distT="0" distB="0" distL="114300" distR="114300" simplePos="0" relativeHeight="3072" behindDoc="0" locked="0" layoutInCell="1" allowOverlap="1">
                <wp:simplePos x="0" y="0"/>
                <wp:positionH relativeFrom="page">
                  <wp:posOffset>179705</wp:posOffset>
                </wp:positionH>
                <wp:positionV relativeFrom="paragraph">
                  <wp:posOffset>154305</wp:posOffset>
                </wp:positionV>
                <wp:extent cx="4791710" cy="338455"/>
                <wp:effectExtent l="0" t="0" r="0" b="0"/>
                <wp:wrapNone/>
                <wp:docPr id="66" name="文本框 146"/>
                <wp:cNvGraphicFramePr/>
                <a:graphic xmlns:a="http://schemas.openxmlformats.org/drawingml/2006/main">
                  <a:graphicData uri="http://schemas.microsoft.com/office/word/2010/wordprocessingShape">
                    <wps:wsp>
                      <wps:cNvSpPr txBox="1"/>
                      <wps:spPr>
                        <a:xfrm>
                          <a:off x="0" y="0"/>
                          <a:ext cx="4791710" cy="33845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979" w:type="dxa"/>
                                </w:tcPr>
                                <w:p>
                                  <w:pPr>
                                    <w:pStyle w:val="16"/>
                                    <w:rPr>
                                      <w:sz w:val="20"/>
                                    </w:rPr>
                                  </w:pPr>
                                  <w:r>
                                    <w:rPr>
                                      <w:color w:val="231F20"/>
                                      <w:sz w:val="20"/>
                                    </w:rPr>
                                    <w:t>闹钟</w:t>
                                  </w:r>
                                </w:p>
                              </w:tc>
                              <w:tc>
                                <w:tcPr>
                                  <w:tcW w:w="5551" w:type="dxa"/>
                                </w:tcPr>
                                <w:p>
                                  <w:pPr>
                                    <w:pStyle w:val="16"/>
                                    <w:spacing w:before="19" w:line="192" w:lineRule="auto"/>
                                    <w:ind w:left="80" w:right="258"/>
                                    <w:rPr>
                                      <w:sz w:val="20"/>
                                      <w:lang w:eastAsia="zh-CN"/>
                                    </w:rPr>
                                  </w:pPr>
                                  <w:r>
                                    <w:rPr>
                                      <w:color w:val="231F20"/>
                                      <w:sz w:val="20"/>
                                      <w:lang w:eastAsia="zh-CN"/>
                                    </w:rPr>
                                    <w:t>用户可以定制闹钟，系统会在指定时间指定分机上进行振铃提醒，避免错过任何重要的安排。</w:t>
                                  </w:r>
                                </w:p>
                              </w:tc>
                            </w:tr>
                          </w:tbl>
                          <w:p>
                            <w:pPr>
                              <w:pStyle w:val="4"/>
                              <w:rPr>
                                <w:lang w:eastAsia="zh-CN"/>
                              </w:rPr>
                            </w:pPr>
                          </w:p>
                        </w:txbxContent>
                      </wps:txbx>
                      <wps:bodyPr lIns="0" tIns="0" rIns="0" bIns="0" upright="1"/>
                    </wps:wsp>
                  </a:graphicData>
                </a:graphic>
              </wp:anchor>
            </w:drawing>
          </mc:Choice>
          <mc:Fallback>
            <w:pict>
              <v:shape id="文本框 146" o:spid="_x0000_s1026" o:spt="202" type="#_x0000_t202" style="position:absolute;left:0pt;margin-left:14.15pt;margin-top:12.15pt;height:26.65pt;width:377.3pt;mso-position-horizontal-relative:page;z-index:3072;mso-width-relative:page;mso-height-relative:page;" filled="f" stroked="f" coordsize="21600,21600" o:gfxdata="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i0tDjXAAAACAEAAA8AAAAA&#10;AAAAAQAgAAAAIgAAAGRycy9kb3ducmV2LnhtbFBLAQIUABQAAAAIAIdO4kCBU8W7owEAACcDAAAO&#10;AAAAAAAAAAEAIAAAACYBAABkcnMvZTJvRG9jLnhtbFBLBQYAAAAABgAGAFkBAAA7BQ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979" w:type="dxa"/>
                          </w:tcPr>
                          <w:p>
                            <w:pPr>
                              <w:pStyle w:val="16"/>
                              <w:rPr>
                                <w:sz w:val="20"/>
                              </w:rPr>
                            </w:pPr>
                            <w:r>
                              <w:rPr>
                                <w:color w:val="231F20"/>
                                <w:sz w:val="20"/>
                              </w:rPr>
                              <w:t>闹钟</w:t>
                            </w:r>
                          </w:p>
                        </w:tc>
                        <w:tc>
                          <w:tcPr>
                            <w:tcW w:w="5551" w:type="dxa"/>
                          </w:tcPr>
                          <w:p>
                            <w:pPr>
                              <w:pStyle w:val="16"/>
                              <w:spacing w:before="19" w:line="192" w:lineRule="auto"/>
                              <w:ind w:left="80" w:right="258"/>
                              <w:rPr>
                                <w:sz w:val="20"/>
                                <w:lang w:eastAsia="zh-CN"/>
                              </w:rPr>
                            </w:pPr>
                            <w:r>
                              <w:rPr>
                                <w:color w:val="231F20"/>
                                <w:sz w:val="20"/>
                                <w:lang w:eastAsia="zh-CN"/>
                              </w:rPr>
                              <w:t>用户可以定制闹钟，系统会在指定时间指定分机上进行振铃提醒，避免错过任何重要的安排。</w:t>
                            </w:r>
                          </w:p>
                        </w:tc>
                      </w:tr>
                    </w:tbl>
                    <w:p>
                      <w:pPr>
                        <w:pStyle w:val="4"/>
                        <w:rPr>
                          <w:lang w:eastAsia="zh-CN"/>
                        </w:rPr>
                      </w:pPr>
                    </w:p>
                  </w:txbxContent>
                </v:textbox>
              </v:shape>
            </w:pict>
          </mc:Fallback>
        </mc:AlternateContent>
      </w:r>
      <w:r>
        <w:rPr>
          <w:color w:val="231F20"/>
          <w:lang w:eastAsia="zh-CN"/>
        </w:rPr>
        <w:t>闹钟彩铃</w:t>
      </w:r>
    </w:p>
    <w:p>
      <w:pPr>
        <w:pStyle w:val="4"/>
        <w:spacing w:before="5"/>
        <w:rPr>
          <w:sz w:val="24"/>
          <w:lang w:eastAsia="zh-CN"/>
        </w:rPr>
      </w:pPr>
    </w:p>
    <w:p>
      <w:pPr>
        <w:pStyle w:val="4"/>
        <w:spacing w:line="525" w:lineRule="auto"/>
        <w:ind w:left="208" w:right="7220"/>
        <w:rPr>
          <w:lang w:eastAsia="zh-CN"/>
        </w:rPr>
      </w:pPr>
      <w:r>
        <mc:AlternateContent>
          <mc:Choice Requires="wps">
            <w:drawing>
              <wp:anchor distT="0" distB="0" distL="114300" distR="114300" simplePos="0" relativeHeight="3072" behindDoc="0" locked="0" layoutInCell="1" allowOverlap="1">
                <wp:simplePos x="0" y="0"/>
                <wp:positionH relativeFrom="page">
                  <wp:posOffset>179705</wp:posOffset>
                </wp:positionH>
                <wp:positionV relativeFrom="paragraph">
                  <wp:posOffset>181610</wp:posOffset>
                </wp:positionV>
                <wp:extent cx="4791710" cy="198755"/>
                <wp:effectExtent l="0" t="0" r="0" b="0"/>
                <wp:wrapNone/>
                <wp:docPr id="46" name="文本框 144"/>
                <wp:cNvGraphicFramePr/>
                <a:graphic xmlns:a="http://schemas.openxmlformats.org/drawingml/2006/main">
                  <a:graphicData uri="http://schemas.microsoft.com/office/word/2010/wordprocessingShape">
                    <wps:wsp>
                      <wps:cNvSpPr txBox="1"/>
                      <wps:spPr>
                        <a:xfrm>
                          <a:off x="0" y="0"/>
                          <a:ext cx="4791710" cy="19875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979" w:type="dxa"/>
                                </w:tcPr>
                                <w:p>
                                  <w:pPr>
                                    <w:pStyle w:val="16"/>
                                    <w:rPr>
                                      <w:sz w:val="20"/>
                                    </w:rPr>
                                  </w:pPr>
                                  <w:r>
                                    <w:rPr>
                                      <w:color w:val="231F20"/>
                                      <w:sz w:val="20"/>
                                    </w:rPr>
                                    <w:t>呼叫日志</w:t>
                                  </w:r>
                                </w:p>
                              </w:tc>
                              <w:tc>
                                <w:tcPr>
                                  <w:tcW w:w="5551" w:type="dxa"/>
                                </w:tcPr>
                                <w:p>
                                  <w:pPr>
                                    <w:pStyle w:val="16"/>
                                    <w:ind w:left="80"/>
                                    <w:rPr>
                                      <w:sz w:val="20"/>
                                      <w:lang w:eastAsia="zh-CN"/>
                                    </w:rPr>
                                  </w:pPr>
                                  <w:r>
                                    <w:rPr>
                                      <w:color w:val="231F20"/>
                                      <w:sz w:val="20"/>
                                      <w:lang w:eastAsia="zh-CN"/>
                                    </w:rPr>
                                    <w:t>显示用户分机的呼叫记录。</w:t>
                                  </w:r>
                                </w:p>
                              </w:tc>
                            </w:tr>
                          </w:tbl>
                          <w:p>
                            <w:pPr>
                              <w:pStyle w:val="4"/>
                              <w:rPr>
                                <w:lang w:eastAsia="zh-CN"/>
                              </w:rPr>
                            </w:pPr>
                          </w:p>
                        </w:txbxContent>
                      </wps:txbx>
                      <wps:bodyPr lIns="0" tIns="0" rIns="0" bIns="0" upright="1"/>
                    </wps:wsp>
                  </a:graphicData>
                </a:graphic>
              </wp:anchor>
            </w:drawing>
          </mc:Choice>
          <mc:Fallback>
            <w:pict>
              <v:shape id="文本框 144" o:spid="_x0000_s1026" o:spt="202" type="#_x0000_t202" style="position:absolute;left:0pt;margin-left:14.15pt;margin-top:14.3pt;height:15.65pt;width:377.3pt;mso-position-horizontal-relative:page;z-index:3072;mso-width-relative:page;mso-height-relative:page;" filled="f" stroked="f" coordsize="21600,21600" o:gfxdata="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8fwpnYAAAACAEAAA8AAAAA&#10;AAAAAQAgAAAAIgAAAGRycy9kb3ducmV2LnhtbFBLAQIUABQAAAAIAIdO4kDh6rzjogEAACcDAAAO&#10;AAAAAAAAAAEAIAAAACcBAABkcnMvZTJvRG9jLnhtbFBLBQYAAAAABgAGAFkBAAA7BQ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979" w:type="dxa"/>
                          </w:tcPr>
                          <w:p>
                            <w:pPr>
                              <w:pStyle w:val="16"/>
                              <w:rPr>
                                <w:sz w:val="20"/>
                              </w:rPr>
                            </w:pPr>
                            <w:r>
                              <w:rPr>
                                <w:color w:val="231F20"/>
                                <w:sz w:val="20"/>
                              </w:rPr>
                              <w:t>呼叫日志</w:t>
                            </w:r>
                          </w:p>
                        </w:tc>
                        <w:tc>
                          <w:tcPr>
                            <w:tcW w:w="5551" w:type="dxa"/>
                          </w:tcPr>
                          <w:p>
                            <w:pPr>
                              <w:pStyle w:val="16"/>
                              <w:ind w:left="80"/>
                              <w:rPr>
                                <w:sz w:val="20"/>
                                <w:lang w:eastAsia="zh-CN"/>
                              </w:rPr>
                            </w:pPr>
                            <w:r>
                              <w:rPr>
                                <w:color w:val="231F20"/>
                                <w:sz w:val="20"/>
                                <w:lang w:eastAsia="zh-CN"/>
                              </w:rPr>
                              <w:t>显示用户分机的呼叫记录。</w:t>
                            </w:r>
                          </w:p>
                        </w:tc>
                      </w:tr>
                    </w:tbl>
                    <w:p>
                      <w:pPr>
                        <w:pStyle w:val="4"/>
                        <w:rPr>
                          <w:lang w:eastAsia="zh-CN"/>
                        </w:rPr>
                      </w:pPr>
                    </w:p>
                  </w:txbxContent>
                </v:textbox>
              </v:shape>
            </w:pict>
          </mc:Fallback>
        </mc:AlternateContent>
      </w:r>
      <w:r>
        <mc:AlternateContent>
          <mc:Choice Requires="wps">
            <w:drawing>
              <wp:anchor distT="0" distB="0" distL="114300" distR="114300" simplePos="0" relativeHeight="3072" behindDoc="0" locked="0" layoutInCell="1" allowOverlap="1">
                <wp:simplePos x="0" y="0"/>
                <wp:positionH relativeFrom="page">
                  <wp:posOffset>179705</wp:posOffset>
                </wp:positionH>
                <wp:positionV relativeFrom="paragraph">
                  <wp:posOffset>589915</wp:posOffset>
                </wp:positionV>
                <wp:extent cx="4791710" cy="478155"/>
                <wp:effectExtent l="0" t="0" r="0" b="0"/>
                <wp:wrapNone/>
                <wp:docPr id="64" name="文本框 143"/>
                <wp:cNvGraphicFramePr/>
                <a:graphic xmlns:a="http://schemas.openxmlformats.org/drawingml/2006/main">
                  <a:graphicData uri="http://schemas.microsoft.com/office/word/2010/wordprocessingShape">
                    <wps:wsp>
                      <wps:cNvSpPr txBox="1"/>
                      <wps:spPr>
                        <a:xfrm>
                          <a:off x="0" y="0"/>
                          <a:ext cx="4791710" cy="47815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979" w:type="dxa"/>
                                </w:tcPr>
                                <w:p>
                                  <w:pPr>
                                    <w:pStyle w:val="16"/>
                                    <w:rPr>
                                      <w:sz w:val="20"/>
                                    </w:rPr>
                                  </w:pPr>
                                  <w:r>
                                    <w:rPr>
                                      <w:color w:val="231F20"/>
                                      <w:sz w:val="20"/>
                                    </w:rPr>
                                    <w:t>附录</w:t>
                                  </w:r>
                                </w:p>
                              </w:tc>
                              <w:tc>
                                <w:tcPr>
                                  <w:tcW w:w="5551" w:type="dxa"/>
                                </w:tcPr>
                                <w:p>
                                  <w:pPr>
                                    <w:pStyle w:val="16"/>
                                    <w:spacing w:before="19" w:line="192" w:lineRule="auto"/>
                                    <w:ind w:left="80" w:right="258"/>
                                    <w:jc w:val="both"/>
                                    <w:rPr>
                                      <w:sz w:val="20"/>
                                      <w:lang w:eastAsia="zh-CN"/>
                                    </w:rPr>
                                  </w:pPr>
                                  <w:r>
                                    <w:rPr>
                                      <w:color w:val="231F20"/>
                                      <w:sz w:val="20"/>
                                      <w:lang w:eastAsia="zh-CN"/>
                                    </w:rPr>
                                    <w:t>详细介绍了无条件转移、遇忙转移、无应答转移、免打扰、缺席、话机登入登出、录音、黑名单、本机收听留言的使用方法。</w:t>
                                  </w:r>
                                </w:p>
                              </w:tc>
                            </w:tr>
                          </w:tbl>
                          <w:p>
                            <w:pPr>
                              <w:pStyle w:val="4"/>
                              <w:rPr>
                                <w:lang w:eastAsia="zh-CN"/>
                              </w:rPr>
                            </w:pPr>
                          </w:p>
                        </w:txbxContent>
                      </wps:txbx>
                      <wps:bodyPr lIns="0" tIns="0" rIns="0" bIns="0" upright="1"/>
                    </wps:wsp>
                  </a:graphicData>
                </a:graphic>
              </wp:anchor>
            </w:drawing>
          </mc:Choice>
          <mc:Fallback>
            <w:pict>
              <v:shape id="文本框 143" o:spid="_x0000_s1026" o:spt="202" type="#_x0000_t202" style="position:absolute;left:0pt;margin-left:14.15pt;margin-top:46.45pt;height:37.65pt;width:377.3pt;mso-position-horizontal-relative:page;z-index:3072;mso-width-relative:page;mso-height-relative:page;" filled="f" stroked="f" coordsize="21600,21600" o:gfxdata="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cHczHXAAAACQEAAA8AAAAA&#10;AAAAAQAgAAAAIgAAAGRycy9kb3ducmV2LnhtbFBLAQIUABQAAAAIAIdO4kCS6UsFowEAACcDAAAO&#10;AAAAAAAAAAEAIAAAACYBAABkcnMvZTJvRG9jLnhtbFBLBQYAAAAABgAGAFkBAAA7BQ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979"/>
                        <w:gridCol w:w="555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979" w:type="dxa"/>
                          </w:tcPr>
                          <w:p>
                            <w:pPr>
                              <w:pStyle w:val="16"/>
                              <w:rPr>
                                <w:sz w:val="20"/>
                              </w:rPr>
                            </w:pPr>
                            <w:r>
                              <w:rPr>
                                <w:color w:val="231F20"/>
                                <w:sz w:val="20"/>
                              </w:rPr>
                              <w:t>附录</w:t>
                            </w:r>
                          </w:p>
                        </w:tc>
                        <w:tc>
                          <w:tcPr>
                            <w:tcW w:w="5551" w:type="dxa"/>
                          </w:tcPr>
                          <w:p>
                            <w:pPr>
                              <w:pStyle w:val="16"/>
                              <w:spacing w:before="19" w:line="192" w:lineRule="auto"/>
                              <w:ind w:left="80" w:right="258"/>
                              <w:jc w:val="both"/>
                              <w:rPr>
                                <w:sz w:val="20"/>
                                <w:lang w:eastAsia="zh-CN"/>
                              </w:rPr>
                            </w:pPr>
                            <w:r>
                              <w:rPr>
                                <w:color w:val="231F20"/>
                                <w:sz w:val="20"/>
                                <w:lang w:eastAsia="zh-CN"/>
                              </w:rPr>
                              <w:t>详细介绍了无条件转移、遇忙转移、无应答转移、免打扰、缺席、话机登入登出、录音、黑名单、本机收听留言的使用方法。</w:t>
                            </w:r>
                          </w:p>
                        </w:tc>
                      </w:tr>
                    </w:tbl>
                    <w:p>
                      <w:pPr>
                        <w:pStyle w:val="4"/>
                        <w:rPr>
                          <w:lang w:eastAsia="zh-CN"/>
                        </w:rPr>
                      </w:pPr>
                    </w:p>
                  </w:txbxContent>
                </v:textbox>
              </v:shape>
            </w:pict>
          </mc:Fallback>
        </mc:AlternateContent>
      </w:r>
      <w:r>
        <w:rPr>
          <w:color w:val="231F20"/>
          <w:lang w:eastAsia="zh-CN"/>
        </w:rPr>
        <w:t>呼叫日志附录</w:t>
      </w:r>
    </w:p>
    <w:p>
      <w:pPr>
        <w:pStyle w:val="4"/>
        <w:rPr>
          <w:lang w:eastAsia="zh-CN"/>
        </w:rPr>
      </w:pPr>
    </w:p>
    <w:p>
      <w:pPr>
        <w:pStyle w:val="4"/>
        <w:rPr>
          <w:lang w:eastAsia="zh-CN"/>
        </w:rPr>
      </w:pPr>
    </w:p>
    <w:p>
      <w:pPr>
        <w:pStyle w:val="15"/>
        <w:numPr>
          <w:ilvl w:val="2"/>
          <w:numId w:val="24"/>
        </w:numPr>
        <w:tabs>
          <w:tab w:val="left" w:pos="1103"/>
          <w:tab w:val="left" w:pos="1104"/>
        </w:tabs>
        <w:spacing w:before="168"/>
        <w:ind w:left="1103" w:hanging="980"/>
        <w:outlineLvl w:val="2"/>
        <w:rPr>
          <w:rFonts w:ascii="黑体" w:eastAsia="黑体"/>
          <w:lang w:eastAsia="zh-CN"/>
        </w:rPr>
      </w:pPr>
      <w:bookmarkStart w:id="181" w:name="_Toc14613_WPSOffice_Level3"/>
      <w:bookmarkStart w:id="182" w:name="_Toc20349_WPSOffice_Level3"/>
      <w:r>
        <w:rPr>
          <w:rFonts w:ascii="Gotham" w:eastAsia="Gotham"/>
          <w:b/>
          <w:color w:val="231F20"/>
          <w:spacing w:val="-5"/>
          <w:lang w:eastAsia="zh-CN"/>
        </w:rPr>
        <w:t>Web</w:t>
      </w:r>
      <w:r>
        <w:rPr>
          <w:rFonts w:hint="eastAsia" w:ascii="黑体" w:eastAsia="黑体"/>
          <w:color w:val="231F20"/>
          <w:lang w:eastAsia="zh-CN"/>
        </w:rPr>
        <w:t>页面操作按钮说明</w:t>
      </w:r>
      <w:bookmarkEnd w:id="181"/>
      <w:bookmarkEnd w:id="182"/>
    </w:p>
    <w:p>
      <w:pPr>
        <w:pStyle w:val="4"/>
        <w:spacing w:before="19"/>
        <w:ind w:left="123"/>
        <w:rPr>
          <w:lang w:eastAsia="zh-CN"/>
        </w:rPr>
      </w:pPr>
      <w:r>
        <w:rPr>
          <w:color w:val="231F20"/>
          <w:lang w:eastAsia="zh-CN"/>
        </w:rPr>
        <w:t>以下按钮是</w:t>
      </w:r>
      <w:r>
        <w:rPr>
          <w:rFonts w:ascii="Gotham-Book" w:eastAsia="Gotham-Book"/>
          <w:color w:val="231F20"/>
          <w:lang w:eastAsia="zh-CN"/>
        </w:rPr>
        <w:t xml:space="preserve">Web </w:t>
      </w:r>
      <w:r>
        <w:rPr>
          <w:color w:val="231F20"/>
          <w:lang w:eastAsia="zh-CN"/>
        </w:rPr>
        <w:t>设置页面中经常出现的，有关它们的用途说明如下：</w:t>
      </w:r>
    </w:p>
    <w:p>
      <w:pPr>
        <w:spacing w:before="13"/>
        <w:ind w:left="2273"/>
        <w:rPr>
          <w:rFonts w:ascii="黑体" w:eastAsia="黑体"/>
          <w:sz w:val="24"/>
          <w:lang w:eastAsia="zh-CN"/>
        </w:rPr>
      </w:pPr>
      <w:r>
        <w:rPr>
          <w:rFonts w:hint="eastAsia" w:ascii="黑体" w:eastAsia="黑体"/>
          <w:color w:val="231F20"/>
          <w:sz w:val="24"/>
          <w:lang w:eastAsia="zh-CN"/>
        </w:rPr>
        <w:t>表</w:t>
      </w:r>
      <w:r>
        <w:rPr>
          <w:rFonts w:ascii="Gotham" w:eastAsia="Gotham"/>
          <w:b/>
          <w:color w:val="231F20"/>
          <w:sz w:val="24"/>
          <w:lang w:eastAsia="zh-CN"/>
        </w:rPr>
        <w:t>3-2</w:t>
      </w:r>
      <w:r>
        <w:rPr>
          <w:rFonts w:ascii="Gotham" w:eastAsia="Gotham"/>
          <w:b/>
          <w:color w:val="231F20"/>
          <w:spacing w:val="52"/>
          <w:sz w:val="24"/>
          <w:lang w:eastAsia="zh-CN"/>
        </w:rPr>
        <w:t xml:space="preserve"> </w:t>
      </w:r>
      <w:r>
        <w:rPr>
          <w:rFonts w:ascii="Gotham" w:eastAsia="Gotham"/>
          <w:b/>
          <w:color w:val="231F20"/>
          <w:spacing w:val="-6"/>
          <w:sz w:val="24"/>
          <w:lang w:eastAsia="zh-CN"/>
        </w:rPr>
        <w:t>Web</w:t>
      </w:r>
      <w:r>
        <w:rPr>
          <w:rFonts w:hint="eastAsia" w:ascii="黑体" w:eastAsia="黑体"/>
          <w:color w:val="231F20"/>
          <w:sz w:val="24"/>
          <w:lang w:eastAsia="zh-CN"/>
        </w:rPr>
        <w:t>页面操作按钮说明</w:t>
      </w:r>
    </w:p>
    <w:p>
      <w:pPr>
        <w:pStyle w:val="4"/>
        <w:spacing w:before="11"/>
        <w:rPr>
          <w:rFonts w:ascii="黑体"/>
          <w:sz w:val="7"/>
          <w:lang w:eastAsia="zh-CN"/>
        </w:rPr>
      </w:pPr>
    </w:p>
    <w:tbl>
      <w:tblPr>
        <w:tblStyle w:val="12"/>
        <w:tblW w:w="7439"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503"/>
        <w:gridCol w:w="5936"/>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8" w:hRule="atLeast"/>
        </w:trPr>
        <w:tc>
          <w:tcPr>
            <w:tcW w:w="1503" w:type="dxa"/>
          </w:tcPr>
          <w:p>
            <w:pPr>
              <w:pStyle w:val="16"/>
              <w:spacing w:line="241" w:lineRule="exact"/>
              <w:ind w:left="551"/>
              <w:rPr>
                <w:rFonts w:ascii="黑体" w:eastAsia="黑体"/>
                <w:sz w:val="20"/>
              </w:rPr>
            </w:pPr>
            <w:r>
              <w:rPr>
                <w:rFonts w:hint="eastAsia" w:ascii="黑体" w:eastAsia="黑体"/>
                <w:color w:val="231F20"/>
                <w:sz w:val="20"/>
              </w:rPr>
              <w:t>名称</w:t>
            </w:r>
          </w:p>
        </w:tc>
        <w:tc>
          <w:tcPr>
            <w:tcW w:w="5936" w:type="dxa"/>
          </w:tcPr>
          <w:p>
            <w:pPr>
              <w:pStyle w:val="16"/>
              <w:spacing w:line="241" w:lineRule="exact"/>
              <w:ind w:left="2548" w:right="253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59" w:hRule="atLeast"/>
        </w:trPr>
        <w:tc>
          <w:tcPr>
            <w:tcW w:w="1503" w:type="dxa"/>
          </w:tcPr>
          <w:p>
            <w:pPr>
              <w:pStyle w:val="16"/>
              <w:spacing w:before="3" w:line="240" w:lineRule="auto"/>
              <w:ind w:left="0"/>
              <w:rPr>
                <w:rFonts w:ascii="黑体"/>
                <w:sz w:val="10"/>
              </w:rPr>
            </w:pPr>
          </w:p>
          <w:p>
            <w:pPr>
              <w:pStyle w:val="16"/>
              <w:spacing w:line="240" w:lineRule="auto"/>
              <w:ind w:left="257"/>
              <w:rPr>
                <w:rFonts w:ascii="黑体"/>
                <w:sz w:val="20"/>
              </w:rPr>
            </w:pPr>
            <w:r>
              <w:rPr>
                <w:rFonts w:ascii="黑体"/>
                <w:sz w:val="20"/>
                <w:lang w:val="en-US" w:eastAsia="zh-CN" w:bidi="ar-SA"/>
              </w:rPr>
              <w:drawing>
                <wp:inline distT="0" distB="0" distL="0" distR="0">
                  <wp:extent cx="366395" cy="189865"/>
                  <wp:effectExtent l="0" t="0" r="0" b="0"/>
                  <wp:docPr id="2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8.png"/>
                          <pic:cNvPicPr>
                            <a:picLocks noChangeAspect="1"/>
                          </pic:cNvPicPr>
                        </pic:nvPicPr>
                        <pic:blipFill>
                          <a:blip r:embed="rId410" cstate="print"/>
                          <a:stretch>
                            <a:fillRect/>
                          </a:stretch>
                        </pic:blipFill>
                        <pic:spPr>
                          <a:xfrm>
                            <a:off x="0" y="0"/>
                            <a:ext cx="366522" cy="190309"/>
                          </a:xfrm>
                          <a:prstGeom prst="rect">
                            <a:avLst/>
                          </a:prstGeom>
                        </pic:spPr>
                      </pic:pic>
                    </a:graphicData>
                  </a:graphic>
                </wp:inline>
              </w:drawing>
            </w:r>
          </w:p>
        </w:tc>
        <w:tc>
          <w:tcPr>
            <w:tcW w:w="5936" w:type="dxa"/>
          </w:tcPr>
          <w:p>
            <w:pPr>
              <w:pStyle w:val="16"/>
              <w:spacing w:before="19" w:line="192" w:lineRule="auto"/>
              <w:ind w:left="80" w:right="443"/>
              <w:rPr>
                <w:sz w:val="20"/>
                <w:lang w:eastAsia="zh-CN"/>
              </w:rPr>
            </w:pPr>
            <w:r>
              <w:rPr>
                <w:color w:val="231F20"/>
                <w:sz w:val="20"/>
                <w:lang w:eastAsia="zh-CN"/>
              </w:rPr>
              <w:t>对进行的配置做数据有效性检查，若通过检查，则配置内容生效。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59" w:hRule="atLeast"/>
        </w:trPr>
        <w:tc>
          <w:tcPr>
            <w:tcW w:w="1503" w:type="dxa"/>
          </w:tcPr>
          <w:p>
            <w:pPr>
              <w:pStyle w:val="16"/>
              <w:spacing w:before="9" w:line="240" w:lineRule="auto"/>
              <w:ind w:left="0"/>
              <w:rPr>
                <w:rFonts w:ascii="黑体"/>
                <w:sz w:val="9"/>
                <w:lang w:eastAsia="zh-CN"/>
              </w:rPr>
            </w:pPr>
          </w:p>
          <w:p>
            <w:pPr>
              <w:pStyle w:val="16"/>
              <w:spacing w:line="260" w:lineRule="exact"/>
              <w:ind w:left="150"/>
              <w:rPr>
                <w:rFonts w:ascii="黑体"/>
                <w:sz w:val="20"/>
              </w:rPr>
            </w:pPr>
            <w:r>
              <w:rPr>
                <w:rFonts w:ascii="黑体"/>
                <w:position w:val="-4"/>
                <w:sz w:val="20"/>
                <w:lang w:val="en-US" w:eastAsia="zh-CN" w:bidi="ar-SA"/>
              </w:rPr>
              <w:drawing>
                <wp:inline distT="0" distB="0" distL="0" distR="0">
                  <wp:extent cx="518795" cy="165100"/>
                  <wp:effectExtent l="0" t="0" r="0" b="0"/>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9.png"/>
                          <pic:cNvPicPr>
                            <a:picLocks noChangeAspect="1"/>
                          </pic:cNvPicPr>
                        </pic:nvPicPr>
                        <pic:blipFill>
                          <a:blip r:embed="rId411" cstate="print"/>
                          <a:stretch>
                            <a:fillRect/>
                          </a:stretch>
                        </pic:blipFill>
                        <pic:spPr>
                          <a:xfrm>
                            <a:off x="0" y="0"/>
                            <a:ext cx="519207" cy="165544"/>
                          </a:xfrm>
                          <a:prstGeom prst="rect">
                            <a:avLst/>
                          </a:prstGeom>
                        </pic:spPr>
                      </pic:pic>
                    </a:graphicData>
                  </a:graphic>
                </wp:inline>
              </w:drawing>
            </w:r>
          </w:p>
        </w:tc>
        <w:tc>
          <w:tcPr>
            <w:tcW w:w="5936" w:type="dxa"/>
          </w:tcPr>
          <w:p>
            <w:pPr>
              <w:pStyle w:val="16"/>
              <w:ind w:left="80"/>
              <w:rPr>
                <w:sz w:val="20"/>
                <w:lang w:eastAsia="zh-CN"/>
              </w:rPr>
            </w:pPr>
            <w:r>
              <w:rPr>
                <w:color w:val="231F20"/>
                <w:sz w:val="20"/>
                <w:lang w:eastAsia="zh-CN"/>
              </w:rPr>
              <w:t>保存当前的配置数据。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59" w:hRule="atLeast"/>
        </w:trPr>
        <w:tc>
          <w:tcPr>
            <w:tcW w:w="1503" w:type="dxa"/>
          </w:tcPr>
          <w:p>
            <w:pPr>
              <w:pStyle w:val="16"/>
              <w:spacing w:before="1" w:line="240" w:lineRule="auto"/>
              <w:ind w:left="0"/>
              <w:rPr>
                <w:rFonts w:ascii="黑体"/>
                <w:sz w:val="8"/>
                <w:lang w:eastAsia="zh-CN"/>
              </w:rPr>
            </w:pPr>
          </w:p>
          <w:p>
            <w:pPr>
              <w:pStyle w:val="16"/>
              <w:spacing w:line="270" w:lineRule="exact"/>
              <w:ind w:left="116"/>
              <w:rPr>
                <w:rFonts w:ascii="黑体"/>
                <w:sz w:val="20"/>
              </w:rPr>
            </w:pPr>
            <w:r>
              <w:rPr>
                <w:rFonts w:ascii="黑体"/>
                <w:position w:val="-4"/>
                <w:sz w:val="20"/>
                <w:lang w:val="en-US" w:eastAsia="zh-CN" w:bidi="ar-SA"/>
              </w:rPr>
              <w:drawing>
                <wp:inline distT="0" distB="0" distL="0" distR="0">
                  <wp:extent cx="538480" cy="171450"/>
                  <wp:effectExtent l="0" t="0" r="0" b="0"/>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0.png"/>
                          <pic:cNvPicPr>
                            <a:picLocks noChangeAspect="1"/>
                          </pic:cNvPicPr>
                        </pic:nvPicPr>
                        <pic:blipFill>
                          <a:blip r:embed="rId412" cstate="print"/>
                          <a:stretch>
                            <a:fillRect/>
                          </a:stretch>
                        </pic:blipFill>
                        <pic:spPr>
                          <a:xfrm>
                            <a:off x="0" y="0"/>
                            <a:ext cx="538924" cy="171831"/>
                          </a:xfrm>
                          <a:prstGeom prst="rect">
                            <a:avLst/>
                          </a:prstGeom>
                        </pic:spPr>
                      </pic:pic>
                    </a:graphicData>
                  </a:graphic>
                </wp:inline>
              </w:drawing>
            </w:r>
          </w:p>
        </w:tc>
        <w:tc>
          <w:tcPr>
            <w:tcW w:w="5936" w:type="dxa"/>
          </w:tcPr>
          <w:p>
            <w:pPr>
              <w:pStyle w:val="16"/>
              <w:ind w:left="80"/>
              <w:rPr>
                <w:sz w:val="20"/>
                <w:lang w:eastAsia="zh-CN"/>
              </w:rPr>
            </w:pPr>
            <w:r>
              <w:rPr>
                <w:color w:val="231F20"/>
                <w:sz w:val="20"/>
                <w:lang w:eastAsia="zh-CN"/>
              </w:rPr>
              <w:t>取消当前配置的数据。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59" w:hRule="atLeast"/>
        </w:trPr>
        <w:tc>
          <w:tcPr>
            <w:tcW w:w="1503" w:type="dxa"/>
          </w:tcPr>
          <w:p>
            <w:pPr>
              <w:pStyle w:val="16"/>
              <w:spacing w:before="11" w:line="240" w:lineRule="auto"/>
              <w:ind w:left="0"/>
              <w:rPr>
                <w:rFonts w:ascii="黑体"/>
                <w:sz w:val="9"/>
                <w:lang w:eastAsia="zh-CN"/>
              </w:rPr>
            </w:pPr>
          </w:p>
          <w:p>
            <w:pPr>
              <w:pStyle w:val="16"/>
              <w:spacing w:line="267" w:lineRule="exact"/>
              <w:ind w:left="116"/>
              <w:rPr>
                <w:rFonts w:ascii="黑体"/>
                <w:sz w:val="20"/>
              </w:rPr>
            </w:pPr>
            <w:r>
              <w:rPr>
                <w:rFonts w:ascii="黑体"/>
                <w:position w:val="-4"/>
                <w:sz w:val="20"/>
                <w:lang w:val="en-US" w:eastAsia="zh-CN" w:bidi="ar-SA"/>
              </w:rPr>
              <w:drawing>
                <wp:inline distT="0" distB="0" distL="0" distR="0">
                  <wp:extent cx="532130" cy="169545"/>
                  <wp:effectExtent l="0" t="0" r="0" b="0"/>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1.png"/>
                          <pic:cNvPicPr>
                            <a:picLocks noChangeAspect="1"/>
                          </pic:cNvPicPr>
                        </pic:nvPicPr>
                        <pic:blipFill>
                          <a:blip r:embed="rId413" cstate="print"/>
                          <a:stretch>
                            <a:fillRect/>
                          </a:stretch>
                        </pic:blipFill>
                        <pic:spPr>
                          <a:xfrm>
                            <a:off x="0" y="0"/>
                            <a:ext cx="532352" cy="169735"/>
                          </a:xfrm>
                          <a:prstGeom prst="rect">
                            <a:avLst/>
                          </a:prstGeom>
                        </pic:spPr>
                      </pic:pic>
                    </a:graphicData>
                  </a:graphic>
                </wp:inline>
              </w:drawing>
            </w:r>
          </w:p>
        </w:tc>
        <w:tc>
          <w:tcPr>
            <w:tcW w:w="5936" w:type="dxa"/>
          </w:tcPr>
          <w:p>
            <w:pPr>
              <w:pStyle w:val="16"/>
              <w:ind w:left="80"/>
              <w:rPr>
                <w:sz w:val="20"/>
                <w:lang w:eastAsia="zh-CN"/>
              </w:rPr>
            </w:pPr>
            <w:r>
              <w:rPr>
                <w:color w:val="231F20"/>
                <w:sz w:val="20"/>
                <w:lang w:eastAsia="zh-CN"/>
              </w:rPr>
              <w:t>将当前保存的配置数据激活应用。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59" w:hRule="atLeast"/>
        </w:trPr>
        <w:tc>
          <w:tcPr>
            <w:tcW w:w="1503" w:type="dxa"/>
          </w:tcPr>
          <w:p>
            <w:pPr>
              <w:pStyle w:val="16"/>
              <w:spacing w:line="240" w:lineRule="auto"/>
              <w:ind w:left="0"/>
              <w:rPr>
                <w:rFonts w:ascii="黑体"/>
                <w:sz w:val="11"/>
                <w:lang w:eastAsia="zh-CN"/>
              </w:rPr>
            </w:pPr>
          </w:p>
          <w:p>
            <w:pPr>
              <w:pStyle w:val="16"/>
              <w:spacing w:line="240" w:lineRule="auto"/>
              <w:ind w:left="157"/>
              <w:rPr>
                <w:rFonts w:ascii="黑体"/>
                <w:sz w:val="20"/>
              </w:rPr>
            </w:pPr>
            <w:r>
              <w:rPr>
                <w:rFonts w:ascii="黑体"/>
                <w:sz w:val="20"/>
                <w:lang w:val="en-US" w:eastAsia="zh-CN" w:bidi="ar-SA"/>
              </w:rPr>
              <w:drawing>
                <wp:inline distT="0" distB="0" distL="0" distR="0">
                  <wp:extent cx="366395" cy="189865"/>
                  <wp:effectExtent l="0" t="0" r="0" b="0"/>
                  <wp:docPr id="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2.png"/>
                          <pic:cNvPicPr>
                            <a:picLocks noChangeAspect="1"/>
                          </pic:cNvPicPr>
                        </pic:nvPicPr>
                        <pic:blipFill>
                          <a:blip r:embed="rId414" cstate="print"/>
                          <a:stretch>
                            <a:fillRect/>
                          </a:stretch>
                        </pic:blipFill>
                        <pic:spPr>
                          <a:xfrm>
                            <a:off x="0" y="0"/>
                            <a:ext cx="366522" cy="190309"/>
                          </a:xfrm>
                          <a:prstGeom prst="rect">
                            <a:avLst/>
                          </a:prstGeom>
                        </pic:spPr>
                      </pic:pic>
                    </a:graphicData>
                  </a:graphic>
                </wp:inline>
              </w:drawing>
            </w:r>
          </w:p>
        </w:tc>
        <w:tc>
          <w:tcPr>
            <w:tcW w:w="5936" w:type="dxa"/>
          </w:tcPr>
          <w:p>
            <w:pPr>
              <w:pStyle w:val="16"/>
              <w:spacing w:before="19" w:line="192" w:lineRule="auto"/>
              <w:ind w:left="80" w:right="443"/>
              <w:rPr>
                <w:sz w:val="20"/>
                <w:lang w:eastAsia="zh-CN"/>
              </w:rPr>
            </w:pPr>
            <w:r>
              <w:rPr>
                <w:color w:val="231F20"/>
                <w:sz w:val="20"/>
                <w:lang w:eastAsia="zh-CN"/>
              </w:rPr>
              <w:t>单击&lt;取消&gt;按钮，取消输入的信息，页面跳转到该功能的“显示”页面或上一级页面。</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287" w:hRule="atLeast"/>
        </w:trPr>
        <w:tc>
          <w:tcPr>
            <w:tcW w:w="1503" w:type="dxa"/>
          </w:tcPr>
          <w:p>
            <w:pPr>
              <w:pStyle w:val="16"/>
              <w:spacing w:line="241" w:lineRule="exact"/>
              <w:ind w:left="551"/>
              <w:rPr>
                <w:rFonts w:ascii="黑体" w:eastAsia="黑体"/>
                <w:sz w:val="20"/>
              </w:rPr>
            </w:pPr>
            <w:r>
              <w:rPr>
                <w:rFonts w:hint="eastAsia" w:ascii="黑体" w:eastAsia="黑体"/>
                <w:color w:val="231F20"/>
                <w:sz w:val="20"/>
              </w:rPr>
              <w:t>名称</w:t>
            </w:r>
          </w:p>
        </w:tc>
        <w:tc>
          <w:tcPr>
            <w:tcW w:w="5936" w:type="dxa"/>
          </w:tcPr>
          <w:p>
            <w:pPr>
              <w:pStyle w:val="16"/>
              <w:spacing w:line="241" w:lineRule="exact"/>
              <w:ind w:left="2548" w:right="253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59" w:hRule="atLeast"/>
        </w:trPr>
        <w:tc>
          <w:tcPr>
            <w:tcW w:w="1503" w:type="dxa"/>
          </w:tcPr>
          <w:p>
            <w:pPr>
              <w:pStyle w:val="16"/>
              <w:spacing w:before="9" w:after="1" w:line="240" w:lineRule="auto"/>
              <w:ind w:left="0"/>
              <w:rPr>
                <w:rFonts w:ascii="黑体"/>
                <w:sz w:val="8"/>
              </w:rPr>
            </w:pPr>
          </w:p>
          <w:p>
            <w:pPr>
              <w:pStyle w:val="16"/>
              <w:spacing w:line="240" w:lineRule="auto"/>
              <w:ind w:left="110"/>
              <w:rPr>
                <w:rFonts w:ascii="黑体"/>
                <w:sz w:val="20"/>
              </w:rPr>
            </w:pPr>
            <w:r>
              <w:rPr>
                <w:rFonts w:ascii="黑体"/>
                <w:sz w:val="20"/>
                <w:lang w:val="en-US" w:eastAsia="zh-CN" w:bidi="ar-SA"/>
              </w:rPr>
              <w:drawing>
                <wp:inline distT="0" distB="0" distL="0" distR="0">
                  <wp:extent cx="413385" cy="211455"/>
                  <wp:effectExtent l="0" t="0" r="0" b="0"/>
                  <wp:docPr id="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3.png"/>
                          <pic:cNvPicPr>
                            <a:picLocks noChangeAspect="1"/>
                          </pic:cNvPicPr>
                        </pic:nvPicPr>
                        <pic:blipFill>
                          <a:blip r:embed="rId415" cstate="print"/>
                          <a:stretch>
                            <a:fillRect/>
                          </a:stretch>
                        </pic:blipFill>
                        <pic:spPr>
                          <a:xfrm>
                            <a:off x="0" y="0"/>
                            <a:ext cx="413670" cy="211645"/>
                          </a:xfrm>
                          <a:prstGeom prst="rect">
                            <a:avLst/>
                          </a:prstGeom>
                        </pic:spPr>
                      </pic:pic>
                    </a:graphicData>
                  </a:graphic>
                </wp:inline>
              </w:drawing>
            </w:r>
          </w:p>
        </w:tc>
        <w:tc>
          <w:tcPr>
            <w:tcW w:w="5936" w:type="dxa"/>
          </w:tcPr>
          <w:p>
            <w:pPr>
              <w:pStyle w:val="16"/>
              <w:spacing w:before="19" w:line="192" w:lineRule="auto"/>
              <w:ind w:left="80" w:right="243"/>
              <w:rPr>
                <w:sz w:val="20"/>
                <w:lang w:eastAsia="zh-CN"/>
              </w:rPr>
            </w:pPr>
            <w:r>
              <w:rPr>
                <w:color w:val="231F20"/>
                <w:sz w:val="20"/>
                <w:lang w:eastAsia="zh-CN"/>
              </w:rPr>
              <w:t>单击&lt;添加&gt;按钮，弹出需要填写的配置界面，进行相应的系统配置。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59" w:hRule="atLeast"/>
        </w:trPr>
        <w:tc>
          <w:tcPr>
            <w:tcW w:w="1503" w:type="dxa"/>
          </w:tcPr>
          <w:p>
            <w:pPr>
              <w:pStyle w:val="16"/>
              <w:spacing w:before="3" w:line="240" w:lineRule="auto"/>
              <w:ind w:left="0"/>
              <w:rPr>
                <w:rFonts w:ascii="黑体"/>
                <w:sz w:val="10"/>
                <w:lang w:eastAsia="zh-CN"/>
              </w:rPr>
            </w:pPr>
          </w:p>
          <w:p>
            <w:pPr>
              <w:pStyle w:val="16"/>
              <w:spacing w:line="240" w:lineRule="auto"/>
              <w:ind w:left="168"/>
              <w:rPr>
                <w:rFonts w:ascii="黑体"/>
                <w:sz w:val="20"/>
              </w:rPr>
            </w:pPr>
            <w:r>
              <w:rPr>
                <w:rFonts w:ascii="黑体"/>
                <w:sz w:val="20"/>
                <w:lang w:val="en-US" w:eastAsia="zh-CN" w:bidi="ar-SA"/>
              </w:rPr>
              <w:drawing>
                <wp:inline distT="0" distB="0" distL="0" distR="0">
                  <wp:extent cx="366395" cy="189865"/>
                  <wp:effectExtent l="0" t="0" r="0" b="0"/>
                  <wp:docPr id="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4.png"/>
                          <pic:cNvPicPr>
                            <a:picLocks noChangeAspect="1"/>
                          </pic:cNvPicPr>
                        </pic:nvPicPr>
                        <pic:blipFill>
                          <a:blip r:embed="rId416" cstate="print"/>
                          <a:stretch>
                            <a:fillRect/>
                          </a:stretch>
                        </pic:blipFill>
                        <pic:spPr>
                          <a:xfrm>
                            <a:off x="0" y="0"/>
                            <a:ext cx="366522" cy="190309"/>
                          </a:xfrm>
                          <a:prstGeom prst="rect">
                            <a:avLst/>
                          </a:prstGeom>
                        </pic:spPr>
                      </pic:pic>
                    </a:graphicData>
                  </a:graphic>
                </wp:inline>
              </w:drawing>
            </w:r>
          </w:p>
        </w:tc>
        <w:tc>
          <w:tcPr>
            <w:tcW w:w="5936" w:type="dxa"/>
          </w:tcPr>
          <w:p>
            <w:pPr>
              <w:pStyle w:val="16"/>
              <w:ind w:left="80"/>
              <w:rPr>
                <w:sz w:val="20"/>
                <w:lang w:eastAsia="zh-CN"/>
              </w:rPr>
            </w:pPr>
            <w:r>
              <w:rPr>
                <w:color w:val="231F20"/>
                <w:sz w:val="20"/>
                <w:lang w:eastAsia="zh-CN"/>
              </w:rPr>
              <w:t>单击&lt;删除&gt;按钮，删除所选的配置或其他信息。</w:t>
            </w:r>
          </w:p>
        </w:tc>
      </w:tr>
    </w:tbl>
    <w:p>
      <w:pPr>
        <w:rPr>
          <w:sz w:val="20"/>
          <w:lang w:eastAsia="zh-CN"/>
        </w:rPr>
        <w:sectPr>
          <w:footerReference r:id="rId56" w:type="default"/>
          <w:headerReference r:id="rId55" w:type="even"/>
          <w:footerReference r:id="rId57" w:type="even"/>
          <w:pgSz w:w="8400" w:h="11910"/>
          <w:pgMar w:top="400" w:right="0" w:bottom="320" w:left="160" w:header="0" w:footer="170" w:gutter="0"/>
          <w:pgNumType w:fmt="decimal"/>
          <w:cols w:space="720" w:num="1"/>
          <w:rtlGutter w:val="0"/>
          <w:docGrid w:linePitch="0" w:charSpace="0"/>
        </w:sectPr>
      </w:pPr>
    </w:p>
    <w:tbl>
      <w:tblPr>
        <w:tblStyle w:val="12"/>
        <w:tblW w:w="7439"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503"/>
        <w:gridCol w:w="5936"/>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59" w:hRule="atLeast"/>
        </w:trPr>
        <w:tc>
          <w:tcPr>
            <w:tcW w:w="1503" w:type="dxa"/>
          </w:tcPr>
          <w:p>
            <w:pPr>
              <w:pStyle w:val="16"/>
              <w:spacing w:before="1" w:line="240" w:lineRule="auto"/>
              <w:ind w:left="0"/>
              <w:rPr>
                <w:rFonts w:ascii="黑体"/>
                <w:sz w:val="8"/>
                <w:lang w:eastAsia="zh-CN"/>
              </w:rPr>
            </w:pPr>
          </w:p>
          <w:p>
            <w:pPr>
              <w:pStyle w:val="16"/>
              <w:spacing w:line="249" w:lineRule="exact"/>
              <w:ind w:left="154"/>
              <w:rPr>
                <w:rFonts w:ascii="黑体"/>
                <w:sz w:val="20"/>
              </w:rPr>
            </w:pPr>
            <w:r>
              <w:rPr>
                <w:rFonts w:ascii="黑体"/>
                <w:position w:val="-4"/>
                <w:sz w:val="20"/>
                <w:lang w:val="en-US" w:eastAsia="zh-CN" w:bidi="ar-SA"/>
              </w:rPr>
              <w:drawing>
                <wp:inline distT="0" distB="0" distL="0" distR="0">
                  <wp:extent cx="497840" cy="158115"/>
                  <wp:effectExtent l="0" t="0" r="0" b="0"/>
                  <wp:docPr id="3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png"/>
                          <pic:cNvPicPr>
                            <a:picLocks noChangeAspect="1"/>
                          </pic:cNvPicPr>
                        </pic:nvPicPr>
                        <pic:blipFill>
                          <a:blip r:embed="rId417" cstate="print"/>
                          <a:stretch>
                            <a:fillRect/>
                          </a:stretch>
                        </pic:blipFill>
                        <pic:spPr>
                          <a:xfrm>
                            <a:off x="0" y="0"/>
                            <a:ext cx="498062" cy="158115"/>
                          </a:xfrm>
                          <a:prstGeom prst="rect">
                            <a:avLst/>
                          </a:prstGeom>
                        </pic:spPr>
                      </pic:pic>
                    </a:graphicData>
                  </a:graphic>
                </wp:inline>
              </w:drawing>
            </w:r>
          </w:p>
        </w:tc>
        <w:tc>
          <w:tcPr>
            <w:tcW w:w="5936" w:type="dxa"/>
          </w:tcPr>
          <w:p>
            <w:pPr>
              <w:pStyle w:val="16"/>
              <w:ind w:left="80"/>
              <w:rPr>
                <w:sz w:val="20"/>
                <w:lang w:eastAsia="zh-CN"/>
              </w:rPr>
            </w:pPr>
            <w:r>
              <w:rPr>
                <w:color w:val="231F20"/>
                <w:sz w:val="20"/>
                <w:lang w:eastAsia="zh-CN"/>
              </w:rPr>
              <w:t>单击&lt;上一步&gt;按钮，显示向导的上一步。</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59" w:hRule="atLeast"/>
        </w:trPr>
        <w:tc>
          <w:tcPr>
            <w:tcW w:w="1503" w:type="dxa"/>
          </w:tcPr>
          <w:p>
            <w:pPr>
              <w:pStyle w:val="16"/>
              <w:spacing w:before="6" w:after="1" w:line="240" w:lineRule="auto"/>
              <w:ind w:left="0"/>
              <w:rPr>
                <w:rFonts w:ascii="黑体"/>
                <w:sz w:val="8"/>
                <w:lang w:eastAsia="zh-CN"/>
              </w:rPr>
            </w:pPr>
          </w:p>
          <w:p>
            <w:pPr>
              <w:pStyle w:val="16"/>
              <w:spacing w:line="240" w:lineRule="auto"/>
              <w:ind w:left="150"/>
              <w:rPr>
                <w:rFonts w:ascii="黑体"/>
                <w:sz w:val="20"/>
              </w:rPr>
            </w:pPr>
            <w:r>
              <w:rPr>
                <w:rFonts w:ascii="黑体"/>
                <w:sz w:val="20"/>
                <w:lang w:val="en-US" w:eastAsia="zh-CN" w:bidi="ar-SA"/>
              </w:rPr>
              <w:drawing>
                <wp:inline distT="0" distB="0" distL="0" distR="0">
                  <wp:extent cx="483235" cy="187960"/>
                  <wp:effectExtent l="0" t="0" r="0" b="0"/>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6.png"/>
                          <pic:cNvPicPr>
                            <a:picLocks noChangeAspect="1"/>
                          </pic:cNvPicPr>
                        </pic:nvPicPr>
                        <pic:blipFill>
                          <a:blip r:embed="rId418" cstate="print"/>
                          <a:stretch>
                            <a:fillRect/>
                          </a:stretch>
                        </pic:blipFill>
                        <pic:spPr>
                          <a:xfrm>
                            <a:off x="0" y="0"/>
                            <a:ext cx="483489" cy="188023"/>
                          </a:xfrm>
                          <a:prstGeom prst="rect">
                            <a:avLst/>
                          </a:prstGeom>
                        </pic:spPr>
                      </pic:pic>
                    </a:graphicData>
                  </a:graphic>
                </wp:inline>
              </w:drawing>
            </w:r>
          </w:p>
        </w:tc>
        <w:tc>
          <w:tcPr>
            <w:tcW w:w="5936" w:type="dxa"/>
          </w:tcPr>
          <w:p>
            <w:pPr>
              <w:pStyle w:val="16"/>
              <w:spacing w:before="19" w:line="192" w:lineRule="auto"/>
              <w:ind w:left="80" w:right="243"/>
              <w:rPr>
                <w:sz w:val="20"/>
                <w:lang w:eastAsia="zh-CN"/>
              </w:rPr>
            </w:pPr>
            <w:r>
              <w:rPr>
                <w:color w:val="231F20"/>
                <w:sz w:val="20"/>
                <w:lang w:eastAsia="zh-CN"/>
              </w:rPr>
              <w:t>单击&lt;下一步&gt;按钮，对进行的配置做数据有效性检查，若通过检查，则把配置保存起来，并进入向导的下一步。</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59" w:hRule="atLeast"/>
        </w:trPr>
        <w:tc>
          <w:tcPr>
            <w:tcW w:w="1503" w:type="dxa"/>
          </w:tcPr>
          <w:p>
            <w:pPr>
              <w:pStyle w:val="16"/>
              <w:spacing w:before="3" w:line="240" w:lineRule="auto"/>
              <w:ind w:left="0"/>
              <w:rPr>
                <w:rFonts w:ascii="黑体"/>
                <w:sz w:val="9"/>
                <w:lang w:eastAsia="zh-CN"/>
              </w:rPr>
            </w:pPr>
          </w:p>
          <w:p>
            <w:pPr>
              <w:pStyle w:val="16"/>
              <w:spacing w:line="240" w:lineRule="auto"/>
              <w:ind w:left="146"/>
              <w:rPr>
                <w:rFonts w:ascii="黑体"/>
                <w:sz w:val="20"/>
              </w:rPr>
            </w:pPr>
            <w:r>
              <w:rPr>
                <w:rFonts w:ascii="黑体"/>
                <w:sz w:val="20"/>
                <w:lang w:val="en-US" w:eastAsia="zh-CN" w:bidi="ar-SA"/>
              </w:rPr>
              <w:drawing>
                <wp:inline distT="0" distB="0" distL="0" distR="0">
                  <wp:extent cx="427355" cy="184150"/>
                  <wp:effectExtent l="0" t="0" r="0" b="0"/>
                  <wp:docPr id="3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7.png"/>
                          <pic:cNvPicPr>
                            <a:picLocks noChangeAspect="1"/>
                          </pic:cNvPicPr>
                        </pic:nvPicPr>
                        <pic:blipFill>
                          <a:blip r:embed="rId419" cstate="print"/>
                          <a:stretch>
                            <a:fillRect/>
                          </a:stretch>
                        </pic:blipFill>
                        <pic:spPr>
                          <a:xfrm>
                            <a:off x="0" y="0"/>
                            <a:ext cx="427481" cy="184403"/>
                          </a:xfrm>
                          <a:prstGeom prst="rect">
                            <a:avLst/>
                          </a:prstGeom>
                        </pic:spPr>
                      </pic:pic>
                    </a:graphicData>
                  </a:graphic>
                </wp:inline>
              </w:drawing>
            </w:r>
          </w:p>
        </w:tc>
        <w:tc>
          <w:tcPr>
            <w:tcW w:w="5936" w:type="dxa"/>
          </w:tcPr>
          <w:p>
            <w:pPr>
              <w:pStyle w:val="16"/>
              <w:ind w:left="80"/>
              <w:rPr>
                <w:sz w:val="20"/>
                <w:lang w:eastAsia="zh-CN"/>
              </w:rPr>
            </w:pPr>
            <w:r>
              <w:rPr>
                <w:color w:val="231F20"/>
                <w:sz w:val="20"/>
                <w:lang w:eastAsia="zh-CN"/>
              </w:rPr>
              <w:t>单击&lt;刷新&gt;按钮，刷新当前页面的显示信息。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59" w:hRule="atLeast"/>
        </w:trPr>
        <w:tc>
          <w:tcPr>
            <w:tcW w:w="1503" w:type="dxa"/>
          </w:tcPr>
          <w:p>
            <w:pPr>
              <w:pStyle w:val="16"/>
              <w:spacing w:before="5" w:line="240" w:lineRule="auto"/>
              <w:ind w:left="0"/>
              <w:rPr>
                <w:rFonts w:ascii="黑体"/>
                <w:sz w:val="5"/>
                <w:lang w:eastAsia="zh-CN"/>
              </w:rPr>
            </w:pPr>
          </w:p>
          <w:p>
            <w:pPr>
              <w:pStyle w:val="16"/>
              <w:spacing w:line="240" w:lineRule="auto"/>
              <w:ind w:left="80"/>
              <w:rPr>
                <w:rFonts w:ascii="黑体"/>
                <w:sz w:val="20"/>
              </w:rPr>
            </w:pPr>
            <w:r>
              <w:rPr>
                <w:rFonts w:ascii="黑体"/>
                <w:sz w:val="20"/>
                <w:lang w:val="en-US" w:eastAsia="zh-CN" w:bidi="ar-SA"/>
              </w:rPr>
              <w:drawing>
                <wp:inline distT="0" distB="0" distL="0" distR="0">
                  <wp:extent cx="479425" cy="243205"/>
                  <wp:effectExtent l="0" t="0" r="0" b="0"/>
                  <wp:docPr id="4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8.jpeg"/>
                          <pic:cNvPicPr>
                            <a:picLocks noChangeAspect="1"/>
                          </pic:cNvPicPr>
                        </pic:nvPicPr>
                        <pic:blipFill>
                          <a:blip r:embed="rId420" cstate="print"/>
                          <a:stretch>
                            <a:fillRect/>
                          </a:stretch>
                        </pic:blipFill>
                        <pic:spPr>
                          <a:xfrm>
                            <a:off x="0" y="0"/>
                            <a:ext cx="480050" cy="243839"/>
                          </a:xfrm>
                          <a:prstGeom prst="rect">
                            <a:avLst/>
                          </a:prstGeom>
                        </pic:spPr>
                      </pic:pic>
                    </a:graphicData>
                  </a:graphic>
                </wp:inline>
              </w:drawing>
            </w:r>
          </w:p>
        </w:tc>
        <w:tc>
          <w:tcPr>
            <w:tcW w:w="5936" w:type="dxa"/>
          </w:tcPr>
          <w:p>
            <w:pPr>
              <w:pStyle w:val="16"/>
              <w:ind w:left="80"/>
              <w:rPr>
                <w:sz w:val="20"/>
                <w:lang w:eastAsia="zh-CN"/>
              </w:rPr>
            </w:pPr>
            <w:r>
              <w:rPr>
                <w:color w:val="231F20"/>
                <w:sz w:val="20"/>
                <w:lang w:eastAsia="zh-CN"/>
              </w:rPr>
              <w:t>单击&lt;导入&gt;按钮，将按照系统要求的格式文件导入到系统内。</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59" w:hRule="atLeast"/>
        </w:trPr>
        <w:tc>
          <w:tcPr>
            <w:tcW w:w="1503" w:type="dxa"/>
          </w:tcPr>
          <w:p>
            <w:pPr>
              <w:pStyle w:val="16"/>
              <w:spacing w:before="3" w:line="240" w:lineRule="auto"/>
              <w:ind w:left="0"/>
              <w:rPr>
                <w:rFonts w:ascii="黑体"/>
                <w:sz w:val="8"/>
                <w:lang w:eastAsia="zh-CN"/>
              </w:rPr>
            </w:pPr>
          </w:p>
          <w:p>
            <w:pPr>
              <w:pStyle w:val="16"/>
              <w:spacing w:line="224" w:lineRule="exact"/>
              <w:ind w:left="80"/>
              <w:rPr>
                <w:rFonts w:ascii="黑体"/>
                <w:sz w:val="20"/>
              </w:rPr>
            </w:pPr>
            <w:r>
              <w:rPr>
                <w:rFonts w:ascii="黑体"/>
                <w:position w:val="-3"/>
                <w:sz w:val="20"/>
                <w:lang w:val="en-US" w:eastAsia="zh-CN" w:bidi="ar-SA"/>
              </w:rPr>
              <w:drawing>
                <wp:inline distT="0" distB="0" distL="0" distR="0">
                  <wp:extent cx="544830" cy="142240"/>
                  <wp:effectExtent l="0" t="0" r="0" b="0"/>
                  <wp:docPr id="4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9.png"/>
                          <pic:cNvPicPr>
                            <a:picLocks noChangeAspect="1"/>
                          </pic:cNvPicPr>
                        </pic:nvPicPr>
                        <pic:blipFill>
                          <a:blip r:embed="rId421" cstate="print"/>
                          <a:stretch>
                            <a:fillRect/>
                          </a:stretch>
                        </pic:blipFill>
                        <pic:spPr>
                          <a:xfrm>
                            <a:off x="0" y="0"/>
                            <a:ext cx="544830" cy="142398"/>
                          </a:xfrm>
                          <a:prstGeom prst="rect">
                            <a:avLst/>
                          </a:prstGeom>
                        </pic:spPr>
                      </pic:pic>
                    </a:graphicData>
                  </a:graphic>
                </wp:inline>
              </w:drawing>
            </w:r>
          </w:p>
        </w:tc>
        <w:tc>
          <w:tcPr>
            <w:tcW w:w="5936" w:type="dxa"/>
          </w:tcPr>
          <w:p>
            <w:pPr>
              <w:pStyle w:val="16"/>
              <w:ind w:left="80"/>
              <w:rPr>
                <w:sz w:val="20"/>
                <w:lang w:eastAsia="zh-CN"/>
              </w:rPr>
            </w:pPr>
            <w:r>
              <w:rPr>
                <w:color w:val="231F20"/>
                <w:sz w:val="20"/>
                <w:lang w:eastAsia="zh-CN"/>
              </w:rPr>
              <w:t>单击&lt;导出&gt;，导出需要的内容。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287" w:hRule="atLeast"/>
        </w:trPr>
        <w:tc>
          <w:tcPr>
            <w:tcW w:w="1503" w:type="dxa"/>
          </w:tcPr>
          <w:p>
            <w:pPr>
              <w:pStyle w:val="16"/>
              <w:spacing w:line="241" w:lineRule="exact"/>
              <w:ind w:left="531" w:right="522"/>
              <w:jc w:val="center"/>
              <w:rPr>
                <w:rFonts w:ascii="黑体" w:eastAsia="黑体"/>
                <w:sz w:val="20"/>
              </w:rPr>
            </w:pPr>
            <w:r>
              <w:rPr>
                <w:rFonts w:hint="eastAsia" w:ascii="黑体" w:eastAsia="黑体"/>
                <w:color w:val="231F20"/>
                <w:sz w:val="20"/>
              </w:rPr>
              <w:t>名称</w:t>
            </w:r>
          </w:p>
        </w:tc>
        <w:tc>
          <w:tcPr>
            <w:tcW w:w="5936" w:type="dxa"/>
          </w:tcPr>
          <w:p>
            <w:pPr>
              <w:pStyle w:val="16"/>
              <w:spacing w:line="241" w:lineRule="exact"/>
              <w:ind w:left="2548" w:right="253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59" w:hRule="atLeast"/>
        </w:trPr>
        <w:tc>
          <w:tcPr>
            <w:tcW w:w="1503" w:type="dxa"/>
          </w:tcPr>
          <w:p>
            <w:pPr>
              <w:pStyle w:val="16"/>
              <w:spacing w:before="5" w:line="240" w:lineRule="auto"/>
              <w:ind w:left="0"/>
              <w:rPr>
                <w:rFonts w:ascii="黑体"/>
                <w:sz w:val="5"/>
              </w:rPr>
            </w:pPr>
          </w:p>
          <w:p>
            <w:pPr>
              <w:pStyle w:val="16"/>
              <w:spacing w:line="240" w:lineRule="auto"/>
              <w:ind w:left="80"/>
              <w:rPr>
                <w:rFonts w:ascii="黑体"/>
                <w:sz w:val="20"/>
              </w:rPr>
            </w:pPr>
            <w:r>
              <w:rPr>
                <w:rFonts w:ascii="黑体"/>
                <w:sz w:val="20"/>
                <w:lang w:val="en-US" w:eastAsia="zh-CN" w:bidi="ar-SA"/>
              </w:rPr>
              <w:drawing>
                <wp:inline distT="0" distB="0" distL="0" distR="0">
                  <wp:extent cx="438785" cy="260350"/>
                  <wp:effectExtent l="0" t="0" r="0" b="0"/>
                  <wp:docPr id="4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0.jpeg"/>
                          <pic:cNvPicPr>
                            <a:picLocks noChangeAspect="1"/>
                          </pic:cNvPicPr>
                        </pic:nvPicPr>
                        <pic:blipFill>
                          <a:blip r:embed="rId422" cstate="print"/>
                          <a:stretch>
                            <a:fillRect/>
                          </a:stretch>
                        </pic:blipFill>
                        <pic:spPr>
                          <a:xfrm>
                            <a:off x="0" y="0"/>
                            <a:ext cx="438928" cy="260603"/>
                          </a:xfrm>
                          <a:prstGeom prst="rect">
                            <a:avLst/>
                          </a:prstGeom>
                        </pic:spPr>
                      </pic:pic>
                    </a:graphicData>
                  </a:graphic>
                </wp:inline>
              </w:drawing>
            </w:r>
          </w:p>
        </w:tc>
        <w:tc>
          <w:tcPr>
            <w:tcW w:w="5936" w:type="dxa"/>
          </w:tcPr>
          <w:p>
            <w:pPr>
              <w:pStyle w:val="16"/>
              <w:spacing w:before="19" w:line="192" w:lineRule="auto"/>
              <w:ind w:left="80" w:right="243"/>
              <w:rPr>
                <w:sz w:val="20"/>
                <w:lang w:eastAsia="zh-CN"/>
              </w:rPr>
            </w:pPr>
            <w:r>
              <w:rPr>
                <w:color w:val="231F20"/>
                <w:sz w:val="20"/>
                <w:lang w:eastAsia="zh-CN"/>
              </w:rPr>
              <w:t>单击&lt;搜索&gt;按钮，输入要查询的关键字，提供精确搜索和模糊搜索，可以显示列表中符合指定条件的项。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59" w:hRule="atLeast"/>
        </w:trPr>
        <w:tc>
          <w:tcPr>
            <w:tcW w:w="1503" w:type="dxa"/>
          </w:tcPr>
          <w:p>
            <w:pPr>
              <w:pStyle w:val="16"/>
              <w:spacing w:before="8" w:line="240" w:lineRule="auto"/>
              <w:ind w:left="0"/>
              <w:rPr>
                <w:rFonts w:ascii="黑体"/>
                <w:sz w:val="10"/>
                <w:lang w:eastAsia="zh-CN"/>
              </w:rPr>
            </w:pPr>
          </w:p>
          <w:p>
            <w:pPr>
              <w:pStyle w:val="16"/>
              <w:spacing w:line="240" w:lineRule="auto"/>
              <w:ind w:left="141"/>
              <w:rPr>
                <w:rFonts w:ascii="黑体"/>
                <w:sz w:val="20"/>
              </w:rPr>
            </w:pPr>
            <w:r>
              <w:rPr>
                <w:rFonts w:ascii="黑体"/>
                <w:sz w:val="20"/>
                <w:lang w:val="en-US" w:eastAsia="zh-CN" w:bidi="ar-SA"/>
              </w:rPr>
              <w:drawing>
                <wp:inline distT="0" distB="0" distL="0" distR="0">
                  <wp:extent cx="504825" cy="180975"/>
                  <wp:effectExtent l="0" t="0" r="0" b="0"/>
                  <wp:docPr id="4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1.png"/>
                          <pic:cNvPicPr>
                            <a:picLocks noChangeAspect="1"/>
                          </pic:cNvPicPr>
                        </pic:nvPicPr>
                        <pic:blipFill>
                          <a:blip r:embed="rId423" cstate="print"/>
                          <a:stretch>
                            <a:fillRect/>
                          </a:stretch>
                        </pic:blipFill>
                        <pic:spPr>
                          <a:xfrm>
                            <a:off x="0" y="0"/>
                            <a:ext cx="505215" cy="181355"/>
                          </a:xfrm>
                          <a:prstGeom prst="rect">
                            <a:avLst/>
                          </a:prstGeom>
                        </pic:spPr>
                      </pic:pic>
                    </a:graphicData>
                  </a:graphic>
                </wp:inline>
              </w:drawing>
            </w:r>
          </w:p>
        </w:tc>
        <w:tc>
          <w:tcPr>
            <w:tcW w:w="5936" w:type="dxa"/>
          </w:tcPr>
          <w:p>
            <w:pPr>
              <w:pStyle w:val="16"/>
              <w:spacing w:before="19" w:line="192" w:lineRule="auto"/>
              <w:ind w:left="80" w:right="143"/>
              <w:rPr>
                <w:sz w:val="20"/>
                <w:lang w:eastAsia="zh-CN"/>
              </w:rPr>
            </w:pPr>
            <w:r>
              <w:rPr>
                <w:color w:val="231F20"/>
                <w:sz w:val="20"/>
                <w:lang w:eastAsia="zh-CN"/>
              </w:rPr>
              <w:t>与&lt;搜索&gt;按钮一起使用，按条件搜索某个配置项后，单击&lt;显示全部&gt;按钮，显示全部配置项。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59" w:hRule="atLeast"/>
        </w:trPr>
        <w:tc>
          <w:tcPr>
            <w:tcW w:w="1503" w:type="dxa"/>
          </w:tcPr>
          <w:p>
            <w:pPr>
              <w:pStyle w:val="16"/>
              <w:spacing w:before="5" w:line="240" w:lineRule="auto"/>
              <w:ind w:left="0"/>
              <w:rPr>
                <w:rFonts w:ascii="黑体"/>
                <w:sz w:val="5"/>
                <w:lang w:eastAsia="zh-CN"/>
              </w:rPr>
            </w:pPr>
          </w:p>
          <w:p>
            <w:pPr>
              <w:pStyle w:val="16"/>
              <w:spacing w:line="240" w:lineRule="auto"/>
              <w:ind w:left="80"/>
              <w:rPr>
                <w:rFonts w:ascii="黑体"/>
                <w:sz w:val="20"/>
              </w:rPr>
            </w:pPr>
            <w:r>
              <w:rPr>
                <w:rFonts w:ascii="黑体"/>
                <w:sz w:val="20"/>
                <w:lang w:val="en-US" w:eastAsia="zh-CN" w:bidi="ar-SA"/>
              </w:rPr>
              <w:drawing>
                <wp:inline distT="0" distB="0" distL="0" distR="0">
                  <wp:extent cx="581025" cy="202565"/>
                  <wp:effectExtent l="0" t="0" r="0" b="0"/>
                  <wp:docPr id="4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2.png"/>
                          <pic:cNvPicPr>
                            <a:picLocks noChangeAspect="1"/>
                          </pic:cNvPicPr>
                        </pic:nvPicPr>
                        <pic:blipFill>
                          <a:blip r:embed="rId424" cstate="print"/>
                          <a:stretch>
                            <a:fillRect/>
                          </a:stretch>
                        </pic:blipFill>
                        <pic:spPr>
                          <a:xfrm>
                            <a:off x="0" y="0"/>
                            <a:ext cx="581596" cy="202882"/>
                          </a:xfrm>
                          <a:prstGeom prst="rect">
                            <a:avLst/>
                          </a:prstGeom>
                        </pic:spPr>
                      </pic:pic>
                    </a:graphicData>
                  </a:graphic>
                </wp:inline>
              </w:drawing>
            </w:r>
          </w:p>
        </w:tc>
        <w:tc>
          <w:tcPr>
            <w:tcW w:w="5936" w:type="dxa"/>
          </w:tcPr>
          <w:p>
            <w:pPr>
              <w:pStyle w:val="16"/>
              <w:ind w:left="80"/>
              <w:rPr>
                <w:sz w:val="20"/>
                <w:lang w:eastAsia="zh-CN"/>
              </w:rPr>
            </w:pPr>
            <w:r>
              <w:rPr>
                <w:color w:val="231F20"/>
                <w:sz w:val="20"/>
                <w:lang w:eastAsia="zh-CN"/>
              </w:rPr>
              <w:t>单击&lt;重新加载&gt;按钮，使刚配置的信息生效。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96" w:hRule="atLeast"/>
        </w:trPr>
        <w:tc>
          <w:tcPr>
            <w:tcW w:w="1503" w:type="dxa"/>
          </w:tcPr>
          <w:p>
            <w:pPr>
              <w:pStyle w:val="16"/>
              <w:spacing w:before="12" w:line="240" w:lineRule="auto"/>
              <w:ind w:left="0"/>
              <w:rPr>
                <w:rFonts w:ascii="黑体"/>
                <w:sz w:val="6"/>
                <w:lang w:eastAsia="zh-CN"/>
              </w:rPr>
            </w:pPr>
          </w:p>
          <w:p>
            <w:pPr>
              <w:pStyle w:val="16"/>
              <w:spacing w:line="240" w:lineRule="auto"/>
              <w:ind w:left="161"/>
              <w:rPr>
                <w:rFonts w:ascii="黑体"/>
                <w:sz w:val="20"/>
              </w:rPr>
            </w:pPr>
            <w:r>
              <w:rPr>
                <w:rFonts w:ascii="黑体"/>
                <w:sz w:val="20"/>
                <w:lang w:val="en-US" w:eastAsia="zh-CN" w:bidi="ar-SA"/>
              </w:rPr>
              <w:drawing>
                <wp:inline distT="0" distB="0" distL="0" distR="0">
                  <wp:extent cx="193675" cy="194310"/>
                  <wp:effectExtent l="0" t="0" r="0" b="0"/>
                  <wp:docPr id="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3.png"/>
                          <pic:cNvPicPr>
                            <a:picLocks noChangeAspect="1"/>
                          </pic:cNvPicPr>
                        </pic:nvPicPr>
                        <pic:blipFill>
                          <a:blip r:embed="rId425" cstate="print"/>
                          <a:stretch>
                            <a:fillRect/>
                          </a:stretch>
                        </pic:blipFill>
                        <pic:spPr>
                          <a:xfrm>
                            <a:off x="0" y="0"/>
                            <a:ext cx="194309" cy="194310"/>
                          </a:xfrm>
                          <a:prstGeom prst="rect">
                            <a:avLst/>
                          </a:prstGeom>
                        </pic:spPr>
                      </pic:pic>
                    </a:graphicData>
                  </a:graphic>
                </wp:inline>
              </w:drawing>
            </w:r>
          </w:p>
        </w:tc>
        <w:tc>
          <w:tcPr>
            <w:tcW w:w="5936" w:type="dxa"/>
          </w:tcPr>
          <w:p>
            <w:pPr>
              <w:pStyle w:val="16"/>
              <w:spacing w:before="103" w:line="192" w:lineRule="auto"/>
              <w:ind w:left="80" w:right="167" w:hanging="1"/>
              <w:rPr>
                <w:sz w:val="20"/>
                <w:lang w:eastAsia="zh-CN"/>
              </w:rPr>
            </w:pPr>
            <w:r>
              <w:rPr>
                <w:color w:val="231F20"/>
                <w:sz w:val="20"/>
                <w:lang w:eastAsia="zh-CN"/>
              </w:rPr>
              <w:t>单击列表框中某一项的&lt;</w:t>
            </w:r>
            <w:r>
              <w:rPr>
                <w:color w:val="231F20"/>
                <w:spacing w:val="-50"/>
                <w:sz w:val="20"/>
                <w:lang w:eastAsia="zh-CN"/>
              </w:rPr>
              <w:t xml:space="preserve"> </w:t>
            </w:r>
            <w:r>
              <w:rPr>
                <w:color w:val="231F20"/>
                <w:spacing w:val="-50"/>
                <w:position w:val="1"/>
                <w:sz w:val="20"/>
                <w:lang w:val="en-US" w:eastAsia="zh-CN" w:bidi="ar-SA"/>
              </w:rPr>
              <w:drawing>
                <wp:inline distT="0" distB="0" distL="0" distR="0">
                  <wp:extent cx="121285" cy="118745"/>
                  <wp:effectExtent l="0" t="0" r="0" b="0"/>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3.png"/>
                          <pic:cNvPicPr>
                            <a:picLocks noChangeAspect="1"/>
                          </pic:cNvPicPr>
                        </pic:nvPicPr>
                        <pic:blipFill>
                          <a:blip r:embed="rId425" cstate="print"/>
                          <a:stretch>
                            <a:fillRect/>
                          </a:stretch>
                        </pic:blipFill>
                        <pic:spPr>
                          <a:xfrm>
                            <a:off x="0" y="0"/>
                            <a:ext cx="121426" cy="118905"/>
                          </a:xfrm>
                          <a:prstGeom prst="rect">
                            <a:avLst/>
                          </a:prstGeom>
                        </pic:spPr>
                      </pic:pic>
                    </a:graphicData>
                  </a:graphic>
                </wp:inline>
              </w:drawing>
            </w:r>
            <w:r>
              <w:rPr>
                <w:rFonts w:ascii="Times New Roman" w:eastAsia="Times New Roman"/>
                <w:color w:val="231F20"/>
                <w:spacing w:val="-16"/>
                <w:sz w:val="20"/>
                <w:lang w:eastAsia="zh-CN"/>
              </w:rPr>
              <w:t xml:space="preserve"> </w:t>
            </w:r>
            <w:r>
              <w:rPr>
                <w:color w:val="231F20"/>
                <w:sz w:val="20"/>
                <w:lang w:eastAsia="zh-CN"/>
              </w:rPr>
              <w:t>&gt;图标，可以进入该项的修改页面，对相应的配置进行修改。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59" w:hRule="atLeast"/>
        </w:trPr>
        <w:tc>
          <w:tcPr>
            <w:tcW w:w="1503" w:type="dxa"/>
          </w:tcPr>
          <w:p>
            <w:pPr>
              <w:pStyle w:val="16"/>
              <w:spacing w:before="5" w:line="240" w:lineRule="auto"/>
              <w:ind w:left="0"/>
              <w:rPr>
                <w:rFonts w:ascii="黑体"/>
                <w:sz w:val="5"/>
                <w:lang w:eastAsia="zh-CN"/>
              </w:rPr>
            </w:pPr>
          </w:p>
          <w:p>
            <w:pPr>
              <w:pStyle w:val="16"/>
              <w:spacing w:line="240" w:lineRule="auto"/>
              <w:ind w:left="80"/>
              <w:rPr>
                <w:rFonts w:ascii="黑体"/>
                <w:sz w:val="20"/>
              </w:rPr>
            </w:pPr>
            <w:r>
              <w:rPr>
                <w:rFonts w:ascii="黑体"/>
                <w:sz w:val="20"/>
                <w:lang w:val="en-US" w:eastAsia="zh-CN" w:bidi="ar-SA"/>
              </w:rPr>
              <w:drawing>
                <wp:inline distT="0" distB="0" distL="0" distR="0">
                  <wp:extent cx="271145" cy="247650"/>
                  <wp:effectExtent l="0" t="0" r="0" b="0"/>
                  <wp:docPr id="5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4.png"/>
                          <pic:cNvPicPr>
                            <a:picLocks noChangeAspect="1"/>
                          </pic:cNvPicPr>
                        </pic:nvPicPr>
                        <pic:blipFill>
                          <a:blip r:embed="rId426" cstate="print"/>
                          <a:stretch>
                            <a:fillRect/>
                          </a:stretch>
                        </pic:blipFill>
                        <pic:spPr>
                          <a:xfrm>
                            <a:off x="0" y="0"/>
                            <a:ext cx="271653" cy="248031"/>
                          </a:xfrm>
                          <a:prstGeom prst="rect">
                            <a:avLst/>
                          </a:prstGeom>
                        </pic:spPr>
                      </pic:pic>
                    </a:graphicData>
                  </a:graphic>
                </wp:inline>
              </w:drawing>
            </w:r>
          </w:p>
        </w:tc>
        <w:tc>
          <w:tcPr>
            <w:tcW w:w="5936" w:type="dxa"/>
          </w:tcPr>
          <w:p>
            <w:pPr>
              <w:pStyle w:val="16"/>
              <w:spacing w:before="53" w:line="240" w:lineRule="auto"/>
              <w:ind w:left="80"/>
              <w:rPr>
                <w:sz w:val="20"/>
                <w:lang w:eastAsia="zh-CN"/>
              </w:rPr>
            </w:pPr>
            <w:r>
              <w:rPr>
                <w:color w:val="231F20"/>
                <w:sz w:val="20"/>
                <w:lang w:eastAsia="zh-CN"/>
              </w:rPr>
              <w:t>单击列表框中某一项</w:t>
            </w:r>
            <w:r>
              <w:rPr>
                <w:color w:val="231F20"/>
                <w:position w:val="1"/>
                <w:sz w:val="20"/>
                <w:lang w:val="en-US" w:eastAsia="zh-CN" w:bidi="ar-SA"/>
              </w:rPr>
              <w:drawing>
                <wp:inline distT="0" distB="0" distL="0" distR="0">
                  <wp:extent cx="149860" cy="137160"/>
                  <wp:effectExtent l="0" t="0" r="0" b="0"/>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4.png"/>
                          <pic:cNvPicPr>
                            <a:picLocks noChangeAspect="1"/>
                          </pic:cNvPicPr>
                        </pic:nvPicPr>
                        <pic:blipFill>
                          <a:blip r:embed="rId426" cstate="print"/>
                          <a:stretch>
                            <a:fillRect/>
                          </a:stretch>
                        </pic:blipFill>
                        <pic:spPr>
                          <a:xfrm>
                            <a:off x="0" y="0"/>
                            <a:ext cx="150328" cy="137256"/>
                          </a:xfrm>
                          <a:prstGeom prst="rect">
                            <a:avLst/>
                          </a:prstGeom>
                        </pic:spPr>
                      </pic:pic>
                    </a:graphicData>
                  </a:graphic>
                </wp:inline>
              </w:drawing>
            </w:r>
            <w:r>
              <w:rPr>
                <w:rFonts w:ascii="Times New Roman" w:eastAsia="Times New Roman"/>
                <w:color w:val="231F20"/>
                <w:spacing w:val="-7"/>
                <w:sz w:val="20"/>
                <w:lang w:eastAsia="zh-CN"/>
              </w:rPr>
              <w:t xml:space="preserve"> </w:t>
            </w:r>
            <w:r>
              <w:rPr>
                <w:color w:val="231F20"/>
                <w:sz w:val="20"/>
                <w:lang w:eastAsia="zh-CN"/>
              </w:rPr>
              <w:t>&gt;的图标，可以将该项删除。</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59" w:hRule="atLeast"/>
        </w:trPr>
        <w:tc>
          <w:tcPr>
            <w:tcW w:w="1503" w:type="dxa"/>
          </w:tcPr>
          <w:p>
            <w:pPr>
              <w:pStyle w:val="16"/>
              <w:spacing w:before="5" w:line="240" w:lineRule="auto"/>
              <w:ind w:left="0"/>
              <w:rPr>
                <w:rFonts w:ascii="黑体"/>
                <w:sz w:val="5"/>
                <w:lang w:eastAsia="zh-CN"/>
              </w:rPr>
            </w:pPr>
          </w:p>
          <w:p>
            <w:pPr>
              <w:pStyle w:val="16"/>
              <w:spacing w:line="240" w:lineRule="auto"/>
              <w:ind w:left="80"/>
              <w:rPr>
                <w:rFonts w:ascii="黑体"/>
                <w:sz w:val="20"/>
              </w:rPr>
            </w:pPr>
            <w:r>
              <w:rPr>
                <w:rFonts w:ascii="黑体"/>
                <w:sz w:val="20"/>
                <w:lang w:val="en-US" w:eastAsia="zh-CN" w:bidi="ar-SA"/>
              </w:rPr>
              <w:drawing>
                <wp:inline distT="0" distB="0" distL="0" distR="0">
                  <wp:extent cx="294640" cy="248920"/>
                  <wp:effectExtent l="0" t="0" r="0" b="0"/>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5.png"/>
                          <pic:cNvPicPr>
                            <a:picLocks noChangeAspect="1"/>
                          </pic:cNvPicPr>
                        </pic:nvPicPr>
                        <pic:blipFill>
                          <a:blip r:embed="rId427" cstate="print"/>
                          <a:stretch>
                            <a:fillRect/>
                          </a:stretch>
                        </pic:blipFill>
                        <pic:spPr>
                          <a:xfrm>
                            <a:off x="0" y="0"/>
                            <a:ext cx="294703" cy="249364"/>
                          </a:xfrm>
                          <a:prstGeom prst="rect">
                            <a:avLst/>
                          </a:prstGeom>
                        </pic:spPr>
                      </pic:pic>
                    </a:graphicData>
                  </a:graphic>
                </wp:inline>
              </w:drawing>
            </w:r>
          </w:p>
        </w:tc>
        <w:tc>
          <w:tcPr>
            <w:tcW w:w="5936" w:type="dxa"/>
          </w:tcPr>
          <w:p>
            <w:pPr>
              <w:pStyle w:val="16"/>
              <w:ind w:left="80"/>
              <w:rPr>
                <w:sz w:val="20"/>
                <w:lang w:eastAsia="zh-CN"/>
              </w:rPr>
            </w:pPr>
            <w:r>
              <w:rPr>
                <w:color w:val="231F20"/>
                <w:sz w:val="20"/>
                <w:lang w:eastAsia="zh-CN"/>
              </w:rPr>
              <w:t>选中单选框，表示启用该功能或服务。</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42" w:hRule="atLeast"/>
        </w:trPr>
        <w:tc>
          <w:tcPr>
            <w:tcW w:w="1503" w:type="dxa"/>
          </w:tcPr>
          <w:p>
            <w:pPr>
              <w:pStyle w:val="16"/>
              <w:spacing w:before="5" w:line="240" w:lineRule="auto"/>
              <w:ind w:left="0"/>
              <w:rPr>
                <w:rFonts w:ascii="黑体"/>
                <w:sz w:val="10"/>
                <w:lang w:eastAsia="zh-CN"/>
              </w:rPr>
            </w:pPr>
          </w:p>
          <w:p>
            <w:pPr>
              <w:pStyle w:val="16"/>
              <w:spacing w:line="91" w:lineRule="exact"/>
              <w:ind w:left="106"/>
              <w:rPr>
                <w:rFonts w:ascii="黑体"/>
                <w:sz w:val="9"/>
              </w:rPr>
            </w:pPr>
            <w:r>
              <w:rPr>
                <w:rFonts w:ascii="黑体"/>
                <w:position w:val="-1"/>
                <w:sz w:val="9"/>
                <w:lang w:val="en-US" w:eastAsia="zh-CN" w:bidi="ar-SA"/>
              </w:rPr>
              <w:drawing>
                <wp:inline distT="0" distB="0" distL="0" distR="0">
                  <wp:extent cx="422275" cy="57785"/>
                  <wp:effectExtent l="0" t="0" r="0" b="0"/>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6.png"/>
                          <pic:cNvPicPr>
                            <a:picLocks noChangeAspect="1"/>
                          </pic:cNvPicPr>
                        </pic:nvPicPr>
                        <pic:blipFill>
                          <a:blip r:embed="rId428" cstate="print"/>
                          <a:stretch>
                            <a:fillRect/>
                          </a:stretch>
                        </pic:blipFill>
                        <pic:spPr>
                          <a:xfrm>
                            <a:off x="0" y="0"/>
                            <a:ext cx="422624" cy="58007"/>
                          </a:xfrm>
                          <a:prstGeom prst="rect">
                            <a:avLst/>
                          </a:prstGeom>
                        </pic:spPr>
                      </pic:pic>
                    </a:graphicData>
                  </a:graphic>
                </wp:inline>
              </w:drawing>
            </w:r>
          </w:p>
        </w:tc>
        <w:tc>
          <w:tcPr>
            <w:tcW w:w="5936" w:type="dxa"/>
          </w:tcPr>
          <w:p>
            <w:pPr>
              <w:pStyle w:val="16"/>
              <w:ind w:left="80"/>
              <w:rPr>
                <w:sz w:val="20"/>
                <w:lang w:eastAsia="zh-CN"/>
              </w:rPr>
            </w:pPr>
            <w:r>
              <w:rPr>
                <w:color w:val="231F20"/>
                <w:sz w:val="20"/>
                <w:lang w:eastAsia="zh-CN"/>
              </w:rPr>
              <w:t>文本框，输入文本内容。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59" w:hRule="atLeast"/>
        </w:trPr>
        <w:tc>
          <w:tcPr>
            <w:tcW w:w="1503" w:type="dxa"/>
          </w:tcPr>
          <w:p>
            <w:pPr>
              <w:pStyle w:val="16"/>
              <w:spacing w:before="9" w:line="240" w:lineRule="auto"/>
              <w:ind w:left="0"/>
              <w:rPr>
                <w:rFonts w:ascii="黑体"/>
                <w:sz w:val="6"/>
                <w:lang w:eastAsia="zh-CN"/>
              </w:rPr>
            </w:pPr>
          </w:p>
          <w:p>
            <w:pPr>
              <w:pStyle w:val="16"/>
              <w:spacing w:line="174" w:lineRule="exact"/>
              <w:ind w:left="106"/>
              <w:rPr>
                <w:rFonts w:ascii="黑体"/>
                <w:sz w:val="17"/>
              </w:rPr>
            </w:pPr>
            <w:r>
              <w:rPr>
                <w:rFonts w:ascii="黑体"/>
                <w:position w:val="-2"/>
                <w:sz w:val="17"/>
                <w:lang w:val="en-US" w:eastAsia="zh-CN" w:bidi="ar-SA"/>
              </w:rPr>
              <w:drawing>
                <wp:inline distT="0" distB="0" distL="0" distR="0">
                  <wp:extent cx="419735" cy="109855"/>
                  <wp:effectExtent l="0" t="0" r="0" b="0"/>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7.png"/>
                          <pic:cNvPicPr>
                            <a:picLocks noChangeAspect="1"/>
                          </pic:cNvPicPr>
                        </pic:nvPicPr>
                        <pic:blipFill>
                          <a:blip r:embed="rId429" cstate="print"/>
                          <a:stretch>
                            <a:fillRect/>
                          </a:stretch>
                        </pic:blipFill>
                        <pic:spPr>
                          <a:xfrm>
                            <a:off x="0" y="0"/>
                            <a:ext cx="419861" cy="110489"/>
                          </a:xfrm>
                          <a:prstGeom prst="rect">
                            <a:avLst/>
                          </a:prstGeom>
                        </pic:spPr>
                      </pic:pic>
                    </a:graphicData>
                  </a:graphic>
                </wp:inline>
              </w:drawing>
            </w:r>
          </w:p>
        </w:tc>
        <w:tc>
          <w:tcPr>
            <w:tcW w:w="5936" w:type="dxa"/>
          </w:tcPr>
          <w:p>
            <w:pPr>
              <w:pStyle w:val="16"/>
              <w:spacing w:before="19" w:line="192" w:lineRule="auto"/>
              <w:ind w:left="80" w:right="243"/>
              <w:rPr>
                <w:sz w:val="20"/>
                <w:lang w:eastAsia="zh-CN"/>
              </w:rPr>
            </w:pPr>
            <w:r>
              <w:rPr>
                <w:color w:val="231F20"/>
                <w:sz w:val="20"/>
                <w:lang w:eastAsia="zh-CN"/>
              </w:rPr>
              <w:t>单击下拉列表，会弹出一个下拉菜单，将鼠标指针移到某个项目上，单击左键选中它。</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59" w:hRule="atLeast"/>
        </w:trPr>
        <w:tc>
          <w:tcPr>
            <w:tcW w:w="1503" w:type="dxa"/>
          </w:tcPr>
          <w:p>
            <w:pPr>
              <w:pStyle w:val="16"/>
              <w:spacing w:before="9" w:after="1" w:line="240" w:lineRule="auto"/>
              <w:ind w:left="0"/>
              <w:rPr>
                <w:rFonts w:ascii="黑体"/>
                <w:sz w:val="7"/>
                <w:lang w:eastAsia="zh-CN"/>
              </w:rPr>
            </w:pPr>
          </w:p>
          <w:p>
            <w:pPr>
              <w:pStyle w:val="16"/>
              <w:spacing w:line="240" w:lineRule="auto"/>
              <w:ind w:left="80"/>
              <w:rPr>
                <w:rFonts w:ascii="黑体"/>
                <w:sz w:val="20"/>
              </w:rPr>
            </w:pPr>
            <w:r>
              <w:rPr>
                <w:rFonts w:ascii="黑体"/>
                <w:sz w:val="20"/>
                <w:lang w:val="en-US" w:eastAsia="zh-CN" w:bidi="ar-SA"/>
              </w:rPr>
              <w:drawing>
                <wp:inline distT="0" distB="0" distL="0" distR="0">
                  <wp:extent cx="169545" cy="219710"/>
                  <wp:effectExtent l="0" t="0" r="0" b="0"/>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8.png"/>
                          <pic:cNvPicPr>
                            <a:picLocks noChangeAspect="1"/>
                          </pic:cNvPicPr>
                        </pic:nvPicPr>
                        <pic:blipFill>
                          <a:blip r:embed="rId430" cstate="print"/>
                          <a:stretch>
                            <a:fillRect/>
                          </a:stretch>
                        </pic:blipFill>
                        <pic:spPr>
                          <a:xfrm>
                            <a:off x="0" y="0"/>
                            <a:ext cx="170021" cy="220027"/>
                          </a:xfrm>
                          <a:prstGeom prst="rect">
                            <a:avLst/>
                          </a:prstGeom>
                        </pic:spPr>
                      </pic:pic>
                    </a:graphicData>
                  </a:graphic>
                </wp:inline>
              </w:drawing>
            </w:r>
            <w:r>
              <w:rPr>
                <w:rFonts w:ascii="Times New Roman"/>
                <w:spacing w:val="68"/>
                <w:sz w:val="20"/>
              </w:rPr>
              <w:t xml:space="preserve"> </w:t>
            </w:r>
            <w:r>
              <w:rPr>
                <w:rFonts w:ascii="黑体"/>
                <w:spacing w:val="68"/>
                <w:sz w:val="20"/>
                <w:lang w:val="en-US" w:eastAsia="zh-CN" w:bidi="ar-SA"/>
              </w:rPr>
              <w:drawing>
                <wp:inline distT="0" distB="0" distL="0" distR="0">
                  <wp:extent cx="179705" cy="211455"/>
                  <wp:effectExtent l="0" t="0" r="0" b="0"/>
                  <wp:docPr id="6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9.png"/>
                          <pic:cNvPicPr>
                            <a:picLocks noChangeAspect="1"/>
                          </pic:cNvPicPr>
                        </pic:nvPicPr>
                        <pic:blipFill>
                          <a:blip r:embed="rId431" cstate="print"/>
                          <a:stretch>
                            <a:fillRect/>
                          </a:stretch>
                        </pic:blipFill>
                        <pic:spPr>
                          <a:xfrm>
                            <a:off x="0" y="0"/>
                            <a:ext cx="179819" cy="211645"/>
                          </a:xfrm>
                          <a:prstGeom prst="rect">
                            <a:avLst/>
                          </a:prstGeom>
                        </pic:spPr>
                      </pic:pic>
                    </a:graphicData>
                  </a:graphic>
                </wp:inline>
              </w:drawing>
            </w:r>
          </w:p>
        </w:tc>
        <w:tc>
          <w:tcPr>
            <w:tcW w:w="5936" w:type="dxa"/>
          </w:tcPr>
          <w:p>
            <w:pPr>
              <w:pStyle w:val="16"/>
              <w:spacing w:before="103" w:line="240" w:lineRule="auto"/>
              <w:ind w:left="80"/>
              <w:rPr>
                <w:sz w:val="20"/>
                <w:lang w:eastAsia="zh-CN"/>
              </w:rPr>
            </w:pPr>
            <w:r>
              <w:rPr>
                <w:color w:val="231F20"/>
                <w:position w:val="1"/>
                <w:sz w:val="20"/>
                <w:lang w:eastAsia="zh-CN"/>
              </w:rPr>
              <w:t>翻页浏览功能：在浏览界面下方单击</w:t>
            </w:r>
            <w:r>
              <w:rPr>
                <w:color w:val="231F20"/>
                <w:spacing w:val="-61"/>
                <w:position w:val="1"/>
                <w:sz w:val="20"/>
                <w:lang w:eastAsia="zh-CN"/>
              </w:rPr>
              <w:t xml:space="preserve"> </w:t>
            </w:r>
            <w:r>
              <w:rPr>
                <w:color w:val="231F20"/>
                <w:spacing w:val="-61"/>
                <w:sz w:val="20"/>
                <w:lang w:val="en-US" w:eastAsia="zh-CN" w:bidi="ar-SA"/>
              </w:rPr>
              <w:drawing>
                <wp:inline distT="0" distB="0" distL="0" distR="0">
                  <wp:extent cx="123825" cy="160655"/>
                  <wp:effectExtent l="0" t="0" r="0" b="0"/>
                  <wp:docPr id="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8.png"/>
                          <pic:cNvPicPr>
                            <a:picLocks noChangeAspect="1"/>
                          </pic:cNvPicPr>
                        </pic:nvPicPr>
                        <pic:blipFill>
                          <a:blip r:embed="rId430" cstate="print"/>
                          <a:stretch>
                            <a:fillRect/>
                          </a:stretch>
                        </pic:blipFill>
                        <pic:spPr>
                          <a:xfrm>
                            <a:off x="0" y="0"/>
                            <a:ext cx="124187" cy="160713"/>
                          </a:xfrm>
                          <a:prstGeom prst="rect">
                            <a:avLst/>
                          </a:prstGeom>
                        </pic:spPr>
                      </pic:pic>
                    </a:graphicData>
                  </a:graphic>
                </wp:inline>
              </w:drawing>
            </w:r>
            <w:r>
              <w:rPr>
                <w:rFonts w:ascii="Times New Roman" w:eastAsia="Times New Roman"/>
                <w:color w:val="231F20"/>
                <w:spacing w:val="-4"/>
                <w:position w:val="1"/>
                <w:sz w:val="20"/>
                <w:lang w:eastAsia="zh-CN"/>
              </w:rPr>
              <w:t xml:space="preserve"> </w:t>
            </w:r>
            <w:r>
              <w:rPr>
                <w:color w:val="231F20"/>
                <w:position w:val="1"/>
                <w:sz w:val="20"/>
                <w:lang w:eastAsia="zh-CN"/>
              </w:rPr>
              <w:t>或</w:t>
            </w:r>
            <w:r>
              <w:rPr>
                <w:color w:val="231F20"/>
                <w:position w:val="1"/>
                <w:sz w:val="20"/>
                <w:lang w:val="en-US" w:eastAsia="zh-CN" w:bidi="ar-SA"/>
              </w:rPr>
              <w:drawing>
                <wp:inline distT="0" distB="0" distL="0" distR="0">
                  <wp:extent cx="132080" cy="153035"/>
                  <wp:effectExtent l="0" t="0" r="0" b="0"/>
                  <wp:docPr id="7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9.png"/>
                          <pic:cNvPicPr>
                            <a:picLocks noChangeAspect="1"/>
                          </pic:cNvPicPr>
                        </pic:nvPicPr>
                        <pic:blipFill>
                          <a:blip r:embed="rId431" cstate="print"/>
                          <a:stretch>
                            <a:fillRect/>
                          </a:stretch>
                        </pic:blipFill>
                        <pic:spPr>
                          <a:xfrm>
                            <a:off x="0" y="0"/>
                            <a:ext cx="132448" cy="153370"/>
                          </a:xfrm>
                          <a:prstGeom prst="rect">
                            <a:avLst/>
                          </a:prstGeom>
                        </pic:spPr>
                      </pic:pic>
                    </a:graphicData>
                  </a:graphic>
                </wp:inline>
              </w:drawing>
            </w:r>
            <w:r>
              <w:rPr>
                <w:rFonts w:ascii="Times New Roman" w:eastAsia="Times New Roman"/>
                <w:color w:val="231F20"/>
                <w:spacing w:val="-20"/>
                <w:position w:val="1"/>
                <w:sz w:val="20"/>
                <w:lang w:eastAsia="zh-CN"/>
              </w:rPr>
              <w:t xml:space="preserve"> </w:t>
            </w:r>
            <w:r>
              <w:rPr>
                <w:color w:val="231F20"/>
                <w:position w:val="1"/>
                <w:sz w:val="20"/>
                <w:lang w:eastAsia="zh-CN"/>
              </w:rPr>
              <w:t>进行前后翻页浏览。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4" w:hRule="atLeast"/>
        </w:trPr>
        <w:tc>
          <w:tcPr>
            <w:tcW w:w="1503" w:type="dxa"/>
          </w:tcPr>
          <w:p>
            <w:pPr>
              <w:pStyle w:val="16"/>
              <w:spacing w:before="7" w:line="240" w:lineRule="auto"/>
              <w:ind w:left="0"/>
              <w:rPr>
                <w:rFonts w:ascii="黑体"/>
                <w:sz w:val="9"/>
                <w:lang w:eastAsia="zh-CN"/>
              </w:rPr>
            </w:pPr>
          </w:p>
          <w:p>
            <w:pPr>
              <w:pStyle w:val="16"/>
              <w:spacing w:line="240" w:lineRule="auto"/>
              <w:ind w:left="106"/>
              <w:rPr>
                <w:rFonts w:ascii="黑体"/>
                <w:sz w:val="20"/>
              </w:rPr>
            </w:pPr>
            <w:r>
              <w:rPr>
                <w:rFonts w:ascii="黑体"/>
                <w:position w:val="1"/>
                <w:sz w:val="20"/>
                <w:lang w:val="en-US" w:eastAsia="zh-CN" w:bidi="ar-SA"/>
              </w:rPr>
              <w:drawing>
                <wp:inline distT="0" distB="0" distL="0" distR="0">
                  <wp:extent cx="250825" cy="175895"/>
                  <wp:effectExtent l="0" t="0" r="0" b="0"/>
                  <wp:docPr id="7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0.png"/>
                          <pic:cNvPicPr>
                            <a:picLocks noChangeAspect="1"/>
                          </pic:cNvPicPr>
                        </pic:nvPicPr>
                        <pic:blipFill>
                          <a:blip r:embed="rId432" cstate="print"/>
                          <a:stretch>
                            <a:fillRect/>
                          </a:stretch>
                        </pic:blipFill>
                        <pic:spPr>
                          <a:xfrm>
                            <a:off x="0" y="0"/>
                            <a:ext cx="251459" cy="176022"/>
                          </a:xfrm>
                          <a:prstGeom prst="rect">
                            <a:avLst/>
                          </a:prstGeom>
                        </pic:spPr>
                      </pic:pic>
                    </a:graphicData>
                  </a:graphic>
                </wp:inline>
              </w:drawing>
            </w:r>
            <w:r>
              <w:rPr>
                <w:rFonts w:ascii="Times New Roman"/>
                <w:spacing w:val="115"/>
                <w:position w:val="1"/>
                <w:sz w:val="20"/>
              </w:rPr>
              <w:t xml:space="preserve"> </w:t>
            </w:r>
            <w:r>
              <w:rPr>
                <w:rFonts w:ascii="黑体"/>
                <w:spacing w:val="115"/>
                <w:sz w:val="20"/>
                <w:lang w:val="en-US" w:eastAsia="zh-CN" w:bidi="ar-SA"/>
              </w:rPr>
              <w:drawing>
                <wp:inline distT="0" distB="0" distL="0" distR="0">
                  <wp:extent cx="268605" cy="187960"/>
                  <wp:effectExtent l="0" t="0" r="0" b="0"/>
                  <wp:docPr id="7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1.png"/>
                          <pic:cNvPicPr>
                            <a:picLocks noChangeAspect="1"/>
                          </pic:cNvPicPr>
                        </pic:nvPicPr>
                        <pic:blipFill>
                          <a:blip r:embed="rId433" cstate="print"/>
                          <a:stretch>
                            <a:fillRect/>
                          </a:stretch>
                        </pic:blipFill>
                        <pic:spPr>
                          <a:xfrm>
                            <a:off x="0" y="0"/>
                            <a:ext cx="268605" cy="188023"/>
                          </a:xfrm>
                          <a:prstGeom prst="rect">
                            <a:avLst/>
                          </a:prstGeom>
                        </pic:spPr>
                      </pic:pic>
                    </a:graphicData>
                  </a:graphic>
                </wp:inline>
              </w:drawing>
            </w:r>
          </w:p>
        </w:tc>
        <w:tc>
          <w:tcPr>
            <w:tcW w:w="5936" w:type="dxa"/>
          </w:tcPr>
          <w:p>
            <w:pPr>
              <w:pStyle w:val="16"/>
              <w:spacing w:before="120" w:line="192" w:lineRule="auto"/>
              <w:ind w:left="80" w:right="128" w:hanging="1"/>
              <w:rPr>
                <w:sz w:val="20"/>
                <w:lang w:eastAsia="zh-CN"/>
              </w:rPr>
            </w:pPr>
            <w:r>
              <w:rPr>
                <w:color w:val="231F20"/>
                <w:position w:val="2"/>
                <w:sz w:val="20"/>
                <w:lang w:eastAsia="zh-CN"/>
              </w:rPr>
              <w:t>指定首尾页浏览功能：在浏览界面下方单</w:t>
            </w:r>
            <w:r>
              <w:rPr>
                <w:color w:val="231F20"/>
                <w:spacing w:val="17"/>
                <w:sz w:val="20"/>
                <w:lang w:val="en-US" w:eastAsia="zh-CN" w:bidi="ar-SA"/>
              </w:rPr>
              <w:drawing>
                <wp:inline distT="0" distB="0" distL="0" distR="0">
                  <wp:extent cx="179070" cy="125095"/>
                  <wp:effectExtent l="0" t="0" r="0" b="0"/>
                  <wp:docPr id="7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0.png"/>
                          <pic:cNvPicPr>
                            <a:picLocks noChangeAspect="1"/>
                          </pic:cNvPicPr>
                        </pic:nvPicPr>
                        <pic:blipFill>
                          <a:blip r:embed="rId432" cstate="print"/>
                          <a:stretch>
                            <a:fillRect/>
                          </a:stretch>
                        </pic:blipFill>
                        <pic:spPr>
                          <a:xfrm>
                            <a:off x="0" y="0"/>
                            <a:ext cx="179289" cy="125502"/>
                          </a:xfrm>
                          <a:prstGeom prst="rect">
                            <a:avLst/>
                          </a:prstGeom>
                        </pic:spPr>
                      </pic:pic>
                    </a:graphicData>
                  </a:graphic>
                </wp:inline>
              </w:drawing>
            </w:r>
            <w:r>
              <w:rPr>
                <w:rFonts w:ascii="Times New Roman" w:eastAsia="Times New Roman"/>
                <w:color w:val="231F20"/>
                <w:spacing w:val="-4"/>
                <w:position w:val="2"/>
                <w:sz w:val="20"/>
                <w:lang w:eastAsia="zh-CN"/>
              </w:rPr>
              <w:t xml:space="preserve"> </w:t>
            </w:r>
            <w:r>
              <w:rPr>
                <w:color w:val="231F20"/>
                <w:spacing w:val="30"/>
                <w:position w:val="2"/>
                <w:sz w:val="20"/>
                <w:lang w:eastAsia="zh-CN"/>
              </w:rPr>
              <w:t>或</w:t>
            </w:r>
            <w:r>
              <w:rPr>
                <w:color w:val="231F20"/>
                <w:spacing w:val="30"/>
                <w:position w:val="1"/>
                <w:sz w:val="20"/>
                <w:lang w:val="en-US" w:eastAsia="zh-CN" w:bidi="ar-SA"/>
              </w:rPr>
              <w:drawing>
                <wp:inline distT="0" distB="0" distL="0" distR="0">
                  <wp:extent cx="191135" cy="133985"/>
                  <wp:effectExtent l="0" t="0" r="0" b="0"/>
                  <wp:docPr id="7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1.png"/>
                          <pic:cNvPicPr>
                            <a:picLocks noChangeAspect="1"/>
                          </pic:cNvPicPr>
                        </pic:nvPicPr>
                        <pic:blipFill>
                          <a:blip r:embed="rId433" cstate="print"/>
                          <a:stretch>
                            <a:fillRect/>
                          </a:stretch>
                        </pic:blipFill>
                        <pic:spPr>
                          <a:xfrm>
                            <a:off x="0" y="0"/>
                            <a:ext cx="191646" cy="134150"/>
                          </a:xfrm>
                          <a:prstGeom prst="rect">
                            <a:avLst/>
                          </a:prstGeom>
                        </pic:spPr>
                      </pic:pic>
                    </a:graphicData>
                  </a:graphic>
                </wp:inline>
              </w:drawing>
            </w:r>
            <w:r>
              <w:rPr>
                <w:rFonts w:ascii="Times New Roman" w:eastAsia="Times New Roman"/>
                <w:color w:val="231F20"/>
                <w:spacing w:val="-16"/>
                <w:position w:val="2"/>
                <w:sz w:val="20"/>
                <w:lang w:eastAsia="zh-CN"/>
              </w:rPr>
              <w:t xml:space="preserve"> </w:t>
            </w:r>
            <w:r>
              <w:rPr>
                <w:color w:val="231F20"/>
                <w:position w:val="2"/>
                <w:sz w:val="20"/>
                <w:lang w:eastAsia="zh-CN"/>
              </w:rPr>
              <w:t>进行首尾页</w:t>
            </w:r>
            <w:r>
              <w:rPr>
                <w:color w:val="231F20"/>
                <w:sz w:val="20"/>
                <w:lang w:eastAsia="zh-CN"/>
              </w:rPr>
              <w:t xml:space="preserve">   浏览。</w:t>
            </w:r>
          </w:p>
        </w:tc>
      </w:tr>
    </w:tbl>
    <w:p>
      <w:pPr>
        <w:spacing w:line="192" w:lineRule="auto"/>
        <w:rPr>
          <w:sz w:val="20"/>
          <w:lang w:eastAsia="zh-CN"/>
        </w:rPr>
        <w:sectPr>
          <w:headerReference r:id="rId58" w:type="default"/>
          <w:pgSz w:w="8400" w:h="11910"/>
          <w:pgMar w:top="400" w:right="0" w:bottom="260" w:left="160" w:header="0" w:footer="170" w:gutter="0"/>
          <w:pgNumType w:fmt="decimal"/>
          <w:cols w:space="720" w:num="1"/>
          <w:rtlGutter w:val="0"/>
          <w:docGrid w:linePitch="0" w:charSpace="0"/>
        </w:sectPr>
      </w:pPr>
    </w:p>
    <w:p>
      <w:pPr>
        <w:pStyle w:val="15"/>
        <w:numPr>
          <w:ilvl w:val="0"/>
          <w:numId w:val="28"/>
        </w:numPr>
        <w:tabs>
          <w:tab w:val="left" w:pos="633"/>
          <w:tab w:val="left" w:pos="634"/>
        </w:tabs>
        <w:spacing w:before="19"/>
        <w:ind w:left="633" w:hanging="510"/>
        <w:jc w:val="left"/>
        <w:outlineLvl w:val="0"/>
        <w:rPr>
          <w:rFonts w:ascii="Gotham" w:eastAsia="Gotham"/>
          <w:color w:val="808285"/>
          <w:sz w:val="30"/>
        </w:rPr>
      </w:pPr>
      <w:bookmarkStart w:id="183" w:name="4.1.1_系统概览"/>
      <w:bookmarkEnd w:id="183"/>
      <w:bookmarkStart w:id="184" w:name="4.1.2_接口状态"/>
      <w:bookmarkEnd w:id="184"/>
      <w:bookmarkStart w:id="185" w:name="_bookmark16"/>
      <w:bookmarkEnd w:id="185"/>
      <w:bookmarkStart w:id="186" w:name="4.1_信息概览"/>
      <w:bookmarkEnd w:id="186"/>
      <w:bookmarkStart w:id="187" w:name="4._设备概览"/>
      <w:bookmarkEnd w:id="187"/>
      <w:bookmarkStart w:id="188" w:name="_Toc3110_WPSOffice_Level3"/>
      <w:bookmarkStart w:id="189" w:name="_Toc28417_WPSOffice_Level3"/>
      <w:r>
        <w:rPr>
          <w:rFonts w:hint="eastAsia" w:ascii="黑体" w:eastAsia="黑体"/>
          <w:color w:val="808285"/>
          <w:sz w:val="30"/>
        </w:rPr>
        <w:t>设备概览</w:t>
      </w:r>
      <w:bookmarkEnd w:id="188"/>
      <w:bookmarkEnd w:id="189"/>
    </w:p>
    <w:p>
      <w:pPr>
        <w:pStyle w:val="4"/>
        <w:spacing w:before="13"/>
        <w:ind w:left="123"/>
      </w:pPr>
      <w:r>
        <w:rPr>
          <w:color w:val="231F20"/>
        </w:rPr>
        <w:t>摘要</w:t>
      </w:r>
    </w:p>
    <w:p>
      <w:pPr>
        <w:pStyle w:val="4"/>
        <w:spacing w:before="43"/>
        <w:ind w:left="123"/>
        <w:rPr>
          <w:lang w:eastAsia="zh-CN"/>
        </w:rPr>
      </w:pPr>
      <w:r>
        <w:rPr>
          <w:color w:val="231F20"/>
          <w:lang w:eastAsia="zh-CN"/>
        </w:rPr>
        <w:t>设备概览包括信息概览和信息统计。</w:t>
      </w:r>
    </w:p>
    <w:p>
      <w:pPr>
        <w:pStyle w:val="15"/>
        <w:numPr>
          <w:ilvl w:val="1"/>
          <w:numId w:val="28"/>
        </w:numPr>
        <w:tabs>
          <w:tab w:val="left" w:pos="1083"/>
          <w:tab w:val="left" w:pos="1084"/>
        </w:tabs>
        <w:spacing w:before="34"/>
        <w:outlineLvl w:val="1"/>
        <w:rPr>
          <w:rFonts w:ascii="黑体" w:eastAsia="黑体"/>
          <w:sz w:val="26"/>
        </w:rPr>
      </w:pPr>
      <w:r>
        <w:rPr>
          <w:rFonts w:hint="eastAsia" w:ascii="黑体" w:eastAsia="黑体"/>
          <w:color w:val="231F20"/>
          <w:spacing w:val="-6"/>
          <w:sz w:val="26"/>
        </w:rPr>
        <w:t>信息概览</w:t>
      </w:r>
    </w:p>
    <w:p>
      <w:pPr>
        <w:pStyle w:val="4"/>
        <w:spacing w:before="9"/>
        <w:ind w:left="123"/>
        <w:rPr>
          <w:lang w:eastAsia="zh-CN"/>
        </w:rPr>
      </w:pPr>
      <w:r>
        <w:rPr>
          <w:color w:val="231F20"/>
          <w:lang w:eastAsia="zh-CN"/>
        </w:rPr>
        <w:t>信息概览包括系统概览、接口状态。</w:t>
      </w:r>
    </w:p>
    <w:p>
      <w:pPr>
        <w:pStyle w:val="15"/>
        <w:numPr>
          <w:ilvl w:val="2"/>
          <w:numId w:val="28"/>
        </w:numPr>
        <w:tabs>
          <w:tab w:val="left" w:pos="1103"/>
          <w:tab w:val="left" w:pos="1104"/>
        </w:tabs>
        <w:spacing w:before="24"/>
        <w:ind w:hanging="980"/>
        <w:outlineLvl w:val="2"/>
        <w:rPr>
          <w:rFonts w:ascii="黑体" w:eastAsia="黑体"/>
        </w:rPr>
      </w:pPr>
      <w:r>
        <w:rPr>
          <w:rFonts w:hint="eastAsia" w:ascii="黑体" w:eastAsia="黑体"/>
          <w:color w:val="231F20"/>
        </w:rPr>
        <w:t>系统概览</w:t>
      </w:r>
    </w:p>
    <w:p>
      <w:pPr>
        <w:pStyle w:val="4"/>
        <w:spacing w:before="18"/>
        <w:ind w:left="123"/>
        <w:rPr>
          <w:color w:val="231F20"/>
          <w:lang w:eastAsia="zh-CN"/>
        </w:rPr>
      </w:pPr>
      <w:r>
        <w:rPr>
          <w:color w:val="231F20"/>
          <w:lang w:eastAsia="zh-CN"/>
        </w:rPr>
        <w:t>选择“&lt;信息概览&gt;系统概览”，进入“系统概览”页面如图</w:t>
      </w:r>
      <w:r>
        <w:rPr>
          <w:rFonts w:ascii="Gotham-Book" w:hAnsi="Gotham-Book" w:eastAsia="Gotham-Book"/>
          <w:color w:val="231F20"/>
          <w:lang w:eastAsia="zh-CN"/>
        </w:rPr>
        <w:t>4-1</w:t>
      </w:r>
      <w:r>
        <w:rPr>
          <w:color w:val="231F20"/>
          <w:lang w:eastAsia="zh-CN"/>
        </w:rPr>
        <w:t>所示。</w:t>
      </w:r>
    </w:p>
    <w:p>
      <w:pPr>
        <w:pStyle w:val="4"/>
        <w:spacing w:before="18"/>
        <w:ind w:left="123"/>
        <w:rPr>
          <w:lang w:eastAsia="zh-CN"/>
        </w:rPr>
      </w:pPr>
      <w:r>
        <w:rPr>
          <w:lang w:val="en-US" w:eastAsia="zh-CN" w:bidi="ar-SA"/>
        </w:rPr>
        <w:drawing>
          <wp:inline distT="0" distB="0" distL="0" distR="0">
            <wp:extent cx="4908550" cy="1838325"/>
            <wp:effectExtent l="19050" t="0" r="6350" b="0"/>
            <wp:docPr id="12" name="图片 11" descr="系统概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系统概览.png"/>
                    <pic:cNvPicPr>
                      <a:picLocks noChangeAspect="1"/>
                    </pic:cNvPicPr>
                  </pic:nvPicPr>
                  <pic:blipFill>
                    <a:blip r:embed="rId434" cstate="print"/>
                    <a:stretch>
                      <a:fillRect/>
                    </a:stretch>
                  </pic:blipFill>
                  <pic:spPr>
                    <a:xfrm>
                      <a:off x="0" y="0"/>
                      <a:ext cx="4908550" cy="1838919"/>
                    </a:xfrm>
                    <a:prstGeom prst="rect">
                      <a:avLst/>
                    </a:prstGeom>
                  </pic:spPr>
                </pic:pic>
              </a:graphicData>
            </a:graphic>
          </wp:inline>
        </w:drawing>
      </w:r>
    </w:p>
    <w:p>
      <w:pPr>
        <w:spacing w:line="274" w:lineRule="exact"/>
        <w:ind w:left="845" w:right="1286"/>
        <w:jc w:val="center"/>
        <w:rPr>
          <w:rFonts w:ascii="黑体" w:eastAsia="黑体"/>
          <w:sz w:val="24"/>
          <w:lang w:eastAsia="zh-CN"/>
        </w:rPr>
      </w:pPr>
      <w:bookmarkStart w:id="190" w:name="_Toc9444_WPSOffice_Level3"/>
      <w:bookmarkStart w:id="191" w:name="_Toc11265_WPSOffice_Level3"/>
      <w:r>
        <w:rPr>
          <w:rFonts w:hint="eastAsia" w:ascii="黑体" w:eastAsia="黑体"/>
          <w:color w:val="231F20"/>
          <w:sz w:val="24"/>
          <w:lang w:eastAsia="zh-CN"/>
        </w:rPr>
        <w:t>图</w:t>
      </w:r>
      <w:r>
        <w:rPr>
          <w:rFonts w:ascii="Gotham" w:eastAsia="Gotham"/>
          <w:b/>
          <w:color w:val="231F20"/>
          <w:spacing w:val="-3"/>
          <w:sz w:val="24"/>
          <w:lang w:eastAsia="zh-CN"/>
        </w:rPr>
        <w:t>4-1</w:t>
      </w:r>
      <w:r>
        <w:rPr>
          <w:rFonts w:ascii="Gotham" w:eastAsia="Gotham"/>
          <w:b/>
          <w:color w:val="231F20"/>
          <w:spacing w:val="52"/>
          <w:sz w:val="24"/>
          <w:lang w:eastAsia="zh-CN"/>
        </w:rPr>
        <w:t xml:space="preserve"> </w:t>
      </w:r>
      <w:r>
        <w:rPr>
          <w:rFonts w:hint="eastAsia" w:ascii="黑体" w:eastAsia="黑体"/>
          <w:color w:val="231F20"/>
          <w:sz w:val="24"/>
          <w:lang w:eastAsia="zh-CN"/>
        </w:rPr>
        <w:t>系统概览</w:t>
      </w:r>
      <w:bookmarkEnd w:id="190"/>
      <w:bookmarkEnd w:id="191"/>
    </w:p>
    <w:p>
      <w:pPr>
        <w:pStyle w:val="4"/>
        <w:spacing w:before="59" w:line="177" w:lineRule="auto"/>
        <w:ind w:left="123" w:right="799"/>
        <w:rPr>
          <w:color w:val="231F20"/>
          <w:lang w:eastAsia="zh-CN"/>
        </w:rPr>
      </w:pPr>
      <w:r>
        <w:rPr>
          <w:color w:val="231F20"/>
          <w:lang w:eastAsia="zh-CN"/>
        </w:rPr>
        <w:t>系统概览显示了软件版本、硬件版本、</w:t>
      </w:r>
      <w:r>
        <w:rPr>
          <w:rFonts w:ascii="Gotham-Book" w:eastAsia="Gotham-Book"/>
          <w:color w:val="231F20"/>
          <w:lang w:eastAsia="zh-CN"/>
        </w:rPr>
        <w:t>MAC</w:t>
      </w:r>
      <w:r>
        <w:rPr>
          <w:color w:val="231F20"/>
          <w:lang w:eastAsia="zh-CN"/>
        </w:rPr>
        <w:t>地址、设备标识、设备型号、</w:t>
      </w:r>
      <w:r>
        <w:rPr>
          <w:rFonts w:ascii="Gotham-Book" w:eastAsia="Gotham-Book"/>
          <w:color w:val="231F20"/>
          <w:lang w:eastAsia="zh-CN"/>
        </w:rPr>
        <w:t>CPU</w:t>
      </w:r>
      <w:r>
        <w:rPr>
          <w:color w:val="231F20"/>
          <w:lang w:eastAsia="zh-CN"/>
        </w:rPr>
        <w:t>使用</w:t>
      </w:r>
    </w:p>
    <w:p>
      <w:pPr>
        <w:pStyle w:val="4"/>
        <w:spacing w:before="59" w:line="177" w:lineRule="auto"/>
        <w:ind w:left="123" w:right="799"/>
        <w:rPr>
          <w:lang w:eastAsia="zh-CN"/>
        </w:rPr>
      </w:pPr>
      <w:r>
        <w:rPr>
          <w:color w:val="231F20"/>
          <w:lang w:eastAsia="zh-CN"/>
        </w:rPr>
        <w:t>率﹑内存使用率。单击&lt;刷新&gt;按钮，显示当前时间的</w:t>
      </w:r>
      <w:r>
        <w:rPr>
          <w:rFonts w:ascii="Gotham-Book" w:eastAsia="Gotham-Book"/>
          <w:color w:val="231F20"/>
          <w:lang w:eastAsia="zh-CN"/>
        </w:rPr>
        <w:t>CPU</w:t>
      </w:r>
      <w:r>
        <w:rPr>
          <w:color w:val="231F20"/>
          <w:lang w:eastAsia="zh-CN"/>
        </w:rPr>
        <w:t>占有率、内存使用率。</w:t>
      </w:r>
    </w:p>
    <w:p>
      <w:pPr>
        <w:pStyle w:val="15"/>
        <w:numPr>
          <w:ilvl w:val="2"/>
          <w:numId w:val="28"/>
        </w:numPr>
        <w:tabs>
          <w:tab w:val="left" w:pos="1103"/>
          <w:tab w:val="left" w:pos="1104"/>
        </w:tabs>
        <w:spacing w:before="12"/>
        <w:ind w:hanging="980"/>
        <w:outlineLvl w:val="1"/>
        <w:rPr>
          <w:rFonts w:ascii="黑体" w:eastAsia="黑体"/>
        </w:rPr>
      </w:pPr>
      <w:bookmarkStart w:id="192" w:name="_Toc24571_WPSOffice_Level3"/>
      <w:bookmarkStart w:id="193" w:name="_Toc12314_WPSOffice_Level3"/>
      <w:r>
        <w:rPr>
          <w:rFonts w:hint="eastAsia" w:ascii="黑体" w:eastAsia="黑体"/>
          <w:color w:val="231F20"/>
        </w:rPr>
        <w:t>接口状态</w:t>
      </w:r>
      <w:bookmarkEnd w:id="192"/>
      <w:bookmarkEnd w:id="193"/>
    </w:p>
    <w:p>
      <w:pPr>
        <w:pStyle w:val="4"/>
        <w:spacing w:before="18"/>
        <w:ind w:left="123"/>
        <w:rPr>
          <w:lang w:eastAsia="zh-CN"/>
        </w:rPr>
      </w:pPr>
      <w:r>
        <w:rPr>
          <w:lang w:val="en-US" w:eastAsia="zh-CN" w:bidi="ar-SA"/>
        </w:rPr>
        <w:drawing>
          <wp:anchor distT="0" distB="0" distL="0" distR="0" simplePos="0" relativeHeight="3072" behindDoc="0" locked="0" layoutInCell="1" allowOverlap="1">
            <wp:simplePos x="0" y="0"/>
            <wp:positionH relativeFrom="page">
              <wp:posOffset>1061720</wp:posOffset>
            </wp:positionH>
            <wp:positionV relativeFrom="paragraph">
              <wp:posOffset>271145</wp:posOffset>
            </wp:positionV>
            <wp:extent cx="3010535" cy="1945640"/>
            <wp:effectExtent l="0" t="0" r="0" b="0"/>
            <wp:wrapTopAndBottom/>
            <wp:docPr id="8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3.png"/>
                    <pic:cNvPicPr>
                      <a:picLocks noChangeAspect="1"/>
                    </pic:cNvPicPr>
                  </pic:nvPicPr>
                  <pic:blipFill>
                    <a:blip r:embed="rId435" cstate="print"/>
                    <a:stretch>
                      <a:fillRect/>
                    </a:stretch>
                  </pic:blipFill>
                  <pic:spPr>
                    <a:xfrm>
                      <a:off x="0" y="0"/>
                      <a:ext cx="3010386" cy="1945481"/>
                    </a:xfrm>
                    <a:prstGeom prst="rect">
                      <a:avLst/>
                    </a:prstGeom>
                  </pic:spPr>
                </pic:pic>
              </a:graphicData>
            </a:graphic>
          </wp:anchor>
        </w:drawing>
      </w:r>
      <w:r>
        <w:rPr>
          <w:color w:val="231F20"/>
          <w:lang w:eastAsia="zh-CN"/>
        </w:rPr>
        <w:t>选择“&lt;信息概览&gt;接口状态”，进入“接口状态”页面如图</w:t>
      </w:r>
      <w:r>
        <w:rPr>
          <w:rFonts w:ascii="Gotham-Book" w:hAnsi="Gotham-Book" w:eastAsia="Gotham-Book"/>
          <w:color w:val="231F20"/>
          <w:lang w:eastAsia="zh-CN"/>
        </w:rPr>
        <w:t>4-2</w:t>
      </w:r>
      <w:r>
        <w:rPr>
          <w:color w:val="231F20"/>
          <w:lang w:eastAsia="zh-CN"/>
        </w:rPr>
        <w:t>所示。</w:t>
      </w:r>
    </w:p>
    <w:p>
      <w:pPr>
        <w:ind w:left="845" w:right="1286"/>
        <w:jc w:val="center"/>
        <w:rPr>
          <w:rFonts w:ascii="黑体" w:eastAsia="黑体"/>
          <w:sz w:val="24"/>
          <w:lang w:eastAsia="zh-CN"/>
        </w:rPr>
      </w:pPr>
      <w:bookmarkStart w:id="194" w:name="_Toc2371_WPSOffice_Level3"/>
      <w:bookmarkStart w:id="195" w:name="_Toc11618_WPSOffice_Level3"/>
      <w:r>
        <w:rPr>
          <w:rFonts w:hint="eastAsia" w:ascii="黑体" w:eastAsia="黑体"/>
          <w:color w:val="231F20"/>
          <w:sz w:val="24"/>
          <w:lang w:eastAsia="zh-CN"/>
        </w:rPr>
        <w:t>图</w:t>
      </w:r>
      <w:r>
        <w:rPr>
          <w:rFonts w:ascii="Gotham" w:eastAsia="Gotham"/>
          <w:b/>
          <w:color w:val="231F20"/>
          <w:sz w:val="24"/>
          <w:lang w:eastAsia="zh-CN"/>
        </w:rPr>
        <w:t>4-2</w:t>
      </w:r>
      <w:r>
        <w:rPr>
          <w:rFonts w:ascii="Gotham" w:eastAsia="Gotham"/>
          <w:b/>
          <w:color w:val="231F20"/>
          <w:spacing w:val="52"/>
          <w:sz w:val="24"/>
          <w:lang w:eastAsia="zh-CN"/>
        </w:rPr>
        <w:t xml:space="preserve"> </w:t>
      </w:r>
      <w:r>
        <w:rPr>
          <w:rFonts w:hint="eastAsia" w:ascii="黑体" w:eastAsia="黑体"/>
          <w:color w:val="231F20"/>
          <w:sz w:val="24"/>
          <w:lang w:eastAsia="zh-CN"/>
        </w:rPr>
        <w:t>接口状态</w:t>
      </w:r>
      <w:bookmarkEnd w:id="194"/>
      <w:bookmarkEnd w:id="195"/>
    </w:p>
    <w:p>
      <w:pPr>
        <w:jc w:val="center"/>
        <w:rPr>
          <w:rFonts w:ascii="黑体" w:eastAsia="黑体"/>
          <w:sz w:val="24"/>
          <w:lang w:eastAsia="zh-CN"/>
        </w:rPr>
        <w:sectPr>
          <w:footerReference r:id="rId60" w:type="default"/>
          <w:headerReference r:id="rId59" w:type="even"/>
          <w:footerReference r:id="rId61" w:type="even"/>
          <w:pgSz w:w="8400" w:h="11910"/>
          <w:pgMar w:top="240" w:right="0" w:bottom="320" w:left="160" w:header="0" w:footer="170" w:gutter="0"/>
          <w:pgNumType w:fmt="decimal"/>
          <w:cols w:space="720" w:num="1"/>
          <w:rtlGutter w:val="0"/>
          <w:docGrid w:linePitch="0" w:charSpace="0"/>
        </w:sectPr>
      </w:pPr>
    </w:p>
    <w:p>
      <w:pPr>
        <w:pStyle w:val="4"/>
        <w:spacing w:before="82" w:line="177" w:lineRule="auto"/>
        <w:ind w:left="406" w:right="325"/>
        <w:rPr>
          <w:color w:val="231F20"/>
          <w:lang w:eastAsia="zh-CN"/>
        </w:rPr>
      </w:pPr>
      <w:bookmarkStart w:id="196" w:name="4.2.1_DHCP状态"/>
      <w:bookmarkEnd w:id="196"/>
      <w:bookmarkStart w:id="197" w:name="4.2.2_接口统计"/>
      <w:bookmarkEnd w:id="197"/>
      <w:bookmarkStart w:id="198" w:name="4.2_信息统计"/>
      <w:bookmarkEnd w:id="198"/>
      <w:bookmarkStart w:id="199" w:name="_bookmark17"/>
      <w:bookmarkEnd w:id="199"/>
      <w:r>
        <w:rPr>
          <w:color w:val="231F20"/>
          <w:lang w:eastAsia="zh-CN"/>
        </w:rPr>
        <w:t>接口状态显示了</w:t>
      </w:r>
      <w:r>
        <w:rPr>
          <w:rFonts w:ascii="Gotham-Book" w:eastAsia="Gotham-Book"/>
          <w:color w:val="231F20"/>
          <w:lang w:eastAsia="zh-CN"/>
        </w:rPr>
        <w:t>LAN</w:t>
      </w:r>
      <w:r>
        <w:rPr>
          <w:color w:val="231F20"/>
          <w:lang w:eastAsia="zh-CN"/>
        </w:rPr>
        <w:t>口的</w:t>
      </w:r>
      <w:r>
        <w:rPr>
          <w:rFonts w:ascii="Gotham-Book" w:eastAsia="Gotham-Book"/>
          <w:color w:val="231F20"/>
          <w:lang w:eastAsia="zh-CN"/>
        </w:rPr>
        <w:t>MAC</w:t>
      </w:r>
      <w:r>
        <w:rPr>
          <w:color w:val="231F20"/>
          <w:lang w:eastAsia="zh-CN"/>
        </w:rPr>
        <w:t>地址﹑</w:t>
      </w:r>
      <w:r>
        <w:rPr>
          <w:rFonts w:ascii="Gotham-Book" w:eastAsia="Gotham-Book"/>
          <w:color w:val="231F20"/>
          <w:lang w:eastAsia="zh-CN"/>
        </w:rPr>
        <w:t>IP</w:t>
      </w:r>
      <w:r>
        <w:rPr>
          <w:color w:val="231F20"/>
          <w:lang w:eastAsia="zh-CN"/>
        </w:rPr>
        <w:t>地址和子网掩码、发送和接收包数，</w:t>
      </w:r>
      <w:r>
        <w:rPr>
          <w:rFonts w:ascii="Gotham-Book" w:eastAsia="Gotham-Book"/>
          <w:color w:val="231F20"/>
          <w:lang w:eastAsia="zh-CN"/>
        </w:rPr>
        <w:t>WAN</w:t>
      </w:r>
      <w:r>
        <w:rPr>
          <w:color w:val="231F20"/>
          <w:lang w:eastAsia="zh-CN"/>
        </w:rPr>
        <w:t>口</w:t>
      </w:r>
    </w:p>
    <w:p>
      <w:pPr>
        <w:pStyle w:val="4"/>
        <w:spacing w:before="82" w:line="177" w:lineRule="auto"/>
        <w:ind w:left="406" w:right="325"/>
        <w:rPr>
          <w:color w:val="231F20"/>
          <w:lang w:eastAsia="zh-CN"/>
        </w:rPr>
      </w:pPr>
      <w:r>
        <w:rPr>
          <w:color w:val="231F20"/>
          <w:lang w:eastAsia="zh-CN"/>
        </w:rPr>
        <w:t>的连接方式﹑协议类型﹑</w:t>
      </w:r>
      <w:r>
        <w:rPr>
          <w:rFonts w:ascii="Gotham-Book" w:eastAsia="Gotham-Book"/>
          <w:color w:val="231F20"/>
          <w:lang w:eastAsia="zh-CN"/>
        </w:rPr>
        <w:t>IP</w:t>
      </w:r>
      <w:r>
        <w:rPr>
          <w:color w:val="231F20"/>
          <w:lang w:eastAsia="zh-CN"/>
        </w:rPr>
        <w:t>地址﹑子网掩码﹑网关、发送和接收包数。对于</w:t>
      </w:r>
      <w:r>
        <w:rPr>
          <w:rFonts w:ascii="Gotham-Book" w:eastAsia="Gotham-Book"/>
          <w:color w:val="231F20"/>
          <w:lang w:eastAsia="zh-CN"/>
        </w:rPr>
        <w:t>PPPOE</w:t>
      </w:r>
      <w:r>
        <w:rPr>
          <w:color w:val="231F20"/>
          <w:lang w:eastAsia="zh-CN"/>
        </w:rPr>
        <w:t>拨</w:t>
      </w:r>
    </w:p>
    <w:p>
      <w:pPr>
        <w:pStyle w:val="4"/>
        <w:spacing w:before="82" w:line="177" w:lineRule="auto"/>
        <w:ind w:left="406" w:right="325"/>
        <w:rPr>
          <w:lang w:eastAsia="zh-CN"/>
        </w:rPr>
      </w:pPr>
      <w:r>
        <w:rPr>
          <w:color w:val="231F20"/>
          <w:lang w:eastAsia="zh-CN"/>
        </w:rPr>
        <w:t>号线路，提供手动连接与断开按钮。单击&lt;刷新&gt;按钮，显示当前时间的接口信息。</w:t>
      </w:r>
    </w:p>
    <w:p>
      <w:pPr>
        <w:pStyle w:val="15"/>
        <w:numPr>
          <w:ilvl w:val="1"/>
          <w:numId w:val="29"/>
        </w:numPr>
        <w:tabs>
          <w:tab w:val="left" w:pos="1366"/>
          <w:tab w:val="left" w:pos="1367"/>
        </w:tabs>
        <w:spacing w:before="39"/>
        <w:outlineLvl w:val="1"/>
        <w:rPr>
          <w:rFonts w:ascii="黑体" w:eastAsia="黑体"/>
          <w:sz w:val="26"/>
        </w:rPr>
      </w:pPr>
      <w:r>
        <w:rPr>
          <w:rFonts w:hint="eastAsia" w:ascii="黑体" w:eastAsia="黑体"/>
          <w:color w:val="231F20"/>
          <w:spacing w:val="-6"/>
          <w:sz w:val="26"/>
        </w:rPr>
        <w:t>信息统计</w:t>
      </w:r>
    </w:p>
    <w:p>
      <w:pPr>
        <w:pStyle w:val="4"/>
        <w:spacing w:before="8"/>
        <w:ind w:left="406"/>
        <w:rPr>
          <w:lang w:eastAsia="zh-CN"/>
        </w:rPr>
      </w:pPr>
      <w:r>
        <w:rPr>
          <w:color w:val="231F20"/>
          <w:lang w:eastAsia="zh-CN"/>
        </w:rPr>
        <w:t>信息统计包括</w:t>
      </w:r>
      <w:r>
        <w:rPr>
          <w:rFonts w:ascii="Gotham-Book" w:eastAsia="Gotham-Book"/>
          <w:color w:val="231F20"/>
          <w:lang w:eastAsia="zh-CN"/>
        </w:rPr>
        <w:t>DHCP</w:t>
      </w:r>
      <w:r>
        <w:rPr>
          <w:color w:val="231F20"/>
          <w:lang w:eastAsia="zh-CN"/>
        </w:rPr>
        <w:t>状态、接口统计、在线用户统计。</w:t>
      </w:r>
    </w:p>
    <w:p>
      <w:pPr>
        <w:pStyle w:val="15"/>
        <w:numPr>
          <w:ilvl w:val="2"/>
          <w:numId w:val="29"/>
        </w:numPr>
        <w:tabs>
          <w:tab w:val="left" w:pos="1386"/>
          <w:tab w:val="left" w:pos="1388"/>
        </w:tabs>
        <w:spacing w:before="4"/>
        <w:jc w:val="left"/>
        <w:outlineLvl w:val="2"/>
        <w:rPr>
          <w:rFonts w:ascii="黑体" w:eastAsia="黑体"/>
        </w:rPr>
      </w:pPr>
      <w:r>
        <w:rPr>
          <w:rFonts w:ascii="Gotham" w:eastAsia="Gotham"/>
          <w:b/>
          <w:color w:val="231F20"/>
        </w:rPr>
        <w:t>DHCP</w:t>
      </w:r>
      <w:r>
        <w:rPr>
          <w:rFonts w:hint="eastAsia" w:ascii="黑体" w:eastAsia="黑体"/>
          <w:color w:val="231F20"/>
        </w:rPr>
        <w:t>状态</w:t>
      </w:r>
    </w:p>
    <w:p>
      <w:pPr>
        <w:pStyle w:val="4"/>
        <w:spacing w:before="19"/>
        <w:ind w:left="406"/>
        <w:rPr>
          <w:lang w:eastAsia="zh-CN"/>
        </w:rPr>
      </w:pPr>
      <w:r>
        <w:rPr>
          <w:color w:val="231F20"/>
          <w:lang w:eastAsia="zh-CN"/>
        </w:rPr>
        <w:t>选择“&lt;信息统计&gt;</w:t>
      </w:r>
      <w:r>
        <w:rPr>
          <w:rFonts w:ascii="Gotham-Book" w:hAnsi="Gotham-Book" w:eastAsia="Gotham-Book"/>
          <w:color w:val="231F20"/>
          <w:lang w:eastAsia="zh-CN"/>
        </w:rPr>
        <w:t>DHCP</w:t>
      </w:r>
      <w:r>
        <w:rPr>
          <w:color w:val="231F20"/>
          <w:lang w:eastAsia="zh-CN"/>
        </w:rPr>
        <w:t>状态”，进入“</w:t>
      </w:r>
      <w:r>
        <w:rPr>
          <w:rFonts w:ascii="Gotham-Book" w:hAnsi="Gotham-Book" w:eastAsia="Gotham-Book"/>
          <w:color w:val="231F20"/>
          <w:lang w:eastAsia="zh-CN"/>
        </w:rPr>
        <w:t>DHCP</w:t>
      </w:r>
      <w:r>
        <w:rPr>
          <w:color w:val="231F20"/>
          <w:lang w:eastAsia="zh-CN"/>
        </w:rPr>
        <w:t>状态”页面如图</w:t>
      </w:r>
      <w:r>
        <w:rPr>
          <w:rFonts w:ascii="Gotham-Book" w:hAnsi="Gotham-Book" w:eastAsia="Gotham-Book"/>
          <w:color w:val="231F20"/>
          <w:lang w:eastAsia="zh-CN"/>
        </w:rPr>
        <w:t>4-3</w:t>
      </w:r>
      <w:r>
        <w:rPr>
          <w:color w:val="231F20"/>
          <w:lang w:eastAsia="zh-CN"/>
        </w:rPr>
        <w:t>所示。</w:t>
      </w:r>
    </w:p>
    <w:p>
      <w:pPr>
        <w:pStyle w:val="4"/>
        <w:spacing w:before="10"/>
        <w:rPr>
          <w:sz w:val="9"/>
          <w:lang w:eastAsia="zh-CN"/>
        </w:rPr>
      </w:pPr>
      <w:r>
        <w:rPr>
          <w:lang w:val="en-US" w:eastAsia="zh-CN" w:bidi="ar-SA"/>
        </w:rPr>
        <w:drawing>
          <wp:anchor distT="0" distB="0" distL="0" distR="0" simplePos="0" relativeHeight="3072" behindDoc="0" locked="0" layoutInCell="1" allowOverlap="1">
            <wp:simplePos x="0" y="0"/>
            <wp:positionH relativeFrom="page">
              <wp:posOffset>359410</wp:posOffset>
            </wp:positionH>
            <wp:positionV relativeFrom="paragraph">
              <wp:posOffset>109855</wp:posOffset>
            </wp:positionV>
            <wp:extent cx="4740910" cy="1133475"/>
            <wp:effectExtent l="0" t="0" r="0" b="0"/>
            <wp:wrapTopAndBottom/>
            <wp:docPr id="8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4.png"/>
                    <pic:cNvPicPr>
                      <a:picLocks noChangeAspect="1"/>
                    </pic:cNvPicPr>
                  </pic:nvPicPr>
                  <pic:blipFill>
                    <a:blip r:embed="rId436" cstate="print"/>
                    <a:stretch>
                      <a:fillRect/>
                    </a:stretch>
                  </pic:blipFill>
                  <pic:spPr>
                    <a:xfrm>
                      <a:off x="0" y="0"/>
                      <a:ext cx="4741214" cy="1133475"/>
                    </a:xfrm>
                    <a:prstGeom prst="rect">
                      <a:avLst/>
                    </a:prstGeom>
                  </pic:spPr>
                </pic:pic>
              </a:graphicData>
            </a:graphic>
          </wp:anchor>
        </w:drawing>
      </w:r>
    </w:p>
    <w:p>
      <w:pPr>
        <w:spacing w:before="165" w:line="355" w:lineRule="exact"/>
        <w:ind w:left="123"/>
        <w:jc w:val="center"/>
        <w:rPr>
          <w:rFonts w:ascii="黑体" w:eastAsia="黑体"/>
          <w:sz w:val="24"/>
          <w:lang w:eastAsia="zh-CN"/>
        </w:rPr>
      </w:pPr>
      <w:bookmarkStart w:id="200" w:name="_Toc19026_WPSOffice_Level3"/>
      <w:bookmarkStart w:id="201" w:name="_Toc23581_WPSOffice_Level3"/>
      <w:r>
        <w:rPr>
          <w:rFonts w:hint="eastAsia" w:ascii="黑体" w:eastAsia="黑体"/>
          <w:color w:val="231F20"/>
          <w:sz w:val="24"/>
          <w:lang w:eastAsia="zh-CN"/>
        </w:rPr>
        <w:t>图</w:t>
      </w:r>
      <w:r>
        <w:rPr>
          <w:rFonts w:ascii="Gotham" w:eastAsia="Gotham"/>
          <w:b/>
          <w:color w:val="231F20"/>
          <w:sz w:val="24"/>
          <w:lang w:eastAsia="zh-CN"/>
        </w:rPr>
        <w:t>4-3 DHCP</w:t>
      </w:r>
      <w:r>
        <w:rPr>
          <w:rFonts w:hint="eastAsia" w:ascii="黑体" w:eastAsia="黑体"/>
          <w:color w:val="231F20"/>
          <w:sz w:val="24"/>
          <w:lang w:eastAsia="zh-CN"/>
        </w:rPr>
        <w:t>状态</w:t>
      </w:r>
      <w:bookmarkEnd w:id="200"/>
      <w:bookmarkEnd w:id="201"/>
    </w:p>
    <w:p>
      <w:pPr>
        <w:pStyle w:val="4"/>
        <w:spacing w:before="59" w:line="177" w:lineRule="auto"/>
        <w:ind w:left="406" w:right="449"/>
        <w:rPr>
          <w:lang w:eastAsia="zh-CN"/>
        </w:rPr>
      </w:pPr>
      <w:r>
        <w:rPr>
          <w:rFonts w:ascii="Gotham-Book" w:eastAsia="Gotham-Book"/>
          <w:color w:val="231F20"/>
          <w:lang w:eastAsia="zh-CN"/>
        </w:rPr>
        <w:t>DHCP</w:t>
      </w:r>
      <w:r>
        <w:rPr>
          <w:color w:val="231F20"/>
          <w:lang w:eastAsia="zh-CN"/>
        </w:rPr>
        <w:t>状态显示通过本产品的</w:t>
      </w:r>
      <w:r>
        <w:rPr>
          <w:rFonts w:ascii="Gotham-Book" w:eastAsia="Gotham-Book"/>
          <w:color w:val="231F20"/>
          <w:lang w:eastAsia="zh-CN"/>
        </w:rPr>
        <w:t>DHCP</w:t>
      </w:r>
      <w:r>
        <w:rPr>
          <w:color w:val="231F20"/>
          <w:lang w:eastAsia="zh-CN"/>
        </w:rPr>
        <w:t>服务获取</w:t>
      </w:r>
      <w:r>
        <w:rPr>
          <w:rFonts w:ascii="Gotham-Book" w:eastAsia="Gotham-Book"/>
          <w:color w:val="231F20"/>
          <w:lang w:eastAsia="zh-CN"/>
        </w:rPr>
        <w:t>IP</w:t>
      </w:r>
      <w:r>
        <w:rPr>
          <w:color w:val="231F20"/>
          <w:lang w:eastAsia="zh-CN"/>
        </w:rPr>
        <w:t>地址的用户信息，包括用户名称﹑用户</w:t>
      </w:r>
      <w:r>
        <w:rPr>
          <w:rFonts w:ascii="Gotham-Book" w:eastAsia="Gotham-Book"/>
          <w:color w:val="231F20"/>
          <w:lang w:eastAsia="zh-CN"/>
        </w:rPr>
        <w:t>IP</w:t>
      </w:r>
      <w:r>
        <w:rPr>
          <w:color w:val="231F20"/>
          <w:lang w:eastAsia="zh-CN"/>
        </w:rPr>
        <w:t>地址和</w:t>
      </w:r>
      <w:r>
        <w:rPr>
          <w:rFonts w:ascii="Gotham-Book" w:eastAsia="Gotham-Book"/>
          <w:color w:val="231F20"/>
          <w:lang w:eastAsia="zh-CN"/>
        </w:rPr>
        <w:t>MAC</w:t>
      </w:r>
      <w:r>
        <w:rPr>
          <w:color w:val="231F20"/>
          <w:lang w:eastAsia="zh-CN"/>
        </w:rPr>
        <w:t>地址。</w:t>
      </w:r>
    </w:p>
    <w:p>
      <w:pPr>
        <w:pStyle w:val="15"/>
        <w:numPr>
          <w:ilvl w:val="2"/>
          <w:numId w:val="29"/>
        </w:numPr>
        <w:tabs>
          <w:tab w:val="left" w:pos="1386"/>
          <w:tab w:val="left" w:pos="1387"/>
        </w:tabs>
        <w:spacing w:before="12"/>
        <w:ind w:left="1386" w:hanging="980"/>
        <w:jc w:val="left"/>
        <w:outlineLvl w:val="2"/>
        <w:rPr>
          <w:rFonts w:ascii="黑体" w:eastAsia="黑体"/>
        </w:rPr>
      </w:pPr>
      <w:bookmarkStart w:id="202" w:name="_Toc23682_WPSOffice_Level3"/>
      <w:bookmarkStart w:id="203" w:name="_Toc8326_WPSOffice_Level3"/>
      <w:r>
        <w:rPr>
          <w:rFonts w:hint="eastAsia" w:ascii="黑体" w:eastAsia="黑体"/>
          <w:color w:val="231F20"/>
        </w:rPr>
        <w:t>接口统计</w:t>
      </w:r>
      <w:bookmarkEnd w:id="202"/>
      <w:bookmarkEnd w:id="203"/>
    </w:p>
    <w:p>
      <w:pPr>
        <w:pStyle w:val="4"/>
        <w:spacing w:before="18"/>
        <w:ind w:left="406"/>
        <w:rPr>
          <w:lang w:eastAsia="zh-CN"/>
        </w:rPr>
      </w:pPr>
      <w:r>
        <w:rPr>
          <w:color w:val="231F20"/>
          <w:lang w:eastAsia="zh-CN"/>
        </w:rPr>
        <w:t>选择“信息统计&gt;接口统计”，进入“接口统计”页面如图</w:t>
      </w:r>
      <w:r>
        <w:rPr>
          <w:rFonts w:ascii="Gotham-Book" w:hAnsi="Gotham-Book" w:eastAsia="Gotham-Book"/>
          <w:color w:val="231F20"/>
          <w:lang w:eastAsia="zh-CN"/>
        </w:rPr>
        <w:t>4-4</w:t>
      </w:r>
      <w:r>
        <w:rPr>
          <w:color w:val="231F20"/>
          <w:lang w:eastAsia="zh-CN"/>
        </w:rPr>
        <w:t>所示。</w:t>
      </w:r>
    </w:p>
    <w:p>
      <w:pPr>
        <w:pStyle w:val="4"/>
        <w:spacing w:before="11"/>
        <w:rPr>
          <w:sz w:val="16"/>
          <w:lang w:eastAsia="zh-CN"/>
        </w:rPr>
      </w:pPr>
      <w:r>
        <w:rPr>
          <w:lang w:val="en-US" w:eastAsia="zh-CN" w:bidi="ar-SA"/>
        </w:rPr>
        <w:drawing>
          <wp:anchor distT="0" distB="0" distL="0" distR="0" simplePos="0" relativeHeight="3072" behindDoc="0" locked="0" layoutInCell="1" allowOverlap="1">
            <wp:simplePos x="0" y="0"/>
            <wp:positionH relativeFrom="page">
              <wp:posOffset>826770</wp:posOffset>
            </wp:positionH>
            <wp:positionV relativeFrom="paragraph">
              <wp:posOffset>172085</wp:posOffset>
            </wp:positionV>
            <wp:extent cx="3834765" cy="1377950"/>
            <wp:effectExtent l="0" t="0" r="0" b="0"/>
            <wp:wrapTopAndBottom/>
            <wp:docPr id="8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5.png"/>
                    <pic:cNvPicPr>
                      <a:picLocks noChangeAspect="1"/>
                    </pic:cNvPicPr>
                  </pic:nvPicPr>
                  <pic:blipFill>
                    <a:blip r:embed="rId437" cstate="print"/>
                    <a:stretch>
                      <a:fillRect/>
                    </a:stretch>
                  </pic:blipFill>
                  <pic:spPr>
                    <a:xfrm>
                      <a:off x="0" y="0"/>
                      <a:ext cx="3834784" cy="1377791"/>
                    </a:xfrm>
                    <a:prstGeom prst="rect">
                      <a:avLst/>
                    </a:prstGeom>
                  </pic:spPr>
                </pic:pic>
              </a:graphicData>
            </a:graphic>
          </wp:anchor>
        </w:drawing>
      </w:r>
    </w:p>
    <w:p>
      <w:pPr>
        <w:spacing w:line="297" w:lineRule="exact"/>
        <w:ind w:left="123"/>
        <w:jc w:val="center"/>
        <w:rPr>
          <w:rFonts w:ascii="黑体" w:eastAsia="黑体"/>
          <w:sz w:val="24"/>
          <w:lang w:eastAsia="zh-CN"/>
        </w:rPr>
      </w:pPr>
      <w:bookmarkStart w:id="204" w:name="_Toc8593_WPSOffice_Level3"/>
      <w:bookmarkStart w:id="205" w:name="_Toc29865_WPSOffice_Level3"/>
      <w:r>
        <w:rPr>
          <w:rFonts w:hint="eastAsia" w:ascii="黑体" w:eastAsia="黑体"/>
          <w:color w:val="231F20"/>
          <w:sz w:val="24"/>
          <w:lang w:eastAsia="zh-CN"/>
        </w:rPr>
        <w:t>图</w:t>
      </w:r>
      <w:r>
        <w:rPr>
          <w:rFonts w:ascii="Gotham" w:eastAsia="Gotham"/>
          <w:b/>
          <w:color w:val="231F20"/>
          <w:sz w:val="24"/>
          <w:lang w:eastAsia="zh-CN"/>
        </w:rPr>
        <w:t>4-4</w:t>
      </w:r>
      <w:r>
        <w:rPr>
          <w:rFonts w:ascii="Gotham" w:eastAsia="Gotham"/>
          <w:b/>
          <w:color w:val="231F20"/>
          <w:spacing w:val="52"/>
          <w:sz w:val="24"/>
          <w:lang w:eastAsia="zh-CN"/>
        </w:rPr>
        <w:t xml:space="preserve"> </w:t>
      </w:r>
      <w:r>
        <w:rPr>
          <w:rFonts w:hint="eastAsia" w:ascii="黑体" w:eastAsia="黑体"/>
          <w:color w:val="231F20"/>
          <w:sz w:val="24"/>
          <w:lang w:eastAsia="zh-CN"/>
        </w:rPr>
        <w:t>虚拟接口统计</w:t>
      </w:r>
      <w:bookmarkEnd w:id="204"/>
      <w:bookmarkEnd w:id="205"/>
    </w:p>
    <w:p>
      <w:pPr>
        <w:pStyle w:val="4"/>
        <w:spacing w:line="258" w:lineRule="exact"/>
        <w:ind w:left="406"/>
        <w:rPr>
          <w:lang w:eastAsia="zh-CN"/>
        </w:rPr>
      </w:pPr>
      <w:r>
        <w:rPr>
          <w:color w:val="231F20"/>
          <w:lang w:eastAsia="zh-CN"/>
        </w:rPr>
        <w:t>虚拟接口统计显示已启用</w:t>
      </w:r>
      <w:r>
        <w:rPr>
          <w:rFonts w:ascii="Gotham-Book" w:eastAsia="Gotham-Book"/>
          <w:color w:val="231F20"/>
          <w:lang w:eastAsia="zh-CN"/>
        </w:rPr>
        <w:t>VLAN</w:t>
      </w:r>
      <w:r>
        <w:rPr>
          <w:color w:val="231F20"/>
          <w:lang w:eastAsia="zh-CN"/>
        </w:rPr>
        <w:t>口和</w:t>
      </w:r>
      <w:r>
        <w:rPr>
          <w:rFonts w:ascii="Gotham-Book" w:eastAsia="Gotham-Book"/>
          <w:color w:val="231F20"/>
          <w:lang w:eastAsia="zh-CN"/>
        </w:rPr>
        <w:t>WAN</w:t>
      </w:r>
      <w:r>
        <w:rPr>
          <w:color w:val="231F20"/>
          <w:lang w:eastAsia="zh-CN"/>
        </w:rPr>
        <w:t>子接口的上下行速率和流量，如没有启用</w:t>
      </w:r>
    </w:p>
    <w:p>
      <w:pPr>
        <w:pStyle w:val="4"/>
        <w:spacing w:before="21" w:line="177" w:lineRule="auto"/>
        <w:ind w:left="406" w:right="330"/>
        <w:rPr>
          <w:lang w:eastAsia="zh-CN"/>
        </w:rPr>
      </w:pPr>
      <w:r>
        <w:rPr>
          <w:rFonts w:ascii="Gotham-Book" w:eastAsia="Gotham-Book"/>
          <w:color w:val="231F20"/>
          <w:lang w:eastAsia="zh-CN"/>
        </w:rPr>
        <w:t>WAN</w:t>
      </w:r>
      <w:r>
        <w:rPr>
          <w:color w:val="231F20"/>
          <w:lang w:eastAsia="zh-CN"/>
        </w:rPr>
        <w:t>子接口，则显示</w:t>
      </w:r>
      <w:r>
        <w:rPr>
          <w:rFonts w:ascii="Gotham-Book" w:eastAsia="Gotham-Book"/>
          <w:color w:val="231F20"/>
          <w:lang w:eastAsia="zh-CN"/>
        </w:rPr>
        <w:t>WAN</w:t>
      </w:r>
      <w:r>
        <w:rPr>
          <w:color w:val="231F20"/>
          <w:lang w:eastAsia="zh-CN"/>
        </w:rPr>
        <w:t>口的上下行速率和流量。单击&lt;刷新&gt;按钮，显示当前时间的虚拟接口信息。</w:t>
      </w:r>
    </w:p>
    <w:p>
      <w:pPr>
        <w:spacing w:line="177" w:lineRule="auto"/>
        <w:rPr>
          <w:lang w:eastAsia="zh-CN"/>
        </w:rPr>
        <w:sectPr>
          <w:headerReference r:id="rId62" w:type="default"/>
          <w:pgSz w:w="8400" w:h="11910"/>
          <w:pgMar w:top="280" w:right="0" w:bottom="320" w:left="160" w:header="0" w:footer="170" w:gutter="0"/>
          <w:pgNumType w:fmt="decimal"/>
          <w:cols w:space="720" w:num="1"/>
          <w:rtlGutter w:val="0"/>
          <w:docGrid w:linePitch="0" w:charSpace="0"/>
        </w:sectPr>
      </w:pPr>
    </w:p>
    <w:p>
      <w:pPr>
        <w:pStyle w:val="4"/>
        <w:spacing w:before="26"/>
        <w:ind w:left="123"/>
        <w:jc w:val="both"/>
        <w:rPr>
          <w:lang w:eastAsia="zh-CN"/>
        </w:rPr>
      </w:pPr>
      <w:bookmarkStart w:id="206" w:name="4.2.3_在线用户统计"/>
      <w:bookmarkEnd w:id="206"/>
      <w:bookmarkStart w:id="207" w:name="_bookmark18"/>
      <w:bookmarkEnd w:id="207"/>
      <w:r>
        <w:rPr>
          <w:color w:val="231F20"/>
          <w:lang w:eastAsia="zh-CN"/>
        </w:rPr>
        <w:t>单击&lt;物理端口&gt;，弹出如图</w:t>
      </w:r>
      <w:r>
        <w:rPr>
          <w:rFonts w:ascii="Gotham-Book" w:eastAsia="Gotham-Book"/>
          <w:color w:val="231F20"/>
          <w:lang w:eastAsia="zh-CN"/>
        </w:rPr>
        <w:t>4-5</w:t>
      </w:r>
      <w:r>
        <w:rPr>
          <w:color w:val="231F20"/>
          <w:lang w:eastAsia="zh-CN"/>
        </w:rPr>
        <w:t>所示页面。</w:t>
      </w:r>
    </w:p>
    <w:p>
      <w:pPr>
        <w:pStyle w:val="4"/>
        <w:spacing w:before="10"/>
        <w:rPr>
          <w:lang w:eastAsia="zh-CN"/>
        </w:rPr>
      </w:pPr>
      <w:r>
        <w:rPr>
          <w:lang w:val="en-US" w:eastAsia="zh-CN" w:bidi="ar-SA"/>
        </w:rPr>
        <w:drawing>
          <wp:anchor distT="0" distB="0" distL="0" distR="0" simplePos="0" relativeHeight="3072" behindDoc="0" locked="0" layoutInCell="1" allowOverlap="1">
            <wp:simplePos x="0" y="0"/>
            <wp:positionH relativeFrom="page">
              <wp:posOffset>184150</wp:posOffset>
            </wp:positionH>
            <wp:positionV relativeFrom="paragraph">
              <wp:posOffset>207010</wp:posOffset>
            </wp:positionV>
            <wp:extent cx="4787265" cy="1012190"/>
            <wp:effectExtent l="0" t="0" r="0" b="0"/>
            <wp:wrapTopAndBottom/>
            <wp:docPr id="8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6.png"/>
                    <pic:cNvPicPr>
                      <a:picLocks noChangeAspect="1"/>
                    </pic:cNvPicPr>
                  </pic:nvPicPr>
                  <pic:blipFill>
                    <a:blip r:embed="rId438" cstate="print"/>
                    <a:stretch>
                      <a:fillRect/>
                    </a:stretch>
                  </pic:blipFill>
                  <pic:spPr>
                    <a:xfrm>
                      <a:off x="0" y="0"/>
                      <a:ext cx="4787364" cy="1012126"/>
                    </a:xfrm>
                    <a:prstGeom prst="rect">
                      <a:avLst/>
                    </a:prstGeom>
                  </pic:spPr>
                </pic:pic>
              </a:graphicData>
            </a:graphic>
          </wp:anchor>
        </w:drawing>
      </w:r>
    </w:p>
    <w:p>
      <w:pPr>
        <w:spacing w:line="298" w:lineRule="exact"/>
        <w:ind w:left="845" w:right="1286"/>
        <w:jc w:val="center"/>
        <w:rPr>
          <w:rFonts w:ascii="黑体" w:eastAsia="黑体"/>
          <w:sz w:val="24"/>
          <w:lang w:eastAsia="zh-CN"/>
        </w:rPr>
      </w:pPr>
      <w:bookmarkStart w:id="208" w:name="_Toc5024_WPSOffice_Level3"/>
      <w:bookmarkStart w:id="209" w:name="_Toc13161_WPSOffice_Level3"/>
      <w:r>
        <w:rPr>
          <w:rFonts w:hint="eastAsia" w:ascii="黑体" w:eastAsia="黑体"/>
          <w:color w:val="231F20"/>
          <w:sz w:val="24"/>
          <w:lang w:eastAsia="zh-CN"/>
        </w:rPr>
        <w:t>图</w:t>
      </w:r>
      <w:r>
        <w:rPr>
          <w:rFonts w:ascii="Gotham" w:eastAsia="Gotham"/>
          <w:b/>
          <w:color w:val="231F20"/>
          <w:sz w:val="24"/>
          <w:lang w:eastAsia="zh-CN"/>
        </w:rPr>
        <w:t>4-5</w:t>
      </w:r>
      <w:r>
        <w:rPr>
          <w:rFonts w:ascii="Gotham" w:eastAsia="Gotham"/>
          <w:b/>
          <w:color w:val="231F20"/>
          <w:spacing w:val="52"/>
          <w:sz w:val="24"/>
          <w:lang w:eastAsia="zh-CN"/>
        </w:rPr>
        <w:t xml:space="preserve"> </w:t>
      </w:r>
      <w:r>
        <w:rPr>
          <w:rFonts w:hint="eastAsia" w:ascii="黑体" w:eastAsia="黑体"/>
          <w:color w:val="231F20"/>
          <w:sz w:val="24"/>
          <w:lang w:eastAsia="zh-CN"/>
        </w:rPr>
        <w:t>物理端口统计</w:t>
      </w:r>
      <w:bookmarkEnd w:id="208"/>
      <w:bookmarkEnd w:id="209"/>
    </w:p>
    <w:p>
      <w:pPr>
        <w:pStyle w:val="4"/>
        <w:spacing w:line="248" w:lineRule="exact"/>
        <w:ind w:left="123"/>
        <w:jc w:val="both"/>
        <w:rPr>
          <w:lang w:eastAsia="zh-CN"/>
        </w:rPr>
      </w:pPr>
      <w:r>
        <w:rPr>
          <w:color w:val="231F20"/>
          <w:lang w:eastAsia="zh-CN"/>
        </w:rPr>
        <w:t>物理端口统计显示设备的全部物理端口的发送流量、接收流量和连接状态。单击&lt;刷新</w:t>
      </w:r>
    </w:p>
    <w:p>
      <w:pPr>
        <w:pStyle w:val="4"/>
        <w:spacing w:line="248" w:lineRule="exact"/>
        <w:ind w:left="123"/>
        <w:jc w:val="both"/>
        <w:rPr>
          <w:lang w:eastAsia="zh-CN"/>
        </w:rPr>
      </w:pPr>
      <w:r>
        <w:rPr>
          <w:color w:val="231F20"/>
          <w:lang w:eastAsia="zh-CN"/>
        </w:rPr>
        <w:t>&gt;按钮，显示当前时间的物理端口信息。</w:t>
      </w:r>
    </w:p>
    <w:p>
      <w:pPr>
        <w:pStyle w:val="15"/>
        <w:numPr>
          <w:ilvl w:val="2"/>
          <w:numId w:val="29"/>
        </w:numPr>
        <w:tabs>
          <w:tab w:val="left" w:pos="1104"/>
        </w:tabs>
        <w:spacing w:before="24"/>
        <w:ind w:left="1103" w:hanging="980"/>
        <w:jc w:val="both"/>
        <w:outlineLvl w:val="2"/>
        <w:rPr>
          <w:rFonts w:ascii="黑体" w:eastAsia="黑体"/>
        </w:rPr>
      </w:pPr>
      <w:bookmarkStart w:id="210" w:name="_Toc7971_WPSOffice_Level3"/>
      <w:bookmarkStart w:id="211" w:name="_Toc9764_WPSOffice_Level3"/>
      <w:r>
        <w:rPr>
          <w:rFonts w:hint="eastAsia" w:ascii="黑体" w:eastAsia="黑体"/>
          <w:color w:val="231F20"/>
        </w:rPr>
        <w:t>在线用户统计</w:t>
      </w:r>
      <w:bookmarkEnd w:id="210"/>
      <w:bookmarkEnd w:id="211"/>
    </w:p>
    <w:p>
      <w:pPr>
        <w:pStyle w:val="4"/>
        <w:spacing w:before="18"/>
        <w:ind w:left="123"/>
        <w:jc w:val="both"/>
        <w:rPr>
          <w:lang w:eastAsia="zh-CN"/>
        </w:rPr>
      </w:pPr>
      <w:r>
        <w:rPr>
          <w:color w:val="231F20"/>
          <w:lang w:eastAsia="zh-CN"/>
        </w:rPr>
        <w:t>选择“&lt;信息统计&gt;在线用户统计”，进入“有线用户统计”页面如图</w:t>
      </w:r>
      <w:r>
        <w:rPr>
          <w:rFonts w:ascii="Gotham-Book" w:hAnsi="Gotham-Book" w:eastAsia="Gotham-Book"/>
          <w:color w:val="231F20"/>
          <w:lang w:eastAsia="zh-CN"/>
        </w:rPr>
        <w:t>4-6</w:t>
      </w:r>
      <w:r>
        <w:rPr>
          <w:color w:val="231F20"/>
          <w:lang w:eastAsia="zh-CN"/>
        </w:rPr>
        <w:t>所示。</w:t>
      </w:r>
    </w:p>
    <w:p>
      <w:pPr>
        <w:pStyle w:val="4"/>
        <w:spacing w:before="11"/>
        <w:rPr>
          <w:sz w:val="16"/>
          <w:lang w:eastAsia="zh-CN"/>
        </w:rPr>
      </w:pPr>
      <w:r>
        <w:rPr>
          <w:lang w:val="en-US" w:eastAsia="zh-CN" w:bidi="ar-SA"/>
        </w:rPr>
        <w:drawing>
          <wp:anchor distT="0" distB="0" distL="0" distR="0" simplePos="0" relativeHeight="3072" behindDoc="0" locked="0" layoutInCell="1" allowOverlap="1">
            <wp:simplePos x="0" y="0"/>
            <wp:positionH relativeFrom="page">
              <wp:posOffset>179705</wp:posOffset>
            </wp:positionH>
            <wp:positionV relativeFrom="paragraph">
              <wp:posOffset>172085</wp:posOffset>
            </wp:positionV>
            <wp:extent cx="4730750" cy="1372870"/>
            <wp:effectExtent l="0" t="0" r="0" b="0"/>
            <wp:wrapTopAndBottom/>
            <wp:docPr id="9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7.png"/>
                    <pic:cNvPicPr>
                      <a:picLocks noChangeAspect="1"/>
                    </pic:cNvPicPr>
                  </pic:nvPicPr>
                  <pic:blipFill>
                    <a:blip r:embed="rId439" cstate="print"/>
                    <a:stretch>
                      <a:fillRect/>
                    </a:stretch>
                  </pic:blipFill>
                  <pic:spPr>
                    <a:xfrm>
                      <a:off x="0" y="0"/>
                      <a:ext cx="4730592" cy="1373124"/>
                    </a:xfrm>
                    <a:prstGeom prst="rect">
                      <a:avLst/>
                    </a:prstGeom>
                  </pic:spPr>
                </pic:pic>
              </a:graphicData>
            </a:graphic>
          </wp:anchor>
        </w:drawing>
      </w:r>
    </w:p>
    <w:p>
      <w:pPr>
        <w:spacing w:line="305" w:lineRule="exact"/>
        <w:ind w:left="845" w:right="1286"/>
        <w:jc w:val="center"/>
        <w:rPr>
          <w:rFonts w:ascii="黑体" w:eastAsia="黑体"/>
          <w:sz w:val="24"/>
          <w:lang w:eastAsia="zh-CN"/>
        </w:rPr>
      </w:pPr>
      <w:bookmarkStart w:id="212" w:name="_Toc28499_WPSOffice_Level3"/>
      <w:bookmarkStart w:id="213" w:name="_Toc6050_WPSOffice_Level3"/>
      <w:r>
        <w:rPr>
          <w:rFonts w:hint="eastAsia" w:ascii="黑体" w:eastAsia="黑体"/>
          <w:color w:val="231F20"/>
          <w:sz w:val="24"/>
          <w:lang w:eastAsia="zh-CN"/>
        </w:rPr>
        <w:t>图</w:t>
      </w:r>
      <w:r>
        <w:rPr>
          <w:rFonts w:ascii="Gotham" w:eastAsia="Gotham"/>
          <w:b/>
          <w:color w:val="231F20"/>
          <w:sz w:val="24"/>
          <w:lang w:eastAsia="zh-CN"/>
        </w:rPr>
        <w:t>4-6</w:t>
      </w:r>
      <w:r>
        <w:rPr>
          <w:rFonts w:ascii="Gotham" w:eastAsia="Gotham"/>
          <w:b/>
          <w:color w:val="231F20"/>
          <w:spacing w:val="52"/>
          <w:sz w:val="24"/>
          <w:lang w:eastAsia="zh-CN"/>
        </w:rPr>
        <w:t xml:space="preserve"> </w:t>
      </w:r>
      <w:r>
        <w:rPr>
          <w:rFonts w:hint="eastAsia" w:ascii="黑体" w:eastAsia="黑体"/>
          <w:color w:val="231F20"/>
          <w:sz w:val="24"/>
          <w:lang w:eastAsia="zh-CN"/>
        </w:rPr>
        <w:t>有线用户统计</w:t>
      </w:r>
      <w:bookmarkEnd w:id="212"/>
      <w:bookmarkEnd w:id="213"/>
    </w:p>
    <w:p>
      <w:pPr>
        <w:pStyle w:val="4"/>
        <w:spacing w:before="59" w:line="177" w:lineRule="auto"/>
        <w:ind w:left="123" w:right="713"/>
        <w:rPr>
          <w:color w:val="231F20"/>
          <w:lang w:eastAsia="zh-CN"/>
        </w:rPr>
      </w:pPr>
      <w:r>
        <w:rPr>
          <w:color w:val="231F20"/>
          <w:lang w:eastAsia="zh-CN"/>
        </w:rPr>
        <w:t>有线用户统计可直观的看到所有使用有线的用户主机名、</w:t>
      </w:r>
      <w:r>
        <w:rPr>
          <w:rFonts w:ascii="Gotham-Book" w:eastAsia="Gotham-Book"/>
          <w:color w:val="231F20"/>
          <w:lang w:eastAsia="zh-CN"/>
        </w:rPr>
        <w:t>IP</w:t>
      </w:r>
      <w:r>
        <w:rPr>
          <w:color w:val="231F20"/>
          <w:lang w:eastAsia="zh-CN"/>
        </w:rPr>
        <w:t>地址、上下行速率、上下</w:t>
      </w:r>
    </w:p>
    <w:p>
      <w:pPr>
        <w:pStyle w:val="4"/>
        <w:spacing w:before="59" w:line="177" w:lineRule="auto"/>
        <w:ind w:left="123" w:right="713"/>
        <w:rPr>
          <w:lang w:eastAsia="zh-CN"/>
        </w:rPr>
      </w:pPr>
      <w:r>
        <w:rPr>
          <w:color w:val="231F20"/>
          <w:lang w:eastAsia="zh-CN"/>
        </w:rPr>
        <w:t>行流量、连接会话数。单击&lt;刷新&gt;按钮，显示当前时间的有线用户信息。</w:t>
      </w:r>
    </w:p>
    <w:p>
      <w:pPr>
        <w:pStyle w:val="4"/>
        <w:spacing w:before="51"/>
        <w:ind w:left="123"/>
        <w:rPr>
          <w:lang w:eastAsia="zh-CN"/>
        </w:rPr>
      </w:pPr>
      <w:r>
        <w:rPr>
          <w:color w:val="231F20"/>
          <w:lang w:eastAsia="zh-CN"/>
        </w:rPr>
        <w:t>单击&lt;</w:t>
      </w:r>
      <w:r>
        <w:rPr>
          <w:rFonts w:ascii="Gotham-Book" w:eastAsia="Gotham-Book"/>
          <w:color w:val="231F20"/>
          <w:lang w:eastAsia="zh-CN"/>
        </w:rPr>
        <w:t>VPN</w:t>
      </w:r>
      <w:r>
        <w:rPr>
          <w:color w:val="231F20"/>
          <w:lang w:eastAsia="zh-CN"/>
        </w:rPr>
        <w:t>用户统计&gt;，弹出如图</w:t>
      </w:r>
      <w:r>
        <w:rPr>
          <w:rFonts w:ascii="Gotham-Book" w:eastAsia="Gotham-Book"/>
          <w:color w:val="231F20"/>
          <w:lang w:eastAsia="zh-CN"/>
        </w:rPr>
        <w:t>4-7</w:t>
      </w:r>
      <w:r>
        <w:rPr>
          <w:color w:val="231F20"/>
          <w:lang w:eastAsia="zh-CN"/>
        </w:rPr>
        <w:t>所示页面。</w:t>
      </w:r>
    </w:p>
    <w:p>
      <w:pPr>
        <w:pStyle w:val="4"/>
        <w:spacing w:before="7"/>
        <w:rPr>
          <w:sz w:val="9"/>
          <w:lang w:eastAsia="zh-CN"/>
        </w:rPr>
      </w:pPr>
      <w:r>
        <w:rPr>
          <w:lang w:val="en-US" w:eastAsia="zh-CN" w:bidi="ar-SA"/>
        </w:rPr>
        <w:drawing>
          <wp:anchor distT="0" distB="0" distL="0" distR="0" simplePos="0" relativeHeight="3072" behindDoc="0" locked="0" layoutInCell="1" allowOverlap="1">
            <wp:simplePos x="0" y="0"/>
            <wp:positionH relativeFrom="page">
              <wp:posOffset>179705</wp:posOffset>
            </wp:positionH>
            <wp:positionV relativeFrom="paragraph">
              <wp:posOffset>107950</wp:posOffset>
            </wp:positionV>
            <wp:extent cx="4664075" cy="1257300"/>
            <wp:effectExtent l="0" t="0" r="0" b="0"/>
            <wp:wrapTopAndBottom/>
            <wp:docPr id="9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8.png"/>
                    <pic:cNvPicPr>
                      <a:picLocks noChangeAspect="1"/>
                    </pic:cNvPicPr>
                  </pic:nvPicPr>
                  <pic:blipFill>
                    <a:blip r:embed="rId440" cstate="print"/>
                    <a:stretch>
                      <a:fillRect/>
                    </a:stretch>
                  </pic:blipFill>
                  <pic:spPr>
                    <a:xfrm>
                      <a:off x="0" y="0"/>
                      <a:ext cx="4663959" cy="1257204"/>
                    </a:xfrm>
                    <a:prstGeom prst="rect">
                      <a:avLst/>
                    </a:prstGeom>
                  </pic:spPr>
                </pic:pic>
              </a:graphicData>
            </a:graphic>
          </wp:anchor>
        </w:drawing>
      </w:r>
    </w:p>
    <w:p>
      <w:pPr>
        <w:spacing w:line="328" w:lineRule="exact"/>
        <w:ind w:left="845" w:right="1286"/>
        <w:jc w:val="center"/>
        <w:rPr>
          <w:rFonts w:ascii="黑体" w:eastAsia="黑体"/>
          <w:sz w:val="24"/>
          <w:lang w:eastAsia="zh-CN"/>
        </w:rPr>
      </w:pPr>
      <w:bookmarkStart w:id="214" w:name="_Toc23758_WPSOffice_Level3"/>
      <w:bookmarkStart w:id="215" w:name="_Toc25796_WPSOffice_Level3"/>
      <w:r>
        <w:rPr>
          <w:rFonts w:hint="eastAsia" w:ascii="黑体" w:eastAsia="黑体"/>
          <w:color w:val="231F20"/>
          <w:sz w:val="24"/>
          <w:lang w:eastAsia="zh-CN"/>
        </w:rPr>
        <w:t>图</w:t>
      </w:r>
      <w:r>
        <w:rPr>
          <w:rFonts w:ascii="Gotham" w:eastAsia="Gotham"/>
          <w:b/>
          <w:color w:val="231F20"/>
          <w:spacing w:val="-4"/>
          <w:sz w:val="24"/>
          <w:lang w:eastAsia="zh-CN"/>
        </w:rPr>
        <w:t>4-7</w:t>
      </w:r>
      <w:r>
        <w:rPr>
          <w:rFonts w:ascii="Gotham" w:eastAsia="Gotham"/>
          <w:b/>
          <w:color w:val="231F20"/>
          <w:spacing w:val="52"/>
          <w:sz w:val="24"/>
          <w:lang w:eastAsia="zh-CN"/>
        </w:rPr>
        <w:t xml:space="preserve"> </w:t>
      </w:r>
      <w:r>
        <w:rPr>
          <w:rFonts w:ascii="Gotham" w:eastAsia="Gotham"/>
          <w:b/>
          <w:color w:val="231F20"/>
          <w:sz w:val="24"/>
          <w:lang w:eastAsia="zh-CN"/>
        </w:rPr>
        <w:t>VPN</w:t>
      </w:r>
      <w:r>
        <w:rPr>
          <w:rFonts w:hint="eastAsia" w:ascii="黑体" w:eastAsia="黑体"/>
          <w:color w:val="231F20"/>
          <w:sz w:val="24"/>
          <w:lang w:eastAsia="zh-CN"/>
        </w:rPr>
        <w:t>用户统计</w:t>
      </w:r>
      <w:bookmarkEnd w:id="214"/>
      <w:bookmarkEnd w:id="215"/>
    </w:p>
    <w:p>
      <w:pPr>
        <w:pStyle w:val="4"/>
        <w:spacing w:before="59" w:line="177" w:lineRule="auto"/>
        <w:ind w:left="123" w:right="719"/>
        <w:jc w:val="both"/>
        <w:rPr>
          <w:color w:val="231F20"/>
          <w:lang w:eastAsia="zh-CN"/>
        </w:rPr>
      </w:pPr>
      <w:r>
        <w:rPr>
          <w:rFonts w:ascii="Gotham-Book" w:eastAsia="Gotham-Book"/>
          <w:color w:val="231F20"/>
          <w:lang w:eastAsia="zh-CN"/>
        </w:rPr>
        <w:t>VPN</w:t>
      </w:r>
      <w:r>
        <w:rPr>
          <w:color w:val="231F20"/>
          <w:lang w:eastAsia="zh-CN"/>
        </w:rPr>
        <w:t>用户统计可直观的看到所有使用</w:t>
      </w:r>
      <w:r>
        <w:rPr>
          <w:rFonts w:ascii="Gotham-Book" w:eastAsia="Gotham-Book"/>
          <w:color w:val="231F20"/>
          <w:lang w:eastAsia="zh-CN"/>
        </w:rPr>
        <w:t>PPTP VPN</w:t>
      </w:r>
      <w:r>
        <w:rPr>
          <w:color w:val="231F20"/>
          <w:lang w:eastAsia="zh-CN"/>
        </w:rPr>
        <w:t>登入的用户数、</w:t>
      </w:r>
      <w:r>
        <w:rPr>
          <w:rFonts w:ascii="Gotham-Book" w:eastAsia="Gotham-Book"/>
          <w:color w:val="231F20"/>
          <w:lang w:eastAsia="zh-CN"/>
        </w:rPr>
        <w:t>L2TP VPN</w:t>
      </w:r>
      <w:r>
        <w:rPr>
          <w:color w:val="231F20"/>
          <w:lang w:eastAsia="zh-CN"/>
        </w:rPr>
        <w:t>登入的</w:t>
      </w:r>
    </w:p>
    <w:p>
      <w:pPr>
        <w:pStyle w:val="4"/>
        <w:spacing w:before="59" w:line="177" w:lineRule="auto"/>
        <w:ind w:left="123" w:right="719"/>
        <w:jc w:val="both"/>
        <w:rPr>
          <w:lang w:eastAsia="zh-CN"/>
        </w:rPr>
      </w:pPr>
      <w:r>
        <w:rPr>
          <w:color w:val="231F20"/>
          <w:lang w:eastAsia="zh-CN"/>
        </w:rPr>
        <w:t>用户数、</w:t>
      </w:r>
      <w:r>
        <w:rPr>
          <w:rFonts w:ascii="Gotham-Book" w:eastAsia="Gotham-Book"/>
          <w:color w:val="231F20"/>
          <w:lang w:eastAsia="zh-CN"/>
        </w:rPr>
        <w:t>IPSEC VPN</w:t>
      </w:r>
      <w:r>
        <w:rPr>
          <w:color w:val="231F20"/>
          <w:lang w:eastAsia="zh-CN"/>
        </w:rPr>
        <w:t>登入的用户数。单击&lt;刷新&gt;按钮，显示当前时间的</w:t>
      </w:r>
      <w:r>
        <w:rPr>
          <w:rFonts w:ascii="Gotham-Book" w:eastAsia="Gotham-Book"/>
          <w:color w:val="231F20"/>
          <w:lang w:eastAsia="zh-CN"/>
        </w:rPr>
        <w:t>VPN</w:t>
      </w:r>
      <w:r>
        <w:rPr>
          <w:color w:val="231F20"/>
          <w:lang w:eastAsia="zh-CN"/>
        </w:rPr>
        <w:t>登入用户数信息。</w:t>
      </w:r>
    </w:p>
    <w:p>
      <w:pPr>
        <w:spacing w:line="177" w:lineRule="auto"/>
        <w:jc w:val="both"/>
        <w:rPr>
          <w:lang w:eastAsia="zh-CN"/>
        </w:rPr>
        <w:sectPr>
          <w:footerReference r:id="rId64" w:type="default"/>
          <w:headerReference r:id="rId63" w:type="even"/>
          <w:footerReference r:id="rId65" w:type="even"/>
          <w:pgSz w:w="8400" w:h="11910"/>
          <w:pgMar w:top="260" w:right="0" w:bottom="320" w:left="160" w:header="0" w:footer="170" w:gutter="0"/>
          <w:pgNumType w:fmt="decimal"/>
          <w:cols w:space="720" w:num="1"/>
          <w:rtlGutter w:val="0"/>
          <w:docGrid w:linePitch="0" w:charSpace="0"/>
        </w:sectPr>
      </w:pPr>
    </w:p>
    <w:p>
      <w:pPr>
        <w:pStyle w:val="15"/>
        <w:numPr>
          <w:ilvl w:val="2"/>
          <w:numId w:val="29"/>
        </w:numPr>
        <w:tabs>
          <w:tab w:val="left" w:pos="1386"/>
          <w:tab w:val="left" w:pos="1387"/>
        </w:tabs>
        <w:spacing w:before="34"/>
        <w:ind w:left="1386" w:hanging="980"/>
        <w:jc w:val="left"/>
        <w:outlineLvl w:val="2"/>
        <w:rPr>
          <w:rFonts w:ascii="黑体" w:eastAsia="黑体"/>
        </w:rPr>
      </w:pPr>
      <w:bookmarkStart w:id="216" w:name="4.2.4_连接数统计"/>
      <w:bookmarkEnd w:id="216"/>
      <w:bookmarkStart w:id="217" w:name="_bookmark19"/>
      <w:bookmarkEnd w:id="217"/>
      <w:bookmarkStart w:id="218" w:name="_Toc7228_WPSOffice_Level3"/>
      <w:bookmarkStart w:id="219" w:name="_Toc22499_WPSOffice_Level3"/>
      <w:r>
        <w:rPr>
          <w:rFonts w:hint="eastAsia" w:ascii="黑体" w:eastAsia="黑体"/>
          <w:color w:val="231F20"/>
        </w:rPr>
        <w:t>连接数统计</w:t>
      </w:r>
      <w:bookmarkEnd w:id="218"/>
      <w:bookmarkEnd w:id="219"/>
    </w:p>
    <w:p>
      <w:pPr>
        <w:pStyle w:val="4"/>
        <w:spacing w:before="18"/>
        <w:ind w:left="406"/>
        <w:rPr>
          <w:lang w:eastAsia="zh-CN"/>
        </w:rPr>
      </w:pPr>
      <w:r>
        <w:rPr>
          <w:color w:val="231F20"/>
          <w:lang w:eastAsia="zh-CN"/>
        </w:rPr>
        <w:t>选择“&lt;信息统计&gt;连接数统计”，进入“连接数统计”页面如图</w:t>
      </w:r>
      <w:r>
        <w:rPr>
          <w:rFonts w:ascii="Gotham-Book" w:hAnsi="Gotham-Book" w:eastAsia="Gotham-Book"/>
          <w:color w:val="231F20"/>
          <w:lang w:eastAsia="zh-CN"/>
        </w:rPr>
        <w:t>4-8</w:t>
      </w:r>
      <w:r>
        <w:rPr>
          <w:color w:val="231F20"/>
          <w:lang w:eastAsia="zh-CN"/>
        </w:rPr>
        <w:t>所示。</w:t>
      </w:r>
    </w:p>
    <w:p>
      <w:pPr>
        <w:pStyle w:val="4"/>
        <w:spacing w:before="12"/>
        <w:rPr>
          <w:sz w:val="8"/>
          <w:lang w:eastAsia="zh-CN"/>
        </w:rPr>
      </w:pPr>
      <w:r>
        <w:rPr>
          <w:lang w:val="en-US" w:eastAsia="zh-CN" w:bidi="ar-SA"/>
        </w:rPr>
        <w:drawing>
          <wp:anchor distT="0" distB="0" distL="0" distR="0" simplePos="0" relativeHeight="3072" behindDoc="0" locked="0" layoutInCell="1" allowOverlap="1">
            <wp:simplePos x="0" y="0"/>
            <wp:positionH relativeFrom="page">
              <wp:posOffset>370205</wp:posOffset>
            </wp:positionH>
            <wp:positionV relativeFrom="paragraph">
              <wp:posOffset>102235</wp:posOffset>
            </wp:positionV>
            <wp:extent cx="4800600" cy="2298700"/>
            <wp:effectExtent l="0" t="0" r="0" b="0"/>
            <wp:wrapTopAndBottom/>
            <wp:docPr id="9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9.png"/>
                    <pic:cNvPicPr>
                      <a:picLocks noChangeAspect="1"/>
                    </pic:cNvPicPr>
                  </pic:nvPicPr>
                  <pic:blipFill>
                    <a:blip r:embed="rId441" cstate="print"/>
                    <a:stretch>
                      <a:fillRect/>
                    </a:stretch>
                  </pic:blipFill>
                  <pic:spPr>
                    <a:xfrm>
                      <a:off x="0" y="0"/>
                      <a:ext cx="4800610" cy="2298954"/>
                    </a:xfrm>
                    <a:prstGeom prst="rect">
                      <a:avLst/>
                    </a:prstGeom>
                  </pic:spPr>
                </pic:pic>
              </a:graphicData>
            </a:graphic>
          </wp:anchor>
        </w:drawing>
      </w:r>
    </w:p>
    <w:p>
      <w:pPr>
        <w:spacing w:before="162"/>
        <w:ind w:left="123"/>
        <w:jc w:val="center"/>
        <w:rPr>
          <w:rFonts w:ascii="黑体" w:eastAsia="黑体"/>
          <w:sz w:val="24"/>
        </w:rPr>
      </w:pPr>
      <w:bookmarkStart w:id="220" w:name="_Toc28893_WPSOffice_Level3"/>
      <w:bookmarkStart w:id="221" w:name="_Toc8269_WPSOffice_Level3"/>
      <w:r>
        <w:rPr>
          <w:rFonts w:hint="eastAsia" w:ascii="黑体" w:eastAsia="黑体"/>
          <w:color w:val="231F20"/>
          <w:sz w:val="24"/>
        </w:rPr>
        <w:t>图</w:t>
      </w:r>
      <w:r>
        <w:rPr>
          <w:rFonts w:ascii="Gotham" w:eastAsia="Gotham"/>
          <w:b/>
          <w:color w:val="231F20"/>
          <w:sz w:val="24"/>
        </w:rPr>
        <w:t>4-8</w:t>
      </w:r>
      <w:r>
        <w:rPr>
          <w:rFonts w:ascii="Gotham" w:eastAsia="Gotham"/>
          <w:b/>
          <w:color w:val="231F20"/>
          <w:spacing w:val="52"/>
          <w:sz w:val="24"/>
        </w:rPr>
        <w:t xml:space="preserve"> </w:t>
      </w:r>
      <w:r>
        <w:rPr>
          <w:rFonts w:hint="eastAsia" w:ascii="黑体" w:eastAsia="黑体"/>
          <w:color w:val="231F20"/>
          <w:sz w:val="24"/>
        </w:rPr>
        <w:t>连接数统计列表</w:t>
      </w:r>
      <w:bookmarkEnd w:id="220"/>
      <w:bookmarkEnd w:id="221"/>
    </w:p>
    <w:p>
      <w:pPr>
        <w:jc w:val="center"/>
        <w:rPr>
          <w:rFonts w:ascii="黑体" w:eastAsia="黑体"/>
          <w:sz w:val="24"/>
        </w:rPr>
        <w:sectPr>
          <w:headerReference r:id="rId66" w:type="default"/>
          <w:pgSz w:w="8400" w:h="11910"/>
          <w:pgMar w:top="260" w:right="0" w:bottom="320" w:left="160" w:header="0" w:footer="170" w:gutter="0"/>
          <w:pgNumType w:fmt="decimal"/>
          <w:cols w:space="720" w:num="1"/>
          <w:rtlGutter w:val="0"/>
          <w:docGrid w:linePitch="0" w:charSpace="0"/>
        </w:sectPr>
      </w:pPr>
    </w:p>
    <w:p>
      <w:pPr>
        <w:pStyle w:val="15"/>
        <w:numPr>
          <w:ilvl w:val="0"/>
          <w:numId w:val="28"/>
        </w:numPr>
        <w:tabs>
          <w:tab w:val="left" w:pos="633"/>
          <w:tab w:val="left" w:pos="634"/>
        </w:tabs>
        <w:spacing w:before="19"/>
        <w:ind w:left="633" w:hanging="510"/>
        <w:jc w:val="left"/>
        <w:outlineLvl w:val="1"/>
        <w:rPr>
          <w:rFonts w:ascii="Gotham" w:eastAsia="Gotham"/>
          <w:color w:val="808285"/>
          <w:sz w:val="30"/>
        </w:rPr>
      </w:pPr>
      <w:bookmarkStart w:id="222" w:name="_bookmark20"/>
      <w:bookmarkEnd w:id="222"/>
      <w:bookmarkStart w:id="223" w:name="5._网络配置"/>
      <w:bookmarkEnd w:id="223"/>
      <w:bookmarkStart w:id="224" w:name="5.1_基础设置"/>
      <w:bookmarkEnd w:id="224"/>
      <w:bookmarkStart w:id="225" w:name="5.1.1_LAN接口设置"/>
      <w:bookmarkEnd w:id="225"/>
      <w:bookmarkStart w:id="226" w:name="5.1.2_WAN口设置"/>
      <w:bookmarkEnd w:id="226"/>
      <w:bookmarkStart w:id="227" w:name="_Toc18655_WPSOffice_Level3"/>
      <w:bookmarkStart w:id="228" w:name="_Toc16253_WPSOffice_Level3"/>
      <w:r>
        <w:rPr>
          <w:rFonts w:hint="eastAsia" w:ascii="黑体" w:eastAsia="黑体"/>
          <w:color w:val="808285"/>
          <w:sz w:val="30"/>
        </w:rPr>
        <w:t>网络配置</w:t>
      </w:r>
      <w:bookmarkEnd w:id="227"/>
      <w:bookmarkEnd w:id="228"/>
    </w:p>
    <w:p>
      <w:pPr>
        <w:pStyle w:val="4"/>
        <w:spacing w:before="13"/>
        <w:ind w:left="123"/>
        <w:rPr>
          <w:rFonts w:ascii="黑体" w:eastAsia="黑体"/>
        </w:rPr>
      </w:pPr>
      <w:r>
        <w:rPr>
          <w:rFonts w:hint="eastAsia" w:ascii="黑体" w:eastAsia="黑体"/>
          <w:color w:val="231F20"/>
        </w:rPr>
        <w:t>摘要</w:t>
      </w:r>
    </w:p>
    <w:p>
      <w:pPr>
        <w:pStyle w:val="4"/>
        <w:spacing w:before="88" w:line="177" w:lineRule="auto"/>
        <w:ind w:left="123" w:right="888"/>
        <w:jc w:val="both"/>
        <w:rPr>
          <w:color w:val="231F20"/>
          <w:lang w:eastAsia="zh-CN"/>
        </w:rPr>
      </w:pPr>
      <w:r>
        <w:rPr>
          <w:color w:val="231F20"/>
          <w:lang w:eastAsia="zh-CN"/>
        </w:rPr>
        <w:t>网络设置模块提供了本产品工作要进行的基本配置，包括</w:t>
      </w:r>
      <w:r>
        <w:rPr>
          <w:rFonts w:ascii="Gotham-Book" w:eastAsia="Gotham-Book"/>
          <w:color w:val="231F20"/>
          <w:spacing w:val="-6"/>
          <w:lang w:eastAsia="zh-CN"/>
        </w:rPr>
        <w:t>WAN</w:t>
      </w:r>
      <w:r>
        <w:rPr>
          <w:color w:val="231F20"/>
          <w:lang w:eastAsia="zh-CN"/>
        </w:rPr>
        <w:t>口设置﹑</w:t>
      </w:r>
      <w:r>
        <w:rPr>
          <w:rFonts w:ascii="Gotham-Book" w:eastAsia="Gotham-Book"/>
          <w:color w:val="231F20"/>
          <w:lang w:eastAsia="zh-CN"/>
        </w:rPr>
        <w:t>LAN</w:t>
      </w:r>
      <w:r>
        <w:rPr>
          <w:color w:val="231F20"/>
          <w:lang w:eastAsia="zh-CN"/>
        </w:rPr>
        <w:t>口设</w:t>
      </w:r>
    </w:p>
    <w:p>
      <w:pPr>
        <w:pStyle w:val="4"/>
        <w:spacing w:before="88" w:line="177" w:lineRule="auto"/>
        <w:ind w:left="123" w:right="888"/>
        <w:jc w:val="both"/>
        <w:rPr>
          <w:color w:val="231F20"/>
          <w:lang w:eastAsia="zh-CN"/>
        </w:rPr>
      </w:pPr>
      <w:r>
        <w:rPr>
          <w:color w:val="231F20"/>
          <w:lang w:eastAsia="zh-CN"/>
        </w:rPr>
        <w:t>置﹑</w:t>
      </w:r>
      <w:r>
        <w:rPr>
          <w:rFonts w:ascii="Gotham-Book" w:eastAsia="Gotham-Book"/>
          <w:color w:val="231F20"/>
          <w:lang w:eastAsia="zh-CN"/>
        </w:rPr>
        <w:t>DHCP</w:t>
      </w:r>
      <w:r>
        <w:rPr>
          <w:color w:val="231F20"/>
          <w:lang w:eastAsia="zh-CN"/>
        </w:rPr>
        <w:t>设置。高级选项配置，包括路由设置</w:t>
      </w:r>
      <w:r>
        <w:rPr>
          <w:color w:val="231F20"/>
          <w:spacing w:val="-5"/>
          <w:lang w:eastAsia="zh-CN"/>
        </w:rPr>
        <w:t>﹑</w:t>
      </w:r>
      <w:r>
        <w:rPr>
          <w:rFonts w:ascii="Gotham-Book" w:eastAsia="Gotham-Book"/>
          <w:color w:val="231F20"/>
          <w:spacing w:val="-5"/>
          <w:lang w:eastAsia="zh-CN"/>
        </w:rPr>
        <w:t>NAT</w:t>
      </w:r>
      <w:r>
        <w:rPr>
          <w:color w:val="231F20"/>
          <w:lang w:eastAsia="zh-CN"/>
        </w:rPr>
        <w:t>设置﹑端口映射﹑</w:t>
      </w:r>
      <w:r>
        <w:rPr>
          <w:rFonts w:ascii="Gotham-Book" w:eastAsia="Gotham-Book"/>
          <w:color w:val="231F20"/>
          <w:lang w:eastAsia="zh-CN"/>
        </w:rPr>
        <w:t>DDNS</w:t>
      </w:r>
      <w:r>
        <w:rPr>
          <w:color w:val="231F20"/>
          <w:lang w:eastAsia="zh-CN"/>
        </w:rPr>
        <w:t>设</w:t>
      </w:r>
    </w:p>
    <w:p>
      <w:pPr>
        <w:pStyle w:val="4"/>
        <w:spacing w:before="88" w:line="177" w:lineRule="auto"/>
        <w:ind w:left="123" w:right="888"/>
        <w:jc w:val="both"/>
        <w:rPr>
          <w:rFonts w:ascii="Gotham-Book" w:eastAsia="Gotham-Book"/>
          <w:lang w:eastAsia="zh-CN"/>
        </w:rPr>
      </w:pPr>
      <w:r>
        <w:rPr>
          <w:color w:val="231F20"/>
          <w:lang w:eastAsia="zh-CN"/>
        </w:rPr>
        <w:t>置﹑虚拟域名设置和</w:t>
      </w:r>
      <w:r>
        <w:rPr>
          <w:rFonts w:ascii="Gotham-Book" w:eastAsia="Gotham-Book"/>
          <w:color w:val="231F20"/>
          <w:spacing w:val="-4"/>
          <w:lang w:eastAsia="zh-CN"/>
        </w:rPr>
        <w:t>ALG</w:t>
      </w:r>
      <w:r>
        <w:rPr>
          <w:color w:val="231F20"/>
          <w:lang w:eastAsia="zh-CN"/>
        </w:rPr>
        <w:t>开关设置等。</w:t>
      </w:r>
      <w:r>
        <w:rPr>
          <w:rFonts w:ascii="Gotham-Book" w:eastAsia="Gotham-Book"/>
          <w:color w:val="231F20"/>
          <w:lang w:eastAsia="zh-CN"/>
        </w:rPr>
        <w:t>VPN</w:t>
      </w:r>
      <w:r>
        <w:rPr>
          <w:color w:val="231F20"/>
          <w:lang w:eastAsia="zh-CN"/>
        </w:rPr>
        <w:t>配置，包括</w:t>
      </w:r>
      <w:r>
        <w:rPr>
          <w:rFonts w:ascii="Gotham-Book" w:eastAsia="Gotham-Book"/>
          <w:color w:val="231F20"/>
          <w:lang w:eastAsia="zh-CN"/>
        </w:rPr>
        <w:t>IPsec VPN</w:t>
      </w:r>
      <w:r>
        <w:rPr>
          <w:color w:val="231F20"/>
          <w:lang w:eastAsia="zh-CN"/>
        </w:rPr>
        <w:t>设置、</w:t>
      </w:r>
      <w:r>
        <w:rPr>
          <w:rFonts w:ascii="Gotham-Book" w:eastAsia="Gotham-Book"/>
          <w:color w:val="231F20"/>
          <w:lang w:eastAsia="zh-CN"/>
        </w:rPr>
        <w:t>L2TP</w:t>
      </w:r>
    </w:p>
    <w:p>
      <w:pPr>
        <w:pStyle w:val="4"/>
        <w:spacing w:line="224" w:lineRule="exact"/>
        <w:ind w:left="123"/>
      </w:pPr>
      <w:r>
        <w:rPr>
          <w:rFonts w:ascii="Gotham-Book" w:eastAsia="Gotham-Book"/>
          <w:color w:val="231F20"/>
        </w:rPr>
        <w:t>VPN</w:t>
      </w:r>
      <w:r>
        <w:rPr>
          <w:color w:val="231F20"/>
        </w:rPr>
        <w:t>设置。</w:t>
      </w:r>
    </w:p>
    <w:p>
      <w:pPr>
        <w:pStyle w:val="15"/>
        <w:numPr>
          <w:ilvl w:val="1"/>
          <w:numId w:val="28"/>
        </w:numPr>
        <w:tabs>
          <w:tab w:val="left" w:pos="1083"/>
          <w:tab w:val="left" w:pos="1084"/>
        </w:tabs>
        <w:spacing w:before="15"/>
        <w:outlineLvl w:val="1"/>
        <w:rPr>
          <w:rFonts w:ascii="黑体" w:eastAsia="黑体"/>
          <w:sz w:val="26"/>
        </w:rPr>
      </w:pPr>
      <w:r>
        <w:rPr>
          <w:rFonts w:hint="eastAsia" w:ascii="黑体" w:eastAsia="黑体"/>
          <w:color w:val="231F20"/>
          <w:spacing w:val="-6"/>
          <w:sz w:val="26"/>
        </w:rPr>
        <w:t>基础设置</w:t>
      </w:r>
    </w:p>
    <w:p>
      <w:pPr>
        <w:pStyle w:val="4"/>
        <w:spacing w:before="8"/>
        <w:ind w:left="123"/>
        <w:rPr>
          <w:lang w:eastAsia="zh-CN"/>
        </w:rPr>
      </w:pPr>
      <w:r>
        <w:rPr>
          <w:color w:val="231F20"/>
          <w:lang w:eastAsia="zh-CN"/>
        </w:rPr>
        <w:t>基本设置包括</w:t>
      </w:r>
      <w:r>
        <w:rPr>
          <w:rFonts w:ascii="Gotham-Book" w:eastAsia="Gotham-Book"/>
          <w:color w:val="231F20"/>
          <w:lang w:eastAsia="zh-CN"/>
        </w:rPr>
        <w:t>LAN</w:t>
      </w:r>
      <w:r>
        <w:rPr>
          <w:color w:val="231F20"/>
          <w:lang w:eastAsia="zh-CN"/>
        </w:rPr>
        <w:t>口设置﹑</w:t>
      </w:r>
      <w:r>
        <w:rPr>
          <w:rFonts w:ascii="Gotham-Book" w:eastAsia="Gotham-Book"/>
          <w:color w:val="231F20"/>
          <w:lang w:eastAsia="zh-CN"/>
        </w:rPr>
        <w:t>WAN</w:t>
      </w:r>
      <w:r>
        <w:rPr>
          <w:color w:val="231F20"/>
          <w:lang w:eastAsia="zh-CN"/>
        </w:rPr>
        <w:t>口设置﹑</w:t>
      </w:r>
      <w:r>
        <w:rPr>
          <w:rFonts w:ascii="Gotham-Book" w:eastAsia="Gotham-Book"/>
          <w:color w:val="231F20"/>
          <w:lang w:eastAsia="zh-CN"/>
        </w:rPr>
        <w:t>DHCP</w:t>
      </w:r>
      <w:r>
        <w:rPr>
          <w:color w:val="231F20"/>
          <w:lang w:eastAsia="zh-CN"/>
        </w:rPr>
        <w:t>设置。</w:t>
      </w:r>
    </w:p>
    <w:p>
      <w:pPr>
        <w:pStyle w:val="15"/>
        <w:numPr>
          <w:ilvl w:val="2"/>
          <w:numId w:val="28"/>
        </w:numPr>
        <w:tabs>
          <w:tab w:val="left" w:pos="1103"/>
          <w:tab w:val="left" w:pos="1104"/>
        </w:tabs>
        <w:spacing w:before="5"/>
        <w:ind w:hanging="980"/>
        <w:outlineLvl w:val="2"/>
        <w:rPr>
          <w:rFonts w:ascii="黑体" w:eastAsia="黑体"/>
        </w:rPr>
      </w:pPr>
      <w:r>
        <w:rPr>
          <w:rFonts w:ascii="Gotham" w:eastAsia="Gotham"/>
          <w:b/>
          <w:color w:val="231F20"/>
        </w:rPr>
        <w:t>LAN</w:t>
      </w:r>
      <w:r>
        <w:rPr>
          <w:rFonts w:hint="eastAsia" w:ascii="黑体" w:eastAsia="黑体"/>
          <w:color w:val="231F20"/>
        </w:rPr>
        <w:t>接口设置</w:t>
      </w:r>
    </w:p>
    <w:p>
      <w:pPr>
        <w:pStyle w:val="4"/>
        <w:spacing w:before="18"/>
        <w:ind w:left="123"/>
        <w:rPr>
          <w:lang w:eastAsia="zh-CN"/>
        </w:rPr>
      </w:pPr>
      <w:r>
        <w:rPr>
          <w:color w:val="231F20"/>
          <w:lang w:eastAsia="zh-CN"/>
        </w:rPr>
        <w:t>单击&lt;网络配置&gt;标签，选择“基础配置&gt;</w:t>
      </w:r>
      <w:r>
        <w:rPr>
          <w:rFonts w:ascii="Gotham-Book" w:hAnsi="Gotham-Book" w:eastAsia="Gotham-Book"/>
          <w:color w:val="231F20"/>
          <w:lang w:eastAsia="zh-CN"/>
        </w:rPr>
        <w:t>LAN</w:t>
      </w:r>
      <w:r>
        <w:rPr>
          <w:color w:val="231F20"/>
          <w:lang w:eastAsia="zh-CN"/>
        </w:rPr>
        <w:t>接口设置”，弹出如图</w:t>
      </w:r>
      <w:r>
        <w:rPr>
          <w:rFonts w:ascii="Gotham-Book" w:hAnsi="Gotham-Book" w:eastAsia="Gotham-Book"/>
          <w:color w:val="231F20"/>
          <w:lang w:eastAsia="zh-CN"/>
        </w:rPr>
        <w:t>5-1</w:t>
      </w:r>
      <w:r>
        <w:rPr>
          <w:color w:val="231F20"/>
          <w:lang w:eastAsia="zh-CN"/>
        </w:rPr>
        <w:t>所示页面。</w:t>
      </w:r>
    </w:p>
    <w:p>
      <w:pPr>
        <w:pStyle w:val="4"/>
        <w:spacing w:before="1"/>
        <w:rPr>
          <w:sz w:val="14"/>
          <w:lang w:eastAsia="zh-CN"/>
        </w:rPr>
      </w:pPr>
      <w:r>
        <w:rPr>
          <w:lang w:val="en-US" w:eastAsia="zh-CN" w:bidi="ar-SA"/>
        </w:rPr>
        <w:drawing>
          <wp:anchor distT="0" distB="0" distL="0" distR="0" simplePos="0" relativeHeight="3072" behindDoc="0" locked="0" layoutInCell="1" allowOverlap="1">
            <wp:simplePos x="0" y="0"/>
            <wp:positionH relativeFrom="page">
              <wp:posOffset>190500</wp:posOffset>
            </wp:positionH>
            <wp:positionV relativeFrom="paragraph">
              <wp:posOffset>147955</wp:posOffset>
            </wp:positionV>
            <wp:extent cx="4811395" cy="1184275"/>
            <wp:effectExtent l="0" t="0" r="0" b="0"/>
            <wp:wrapTopAndBottom/>
            <wp:docPr id="9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0.png"/>
                    <pic:cNvPicPr>
                      <a:picLocks noChangeAspect="1"/>
                    </pic:cNvPicPr>
                  </pic:nvPicPr>
                  <pic:blipFill>
                    <a:blip r:embed="rId442" cstate="print"/>
                    <a:stretch>
                      <a:fillRect/>
                    </a:stretch>
                  </pic:blipFill>
                  <pic:spPr>
                    <a:xfrm>
                      <a:off x="0" y="0"/>
                      <a:ext cx="4811173" cy="1184148"/>
                    </a:xfrm>
                    <a:prstGeom prst="rect">
                      <a:avLst/>
                    </a:prstGeom>
                  </pic:spPr>
                </pic:pic>
              </a:graphicData>
            </a:graphic>
          </wp:anchor>
        </w:drawing>
      </w:r>
    </w:p>
    <w:p>
      <w:pPr>
        <w:pStyle w:val="4"/>
        <w:ind w:left="845" w:right="1286"/>
        <w:jc w:val="center"/>
        <w:rPr>
          <w:lang w:eastAsia="zh-CN"/>
        </w:rPr>
      </w:pPr>
      <w:r>
        <w:rPr>
          <w:color w:val="231F20"/>
          <w:lang w:eastAsia="zh-CN"/>
        </w:rPr>
        <w:t>图</w:t>
      </w:r>
      <w:r>
        <w:rPr>
          <w:rFonts w:ascii="Gotham-Book" w:eastAsia="Gotham-Book"/>
          <w:color w:val="231F20"/>
          <w:lang w:eastAsia="zh-CN"/>
        </w:rPr>
        <w:t>5-1 LAN</w:t>
      </w:r>
      <w:r>
        <w:rPr>
          <w:color w:val="231F20"/>
          <w:lang w:eastAsia="zh-CN"/>
        </w:rPr>
        <w:t>口基本设置</w:t>
      </w:r>
    </w:p>
    <w:p>
      <w:pPr>
        <w:pStyle w:val="4"/>
        <w:spacing w:before="68" w:line="177" w:lineRule="auto"/>
        <w:ind w:left="123" w:right="1337"/>
        <w:rPr>
          <w:lang w:eastAsia="zh-CN"/>
        </w:rPr>
      </w:pPr>
      <w:r>
        <mc:AlternateContent>
          <mc:Choice Requires="wpg">
            <w:drawing>
              <wp:anchor distT="0" distB="0" distL="114300" distR="114300" simplePos="0" relativeHeight="3072" behindDoc="0" locked="0" layoutInCell="1" allowOverlap="1">
                <wp:simplePos x="0" y="0"/>
                <wp:positionH relativeFrom="page">
                  <wp:posOffset>418465</wp:posOffset>
                </wp:positionH>
                <wp:positionV relativeFrom="paragraph">
                  <wp:posOffset>280035</wp:posOffset>
                </wp:positionV>
                <wp:extent cx="233045" cy="259715"/>
                <wp:effectExtent l="0" t="635" r="14605" b="6350"/>
                <wp:wrapNone/>
                <wp:docPr id="62" name="组合 139"/>
                <wp:cNvGraphicFramePr/>
                <a:graphic xmlns:a="http://schemas.openxmlformats.org/drawingml/2006/main">
                  <a:graphicData uri="http://schemas.microsoft.com/office/word/2010/wordprocessingGroup">
                    <wpg:wgp>
                      <wpg:cNvGrpSpPr/>
                      <wpg:grpSpPr>
                        <a:xfrm>
                          <a:off x="0" y="0"/>
                          <a:ext cx="233045" cy="259715"/>
                          <a:chOff x="297" y="528"/>
                          <a:chExt cx="367" cy="409"/>
                        </a:xfrm>
                      </wpg:grpSpPr>
                      <pic:pic xmlns:pic="http://schemas.openxmlformats.org/drawingml/2006/picture">
                        <pic:nvPicPr>
                          <pic:cNvPr id="56" name="图片 142"/>
                          <pic:cNvPicPr>
                            <a:picLocks noChangeAspect="1"/>
                          </pic:cNvPicPr>
                        </pic:nvPicPr>
                        <pic:blipFill>
                          <a:blip r:embed="rId443"/>
                          <a:stretch>
                            <a:fillRect/>
                          </a:stretch>
                        </pic:blipFill>
                        <pic:spPr>
                          <a:xfrm>
                            <a:off x="357" y="665"/>
                            <a:ext cx="302" cy="185"/>
                          </a:xfrm>
                          <a:prstGeom prst="rect">
                            <a:avLst/>
                          </a:prstGeom>
                          <a:noFill/>
                          <a:ln>
                            <a:noFill/>
                          </a:ln>
                        </pic:spPr>
                      </pic:pic>
                      <wps:wsp>
                        <wps:cNvPr id="58" name="任意多边形 141"/>
                        <wps:cNvSpPr/>
                        <wps:spPr>
                          <a:xfrm>
                            <a:off x="303" y="531"/>
                            <a:ext cx="273" cy="403"/>
                          </a:xfrm>
                          <a:custGeom>
                            <a:avLst/>
                            <a:gdLst/>
                            <a:ahLst/>
                            <a:cxnLst/>
                            <a:pathLst>
                              <a:path w="273" h="403">
                                <a:moveTo>
                                  <a:pt x="229" y="0"/>
                                </a:moveTo>
                                <a:lnTo>
                                  <a:pt x="71" y="238"/>
                                </a:lnTo>
                                <a:lnTo>
                                  <a:pt x="0" y="402"/>
                                </a:lnTo>
                                <a:lnTo>
                                  <a:pt x="131" y="289"/>
                                </a:lnTo>
                                <a:lnTo>
                                  <a:pt x="273" y="81"/>
                                </a:lnTo>
                                <a:lnTo>
                                  <a:pt x="229" y="0"/>
                                </a:lnTo>
                                <a:close/>
                              </a:path>
                            </a:pathLst>
                          </a:custGeom>
                          <a:solidFill>
                            <a:srgbClr val="231F20"/>
                          </a:solidFill>
                          <a:ln>
                            <a:noFill/>
                          </a:ln>
                        </wps:spPr>
                        <wps:bodyPr upright="1"/>
                      </wps:wsp>
                      <pic:pic xmlns:pic="http://schemas.openxmlformats.org/drawingml/2006/picture">
                        <pic:nvPicPr>
                          <pic:cNvPr id="60" name="图片 140"/>
                          <pic:cNvPicPr>
                            <a:picLocks noChangeAspect="1"/>
                          </pic:cNvPicPr>
                        </pic:nvPicPr>
                        <pic:blipFill>
                          <a:blip r:embed="rId444"/>
                          <a:stretch>
                            <a:fillRect/>
                          </a:stretch>
                        </pic:blipFill>
                        <pic:spPr>
                          <a:xfrm>
                            <a:off x="297" y="527"/>
                            <a:ext cx="367" cy="409"/>
                          </a:xfrm>
                          <a:prstGeom prst="rect">
                            <a:avLst/>
                          </a:prstGeom>
                          <a:noFill/>
                          <a:ln>
                            <a:noFill/>
                          </a:ln>
                        </pic:spPr>
                      </pic:pic>
                    </wpg:wgp>
                  </a:graphicData>
                </a:graphic>
              </wp:anchor>
            </w:drawing>
          </mc:Choice>
          <mc:Fallback>
            <w:pict>
              <v:group id="组合 139" o:spid="_x0000_s1026" o:spt="203" style="position:absolute;left:0pt;margin-left:32.95pt;margin-top:22.05pt;height:20.45pt;width:18.35pt;mso-position-horizontal-relative:page;z-index:3072;mso-width-relative:page;mso-height-relative:page;" coordorigin="297,528" coordsize="367,409" o:gfxdata="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">
                <o:lock v:ext="edit" aspectratio="f"/>
                <v:shape id="图片 142" o:spid="_x0000_s1026" o:spt="75" type="#_x0000_t75" style="position:absolute;left:357;top:665;height:185;width:302;" filled="f" o:preferrelative="t" stroked="f" coordsize="21600,21600" o:gfxdata="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6p74A&#10;AADbAAAADwAAAAAAAAABACAAAAAiAAAAZHJzL2Rvd25yZXYueG1sUEsBAhQAFAAAAAgAh07iQDMv&#10;BZ47AAAAOQAAABAAAAAAAAAAAQAgAAAADQEAAGRycy9zaGFwZXhtbC54bWxQSwUGAAAAAAYABgBb&#10;AQAAtwMAAAAA&#10;">
                  <v:fill on="f" focussize="0,0"/>
                  <v:stroke on="f"/>
                  <v:imagedata r:id="rId443" o:title=""/>
                  <o:lock v:ext="edit" aspectratio="t"/>
                </v:shape>
                <v:shape id="任意多边形 141" o:spid="_x0000_s1026" o:spt="100" style="position:absolute;left:303;top:531;height:403;width:273;" fillcolor="#231F20" filled="t" stroked="f" coordsize="273,403" o:gfxdata="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QK8DbgAAADbAAAA&#10;DwAAAAAAAAABACAAAAAiAAAAZHJzL2Rvd25yZXYueG1sUEsBAhQAFAAAAAgAh07iQDMvBZ47AAAA&#10;OQAAABAAAAAAAAAAAQAgAAAABwEAAGRycy9zaGFwZXhtbC54bWxQSwUGAAAAAAYABgBbAQAAsQMA&#10;AAAA&#10;" path="m229,0l71,238,0,402,131,289,273,81,229,0xe">
                  <v:fill on="t" focussize="0,0"/>
                  <v:stroke on="f"/>
                  <v:imagedata o:title=""/>
                  <o:lock v:ext="edit" aspectratio="f"/>
                </v:shape>
                <v:shape id="图片 140" o:spid="_x0000_s1026" o:spt="75" type="#_x0000_t75" style="position:absolute;left:297;top:527;height:409;width:367;" filled="f" o:preferrelative="t" stroked="f" coordsize="21600,21600" o:gfxdata="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TYsrsAAADb&#10;AAAADwAAAAAAAAABACAAAAAiAAAAZHJzL2Rvd25yZXYueG1sUEsBAhQAFAAAAAgAh07iQDMvBZ47&#10;AAAAOQAAABAAAAAAAAAAAQAgAAAACgEAAGRycy9zaGFwZXhtbC54bWxQSwUGAAAAAAYABgBbAQAA&#10;tAMAAAAA&#10;">
                  <v:fill on="f" focussize="0,0"/>
                  <v:stroke on="f"/>
                  <v:imagedata r:id="rId444" o:title=""/>
                  <o:lock v:ext="edit" aspectratio="t"/>
                </v:shape>
              </v:group>
            </w:pict>
          </mc:Fallback>
        </mc:AlternateContent>
      </w:r>
      <w:r>
        <w:rPr>
          <w:color w:val="231F20"/>
          <w:w w:val="95"/>
          <w:lang w:eastAsia="zh-CN"/>
        </w:rPr>
        <w:t>配置</w:t>
      </w:r>
      <w:r>
        <w:rPr>
          <w:rFonts w:ascii="Gotham-Book" w:eastAsia="Gotham-Book"/>
          <w:color w:val="231F20"/>
          <w:w w:val="95"/>
          <w:lang w:eastAsia="zh-CN"/>
        </w:rPr>
        <w:t>LAN</w:t>
      </w:r>
      <w:r>
        <w:rPr>
          <w:color w:val="231F20"/>
          <w:w w:val="95"/>
          <w:lang w:eastAsia="zh-CN"/>
        </w:rPr>
        <w:t>口的</w:t>
      </w:r>
      <w:r>
        <w:rPr>
          <w:rFonts w:ascii="Gotham-Book" w:eastAsia="Gotham-Book"/>
          <w:color w:val="231F20"/>
          <w:w w:val="95"/>
          <w:lang w:eastAsia="zh-CN"/>
        </w:rPr>
        <w:t>IP</w:t>
      </w:r>
      <w:r>
        <w:rPr>
          <w:color w:val="231F20"/>
          <w:w w:val="95"/>
          <w:lang w:eastAsia="zh-CN"/>
        </w:rPr>
        <w:t>地址和子网掩码。系统有默认</w:t>
      </w:r>
      <w:r>
        <w:rPr>
          <w:rFonts w:ascii="Gotham-Book" w:eastAsia="Gotham-Book"/>
          <w:color w:val="231F20"/>
          <w:w w:val="95"/>
          <w:lang w:eastAsia="zh-CN"/>
        </w:rPr>
        <w:t>IP</w:t>
      </w:r>
      <w:r>
        <w:rPr>
          <w:color w:val="231F20"/>
          <w:spacing w:val="-1"/>
          <w:w w:val="95"/>
          <w:lang w:eastAsia="zh-CN"/>
        </w:rPr>
        <w:t>地址：</w:t>
      </w:r>
      <w:r>
        <w:rPr>
          <w:rFonts w:ascii="Gotham-Book" w:eastAsia="Gotham-Book"/>
          <w:color w:val="231F20"/>
          <w:spacing w:val="-3"/>
          <w:w w:val="95"/>
          <w:lang w:eastAsia="zh-CN"/>
        </w:rPr>
        <w:t>192.168.</w:t>
      </w:r>
      <w:r>
        <w:rPr>
          <w:rFonts w:hint="eastAsia" w:ascii="Gotham-Book" w:eastAsia="Gotham-Book"/>
          <w:color w:val="231F20"/>
          <w:spacing w:val="-3"/>
          <w:w w:val="95"/>
          <w:lang w:val="en-US" w:eastAsia="zh-CN"/>
        </w:rPr>
        <w:t>2</w:t>
      </w:r>
      <w:r>
        <w:rPr>
          <w:rFonts w:ascii="Gotham-Book" w:eastAsia="Gotham-Book"/>
          <w:color w:val="231F20"/>
          <w:spacing w:val="-3"/>
          <w:w w:val="95"/>
          <w:lang w:eastAsia="zh-CN"/>
        </w:rPr>
        <w:t>00.1</w:t>
      </w:r>
      <w:r>
        <w:rPr>
          <w:color w:val="231F20"/>
          <w:spacing w:val="-2"/>
          <w:w w:val="95"/>
          <w:lang w:eastAsia="zh-CN"/>
        </w:rPr>
        <w:t xml:space="preserve">，子网掩  </w:t>
      </w:r>
      <w:r>
        <w:rPr>
          <w:color w:val="231F20"/>
          <w:spacing w:val="-2"/>
          <w:lang w:eastAsia="zh-CN"/>
        </w:rPr>
        <w:t>码：</w:t>
      </w:r>
      <w:r>
        <w:rPr>
          <w:rFonts w:ascii="Gotham-Book" w:eastAsia="Gotham-Book"/>
          <w:color w:val="231F20"/>
          <w:spacing w:val="-2"/>
          <w:lang w:eastAsia="zh-CN"/>
        </w:rPr>
        <w:t>255.255.255.0</w:t>
      </w:r>
      <w:r>
        <w:rPr>
          <w:color w:val="231F20"/>
          <w:spacing w:val="-2"/>
          <w:lang w:eastAsia="zh-CN"/>
        </w:rPr>
        <w:t>。</w:t>
      </w:r>
    </w:p>
    <w:p>
      <w:pPr>
        <w:pStyle w:val="4"/>
        <w:spacing w:before="31"/>
        <w:ind w:left="1044"/>
        <w:rPr>
          <w:rFonts w:ascii="黑体" w:eastAsia="黑体"/>
          <w:lang w:eastAsia="zh-CN"/>
        </w:rPr>
      </w:pPr>
      <w:r>
        <w:rPr>
          <w:rFonts w:hint="eastAsia" w:ascii="黑体" w:eastAsia="黑体"/>
          <w:color w:val="231F20"/>
          <w:lang w:eastAsia="zh-CN"/>
        </w:rPr>
        <w:t>修改</w:t>
      </w:r>
      <w:r>
        <w:rPr>
          <w:rFonts w:ascii="Gotham" w:eastAsia="Gotham"/>
          <w:b/>
          <w:color w:val="231F20"/>
          <w:lang w:eastAsia="zh-CN"/>
        </w:rPr>
        <w:t>LAN</w:t>
      </w:r>
      <w:r>
        <w:rPr>
          <w:rFonts w:hint="eastAsia" w:ascii="黑体" w:eastAsia="黑体"/>
          <w:color w:val="231F20"/>
          <w:lang w:eastAsia="zh-CN"/>
        </w:rPr>
        <w:t>口</w:t>
      </w:r>
      <w:r>
        <w:rPr>
          <w:rFonts w:ascii="Gotham" w:eastAsia="Gotham"/>
          <w:b/>
          <w:color w:val="231F20"/>
          <w:lang w:eastAsia="zh-CN"/>
        </w:rPr>
        <w:t>IP</w:t>
      </w:r>
      <w:r>
        <w:rPr>
          <w:rFonts w:hint="eastAsia" w:ascii="黑体" w:eastAsia="黑体"/>
          <w:color w:val="231F20"/>
          <w:lang w:eastAsia="zh-CN"/>
        </w:rPr>
        <w:t>后，需要重新登录到新的设备地址才能继续配置；</w:t>
      </w:r>
    </w:p>
    <w:p>
      <w:pPr>
        <w:pStyle w:val="15"/>
        <w:numPr>
          <w:ilvl w:val="2"/>
          <w:numId w:val="28"/>
        </w:numPr>
        <w:tabs>
          <w:tab w:val="left" w:pos="1103"/>
          <w:tab w:val="left" w:pos="1104"/>
        </w:tabs>
        <w:spacing w:before="75"/>
        <w:ind w:hanging="980"/>
        <w:outlineLvl w:val="2"/>
        <w:rPr>
          <w:rFonts w:ascii="黑体" w:eastAsia="黑体"/>
        </w:rPr>
      </w:pPr>
      <w:r>
        <w:rPr>
          <w:rFonts w:ascii="Gotham" w:eastAsia="Gotham"/>
          <w:b/>
          <w:color w:val="231F20"/>
          <w:spacing w:val="-7"/>
        </w:rPr>
        <w:t>WAN</w:t>
      </w:r>
      <w:r>
        <w:rPr>
          <w:rFonts w:hint="eastAsia" w:ascii="黑体" w:eastAsia="黑体"/>
          <w:color w:val="231F20"/>
        </w:rPr>
        <w:t>口设置</w:t>
      </w:r>
    </w:p>
    <w:p>
      <w:pPr>
        <w:pStyle w:val="4"/>
        <w:spacing w:before="78" w:line="177" w:lineRule="auto"/>
        <w:ind w:left="123" w:right="514"/>
        <w:rPr>
          <w:lang w:eastAsia="zh-CN"/>
        </w:rPr>
      </w:pPr>
      <w:r>
        <w:rPr>
          <w:lang w:val="en-US" w:eastAsia="zh-CN" w:bidi="ar-SA"/>
        </w:rPr>
        <w:drawing>
          <wp:anchor distT="0" distB="0" distL="0" distR="0" simplePos="0" relativeHeight="3072" behindDoc="0" locked="0" layoutInCell="1" allowOverlap="1">
            <wp:simplePos x="0" y="0"/>
            <wp:positionH relativeFrom="page">
              <wp:posOffset>568325</wp:posOffset>
            </wp:positionH>
            <wp:positionV relativeFrom="paragraph">
              <wp:posOffset>406400</wp:posOffset>
            </wp:positionV>
            <wp:extent cx="4033520" cy="2072640"/>
            <wp:effectExtent l="0" t="0" r="0" b="0"/>
            <wp:wrapTopAndBottom/>
            <wp:docPr id="9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3.png"/>
                    <pic:cNvPicPr>
                      <a:picLocks noChangeAspect="1"/>
                    </pic:cNvPicPr>
                  </pic:nvPicPr>
                  <pic:blipFill>
                    <a:blip r:embed="rId445" cstate="print"/>
                    <a:stretch>
                      <a:fillRect/>
                    </a:stretch>
                  </pic:blipFill>
                  <pic:spPr>
                    <a:xfrm>
                      <a:off x="0" y="0"/>
                      <a:ext cx="4033551" cy="2072735"/>
                    </a:xfrm>
                    <a:prstGeom prst="rect">
                      <a:avLst/>
                    </a:prstGeom>
                  </pic:spPr>
                </pic:pic>
              </a:graphicData>
            </a:graphic>
          </wp:anchor>
        </w:drawing>
      </w:r>
      <w:r>
        <w:rPr>
          <w:color w:val="231F20"/>
          <w:lang w:eastAsia="zh-CN"/>
        </w:rPr>
        <w:t>单击&lt;网络配置&gt;标签，选择“基础配置&gt;</w:t>
      </w:r>
      <w:r>
        <w:rPr>
          <w:rFonts w:ascii="Gotham-Book" w:hAnsi="Gotham-Book" w:eastAsia="Gotham-Book"/>
          <w:color w:val="231F20"/>
          <w:lang w:eastAsia="zh-CN"/>
        </w:rPr>
        <w:t>WAN</w:t>
      </w:r>
      <w:r>
        <w:rPr>
          <w:color w:val="231F20"/>
          <w:lang w:eastAsia="zh-CN"/>
        </w:rPr>
        <w:t>接口设置”，弹出“</w:t>
      </w:r>
      <w:r>
        <w:rPr>
          <w:rFonts w:ascii="Gotham-Book" w:hAnsi="Gotham-Book" w:eastAsia="Gotham-Book"/>
          <w:color w:val="231F20"/>
          <w:lang w:eastAsia="zh-CN"/>
        </w:rPr>
        <w:t>WAN</w:t>
      </w:r>
      <w:r>
        <w:rPr>
          <w:color w:val="231F20"/>
          <w:lang w:eastAsia="zh-CN"/>
        </w:rPr>
        <w:t>口基本设置” 页面如图</w:t>
      </w:r>
      <w:r>
        <w:rPr>
          <w:rFonts w:ascii="Gotham-Book" w:hAnsi="Gotham-Book" w:eastAsia="Gotham-Book"/>
          <w:color w:val="231F20"/>
          <w:lang w:eastAsia="zh-CN"/>
        </w:rPr>
        <w:t>5-2</w:t>
      </w:r>
      <w:r>
        <w:rPr>
          <w:color w:val="231F20"/>
          <w:lang w:eastAsia="zh-CN"/>
        </w:rPr>
        <w:t>所示。</w:t>
      </w:r>
    </w:p>
    <w:p>
      <w:pPr>
        <w:pStyle w:val="4"/>
        <w:spacing w:before="23"/>
        <w:ind w:left="845" w:right="1286"/>
        <w:jc w:val="center"/>
        <w:rPr>
          <w:lang w:eastAsia="zh-CN"/>
        </w:rPr>
      </w:pPr>
      <w:r>
        <w:rPr>
          <w:color w:val="231F20"/>
          <w:lang w:eastAsia="zh-CN"/>
        </w:rPr>
        <w:t>图</w:t>
      </w:r>
      <w:r>
        <w:rPr>
          <w:rFonts w:ascii="Gotham-Book" w:eastAsia="Gotham-Book"/>
          <w:color w:val="231F20"/>
          <w:lang w:eastAsia="zh-CN"/>
        </w:rPr>
        <w:t>5-2 WAN</w:t>
      </w:r>
      <w:r>
        <w:rPr>
          <w:color w:val="231F20"/>
          <w:lang w:eastAsia="zh-CN"/>
        </w:rPr>
        <w:t>口基本设置</w:t>
      </w:r>
    </w:p>
    <w:p>
      <w:pPr>
        <w:jc w:val="center"/>
        <w:rPr>
          <w:lang w:eastAsia="zh-CN"/>
        </w:rPr>
        <w:sectPr>
          <w:footerReference r:id="rId68" w:type="default"/>
          <w:headerReference r:id="rId67" w:type="even"/>
          <w:footerReference r:id="rId69" w:type="even"/>
          <w:pgSz w:w="8400" w:h="11910"/>
          <w:pgMar w:top="240" w:right="0" w:bottom="320" w:left="160" w:header="0" w:footer="170" w:gutter="0"/>
          <w:pgNumType w:fmt="decimal"/>
          <w:cols w:space="720" w:num="1"/>
          <w:rtlGutter w:val="0"/>
          <w:docGrid w:linePitch="0" w:charSpace="0"/>
        </w:sectPr>
      </w:pPr>
    </w:p>
    <w:p>
      <w:pPr>
        <w:spacing w:before="43"/>
        <w:ind w:left="406"/>
        <w:rPr>
          <w:rFonts w:ascii="黑体" w:eastAsia="黑体"/>
          <w:sz w:val="20"/>
          <w:lang w:eastAsia="zh-CN"/>
        </w:rPr>
      </w:pPr>
      <w:r>
        <w:rPr>
          <w:rFonts w:ascii="Gotham" w:eastAsia="Gotham"/>
          <w:b/>
          <w:color w:val="231F20"/>
          <w:sz w:val="20"/>
          <w:lang w:eastAsia="zh-CN"/>
        </w:rPr>
        <w:t>WAN</w:t>
      </w:r>
      <w:r>
        <w:rPr>
          <w:rFonts w:hint="eastAsia" w:ascii="黑体" w:eastAsia="黑体"/>
          <w:color w:val="231F20"/>
          <w:sz w:val="20"/>
          <w:lang w:eastAsia="zh-CN"/>
        </w:rPr>
        <w:t>口运行模式：</w:t>
      </w:r>
    </w:p>
    <w:p>
      <w:pPr>
        <w:pStyle w:val="4"/>
        <w:spacing w:before="9" w:line="259" w:lineRule="auto"/>
        <w:ind w:left="406" w:right="4930"/>
        <w:rPr>
          <w:lang w:eastAsia="zh-CN"/>
        </w:rPr>
      </w:pPr>
      <w:r>
        <w:rPr>
          <w:color w:val="231F20"/>
          <w:lang w:eastAsia="zh-CN"/>
        </w:rPr>
        <w:t>单</w:t>
      </w:r>
      <w:r>
        <w:rPr>
          <w:rFonts w:ascii="Gotham-Book" w:eastAsia="Gotham-Book"/>
          <w:color w:val="231F20"/>
          <w:lang w:eastAsia="zh-CN"/>
        </w:rPr>
        <w:t>WAN</w:t>
      </w:r>
      <w:r>
        <w:rPr>
          <w:color w:val="231F20"/>
          <w:lang w:eastAsia="zh-CN"/>
        </w:rPr>
        <w:t>（</w:t>
      </w:r>
      <w:r>
        <w:rPr>
          <w:rFonts w:ascii="Gotham-Book" w:eastAsia="Gotham-Book"/>
          <w:color w:val="231F20"/>
          <w:lang w:eastAsia="zh-CN"/>
        </w:rPr>
        <w:t>WAN</w:t>
      </w:r>
      <w:r>
        <w:rPr>
          <w:color w:val="231F20"/>
          <w:lang w:eastAsia="zh-CN"/>
        </w:rPr>
        <w:t>）：以太网上行单</w:t>
      </w:r>
      <w:r>
        <w:rPr>
          <w:rFonts w:ascii="Gotham-Book" w:eastAsia="Gotham-Book"/>
          <w:color w:val="231F20"/>
          <w:lang w:eastAsia="zh-CN"/>
        </w:rPr>
        <w:t>WAN</w:t>
      </w:r>
      <w:r>
        <w:rPr>
          <w:color w:val="231F20"/>
          <w:lang w:eastAsia="zh-CN"/>
        </w:rPr>
        <w:t>(</w:t>
      </w:r>
      <w:r>
        <w:rPr>
          <w:rFonts w:ascii="Gotham-Book" w:eastAsia="Gotham-Book"/>
          <w:color w:val="231F20"/>
          <w:lang w:eastAsia="zh-CN"/>
        </w:rPr>
        <w:t>3G</w:t>
      </w:r>
      <w:r>
        <w:rPr>
          <w:color w:val="231F20"/>
          <w:lang w:eastAsia="zh-CN"/>
        </w:rPr>
        <w:t>)：暂不支持。</w:t>
      </w:r>
    </w:p>
    <w:p>
      <w:pPr>
        <w:pStyle w:val="4"/>
        <w:spacing w:before="2"/>
        <w:ind w:left="406"/>
        <w:rPr>
          <w:lang w:eastAsia="zh-CN"/>
        </w:rPr>
      </w:pPr>
      <w:r>
        <w:rPr>
          <w:color w:val="231F20"/>
          <w:lang w:eastAsia="zh-CN"/>
        </w:rPr>
        <w:t>双</w:t>
      </w:r>
      <w:r>
        <w:rPr>
          <w:rFonts w:ascii="Gotham-Book" w:eastAsia="Gotham-Book"/>
          <w:color w:val="231F20"/>
          <w:lang w:eastAsia="zh-CN"/>
        </w:rPr>
        <w:t>WAN</w:t>
      </w:r>
      <w:r>
        <w:rPr>
          <w:color w:val="231F20"/>
          <w:lang w:eastAsia="zh-CN"/>
        </w:rPr>
        <w:t>(</w:t>
      </w:r>
      <w:r>
        <w:rPr>
          <w:rFonts w:ascii="Gotham-Book" w:eastAsia="Gotham-Book"/>
          <w:color w:val="231F20"/>
          <w:lang w:eastAsia="zh-CN"/>
        </w:rPr>
        <w:t>3G</w:t>
      </w:r>
      <w:r>
        <w:rPr>
          <w:color w:val="231F20"/>
          <w:lang w:eastAsia="zh-CN"/>
        </w:rPr>
        <w:t>)：暂不支持。</w:t>
      </w:r>
    </w:p>
    <w:p>
      <w:pPr>
        <w:spacing w:before="23"/>
        <w:ind w:left="406"/>
        <w:rPr>
          <w:rFonts w:ascii="黑体" w:eastAsia="黑体"/>
          <w:sz w:val="20"/>
          <w:lang w:eastAsia="zh-CN"/>
        </w:rPr>
      </w:pPr>
      <w:r>
        <w:rPr>
          <w:rFonts w:ascii="Gotham" w:eastAsia="Gotham"/>
          <w:b/>
          <w:color w:val="231F20"/>
          <w:sz w:val="20"/>
          <w:lang w:eastAsia="zh-CN"/>
        </w:rPr>
        <w:t>WAN</w:t>
      </w:r>
      <w:r>
        <w:rPr>
          <w:rFonts w:hint="eastAsia" w:ascii="黑体" w:eastAsia="黑体"/>
          <w:color w:val="231F20"/>
          <w:sz w:val="20"/>
          <w:lang w:eastAsia="zh-CN"/>
        </w:rPr>
        <w:t>口接口模式：</w:t>
      </w:r>
    </w:p>
    <w:p>
      <w:pPr>
        <w:pStyle w:val="4"/>
        <w:spacing w:before="58" w:line="192" w:lineRule="auto"/>
        <w:ind w:left="406" w:right="421"/>
        <w:rPr>
          <w:lang w:eastAsia="zh-CN"/>
        </w:rPr>
      </w:pPr>
      <w:r>
        <w:rPr>
          <w:color w:val="231F20"/>
          <w:lang w:eastAsia="zh-CN"/>
        </w:rPr>
        <w:t>网关：本产品作为企业网络出口路由设备使用，一般部署在企业内部网络出口，对内承担企业内部用户网关，对外通过各种链路方式接入到运营商网络。</w:t>
      </w:r>
    </w:p>
    <w:p>
      <w:pPr>
        <w:pStyle w:val="4"/>
        <w:spacing w:before="98" w:line="192" w:lineRule="auto"/>
        <w:ind w:left="406" w:right="421"/>
        <w:jc w:val="both"/>
        <w:rPr>
          <w:lang w:eastAsia="zh-CN"/>
        </w:rPr>
      </w:pPr>
      <w:r>
        <w:rPr>
          <w:color w:val="231F20"/>
          <w:lang w:eastAsia="zh-CN"/>
        </w:rPr>
        <w:t>桥接：本产品作为一个带过滤功能的网桥使用，一般在企业已经拥有上网出口网关设备时使用，可以把设备连接在企业网关出口和内网之间，进行员工上网流量的监视和限制。桥接模式可以在不改动用户网络配置的情况下方便地接入到用户网络。在桥接模式下，连接类型默认为静态地址，设置分配给设备的内网地址，管理员可通过该地址管理设备。</w:t>
      </w:r>
      <w:r>
        <w:rPr>
          <w:rFonts w:ascii="Gotham-Book" w:eastAsia="Gotham-Book"/>
          <w:color w:val="231F20"/>
          <w:lang w:eastAsia="zh-CN"/>
        </w:rPr>
        <w:t>3G</w:t>
      </w:r>
      <w:r>
        <w:rPr>
          <w:color w:val="231F20"/>
          <w:lang w:eastAsia="zh-CN"/>
        </w:rPr>
        <w:t>接口不支持桥接模式。</w:t>
      </w:r>
    </w:p>
    <w:p>
      <w:pPr>
        <w:pStyle w:val="4"/>
        <w:spacing w:before="74" w:line="192" w:lineRule="auto"/>
        <w:ind w:left="1328" w:right="300"/>
        <w:rPr>
          <w:lang w:eastAsia="zh-CN"/>
        </w:rPr>
      </w:pPr>
      <w:r>
        <mc:AlternateContent>
          <mc:Choice Requires="wpg">
            <w:drawing>
              <wp:anchor distT="0" distB="0" distL="114300" distR="114300" simplePos="0" relativeHeight="3072" behindDoc="0" locked="0" layoutInCell="1" allowOverlap="1">
                <wp:simplePos x="0" y="0"/>
                <wp:positionH relativeFrom="page">
                  <wp:posOffset>601980</wp:posOffset>
                </wp:positionH>
                <wp:positionV relativeFrom="paragraph">
                  <wp:posOffset>12700</wp:posOffset>
                </wp:positionV>
                <wp:extent cx="233045" cy="259715"/>
                <wp:effectExtent l="635" t="635" r="13970" b="6350"/>
                <wp:wrapNone/>
                <wp:docPr id="54" name="组合 135"/>
                <wp:cNvGraphicFramePr/>
                <a:graphic xmlns:a="http://schemas.openxmlformats.org/drawingml/2006/main">
                  <a:graphicData uri="http://schemas.microsoft.com/office/word/2010/wordprocessingGroup">
                    <wpg:wgp>
                      <wpg:cNvGrpSpPr/>
                      <wpg:grpSpPr>
                        <a:xfrm>
                          <a:off x="0" y="0"/>
                          <a:ext cx="233045" cy="259715"/>
                          <a:chOff x="581" y="109"/>
                          <a:chExt cx="367" cy="409"/>
                        </a:xfrm>
                      </wpg:grpSpPr>
                      <pic:pic xmlns:pic="http://schemas.openxmlformats.org/drawingml/2006/picture">
                        <pic:nvPicPr>
                          <pic:cNvPr id="48" name="图片 138"/>
                          <pic:cNvPicPr>
                            <a:picLocks noChangeAspect="1"/>
                          </pic:cNvPicPr>
                        </pic:nvPicPr>
                        <pic:blipFill>
                          <a:blip r:embed="rId446"/>
                          <a:stretch>
                            <a:fillRect/>
                          </a:stretch>
                        </pic:blipFill>
                        <pic:spPr>
                          <a:xfrm>
                            <a:off x="641" y="247"/>
                            <a:ext cx="302" cy="185"/>
                          </a:xfrm>
                          <a:prstGeom prst="rect">
                            <a:avLst/>
                          </a:prstGeom>
                          <a:noFill/>
                          <a:ln>
                            <a:noFill/>
                          </a:ln>
                        </pic:spPr>
                      </pic:pic>
                      <wps:wsp>
                        <wps:cNvPr id="50" name="任意多边形 137"/>
                        <wps:cNvSpPr/>
                        <wps:spPr>
                          <a:xfrm>
                            <a:off x="586" y="112"/>
                            <a:ext cx="273" cy="403"/>
                          </a:xfrm>
                          <a:custGeom>
                            <a:avLst/>
                            <a:gdLst/>
                            <a:ahLst/>
                            <a:cxnLst/>
                            <a:pathLst>
                              <a:path w="273" h="403">
                                <a:moveTo>
                                  <a:pt x="229" y="0"/>
                                </a:moveTo>
                                <a:lnTo>
                                  <a:pt x="70" y="238"/>
                                </a:lnTo>
                                <a:lnTo>
                                  <a:pt x="0" y="403"/>
                                </a:lnTo>
                                <a:lnTo>
                                  <a:pt x="130" y="290"/>
                                </a:lnTo>
                                <a:lnTo>
                                  <a:pt x="272" y="81"/>
                                </a:lnTo>
                                <a:lnTo>
                                  <a:pt x="229" y="0"/>
                                </a:lnTo>
                                <a:close/>
                              </a:path>
                            </a:pathLst>
                          </a:custGeom>
                          <a:solidFill>
                            <a:srgbClr val="231F20"/>
                          </a:solidFill>
                          <a:ln>
                            <a:noFill/>
                          </a:ln>
                        </wps:spPr>
                        <wps:bodyPr upright="1"/>
                      </wps:wsp>
                      <pic:pic xmlns:pic="http://schemas.openxmlformats.org/drawingml/2006/picture">
                        <pic:nvPicPr>
                          <pic:cNvPr id="52" name="图片 136"/>
                          <pic:cNvPicPr>
                            <a:picLocks noChangeAspect="1"/>
                          </pic:cNvPicPr>
                        </pic:nvPicPr>
                        <pic:blipFill>
                          <a:blip r:embed="rId447"/>
                          <a:stretch>
                            <a:fillRect/>
                          </a:stretch>
                        </pic:blipFill>
                        <pic:spPr>
                          <a:xfrm>
                            <a:off x="580" y="108"/>
                            <a:ext cx="367" cy="409"/>
                          </a:xfrm>
                          <a:prstGeom prst="rect">
                            <a:avLst/>
                          </a:prstGeom>
                          <a:noFill/>
                          <a:ln>
                            <a:noFill/>
                          </a:ln>
                        </pic:spPr>
                      </pic:pic>
                    </wpg:wgp>
                  </a:graphicData>
                </a:graphic>
              </wp:anchor>
            </w:drawing>
          </mc:Choice>
          <mc:Fallback>
            <w:pict>
              <v:group id="组合 135" o:spid="_x0000_s1026" o:spt="203" style="position:absolute;left:0pt;margin-left:47.4pt;margin-top:1pt;height:20.45pt;width:18.35pt;mso-position-horizontal-relative:page;z-index:3072;mso-width-relative:page;mso-height-relative:page;" coordorigin="581,109" coordsize="367,409" o:gfxdata="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">
                <o:lock v:ext="edit" aspectratio="f"/>
                <v:shape id="图片 138" o:spid="_x0000_s1026" o:spt="75" type="#_x0000_t75" style="position:absolute;left:641;top:247;height:185;width:302;" filled="f" o:preferrelative="t" stroked="f" coordsize="21600,21600" o:gfxdata="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cvS1ugAAANsA&#10;AAAPAAAAAAAAAAEAIAAAACIAAABkcnMvZG93bnJldi54bWxQSwECFAAUAAAACACHTuJAMy8FnjsA&#10;AAA5AAAAEAAAAAAAAAABACAAAAAJAQAAZHJzL3NoYXBleG1sLnhtbFBLBQYAAAAABgAGAFsBAACz&#10;AwAAAAA=&#10;">
                  <v:fill on="f" focussize="0,0"/>
                  <v:stroke on="f"/>
                  <v:imagedata r:id="rId446" o:title=""/>
                  <o:lock v:ext="edit" aspectratio="t"/>
                </v:shape>
                <v:shape id="任意多边形 137" o:spid="_x0000_s1026" o:spt="100" style="position:absolute;left:586;top:112;height:403;width:273;" fillcolor="#231F20" filled="t" stroked="f" coordsize="273,403" o:gfxdata="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3SwC7gAAADbAAAA&#10;DwAAAAAAAAABACAAAAAiAAAAZHJzL2Rvd25yZXYueG1sUEsBAhQAFAAAAAgAh07iQDMvBZ47AAAA&#10;OQAAABAAAAAAAAAAAQAgAAAABwEAAGRycy9zaGFwZXhtbC54bWxQSwUGAAAAAAYABgBbAQAAsQMA&#10;AAAA&#10;" path="m229,0l70,238,0,403,130,290,272,81,229,0xe">
                  <v:fill on="t" focussize="0,0"/>
                  <v:stroke on="f"/>
                  <v:imagedata o:title=""/>
                  <o:lock v:ext="edit" aspectratio="f"/>
                </v:shape>
                <v:shape id="图片 136" o:spid="_x0000_s1026" o:spt="75" type="#_x0000_t75" style="position:absolute;left:580;top:108;height:409;width:367;" filled="f" o:preferrelative="t" stroked="f" coordsize="21600,21600" o:gfxdata="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FyHr4A&#10;AADbAAAADwAAAAAAAAABACAAAAAiAAAAZHJzL2Rvd25yZXYueG1sUEsBAhQAFAAAAAgAh07iQDMv&#10;BZ47AAAAOQAAABAAAAAAAAAAAQAgAAAADQEAAGRycy9zaGFwZXhtbC54bWxQSwUGAAAAAAYABgBb&#10;AQAAtwMAAAAA&#10;">
                  <v:fill on="f" focussize="0,0"/>
                  <v:stroke on="f"/>
                  <v:imagedata r:id="rId447" o:title=""/>
                  <o:lock v:ext="edit" aspectratio="t"/>
                </v:shape>
              </v:group>
            </w:pict>
          </mc:Fallback>
        </mc:AlternateContent>
      </w:r>
      <w:r>
        <w:rPr>
          <w:color w:val="231F20"/>
          <w:lang w:eastAsia="zh-CN"/>
        </w:rPr>
        <w:t>管理员的计算机地址与桥接模式下设置的管理地址要求在同一网段，才能对设备进行管理。</w:t>
      </w:r>
    </w:p>
    <w:p>
      <w:pPr>
        <w:pStyle w:val="4"/>
        <w:spacing w:before="93" w:line="177" w:lineRule="auto"/>
        <w:ind w:left="1328" w:right="281"/>
        <w:rPr>
          <w:lang w:eastAsia="zh-CN"/>
        </w:rPr>
      </w:pPr>
      <w:r>
        <w:rPr>
          <w:color w:val="231F20"/>
          <w:lang w:eastAsia="zh-CN"/>
        </w:rPr>
        <w:t>在桥接模式下，网桥包含一个</w:t>
      </w:r>
      <w:r>
        <w:rPr>
          <w:rFonts w:ascii="Gotham-Book" w:eastAsia="Gotham-Book"/>
          <w:color w:val="231F20"/>
          <w:lang w:eastAsia="zh-CN"/>
        </w:rPr>
        <w:t>WAN</w:t>
      </w:r>
      <w:r>
        <w:rPr>
          <w:color w:val="231F20"/>
          <w:lang w:eastAsia="zh-CN"/>
        </w:rPr>
        <w:t>口，通过</w:t>
      </w:r>
      <w:r>
        <w:rPr>
          <w:rFonts w:ascii="Gotham-Book" w:eastAsia="Gotham-Book"/>
          <w:color w:val="231F20"/>
          <w:lang w:eastAsia="zh-CN"/>
        </w:rPr>
        <w:t>LAN</w:t>
      </w:r>
      <w:r>
        <w:rPr>
          <w:color w:val="231F20"/>
          <w:lang w:eastAsia="zh-CN"/>
        </w:rPr>
        <w:t>/</w:t>
      </w:r>
      <w:r>
        <w:rPr>
          <w:rFonts w:ascii="Gotham-Book" w:eastAsia="Gotham-Book"/>
          <w:color w:val="231F20"/>
          <w:lang w:eastAsia="zh-CN"/>
        </w:rPr>
        <w:t>WAN</w:t>
      </w:r>
      <w:r>
        <w:rPr>
          <w:color w:val="231F20"/>
          <w:lang w:eastAsia="zh-CN"/>
        </w:rPr>
        <w:t>绑定可把</w:t>
      </w:r>
      <w:r>
        <w:rPr>
          <w:rFonts w:ascii="Gotham-Book" w:eastAsia="Gotham-Book"/>
          <w:color w:val="231F20"/>
          <w:lang w:eastAsia="zh-CN"/>
        </w:rPr>
        <w:t>VLAN</w:t>
      </w:r>
      <w:r>
        <w:rPr>
          <w:color w:val="231F20"/>
          <w:lang w:eastAsia="zh-CN"/>
        </w:rPr>
        <w:t>加入网桥，对添加的</w:t>
      </w:r>
      <w:r>
        <w:rPr>
          <w:rFonts w:ascii="Gotham-Book" w:eastAsia="Gotham-Book"/>
          <w:color w:val="231F20"/>
          <w:lang w:eastAsia="zh-CN"/>
        </w:rPr>
        <w:t>VLAN</w:t>
      </w:r>
      <w:r>
        <w:rPr>
          <w:color w:val="231F20"/>
          <w:lang w:eastAsia="zh-CN"/>
        </w:rPr>
        <w:t>网段进行上网和流量控制。</w:t>
      </w:r>
    </w:p>
    <w:p>
      <w:pPr>
        <w:pStyle w:val="4"/>
        <w:spacing w:before="17" w:line="258" w:lineRule="exact"/>
        <w:ind w:left="1328"/>
        <w:rPr>
          <w:lang w:eastAsia="zh-CN"/>
        </w:rPr>
      </w:pPr>
      <w:r>
        <w:rPr>
          <w:color w:val="231F20"/>
          <w:lang w:eastAsia="zh-CN"/>
        </w:rPr>
        <w:t>在路由设置、</w:t>
      </w:r>
      <w:r>
        <w:rPr>
          <w:rFonts w:ascii="Gotham-Book" w:eastAsia="Gotham-Book"/>
          <w:color w:val="231F20"/>
          <w:lang w:eastAsia="zh-CN"/>
        </w:rPr>
        <w:t>NAT</w:t>
      </w:r>
      <w:r>
        <w:rPr>
          <w:color w:val="231F20"/>
          <w:lang w:eastAsia="zh-CN"/>
        </w:rPr>
        <w:t>设置、端口映射、</w:t>
      </w:r>
      <w:r>
        <w:rPr>
          <w:rFonts w:ascii="Gotham-Book" w:eastAsia="Gotham-Book"/>
          <w:color w:val="231F20"/>
          <w:lang w:eastAsia="zh-CN"/>
        </w:rPr>
        <w:t>IPsec</w:t>
      </w:r>
      <w:r>
        <w:rPr>
          <w:color w:val="231F20"/>
          <w:lang w:eastAsia="zh-CN"/>
        </w:rPr>
        <w:t>策略设置部分将屏蔽桥接模式的</w:t>
      </w:r>
    </w:p>
    <w:p>
      <w:pPr>
        <w:pStyle w:val="4"/>
        <w:spacing w:line="258" w:lineRule="exact"/>
        <w:ind w:left="1328"/>
      </w:pPr>
      <w:r>
        <w:rPr>
          <w:rFonts w:ascii="Gotham-Book" w:eastAsia="Gotham-Book"/>
          <w:color w:val="231F20"/>
        </w:rPr>
        <w:t>WAN</w:t>
      </w:r>
      <w:r>
        <w:rPr>
          <w:color w:val="231F20"/>
        </w:rPr>
        <w:t>接口。</w:t>
      </w:r>
    </w:p>
    <w:p>
      <w:pPr>
        <w:spacing w:before="9" w:line="272" w:lineRule="exact"/>
        <w:ind w:left="406"/>
        <w:jc w:val="both"/>
        <w:rPr>
          <w:rFonts w:ascii="黑体" w:eastAsia="黑体"/>
          <w:sz w:val="20"/>
        </w:rPr>
      </w:pPr>
      <w:r>
        <w:rPr>
          <w:rFonts w:ascii="Gotham" w:eastAsia="Gotham"/>
          <w:b/>
          <w:color w:val="231F20"/>
          <w:sz w:val="20"/>
        </w:rPr>
        <w:t>WAN</w:t>
      </w:r>
      <w:r>
        <w:rPr>
          <w:rFonts w:hint="eastAsia" w:ascii="黑体" w:eastAsia="黑体"/>
          <w:color w:val="231F20"/>
          <w:sz w:val="20"/>
        </w:rPr>
        <w:t>连接类型有</w:t>
      </w:r>
      <w:r>
        <w:rPr>
          <w:rFonts w:ascii="Gotham" w:eastAsia="Gotham"/>
          <w:b/>
          <w:color w:val="231F20"/>
          <w:sz w:val="20"/>
        </w:rPr>
        <w:t>PPPOE</w:t>
      </w:r>
      <w:r>
        <w:rPr>
          <w:rFonts w:hint="eastAsia" w:ascii="黑体" w:eastAsia="黑体"/>
          <w:color w:val="231F20"/>
          <w:sz w:val="20"/>
        </w:rPr>
        <w:t>﹑静态</w:t>
      </w:r>
      <w:r>
        <w:rPr>
          <w:rFonts w:ascii="Gotham" w:eastAsia="Gotham"/>
          <w:b/>
          <w:color w:val="231F20"/>
          <w:sz w:val="20"/>
        </w:rPr>
        <w:t>IP</w:t>
      </w:r>
      <w:r>
        <w:rPr>
          <w:rFonts w:hint="eastAsia" w:ascii="黑体" w:eastAsia="黑体"/>
          <w:color w:val="231F20"/>
          <w:sz w:val="20"/>
        </w:rPr>
        <w:t>、</w:t>
      </w:r>
      <w:r>
        <w:rPr>
          <w:rFonts w:ascii="Gotham" w:eastAsia="Gotham"/>
          <w:b/>
          <w:color w:val="231F20"/>
          <w:sz w:val="20"/>
        </w:rPr>
        <w:t>DHCP</w:t>
      </w:r>
      <w:r>
        <w:rPr>
          <w:rFonts w:hint="eastAsia" w:ascii="黑体" w:eastAsia="黑体"/>
          <w:color w:val="231F20"/>
          <w:sz w:val="20"/>
        </w:rPr>
        <w:t>和</w:t>
      </w:r>
      <w:r>
        <w:rPr>
          <w:rFonts w:ascii="Gotham" w:eastAsia="Gotham"/>
          <w:b/>
          <w:color w:val="231F20"/>
          <w:sz w:val="20"/>
        </w:rPr>
        <w:t>IPoE</w:t>
      </w:r>
      <w:r>
        <w:rPr>
          <w:rFonts w:hint="eastAsia" w:ascii="黑体" w:eastAsia="黑体"/>
          <w:color w:val="231F20"/>
          <w:sz w:val="20"/>
        </w:rPr>
        <w:t>四种方式：</w:t>
      </w:r>
    </w:p>
    <w:p>
      <w:pPr>
        <w:pStyle w:val="15"/>
        <w:numPr>
          <w:ilvl w:val="3"/>
          <w:numId w:val="28"/>
        </w:numPr>
        <w:tabs>
          <w:tab w:val="left" w:pos="634"/>
        </w:tabs>
        <w:spacing w:line="272" w:lineRule="exact"/>
        <w:jc w:val="both"/>
        <w:rPr>
          <w:sz w:val="20"/>
          <w:lang w:eastAsia="zh-CN"/>
        </w:rPr>
      </w:pPr>
      <w:r>
        <w:rPr>
          <w:rFonts w:ascii="Gotham-Book" w:eastAsia="Gotham-Book"/>
          <w:color w:val="231F20"/>
          <w:sz w:val="20"/>
          <w:lang w:eastAsia="zh-CN"/>
        </w:rPr>
        <w:t>PPPOE</w:t>
      </w:r>
      <w:r>
        <w:rPr>
          <w:color w:val="231F20"/>
          <w:sz w:val="20"/>
          <w:lang w:eastAsia="zh-CN"/>
        </w:rPr>
        <w:t>拨号方式获取</w:t>
      </w:r>
      <w:r>
        <w:rPr>
          <w:rFonts w:ascii="Gotham-Book" w:eastAsia="Gotham-Book"/>
          <w:color w:val="231F20"/>
          <w:spacing w:val="-6"/>
          <w:sz w:val="20"/>
          <w:lang w:eastAsia="zh-CN"/>
        </w:rPr>
        <w:t>WAN</w:t>
      </w:r>
      <w:r>
        <w:rPr>
          <w:color w:val="231F20"/>
          <w:sz w:val="20"/>
          <w:lang w:eastAsia="zh-CN"/>
        </w:rPr>
        <w:t>口地址</w:t>
      </w:r>
    </w:p>
    <w:p>
      <w:pPr>
        <w:pStyle w:val="4"/>
        <w:spacing w:before="9"/>
        <w:ind w:left="406"/>
        <w:jc w:val="both"/>
        <w:rPr>
          <w:lang w:eastAsia="zh-CN"/>
        </w:rPr>
      </w:pPr>
      <w:r>
        <w:rPr>
          <w:lang w:val="en-US" w:eastAsia="zh-CN" w:bidi="ar-SA"/>
        </w:rPr>
        <w:drawing>
          <wp:anchor distT="0" distB="0" distL="0" distR="0" simplePos="0" relativeHeight="3072" behindDoc="0" locked="0" layoutInCell="1" allowOverlap="1">
            <wp:simplePos x="0" y="0"/>
            <wp:positionH relativeFrom="page">
              <wp:posOffset>359410</wp:posOffset>
            </wp:positionH>
            <wp:positionV relativeFrom="paragraph">
              <wp:posOffset>269875</wp:posOffset>
            </wp:positionV>
            <wp:extent cx="4771390" cy="2122805"/>
            <wp:effectExtent l="0" t="0" r="0" b="0"/>
            <wp:wrapTopAndBottom/>
            <wp:docPr id="10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66.png"/>
                    <pic:cNvPicPr>
                      <a:picLocks noChangeAspect="1"/>
                    </pic:cNvPicPr>
                  </pic:nvPicPr>
                  <pic:blipFill>
                    <a:blip r:embed="rId448" cstate="print"/>
                    <a:stretch>
                      <a:fillRect/>
                    </a:stretch>
                  </pic:blipFill>
                  <pic:spPr>
                    <a:xfrm>
                      <a:off x="0" y="0"/>
                      <a:ext cx="4771453" cy="2122836"/>
                    </a:xfrm>
                    <a:prstGeom prst="rect">
                      <a:avLst/>
                    </a:prstGeom>
                  </pic:spPr>
                </pic:pic>
              </a:graphicData>
            </a:graphic>
          </wp:anchor>
        </w:drawing>
      </w:r>
      <w:r>
        <w:rPr>
          <w:color w:val="231F20"/>
          <w:lang w:eastAsia="zh-CN"/>
        </w:rPr>
        <w:t>在“</w:t>
      </w:r>
      <w:r>
        <w:rPr>
          <w:rFonts w:ascii="Gotham-Book" w:hAnsi="Gotham-Book" w:eastAsia="Gotham-Book"/>
          <w:color w:val="231F20"/>
          <w:lang w:eastAsia="zh-CN"/>
        </w:rPr>
        <w:t>WAN</w:t>
      </w:r>
      <w:r>
        <w:rPr>
          <w:color w:val="231F20"/>
          <w:lang w:eastAsia="zh-CN"/>
        </w:rPr>
        <w:t>基本设置”页面的连接类型下拉框中选择“</w:t>
      </w:r>
      <w:r>
        <w:rPr>
          <w:rFonts w:ascii="Gotham-Book" w:hAnsi="Gotham-Book" w:eastAsia="Gotham-Book"/>
          <w:color w:val="231F20"/>
          <w:lang w:eastAsia="zh-CN"/>
        </w:rPr>
        <w:t>PPPOE</w:t>
      </w:r>
      <w:r>
        <w:rPr>
          <w:color w:val="231F20"/>
          <w:lang w:eastAsia="zh-CN"/>
        </w:rPr>
        <w:t>”如图</w:t>
      </w:r>
      <w:r>
        <w:rPr>
          <w:rFonts w:ascii="Gotham-Book" w:hAnsi="Gotham-Book" w:eastAsia="Gotham-Book"/>
          <w:color w:val="231F20"/>
          <w:lang w:eastAsia="zh-CN"/>
        </w:rPr>
        <w:t>5-3</w:t>
      </w:r>
      <w:r>
        <w:rPr>
          <w:color w:val="231F20"/>
          <w:lang w:eastAsia="zh-CN"/>
        </w:rPr>
        <w:t>所示。</w:t>
      </w:r>
    </w:p>
    <w:p>
      <w:pPr>
        <w:pStyle w:val="4"/>
        <w:spacing w:before="149"/>
        <w:ind w:left="123"/>
        <w:jc w:val="center"/>
        <w:rPr>
          <w:lang w:eastAsia="zh-CN"/>
        </w:rPr>
      </w:pPr>
      <w:r>
        <w:rPr>
          <w:color w:val="231F20"/>
          <w:lang w:eastAsia="zh-CN"/>
        </w:rPr>
        <w:t>图</w:t>
      </w:r>
      <w:r>
        <w:rPr>
          <w:rFonts w:ascii="Gotham-Book" w:eastAsia="Gotham-Book"/>
          <w:color w:val="231F20"/>
          <w:lang w:eastAsia="zh-CN"/>
        </w:rPr>
        <w:t>5-3 PPPOE</w:t>
      </w:r>
      <w:r>
        <w:rPr>
          <w:color w:val="231F20"/>
          <w:lang w:eastAsia="zh-CN"/>
        </w:rPr>
        <w:t>方式获取</w:t>
      </w:r>
      <w:r>
        <w:rPr>
          <w:rFonts w:ascii="Gotham-Book" w:eastAsia="Gotham-Book"/>
          <w:color w:val="231F20"/>
          <w:lang w:eastAsia="zh-CN"/>
        </w:rPr>
        <w:t>IP</w:t>
      </w:r>
      <w:r>
        <w:rPr>
          <w:color w:val="231F20"/>
          <w:lang w:eastAsia="zh-CN"/>
        </w:rPr>
        <w:t>地址</w:t>
      </w:r>
    </w:p>
    <w:p>
      <w:pPr>
        <w:pStyle w:val="4"/>
        <w:spacing w:before="69" w:line="177" w:lineRule="auto"/>
        <w:ind w:left="407" w:right="360"/>
        <w:jc w:val="both"/>
        <w:rPr>
          <w:color w:val="231F20"/>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IPv4</w:t>
      </w:r>
      <w:r>
        <w:rPr>
          <w:rFonts w:hint="eastAsia" w:ascii="黑体" w:hAnsi="黑体" w:eastAsia="黑体"/>
          <w:color w:val="231F20"/>
          <w:lang w:eastAsia="zh-CN"/>
        </w:rPr>
        <w:t>”</w:t>
      </w:r>
      <w:r>
        <w:rPr>
          <w:color w:val="231F20"/>
          <w:lang w:eastAsia="zh-CN"/>
        </w:rPr>
        <w:t>，在用户名和密码框内输入用户宽带帐号的用户名和密码，</w:t>
      </w:r>
    </w:p>
    <w:p>
      <w:pPr>
        <w:pStyle w:val="4"/>
        <w:spacing w:before="69" w:line="177" w:lineRule="auto"/>
        <w:ind w:left="407" w:right="360"/>
        <w:jc w:val="both"/>
        <w:rPr>
          <w:color w:val="231F20"/>
          <w:lang w:eastAsia="zh-CN"/>
        </w:rPr>
      </w:pPr>
      <w:r>
        <w:rPr>
          <w:color w:val="231F20"/>
          <w:lang w:eastAsia="zh-CN"/>
        </w:rPr>
        <w:t xml:space="preserve"> 重播号间隔时间和</w:t>
      </w:r>
      <w:r>
        <w:rPr>
          <w:rFonts w:ascii="Gotham-Book" w:hAnsi="Gotham-Book" w:eastAsia="Gotham-Book"/>
          <w:color w:val="231F20"/>
          <w:lang w:eastAsia="zh-CN"/>
        </w:rPr>
        <w:t>MTU</w:t>
      </w:r>
      <w:r>
        <w:rPr>
          <w:color w:val="231F20"/>
          <w:lang w:eastAsia="zh-CN"/>
        </w:rPr>
        <w:t>可不设置，系统有缺省值，</w:t>
      </w:r>
      <w:r>
        <w:rPr>
          <w:rFonts w:ascii="Gotham-Book" w:hAnsi="Gotham-Book" w:eastAsia="Gotham-Book"/>
          <w:color w:val="231F20"/>
          <w:lang w:eastAsia="zh-CN"/>
        </w:rPr>
        <w:t>IPv4 DNS</w:t>
      </w:r>
      <w:r>
        <w:rPr>
          <w:color w:val="231F20"/>
          <w:lang w:eastAsia="zh-CN"/>
        </w:rPr>
        <w:t>方式可根据实际网络</w:t>
      </w:r>
    </w:p>
    <w:p>
      <w:pPr>
        <w:pStyle w:val="4"/>
        <w:spacing w:before="69" w:line="177" w:lineRule="auto"/>
        <w:ind w:left="407" w:right="360"/>
        <w:jc w:val="both"/>
        <w:rPr>
          <w:lang w:eastAsia="zh-CN"/>
        </w:rPr>
      </w:pPr>
      <w:r>
        <w:rPr>
          <w:color w:val="231F20"/>
          <w:lang w:eastAsia="zh-CN"/>
        </w:rPr>
        <w:t>选择“使用动态获取的</w:t>
      </w:r>
      <w:r>
        <w:rPr>
          <w:rFonts w:ascii="Gotham-Book" w:hAnsi="Gotham-Book" w:eastAsia="Gotham-Book"/>
          <w:color w:val="231F20"/>
          <w:lang w:eastAsia="zh-CN"/>
        </w:rPr>
        <w:t>DNS</w:t>
      </w:r>
      <w:r>
        <w:rPr>
          <w:color w:val="231F20"/>
          <w:lang w:eastAsia="zh-CN"/>
        </w:rPr>
        <w:t>”或手动指定主备</w:t>
      </w:r>
      <w:r>
        <w:rPr>
          <w:rFonts w:ascii="Gotham-Book" w:hAnsi="Gotham-Book" w:eastAsia="Gotham-Book"/>
          <w:color w:val="231F20"/>
          <w:lang w:eastAsia="zh-CN"/>
        </w:rPr>
        <w:t>DNS</w:t>
      </w:r>
      <w:r>
        <w:rPr>
          <w:color w:val="231F20"/>
          <w:lang w:eastAsia="zh-CN"/>
        </w:rPr>
        <w:t>服务器地址。</w:t>
      </w:r>
    </w:p>
    <w:p>
      <w:pPr>
        <w:pStyle w:val="4"/>
        <w:spacing w:before="86" w:line="177" w:lineRule="auto"/>
        <w:ind w:left="407" w:right="286"/>
        <w:rPr>
          <w:color w:val="231F20"/>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IPv6</w:t>
      </w:r>
      <w:r>
        <w:rPr>
          <w:rFonts w:hint="eastAsia" w:ascii="黑体" w:hAnsi="黑体" w:eastAsia="黑体"/>
          <w:color w:val="231F20"/>
          <w:lang w:eastAsia="zh-CN"/>
        </w:rPr>
        <w:t>”</w:t>
      </w:r>
      <w:r>
        <w:rPr>
          <w:color w:val="231F20"/>
          <w:lang w:eastAsia="zh-CN"/>
        </w:rPr>
        <w:t>，在用户名和密码框内输入用户宽带帐号的用户名和密码，</w:t>
      </w:r>
    </w:p>
    <w:p>
      <w:pPr>
        <w:pStyle w:val="4"/>
        <w:spacing w:before="86" w:line="177" w:lineRule="auto"/>
        <w:ind w:left="407" w:right="286"/>
        <w:rPr>
          <w:rFonts w:ascii="Gotham-Book" w:hAnsi="Gotham-Book" w:eastAsia="Gotham-Book"/>
          <w:lang w:eastAsia="zh-CN"/>
        </w:rPr>
      </w:pPr>
      <w:r>
        <w:rPr>
          <w:color w:val="231F20"/>
          <w:lang w:eastAsia="zh-CN"/>
        </w:rPr>
        <w:t xml:space="preserve"> 重播号间隔时间和</w:t>
      </w:r>
      <w:r>
        <w:rPr>
          <w:rFonts w:ascii="Gotham-Book" w:hAnsi="Gotham-Book" w:eastAsia="Gotham-Book"/>
          <w:color w:val="231F20"/>
          <w:lang w:eastAsia="zh-CN"/>
        </w:rPr>
        <w:t>MTU</w:t>
      </w:r>
      <w:r>
        <w:rPr>
          <w:color w:val="231F20"/>
          <w:lang w:eastAsia="zh-CN"/>
        </w:rPr>
        <w:t>可不设置，系统有缺省值，设置</w:t>
      </w:r>
      <w:r>
        <w:rPr>
          <w:rFonts w:ascii="Gotham-Book" w:hAnsi="Gotham-Book" w:eastAsia="Gotham-Book"/>
          <w:color w:val="231F20"/>
          <w:lang w:eastAsia="zh-CN"/>
        </w:rPr>
        <w:t>IPv6</w:t>
      </w:r>
      <w:r>
        <w:rPr>
          <w:color w:val="231F20"/>
          <w:lang w:eastAsia="zh-CN"/>
        </w:rPr>
        <w:t>全局地址获取方式，</w:t>
      </w:r>
      <w:r>
        <w:rPr>
          <w:rFonts w:ascii="Gotham-Book" w:hAnsi="Gotham-Book" w:eastAsia="Gotham-Book"/>
          <w:color w:val="231F20"/>
          <w:lang w:eastAsia="zh-CN"/>
        </w:rPr>
        <w:t>IPv6</w:t>
      </w:r>
    </w:p>
    <w:p>
      <w:pPr>
        <w:spacing w:line="177" w:lineRule="auto"/>
        <w:rPr>
          <w:rFonts w:ascii="Gotham-Book" w:hAnsi="Gotham-Book" w:eastAsia="Gotham-Book"/>
          <w:lang w:eastAsia="zh-CN"/>
        </w:rPr>
        <w:sectPr>
          <w:headerReference r:id="rId70" w:type="default"/>
          <w:pgSz w:w="8400" w:h="11910"/>
          <w:pgMar w:top="260" w:right="0" w:bottom="320" w:left="160" w:header="0" w:footer="170" w:gutter="0"/>
          <w:pgNumType w:fmt="decimal"/>
          <w:cols w:space="720" w:num="1"/>
          <w:rtlGutter w:val="0"/>
          <w:docGrid w:linePitch="0" w:charSpace="0"/>
        </w:sectPr>
      </w:pPr>
    </w:p>
    <w:p>
      <w:pPr>
        <w:pStyle w:val="4"/>
        <w:spacing w:before="98" w:line="177" w:lineRule="auto"/>
        <w:ind w:left="123" w:right="681"/>
        <w:rPr>
          <w:lang w:eastAsia="zh-CN"/>
        </w:rPr>
      </w:pPr>
      <w:r>
        <w:rPr>
          <w:color w:val="231F20"/>
          <w:lang w:eastAsia="zh-CN"/>
        </w:rPr>
        <w:t>选项，</w:t>
      </w:r>
      <w:r>
        <w:rPr>
          <w:rFonts w:ascii="Gotham-Book" w:hAnsi="Gotham-Book" w:eastAsia="Gotham-Book"/>
          <w:color w:val="231F20"/>
          <w:lang w:eastAsia="zh-CN"/>
        </w:rPr>
        <w:t>IPv6</w:t>
      </w:r>
      <w:r>
        <w:rPr>
          <w:color w:val="231F20"/>
          <w:lang w:eastAsia="zh-CN"/>
        </w:rPr>
        <w:t>默认网关获取方式，</w:t>
      </w:r>
      <w:r>
        <w:rPr>
          <w:rFonts w:ascii="Gotham-Book" w:hAnsi="Gotham-Book" w:eastAsia="Gotham-Book"/>
          <w:color w:val="231F20"/>
          <w:lang w:eastAsia="zh-CN"/>
        </w:rPr>
        <w:t>IPv6 DNS</w:t>
      </w:r>
      <w:r>
        <w:rPr>
          <w:color w:val="231F20"/>
          <w:lang w:eastAsia="zh-CN"/>
        </w:rPr>
        <w:t>方式可根据实际网络选择“使用动态获取的</w:t>
      </w:r>
      <w:r>
        <w:rPr>
          <w:rFonts w:ascii="Gotham-Book" w:hAnsi="Gotham-Book" w:eastAsia="Gotham-Book"/>
          <w:color w:val="231F20"/>
          <w:lang w:eastAsia="zh-CN"/>
        </w:rPr>
        <w:t>DNS</w:t>
      </w:r>
      <w:r>
        <w:rPr>
          <w:color w:val="231F20"/>
          <w:lang w:eastAsia="zh-CN"/>
        </w:rPr>
        <w:t>”或手动指定主备</w:t>
      </w:r>
      <w:r>
        <w:rPr>
          <w:rFonts w:ascii="Gotham-Book" w:hAnsi="Gotham-Book" w:eastAsia="Gotham-Book"/>
          <w:color w:val="231F20"/>
          <w:lang w:eastAsia="zh-CN"/>
        </w:rPr>
        <w:t>DNS</w:t>
      </w:r>
      <w:r>
        <w:rPr>
          <w:color w:val="231F20"/>
          <w:lang w:eastAsia="zh-CN"/>
        </w:rPr>
        <w:t>服务器地址。</w:t>
      </w:r>
    </w:p>
    <w:p>
      <w:pPr>
        <w:pStyle w:val="4"/>
        <w:spacing w:before="31"/>
        <w:ind w:left="123"/>
      </w:pPr>
      <w:r>
        <w:rPr>
          <w:rFonts w:ascii="Gotham-Book" w:eastAsia="Gotham-Book"/>
          <w:color w:val="231F20"/>
        </w:rPr>
        <w:t>IPv6</w:t>
      </w:r>
      <w:r>
        <w:rPr>
          <w:color w:val="231F20"/>
        </w:rPr>
        <w:t>设置项说明：</w:t>
      </w:r>
    </w:p>
    <w:p>
      <w:pPr>
        <w:pStyle w:val="4"/>
        <w:spacing w:before="7"/>
        <w:rPr>
          <w:sz w:val="9"/>
        </w:rPr>
      </w:pPr>
    </w:p>
    <w:tbl>
      <w:tblPr>
        <w:tblStyle w:val="12"/>
        <w:tblW w:w="7570" w:type="dxa"/>
        <w:tblInd w:w="10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9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51" w:hRule="atLeast"/>
        </w:trPr>
        <w:tc>
          <w:tcPr>
            <w:tcW w:w="1873" w:type="dxa"/>
          </w:tcPr>
          <w:p>
            <w:pPr>
              <w:pStyle w:val="16"/>
              <w:spacing w:before="46" w:line="177" w:lineRule="auto"/>
              <w:ind w:left="80" w:right="140"/>
              <w:rPr>
                <w:sz w:val="20"/>
              </w:rPr>
            </w:pPr>
            <w:r>
              <w:rPr>
                <w:rFonts w:ascii="Gotham-Book" w:eastAsia="Gotham-Book"/>
                <w:color w:val="231F20"/>
                <w:sz w:val="20"/>
              </w:rPr>
              <w:t>IPv6</w:t>
            </w:r>
            <w:r>
              <w:rPr>
                <w:color w:val="231F20"/>
                <w:sz w:val="20"/>
              </w:rPr>
              <w:t>全局地址获取方式</w:t>
            </w:r>
          </w:p>
        </w:tc>
        <w:tc>
          <w:tcPr>
            <w:tcW w:w="5697" w:type="dxa"/>
          </w:tcPr>
          <w:p>
            <w:pPr>
              <w:pStyle w:val="16"/>
              <w:spacing w:before="19" w:line="192" w:lineRule="auto"/>
              <w:ind w:left="80" w:right="206"/>
              <w:rPr>
                <w:sz w:val="20"/>
                <w:lang w:eastAsia="zh-CN"/>
              </w:rPr>
            </w:pPr>
            <w:r>
              <w:rPr>
                <w:color w:val="231F20"/>
                <w:sz w:val="20"/>
                <w:lang w:eastAsia="zh-CN"/>
              </w:rPr>
              <w:t>无状态自动配置：本产品首次连接到网络时，本产品根据对端路由通告信息自动生成</w:t>
            </w:r>
            <w:r>
              <w:rPr>
                <w:rFonts w:ascii="Gotham-Book" w:eastAsia="Gotham-Book"/>
                <w:color w:val="231F20"/>
                <w:sz w:val="20"/>
                <w:lang w:eastAsia="zh-CN"/>
              </w:rPr>
              <w:t>IPv6</w:t>
            </w:r>
            <w:r>
              <w:rPr>
                <w:color w:val="231F20"/>
                <w:sz w:val="20"/>
                <w:lang w:eastAsia="zh-CN"/>
              </w:rPr>
              <w:t>地址。</w:t>
            </w:r>
          </w:p>
          <w:p>
            <w:pPr>
              <w:pStyle w:val="16"/>
              <w:spacing w:before="28" w:line="240" w:lineRule="auto"/>
              <w:ind w:left="80"/>
              <w:rPr>
                <w:sz w:val="20"/>
                <w:lang w:eastAsia="zh-CN"/>
              </w:rPr>
            </w:pPr>
            <w:r>
              <w:rPr>
                <w:color w:val="231F20"/>
                <w:sz w:val="20"/>
                <w:lang w:eastAsia="zh-CN"/>
              </w:rPr>
              <w:t>手动：在下面的文本框中配置</w:t>
            </w:r>
            <w:r>
              <w:rPr>
                <w:rFonts w:ascii="Gotham-Book" w:eastAsia="Gotham-Book"/>
                <w:color w:val="231F20"/>
                <w:sz w:val="20"/>
                <w:lang w:eastAsia="zh-CN"/>
              </w:rPr>
              <w:t>IPv6</w:t>
            </w:r>
            <w:r>
              <w:rPr>
                <w:color w:val="231F20"/>
                <w:sz w:val="20"/>
                <w:lang w:eastAsia="zh-CN"/>
              </w:rPr>
              <w:t>地址和网络前缀长度。</w:t>
            </w:r>
          </w:p>
          <w:p>
            <w:pPr>
              <w:pStyle w:val="16"/>
              <w:spacing w:before="23" w:line="240" w:lineRule="auto"/>
              <w:ind w:left="80"/>
              <w:rPr>
                <w:sz w:val="20"/>
                <w:lang w:eastAsia="zh-CN"/>
              </w:rPr>
            </w:pPr>
            <w:r>
              <w:rPr>
                <w:rFonts w:ascii="Gotham-Book" w:eastAsia="Gotham-Book"/>
                <w:color w:val="231F20"/>
                <w:sz w:val="20"/>
                <w:lang w:eastAsia="zh-CN"/>
              </w:rPr>
              <w:t>DHCPv6</w:t>
            </w:r>
            <w:r>
              <w:rPr>
                <w:color w:val="231F20"/>
                <w:sz w:val="20"/>
                <w:lang w:eastAsia="zh-CN"/>
              </w:rPr>
              <w:t>：通过有状态的</w:t>
            </w:r>
            <w:r>
              <w:rPr>
                <w:rFonts w:ascii="Gotham-Book" w:eastAsia="Gotham-Book"/>
                <w:color w:val="231F20"/>
                <w:sz w:val="20"/>
                <w:lang w:eastAsia="zh-CN"/>
              </w:rPr>
              <w:t>DHCPv6</w:t>
            </w:r>
            <w:r>
              <w:rPr>
                <w:color w:val="231F20"/>
                <w:sz w:val="20"/>
                <w:lang w:eastAsia="zh-CN"/>
              </w:rPr>
              <w:t>方式获取</w:t>
            </w:r>
            <w:r>
              <w:rPr>
                <w:rFonts w:ascii="Gotham-Book" w:eastAsia="Gotham-Book"/>
                <w:color w:val="231F20"/>
                <w:sz w:val="20"/>
                <w:lang w:eastAsia="zh-CN"/>
              </w:rPr>
              <w:t>IPv6</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873" w:type="dxa"/>
          </w:tcPr>
          <w:p>
            <w:pPr>
              <w:pStyle w:val="16"/>
              <w:spacing w:line="283" w:lineRule="exact"/>
              <w:rPr>
                <w:sz w:val="20"/>
              </w:rPr>
            </w:pPr>
            <w:r>
              <w:rPr>
                <w:rFonts w:ascii="Gotham-Book" w:eastAsia="Gotham-Book"/>
                <w:color w:val="231F20"/>
                <w:sz w:val="20"/>
              </w:rPr>
              <w:t>IPv6</w:t>
            </w:r>
            <w:r>
              <w:rPr>
                <w:color w:val="231F20"/>
                <w:sz w:val="20"/>
              </w:rPr>
              <w:t>选项</w:t>
            </w:r>
          </w:p>
        </w:tc>
        <w:tc>
          <w:tcPr>
            <w:tcW w:w="5697" w:type="dxa"/>
          </w:tcPr>
          <w:p>
            <w:pPr>
              <w:pStyle w:val="16"/>
              <w:spacing w:before="46" w:line="177" w:lineRule="auto"/>
              <w:ind w:right="86"/>
              <w:rPr>
                <w:sz w:val="20"/>
                <w:lang w:eastAsia="zh-CN"/>
              </w:rPr>
            </w:pPr>
            <w:r>
              <w:rPr>
                <w:color w:val="231F20"/>
                <w:sz w:val="20"/>
                <w:lang w:eastAsia="zh-CN"/>
              </w:rPr>
              <w:t>请求</w:t>
            </w:r>
            <w:r>
              <w:rPr>
                <w:rFonts w:ascii="Gotham-Book" w:hAnsi="Gotham-Book" w:eastAsia="Gotham-Book"/>
                <w:color w:val="231F20"/>
                <w:sz w:val="20"/>
                <w:lang w:eastAsia="zh-CN"/>
              </w:rPr>
              <w:t>LAN</w:t>
            </w:r>
            <w:r>
              <w:rPr>
                <w:color w:val="231F20"/>
                <w:sz w:val="20"/>
                <w:lang w:eastAsia="zh-CN"/>
              </w:rPr>
              <w:t>侧前缀：选中该项，“</w:t>
            </w:r>
            <w:r>
              <w:rPr>
                <w:rFonts w:ascii="Gotham-Book" w:hAnsi="Gotham-Book" w:eastAsia="Gotham-Book"/>
                <w:color w:val="231F20"/>
                <w:sz w:val="20"/>
                <w:lang w:eastAsia="zh-CN"/>
              </w:rPr>
              <w:t>IPv6</w:t>
            </w:r>
            <w:r>
              <w:rPr>
                <w:color w:val="231F20"/>
                <w:sz w:val="20"/>
                <w:lang w:eastAsia="zh-CN"/>
              </w:rPr>
              <w:t>&gt;基础配置&gt;</w:t>
            </w:r>
            <w:r>
              <w:rPr>
                <w:rFonts w:ascii="Gotham-Book" w:hAnsi="Gotham-Book" w:eastAsia="Gotham-Book"/>
                <w:color w:val="231F20"/>
                <w:sz w:val="20"/>
                <w:lang w:eastAsia="zh-CN"/>
              </w:rPr>
              <w:t>LAN</w:t>
            </w:r>
            <w:r>
              <w:rPr>
                <w:color w:val="231F20"/>
                <w:sz w:val="20"/>
                <w:lang w:eastAsia="zh-CN"/>
              </w:rPr>
              <w:t>”中的路由通告选项和</w:t>
            </w:r>
            <w:r>
              <w:rPr>
                <w:rFonts w:ascii="Gotham-Book" w:hAnsi="Gotham-Book" w:eastAsia="Gotham-Book"/>
                <w:color w:val="231F20"/>
                <w:sz w:val="20"/>
                <w:lang w:eastAsia="zh-CN"/>
              </w:rPr>
              <w:t>DHCPv6</w:t>
            </w:r>
            <w:r>
              <w:rPr>
                <w:color w:val="231F20"/>
                <w:sz w:val="20"/>
                <w:lang w:eastAsia="zh-CN"/>
              </w:rPr>
              <w:t>选项可以选择“</w:t>
            </w:r>
            <w:r>
              <w:rPr>
                <w:rFonts w:ascii="Gotham-Book" w:hAnsi="Gotham-Book" w:eastAsia="Gotham-Book"/>
                <w:color w:val="231F20"/>
                <w:sz w:val="20"/>
                <w:lang w:eastAsia="zh-CN"/>
              </w:rPr>
              <w:t>WAN</w:t>
            </w:r>
            <w:r>
              <w:rPr>
                <w:color w:val="231F20"/>
                <w:sz w:val="20"/>
                <w:lang w:eastAsia="zh-CN"/>
              </w:rPr>
              <w:t>侧授权”方式获取。</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1873" w:type="dxa"/>
          </w:tcPr>
          <w:p>
            <w:pPr>
              <w:pStyle w:val="16"/>
              <w:spacing w:before="46" w:line="177" w:lineRule="auto"/>
              <w:ind w:right="140"/>
              <w:rPr>
                <w:sz w:val="20"/>
                <w:lang w:eastAsia="zh-CN"/>
              </w:rPr>
            </w:pPr>
            <w:r>
              <w:rPr>
                <w:rFonts w:ascii="Gotham-Book" w:eastAsia="Gotham-Book"/>
                <w:color w:val="231F20"/>
                <w:sz w:val="20"/>
                <w:lang w:eastAsia="zh-CN"/>
              </w:rPr>
              <w:t>IPv6</w:t>
            </w:r>
            <w:r>
              <w:rPr>
                <w:color w:val="231F20"/>
                <w:sz w:val="20"/>
                <w:lang w:eastAsia="zh-CN"/>
              </w:rPr>
              <w:t>默认网关获取方式</w:t>
            </w:r>
          </w:p>
        </w:tc>
        <w:tc>
          <w:tcPr>
            <w:tcW w:w="5697" w:type="dxa"/>
          </w:tcPr>
          <w:p>
            <w:pPr>
              <w:pStyle w:val="16"/>
              <w:spacing w:before="19" w:line="192" w:lineRule="auto"/>
              <w:ind w:right="206"/>
              <w:rPr>
                <w:sz w:val="20"/>
                <w:lang w:eastAsia="zh-CN"/>
              </w:rPr>
            </w:pPr>
            <w:r>
              <w:rPr>
                <w:color w:val="231F20"/>
                <w:sz w:val="20"/>
                <w:lang w:eastAsia="zh-CN"/>
              </w:rPr>
              <w:t>无状态自动配置：本产品首次连接到网络时，本产品根据对端发送路由通告信息自动生成</w:t>
            </w:r>
            <w:r>
              <w:rPr>
                <w:rFonts w:ascii="Gotham-Book" w:eastAsia="Gotham-Book"/>
                <w:color w:val="231F20"/>
                <w:sz w:val="20"/>
                <w:lang w:eastAsia="zh-CN"/>
              </w:rPr>
              <w:t>IPv6</w:t>
            </w:r>
            <w:r>
              <w:rPr>
                <w:color w:val="231F20"/>
                <w:sz w:val="20"/>
                <w:lang w:eastAsia="zh-CN"/>
              </w:rPr>
              <w:t>网关地址。</w:t>
            </w:r>
          </w:p>
          <w:p>
            <w:pPr>
              <w:pStyle w:val="16"/>
              <w:spacing w:before="28" w:line="240" w:lineRule="auto"/>
              <w:rPr>
                <w:sz w:val="20"/>
                <w:lang w:eastAsia="zh-CN"/>
              </w:rPr>
            </w:pPr>
            <w:r>
              <w:rPr>
                <w:color w:val="231F20"/>
                <w:sz w:val="20"/>
                <w:lang w:eastAsia="zh-CN"/>
              </w:rPr>
              <w:t>手动：在下面的文本框中配置</w:t>
            </w:r>
            <w:r>
              <w:rPr>
                <w:rFonts w:ascii="Gotham-Book" w:eastAsia="Gotham-Book"/>
                <w:color w:val="231F20"/>
                <w:sz w:val="20"/>
                <w:lang w:eastAsia="zh-CN"/>
              </w:rPr>
              <w:t>IPv6</w:t>
            </w:r>
            <w:r>
              <w:rPr>
                <w:color w:val="231F20"/>
                <w:sz w:val="20"/>
                <w:lang w:eastAsia="zh-CN"/>
              </w:rPr>
              <w:t>网关地址。</w:t>
            </w:r>
          </w:p>
        </w:tc>
      </w:tr>
    </w:tbl>
    <w:p>
      <w:pPr>
        <w:pStyle w:val="4"/>
        <w:spacing w:line="249" w:lineRule="exact"/>
        <w:ind w:left="123"/>
        <w:rPr>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IPv4</w:t>
      </w:r>
      <w:r>
        <w:rPr>
          <w:rFonts w:hint="eastAsia" w:ascii="黑体" w:hAnsi="黑体" w:eastAsia="黑体"/>
          <w:color w:val="231F20"/>
          <w:lang w:eastAsia="zh-CN"/>
        </w:rPr>
        <w:t>/</w:t>
      </w:r>
      <w:r>
        <w:rPr>
          <w:rFonts w:ascii="Gotham" w:hAnsi="Gotham" w:eastAsia="Gotham"/>
          <w:b/>
          <w:color w:val="231F20"/>
          <w:lang w:eastAsia="zh-CN"/>
        </w:rPr>
        <w:t>IPv6</w:t>
      </w:r>
      <w:r>
        <w:rPr>
          <w:rFonts w:hint="eastAsia" w:ascii="黑体" w:hAnsi="黑体" w:eastAsia="黑体"/>
          <w:color w:val="231F20"/>
          <w:lang w:eastAsia="zh-CN"/>
        </w:rPr>
        <w:t>”</w:t>
      </w:r>
      <w:r>
        <w:rPr>
          <w:color w:val="231F20"/>
          <w:lang w:eastAsia="zh-CN"/>
        </w:rPr>
        <w:t>，分别配置</w:t>
      </w:r>
      <w:r>
        <w:rPr>
          <w:rFonts w:ascii="Gotham-Book" w:hAnsi="Gotham-Book" w:eastAsia="Gotham-Book"/>
          <w:color w:val="231F20"/>
          <w:lang w:eastAsia="zh-CN"/>
        </w:rPr>
        <w:t>IPv4</w:t>
      </w:r>
      <w:r>
        <w:rPr>
          <w:color w:val="231F20"/>
          <w:lang w:eastAsia="zh-CN"/>
        </w:rPr>
        <w:t>协议和</w:t>
      </w:r>
      <w:r>
        <w:rPr>
          <w:rFonts w:ascii="Gotham-Book" w:hAnsi="Gotham-Book" w:eastAsia="Gotham-Book"/>
          <w:color w:val="231F20"/>
          <w:lang w:eastAsia="zh-CN"/>
        </w:rPr>
        <w:t>IPv6</w:t>
      </w:r>
      <w:r>
        <w:rPr>
          <w:color w:val="231F20"/>
          <w:lang w:eastAsia="zh-CN"/>
        </w:rPr>
        <w:t>协议，设备可以同时使用</w:t>
      </w:r>
    </w:p>
    <w:p>
      <w:pPr>
        <w:pStyle w:val="4"/>
        <w:spacing w:line="241" w:lineRule="exact"/>
        <w:ind w:left="123"/>
      </w:pPr>
      <w:r>
        <w:rPr>
          <w:rFonts w:ascii="Gotham-Book" w:eastAsia="Gotham-Book"/>
          <w:color w:val="231F20"/>
        </w:rPr>
        <w:t>IPv4</w:t>
      </w:r>
      <w:r>
        <w:rPr>
          <w:color w:val="231F20"/>
        </w:rPr>
        <w:t>和</w:t>
      </w:r>
      <w:r>
        <w:rPr>
          <w:rFonts w:ascii="Gotham-Book" w:eastAsia="Gotham-Book"/>
          <w:color w:val="231F20"/>
        </w:rPr>
        <w:t>IPv6</w:t>
      </w:r>
      <w:r>
        <w:rPr>
          <w:color w:val="231F20"/>
        </w:rPr>
        <w:t>接入网络。</w:t>
      </w:r>
    </w:p>
    <w:p>
      <w:pPr>
        <w:pStyle w:val="15"/>
        <w:numPr>
          <w:ilvl w:val="0"/>
          <w:numId w:val="11"/>
        </w:numPr>
        <w:tabs>
          <w:tab w:val="left" w:pos="351"/>
        </w:tabs>
        <w:spacing w:line="279" w:lineRule="exact"/>
        <w:rPr>
          <w:sz w:val="20"/>
        </w:rPr>
      </w:pPr>
      <w:r>
        <w:rPr>
          <w:color w:val="231F20"/>
          <w:sz w:val="20"/>
        </w:rPr>
        <w:t>静态</w:t>
      </w:r>
      <w:r>
        <w:rPr>
          <w:rFonts w:ascii="Gotham-Book" w:eastAsia="Gotham-Book"/>
          <w:color w:val="231F20"/>
          <w:sz w:val="20"/>
        </w:rPr>
        <w:t>IP</w:t>
      </w:r>
      <w:r>
        <w:rPr>
          <w:color w:val="231F20"/>
          <w:sz w:val="20"/>
        </w:rPr>
        <w:t>地址</w:t>
      </w:r>
    </w:p>
    <w:p>
      <w:pPr>
        <w:pStyle w:val="4"/>
        <w:spacing w:before="9"/>
        <w:ind w:left="123"/>
        <w:rPr>
          <w:lang w:eastAsia="zh-CN"/>
        </w:rPr>
      </w:pPr>
      <w:r>
        <w:rPr>
          <w:color w:val="231F20"/>
          <w:lang w:eastAsia="zh-CN"/>
        </w:rPr>
        <w:t>在“</w:t>
      </w:r>
      <w:r>
        <w:rPr>
          <w:rFonts w:ascii="Gotham-Book" w:hAnsi="Gotham-Book" w:eastAsia="Gotham-Book"/>
          <w:color w:val="231F20"/>
          <w:lang w:eastAsia="zh-CN"/>
        </w:rPr>
        <w:t>WAN</w:t>
      </w:r>
      <w:r>
        <w:rPr>
          <w:color w:val="231F20"/>
          <w:lang w:eastAsia="zh-CN"/>
        </w:rPr>
        <w:t>基本设置”页面的连接类型下拉框中选择“静态</w:t>
      </w:r>
      <w:r>
        <w:rPr>
          <w:rFonts w:ascii="Gotham-Book" w:hAnsi="Gotham-Book" w:eastAsia="Gotham-Book"/>
          <w:color w:val="231F20"/>
          <w:lang w:eastAsia="zh-CN"/>
        </w:rPr>
        <w:t>IP</w:t>
      </w:r>
      <w:r>
        <w:rPr>
          <w:color w:val="231F20"/>
          <w:lang w:eastAsia="zh-CN"/>
        </w:rPr>
        <w:t>”如图</w:t>
      </w:r>
      <w:r>
        <w:rPr>
          <w:rFonts w:ascii="Gotham-Book" w:hAnsi="Gotham-Book" w:eastAsia="Gotham-Book"/>
          <w:color w:val="231F20"/>
          <w:lang w:eastAsia="zh-CN"/>
        </w:rPr>
        <w:t>5-4</w:t>
      </w:r>
      <w:r>
        <w:rPr>
          <w:color w:val="231F20"/>
          <w:lang w:eastAsia="zh-CN"/>
        </w:rPr>
        <w:t>所示。</w:t>
      </w:r>
    </w:p>
    <w:p>
      <w:pPr>
        <w:pStyle w:val="4"/>
        <w:spacing w:before="13"/>
        <w:rPr>
          <w:sz w:val="11"/>
          <w:lang w:eastAsia="zh-CN"/>
        </w:rPr>
      </w:pPr>
      <w:r>
        <w:rPr>
          <w:lang w:val="en-US" w:eastAsia="zh-CN" w:bidi="ar-SA"/>
        </w:rPr>
        <w:drawing>
          <wp:anchor distT="0" distB="0" distL="0" distR="0" simplePos="0" relativeHeight="3072" behindDoc="0" locked="0" layoutInCell="1" allowOverlap="1">
            <wp:simplePos x="0" y="0"/>
            <wp:positionH relativeFrom="page">
              <wp:posOffset>179705</wp:posOffset>
            </wp:positionH>
            <wp:positionV relativeFrom="paragraph">
              <wp:posOffset>129540</wp:posOffset>
            </wp:positionV>
            <wp:extent cx="4771390" cy="2425065"/>
            <wp:effectExtent l="0" t="0" r="0" b="0"/>
            <wp:wrapTopAndBottom/>
            <wp:docPr id="10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7.png"/>
                    <pic:cNvPicPr>
                      <a:picLocks noChangeAspect="1"/>
                    </pic:cNvPicPr>
                  </pic:nvPicPr>
                  <pic:blipFill>
                    <a:blip r:embed="rId449" cstate="print"/>
                    <a:stretch>
                      <a:fillRect/>
                    </a:stretch>
                  </pic:blipFill>
                  <pic:spPr>
                    <a:xfrm>
                      <a:off x="0" y="0"/>
                      <a:ext cx="4771453" cy="2425160"/>
                    </a:xfrm>
                    <a:prstGeom prst="rect">
                      <a:avLst/>
                    </a:prstGeom>
                  </pic:spPr>
                </pic:pic>
              </a:graphicData>
            </a:graphic>
          </wp:anchor>
        </w:drawing>
      </w:r>
    </w:p>
    <w:p>
      <w:pPr>
        <w:pStyle w:val="4"/>
        <w:spacing w:before="29"/>
        <w:ind w:left="845" w:right="1286"/>
        <w:jc w:val="center"/>
        <w:rPr>
          <w:lang w:eastAsia="zh-CN"/>
        </w:rPr>
      </w:pPr>
      <w:r>
        <w:rPr>
          <w:color w:val="231F20"/>
          <w:lang w:eastAsia="zh-CN"/>
        </w:rPr>
        <w:t>图</w:t>
      </w:r>
      <w:r>
        <w:rPr>
          <w:rFonts w:ascii="Gotham-Book" w:eastAsia="Gotham-Book"/>
          <w:color w:val="231F20"/>
          <w:lang w:eastAsia="zh-CN"/>
        </w:rPr>
        <w:t xml:space="preserve">5-4 </w:t>
      </w:r>
      <w:r>
        <w:rPr>
          <w:color w:val="231F20"/>
          <w:lang w:eastAsia="zh-CN"/>
        </w:rPr>
        <w:t>静态</w:t>
      </w:r>
      <w:r>
        <w:rPr>
          <w:rFonts w:ascii="Gotham-Book" w:eastAsia="Gotham-Book"/>
          <w:color w:val="231F20"/>
          <w:lang w:eastAsia="zh-CN"/>
        </w:rPr>
        <w:t>IP</w:t>
      </w:r>
      <w:r>
        <w:rPr>
          <w:color w:val="231F20"/>
          <w:lang w:eastAsia="zh-CN"/>
        </w:rPr>
        <w:t>配置</w:t>
      </w:r>
      <w:r>
        <w:rPr>
          <w:rFonts w:ascii="Gotham-Book" w:eastAsia="Gotham-Book"/>
          <w:color w:val="231F20"/>
          <w:lang w:eastAsia="zh-CN"/>
        </w:rPr>
        <w:t>WAN</w:t>
      </w:r>
      <w:r>
        <w:rPr>
          <w:color w:val="231F20"/>
          <w:lang w:eastAsia="zh-CN"/>
        </w:rPr>
        <w:t>口地址</w:t>
      </w:r>
    </w:p>
    <w:p>
      <w:pPr>
        <w:pStyle w:val="4"/>
        <w:spacing w:before="68" w:line="177" w:lineRule="auto"/>
        <w:ind w:left="123" w:right="569"/>
        <w:rPr>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IPv4</w:t>
      </w:r>
      <w:r>
        <w:rPr>
          <w:rFonts w:hint="eastAsia" w:ascii="黑体" w:hAnsi="黑体" w:eastAsia="黑体"/>
          <w:color w:val="231F20"/>
          <w:lang w:eastAsia="zh-CN"/>
        </w:rPr>
        <w:t>”</w:t>
      </w:r>
      <w:r>
        <w:rPr>
          <w:color w:val="231F20"/>
          <w:lang w:eastAsia="zh-CN"/>
        </w:rPr>
        <w:t>，</w:t>
      </w:r>
      <w:r>
        <w:rPr>
          <w:rFonts w:ascii="Gotham-Book" w:hAnsi="Gotham-Book" w:eastAsia="Gotham-Book"/>
          <w:color w:val="231F20"/>
          <w:lang w:eastAsia="zh-CN"/>
        </w:rPr>
        <w:t>ISP</w:t>
      </w:r>
      <w:r>
        <w:rPr>
          <w:color w:val="231F20"/>
          <w:lang w:eastAsia="zh-CN"/>
        </w:rPr>
        <w:t>会提供固定的</w:t>
      </w:r>
      <w:r>
        <w:rPr>
          <w:rFonts w:ascii="Gotham-Book" w:hAnsi="Gotham-Book" w:eastAsia="Gotham-Book"/>
          <w:color w:val="231F20"/>
          <w:lang w:eastAsia="zh-CN"/>
        </w:rPr>
        <w:t>WAN</w:t>
      </w:r>
      <w:r>
        <w:rPr>
          <w:color w:val="231F20"/>
          <w:lang w:eastAsia="zh-CN"/>
        </w:rPr>
        <w:t>口</w:t>
      </w:r>
      <w:r>
        <w:rPr>
          <w:rFonts w:ascii="Gotham-Book" w:hAnsi="Gotham-Book" w:eastAsia="Gotham-Book"/>
          <w:color w:val="231F20"/>
          <w:lang w:eastAsia="zh-CN"/>
        </w:rPr>
        <w:t>IP</w:t>
      </w:r>
      <w:r>
        <w:rPr>
          <w:color w:val="231F20"/>
          <w:lang w:eastAsia="zh-CN"/>
        </w:rPr>
        <w:t>地址﹑子网掩码﹑网关地址和</w:t>
      </w:r>
      <w:r>
        <w:rPr>
          <w:rFonts w:ascii="Gotham-Book" w:hAnsi="Gotham-Book" w:eastAsia="Gotham-Book"/>
          <w:color w:val="231F20"/>
          <w:lang w:eastAsia="zh-CN"/>
        </w:rPr>
        <w:t>IPv4 DNS</w:t>
      </w:r>
      <w:r>
        <w:rPr>
          <w:color w:val="231F20"/>
          <w:lang w:eastAsia="zh-CN"/>
        </w:rPr>
        <w:t>服务器地址，用户需手动设置这些选项。</w:t>
      </w:r>
    </w:p>
    <w:p>
      <w:pPr>
        <w:pStyle w:val="4"/>
        <w:spacing w:before="91" w:line="177" w:lineRule="auto"/>
        <w:ind w:left="123" w:right="879"/>
        <w:rPr>
          <w:color w:val="231F20"/>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IPv6</w:t>
      </w:r>
      <w:r>
        <w:rPr>
          <w:rFonts w:hint="eastAsia" w:ascii="黑体" w:hAnsi="黑体" w:eastAsia="黑体"/>
          <w:color w:val="231F20"/>
          <w:lang w:eastAsia="zh-CN"/>
        </w:rPr>
        <w:t>”</w:t>
      </w:r>
      <w:r>
        <w:rPr>
          <w:color w:val="231F20"/>
          <w:lang w:eastAsia="zh-CN"/>
        </w:rPr>
        <w:t>，设置</w:t>
      </w:r>
      <w:r>
        <w:rPr>
          <w:rFonts w:ascii="Gotham-Book" w:hAnsi="Gotham-Book" w:eastAsia="Gotham-Book"/>
          <w:color w:val="231F20"/>
          <w:lang w:eastAsia="zh-CN"/>
        </w:rPr>
        <w:t>IPv6</w:t>
      </w:r>
      <w:r>
        <w:rPr>
          <w:color w:val="231F20"/>
          <w:lang w:eastAsia="zh-CN"/>
        </w:rPr>
        <w:t>全局地址获取方式，</w:t>
      </w:r>
      <w:r>
        <w:rPr>
          <w:rFonts w:ascii="Gotham-Book" w:hAnsi="Gotham-Book" w:eastAsia="Gotham-Book"/>
          <w:color w:val="231F20"/>
          <w:lang w:eastAsia="zh-CN"/>
        </w:rPr>
        <w:t>IPv6</w:t>
      </w:r>
      <w:r>
        <w:rPr>
          <w:color w:val="231F20"/>
          <w:lang w:eastAsia="zh-CN"/>
        </w:rPr>
        <w:t>默认网关获取方式，</w:t>
      </w:r>
    </w:p>
    <w:p>
      <w:pPr>
        <w:pStyle w:val="4"/>
        <w:spacing w:before="91" w:line="177" w:lineRule="auto"/>
        <w:ind w:left="123" w:right="879"/>
        <w:rPr>
          <w:color w:val="231F20"/>
          <w:lang w:eastAsia="zh-CN"/>
        </w:rPr>
      </w:pPr>
      <w:r>
        <w:rPr>
          <w:rFonts w:ascii="Gotham-Book" w:hAnsi="Gotham-Book" w:eastAsia="Gotham-Book"/>
          <w:color w:val="231F20"/>
          <w:lang w:eastAsia="zh-CN"/>
        </w:rPr>
        <w:t>IPv6 DNS</w:t>
      </w:r>
      <w:r>
        <w:rPr>
          <w:color w:val="231F20"/>
          <w:lang w:eastAsia="zh-CN"/>
        </w:rPr>
        <w:t>方式可根据实际网络选择“使用动态获取的</w:t>
      </w:r>
      <w:r>
        <w:rPr>
          <w:rFonts w:ascii="Gotham-Book" w:hAnsi="Gotham-Book" w:eastAsia="Gotham-Book"/>
          <w:color w:val="231F20"/>
          <w:lang w:eastAsia="zh-CN"/>
        </w:rPr>
        <w:t>DNS</w:t>
      </w:r>
      <w:r>
        <w:rPr>
          <w:color w:val="231F20"/>
          <w:lang w:eastAsia="zh-CN"/>
        </w:rPr>
        <w:t>”或手动指定主备</w:t>
      </w:r>
    </w:p>
    <w:p>
      <w:pPr>
        <w:pStyle w:val="4"/>
        <w:spacing w:line="228" w:lineRule="exact"/>
        <w:ind w:left="123"/>
        <w:rPr>
          <w:lang w:eastAsia="zh-CN"/>
        </w:rPr>
      </w:pPr>
      <w:r>
        <w:rPr>
          <w:rFonts w:ascii="Gotham-Book" w:eastAsia="Gotham-Book"/>
          <w:color w:val="231F20"/>
          <w:lang w:eastAsia="zh-CN"/>
        </w:rPr>
        <w:t>DNS</w:t>
      </w:r>
      <w:r>
        <w:rPr>
          <w:color w:val="231F20"/>
          <w:lang w:eastAsia="zh-CN"/>
        </w:rPr>
        <w:t>服务器地址，</w:t>
      </w:r>
      <w:r>
        <w:rPr>
          <w:rFonts w:ascii="Gotham-Book" w:eastAsia="Gotham-Book"/>
          <w:color w:val="231F20"/>
          <w:lang w:eastAsia="zh-CN"/>
        </w:rPr>
        <w:t>MTU</w:t>
      </w:r>
      <w:r>
        <w:rPr>
          <w:color w:val="231F20"/>
          <w:lang w:eastAsia="zh-CN"/>
        </w:rPr>
        <w:t>可不设置，系统有缺省值。</w:t>
      </w:r>
    </w:p>
    <w:p>
      <w:pPr>
        <w:pStyle w:val="4"/>
        <w:spacing w:before="23"/>
        <w:ind w:left="123"/>
      </w:pPr>
      <w:r>
        <w:rPr>
          <w:rFonts w:ascii="Gotham-Book" w:eastAsia="Gotham-Book"/>
          <w:color w:val="231F20"/>
        </w:rPr>
        <w:t>IPv6</w:t>
      </w:r>
      <w:r>
        <w:rPr>
          <w:color w:val="231F20"/>
        </w:rPr>
        <w:t>设置项说明：</w:t>
      </w:r>
    </w:p>
    <w:p>
      <w:pPr>
        <w:sectPr>
          <w:footerReference r:id="rId72" w:type="default"/>
          <w:headerReference r:id="rId71" w:type="even"/>
          <w:footerReference r:id="rId73" w:type="even"/>
          <w:pgSz w:w="8400" w:h="11910"/>
          <w:pgMar w:top="260" w:right="0" w:bottom="320" w:left="160" w:header="0" w:footer="170" w:gutter="0"/>
          <w:pgNumType w:fmt="decimal"/>
          <w:cols w:space="720" w:num="1"/>
          <w:rtlGutter w:val="0"/>
          <w:docGrid w:linePitch="0" w:charSpace="0"/>
        </w:sectPr>
      </w:pPr>
    </w:p>
    <w:tbl>
      <w:tblPr>
        <w:tblStyle w:val="12"/>
        <w:tblW w:w="7515" w:type="dxa"/>
        <w:tblInd w:w="41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42"/>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1873" w:type="dxa"/>
          </w:tcPr>
          <w:p>
            <w:pPr>
              <w:pStyle w:val="16"/>
              <w:spacing w:before="46" w:line="177" w:lineRule="auto"/>
              <w:ind w:left="80" w:right="140"/>
              <w:rPr>
                <w:sz w:val="20"/>
              </w:rPr>
            </w:pPr>
            <w:r>
              <w:rPr>
                <w:rFonts w:ascii="Gotham-Book" w:eastAsia="Gotham-Book"/>
                <w:color w:val="231F20"/>
                <w:sz w:val="20"/>
              </w:rPr>
              <w:t>IPv6</w:t>
            </w:r>
            <w:r>
              <w:rPr>
                <w:color w:val="231F20"/>
                <w:sz w:val="20"/>
              </w:rPr>
              <w:t>全局地址获取方式</w:t>
            </w:r>
          </w:p>
        </w:tc>
        <w:tc>
          <w:tcPr>
            <w:tcW w:w="5642" w:type="dxa"/>
          </w:tcPr>
          <w:p>
            <w:pPr>
              <w:pStyle w:val="16"/>
              <w:spacing w:before="19" w:line="192" w:lineRule="auto"/>
              <w:ind w:left="80" w:right="151"/>
              <w:rPr>
                <w:sz w:val="20"/>
                <w:lang w:eastAsia="zh-CN"/>
              </w:rPr>
            </w:pPr>
            <w:r>
              <w:rPr>
                <w:color w:val="231F20"/>
                <w:sz w:val="20"/>
                <w:lang w:eastAsia="zh-CN"/>
              </w:rPr>
              <w:t>无状态自动配置：本产品首次连接到网络时，根据对端发送路由通告信息自动生成</w:t>
            </w:r>
            <w:r>
              <w:rPr>
                <w:rFonts w:ascii="Gotham-Book" w:eastAsia="Gotham-Book"/>
                <w:color w:val="231F20"/>
                <w:sz w:val="20"/>
                <w:lang w:eastAsia="zh-CN"/>
              </w:rPr>
              <w:t>IPv6</w:t>
            </w:r>
            <w:r>
              <w:rPr>
                <w:color w:val="231F20"/>
                <w:sz w:val="20"/>
                <w:lang w:eastAsia="zh-CN"/>
              </w:rPr>
              <w:t>地址。</w:t>
            </w:r>
          </w:p>
          <w:p>
            <w:pPr>
              <w:pStyle w:val="16"/>
              <w:spacing w:before="28" w:line="240" w:lineRule="auto"/>
              <w:ind w:left="80"/>
              <w:rPr>
                <w:sz w:val="20"/>
                <w:lang w:eastAsia="zh-CN"/>
              </w:rPr>
            </w:pPr>
            <w:r>
              <w:rPr>
                <w:color w:val="231F20"/>
                <w:sz w:val="20"/>
                <w:lang w:eastAsia="zh-CN"/>
              </w:rPr>
              <w:t>手动：在下面的文本框中配置</w:t>
            </w:r>
            <w:r>
              <w:rPr>
                <w:rFonts w:ascii="Gotham-Book" w:eastAsia="Gotham-Book"/>
                <w:color w:val="231F20"/>
                <w:sz w:val="20"/>
                <w:lang w:eastAsia="zh-CN"/>
              </w:rPr>
              <w:t>IPv6</w:t>
            </w:r>
            <w:r>
              <w:rPr>
                <w:color w:val="231F20"/>
                <w:sz w:val="20"/>
                <w:lang w:eastAsia="zh-CN"/>
              </w:rPr>
              <w:t>地址和网络前缀长度。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1873" w:type="dxa"/>
          </w:tcPr>
          <w:p>
            <w:pPr>
              <w:pStyle w:val="16"/>
              <w:spacing w:before="46" w:line="177" w:lineRule="auto"/>
              <w:ind w:right="140"/>
              <w:rPr>
                <w:sz w:val="20"/>
                <w:lang w:eastAsia="zh-CN"/>
              </w:rPr>
            </w:pPr>
            <w:r>
              <w:rPr>
                <w:rFonts w:ascii="Gotham-Book" w:eastAsia="Gotham-Book"/>
                <w:color w:val="231F20"/>
                <w:sz w:val="20"/>
                <w:lang w:eastAsia="zh-CN"/>
              </w:rPr>
              <w:t>IPv6</w:t>
            </w:r>
            <w:r>
              <w:rPr>
                <w:color w:val="231F20"/>
                <w:sz w:val="20"/>
                <w:lang w:eastAsia="zh-CN"/>
              </w:rPr>
              <w:t>默认网关获取方式</w:t>
            </w:r>
          </w:p>
        </w:tc>
        <w:tc>
          <w:tcPr>
            <w:tcW w:w="5642" w:type="dxa"/>
          </w:tcPr>
          <w:p>
            <w:pPr>
              <w:pStyle w:val="16"/>
              <w:spacing w:before="19" w:line="192" w:lineRule="auto"/>
              <w:ind w:left="80" w:right="151"/>
              <w:rPr>
                <w:sz w:val="20"/>
                <w:lang w:eastAsia="zh-CN"/>
              </w:rPr>
            </w:pPr>
            <w:r>
              <w:rPr>
                <w:color w:val="231F20"/>
                <w:sz w:val="20"/>
                <w:lang w:eastAsia="zh-CN"/>
              </w:rPr>
              <w:t>无状态自动配置：本产品首次连接到网络时，根据对端发送路由通告信息自动生成</w:t>
            </w:r>
            <w:r>
              <w:rPr>
                <w:rFonts w:ascii="Gotham-Book" w:eastAsia="Gotham-Book"/>
                <w:color w:val="231F20"/>
                <w:sz w:val="20"/>
                <w:lang w:eastAsia="zh-CN"/>
              </w:rPr>
              <w:t>IPv6</w:t>
            </w:r>
            <w:r>
              <w:rPr>
                <w:color w:val="231F20"/>
                <w:sz w:val="20"/>
                <w:lang w:eastAsia="zh-CN"/>
              </w:rPr>
              <w:t>网关地址。</w:t>
            </w:r>
          </w:p>
          <w:p>
            <w:pPr>
              <w:pStyle w:val="16"/>
              <w:spacing w:before="28" w:line="240" w:lineRule="auto"/>
              <w:ind w:left="80"/>
              <w:rPr>
                <w:sz w:val="20"/>
                <w:lang w:eastAsia="zh-CN"/>
              </w:rPr>
            </w:pPr>
            <w:r>
              <w:rPr>
                <w:color w:val="231F20"/>
                <w:sz w:val="20"/>
                <w:lang w:eastAsia="zh-CN"/>
              </w:rPr>
              <w:t>手动：在下面的文本框中配置</w:t>
            </w:r>
            <w:r>
              <w:rPr>
                <w:rFonts w:ascii="Gotham-Book" w:eastAsia="Gotham-Book"/>
                <w:color w:val="231F20"/>
                <w:sz w:val="20"/>
                <w:lang w:eastAsia="zh-CN"/>
              </w:rPr>
              <w:t>IPv6</w:t>
            </w:r>
            <w:r>
              <w:rPr>
                <w:color w:val="231F20"/>
                <w:sz w:val="20"/>
                <w:lang w:eastAsia="zh-CN"/>
              </w:rPr>
              <w:t>网关地址。</w:t>
            </w:r>
          </w:p>
        </w:tc>
      </w:tr>
    </w:tbl>
    <w:p>
      <w:pPr>
        <w:pStyle w:val="4"/>
        <w:spacing w:line="249" w:lineRule="exact"/>
        <w:ind w:left="406"/>
        <w:rPr>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IPv4</w:t>
      </w:r>
      <w:r>
        <w:rPr>
          <w:rFonts w:hint="eastAsia" w:ascii="黑体" w:hAnsi="黑体" w:eastAsia="黑体"/>
          <w:color w:val="231F20"/>
          <w:lang w:eastAsia="zh-CN"/>
        </w:rPr>
        <w:t>/</w:t>
      </w:r>
      <w:r>
        <w:rPr>
          <w:rFonts w:ascii="Gotham" w:hAnsi="Gotham" w:eastAsia="Gotham"/>
          <w:b/>
          <w:color w:val="231F20"/>
          <w:lang w:eastAsia="zh-CN"/>
        </w:rPr>
        <w:t>IPv6</w:t>
      </w:r>
      <w:r>
        <w:rPr>
          <w:rFonts w:hint="eastAsia" w:ascii="黑体" w:hAnsi="黑体" w:eastAsia="黑体"/>
          <w:color w:val="231F20"/>
          <w:lang w:eastAsia="zh-CN"/>
        </w:rPr>
        <w:t>”</w:t>
      </w:r>
      <w:r>
        <w:rPr>
          <w:color w:val="231F20"/>
          <w:lang w:eastAsia="zh-CN"/>
        </w:rPr>
        <w:t>，分别配置</w:t>
      </w:r>
      <w:r>
        <w:rPr>
          <w:rFonts w:ascii="Gotham-Book" w:hAnsi="Gotham-Book" w:eastAsia="Gotham-Book"/>
          <w:color w:val="231F20"/>
          <w:lang w:eastAsia="zh-CN"/>
        </w:rPr>
        <w:t>IPv4</w:t>
      </w:r>
      <w:r>
        <w:rPr>
          <w:color w:val="231F20"/>
          <w:lang w:eastAsia="zh-CN"/>
        </w:rPr>
        <w:t>协议和</w:t>
      </w:r>
      <w:r>
        <w:rPr>
          <w:rFonts w:ascii="Gotham-Book" w:hAnsi="Gotham-Book" w:eastAsia="Gotham-Book"/>
          <w:color w:val="231F20"/>
          <w:lang w:eastAsia="zh-CN"/>
        </w:rPr>
        <w:t>IPv6</w:t>
      </w:r>
      <w:r>
        <w:rPr>
          <w:color w:val="231F20"/>
          <w:lang w:eastAsia="zh-CN"/>
        </w:rPr>
        <w:t>协议，设备可以同时使用</w:t>
      </w:r>
    </w:p>
    <w:p>
      <w:pPr>
        <w:pStyle w:val="4"/>
        <w:spacing w:line="241" w:lineRule="exact"/>
        <w:ind w:left="406"/>
      </w:pPr>
      <w:r>
        <w:rPr>
          <w:rFonts w:ascii="Gotham-Book" w:eastAsia="Gotham-Book"/>
          <w:color w:val="231F20"/>
        </w:rPr>
        <w:t>IPv4</w:t>
      </w:r>
      <w:r>
        <w:rPr>
          <w:color w:val="231F20"/>
        </w:rPr>
        <w:t>和</w:t>
      </w:r>
      <w:r>
        <w:rPr>
          <w:rFonts w:ascii="Gotham-Book" w:eastAsia="Gotham-Book"/>
          <w:color w:val="231F20"/>
        </w:rPr>
        <w:t>IPv6</w:t>
      </w:r>
      <w:r>
        <w:rPr>
          <w:color w:val="231F20"/>
        </w:rPr>
        <w:t>接入网络。</w:t>
      </w:r>
    </w:p>
    <w:p>
      <w:pPr>
        <w:pStyle w:val="15"/>
        <w:numPr>
          <w:ilvl w:val="0"/>
          <w:numId w:val="30"/>
        </w:numPr>
        <w:tabs>
          <w:tab w:val="left" w:pos="634"/>
        </w:tabs>
        <w:spacing w:line="279" w:lineRule="exact"/>
        <w:rPr>
          <w:sz w:val="20"/>
          <w:lang w:eastAsia="zh-CN"/>
        </w:rPr>
      </w:pPr>
      <w:r>
        <w:rPr>
          <w:rFonts w:ascii="Gotham-Book" w:eastAsia="Gotham-Book"/>
          <w:color w:val="231F20"/>
          <w:sz w:val="20"/>
          <w:lang w:eastAsia="zh-CN"/>
        </w:rPr>
        <w:t>DHCP</w:t>
      </w:r>
      <w:r>
        <w:rPr>
          <w:color w:val="231F20"/>
          <w:sz w:val="20"/>
          <w:lang w:eastAsia="zh-CN"/>
        </w:rPr>
        <w:t>方式获取</w:t>
      </w:r>
      <w:r>
        <w:rPr>
          <w:rFonts w:ascii="Gotham-Book" w:eastAsia="Gotham-Book"/>
          <w:color w:val="231F20"/>
          <w:spacing w:val="-6"/>
          <w:sz w:val="20"/>
          <w:lang w:eastAsia="zh-CN"/>
        </w:rPr>
        <w:t>WAN</w:t>
      </w:r>
      <w:r>
        <w:rPr>
          <w:color w:val="231F20"/>
          <w:sz w:val="20"/>
          <w:lang w:eastAsia="zh-CN"/>
        </w:rPr>
        <w:t>口地址</w:t>
      </w:r>
    </w:p>
    <w:p>
      <w:pPr>
        <w:pStyle w:val="4"/>
        <w:spacing w:before="9"/>
        <w:ind w:left="406"/>
        <w:rPr>
          <w:lang w:eastAsia="zh-CN"/>
        </w:rPr>
      </w:pPr>
      <w:r>
        <w:rPr>
          <w:color w:val="231F20"/>
          <w:lang w:eastAsia="zh-CN"/>
        </w:rPr>
        <w:t>在“</w:t>
      </w:r>
      <w:r>
        <w:rPr>
          <w:rFonts w:ascii="Gotham-Book" w:hAnsi="Gotham-Book" w:eastAsia="Gotham-Book"/>
          <w:color w:val="231F20"/>
          <w:lang w:eastAsia="zh-CN"/>
        </w:rPr>
        <w:t>WAN</w:t>
      </w:r>
      <w:r>
        <w:rPr>
          <w:color w:val="231F20"/>
          <w:lang w:eastAsia="zh-CN"/>
        </w:rPr>
        <w:t>口基本设置”页面的连接类型下拉框中选择“</w:t>
      </w:r>
      <w:r>
        <w:rPr>
          <w:rFonts w:ascii="Gotham-Book" w:hAnsi="Gotham-Book" w:eastAsia="Gotham-Book"/>
          <w:color w:val="231F20"/>
          <w:lang w:eastAsia="zh-CN"/>
        </w:rPr>
        <w:t>DHCP</w:t>
      </w:r>
      <w:r>
        <w:rPr>
          <w:color w:val="231F20"/>
          <w:lang w:eastAsia="zh-CN"/>
        </w:rPr>
        <w:t>”如图</w:t>
      </w:r>
      <w:r>
        <w:rPr>
          <w:rFonts w:ascii="Gotham-Book" w:hAnsi="Gotham-Book" w:eastAsia="Gotham-Book"/>
          <w:color w:val="231F20"/>
          <w:lang w:eastAsia="zh-CN"/>
        </w:rPr>
        <w:t>5-5</w:t>
      </w:r>
      <w:r>
        <w:rPr>
          <w:color w:val="231F20"/>
          <w:lang w:eastAsia="zh-CN"/>
        </w:rPr>
        <w:t>所示。</w:t>
      </w:r>
    </w:p>
    <w:p>
      <w:pPr>
        <w:pStyle w:val="4"/>
        <w:spacing w:before="1"/>
        <w:rPr>
          <w:sz w:val="13"/>
          <w:lang w:eastAsia="zh-CN"/>
        </w:rPr>
      </w:pPr>
      <w:r>
        <w:rPr>
          <w:lang w:val="en-US" w:eastAsia="zh-CN" w:bidi="ar-SA"/>
        </w:rPr>
        <w:drawing>
          <wp:anchor distT="0" distB="0" distL="0" distR="0" simplePos="0" relativeHeight="3072" behindDoc="0" locked="0" layoutInCell="1" allowOverlap="1">
            <wp:simplePos x="0" y="0"/>
            <wp:positionH relativeFrom="page">
              <wp:posOffset>359410</wp:posOffset>
            </wp:positionH>
            <wp:positionV relativeFrom="paragraph">
              <wp:posOffset>139700</wp:posOffset>
            </wp:positionV>
            <wp:extent cx="4776470" cy="2014220"/>
            <wp:effectExtent l="0" t="0" r="0" b="0"/>
            <wp:wrapTopAndBottom/>
            <wp:docPr id="10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8.png"/>
                    <pic:cNvPicPr>
                      <a:picLocks noChangeAspect="1"/>
                    </pic:cNvPicPr>
                  </pic:nvPicPr>
                  <pic:blipFill>
                    <a:blip r:embed="rId450" cstate="print"/>
                    <a:stretch>
                      <a:fillRect/>
                    </a:stretch>
                  </pic:blipFill>
                  <pic:spPr>
                    <a:xfrm>
                      <a:off x="0" y="0"/>
                      <a:ext cx="4776692" cy="2014537"/>
                    </a:xfrm>
                    <a:prstGeom prst="rect">
                      <a:avLst/>
                    </a:prstGeom>
                  </pic:spPr>
                </pic:pic>
              </a:graphicData>
            </a:graphic>
          </wp:anchor>
        </w:drawing>
      </w:r>
    </w:p>
    <w:p>
      <w:pPr>
        <w:pStyle w:val="4"/>
        <w:ind w:left="123"/>
        <w:jc w:val="center"/>
        <w:rPr>
          <w:lang w:eastAsia="zh-CN"/>
        </w:rPr>
      </w:pPr>
      <w:r>
        <w:rPr>
          <w:color w:val="231F20"/>
          <w:lang w:eastAsia="zh-CN"/>
        </w:rPr>
        <w:t>图</w:t>
      </w:r>
      <w:r>
        <w:rPr>
          <w:rFonts w:ascii="Gotham-Book" w:eastAsia="Gotham-Book"/>
          <w:color w:val="231F20"/>
          <w:lang w:eastAsia="zh-CN"/>
        </w:rPr>
        <w:t>5-5 DHCP</w:t>
      </w:r>
      <w:r>
        <w:rPr>
          <w:color w:val="231F20"/>
          <w:lang w:eastAsia="zh-CN"/>
        </w:rPr>
        <w:t>方式获取</w:t>
      </w:r>
      <w:r>
        <w:rPr>
          <w:rFonts w:ascii="Gotham-Book" w:eastAsia="Gotham-Book"/>
          <w:color w:val="231F20"/>
          <w:lang w:eastAsia="zh-CN"/>
        </w:rPr>
        <w:t>IP</w:t>
      </w:r>
      <w:r>
        <w:rPr>
          <w:color w:val="231F20"/>
          <w:lang w:eastAsia="zh-CN"/>
        </w:rPr>
        <w:t>地址</w:t>
      </w:r>
    </w:p>
    <w:p>
      <w:pPr>
        <w:pStyle w:val="4"/>
        <w:spacing w:before="68" w:line="177" w:lineRule="auto"/>
        <w:ind w:left="406" w:right="476"/>
        <w:rPr>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IPv4</w:t>
      </w:r>
      <w:r>
        <w:rPr>
          <w:rFonts w:hint="eastAsia" w:ascii="黑体" w:hAnsi="黑体" w:eastAsia="黑体"/>
          <w:color w:val="231F20"/>
          <w:lang w:eastAsia="zh-CN"/>
        </w:rPr>
        <w:t>”</w:t>
      </w:r>
      <w:r>
        <w:rPr>
          <w:color w:val="231F20"/>
          <w:lang w:eastAsia="zh-CN"/>
        </w:rPr>
        <w:t>，</w:t>
      </w:r>
      <w:r>
        <w:rPr>
          <w:rFonts w:ascii="Gotham-Book" w:hAnsi="Gotham-Book" w:eastAsia="Gotham-Book"/>
          <w:color w:val="231F20"/>
          <w:lang w:eastAsia="zh-CN"/>
        </w:rPr>
        <w:t>DNS</w:t>
      </w:r>
      <w:r>
        <w:rPr>
          <w:color w:val="231F20"/>
          <w:lang w:eastAsia="zh-CN"/>
        </w:rPr>
        <w:t>方式一般选择“使用动态获取的</w:t>
      </w:r>
      <w:r>
        <w:rPr>
          <w:rFonts w:ascii="Gotham-Book" w:hAnsi="Gotham-Book" w:eastAsia="Gotham-Book"/>
          <w:color w:val="231F20"/>
          <w:lang w:eastAsia="zh-CN"/>
        </w:rPr>
        <w:t>DNS</w:t>
      </w:r>
      <w:r>
        <w:rPr>
          <w:color w:val="231F20"/>
          <w:lang w:eastAsia="zh-CN"/>
        </w:rPr>
        <w:t>”即可，如需要手动配置，请选择“使用指定</w:t>
      </w:r>
      <w:r>
        <w:rPr>
          <w:rFonts w:ascii="Gotham-Book" w:hAnsi="Gotham-Book" w:eastAsia="Gotham-Book"/>
          <w:color w:val="231F20"/>
          <w:lang w:eastAsia="zh-CN"/>
        </w:rPr>
        <w:t>DNS</w:t>
      </w:r>
      <w:r>
        <w:rPr>
          <w:color w:val="231F20"/>
          <w:lang w:eastAsia="zh-CN"/>
        </w:rPr>
        <w:t>”，然后输入</w:t>
      </w:r>
      <w:r>
        <w:rPr>
          <w:rFonts w:ascii="Gotham-Book" w:hAnsi="Gotham-Book" w:eastAsia="Gotham-Book"/>
          <w:color w:val="231F20"/>
          <w:lang w:eastAsia="zh-CN"/>
        </w:rPr>
        <w:t>ISP</w:t>
      </w:r>
      <w:r>
        <w:rPr>
          <w:color w:val="231F20"/>
          <w:lang w:eastAsia="zh-CN"/>
        </w:rPr>
        <w:t>提供的</w:t>
      </w:r>
      <w:r>
        <w:rPr>
          <w:rFonts w:ascii="Gotham-Book" w:hAnsi="Gotham-Book" w:eastAsia="Gotham-Book"/>
          <w:color w:val="231F20"/>
          <w:lang w:eastAsia="zh-CN"/>
        </w:rPr>
        <w:t>DNS</w:t>
      </w:r>
      <w:r>
        <w:rPr>
          <w:color w:val="231F20"/>
          <w:lang w:eastAsia="zh-CN"/>
        </w:rPr>
        <w:t>服务器地址。</w:t>
      </w:r>
    </w:p>
    <w:p>
      <w:pPr>
        <w:pStyle w:val="4"/>
        <w:spacing w:before="32" w:line="258" w:lineRule="exact"/>
        <w:ind w:left="406"/>
        <w:rPr>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IPv6</w:t>
      </w:r>
      <w:r>
        <w:rPr>
          <w:rFonts w:hint="eastAsia" w:ascii="黑体" w:hAnsi="黑体" w:eastAsia="黑体"/>
          <w:color w:val="231F20"/>
          <w:lang w:eastAsia="zh-CN"/>
        </w:rPr>
        <w:t>”</w:t>
      </w:r>
      <w:r>
        <w:rPr>
          <w:color w:val="231F20"/>
          <w:lang w:eastAsia="zh-CN"/>
        </w:rPr>
        <w:t>，设置</w:t>
      </w:r>
      <w:r>
        <w:rPr>
          <w:rFonts w:ascii="Gotham-Book" w:hAnsi="Gotham-Book" w:eastAsia="Gotham-Book"/>
          <w:color w:val="231F20"/>
          <w:lang w:eastAsia="zh-CN"/>
        </w:rPr>
        <w:t>IPv6</w:t>
      </w:r>
      <w:r>
        <w:rPr>
          <w:color w:val="231F20"/>
          <w:lang w:eastAsia="zh-CN"/>
        </w:rPr>
        <w:t>全局地址获取方式，</w:t>
      </w:r>
      <w:r>
        <w:rPr>
          <w:rFonts w:ascii="Gotham-Book" w:hAnsi="Gotham-Book" w:eastAsia="Gotham-Book"/>
          <w:color w:val="231F20"/>
          <w:lang w:eastAsia="zh-CN"/>
        </w:rPr>
        <w:t>IPv6</w:t>
      </w:r>
      <w:r>
        <w:rPr>
          <w:color w:val="231F20"/>
          <w:lang w:eastAsia="zh-CN"/>
        </w:rPr>
        <w:t>默认网关获取方</w:t>
      </w:r>
    </w:p>
    <w:p>
      <w:pPr>
        <w:pStyle w:val="4"/>
        <w:spacing w:before="21" w:line="177" w:lineRule="auto"/>
        <w:ind w:left="406" w:right="396"/>
        <w:rPr>
          <w:lang w:eastAsia="zh-CN"/>
        </w:rPr>
      </w:pPr>
      <w:r>
        <w:rPr>
          <w:color w:val="231F20"/>
          <w:lang w:eastAsia="zh-CN"/>
        </w:rPr>
        <w:t>式，</w:t>
      </w:r>
      <w:r>
        <w:rPr>
          <w:rFonts w:ascii="Gotham-Book" w:hAnsi="Gotham-Book" w:eastAsia="Gotham-Book"/>
          <w:color w:val="231F20"/>
          <w:lang w:eastAsia="zh-CN"/>
        </w:rPr>
        <w:t>IPv6 DNS</w:t>
      </w:r>
      <w:r>
        <w:rPr>
          <w:color w:val="231F20"/>
          <w:lang w:eastAsia="zh-CN"/>
        </w:rPr>
        <w:t>方式一般选择“使用动态获取的</w:t>
      </w:r>
      <w:r>
        <w:rPr>
          <w:rFonts w:ascii="Gotham-Book" w:hAnsi="Gotham-Book" w:eastAsia="Gotham-Book"/>
          <w:color w:val="231F20"/>
          <w:lang w:eastAsia="zh-CN"/>
        </w:rPr>
        <w:t>DNS</w:t>
      </w:r>
      <w:r>
        <w:rPr>
          <w:color w:val="231F20"/>
          <w:lang w:eastAsia="zh-CN"/>
        </w:rPr>
        <w:t>”即可，如需要手动配置，请选择“使用指定</w:t>
      </w:r>
      <w:r>
        <w:rPr>
          <w:rFonts w:ascii="Gotham-Book" w:hAnsi="Gotham-Book" w:eastAsia="Gotham-Book"/>
          <w:color w:val="231F20"/>
          <w:lang w:eastAsia="zh-CN"/>
        </w:rPr>
        <w:t>DNS</w:t>
      </w:r>
      <w:r>
        <w:rPr>
          <w:color w:val="231F20"/>
          <w:lang w:eastAsia="zh-CN"/>
        </w:rPr>
        <w:t>”，然后输入</w:t>
      </w:r>
      <w:r>
        <w:rPr>
          <w:rFonts w:ascii="Gotham-Book" w:hAnsi="Gotham-Book" w:eastAsia="Gotham-Book"/>
          <w:color w:val="231F20"/>
          <w:lang w:eastAsia="zh-CN"/>
        </w:rPr>
        <w:t>ISP</w:t>
      </w:r>
      <w:r>
        <w:rPr>
          <w:color w:val="231F20"/>
          <w:lang w:eastAsia="zh-CN"/>
        </w:rPr>
        <w:t>提供的</w:t>
      </w:r>
      <w:r>
        <w:rPr>
          <w:rFonts w:ascii="Gotham-Book" w:hAnsi="Gotham-Book" w:eastAsia="Gotham-Book"/>
          <w:color w:val="231F20"/>
          <w:lang w:eastAsia="zh-CN"/>
        </w:rPr>
        <w:t>DNS</w:t>
      </w:r>
      <w:r>
        <w:rPr>
          <w:color w:val="231F20"/>
          <w:lang w:eastAsia="zh-CN"/>
        </w:rPr>
        <w:t>服务器地址。</w:t>
      </w:r>
    </w:p>
    <w:p>
      <w:pPr>
        <w:pStyle w:val="4"/>
        <w:spacing w:before="31"/>
        <w:ind w:left="406"/>
      </w:pPr>
      <w:r>
        <w:rPr>
          <w:rFonts w:ascii="Gotham-Book" w:eastAsia="Gotham-Book"/>
          <w:color w:val="231F20"/>
        </w:rPr>
        <w:t>IPv6</w:t>
      </w:r>
      <w:r>
        <w:rPr>
          <w:color w:val="231F20"/>
        </w:rPr>
        <w:t>设置项说明：</w:t>
      </w:r>
    </w:p>
    <w:p>
      <w:pPr>
        <w:pStyle w:val="4"/>
        <w:spacing w:before="7"/>
        <w:rPr>
          <w:sz w:val="9"/>
        </w:rPr>
      </w:pPr>
    </w:p>
    <w:tbl>
      <w:tblPr>
        <w:tblStyle w:val="12"/>
        <w:tblW w:w="7564" w:type="dxa"/>
        <w:tblInd w:w="394"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9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51" w:hRule="atLeast"/>
        </w:trPr>
        <w:tc>
          <w:tcPr>
            <w:tcW w:w="1873" w:type="dxa"/>
          </w:tcPr>
          <w:p>
            <w:pPr>
              <w:pStyle w:val="16"/>
              <w:spacing w:before="46" w:line="177" w:lineRule="auto"/>
              <w:ind w:left="80" w:right="140"/>
              <w:rPr>
                <w:sz w:val="20"/>
              </w:rPr>
            </w:pPr>
            <w:r>
              <w:rPr>
                <w:rFonts w:ascii="Gotham-Book" w:eastAsia="Gotham-Book"/>
                <w:color w:val="231F20"/>
                <w:sz w:val="20"/>
              </w:rPr>
              <w:t>IPv6</w:t>
            </w:r>
            <w:r>
              <w:rPr>
                <w:color w:val="231F20"/>
                <w:sz w:val="20"/>
              </w:rPr>
              <w:t>全局地址获取方式</w:t>
            </w:r>
          </w:p>
        </w:tc>
        <w:tc>
          <w:tcPr>
            <w:tcW w:w="5691" w:type="dxa"/>
          </w:tcPr>
          <w:p>
            <w:pPr>
              <w:pStyle w:val="16"/>
              <w:spacing w:before="19" w:line="192" w:lineRule="auto"/>
              <w:ind w:left="80" w:right="200"/>
              <w:rPr>
                <w:sz w:val="20"/>
                <w:lang w:eastAsia="zh-CN"/>
              </w:rPr>
            </w:pPr>
            <w:r>
              <w:rPr>
                <w:color w:val="231F20"/>
                <w:sz w:val="20"/>
                <w:lang w:eastAsia="zh-CN"/>
              </w:rPr>
              <w:t>无状态自动配置：本产品首次连接到网络时，本产品根据对端路由通告信息自动生成</w:t>
            </w:r>
            <w:r>
              <w:rPr>
                <w:rFonts w:ascii="Gotham-Book" w:eastAsia="Gotham-Book"/>
                <w:color w:val="231F20"/>
                <w:sz w:val="20"/>
                <w:lang w:eastAsia="zh-CN"/>
              </w:rPr>
              <w:t>IPv6</w:t>
            </w:r>
            <w:r>
              <w:rPr>
                <w:color w:val="231F20"/>
                <w:sz w:val="20"/>
                <w:lang w:eastAsia="zh-CN"/>
              </w:rPr>
              <w:t>地址。</w:t>
            </w:r>
          </w:p>
          <w:p>
            <w:pPr>
              <w:pStyle w:val="16"/>
              <w:spacing w:before="28" w:line="240" w:lineRule="auto"/>
              <w:ind w:left="80"/>
              <w:rPr>
                <w:sz w:val="20"/>
                <w:lang w:eastAsia="zh-CN"/>
              </w:rPr>
            </w:pPr>
            <w:r>
              <w:rPr>
                <w:color w:val="231F20"/>
                <w:sz w:val="20"/>
                <w:lang w:eastAsia="zh-CN"/>
              </w:rPr>
              <w:t>手动：在下面的文本框中配置</w:t>
            </w:r>
            <w:r>
              <w:rPr>
                <w:rFonts w:ascii="Gotham-Book" w:eastAsia="Gotham-Book"/>
                <w:color w:val="231F20"/>
                <w:sz w:val="20"/>
                <w:lang w:eastAsia="zh-CN"/>
              </w:rPr>
              <w:t>IPv6</w:t>
            </w:r>
            <w:r>
              <w:rPr>
                <w:color w:val="231F20"/>
                <w:sz w:val="20"/>
                <w:lang w:eastAsia="zh-CN"/>
              </w:rPr>
              <w:t>地址和网络前缀长度。</w:t>
            </w:r>
          </w:p>
          <w:p>
            <w:pPr>
              <w:pStyle w:val="16"/>
              <w:spacing w:before="23" w:line="240" w:lineRule="auto"/>
              <w:ind w:left="80"/>
              <w:rPr>
                <w:sz w:val="20"/>
                <w:lang w:eastAsia="zh-CN"/>
              </w:rPr>
            </w:pPr>
            <w:r>
              <w:rPr>
                <w:rFonts w:ascii="Gotham-Book" w:eastAsia="Gotham-Book"/>
                <w:color w:val="231F20"/>
                <w:sz w:val="20"/>
                <w:lang w:eastAsia="zh-CN"/>
              </w:rPr>
              <w:t>DHCPv6</w:t>
            </w:r>
            <w:r>
              <w:rPr>
                <w:color w:val="231F20"/>
                <w:sz w:val="20"/>
                <w:lang w:eastAsia="zh-CN"/>
              </w:rPr>
              <w:t>：通过有状态的</w:t>
            </w:r>
            <w:r>
              <w:rPr>
                <w:rFonts w:ascii="Gotham-Book" w:eastAsia="Gotham-Book"/>
                <w:color w:val="231F20"/>
                <w:sz w:val="20"/>
                <w:lang w:eastAsia="zh-CN"/>
              </w:rPr>
              <w:t>DHCPv6</w:t>
            </w:r>
            <w:r>
              <w:rPr>
                <w:color w:val="231F20"/>
                <w:sz w:val="20"/>
                <w:lang w:eastAsia="zh-CN"/>
              </w:rPr>
              <w:t>方式获取</w:t>
            </w:r>
            <w:r>
              <w:rPr>
                <w:rFonts w:ascii="Gotham-Book" w:eastAsia="Gotham-Book"/>
                <w:color w:val="231F20"/>
                <w:sz w:val="20"/>
                <w:lang w:eastAsia="zh-CN"/>
              </w:rPr>
              <w:t>IPv6</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873" w:type="dxa"/>
          </w:tcPr>
          <w:p>
            <w:pPr>
              <w:pStyle w:val="16"/>
              <w:spacing w:line="283" w:lineRule="exact"/>
              <w:ind w:left="80"/>
              <w:rPr>
                <w:sz w:val="20"/>
              </w:rPr>
            </w:pPr>
            <w:r>
              <w:rPr>
                <w:rFonts w:ascii="Gotham-Book" w:eastAsia="Gotham-Book"/>
                <w:color w:val="231F20"/>
                <w:sz w:val="20"/>
              </w:rPr>
              <w:t>IPv6</w:t>
            </w:r>
            <w:r>
              <w:rPr>
                <w:color w:val="231F20"/>
                <w:sz w:val="20"/>
              </w:rPr>
              <w:t>选项</w:t>
            </w:r>
          </w:p>
        </w:tc>
        <w:tc>
          <w:tcPr>
            <w:tcW w:w="5691" w:type="dxa"/>
          </w:tcPr>
          <w:p>
            <w:pPr>
              <w:pStyle w:val="16"/>
              <w:spacing w:before="46" w:line="177" w:lineRule="auto"/>
              <w:ind w:left="80" w:right="80"/>
              <w:rPr>
                <w:sz w:val="20"/>
                <w:lang w:eastAsia="zh-CN"/>
              </w:rPr>
            </w:pPr>
            <w:r>
              <w:rPr>
                <w:color w:val="231F20"/>
                <w:sz w:val="20"/>
                <w:lang w:eastAsia="zh-CN"/>
              </w:rPr>
              <w:t>请求</w:t>
            </w:r>
            <w:r>
              <w:rPr>
                <w:rFonts w:ascii="Gotham-Book" w:hAnsi="Gotham-Book" w:eastAsia="Gotham-Book"/>
                <w:color w:val="231F20"/>
                <w:sz w:val="20"/>
                <w:lang w:eastAsia="zh-CN"/>
              </w:rPr>
              <w:t>LAN</w:t>
            </w:r>
            <w:r>
              <w:rPr>
                <w:color w:val="231F20"/>
                <w:sz w:val="20"/>
                <w:lang w:eastAsia="zh-CN"/>
              </w:rPr>
              <w:t>侧前缀：选中该项，“</w:t>
            </w:r>
            <w:r>
              <w:rPr>
                <w:rFonts w:ascii="Gotham-Book" w:hAnsi="Gotham-Book" w:eastAsia="Gotham-Book"/>
                <w:color w:val="231F20"/>
                <w:sz w:val="20"/>
                <w:lang w:eastAsia="zh-CN"/>
              </w:rPr>
              <w:t>IPv6</w:t>
            </w:r>
            <w:r>
              <w:rPr>
                <w:color w:val="231F20"/>
                <w:sz w:val="20"/>
                <w:lang w:eastAsia="zh-CN"/>
              </w:rPr>
              <w:t>&gt;基础配置&gt;</w:t>
            </w:r>
            <w:r>
              <w:rPr>
                <w:rFonts w:ascii="Gotham-Book" w:hAnsi="Gotham-Book" w:eastAsia="Gotham-Book"/>
                <w:color w:val="231F20"/>
                <w:sz w:val="20"/>
                <w:lang w:eastAsia="zh-CN"/>
              </w:rPr>
              <w:t>LAN</w:t>
            </w:r>
            <w:r>
              <w:rPr>
                <w:color w:val="231F20"/>
                <w:sz w:val="20"/>
                <w:lang w:eastAsia="zh-CN"/>
              </w:rPr>
              <w:t>”中的路由通告选项和</w:t>
            </w:r>
            <w:r>
              <w:rPr>
                <w:rFonts w:ascii="Gotham-Book" w:hAnsi="Gotham-Book" w:eastAsia="Gotham-Book"/>
                <w:color w:val="231F20"/>
                <w:sz w:val="20"/>
                <w:lang w:eastAsia="zh-CN"/>
              </w:rPr>
              <w:t>DHCPv6</w:t>
            </w:r>
            <w:r>
              <w:rPr>
                <w:color w:val="231F20"/>
                <w:sz w:val="20"/>
                <w:lang w:eastAsia="zh-CN"/>
              </w:rPr>
              <w:t>选项可以选择“</w:t>
            </w:r>
            <w:r>
              <w:rPr>
                <w:rFonts w:ascii="Gotham-Book" w:hAnsi="Gotham-Book" w:eastAsia="Gotham-Book"/>
                <w:color w:val="231F20"/>
                <w:sz w:val="20"/>
                <w:lang w:eastAsia="zh-CN"/>
              </w:rPr>
              <w:t>WAN</w:t>
            </w:r>
            <w:r>
              <w:rPr>
                <w:color w:val="231F20"/>
                <w:sz w:val="20"/>
                <w:lang w:eastAsia="zh-CN"/>
              </w:rPr>
              <w:t>侧授权”方式获取。</w:t>
            </w:r>
          </w:p>
        </w:tc>
      </w:tr>
    </w:tbl>
    <w:p>
      <w:pPr>
        <w:spacing w:line="177" w:lineRule="auto"/>
        <w:rPr>
          <w:sz w:val="20"/>
          <w:lang w:eastAsia="zh-CN"/>
        </w:rPr>
        <w:sectPr>
          <w:headerReference r:id="rId74" w:type="default"/>
          <w:pgSz w:w="8400" w:h="11910"/>
          <w:pgMar w:top="400" w:right="0" w:bottom="320" w:left="160" w:header="0" w:footer="170" w:gutter="0"/>
          <w:pgNumType w:fmt="decimal"/>
          <w:cols w:space="720" w:num="1"/>
          <w:rtlGutter w:val="0"/>
          <w:docGrid w:linePitch="0" w:charSpace="0"/>
        </w:sectPr>
      </w:pPr>
    </w:p>
    <w:tbl>
      <w:tblPr>
        <w:tblStyle w:val="12"/>
        <w:tblW w:w="7564" w:type="dxa"/>
        <w:tblInd w:w="1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9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1873" w:type="dxa"/>
          </w:tcPr>
          <w:p>
            <w:pPr>
              <w:pStyle w:val="16"/>
              <w:spacing w:before="37" w:line="177" w:lineRule="auto"/>
              <w:ind w:left="80" w:right="140"/>
              <w:rPr>
                <w:sz w:val="20"/>
                <w:lang w:eastAsia="zh-CN"/>
              </w:rPr>
            </w:pPr>
            <w:r>
              <w:rPr>
                <w:rFonts w:ascii="Gotham-Book" w:eastAsia="Gotham-Book"/>
                <w:color w:val="231F20"/>
                <w:sz w:val="20"/>
                <w:lang w:eastAsia="zh-CN"/>
              </w:rPr>
              <w:t>IPv6</w:t>
            </w:r>
            <w:r>
              <w:rPr>
                <w:color w:val="231F20"/>
                <w:sz w:val="20"/>
                <w:lang w:eastAsia="zh-CN"/>
              </w:rPr>
              <w:t>默认网关获取方式</w:t>
            </w:r>
          </w:p>
        </w:tc>
        <w:tc>
          <w:tcPr>
            <w:tcW w:w="5691" w:type="dxa"/>
          </w:tcPr>
          <w:p>
            <w:pPr>
              <w:pStyle w:val="16"/>
              <w:spacing w:before="11" w:line="192" w:lineRule="auto"/>
              <w:ind w:left="80" w:right="200"/>
              <w:rPr>
                <w:sz w:val="20"/>
                <w:lang w:eastAsia="zh-CN"/>
              </w:rPr>
            </w:pPr>
            <w:r>
              <w:rPr>
                <w:color w:val="231F20"/>
                <w:sz w:val="20"/>
                <w:lang w:eastAsia="zh-CN"/>
              </w:rPr>
              <w:t>无状态自动配置：本产品首次连接到网络时，本产品根据对端发送路由通告信息自动生成</w:t>
            </w:r>
            <w:r>
              <w:rPr>
                <w:rFonts w:ascii="Gotham-Book" w:eastAsia="Gotham-Book"/>
                <w:color w:val="231F20"/>
                <w:sz w:val="20"/>
                <w:lang w:eastAsia="zh-CN"/>
              </w:rPr>
              <w:t>IPv6</w:t>
            </w:r>
            <w:r>
              <w:rPr>
                <w:color w:val="231F20"/>
                <w:sz w:val="20"/>
                <w:lang w:eastAsia="zh-CN"/>
              </w:rPr>
              <w:t>网关地址。</w:t>
            </w:r>
          </w:p>
          <w:p>
            <w:pPr>
              <w:pStyle w:val="16"/>
              <w:spacing w:before="27" w:line="240" w:lineRule="auto"/>
              <w:ind w:left="80"/>
              <w:rPr>
                <w:sz w:val="20"/>
                <w:lang w:eastAsia="zh-CN"/>
              </w:rPr>
            </w:pPr>
            <w:r>
              <w:rPr>
                <w:color w:val="231F20"/>
                <w:sz w:val="20"/>
                <w:lang w:eastAsia="zh-CN"/>
              </w:rPr>
              <w:t>手动：在下面的文本框中配置</w:t>
            </w:r>
            <w:r>
              <w:rPr>
                <w:rFonts w:ascii="Gotham-Book" w:eastAsia="Gotham-Book"/>
                <w:color w:val="231F20"/>
                <w:sz w:val="20"/>
                <w:lang w:eastAsia="zh-CN"/>
              </w:rPr>
              <w:t>IPv6</w:t>
            </w:r>
            <w:r>
              <w:rPr>
                <w:color w:val="231F20"/>
                <w:sz w:val="20"/>
                <w:lang w:eastAsia="zh-CN"/>
              </w:rPr>
              <w:t>网关地址。</w:t>
            </w:r>
          </w:p>
        </w:tc>
      </w:tr>
    </w:tbl>
    <w:p>
      <w:pPr>
        <w:pStyle w:val="4"/>
        <w:spacing w:line="240" w:lineRule="exact"/>
        <w:ind w:left="123"/>
        <w:rPr>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IPv4</w:t>
      </w:r>
      <w:r>
        <w:rPr>
          <w:rFonts w:hint="eastAsia" w:ascii="黑体" w:hAnsi="黑体" w:eastAsia="黑体"/>
          <w:color w:val="231F20"/>
          <w:lang w:eastAsia="zh-CN"/>
        </w:rPr>
        <w:t>/</w:t>
      </w:r>
      <w:r>
        <w:rPr>
          <w:rFonts w:ascii="Gotham" w:hAnsi="Gotham" w:eastAsia="Gotham"/>
          <w:b/>
          <w:color w:val="231F20"/>
          <w:lang w:eastAsia="zh-CN"/>
        </w:rPr>
        <w:t>IPv6</w:t>
      </w:r>
      <w:r>
        <w:rPr>
          <w:rFonts w:hint="eastAsia" w:ascii="黑体" w:hAnsi="黑体" w:eastAsia="黑体"/>
          <w:color w:val="231F20"/>
          <w:lang w:eastAsia="zh-CN"/>
        </w:rPr>
        <w:t>”</w:t>
      </w:r>
      <w:r>
        <w:rPr>
          <w:color w:val="231F20"/>
          <w:lang w:eastAsia="zh-CN"/>
        </w:rPr>
        <w:t>，分别配置</w:t>
      </w:r>
      <w:r>
        <w:rPr>
          <w:rFonts w:ascii="Gotham-Book" w:hAnsi="Gotham-Book" w:eastAsia="Gotham-Book"/>
          <w:color w:val="231F20"/>
          <w:lang w:eastAsia="zh-CN"/>
        </w:rPr>
        <w:t>IPv4</w:t>
      </w:r>
      <w:r>
        <w:rPr>
          <w:color w:val="231F20"/>
          <w:lang w:eastAsia="zh-CN"/>
        </w:rPr>
        <w:t>协议和</w:t>
      </w:r>
      <w:r>
        <w:rPr>
          <w:rFonts w:ascii="Gotham-Book" w:hAnsi="Gotham-Book" w:eastAsia="Gotham-Book"/>
          <w:color w:val="231F20"/>
          <w:lang w:eastAsia="zh-CN"/>
        </w:rPr>
        <w:t>IPv6</w:t>
      </w:r>
      <w:r>
        <w:rPr>
          <w:color w:val="231F20"/>
          <w:lang w:eastAsia="zh-CN"/>
        </w:rPr>
        <w:t>协议，设备可以同时使用</w:t>
      </w:r>
    </w:p>
    <w:p>
      <w:pPr>
        <w:pStyle w:val="4"/>
        <w:spacing w:line="241" w:lineRule="exact"/>
        <w:ind w:left="123"/>
      </w:pPr>
      <w:r>
        <w:rPr>
          <w:rFonts w:ascii="Gotham-Book" w:eastAsia="Gotham-Book"/>
          <w:color w:val="231F20"/>
        </w:rPr>
        <w:t>IPv4</w:t>
      </w:r>
      <w:r>
        <w:rPr>
          <w:color w:val="231F20"/>
        </w:rPr>
        <w:t>和</w:t>
      </w:r>
      <w:r>
        <w:rPr>
          <w:rFonts w:ascii="Gotham-Book" w:eastAsia="Gotham-Book"/>
          <w:color w:val="231F20"/>
        </w:rPr>
        <w:t>IPv6</w:t>
      </w:r>
      <w:r>
        <w:rPr>
          <w:color w:val="231F20"/>
        </w:rPr>
        <w:t>接入网络。</w:t>
      </w:r>
    </w:p>
    <w:p>
      <w:pPr>
        <w:pStyle w:val="15"/>
        <w:numPr>
          <w:ilvl w:val="0"/>
          <w:numId w:val="31"/>
        </w:numPr>
        <w:tabs>
          <w:tab w:val="left" w:pos="351"/>
        </w:tabs>
        <w:spacing w:line="279" w:lineRule="exact"/>
        <w:rPr>
          <w:sz w:val="20"/>
        </w:rPr>
      </w:pPr>
      <w:r>
        <w:rPr>
          <w:rFonts w:ascii="Gotham-Book" w:eastAsia="Gotham-Book"/>
          <w:color w:val="231F20"/>
          <w:sz w:val="20"/>
        </w:rPr>
        <w:t>IPoE</w:t>
      </w:r>
      <w:r>
        <w:rPr>
          <w:color w:val="231F20"/>
          <w:sz w:val="20"/>
        </w:rPr>
        <w:t>方式获取</w:t>
      </w:r>
      <w:r>
        <w:rPr>
          <w:rFonts w:ascii="Gotham-Book" w:eastAsia="Gotham-Book"/>
          <w:color w:val="231F20"/>
          <w:spacing w:val="-6"/>
          <w:sz w:val="20"/>
        </w:rPr>
        <w:t>WAN</w:t>
      </w:r>
      <w:r>
        <w:rPr>
          <w:color w:val="231F20"/>
          <w:sz w:val="20"/>
        </w:rPr>
        <w:t>口地址</w:t>
      </w:r>
    </w:p>
    <w:p>
      <w:pPr>
        <w:pStyle w:val="4"/>
        <w:spacing w:before="9"/>
        <w:ind w:left="123"/>
        <w:rPr>
          <w:lang w:eastAsia="zh-CN"/>
        </w:rPr>
      </w:pPr>
      <w:r>
        <w:rPr>
          <w:lang w:val="en-US" w:eastAsia="zh-CN" w:bidi="ar-SA"/>
        </w:rPr>
        <w:drawing>
          <wp:anchor distT="0" distB="0" distL="0" distR="0" simplePos="0" relativeHeight="3072" behindDoc="0" locked="0" layoutInCell="1" allowOverlap="1">
            <wp:simplePos x="0" y="0"/>
            <wp:positionH relativeFrom="page">
              <wp:posOffset>184150</wp:posOffset>
            </wp:positionH>
            <wp:positionV relativeFrom="paragraph">
              <wp:posOffset>260985</wp:posOffset>
            </wp:positionV>
            <wp:extent cx="4776470" cy="1902460"/>
            <wp:effectExtent l="0" t="0" r="0" b="0"/>
            <wp:wrapTopAndBottom/>
            <wp:docPr id="10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9.png"/>
                    <pic:cNvPicPr>
                      <a:picLocks noChangeAspect="1"/>
                    </pic:cNvPicPr>
                  </pic:nvPicPr>
                  <pic:blipFill>
                    <a:blip r:embed="rId451" cstate="print"/>
                    <a:stretch>
                      <a:fillRect/>
                    </a:stretch>
                  </pic:blipFill>
                  <pic:spPr>
                    <a:xfrm>
                      <a:off x="0" y="0"/>
                      <a:ext cx="4776692" cy="1902618"/>
                    </a:xfrm>
                    <a:prstGeom prst="rect">
                      <a:avLst/>
                    </a:prstGeom>
                  </pic:spPr>
                </pic:pic>
              </a:graphicData>
            </a:graphic>
          </wp:anchor>
        </w:drawing>
      </w:r>
      <w:r>
        <w:rPr>
          <w:color w:val="231F20"/>
          <w:lang w:eastAsia="zh-CN"/>
        </w:rPr>
        <w:t>在“</w:t>
      </w:r>
      <w:r>
        <w:rPr>
          <w:rFonts w:ascii="Gotham-Book" w:hAnsi="Gotham-Book" w:eastAsia="Gotham-Book"/>
          <w:color w:val="231F20"/>
          <w:lang w:eastAsia="zh-CN"/>
        </w:rPr>
        <w:t>WAN</w:t>
      </w:r>
      <w:r>
        <w:rPr>
          <w:color w:val="231F20"/>
          <w:lang w:eastAsia="zh-CN"/>
        </w:rPr>
        <w:t>口基本设置”页面的连接类型下拉框中选择“</w:t>
      </w:r>
      <w:r>
        <w:rPr>
          <w:rFonts w:ascii="Gotham-Book" w:hAnsi="Gotham-Book" w:eastAsia="Gotham-Book"/>
          <w:color w:val="231F20"/>
          <w:lang w:eastAsia="zh-CN"/>
        </w:rPr>
        <w:t>IPoE</w:t>
      </w:r>
      <w:r>
        <w:rPr>
          <w:color w:val="231F20"/>
          <w:lang w:eastAsia="zh-CN"/>
        </w:rPr>
        <w:t>”如图</w:t>
      </w:r>
      <w:r>
        <w:rPr>
          <w:rFonts w:ascii="Gotham-Book" w:hAnsi="Gotham-Book" w:eastAsia="Gotham-Book"/>
          <w:color w:val="231F20"/>
          <w:lang w:eastAsia="zh-CN"/>
        </w:rPr>
        <w:t>5-6</w:t>
      </w:r>
      <w:r>
        <w:rPr>
          <w:color w:val="231F20"/>
          <w:lang w:eastAsia="zh-CN"/>
        </w:rPr>
        <w:t>所示。</w:t>
      </w:r>
    </w:p>
    <w:p>
      <w:pPr>
        <w:pStyle w:val="4"/>
        <w:spacing w:before="70"/>
        <w:ind w:left="845" w:right="1286"/>
        <w:jc w:val="center"/>
        <w:rPr>
          <w:lang w:eastAsia="zh-CN"/>
        </w:rPr>
      </w:pPr>
      <w:r>
        <w:rPr>
          <w:color w:val="231F20"/>
          <w:lang w:eastAsia="zh-CN"/>
        </w:rPr>
        <w:t>图</w:t>
      </w:r>
      <w:r>
        <w:rPr>
          <w:rFonts w:ascii="Gotham-Book" w:eastAsia="Gotham-Book"/>
          <w:color w:val="231F20"/>
          <w:lang w:eastAsia="zh-CN"/>
        </w:rPr>
        <w:t>5-6 IPoE</w:t>
      </w:r>
      <w:r>
        <w:rPr>
          <w:color w:val="231F20"/>
          <w:lang w:eastAsia="zh-CN"/>
        </w:rPr>
        <w:t>方式获取</w:t>
      </w:r>
      <w:r>
        <w:rPr>
          <w:rFonts w:ascii="Gotham-Book" w:eastAsia="Gotham-Book"/>
          <w:color w:val="231F20"/>
          <w:lang w:eastAsia="zh-CN"/>
        </w:rPr>
        <w:t>IP</w:t>
      </w:r>
      <w:r>
        <w:rPr>
          <w:color w:val="231F20"/>
          <w:lang w:eastAsia="zh-CN"/>
        </w:rPr>
        <w:t>地址</w:t>
      </w:r>
    </w:p>
    <w:p>
      <w:pPr>
        <w:pStyle w:val="4"/>
        <w:spacing w:before="69" w:line="177" w:lineRule="auto"/>
        <w:ind w:left="123" w:right="620"/>
        <w:jc w:val="both"/>
        <w:rPr>
          <w:color w:val="231F20"/>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IPv4</w:t>
      </w:r>
      <w:r>
        <w:rPr>
          <w:rFonts w:hint="eastAsia" w:ascii="黑体" w:hAnsi="黑体" w:eastAsia="黑体"/>
          <w:color w:val="231F20"/>
          <w:lang w:eastAsia="zh-CN"/>
        </w:rPr>
        <w:t>”</w:t>
      </w:r>
      <w:r>
        <w:rPr>
          <w:color w:val="231F20"/>
          <w:lang w:eastAsia="zh-CN"/>
        </w:rPr>
        <w:t>，业务标识，与对端路由设备协商一致，</w:t>
      </w:r>
      <w:r>
        <w:rPr>
          <w:rFonts w:ascii="Gotham-Book" w:hAnsi="Gotham-Book" w:eastAsia="Gotham-Book"/>
          <w:color w:val="231F20"/>
          <w:lang w:eastAsia="zh-CN"/>
        </w:rPr>
        <w:t>IPv4 DNS</w:t>
      </w:r>
      <w:r>
        <w:rPr>
          <w:color w:val="231F20"/>
          <w:lang w:eastAsia="zh-CN"/>
        </w:rPr>
        <w:t>方式一</w:t>
      </w:r>
    </w:p>
    <w:p>
      <w:pPr>
        <w:pStyle w:val="4"/>
        <w:spacing w:before="69" w:line="177" w:lineRule="auto"/>
        <w:ind w:left="123" w:right="620"/>
        <w:jc w:val="both"/>
        <w:rPr>
          <w:color w:val="231F20"/>
          <w:lang w:eastAsia="zh-CN"/>
        </w:rPr>
      </w:pPr>
      <w:r>
        <w:rPr>
          <w:color w:val="231F20"/>
          <w:lang w:eastAsia="zh-CN"/>
        </w:rPr>
        <w:t>般选择“使用动态获取的</w:t>
      </w:r>
      <w:r>
        <w:rPr>
          <w:rFonts w:ascii="Gotham-Book" w:hAnsi="Gotham-Book" w:eastAsia="Gotham-Book"/>
          <w:color w:val="231F20"/>
          <w:lang w:eastAsia="zh-CN"/>
        </w:rPr>
        <w:t>DNS</w:t>
      </w:r>
      <w:r>
        <w:rPr>
          <w:color w:val="231F20"/>
          <w:lang w:eastAsia="zh-CN"/>
        </w:rPr>
        <w:t>”即可，如需要手动配置，请选择“使用指定</w:t>
      </w:r>
      <w:r>
        <w:rPr>
          <w:rFonts w:ascii="Gotham-Book" w:hAnsi="Gotham-Book" w:eastAsia="Gotham-Book"/>
          <w:color w:val="231F20"/>
          <w:lang w:eastAsia="zh-CN"/>
        </w:rPr>
        <w:t>DNS</w:t>
      </w:r>
      <w:r>
        <w:rPr>
          <w:color w:val="231F20"/>
          <w:lang w:eastAsia="zh-CN"/>
        </w:rPr>
        <w:t>”，</w:t>
      </w:r>
    </w:p>
    <w:p>
      <w:pPr>
        <w:pStyle w:val="4"/>
        <w:spacing w:before="69" w:line="177" w:lineRule="auto"/>
        <w:ind w:left="123" w:right="620"/>
        <w:jc w:val="both"/>
        <w:rPr>
          <w:lang w:eastAsia="zh-CN"/>
        </w:rPr>
      </w:pPr>
      <w:r>
        <w:rPr>
          <w:color w:val="231F20"/>
          <w:lang w:eastAsia="zh-CN"/>
        </w:rPr>
        <w:t xml:space="preserve"> 然后输入</w:t>
      </w:r>
      <w:r>
        <w:rPr>
          <w:rFonts w:ascii="Gotham-Book" w:hAnsi="Gotham-Book" w:eastAsia="Gotham-Book"/>
          <w:color w:val="231F20"/>
          <w:lang w:eastAsia="zh-CN"/>
        </w:rPr>
        <w:t>ISP</w:t>
      </w:r>
      <w:r>
        <w:rPr>
          <w:color w:val="231F20"/>
          <w:lang w:eastAsia="zh-CN"/>
        </w:rPr>
        <w:t>提供的</w:t>
      </w:r>
      <w:r>
        <w:rPr>
          <w:rFonts w:ascii="Gotham-Book" w:hAnsi="Gotham-Book" w:eastAsia="Gotham-Book"/>
          <w:color w:val="231F20"/>
          <w:lang w:eastAsia="zh-CN"/>
        </w:rPr>
        <w:t>DNS</w:t>
      </w:r>
      <w:r>
        <w:rPr>
          <w:color w:val="231F20"/>
          <w:lang w:eastAsia="zh-CN"/>
        </w:rPr>
        <w:t>服务器地址。</w:t>
      </w:r>
    </w:p>
    <w:p>
      <w:pPr>
        <w:pStyle w:val="4"/>
        <w:spacing w:before="86" w:line="177" w:lineRule="auto"/>
        <w:ind w:left="123" w:right="609"/>
        <w:rPr>
          <w:color w:val="231F20"/>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IPv6</w:t>
      </w:r>
      <w:r>
        <w:rPr>
          <w:rFonts w:hint="eastAsia" w:ascii="黑体" w:hAnsi="黑体" w:eastAsia="黑体"/>
          <w:color w:val="231F20"/>
          <w:lang w:eastAsia="zh-CN"/>
        </w:rPr>
        <w:t>”</w:t>
      </w:r>
      <w:r>
        <w:rPr>
          <w:color w:val="231F20"/>
          <w:lang w:eastAsia="zh-CN"/>
        </w:rPr>
        <w:t>，业务标识，与对端路由设备协商一致，</w:t>
      </w:r>
      <w:r>
        <w:rPr>
          <w:rFonts w:ascii="Gotham-Book" w:hAnsi="Gotham-Book" w:eastAsia="Gotham-Book"/>
          <w:color w:val="231F20"/>
          <w:lang w:eastAsia="zh-CN"/>
        </w:rPr>
        <w:t>IPv6</w:t>
      </w:r>
      <w:r>
        <w:rPr>
          <w:color w:val="231F20"/>
          <w:lang w:eastAsia="zh-CN"/>
        </w:rPr>
        <w:t>全局地址获取</w:t>
      </w:r>
    </w:p>
    <w:p>
      <w:pPr>
        <w:pStyle w:val="4"/>
        <w:spacing w:before="86" w:line="177" w:lineRule="auto"/>
        <w:ind w:left="123" w:right="609"/>
        <w:rPr>
          <w:color w:val="231F20"/>
          <w:lang w:eastAsia="zh-CN"/>
        </w:rPr>
      </w:pPr>
      <w:r>
        <w:rPr>
          <w:color w:val="231F20"/>
          <w:lang w:eastAsia="zh-CN"/>
        </w:rPr>
        <w:t>方式，</w:t>
      </w:r>
      <w:r>
        <w:rPr>
          <w:rFonts w:ascii="Gotham-Book" w:hAnsi="Gotham-Book" w:eastAsia="Gotham-Book"/>
          <w:color w:val="231F20"/>
          <w:lang w:eastAsia="zh-CN"/>
        </w:rPr>
        <w:t>IPv6</w:t>
      </w:r>
      <w:r>
        <w:rPr>
          <w:color w:val="231F20"/>
          <w:lang w:eastAsia="zh-CN"/>
        </w:rPr>
        <w:t>默认网关获取方式，</w:t>
      </w:r>
      <w:r>
        <w:rPr>
          <w:rFonts w:ascii="Gotham-Book" w:hAnsi="Gotham-Book" w:eastAsia="Gotham-Book"/>
          <w:color w:val="231F20"/>
          <w:lang w:eastAsia="zh-CN"/>
        </w:rPr>
        <w:t>IPv6 DNS</w:t>
      </w:r>
      <w:r>
        <w:rPr>
          <w:color w:val="231F20"/>
          <w:lang w:eastAsia="zh-CN"/>
        </w:rPr>
        <w:t>方式一般选择“使用动态获取的</w:t>
      </w:r>
      <w:r>
        <w:rPr>
          <w:rFonts w:ascii="Gotham-Book" w:hAnsi="Gotham-Book" w:eastAsia="Gotham-Book"/>
          <w:color w:val="231F20"/>
          <w:lang w:eastAsia="zh-CN"/>
        </w:rPr>
        <w:t>DNS</w:t>
      </w:r>
      <w:r>
        <w:rPr>
          <w:color w:val="231F20"/>
          <w:lang w:eastAsia="zh-CN"/>
        </w:rPr>
        <w:t>”即</w:t>
      </w:r>
    </w:p>
    <w:p>
      <w:pPr>
        <w:pStyle w:val="4"/>
        <w:spacing w:before="86" w:line="177" w:lineRule="auto"/>
        <w:ind w:left="123" w:right="609"/>
        <w:rPr>
          <w:lang w:eastAsia="zh-CN"/>
        </w:rPr>
      </w:pPr>
      <w:r>
        <w:rPr>
          <w:color w:val="231F20"/>
          <w:lang w:eastAsia="zh-CN"/>
        </w:rPr>
        <w:t>可，如需要手动配置，请选择“使用指定</w:t>
      </w:r>
      <w:r>
        <w:rPr>
          <w:rFonts w:ascii="Gotham-Book" w:hAnsi="Gotham-Book" w:eastAsia="Gotham-Book"/>
          <w:color w:val="231F20"/>
          <w:lang w:eastAsia="zh-CN"/>
        </w:rPr>
        <w:t>DNS</w:t>
      </w:r>
      <w:r>
        <w:rPr>
          <w:color w:val="231F20"/>
          <w:lang w:eastAsia="zh-CN"/>
        </w:rPr>
        <w:t>”，然后输入</w:t>
      </w:r>
      <w:r>
        <w:rPr>
          <w:rFonts w:ascii="Gotham-Book" w:hAnsi="Gotham-Book" w:eastAsia="Gotham-Book"/>
          <w:color w:val="231F20"/>
          <w:lang w:eastAsia="zh-CN"/>
        </w:rPr>
        <w:t>ISP</w:t>
      </w:r>
      <w:r>
        <w:rPr>
          <w:color w:val="231F20"/>
          <w:lang w:eastAsia="zh-CN"/>
        </w:rPr>
        <w:t>提供的</w:t>
      </w:r>
      <w:r>
        <w:rPr>
          <w:rFonts w:ascii="Gotham-Book" w:hAnsi="Gotham-Book" w:eastAsia="Gotham-Book"/>
          <w:color w:val="231F20"/>
          <w:lang w:eastAsia="zh-CN"/>
        </w:rPr>
        <w:t>DNS</w:t>
      </w:r>
      <w:r>
        <w:rPr>
          <w:color w:val="231F20"/>
          <w:lang w:eastAsia="zh-CN"/>
        </w:rPr>
        <w:t>服务器地址。</w:t>
      </w:r>
    </w:p>
    <w:p>
      <w:pPr>
        <w:pStyle w:val="4"/>
        <w:spacing w:before="42"/>
        <w:ind w:left="123"/>
      </w:pPr>
      <w:r>
        <w:rPr>
          <w:rFonts w:ascii="Gotham-Book" w:eastAsia="Gotham-Book"/>
          <w:color w:val="231F20"/>
        </w:rPr>
        <w:t>IPv6</w:t>
      </w:r>
      <w:r>
        <w:rPr>
          <w:color w:val="231F20"/>
        </w:rPr>
        <w:t>设置项说明：</w:t>
      </w:r>
    </w:p>
    <w:p>
      <w:pPr>
        <w:pStyle w:val="4"/>
        <w:spacing w:before="7"/>
        <w:rPr>
          <w:sz w:val="9"/>
        </w:rPr>
      </w:pPr>
    </w:p>
    <w:tbl>
      <w:tblPr>
        <w:tblStyle w:val="12"/>
        <w:tblW w:w="7544" w:type="dxa"/>
        <w:tblInd w:w="12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7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73" w:type="dxa"/>
          </w:tcPr>
          <w:p>
            <w:pPr>
              <w:pStyle w:val="16"/>
              <w:ind w:left="80"/>
              <w:rPr>
                <w:sz w:val="20"/>
              </w:rPr>
            </w:pPr>
            <w:r>
              <w:rPr>
                <w:color w:val="231F20"/>
                <w:sz w:val="20"/>
              </w:rPr>
              <w:t>业务标识</w:t>
            </w:r>
          </w:p>
        </w:tc>
        <w:tc>
          <w:tcPr>
            <w:tcW w:w="5671" w:type="dxa"/>
          </w:tcPr>
          <w:p>
            <w:pPr>
              <w:pStyle w:val="16"/>
              <w:ind w:left="80"/>
              <w:rPr>
                <w:sz w:val="20"/>
                <w:lang w:eastAsia="zh-CN"/>
              </w:rPr>
            </w:pPr>
            <w:r>
              <w:rPr>
                <w:color w:val="231F20"/>
                <w:sz w:val="20"/>
                <w:lang w:eastAsia="zh-CN"/>
              </w:rPr>
              <w:t>与对端路由设备协商一致，进行认证信息的交换。</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51" w:hRule="atLeast"/>
        </w:trPr>
        <w:tc>
          <w:tcPr>
            <w:tcW w:w="1873" w:type="dxa"/>
          </w:tcPr>
          <w:p>
            <w:pPr>
              <w:pStyle w:val="16"/>
              <w:spacing w:before="46" w:line="177" w:lineRule="auto"/>
              <w:ind w:right="140"/>
              <w:rPr>
                <w:sz w:val="20"/>
              </w:rPr>
            </w:pPr>
            <w:r>
              <w:rPr>
                <w:rFonts w:ascii="Gotham-Book" w:eastAsia="Gotham-Book"/>
                <w:color w:val="231F20"/>
                <w:sz w:val="20"/>
              </w:rPr>
              <w:t>IPv6</w:t>
            </w:r>
            <w:r>
              <w:rPr>
                <w:color w:val="231F20"/>
                <w:sz w:val="20"/>
              </w:rPr>
              <w:t>全局地址获取方式</w:t>
            </w:r>
          </w:p>
        </w:tc>
        <w:tc>
          <w:tcPr>
            <w:tcW w:w="5671" w:type="dxa"/>
          </w:tcPr>
          <w:p>
            <w:pPr>
              <w:pStyle w:val="16"/>
              <w:spacing w:before="19" w:line="192" w:lineRule="auto"/>
              <w:ind w:left="80" w:right="180"/>
              <w:rPr>
                <w:sz w:val="20"/>
                <w:lang w:eastAsia="zh-CN"/>
              </w:rPr>
            </w:pPr>
            <w:r>
              <w:rPr>
                <w:color w:val="231F20"/>
                <w:sz w:val="20"/>
                <w:lang w:eastAsia="zh-CN"/>
              </w:rPr>
              <w:t>无状态自动配置：本产品首次连接到网络时，本产品根据对端路由通告信息自动生成</w:t>
            </w:r>
            <w:r>
              <w:rPr>
                <w:rFonts w:ascii="Gotham-Book" w:eastAsia="Gotham-Book"/>
                <w:color w:val="231F20"/>
                <w:sz w:val="20"/>
                <w:lang w:eastAsia="zh-CN"/>
              </w:rPr>
              <w:t>IPv6</w:t>
            </w:r>
            <w:r>
              <w:rPr>
                <w:color w:val="231F20"/>
                <w:sz w:val="20"/>
                <w:lang w:eastAsia="zh-CN"/>
              </w:rPr>
              <w:t>地址。</w:t>
            </w:r>
          </w:p>
          <w:p>
            <w:pPr>
              <w:pStyle w:val="16"/>
              <w:spacing w:before="28" w:line="240" w:lineRule="auto"/>
              <w:ind w:left="80"/>
              <w:rPr>
                <w:sz w:val="20"/>
                <w:lang w:eastAsia="zh-CN"/>
              </w:rPr>
            </w:pPr>
            <w:r>
              <w:rPr>
                <w:color w:val="231F20"/>
                <w:sz w:val="20"/>
                <w:lang w:eastAsia="zh-CN"/>
              </w:rPr>
              <w:t>手动：在下面的文本框中配置</w:t>
            </w:r>
            <w:r>
              <w:rPr>
                <w:rFonts w:ascii="Gotham-Book" w:eastAsia="Gotham-Book"/>
                <w:color w:val="231F20"/>
                <w:sz w:val="20"/>
                <w:lang w:eastAsia="zh-CN"/>
              </w:rPr>
              <w:t>IPv6</w:t>
            </w:r>
            <w:r>
              <w:rPr>
                <w:color w:val="231F20"/>
                <w:sz w:val="20"/>
                <w:lang w:eastAsia="zh-CN"/>
              </w:rPr>
              <w:t>地址和网络前缀长度。</w:t>
            </w:r>
          </w:p>
          <w:p>
            <w:pPr>
              <w:pStyle w:val="16"/>
              <w:spacing w:before="23" w:line="240" w:lineRule="auto"/>
              <w:ind w:left="80"/>
              <w:rPr>
                <w:sz w:val="20"/>
                <w:lang w:eastAsia="zh-CN"/>
              </w:rPr>
            </w:pPr>
            <w:r>
              <w:rPr>
                <w:rFonts w:ascii="Gotham-Book" w:eastAsia="Gotham-Book"/>
                <w:color w:val="231F20"/>
                <w:sz w:val="20"/>
                <w:lang w:eastAsia="zh-CN"/>
              </w:rPr>
              <w:t>DHCPv6</w:t>
            </w:r>
            <w:r>
              <w:rPr>
                <w:color w:val="231F20"/>
                <w:sz w:val="20"/>
                <w:lang w:eastAsia="zh-CN"/>
              </w:rPr>
              <w:t>：通过有状态的</w:t>
            </w:r>
            <w:r>
              <w:rPr>
                <w:rFonts w:ascii="Gotham-Book" w:eastAsia="Gotham-Book"/>
                <w:color w:val="231F20"/>
                <w:sz w:val="20"/>
                <w:lang w:eastAsia="zh-CN"/>
              </w:rPr>
              <w:t>DHCPv6</w:t>
            </w:r>
            <w:r>
              <w:rPr>
                <w:color w:val="231F20"/>
                <w:sz w:val="20"/>
                <w:lang w:eastAsia="zh-CN"/>
              </w:rPr>
              <w:t>方式获取</w:t>
            </w:r>
            <w:r>
              <w:rPr>
                <w:rFonts w:ascii="Gotham-Book" w:eastAsia="Gotham-Book"/>
                <w:color w:val="231F20"/>
                <w:sz w:val="20"/>
                <w:lang w:eastAsia="zh-CN"/>
              </w:rPr>
              <w:t>IPv6</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873" w:type="dxa"/>
          </w:tcPr>
          <w:p>
            <w:pPr>
              <w:pStyle w:val="16"/>
              <w:spacing w:line="283" w:lineRule="exact"/>
              <w:rPr>
                <w:sz w:val="20"/>
              </w:rPr>
            </w:pPr>
            <w:r>
              <w:rPr>
                <w:rFonts w:ascii="Gotham-Book" w:eastAsia="Gotham-Book"/>
                <w:color w:val="231F20"/>
                <w:sz w:val="20"/>
              </w:rPr>
              <w:t>IPv6</w:t>
            </w:r>
            <w:r>
              <w:rPr>
                <w:color w:val="231F20"/>
                <w:sz w:val="20"/>
              </w:rPr>
              <w:t>选项</w:t>
            </w:r>
          </w:p>
        </w:tc>
        <w:tc>
          <w:tcPr>
            <w:tcW w:w="5671" w:type="dxa"/>
          </w:tcPr>
          <w:p>
            <w:pPr>
              <w:pStyle w:val="16"/>
              <w:spacing w:before="46" w:line="177" w:lineRule="auto"/>
              <w:ind w:left="80" w:right="220"/>
              <w:jc w:val="both"/>
              <w:rPr>
                <w:sz w:val="20"/>
                <w:lang w:eastAsia="zh-CN"/>
              </w:rPr>
            </w:pPr>
            <w:r>
              <w:rPr>
                <w:color w:val="231F20"/>
                <w:sz w:val="20"/>
                <w:lang w:eastAsia="zh-CN"/>
              </w:rPr>
              <w:t>请求</w:t>
            </w:r>
            <w:r>
              <w:rPr>
                <w:rFonts w:ascii="Gotham-Book" w:hAnsi="Gotham-Book" w:eastAsia="Gotham-Book"/>
                <w:color w:val="231F20"/>
                <w:sz w:val="20"/>
                <w:lang w:eastAsia="zh-CN"/>
              </w:rPr>
              <w:t>LAN</w:t>
            </w:r>
            <w:r>
              <w:rPr>
                <w:color w:val="231F20"/>
                <w:sz w:val="20"/>
                <w:lang w:eastAsia="zh-CN"/>
              </w:rPr>
              <w:t>侧前缀：选中该项，“</w:t>
            </w:r>
            <w:r>
              <w:rPr>
                <w:rFonts w:ascii="Gotham-Book" w:hAnsi="Gotham-Book" w:eastAsia="Gotham-Book"/>
                <w:color w:val="231F20"/>
                <w:sz w:val="20"/>
                <w:lang w:eastAsia="zh-CN"/>
              </w:rPr>
              <w:t>IPv6</w:t>
            </w:r>
            <w:r>
              <w:rPr>
                <w:color w:val="231F20"/>
                <w:sz w:val="20"/>
                <w:lang w:eastAsia="zh-CN"/>
              </w:rPr>
              <w:t>&gt;基础配置&gt;</w:t>
            </w:r>
            <w:r>
              <w:rPr>
                <w:rFonts w:ascii="Gotham-Book" w:hAnsi="Gotham-Book" w:eastAsia="Gotham-Book"/>
                <w:color w:val="231F20"/>
                <w:sz w:val="20"/>
                <w:lang w:eastAsia="zh-CN"/>
              </w:rPr>
              <w:t>LAN</w:t>
            </w:r>
            <w:r>
              <w:rPr>
                <w:color w:val="231F20"/>
                <w:sz w:val="20"/>
                <w:lang w:eastAsia="zh-CN"/>
              </w:rPr>
              <w:t>”中的路由通告选项和</w:t>
            </w:r>
            <w:r>
              <w:rPr>
                <w:rFonts w:ascii="Gotham-Book" w:hAnsi="Gotham-Book" w:eastAsia="Gotham-Book"/>
                <w:color w:val="231F20"/>
                <w:sz w:val="20"/>
                <w:lang w:eastAsia="zh-CN"/>
              </w:rPr>
              <w:t>DHCPv6</w:t>
            </w:r>
            <w:r>
              <w:rPr>
                <w:color w:val="231F20"/>
                <w:spacing w:val="-1"/>
                <w:sz w:val="20"/>
                <w:lang w:eastAsia="zh-CN"/>
              </w:rPr>
              <w:t>选项可以选择“</w:t>
            </w:r>
            <w:r>
              <w:rPr>
                <w:rFonts w:ascii="Gotham-Book" w:hAnsi="Gotham-Book" w:eastAsia="Gotham-Book"/>
                <w:color w:val="231F20"/>
                <w:spacing w:val="-5"/>
                <w:sz w:val="20"/>
                <w:lang w:eastAsia="zh-CN"/>
              </w:rPr>
              <w:t>WAN</w:t>
            </w:r>
            <w:r>
              <w:rPr>
                <w:color w:val="231F20"/>
                <w:sz w:val="20"/>
                <w:lang w:eastAsia="zh-CN"/>
              </w:rPr>
              <w:t>侧授权”方式获取。</w:t>
            </w:r>
          </w:p>
        </w:tc>
      </w:tr>
    </w:tbl>
    <w:p>
      <w:pPr>
        <w:spacing w:line="177" w:lineRule="auto"/>
        <w:jc w:val="both"/>
        <w:rPr>
          <w:sz w:val="20"/>
          <w:lang w:eastAsia="zh-CN"/>
        </w:rPr>
        <w:sectPr>
          <w:footerReference r:id="rId76" w:type="default"/>
          <w:headerReference r:id="rId75" w:type="even"/>
          <w:footerReference r:id="rId77" w:type="even"/>
          <w:pgSz w:w="8400" w:h="11910"/>
          <w:pgMar w:top="400" w:right="0" w:bottom="320" w:left="160" w:header="0" w:footer="170" w:gutter="0"/>
          <w:pgNumType w:fmt="decimal"/>
          <w:cols w:space="720" w:num="1"/>
          <w:rtlGutter w:val="0"/>
          <w:docGrid w:linePitch="0" w:charSpace="0"/>
        </w:sectPr>
      </w:pPr>
    </w:p>
    <w:tbl>
      <w:tblPr>
        <w:tblStyle w:val="12"/>
        <w:tblW w:w="7544" w:type="dxa"/>
        <w:tblInd w:w="402"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7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1873" w:type="dxa"/>
          </w:tcPr>
          <w:p>
            <w:pPr>
              <w:pStyle w:val="16"/>
              <w:spacing w:before="37" w:line="177" w:lineRule="auto"/>
              <w:ind w:right="140"/>
              <w:rPr>
                <w:sz w:val="20"/>
                <w:lang w:eastAsia="zh-CN"/>
              </w:rPr>
            </w:pPr>
            <w:r>
              <w:rPr>
                <w:rFonts w:ascii="Gotham-Book" w:eastAsia="Gotham-Book"/>
                <w:color w:val="231F20"/>
                <w:sz w:val="20"/>
                <w:lang w:eastAsia="zh-CN"/>
              </w:rPr>
              <w:t>IPv6</w:t>
            </w:r>
            <w:r>
              <w:rPr>
                <w:color w:val="231F20"/>
                <w:sz w:val="20"/>
                <w:lang w:eastAsia="zh-CN"/>
              </w:rPr>
              <w:t>默认网关获取方式</w:t>
            </w:r>
          </w:p>
        </w:tc>
        <w:tc>
          <w:tcPr>
            <w:tcW w:w="5671" w:type="dxa"/>
          </w:tcPr>
          <w:p>
            <w:pPr>
              <w:pStyle w:val="16"/>
              <w:spacing w:before="11" w:line="192" w:lineRule="auto"/>
              <w:ind w:right="180"/>
              <w:rPr>
                <w:sz w:val="20"/>
                <w:lang w:eastAsia="zh-CN"/>
              </w:rPr>
            </w:pPr>
            <w:r>
              <w:rPr>
                <w:color w:val="231F20"/>
                <w:sz w:val="20"/>
                <w:lang w:eastAsia="zh-CN"/>
              </w:rPr>
              <w:t>无状态自动配置：本产品首次连接到网络时，本产品根据对端发送路由通告信息自动生成</w:t>
            </w:r>
            <w:r>
              <w:rPr>
                <w:rFonts w:ascii="Gotham-Book" w:eastAsia="Gotham-Book"/>
                <w:color w:val="231F20"/>
                <w:sz w:val="20"/>
                <w:lang w:eastAsia="zh-CN"/>
              </w:rPr>
              <w:t>IPv6</w:t>
            </w:r>
            <w:r>
              <w:rPr>
                <w:color w:val="231F20"/>
                <w:sz w:val="20"/>
                <w:lang w:eastAsia="zh-CN"/>
              </w:rPr>
              <w:t>网关地址。</w:t>
            </w:r>
          </w:p>
          <w:p>
            <w:pPr>
              <w:pStyle w:val="16"/>
              <w:spacing w:before="27" w:line="240" w:lineRule="auto"/>
              <w:rPr>
                <w:sz w:val="20"/>
                <w:lang w:eastAsia="zh-CN"/>
              </w:rPr>
            </w:pPr>
            <w:r>
              <w:rPr>
                <w:color w:val="231F20"/>
                <w:sz w:val="20"/>
                <w:lang w:eastAsia="zh-CN"/>
              </w:rPr>
              <w:t>手动：在下面的文本框中配置</w:t>
            </w:r>
            <w:r>
              <w:rPr>
                <w:rFonts w:ascii="Gotham-Book" w:eastAsia="Gotham-Book"/>
                <w:color w:val="231F20"/>
                <w:sz w:val="20"/>
                <w:lang w:eastAsia="zh-CN"/>
              </w:rPr>
              <w:t>IPv6</w:t>
            </w:r>
            <w:r>
              <w:rPr>
                <w:color w:val="231F20"/>
                <w:sz w:val="20"/>
                <w:lang w:eastAsia="zh-CN"/>
              </w:rPr>
              <w:t>网关地址。</w:t>
            </w:r>
          </w:p>
        </w:tc>
      </w:tr>
    </w:tbl>
    <w:p>
      <w:pPr>
        <w:pStyle w:val="4"/>
        <w:spacing w:line="240" w:lineRule="exact"/>
        <w:ind w:left="404"/>
        <w:rPr>
          <w:lang w:eastAsia="zh-CN"/>
        </w:rPr>
      </w:pPr>
      <w:r>
        <w:rPr>
          <w:rFonts w:hint="eastAsia" w:ascii="黑体" w:hAnsi="黑体" w:eastAsia="黑体"/>
          <w:color w:val="231F20"/>
          <w:lang w:eastAsia="zh-CN"/>
        </w:rPr>
        <w:t>选择协议类型为“</w:t>
      </w:r>
      <w:r>
        <w:rPr>
          <w:rFonts w:ascii="Gotham" w:hAnsi="Gotham" w:eastAsia="Gotham"/>
          <w:b/>
          <w:color w:val="231F20"/>
          <w:lang w:eastAsia="zh-CN"/>
        </w:rPr>
        <w:t>IPv4</w:t>
      </w:r>
      <w:r>
        <w:rPr>
          <w:rFonts w:hint="eastAsia" w:ascii="黑体" w:hAnsi="黑体" w:eastAsia="黑体"/>
          <w:color w:val="231F20"/>
          <w:lang w:eastAsia="zh-CN"/>
        </w:rPr>
        <w:t>/</w:t>
      </w:r>
      <w:r>
        <w:rPr>
          <w:rFonts w:ascii="Gotham" w:hAnsi="Gotham" w:eastAsia="Gotham"/>
          <w:b/>
          <w:color w:val="231F20"/>
          <w:lang w:eastAsia="zh-CN"/>
        </w:rPr>
        <w:t>IPv6</w:t>
      </w:r>
      <w:r>
        <w:rPr>
          <w:rFonts w:hint="eastAsia" w:ascii="黑体" w:hAnsi="黑体" w:eastAsia="黑体"/>
          <w:color w:val="231F20"/>
          <w:lang w:eastAsia="zh-CN"/>
        </w:rPr>
        <w:t>”</w:t>
      </w:r>
      <w:r>
        <w:rPr>
          <w:color w:val="231F20"/>
          <w:lang w:eastAsia="zh-CN"/>
        </w:rPr>
        <w:t>，分别配置</w:t>
      </w:r>
      <w:r>
        <w:rPr>
          <w:rFonts w:ascii="Gotham-Book" w:hAnsi="Gotham-Book" w:eastAsia="Gotham-Book"/>
          <w:color w:val="231F20"/>
          <w:lang w:eastAsia="zh-CN"/>
        </w:rPr>
        <w:t>IPv4</w:t>
      </w:r>
      <w:r>
        <w:rPr>
          <w:color w:val="231F20"/>
          <w:lang w:eastAsia="zh-CN"/>
        </w:rPr>
        <w:t>协议和</w:t>
      </w:r>
      <w:r>
        <w:rPr>
          <w:rFonts w:ascii="Gotham-Book" w:hAnsi="Gotham-Book" w:eastAsia="Gotham-Book"/>
          <w:color w:val="231F20"/>
          <w:lang w:eastAsia="zh-CN"/>
        </w:rPr>
        <w:t>IPv6</w:t>
      </w:r>
      <w:r>
        <w:rPr>
          <w:color w:val="231F20"/>
          <w:lang w:eastAsia="zh-CN"/>
        </w:rPr>
        <w:t>协议，设备可以同时使用</w:t>
      </w:r>
    </w:p>
    <w:p>
      <w:pPr>
        <w:pStyle w:val="4"/>
        <w:spacing w:line="258" w:lineRule="exact"/>
        <w:ind w:left="404"/>
      </w:pPr>
      <w:r>
        <w:rPr>
          <w:rFonts w:ascii="Gotham-Book" w:eastAsia="Gotham-Book"/>
          <w:color w:val="231F20"/>
        </w:rPr>
        <w:t>IPv4</w:t>
      </w:r>
      <w:r>
        <w:rPr>
          <w:color w:val="231F20"/>
        </w:rPr>
        <w:t>和</w:t>
      </w:r>
      <w:r>
        <w:rPr>
          <w:rFonts w:ascii="Gotham-Book" w:eastAsia="Gotham-Book"/>
          <w:color w:val="231F20"/>
        </w:rPr>
        <w:t>IPv6</w:t>
      </w:r>
      <w:r>
        <w:rPr>
          <w:color w:val="231F20"/>
        </w:rPr>
        <w:t>接入网络。</w:t>
      </w:r>
    </w:p>
    <w:p>
      <w:pPr>
        <w:spacing w:before="23"/>
        <w:ind w:left="404"/>
        <w:rPr>
          <w:rFonts w:ascii="黑体" w:eastAsia="黑体"/>
          <w:sz w:val="20"/>
        </w:rPr>
      </w:pPr>
      <w:r>
        <w:rPr>
          <w:rFonts w:ascii="Gotham" w:eastAsia="Gotham"/>
          <w:b/>
          <w:color w:val="231F20"/>
          <w:sz w:val="20"/>
        </w:rPr>
        <w:t>WAN</w:t>
      </w:r>
      <w:r>
        <w:rPr>
          <w:rFonts w:hint="eastAsia" w:ascii="黑体" w:eastAsia="黑体"/>
          <w:color w:val="231F20"/>
          <w:sz w:val="20"/>
        </w:rPr>
        <w:t>子接口</w:t>
      </w:r>
    </w:p>
    <w:p>
      <w:pPr>
        <w:pStyle w:val="4"/>
        <w:spacing w:before="68" w:line="177" w:lineRule="auto"/>
        <w:ind w:left="404" w:right="397"/>
        <w:jc w:val="both"/>
        <w:rPr>
          <w:color w:val="231F20"/>
          <w:lang w:eastAsia="zh-CN"/>
        </w:rPr>
      </w:pPr>
      <w:r>
        <w:rPr>
          <w:lang w:val="en-US" w:eastAsia="zh-CN" w:bidi="ar-SA"/>
        </w:rPr>
        <w:drawing>
          <wp:anchor distT="0" distB="0" distL="0" distR="0" simplePos="0" relativeHeight="3072" behindDoc="0" locked="0" layoutInCell="1" allowOverlap="1">
            <wp:simplePos x="0" y="0"/>
            <wp:positionH relativeFrom="page">
              <wp:posOffset>363220</wp:posOffset>
            </wp:positionH>
            <wp:positionV relativeFrom="paragraph">
              <wp:posOffset>546735</wp:posOffset>
            </wp:positionV>
            <wp:extent cx="4758055" cy="1141730"/>
            <wp:effectExtent l="0" t="0" r="0" b="0"/>
            <wp:wrapTopAndBottom/>
            <wp:docPr id="10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70.png"/>
                    <pic:cNvPicPr>
                      <a:picLocks noChangeAspect="1"/>
                    </pic:cNvPicPr>
                  </pic:nvPicPr>
                  <pic:blipFill>
                    <a:blip r:embed="rId452" cstate="print"/>
                    <a:stretch>
                      <a:fillRect/>
                    </a:stretch>
                  </pic:blipFill>
                  <pic:spPr>
                    <a:xfrm>
                      <a:off x="0" y="0"/>
                      <a:ext cx="4757933" cy="1141476"/>
                    </a:xfrm>
                    <a:prstGeom prst="rect">
                      <a:avLst/>
                    </a:prstGeom>
                  </pic:spPr>
                </pic:pic>
              </a:graphicData>
            </a:graphic>
          </wp:anchor>
        </w:drawing>
      </w:r>
      <w:r>
        <w:rPr>
          <w:color w:val="231F20"/>
        </w:rPr>
        <w:t>当有多个服务，如</w:t>
      </w:r>
      <w:r>
        <w:rPr>
          <w:rFonts w:ascii="Gotham-Book" w:hAnsi="Gotham-Book" w:eastAsia="Gotham-Book"/>
          <w:color w:val="231F20"/>
        </w:rPr>
        <w:t>Internet</w:t>
      </w:r>
      <w:r>
        <w:rPr>
          <w:color w:val="231F20"/>
        </w:rPr>
        <w:t>、</w:t>
      </w:r>
      <w:r>
        <w:rPr>
          <w:rFonts w:ascii="Gotham-Book" w:hAnsi="Gotham-Book" w:eastAsia="Gotham-Book"/>
          <w:color w:val="231F20"/>
        </w:rPr>
        <w:t>IPTV</w:t>
      </w:r>
      <w:r>
        <w:rPr>
          <w:color w:val="231F20"/>
        </w:rPr>
        <w:t>、</w:t>
      </w:r>
      <w:r>
        <w:rPr>
          <w:rFonts w:ascii="Gotham-Book" w:hAnsi="Gotham-Book" w:eastAsia="Gotham-Book"/>
          <w:color w:val="231F20"/>
          <w:spacing w:val="-4"/>
        </w:rPr>
        <w:t>VoIP</w:t>
      </w:r>
      <w:r>
        <w:rPr>
          <w:color w:val="231F20"/>
        </w:rPr>
        <w:t>服务需要分开从自己的通道出</w:t>
      </w:r>
      <w:r>
        <w:rPr>
          <w:rFonts w:ascii="Gotham-Book" w:hAnsi="Gotham-Book" w:eastAsia="Gotham-Book"/>
          <w:color w:val="231F20"/>
          <w:spacing w:val="-6"/>
        </w:rPr>
        <w:t>WAN</w:t>
      </w:r>
      <w:r>
        <w:rPr>
          <w:color w:val="231F20"/>
        </w:rPr>
        <w:t>端口，</w:t>
      </w:r>
    </w:p>
    <w:p>
      <w:pPr>
        <w:pStyle w:val="4"/>
        <w:spacing w:before="68" w:line="177" w:lineRule="auto"/>
        <w:ind w:left="404" w:right="397"/>
        <w:jc w:val="both"/>
        <w:rPr>
          <w:color w:val="231F20"/>
          <w:lang w:eastAsia="zh-CN"/>
        </w:rPr>
      </w:pPr>
      <w:r>
        <w:rPr>
          <w:color w:val="231F20"/>
          <w:lang w:eastAsia="zh-CN"/>
        </w:rPr>
        <w:t xml:space="preserve"> 这时就需启用多个</w:t>
      </w:r>
      <w:r>
        <w:rPr>
          <w:rFonts w:ascii="Gotham-Book" w:hAnsi="Gotham-Book" w:eastAsia="Gotham-Book"/>
          <w:color w:val="231F20"/>
          <w:spacing w:val="-6"/>
          <w:lang w:eastAsia="zh-CN"/>
        </w:rPr>
        <w:t>WAN</w:t>
      </w:r>
      <w:r>
        <w:rPr>
          <w:color w:val="231F20"/>
          <w:lang w:eastAsia="zh-CN"/>
        </w:rPr>
        <w:t>子接口，配置</w:t>
      </w:r>
      <w:r>
        <w:rPr>
          <w:rFonts w:ascii="Gotham-Book" w:hAnsi="Gotham-Book" w:eastAsia="Gotham-Book"/>
          <w:color w:val="231F20"/>
          <w:spacing w:val="-3"/>
          <w:lang w:eastAsia="zh-CN"/>
        </w:rPr>
        <w:t>LAN</w:t>
      </w:r>
      <w:r>
        <w:rPr>
          <w:color w:val="231F20"/>
          <w:spacing w:val="-3"/>
          <w:lang w:eastAsia="zh-CN"/>
        </w:rPr>
        <w:t>/</w:t>
      </w:r>
      <w:r>
        <w:rPr>
          <w:rFonts w:ascii="Gotham-Book" w:hAnsi="Gotham-Book" w:eastAsia="Gotham-Book"/>
          <w:color w:val="231F20"/>
          <w:spacing w:val="-3"/>
          <w:lang w:eastAsia="zh-CN"/>
        </w:rPr>
        <w:t>WAN</w:t>
      </w:r>
      <w:r>
        <w:rPr>
          <w:color w:val="231F20"/>
          <w:spacing w:val="-1"/>
          <w:lang w:eastAsia="zh-CN"/>
        </w:rPr>
        <w:t>绑定。选择“基础配置&gt;</w:t>
      </w:r>
      <w:r>
        <w:rPr>
          <w:rFonts w:ascii="Gotham-Book" w:hAnsi="Gotham-Book" w:eastAsia="Gotham-Book"/>
          <w:color w:val="231F20"/>
          <w:spacing w:val="-5"/>
          <w:lang w:eastAsia="zh-CN"/>
        </w:rPr>
        <w:t>WAN</w:t>
      </w:r>
      <w:r>
        <w:rPr>
          <w:color w:val="231F20"/>
          <w:lang w:eastAsia="zh-CN"/>
        </w:rPr>
        <w:t>接</w:t>
      </w:r>
    </w:p>
    <w:p>
      <w:pPr>
        <w:pStyle w:val="4"/>
        <w:spacing w:before="68" w:line="177" w:lineRule="auto"/>
        <w:ind w:left="404" w:right="397"/>
        <w:jc w:val="both"/>
        <w:rPr>
          <w:lang w:eastAsia="zh-CN"/>
        </w:rPr>
      </w:pPr>
      <w:r>
        <w:rPr>
          <w:color w:val="231F20"/>
          <w:lang w:eastAsia="zh-CN"/>
        </w:rPr>
        <w:t>口</w:t>
      </w:r>
      <w:r>
        <w:rPr>
          <w:color w:val="231F20"/>
          <w:spacing w:val="-1"/>
          <w:lang w:eastAsia="zh-CN"/>
        </w:rPr>
        <w:t>设置”，单击“</w:t>
      </w:r>
      <w:r>
        <w:rPr>
          <w:rFonts w:ascii="Gotham-Book" w:hAnsi="Gotham-Book" w:eastAsia="Gotham-Book"/>
          <w:color w:val="231F20"/>
          <w:spacing w:val="-5"/>
          <w:lang w:eastAsia="zh-CN"/>
        </w:rPr>
        <w:t>WAN</w:t>
      </w:r>
      <w:r>
        <w:rPr>
          <w:color w:val="231F20"/>
          <w:lang w:eastAsia="zh-CN"/>
        </w:rPr>
        <w:t>子接口”标签，弹出如图</w:t>
      </w:r>
      <w:r>
        <w:rPr>
          <w:rFonts w:ascii="Gotham-Book" w:hAnsi="Gotham-Book" w:eastAsia="Gotham-Book"/>
          <w:color w:val="231F20"/>
          <w:spacing w:val="-3"/>
          <w:lang w:eastAsia="zh-CN"/>
        </w:rPr>
        <w:t>5-7</w:t>
      </w:r>
      <w:r>
        <w:rPr>
          <w:color w:val="231F20"/>
          <w:lang w:eastAsia="zh-CN"/>
        </w:rPr>
        <w:t>所示页面。</w:t>
      </w:r>
    </w:p>
    <w:p>
      <w:pPr>
        <w:pStyle w:val="4"/>
        <w:spacing w:before="158"/>
        <w:ind w:left="117"/>
        <w:jc w:val="center"/>
        <w:rPr>
          <w:lang w:eastAsia="zh-CN"/>
        </w:rPr>
      </w:pPr>
      <w:r>
        <w:rPr>
          <w:color w:val="231F20"/>
          <w:lang w:eastAsia="zh-CN"/>
        </w:rPr>
        <w:t>图</w:t>
      </w:r>
      <w:r>
        <w:rPr>
          <w:rFonts w:ascii="Gotham-Book" w:eastAsia="Gotham-Book"/>
          <w:color w:val="231F20"/>
          <w:lang w:eastAsia="zh-CN"/>
        </w:rPr>
        <w:t>5-7 WAN</w:t>
      </w:r>
      <w:r>
        <w:rPr>
          <w:color w:val="231F20"/>
          <w:lang w:eastAsia="zh-CN"/>
        </w:rPr>
        <w:t>子接口</w:t>
      </w:r>
    </w:p>
    <w:p>
      <w:pPr>
        <w:pStyle w:val="4"/>
        <w:spacing w:before="9"/>
        <w:ind w:left="404"/>
        <w:rPr>
          <w:lang w:eastAsia="zh-CN"/>
        </w:rPr>
      </w:pPr>
      <w:r>
        <w:rPr>
          <w:color w:val="231F20"/>
          <w:lang w:eastAsia="zh-CN"/>
        </w:rPr>
        <w:t>单击&lt;添加&gt;按钮，弹出添加</w:t>
      </w:r>
      <w:r>
        <w:rPr>
          <w:rFonts w:ascii="Gotham-Book" w:eastAsia="Gotham-Book"/>
          <w:color w:val="231F20"/>
          <w:lang w:eastAsia="zh-CN"/>
        </w:rPr>
        <w:t>WAN</w:t>
      </w:r>
      <w:r>
        <w:rPr>
          <w:color w:val="231F20"/>
          <w:lang w:eastAsia="zh-CN"/>
        </w:rPr>
        <w:t>子接口页面如图</w:t>
      </w:r>
      <w:r>
        <w:rPr>
          <w:rFonts w:ascii="Gotham-Book" w:eastAsia="Gotham-Book"/>
          <w:color w:val="231F20"/>
          <w:lang w:eastAsia="zh-CN"/>
        </w:rPr>
        <w:t>5-8</w:t>
      </w:r>
      <w:r>
        <w:rPr>
          <w:color w:val="231F20"/>
          <w:lang w:eastAsia="zh-CN"/>
        </w:rPr>
        <w:t>所示。</w:t>
      </w:r>
    </w:p>
    <w:p>
      <w:pPr>
        <w:pStyle w:val="4"/>
        <w:spacing w:before="12"/>
        <w:rPr>
          <w:sz w:val="11"/>
          <w:lang w:eastAsia="zh-CN"/>
        </w:rPr>
      </w:pPr>
      <w:r>
        <w:rPr>
          <w:lang w:val="en-US" w:eastAsia="zh-CN" w:bidi="ar-SA"/>
        </w:rPr>
        <w:drawing>
          <wp:anchor distT="0" distB="0" distL="0" distR="0" simplePos="0" relativeHeight="3072" behindDoc="0" locked="0" layoutInCell="1" allowOverlap="1">
            <wp:simplePos x="0" y="0"/>
            <wp:positionH relativeFrom="page">
              <wp:posOffset>362585</wp:posOffset>
            </wp:positionH>
            <wp:positionV relativeFrom="paragraph">
              <wp:posOffset>128905</wp:posOffset>
            </wp:positionV>
            <wp:extent cx="4812030" cy="2566670"/>
            <wp:effectExtent l="0" t="0" r="0" b="0"/>
            <wp:wrapTopAndBottom/>
            <wp:docPr id="11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71.png"/>
                    <pic:cNvPicPr>
                      <a:picLocks noChangeAspect="1"/>
                    </pic:cNvPicPr>
                  </pic:nvPicPr>
                  <pic:blipFill>
                    <a:blip r:embed="rId453" cstate="print"/>
                    <a:stretch>
                      <a:fillRect/>
                    </a:stretch>
                  </pic:blipFill>
                  <pic:spPr>
                    <a:xfrm>
                      <a:off x="0" y="0"/>
                      <a:ext cx="4811941" cy="2566987"/>
                    </a:xfrm>
                    <a:prstGeom prst="rect">
                      <a:avLst/>
                    </a:prstGeom>
                  </pic:spPr>
                </pic:pic>
              </a:graphicData>
            </a:graphic>
          </wp:anchor>
        </w:drawing>
      </w:r>
    </w:p>
    <w:p>
      <w:pPr>
        <w:rPr>
          <w:sz w:val="11"/>
          <w:lang w:eastAsia="zh-CN"/>
        </w:rPr>
        <w:sectPr>
          <w:headerReference r:id="rId78" w:type="default"/>
          <w:pgSz w:w="8400" w:h="11910"/>
          <w:pgMar w:top="400" w:right="0" w:bottom="320" w:left="160" w:header="0" w:footer="170" w:gutter="0"/>
          <w:pgNumType w:fmt="decimal"/>
          <w:cols w:space="720" w:num="1"/>
          <w:rtlGutter w:val="0"/>
          <w:docGrid w:linePitch="0" w:charSpace="0"/>
        </w:sectPr>
      </w:pPr>
    </w:p>
    <w:p>
      <w:pPr>
        <w:pStyle w:val="4"/>
        <w:rPr>
          <w:sz w:val="24"/>
          <w:lang w:eastAsia="zh-CN"/>
        </w:rPr>
      </w:pPr>
    </w:p>
    <w:p>
      <w:pPr>
        <w:pStyle w:val="4"/>
        <w:spacing w:before="1"/>
        <w:ind w:left="404"/>
        <w:rPr>
          <w:lang w:eastAsia="zh-CN"/>
        </w:rPr>
      </w:pPr>
      <w:r>
        <w:rPr>
          <w:rFonts w:ascii="Gotham-Book" w:eastAsia="Gotham-Book"/>
          <w:color w:val="231F20"/>
          <w:spacing w:val="-6"/>
          <w:lang w:eastAsia="zh-CN"/>
        </w:rPr>
        <w:t>WAN</w:t>
      </w:r>
      <w:r>
        <w:rPr>
          <w:color w:val="231F20"/>
          <w:lang w:eastAsia="zh-CN"/>
        </w:rPr>
        <w:t>子接口设置说明如下：</w:t>
      </w:r>
    </w:p>
    <w:p>
      <w:pPr>
        <w:pStyle w:val="4"/>
        <w:spacing w:before="27" w:line="506" w:lineRule="auto"/>
        <w:ind w:left="166" w:right="2979" w:hanging="31"/>
        <w:rPr>
          <w:lang w:eastAsia="zh-CN"/>
        </w:rPr>
      </w:pPr>
      <w:r>
        <w:rPr>
          <w:lang w:eastAsia="zh-CN"/>
        </w:rPr>
        <w:br w:type="column"/>
      </w:r>
      <w:r>
        <w:rPr>
          <w:color w:val="231F20"/>
          <w:lang w:eastAsia="zh-CN"/>
        </w:rPr>
        <w:t>图</w:t>
      </w:r>
      <w:r>
        <w:rPr>
          <w:rFonts w:ascii="Gotham-Book" w:eastAsia="Gotham-Book"/>
          <w:color w:val="231F20"/>
          <w:lang w:eastAsia="zh-CN"/>
        </w:rPr>
        <w:t>5-8 WAN</w:t>
      </w:r>
      <w:r>
        <w:rPr>
          <w:color w:val="231F20"/>
          <w:lang w:eastAsia="zh-CN"/>
        </w:rPr>
        <w:t>子接口设置表</w:t>
      </w:r>
      <w:r>
        <w:rPr>
          <w:rFonts w:ascii="Gotham-Book" w:eastAsia="Gotham-Book"/>
          <w:color w:val="231F20"/>
          <w:lang w:eastAsia="zh-CN"/>
        </w:rPr>
        <w:t>5-1 WAN</w:t>
      </w:r>
      <w:r>
        <w:rPr>
          <w:color w:val="231F20"/>
          <w:lang w:eastAsia="zh-CN"/>
        </w:rPr>
        <w:t>子接口设置</w:t>
      </w:r>
    </w:p>
    <w:p>
      <w:pPr>
        <w:spacing w:line="506" w:lineRule="auto"/>
        <w:rPr>
          <w:lang w:eastAsia="zh-CN"/>
        </w:rPr>
        <w:sectPr>
          <w:type w:val="continuous"/>
          <w:pgSz w:w="8400" w:h="11910"/>
          <w:pgMar w:top="360" w:right="0" w:bottom="280" w:left="160" w:header="720" w:footer="170" w:gutter="0"/>
          <w:pgNumType w:fmt="decimal"/>
          <w:cols w:equalWidth="0" w:num="2">
            <w:col w:w="2924" w:space="40"/>
            <w:col w:w="5276"/>
          </w:cols>
          <w:rtlGutter w:val="0"/>
          <w:docGrid w:linePitch="0" w:charSpace="0"/>
        </w:sect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73" w:type="dxa"/>
          </w:tcPr>
          <w:p>
            <w:pPr>
              <w:pStyle w:val="16"/>
              <w:rPr>
                <w:sz w:val="20"/>
              </w:rPr>
            </w:pPr>
            <w:r>
              <w:rPr>
                <w:color w:val="231F20"/>
                <w:sz w:val="20"/>
              </w:rPr>
              <w:t>启用子接口</w:t>
            </w:r>
          </w:p>
        </w:tc>
        <w:tc>
          <w:tcPr>
            <w:tcW w:w="5657" w:type="dxa"/>
          </w:tcPr>
          <w:p>
            <w:pPr>
              <w:pStyle w:val="16"/>
              <w:rPr>
                <w:sz w:val="20"/>
                <w:lang w:eastAsia="zh-CN"/>
              </w:rPr>
            </w:pPr>
            <w:r>
              <w:rPr>
                <w:color w:val="231F20"/>
                <w:sz w:val="20"/>
                <w:lang w:eastAsia="zh-CN"/>
              </w:rPr>
              <w:t>是否启用子接口选项。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before="43" w:line="240" w:lineRule="auto"/>
              <w:rPr>
                <w:rFonts w:ascii="Gotham-Book"/>
                <w:sz w:val="20"/>
              </w:rPr>
            </w:pPr>
            <w:r>
              <w:rPr>
                <w:rFonts w:ascii="Gotham-Book"/>
                <w:color w:val="231F20"/>
                <w:sz w:val="20"/>
              </w:rPr>
              <w:t>VID</w:t>
            </w:r>
          </w:p>
        </w:tc>
        <w:tc>
          <w:tcPr>
            <w:tcW w:w="5657" w:type="dxa"/>
          </w:tcPr>
          <w:p>
            <w:pPr>
              <w:pStyle w:val="16"/>
              <w:spacing w:line="283" w:lineRule="exact"/>
              <w:rPr>
                <w:sz w:val="20"/>
                <w:lang w:eastAsia="zh-CN"/>
              </w:rPr>
            </w:pPr>
            <w:r>
              <w:rPr>
                <w:color w:val="231F20"/>
                <w:sz w:val="20"/>
                <w:lang w:eastAsia="zh-CN"/>
              </w:rPr>
              <w:t>与</w:t>
            </w:r>
            <w:r>
              <w:rPr>
                <w:rFonts w:ascii="Gotham-Book" w:eastAsia="Gotham-Book"/>
                <w:color w:val="231F20"/>
                <w:sz w:val="20"/>
                <w:lang w:eastAsia="zh-CN"/>
              </w:rPr>
              <w:t>WAN</w:t>
            </w:r>
            <w:r>
              <w:rPr>
                <w:color w:val="231F20"/>
                <w:sz w:val="20"/>
                <w:lang w:eastAsia="zh-CN"/>
              </w:rPr>
              <w:t>口连接交换机设备协商一致。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873" w:type="dxa"/>
          </w:tcPr>
          <w:p>
            <w:pPr>
              <w:pStyle w:val="16"/>
              <w:spacing w:before="43" w:line="240" w:lineRule="auto"/>
              <w:rPr>
                <w:rFonts w:ascii="Gotham-Book"/>
                <w:sz w:val="20"/>
              </w:rPr>
            </w:pPr>
            <w:r>
              <w:rPr>
                <w:rFonts w:ascii="Gotham-Book"/>
                <w:color w:val="231F20"/>
                <w:sz w:val="20"/>
              </w:rPr>
              <w:t>802.1P</w:t>
            </w:r>
          </w:p>
        </w:tc>
        <w:tc>
          <w:tcPr>
            <w:tcW w:w="5657" w:type="dxa"/>
          </w:tcPr>
          <w:p>
            <w:pPr>
              <w:pStyle w:val="16"/>
              <w:spacing w:line="283" w:lineRule="exact"/>
              <w:rPr>
                <w:sz w:val="20"/>
                <w:lang w:eastAsia="zh-CN"/>
              </w:rPr>
            </w:pPr>
            <w:r>
              <w:rPr>
                <w:color w:val="231F20"/>
                <w:sz w:val="20"/>
                <w:lang w:eastAsia="zh-CN"/>
              </w:rPr>
              <w:t>与</w:t>
            </w:r>
            <w:r>
              <w:rPr>
                <w:rFonts w:ascii="Gotham-Book" w:eastAsia="Gotham-Book"/>
                <w:color w:val="231F20"/>
                <w:sz w:val="20"/>
                <w:lang w:eastAsia="zh-CN"/>
              </w:rPr>
              <w:t>WAN</w:t>
            </w:r>
            <w:r>
              <w:rPr>
                <w:color w:val="231F20"/>
                <w:sz w:val="20"/>
                <w:lang w:eastAsia="zh-CN"/>
              </w:rPr>
              <w:t>口所连交换机设备协商一致。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2488" w:hRule="atLeast"/>
        </w:trPr>
        <w:tc>
          <w:tcPr>
            <w:tcW w:w="1873" w:type="dxa"/>
          </w:tcPr>
          <w:p>
            <w:pPr>
              <w:pStyle w:val="16"/>
              <w:rPr>
                <w:sz w:val="20"/>
              </w:rPr>
            </w:pPr>
            <w:r>
              <w:rPr>
                <w:color w:val="231F20"/>
                <w:sz w:val="20"/>
              </w:rPr>
              <w:t>绑定类型</w:t>
            </w:r>
          </w:p>
        </w:tc>
        <w:tc>
          <w:tcPr>
            <w:tcW w:w="5657" w:type="dxa"/>
          </w:tcPr>
          <w:p>
            <w:pPr>
              <w:pStyle w:val="16"/>
              <w:numPr>
                <w:ilvl w:val="0"/>
                <w:numId w:val="32"/>
              </w:numPr>
              <w:tabs>
                <w:tab w:val="left" w:pos="307"/>
              </w:tabs>
              <w:spacing w:line="259" w:lineRule="exact"/>
              <w:rPr>
                <w:sz w:val="20"/>
              </w:rPr>
            </w:pPr>
            <w:r>
              <w:rPr>
                <w:rFonts w:ascii="Gotham-Book" w:eastAsia="Gotham-Book"/>
                <w:color w:val="231F20"/>
                <w:sz w:val="20"/>
              </w:rPr>
              <w:t>Internet</w:t>
            </w:r>
            <w:r>
              <w:rPr>
                <w:color w:val="231F20"/>
                <w:sz w:val="20"/>
              </w:rPr>
              <w:t>：该子接口用于上网通道；</w:t>
            </w:r>
          </w:p>
          <w:p>
            <w:pPr>
              <w:pStyle w:val="16"/>
              <w:numPr>
                <w:ilvl w:val="0"/>
                <w:numId w:val="32"/>
              </w:numPr>
              <w:tabs>
                <w:tab w:val="left" w:pos="307"/>
              </w:tabs>
              <w:spacing w:before="35" w:line="177" w:lineRule="auto"/>
              <w:ind w:right="446"/>
              <w:rPr>
                <w:sz w:val="20"/>
              </w:rPr>
            </w:pPr>
            <w:r>
              <w:rPr>
                <w:rFonts w:ascii="Gotham-Book" w:eastAsia="Gotham-Book"/>
                <w:color w:val="231F20"/>
                <w:sz w:val="20"/>
              </w:rPr>
              <w:t>Management</w:t>
            </w:r>
            <w:r>
              <w:rPr>
                <w:color w:val="231F20"/>
                <w:sz w:val="20"/>
              </w:rPr>
              <w:t>：该子接口用于管理通道，设置为该类型后，在</w:t>
            </w:r>
            <w:r>
              <w:rPr>
                <w:rFonts w:ascii="Gotham-Book" w:eastAsia="Gotham-Book"/>
                <w:color w:val="231F20"/>
                <w:spacing w:val="-3"/>
                <w:sz w:val="20"/>
              </w:rPr>
              <w:t>LAN</w:t>
            </w:r>
            <w:r>
              <w:rPr>
                <w:color w:val="231F20"/>
                <w:spacing w:val="-3"/>
                <w:sz w:val="20"/>
              </w:rPr>
              <w:t>/</w:t>
            </w:r>
            <w:r>
              <w:rPr>
                <w:rFonts w:ascii="Gotham-Book" w:eastAsia="Gotham-Book"/>
                <w:color w:val="231F20"/>
                <w:spacing w:val="-3"/>
                <w:sz w:val="20"/>
              </w:rPr>
              <w:t>WAN</w:t>
            </w:r>
            <w:r>
              <w:rPr>
                <w:color w:val="231F20"/>
                <w:sz w:val="20"/>
              </w:rPr>
              <w:t>绑定部分将隐藏该子接口；</w:t>
            </w:r>
          </w:p>
          <w:p>
            <w:pPr>
              <w:pStyle w:val="16"/>
              <w:numPr>
                <w:ilvl w:val="0"/>
                <w:numId w:val="32"/>
              </w:numPr>
              <w:tabs>
                <w:tab w:val="left" w:pos="307"/>
              </w:tabs>
              <w:spacing w:line="233" w:lineRule="exact"/>
              <w:rPr>
                <w:sz w:val="20"/>
              </w:rPr>
            </w:pPr>
            <w:r>
              <w:rPr>
                <w:rFonts w:ascii="Gotham-Book" w:eastAsia="Gotham-Book"/>
                <w:color w:val="231F20"/>
                <w:sz w:val="20"/>
              </w:rPr>
              <w:t>Management</w:t>
            </w:r>
            <w:r>
              <w:rPr>
                <w:color w:val="231F20"/>
                <w:sz w:val="20"/>
              </w:rPr>
              <w:t>-</w:t>
            </w:r>
            <w:r>
              <w:rPr>
                <w:rFonts w:ascii="Gotham-Book" w:eastAsia="Gotham-Book"/>
                <w:color w:val="231F20"/>
                <w:sz w:val="20"/>
              </w:rPr>
              <w:t>Internet</w:t>
            </w:r>
            <w:r>
              <w:rPr>
                <w:color w:val="231F20"/>
                <w:sz w:val="20"/>
              </w:rPr>
              <w:t>：此类型兼容上网和管理；</w:t>
            </w:r>
          </w:p>
          <w:p>
            <w:pPr>
              <w:pStyle w:val="16"/>
              <w:numPr>
                <w:ilvl w:val="0"/>
                <w:numId w:val="32"/>
              </w:numPr>
              <w:tabs>
                <w:tab w:val="left" w:pos="307"/>
              </w:tabs>
              <w:spacing w:line="248" w:lineRule="exact"/>
              <w:rPr>
                <w:sz w:val="20"/>
              </w:rPr>
            </w:pPr>
            <w:r>
              <w:rPr>
                <w:rFonts w:ascii="Gotham-Book" w:eastAsia="Gotham-Book"/>
                <w:color w:val="231F20"/>
                <w:spacing w:val="-3"/>
                <w:sz w:val="20"/>
              </w:rPr>
              <w:t>Voice</w:t>
            </w:r>
            <w:r>
              <w:rPr>
                <w:color w:val="231F20"/>
                <w:spacing w:val="-2"/>
                <w:sz w:val="20"/>
              </w:rPr>
              <w:t>：该子接口用于语音通道；</w:t>
            </w:r>
          </w:p>
          <w:p>
            <w:pPr>
              <w:pStyle w:val="16"/>
              <w:numPr>
                <w:ilvl w:val="0"/>
                <w:numId w:val="32"/>
              </w:numPr>
              <w:tabs>
                <w:tab w:val="left" w:pos="307"/>
              </w:tabs>
              <w:spacing w:line="248" w:lineRule="exact"/>
              <w:rPr>
                <w:sz w:val="20"/>
              </w:rPr>
            </w:pPr>
            <w:r>
              <w:rPr>
                <w:rFonts w:ascii="Gotham-Book" w:eastAsia="Gotham-Book"/>
                <w:color w:val="231F20"/>
                <w:sz w:val="20"/>
              </w:rPr>
              <w:t>Management</w:t>
            </w:r>
            <w:r>
              <w:rPr>
                <w:color w:val="231F20"/>
                <w:sz w:val="20"/>
              </w:rPr>
              <w:t>-</w:t>
            </w:r>
            <w:r>
              <w:rPr>
                <w:rFonts w:ascii="Gotham-Book" w:eastAsia="Gotham-Book"/>
                <w:color w:val="231F20"/>
                <w:sz w:val="20"/>
              </w:rPr>
              <w:t>Voice</w:t>
            </w:r>
            <w:r>
              <w:rPr>
                <w:color w:val="231F20"/>
                <w:sz w:val="20"/>
              </w:rPr>
              <w:t>：此类型兼容管理和语音；</w:t>
            </w:r>
          </w:p>
          <w:p>
            <w:pPr>
              <w:pStyle w:val="16"/>
              <w:numPr>
                <w:ilvl w:val="0"/>
                <w:numId w:val="32"/>
              </w:numPr>
              <w:tabs>
                <w:tab w:val="left" w:pos="307"/>
              </w:tabs>
              <w:spacing w:line="248" w:lineRule="exact"/>
              <w:rPr>
                <w:sz w:val="20"/>
              </w:rPr>
            </w:pPr>
            <w:r>
              <w:rPr>
                <w:rFonts w:ascii="Gotham-Book" w:eastAsia="Gotham-Book"/>
                <w:color w:val="231F20"/>
                <w:sz w:val="20"/>
              </w:rPr>
              <w:t>Voice</w:t>
            </w:r>
            <w:r>
              <w:rPr>
                <w:color w:val="231F20"/>
                <w:sz w:val="20"/>
              </w:rPr>
              <w:t>-</w:t>
            </w:r>
            <w:r>
              <w:rPr>
                <w:rFonts w:ascii="Gotham-Book" w:eastAsia="Gotham-Book"/>
                <w:color w:val="231F20"/>
                <w:sz w:val="20"/>
              </w:rPr>
              <w:t>Internet</w:t>
            </w:r>
            <w:r>
              <w:rPr>
                <w:color w:val="231F20"/>
                <w:sz w:val="20"/>
              </w:rPr>
              <w:t>:此类型兼容语音和上网；</w:t>
            </w:r>
          </w:p>
          <w:p>
            <w:pPr>
              <w:pStyle w:val="16"/>
              <w:numPr>
                <w:ilvl w:val="0"/>
                <w:numId w:val="32"/>
              </w:numPr>
              <w:tabs>
                <w:tab w:val="left" w:pos="307"/>
              </w:tabs>
              <w:spacing w:before="36" w:line="177" w:lineRule="auto"/>
              <w:ind w:right="218"/>
              <w:rPr>
                <w:sz w:val="20"/>
              </w:rPr>
            </w:pPr>
            <w:r>
              <w:rPr>
                <w:rFonts w:ascii="Gotham-Book" w:eastAsia="Gotham-Book"/>
                <w:color w:val="231F20"/>
                <w:spacing w:val="-1"/>
                <w:sz w:val="20"/>
              </w:rPr>
              <w:t>Management</w:t>
            </w:r>
            <w:r>
              <w:rPr>
                <w:color w:val="231F20"/>
                <w:spacing w:val="-1"/>
                <w:sz w:val="20"/>
              </w:rPr>
              <w:t>-</w:t>
            </w:r>
            <w:r>
              <w:rPr>
                <w:rFonts w:ascii="Gotham-Book" w:eastAsia="Gotham-Book"/>
                <w:color w:val="231F20"/>
                <w:spacing w:val="-1"/>
                <w:sz w:val="20"/>
              </w:rPr>
              <w:t>Voice</w:t>
            </w:r>
            <w:r>
              <w:rPr>
                <w:color w:val="231F20"/>
                <w:spacing w:val="-1"/>
                <w:sz w:val="20"/>
              </w:rPr>
              <w:t>-</w:t>
            </w:r>
            <w:r>
              <w:rPr>
                <w:rFonts w:ascii="Gotham-Book" w:eastAsia="Gotham-Book"/>
                <w:color w:val="231F20"/>
                <w:spacing w:val="-1"/>
                <w:sz w:val="20"/>
              </w:rPr>
              <w:t>Internet</w:t>
            </w:r>
            <w:r>
              <w:rPr>
                <w:color w:val="231F20"/>
                <w:spacing w:val="-1"/>
                <w:sz w:val="20"/>
              </w:rPr>
              <w:t>:此类型兼容管理、上网和语音；</w:t>
            </w:r>
          </w:p>
          <w:p>
            <w:pPr>
              <w:pStyle w:val="16"/>
              <w:numPr>
                <w:ilvl w:val="0"/>
                <w:numId w:val="32"/>
              </w:numPr>
              <w:tabs>
                <w:tab w:val="left" w:pos="307"/>
              </w:tabs>
              <w:spacing w:line="276" w:lineRule="exact"/>
              <w:rPr>
                <w:sz w:val="20"/>
              </w:rPr>
            </w:pPr>
            <w:r>
              <w:rPr>
                <w:rFonts w:ascii="Gotham-Book" w:eastAsia="Gotham-Book"/>
                <w:color w:val="231F20"/>
                <w:sz w:val="20"/>
              </w:rPr>
              <w:t>Other</w:t>
            </w:r>
            <w:r>
              <w:rPr>
                <w:color w:val="231F20"/>
                <w:sz w:val="20"/>
              </w:rPr>
              <w:t>：其他类型。</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47" w:lineRule="exact"/>
              <w:rPr>
                <w:sz w:val="20"/>
              </w:rPr>
            </w:pPr>
            <w:r>
              <w:rPr>
                <w:color w:val="231F20"/>
                <w:sz w:val="20"/>
              </w:rPr>
              <w:t>子接口模式</w:t>
            </w:r>
          </w:p>
        </w:tc>
        <w:tc>
          <w:tcPr>
            <w:tcW w:w="5657" w:type="dxa"/>
          </w:tcPr>
          <w:p>
            <w:pPr>
              <w:pStyle w:val="16"/>
              <w:spacing w:line="283" w:lineRule="exact"/>
              <w:rPr>
                <w:sz w:val="20"/>
              </w:rPr>
            </w:pPr>
            <w:r>
              <w:rPr>
                <w:color w:val="231F20"/>
                <w:sz w:val="20"/>
              </w:rPr>
              <w:t>可选项，分为</w:t>
            </w:r>
            <w:r>
              <w:rPr>
                <w:rFonts w:ascii="Gotham-Book" w:eastAsia="Gotham-Book"/>
                <w:color w:val="231F20"/>
                <w:sz w:val="20"/>
              </w:rPr>
              <w:t>Gateway</w:t>
            </w:r>
            <w:r>
              <w:rPr>
                <w:color w:val="231F20"/>
                <w:sz w:val="20"/>
              </w:rPr>
              <w:t>和</w:t>
            </w:r>
            <w:r>
              <w:rPr>
                <w:rFonts w:ascii="Gotham-Book" w:eastAsia="Gotham-Book"/>
                <w:color w:val="231F20"/>
                <w:sz w:val="20"/>
              </w:rPr>
              <w:t>Bridge</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spacing w:line="247" w:lineRule="exact"/>
              <w:rPr>
                <w:sz w:val="20"/>
              </w:rPr>
            </w:pPr>
            <w:r>
              <w:rPr>
                <w:color w:val="231F20"/>
                <w:sz w:val="20"/>
              </w:rPr>
              <w:t>连接类型</w:t>
            </w:r>
          </w:p>
        </w:tc>
        <w:tc>
          <w:tcPr>
            <w:tcW w:w="5657" w:type="dxa"/>
          </w:tcPr>
          <w:p>
            <w:pPr>
              <w:pStyle w:val="16"/>
              <w:spacing w:line="245" w:lineRule="exact"/>
              <w:rPr>
                <w:rFonts w:ascii="Gotham-Book" w:eastAsia="Gotham-Book"/>
                <w:sz w:val="20"/>
                <w:lang w:eastAsia="zh-CN"/>
              </w:rPr>
            </w:pPr>
            <w:r>
              <w:rPr>
                <w:color w:val="231F20"/>
                <w:sz w:val="20"/>
                <w:lang w:eastAsia="zh-CN"/>
              </w:rPr>
              <w:t>可选项，分为静态</w:t>
            </w:r>
            <w:r>
              <w:rPr>
                <w:rFonts w:ascii="Gotham-Book" w:eastAsia="Gotham-Book"/>
                <w:color w:val="231F20"/>
                <w:sz w:val="20"/>
                <w:lang w:eastAsia="zh-CN"/>
              </w:rPr>
              <w:t>IP</w:t>
            </w:r>
            <w:r>
              <w:rPr>
                <w:color w:val="231F20"/>
                <w:sz w:val="20"/>
                <w:lang w:eastAsia="zh-CN"/>
              </w:rPr>
              <w:t>﹑</w:t>
            </w:r>
            <w:r>
              <w:rPr>
                <w:rFonts w:ascii="Gotham-Book" w:eastAsia="Gotham-Book"/>
                <w:color w:val="231F20"/>
                <w:sz w:val="20"/>
                <w:lang w:eastAsia="zh-CN"/>
              </w:rPr>
              <w:t>DHCP</w:t>
            </w:r>
            <w:r>
              <w:rPr>
                <w:color w:val="231F20"/>
                <w:sz w:val="20"/>
                <w:lang w:eastAsia="zh-CN"/>
              </w:rPr>
              <w:t>、</w:t>
            </w:r>
            <w:r>
              <w:rPr>
                <w:rFonts w:ascii="Gotham-Book" w:eastAsia="Gotham-Book"/>
                <w:color w:val="231F20"/>
                <w:sz w:val="20"/>
                <w:lang w:eastAsia="zh-CN"/>
              </w:rPr>
              <w:t>PPPOE</w:t>
            </w:r>
            <w:r>
              <w:rPr>
                <w:color w:val="231F20"/>
                <w:sz w:val="20"/>
                <w:lang w:eastAsia="zh-CN"/>
              </w:rPr>
              <w:t>，设置方法同</w:t>
            </w:r>
            <w:r>
              <w:rPr>
                <w:rFonts w:ascii="Gotham-Book" w:eastAsia="Gotham-Book"/>
                <w:color w:val="231F20"/>
                <w:sz w:val="20"/>
                <w:lang w:eastAsia="zh-CN"/>
              </w:rPr>
              <w:t>WAN</w:t>
            </w:r>
          </w:p>
          <w:p>
            <w:pPr>
              <w:pStyle w:val="16"/>
              <w:spacing w:line="238" w:lineRule="exact"/>
              <w:rPr>
                <w:sz w:val="20"/>
              </w:rPr>
            </w:pPr>
            <w:r>
              <w:rPr>
                <w:color w:val="231F20"/>
                <w:sz w:val="20"/>
              </w:rPr>
              <w:t>口。</w:t>
            </w:r>
          </w:p>
        </w:tc>
      </w:tr>
    </w:tbl>
    <w:p>
      <w:pPr>
        <w:pStyle w:val="4"/>
        <w:spacing w:before="104"/>
        <w:ind w:left="1044"/>
        <w:rPr>
          <w:lang w:eastAsia="zh-CN"/>
        </w:rPr>
      </w:pPr>
      <w:r>
        <mc:AlternateContent>
          <mc:Choice Requires="wpg">
            <w:drawing>
              <wp:anchor distT="0" distB="0" distL="114300" distR="114300" simplePos="0" relativeHeight="3072" behindDoc="0" locked="0" layoutInCell="1" allowOverlap="1">
                <wp:simplePos x="0" y="0"/>
                <wp:positionH relativeFrom="page">
                  <wp:posOffset>188595</wp:posOffset>
                </wp:positionH>
                <wp:positionV relativeFrom="paragraph">
                  <wp:posOffset>64135</wp:posOffset>
                </wp:positionV>
                <wp:extent cx="233045" cy="259715"/>
                <wp:effectExtent l="0" t="635" r="14605" b="6350"/>
                <wp:wrapNone/>
                <wp:docPr id="38" name="组合 131"/>
                <wp:cNvGraphicFramePr/>
                <a:graphic xmlns:a="http://schemas.openxmlformats.org/drawingml/2006/main">
                  <a:graphicData uri="http://schemas.microsoft.com/office/word/2010/wordprocessingGroup">
                    <wpg:wgp>
                      <wpg:cNvGrpSpPr/>
                      <wpg:grpSpPr>
                        <a:xfrm>
                          <a:off x="0" y="0"/>
                          <a:ext cx="233045" cy="259715"/>
                          <a:chOff x="297" y="101"/>
                          <a:chExt cx="367" cy="409"/>
                        </a:xfrm>
                      </wpg:grpSpPr>
                      <pic:pic xmlns:pic="http://schemas.openxmlformats.org/drawingml/2006/picture">
                        <pic:nvPicPr>
                          <pic:cNvPr id="32" name="图片 134"/>
                          <pic:cNvPicPr>
                            <a:picLocks noChangeAspect="1"/>
                          </pic:cNvPicPr>
                        </pic:nvPicPr>
                        <pic:blipFill>
                          <a:blip r:embed="rId443"/>
                          <a:stretch>
                            <a:fillRect/>
                          </a:stretch>
                        </pic:blipFill>
                        <pic:spPr>
                          <a:xfrm>
                            <a:off x="357" y="239"/>
                            <a:ext cx="302" cy="185"/>
                          </a:xfrm>
                          <a:prstGeom prst="rect">
                            <a:avLst/>
                          </a:prstGeom>
                          <a:noFill/>
                          <a:ln>
                            <a:noFill/>
                          </a:ln>
                        </pic:spPr>
                      </pic:pic>
                      <wps:wsp>
                        <wps:cNvPr id="34" name="任意多边形 133"/>
                        <wps:cNvSpPr/>
                        <wps:spPr>
                          <a:xfrm>
                            <a:off x="303" y="104"/>
                            <a:ext cx="273" cy="403"/>
                          </a:xfrm>
                          <a:custGeom>
                            <a:avLst/>
                            <a:gdLst/>
                            <a:ahLst/>
                            <a:cxnLst/>
                            <a:pathLst>
                              <a:path w="273" h="403">
                                <a:moveTo>
                                  <a:pt x="229" y="0"/>
                                </a:moveTo>
                                <a:lnTo>
                                  <a:pt x="71" y="238"/>
                                </a:lnTo>
                                <a:lnTo>
                                  <a:pt x="0" y="403"/>
                                </a:lnTo>
                                <a:lnTo>
                                  <a:pt x="131" y="290"/>
                                </a:lnTo>
                                <a:lnTo>
                                  <a:pt x="273" y="81"/>
                                </a:lnTo>
                                <a:lnTo>
                                  <a:pt x="229" y="0"/>
                                </a:lnTo>
                                <a:close/>
                              </a:path>
                            </a:pathLst>
                          </a:custGeom>
                          <a:solidFill>
                            <a:srgbClr val="231F20"/>
                          </a:solidFill>
                          <a:ln>
                            <a:noFill/>
                          </a:ln>
                        </wps:spPr>
                        <wps:bodyPr upright="1"/>
                      </wps:wsp>
                      <pic:pic xmlns:pic="http://schemas.openxmlformats.org/drawingml/2006/picture">
                        <pic:nvPicPr>
                          <pic:cNvPr id="36" name="图片 132"/>
                          <pic:cNvPicPr>
                            <a:picLocks noChangeAspect="1"/>
                          </pic:cNvPicPr>
                        </pic:nvPicPr>
                        <pic:blipFill>
                          <a:blip r:embed="rId444"/>
                          <a:stretch>
                            <a:fillRect/>
                          </a:stretch>
                        </pic:blipFill>
                        <pic:spPr>
                          <a:xfrm>
                            <a:off x="297" y="100"/>
                            <a:ext cx="367" cy="409"/>
                          </a:xfrm>
                          <a:prstGeom prst="rect">
                            <a:avLst/>
                          </a:prstGeom>
                          <a:noFill/>
                          <a:ln>
                            <a:noFill/>
                          </a:ln>
                        </pic:spPr>
                      </pic:pic>
                    </wpg:wgp>
                  </a:graphicData>
                </a:graphic>
              </wp:anchor>
            </w:drawing>
          </mc:Choice>
          <mc:Fallback>
            <w:pict>
              <v:group id="组合 131" o:spid="_x0000_s1026" o:spt="203" style="position:absolute;left:0pt;margin-left:14.85pt;margin-top:5.05pt;height:20.45pt;width:18.35pt;mso-position-horizontal-relative:page;z-index:3072;mso-width-relative:page;mso-height-relative:page;" coordorigin="297,101" coordsize="367,409" o:gfxdata="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">
                <o:lock v:ext="edit" aspectratio="f"/>
                <v:shape id="图片 134" o:spid="_x0000_s1026" o:spt="75" type="#_x0000_t75" style="position:absolute;left:357;top:239;height:185;width:302;" filled="f" o:preferrelative="t" stroked="f" coordsize="21600,21600" o:gfxdata="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qlkEvQAA&#10;ANsAAAAPAAAAAAAAAAEAIAAAACIAAABkcnMvZG93bnJldi54bWxQSwECFAAUAAAACACHTuJAMy8F&#10;njsAAAA5AAAAEAAAAAAAAAABACAAAAAMAQAAZHJzL3NoYXBleG1sLnhtbFBLBQYAAAAABgAGAFsB&#10;AAC2AwAAAAA=&#10;">
                  <v:fill on="f" focussize="0,0"/>
                  <v:stroke on="f"/>
                  <v:imagedata r:id="rId443" o:title=""/>
                  <o:lock v:ext="edit" aspectratio="t"/>
                </v:shape>
                <v:shape id="任意多边形 133" o:spid="_x0000_s1026" o:spt="100" style="position:absolute;left:303;top:104;height:403;width:273;" fillcolor="#231F20" filled="t" stroked="f" coordsize="273,403" o:gfxdata="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QU6i8AAAA&#10;2wAAAA8AAAAAAAAAAQAgAAAAIgAAAGRycy9kb3ducmV2LnhtbFBLAQIUABQAAAAIAIdO4kAzLwWe&#10;OwAAADkAAAAQAAAAAAAAAAEAIAAAAAsBAABkcnMvc2hhcGV4bWwueG1sUEsFBgAAAAAGAAYAWwEA&#10;ALUDAAAAAA==&#10;" path="m229,0l71,238,0,403,131,290,273,81,229,0xe">
                  <v:fill on="t" focussize="0,0"/>
                  <v:stroke on="f"/>
                  <v:imagedata o:title=""/>
                  <o:lock v:ext="edit" aspectratio="f"/>
                </v:shape>
                <v:shape id="图片 132" o:spid="_x0000_s1026" o:spt="75" type="#_x0000_t75" style="position:absolute;left:297;top:100;height:409;width:367;" filled="f" o:preferrelative="t" stroked="f" coordsize="21600,21600" o:gfxdata="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IspAvQAA&#10;ANsAAAAPAAAAAAAAAAEAIAAAACIAAABkcnMvZG93bnJldi54bWxQSwECFAAUAAAACACHTuJAMy8F&#10;njsAAAA5AAAAEAAAAAAAAAABACAAAAAMAQAAZHJzL3NoYXBleG1sLnhtbFBLBQYAAAAABgAGAFsB&#10;AAC2AwAAAAA=&#10;">
                  <v:fill on="f" focussize="0,0"/>
                  <v:stroke on="f"/>
                  <v:imagedata r:id="rId444" o:title=""/>
                  <o:lock v:ext="edit" aspectratio="t"/>
                </v:shape>
              </v:group>
            </w:pict>
          </mc:Fallback>
        </mc:AlternateContent>
      </w:r>
      <w:r>
        <w:rPr>
          <w:color w:val="231F20"/>
          <w:lang w:eastAsia="zh-CN"/>
        </w:rPr>
        <w:t>启用“</w:t>
      </w:r>
      <w:r>
        <w:rPr>
          <w:rFonts w:ascii="Gotham-Book" w:hAnsi="Gotham-Book" w:eastAsia="Gotham-Book"/>
          <w:color w:val="231F20"/>
          <w:lang w:eastAsia="zh-CN"/>
        </w:rPr>
        <w:t>WAN</w:t>
      </w:r>
      <w:r>
        <w:rPr>
          <w:color w:val="231F20"/>
          <w:lang w:eastAsia="zh-CN"/>
        </w:rPr>
        <w:t>子接口”模式后，</w:t>
      </w:r>
      <w:r>
        <w:rPr>
          <w:rFonts w:ascii="Gotham-Book" w:hAnsi="Gotham-Book" w:eastAsia="Gotham-Book"/>
          <w:color w:val="231F20"/>
          <w:lang w:eastAsia="zh-CN"/>
        </w:rPr>
        <w:t>WAN</w:t>
      </w:r>
      <w:r>
        <w:rPr>
          <w:color w:val="231F20"/>
          <w:lang w:eastAsia="zh-CN"/>
        </w:rPr>
        <w:t>口“基本设置”将不可用。</w:t>
      </w:r>
    </w:p>
    <w:p>
      <w:pPr>
        <w:pStyle w:val="4"/>
        <w:spacing w:before="10"/>
        <w:rPr>
          <w:sz w:val="23"/>
          <w:lang w:eastAsia="zh-CN"/>
        </w:rPr>
      </w:pPr>
    </w:p>
    <w:p>
      <w:pPr>
        <w:spacing w:before="1"/>
        <w:ind w:left="123"/>
        <w:rPr>
          <w:rFonts w:ascii="黑体" w:eastAsia="黑体"/>
          <w:sz w:val="20"/>
          <w:lang w:eastAsia="zh-CN"/>
        </w:rPr>
      </w:pPr>
      <w:r>
        <w:rPr>
          <w:rFonts w:ascii="Gotham" w:eastAsia="Gotham"/>
          <w:b/>
          <w:color w:val="231F20"/>
          <w:sz w:val="20"/>
          <w:lang w:eastAsia="zh-CN"/>
        </w:rPr>
        <w:t>LAN</w:t>
      </w:r>
      <w:r>
        <w:rPr>
          <w:rFonts w:hint="eastAsia" w:ascii="黑体" w:eastAsia="黑体"/>
          <w:color w:val="231F20"/>
          <w:sz w:val="20"/>
          <w:lang w:eastAsia="zh-CN"/>
        </w:rPr>
        <w:t>/</w:t>
      </w:r>
      <w:r>
        <w:rPr>
          <w:rFonts w:ascii="Gotham" w:eastAsia="Gotham"/>
          <w:b/>
          <w:color w:val="231F20"/>
          <w:sz w:val="20"/>
          <w:lang w:eastAsia="zh-CN"/>
        </w:rPr>
        <w:t>WAN</w:t>
      </w:r>
      <w:r>
        <w:rPr>
          <w:rFonts w:hint="eastAsia" w:ascii="黑体" w:eastAsia="黑体"/>
          <w:color w:val="231F20"/>
          <w:sz w:val="20"/>
          <w:lang w:eastAsia="zh-CN"/>
        </w:rPr>
        <w:t>绑定</w:t>
      </w:r>
    </w:p>
    <w:p>
      <w:pPr>
        <w:pStyle w:val="4"/>
        <w:spacing w:before="68" w:line="177" w:lineRule="auto"/>
        <w:ind w:left="123" w:right="647"/>
        <w:rPr>
          <w:lang w:eastAsia="zh-CN"/>
        </w:rPr>
      </w:pPr>
      <w:r>
        <w:rPr>
          <w:color w:val="231F20"/>
          <w:lang w:eastAsia="zh-CN"/>
        </w:rPr>
        <w:t>在</w:t>
      </w:r>
      <w:r>
        <w:rPr>
          <w:rFonts w:ascii="Gotham-Book" w:eastAsia="Gotham-Book"/>
          <w:color w:val="231F20"/>
          <w:lang w:eastAsia="zh-CN"/>
        </w:rPr>
        <w:t>WAN</w:t>
      </w:r>
      <w:r>
        <w:rPr>
          <w:color w:val="231F20"/>
          <w:lang w:eastAsia="zh-CN"/>
        </w:rPr>
        <w:t>子接口或桥接模式下，通过添加</w:t>
      </w:r>
      <w:r>
        <w:rPr>
          <w:rFonts w:ascii="Gotham-Book" w:eastAsia="Gotham-Book"/>
          <w:color w:val="231F20"/>
          <w:lang w:eastAsia="zh-CN"/>
        </w:rPr>
        <w:t>LAN</w:t>
      </w:r>
      <w:r>
        <w:rPr>
          <w:color w:val="231F20"/>
          <w:lang w:eastAsia="zh-CN"/>
        </w:rPr>
        <w:t>/</w:t>
      </w:r>
      <w:r>
        <w:rPr>
          <w:rFonts w:ascii="Gotham-Book" w:eastAsia="Gotham-Book"/>
          <w:color w:val="231F20"/>
          <w:lang w:eastAsia="zh-CN"/>
        </w:rPr>
        <w:t>WAN</w:t>
      </w:r>
      <w:r>
        <w:rPr>
          <w:color w:val="231F20"/>
          <w:lang w:eastAsia="zh-CN"/>
        </w:rPr>
        <w:t>绑定，实现</w:t>
      </w:r>
      <w:r>
        <w:rPr>
          <w:rFonts w:ascii="Gotham-Book" w:eastAsia="Gotham-Book"/>
          <w:color w:val="231F20"/>
          <w:lang w:eastAsia="zh-CN"/>
        </w:rPr>
        <w:t>VLAN</w:t>
      </w:r>
      <w:r>
        <w:rPr>
          <w:color w:val="231F20"/>
          <w:lang w:eastAsia="zh-CN"/>
        </w:rPr>
        <w:t>网段或</w:t>
      </w:r>
      <w:r>
        <w:rPr>
          <w:rFonts w:ascii="Gotham-Book" w:eastAsia="Gotham-Book"/>
          <w:color w:val="231F20"/>
          <w:lang w:eastAsia="zh-CN"/>
        </w:rPr>
        <w:t>LAN</w:t>
      </w:r>
      <w:r>
        <w:rPr>
          <w:color w:val="231F20"/>
          <w:lang w:eastAsia="zh-CN"/>
        </w:rPr>
        <w:t>侧端口与</w:t>
      </w:r>
      <w:r>
        <w:rPr>
          <w:rFonts w:ascii="Gotham-Book" w:eastAsia="Gotham-Book"/>
          <w:color w:val="231F20"/>
          <w:lang w:eastAsia="zh-CN"/>
        </w:rPr>
        <w:t>WAN</w:t>
      </w:r>
      <w:r>
        <w:rPr>
          <w:color w:val="231F20"/>
          <w:lang w:eastAsia="zh-CN"/>
        </w:rPr>
        <w:t>侧的连接。</w:t>
      </w:r>
    </w:p>
    <w:p>
      <w:pPr>
        <w:pStyle w:val="4"/>
        <w:spacing w:before="90" w:line="177" w:lineRule="auto"/>
        <w:ind w:left="123" w:right="641"/>
        <w:rPr>
          <w:lang w:eastAsia="zh-CN"/>
        </w:rPr>
      </w:pPr>
      <w:r>
        <w:rPr>
          <w:color w:val="231F20"/>
          <w:lang w:eastAsia="zh-CN"/>
        </w:rPr>
        <w:t>选择“基础配置&gt;</w:t>
      </w:r>
      <w:r>
        <w:rPr>
          <w:rFonts w:ascii="Gotham-Book" w:hAnsi="Gotham-Book" w:eastAsia="Gotham-Book"/>
          <w:color w:val="231F20"/>
          <w:lang w:eastAsia="zh-CN"/>
        </w:rPr>
        <w:t>WAN</w:t>
      </w:r>
      <w:r>
        <w:rPr>
          <w:color w:val="231F20"/>
          <w:lang w:eastAsia="zh-CN"/>
        </w:rPr>
        <w:t>接口设置”，单击“</w:t>
      </w:r>
      <w:r>
        <w:rPr>
          <w:rFonts w:ascii="Gotham-Book" w:hAnsi="Gotham-Book" w:eastAsia="Gotham-Book"/>
          <w:color w:val="231F20"/>
          <w:lang w:eastAsia="zh-CN"/>
        </w:rPr>
        <w:t>LAN</w:t>
      </w:r>
      <w:r>
        <w:rPr>
          <w:color w:val="231F20"/>
          <w:lang w:eastAsia="zh-CN"/>
        </w:rPr>
        <w:t>/</w:t>
      </w:r>
      <w:r>
        <w:rPr>
          <w:rFonts w:ascii="Gotham-Book" w:hAnsi="Gotham-Book" w:eastAsia="Gotham-Book"/>
          <w:color w:val="231F20"/>
          <w:lang w:eastAsia="zh-CN"/>
        </w:rPr>
        <w:t>WAN</w:t>
      </w:r>
      <w:r>
        <w:rPr>
          <w:color w:val="231F20"/>
          <w:lang w:eastAsia="zh-CN"/>
        </w:rPr>
        <w:t>绑定”标签，弹出如图</w:t>
      </w:r>
      <w:r>
        <w:rPr>
          <w:rFonts w:ascii="Gotham-Book" w:hAnsi="Gotham-Book" w:eastAsia="Gotham-Book"/>
          <w:color w:val="231F20"/>
          <w:lang w:eastAsia="zh-CN"/>
        </w:rPr>
        <w:t>5-9</w:t>
      </w:r>
      <w:r>
        <w:rPr>
          <w:color w:val="231F20"/>
          <w:lang w:eastAsia="zh-CN"/>
        </w:rPr>
        <w:t>所示页面。</w:t>
      </w:r>
    </w:p>
    <w:p>
      <w:pPr>
        <w:pStyle w:val="4"/>
        <w:spacing w:before="5"/>
        <w:rPr>
          <w:sz w:val="9"/>
          <w:lang w:eastAsia="zh-CN"/>
        </w:rPr>
      </w:pPr>
      <w:r>
        <w:rPr>
          <w:lang w:val="en-US" w:eastAsia="zh-CN" w:bidi="ar-SA"/>
        </w:rPr>
        <w:drawing>
          <wp:anchor distT="0" distB="0" distL="0" distR="0" simplePos="0" relativeHeight="3072" behindDoc="0" locked="0" layoutInCell="1" allowOverlap="1">
            <wp:simplePos x="0" y="0"/>
            <wp:positionH relativeFrom="page">
              <wp:posOffset>184150</wp:posOffset>
            </wp:positionH>
            <wp:positionV relativeFrom="paragraph">
              <wp:posOffset>106680</wp:posOffset>
            </wp:positionV>
            <wp:extent cx="4816475" cy="1656715"/>
            <wp:effectExtent l="0" t="0" r="0" b="0"/>
            <wp:wrapTopAndBottom/>
            <wp:docPr id="11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72.png"/>
                    <pic:cNvPicPr>
                      <a:picLocks noChangeAspect="1"/>
                    </pic:cNvPicPr>
                  </pic:nvPicPr>
                  <pic:blipFill>
                    <a:blip r:embed="rId454" cstate="print"/>
                    <a:stretch>
                      <a:fillRect/>
                    </a:stretch>
                  </pic:blipFill>
                  <pic:spPr>
                    <a:xfrm>
                      <a:off x="0" y="0"/>
                      <a:ext cx="4816602" cy="1656873"/>
                    </a:xfrm>
                    <a:prstGeom prst="rect">
                      <a:avLst/>
                    </a:prstGeom>
                  </pic:spPr>
                </pic:pic>
              </a:graphicData>
            </a:graphic>
          </wp:anchor>
        </w:drawing>
      </w:r>
    </w:p>
    <w:p>
      <w:pPr>
        <w:pStyle w:val="4"/>
        <w:ind w:left="845" w:right="1286"/>
        <w:jc w:val="center"/>
        <w:rPr>
          <w:lang w:eastAsia="zh-CN"/>
        </w:rPr>
      </w:pPr>
      <w:r>
        <w:rPr>
          <w:color w:val="231F20"/>
          <w:lang w:eastAsia="zh-CN"/>
        </w:rPr>
        <w:t>图</w:t>
      </w:r>
      <w:r>
        <w:rPr>
          <w:rFonts w:ascii="Gotham-Book" w:eastAsia="Gotham-Book"/>
          <w:color w:val="231F20"/>
          <w:lang w:eastAsia="zh-CN"/>
        </w:rPr>
        <w:t>5-9 LAN</w:t>
      </w:r>
      <w:r>
        <w:rPr>
          <w:color w:val="231F20"/>
          <w:lang w:eastAsia="zh-CN"/>
        </w:rPr>
        <w:t>/</w:t>
      </w:r>
      <w:r>
        <w:rPr>
          <w:rFonts w:ascii="Gotham-Book" w:eastAsia="Gotham-Book"/>
          <w:color w:val="231F20"/>
          <w:lang w:eastAsia="zh-CN"/>
        </w:rPr>
        <w:t>WAN</w:t>
      </w:r>
      <w:r>
        <w:rPr>
          <w:color w:val="231F20"/>
          <w:lang w:eastAsia="zh-CN"/>
        </w:rPr>
        <w:t>绑定</w:t>
      </w:r>
    </w:p>
    <w:p>
      <w:pPr>
        <w:pStyle w:val="4"/>
        <w:spacing w:before="68" w:line="177" w:lineRule="auto"/>
        <w:ind w:left="123" w:right="575"/>
        <w:rPr>
          <w:lang w:eastAsia="zh-CN"/>
        </w:rPr>
      </w:pPr>
      <w:r>
        <w:rPr>
          <w:rFonts w:ascii="Gotham-Book" w:hAnsi="Gotham-Book" w:eastAsia="Gotham-Book"/>
          <w:color w:val="231F20"/>
          <w:lang w:eastAsia="zh-CN"/>
        </w:rPr>
        <w:t>VLAN</w:t>
      </w:r>
      <w:r>
        <w:rPr>
          <w:color w:val="231F20"/>
          <w:lang w:eastAsia="zh-CN"/>
        </w:rPr>
        <w:t>绑定：选中“</w:t>
      </w:r>
      <w:r>
        <w:rPr>
          <w:rFonts w:ascii="Gotham-Book" w:hAnsi="Gotham-Book" w:eastAsia="Gotham-Book"/>
          <w:color w:val="231F20"/>
          <w:lang w:eastAsia="zh-CN"/>
        </w:rPr>
        <w:t>VLAN</w:t>
      </w:r>
      <w:r>
        <w:rPr>
          <w:color w:val="231F20"/>
          <w:lang w:eastAsia="zh-CN"/>
        </w:rPr>
        <w:t>绑定”模式，把已启用的</w:t>
      </w:r>
      <w:r>
        <w:rPr>
          <w:rFonts w:ascii="Gotham-Book" w:hAnsi="Gotham-Book" w:eastAsia="Gotham-Book"/>
          <w:color w:val="231F20"/>
          <w:lang w:eastAsia="zh-CN"/>
        </w:rPr>
        <w:t>VLAN</w:t>
      </w:r>
      <w:r>
        <w:rPr>
          <w:color w:val="231F20"/>
          <w:lang w:eastAsia="zh-CN"/>
        </w:rPr>
        <w:t>与</w:t>
      </w:r>
      <w:r>
        <w:rPr>
          <w:rFonts w:ascii="Gotham-Book" w:hAnsi="Gotham-Book" w:eastAsia="Gotham-Book"/>
          <w:color w:val="231F20"/>
          <w:lang w:eastAsia="zh-CN"/>
        </w:rPr>
        <w:t>WAN</w:t>
      </w:r>
      <w:r>
        <w:rPr>
          <w:color w:val="231F20"/>
          <w:lang w:eastAsia="zh-CN"/>
        </w:rPr>
        <w:t>子接口绑定，从下拉框中选择即可。</w:t>
      </w:r>
    </w:p>
    <w:p>
      <w:pPr>
        <w:pStyle w:val="4"/>
        <w:spacing w:before="110" w:line="177" w:lineRule="auto"/>
        <w:ind w:left="123" w:right="583"/>
        <w:rPr>
          <w:lang w:eastAsia="zh-CN"/>
        </w:rPr>
      </w:pPr>
      <w:r>
        <w:rPr>
          <w:color w:val="231F20"/>
          <w:lang w:eastAsia="zh-CN"/>
        </w:rPr>
        <w:t>端口绑定：选中“端口绑定”模式，把设备</w:t>
      </w:r>
      <w:r>
        <w:rPr>
          <w:rFonts w:ascii="Gotham-Book" w:hAnsi="Gotham-Book" w:eastAsia="Gotham-Book"/>
          <w:color w:val="231F20"/>
          <w:lang w:eastAsia="zh-CN"/>
        </w:rPr>
        <w:t>LAN</w:t>
      </w:r>
      <w:r>
        <w:rPr>
          <w:color w:val="231F20"/>
          <w:lang w:eastAsia="zh-CN"/>
        </w:rPr>
        <w:t>侧的</w:t>
      </w:r>
      <w:r>
        <w:rPr>
          <w:rFonts w:ascii="Gotham-Book" w:hAnsi="Gotham-Book" w:eastAsia="Gotham-Book"/>
          <w:color w:val="231F20"/>
          <w:lang w:eastAsia="zh-CN"/>
        </w:rPr>
        <w:t>2</w:t>
      </w:r>
      <w:r>
        <w:rPr>
          <w:color w:val="231F20"/>
          <w:lang w:eastAsia="zh-CN"/>
        </w:rPr>
        <w:t>个内网口与</w:t>
      </w:r>
      <w:r>
        <w:rPr>
          <w:rFonts w:ascii="Gotham-Book" w:hAnsi="Gotham-Book" w:eastAsia="Gotham-Book"/>
          <w:color w:val="231F20"/>
          <w:lang w:eastAsia="zh-CN"/>
        </w:rPr>
        <w:t>WAN</w:t>
      </w:r>
      <w:r>
        <w:rPr>
          <w:color w:val="231F20"/>
          <w:lang w:eastAsia="zh-CN"/>
        </w:rPr>
        <w:t>子接口绑定， 从下拉框中选择即可。</w:t>
      </w:r>
    </w:p>
    <w:p>
      <w:pPr>
        <w:spacing w:line="177" w:lineRule="auto"/>
        <w:rPr>
          <w:lang w:eastAsia="zh-CN"/>
        </w:rPr>
        <w:sectPr>
          <w:footerReference r:id="rId80" w:type="default"/>
          <w:headerReference r:id="rId79" w:type="even"/>
          <w:footerReference r:id="rId81" w:type="even"/>
          <w:pgSz w:w="8400" w:h="11910"/>
          <w:pgMar w:top="400" w:right="0" w:bottom="320" w:left="160" w:header="0" w:footer="170" w:gutter="0"/>
          <w:pgNumType w:fmt="decimal"/>
          <w:cols w:space="720" w:num="1"/>
          <w:rtlGutter w:val="0"/>
          <w:docGrid w:linePitch="0" w:charSpace="0"/>
        </w:sectPr>
      </w:pPr>
    </w:p>
    <w:p>
      <w:pPr>
        <w:pStyle w:val="4"/>
        <w:spacing w:before="84" w:line="177" w:lineRule="auto"/>
        <w:ind w:left="1328" w:right="372"/>
        <w:rPr>
          <w:color w:val="231F20"/>
          <w:lang w:eastAsia="zh-CN"/>
        </w:rPr>
      </w:pPr>
      <w:r>
        <mc:AlternateContent>
          <mc:Choice Requires="wpg">
            <w:drawing>
              <wp:anchor distT="0" distB="0" distL="114300" distR="114300" simplePos="0" relativeHeight="4096" behindDoc="0" locked="0" layoutInCell="1" allowOverlap="1">
                <wp:simplePos x="0" y="0"/>
                <wp:positionH relativeFrom="page">
                  <wp:posOffset>368935</wp:posOffset>
                </wp:positionH>
                <wp:positionV relativeFrom="paragraph">
                  <wp:posOffset>66675</wp:posOffset>
                </wp:positionV>
                <wp:extent cx="233045" cy="259715"/>
                <wp:effectExtent l="635" t="635" r="13970" b="6350"/>
                <wp:wrapNone/>
                <wp:docPr id="80" name="组合 127"/>
                <wp:cNvGraphicFramePr/>
                <a:graphic xmlns:a="http://schemas.openxmlformats.org/drawingml/2006/main">
                  <a:graphicData uri="http://schemas.microsoft.com/office/word/2010/wordprocessingGroup">
                    <wpg:wgp>
                      <wpg:cNvGrpSpPr/>
                      <wpg:grpSpPr>
                        <a:xfrm>
                          <a:off x="0" y="0"/>
                          <a:ext cx="233045" cy="259715"/>
                          <a:chOff x="581" y="105"/>
                          <a:chExt cx="367" cy="409"/>
                        </a:xfrm>
                      </wpg:grpSpPr>
                      <pic:pic xmlns:pic="http://schemas.openxmlformats.org/drawingml/2006/picture">
                        <pic:nvPicPr>
                          <pic:cNvPr id="74" name="图片 130"/>
                          <pic:cNvPicPr>
                            <a:picLocks noChangeAspect="1"/>
                          </pic:cNvPicPr>
                        </pic:nvPicPr>
                        <pic:blipFill>
                          <a:blip r:embed="rId455"/>
                          <a:stretch>
                            <a:fillRect/>
                          </a:stretch>
                        </pic:blipFill>
                        <pic:spPr>
                          <a:xfrm>
                            <a:off x="641" y="242"/>
                            <a:ext cx="302" cy="185"/>
                          </a:xfrm>
                          <a:prstGeom prst="rect">
                            <a:avLst/>
                          </a:prstGeom>
                          <a:noFill/>
                          <a:ln>
                            <a:noFill/>
                          </a:ln>
                        </pic:spPr>
                      </pic:pic>
                      <wps:wsp>
                        <wps:cNvPr id="76" name="任意多边形 129"/>
                        <wps:cNvSpPr/>
                        <wps:spPr>
                          <a:xfrm>
                            <a:off x="586" y="108"/>
                            <a:ext cx="273" cy="403"/>
                          </a:xfrm>
                          <a:custGeom>
                            <a:avLst/>
                            <a:gdLst/>
                            <a:ahLst/>
                            <a:cxnLst/>
                            <a:pathLst>
                              <a:path w="273" h="403">
                                <a:moveTo>
                                  <a:pt x="229" y="0"/>
                                </a:moveTo>
                                <a:lnTo>
                                  <a:pt x="70" y="238"/>
                                </a:lnTo>
                                <a:lnTo>
                                  <a:pt x="0" y="403"/>
                                </a:lnTo>
                                <a:lnTo>
                                  <a:pt x="130" y="290"/>
                                </a:lnTo>
                                <a:lnTo>
                                  <a:pt x="272" y="81"/>
                                </a:lnTo>
                                <a:lnTo>
                                  <a:pt x="229" y="0"/>
                                </a:lnTo>
                                <a:close/>
                              </a:path>
                            </a:pathLst>
                          </a:custGeom>
                          <a:solidFill>
                            <a:srgbClr val="231F20"/>
                          </a:solidFill>
                          <a:ln>
                            <a:noFill/>
                          </a:ln>
                        </wps:spPr>
                        <wps:bodyPr upright="1"/>
                      </wps:wsp>
                      <pic:pic xmlns:pic="http://schemas.openxmlformats.org/drawingml/2006/picture">
                        <pic:nvPicPr>
                          <pic:cNvPr id="78" name="图片 128"/>
                          <pic:cNvPicPr>
                            <a:picLocks noChangeAspect="1"/>
                          </pic:cNvPicPr>
                        </pic:nvPicPr>
                        <pic:blipFill>
                          <a:blip r:embed="rId456"/>
                          <a:stretch>
                            <a:fillRect/>
                          </a:stretch>
                        </pic:blipFill>
                        <pic:spPr>
                          <a:xfrm>
                            <a:off x="580" y="104"/>
                            <a:ext cx="367" cy="409"/>
                          </a:xfrm>
                          <a:prstGeom prst="rect">
                            <a:avLst/>
                          </a:prstGeom>
                          <a:noFill/>
                          <a:ln>
                            <a:noFill/>
                          </a:ln>
                        </pic:spPr>
                      </pic:pic>
                    </wpg:wgp>
                  </a:graphicData>
                </a:graphic>
              </wp:anchor>
            </w:drawing>
          </mc:Choice>
          <mc:Fallback>
            <w:pict>
              <v:group id="组合 127" o:spid="_x0000_s1026" o:spt="203" style="position:absolute;left:0pt;margin-left:29.05pt;margin-top:5.25pt;height:20.45pt;width:18.35pt;mso-position-horizontal-relative:page;z-index:4096;mso-width-relative:page;mso-height-relative:page;" coordorigin="581,105" coordsize="367,409" o:gfxdata="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">
                <o:lock v:ext="edit" aspectratio="f"/>
                <v:shape id="图片 130" o:spid="_x0000_s1026" o:spt="75" type="#_x0000_t75" style="position:absolute;left:641;top:242;height:185;width:302;" filled="f" o:preferrelative="t" stroked="f" coordsize="21600,21600" o:gfxdata="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Xw5hvQAA&#10;ANsAAAAPAAAAAAAAAAEAIAAAACIAAABkcnMvZG93bnJldi54bWxQSwECFAAUAAAACACHTuJAMy8F&#10;njsAAAA5AAAAEAAAAAAAAAABACAAAAAMAQAAZHJzL3NoYXBleG1sLnhtbFBLBQYAAAAABgAGAFsB&#10;AAC2AwAAAAA=&#10;">
                  <v:fill on="f" focussize="0,0"/>
                  <v:stroke on="f"/>
                  <v:imagedata r:id="rId455" o:title=""/>
                  <o:lock v:ext="edit" aspectratio="t"/>
                </v:shape>
                <v:shape id="任意多边形 129" o:spid="_x0000_s1026" o:spt="100" style="position:absolute;left:586;top:108;height:403;width:273;" fillcolor="#231F20" filled="t" stroked="f" coordsize="273,403" o:gfxdata="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k0YS8AAAA&#10;2wAAAA8AAAAAAAAAAQAgAAAAIgAAAGRycy9kb3ducmV2LnhtbFBLAQIUABQAAAAIAIdO4kAzLwWe&#10;OwAAADkAAAAQAAAAAAAAAAEAIAAAAAsBAABkcnMvc2hhcGV4bWwueG1sUEsFBgAAAAAGAAYAWwEA&#10;ALUDAAAAAA==&#10;" path="m229,0l70,238,0,403,130,290,272,81,229,0xe">
                  <v:fill on="t" focussize="0,0"/>
                  <v:stroke on="f"/>
                  <v:imagedata o:title=""/>
                  <o:lock v:ext="edit" aspectratio="f"/>
                </v:shape>
                <v:shape id="图片 128" o:spid="_x0000_s1026" o:spt="75" type="#_x0000_t75" style="position:absolute;left:580;top:104;height:409;width:367;" filled="f" o:preferrelative="t" stroked="f" coordsize="21600,21600" o:gfxdata="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Cg9arsAAADb&#10;AAAADwAAAAAAAAABACAAAAAiAAAAZHJzL2Rvd25yZXYueG1sUEsBAhQAFAAAAAgAh07iQDMvBZ47&#10;AAAAOQAAABAAAAAAAAAAAQAgAAAACgEAAGRycy9zaGFwZXhtbC54bWxQSwUGAAAAAAYABgBbAQAA&#10;tAMAAAAA&#10;">
                  <v:fill on="f" focussize="0,0"/>
                  <v:stroke on="f"/>
                  <v:imagedata r:id="rId456" o:title=""/>
                  <o:lock v:ext="edit" aspectratio="t"/>
                </v:shape>
              </v:group>
            </w:pict>
          </mc:Fallback>
        </mc:AlternateContent>
      </w:r>
      <w:bookmarkStart w:id="229" w:name="5.1.3_DHCP设置"/>
      <w:bookmarkEnd w:id="229"/>
      <w:bookmarkStart w:id="230" w:name="_bookmark21"/>
      <w:bookmarkEnd w:id="230"/>
      <w:r>
        <w:rPr>
          <w:color w:val="231F20"/>
          <w:lang w:eastAsia="zh-CN"/>
        </w:rPr>
        <w:t>选择“端口绑定”，将隐藏“基础配置&gt;</w:t>
      </w:r>
      <w:r>
        <w:rPr>
          <w:rFonts w:ascii="Gotham-Book" w:hAnsi="Gotham-Book" w:eastAsia="Gotham-Book"/>
          <w:color w:val="231F20"/>
          <w:lang w:eastAsia="zh-CN"/>
        </w:rPr>
        <w:t>LAN</w:t>
      </w:r>
      <w:r>
        <w:rPr>
          <w:color w:val="231F20"/>
          <w:lang w:eastAsia="zh-CN"/>
        </w:rPr>
        <w:t>接口设置”部分的“</w:t>
      </w:r>
      <w:r>
        <w:rPr>
          <w:rFonts w:ascii="Gotham-Book" w:hAnsi="Gotham-Book" w:eastAsia="Gotham-Book"/>
          <w:color w:val="231F20"/>
          <w:lang w:eastAsia="zh-CN"/>
        </w:rPr>
        <w:t>VLAN</w:t>
      </w:r>
      <w:r>
        <w:rPr>
          <w:color w:val="231F20"/>
          <w:lang w:eastAsia="zh-CN"/>
        </w:rPr>
        <w:t>设</w:t>
      </w:r>
    </w:p>
    <w:p>
      <w:pPr>
        <w:pStyle w:val="4"/>
        <w:spacing w:before="84" w:line="177" w:lineRule="auto"/>
        <w:ind w:left="1328" w:right="372"/>
        <w:rPr>
          <w:lang w:eastAsia="zh-CN"/>
        </w:rPr>
      </w:pPr>
      <w:r>
        <w:rPr>
          <w:color w:val="231F20"/>
          <w:lang w:eastAsia="zh-CN"/>
        </w:rPr>
        <w:t>置”、“端口</w:t>
      </w:r>
      <w:r>
        <w:rPr>
          <w:rFonts w:ascii="Gotham-Book" w:hAnsi="Gotham-Book" w:eastAsia="Gotham-Book"/>
          <w:color w:val="231F20"/>
          <w:lang w:eastAsia="zh-CN"/>
        </w:rPr>
        <w:t>VLAN</w:t>
      </w:r>
      <w:r>
        <w:rPr>
          <w:color w:val="231F20"/>
          <w:lang w:eastAsia="zh-CN"/>
        </w:rPr>
        <w:t>设置”、“</w:t>
      </w:r>
      <w:r>
        <w:rPr>
          <w:rFonts w:ascii="Gotham-Book" w:hAnsi="Gotham-Book" w:eastAsia="Gotham-Book"/>
          <w:color w:val="231F20"/>
          <w:lang w:eastAsia="zh-CN"/>
        </w:rPr>
        <w:t>VLAN</w:t>
      </w:r>
      <w:r>
        <w:rPr>
          <w:color w:val="231F20"/>
          <w:lang w:eastAsia="zh-CN"/>
        </w:rPr>
        <w:t>隔离”。</w:t>
      </w:r>
    </w:p>
    <w:p>
      <w:pPr>
        <w:pStyle w:val="15"/>
        <w:numPr>
          <w:ilvl w:val="2"/>
          <w:numId w:val="28"/>
        </w:numPr>
        <w:tabs>
          <w:tab w:val="left" w:pos="1386"/>
          <w:tab w:val="left" w:pos="1388"/>
        </w:tabs>
        <w:spacing w:before="27"/>
        <w:ind w:left="1387"/>
        <w:outlineLvl w:val="2"/>
        <w:rPr>
          <w:rFonts w:ascii="黑体" w:eastAsia="黑体"/>
        </w:rPr>
      </w:pPr>
      <w:r>
        <w:rPr>
          <w:rFonts w:ascii="Gotham" w:eastAsia="Gotham"/>
          <w:b/>
          <w:color w:val="231F20"/>
        </w:rPr>
        <w:t>DHCP</w:t>
      </w:r>
      <w:r>
        <w:rPr>
          <w:rFonts w:hint="eastAsia" w:ascii="黑体" w:eastAsia="黑体"/>
          <w:color w:val="231F20"/>
        </w:rPr>
        <w:t>设置</w:t>
      </w:r>
    </w:p>
    <w:p>
      <w:pPr>
        <w:pStyle w:val="4"/>
        <w:spacing w:before="18"/>
        <w:ind w:left="406"/>
        <w:rPr>
          <w:lang w:eastAsia="zh-CN"/>
        </w:rPr>
      </w:pPr>
      <w:r>
        <w:rPr>
          <w:lang w:val="en-US" w:eastAsia="zh-CN" w:bidi="ar-SA"/>
        </w:rPr>
        <w:drawing>
          <wp:anchor distT="0" distB="0" distL="0" distR="0" simplePos="0" relativeHeight="3072" behindDoc="0" locked="0" layoutInCell="1" allowOverlap="1">
            <wp:simplePos x="0" y="0"/>
            <wp:positionH relativeFrom="page">
              <wp:posOffset>364490</wp:posOffset>
            </wp:positionH>
            <wp:positionV relativeFrom="paragraph">
              <wp:posOffset>277495</wp:posOffset>
            </wp:positionV>
            <wp:extent cx="4780915" cy="1610360"/>
            <wp:effectExtent l="0" t="0" r="0" b="0"/>
            <wp:wrapTopAndBottom/>
            <wp:docPr id="11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75.png"/>
                    <pic:cNvPicPr>
                      <a:picLocks noChangeAspect="1"/>
                    </pic:cNvPicPr>
                  </pic:nvPicPr>
                  <pic:blipFill>
                    <a:blip r:embed="rId457" cstate="print"/>
                    <a:stretch>
                      <a:fillRect/>
                    </a:stretch>
                  </pic:blipFill>
                  <pic:spPr>
                    <a:xfrm>
                      <a:off x="0" y="0"/>
                      <a:ext cx="4781002" cy="1610201"/>
                    </a:xfrm>
                    <a:prstGeom prst="rect">
                      <a:avLst/>
                    </a:prstGeom>
                  </pic:spPr>
                </pic:pic>
              </a:graphicData>
            </a:graphic>
          </wp:anchor>
        </w:drawing>
      </w:r>
      <w:r>
        <w:rPr>
          <w:color w:val="231F20"/>
          <w:lang w:eastAsia="zh-CN"/>
        </w:rPr>
        <w:t>选择“基础配置&gt;</w:t>
      </w:r>
      <w:r>
        <w:rPr>
          <w:rFonts w:ascii="Gotham-Book" w:hAnsi="Gotham-Book" w:eastAsia="Gotham-Book"/>
          <w:color w:val="231F20"/>
          <w:lang w:eastAsia="zh-CN"/>
        </w:rPr>
        <w:t>DHCP</w:t>
      </w:r>
      <w:r>
        <w:rPr>
          <w:color w:val="231F20"/>
          <w:lang w:eastAsia="zh-CN"/>
        </w:rPr>
        <w:t>”，进入“</w:t>
      </w:r>
      <w:r>
        <w:rPr>
          <w:rFonts w:ascii="Gotham-Book" w:hAnsi="Gotham-Book" w:eastAsia="Gotham-Book"/>
          <w:color w:val="231F20"/>
          <w:lang w:eastAsia="zh-CN"/>
        </w:rPr>
        <w:t>DHCP</w:t>
      </w:r>
      <w:r>
        <w:rPr>
          <w:color w:val="231F20"/>
          <w:lang w:eastAsia="zh-CN"/>
        </w:rPr>
        <w:t>设置”页面如图</w:t>
      </w:r>
      <w:r>
        <w:rPr>
          <w:rFonts w:ascii="Gotham-Book" w:hAnsi="Gotham-Book" w:eastAsia="Gotham-Book"/>
          <w:color w:val="231F20"/>
          <w:lang w:eastAsia="zh-CN"/>
        </w:rPr>
        <w:t>5-10</w:t>
      </w:r>
      <w:r>
        <w:rPr>
          <w:color w:val="231F20"/>
          <w:lang w:eastAsia="zh-CN"/>
        </w:rPr>
        <w:t>所示。</w:t>
      </w:r>
    </w:p>
    <w:p>
      <w:pPr>
        <w:pStyle w:val="4"/>
        <w:spacing w:before="17" w:line="272" w:lineRule="exact"/>
        <w:ind w:left="123"/>
        <w:jc w:val="center"/>
      </w:pPr>
      <w:r>
        <w:rPr>
          <w:color w:val="231F20"/>
        </w:rPr>
        <w:t>图</w:t>
      </w:r>
      <w:r>
        <w:rPr>
          <w:rFonts w:ascii="Gotham-Book" w:eastAsia="Gotham-Book"/>
          <w:color w:val="231F20"/>
        </w:rPr>
        <w:t>5-10 DHCP SERVER</w:t>
      </w:r>
      <w:r>
        <w:rPr>
          <w:color w:val="231F20"/>
        </w:rPr>
        <w:t>设置</w:t>
      </w:r>
    </w:p>
    <w:p>
      <w:pPr>
        <w:pStyle w:val="15"/>
        <w:numPr>
          <w:ilvl w:val="0"/>
          <w:numId w:val="33"/>
        </w:numPr>
        <w:tabs>
          <w:tab w:val="left" w:pos="634"/>
        </w:tabs>
        <w:spacing w:line="248" w:lineRule="exact"/>
        <w:ind w:hanging="226"/>
        <w:rPr>
          <w:sz w:val="20"/>
          <w:lang w:eastAsia="zh-CN"/>
        </w:rPr>
      </w:pPr>
      <w:r>
        <w:rPr>
          <w:rFonts w:ascii="Gotham-Book" w:hAnsi="Gotham-Book" w:eastAsia="Gotham-Book"/>
          <w:color w:val="231F20"/>
          <w:sz w:val="20"/>
          <w:lang w:eastAsia="zh-CN"/>
        </w:rPr>
        <w:t>DHCP</w:t>
      </w:r>
      <w:r>
        <w:rPr>
          <w:color w:val="231F20"/>
          <w:sz w:val="20"/>
          <w:lang w:eastAsia="zh-CN"/>
        </w:rPr>
        <w:t>服务选择“禁止”时，禁用该</w:t>
      </w:r>
      <w:r>
        <w:rPr>
          <w:rFonts w:ascii="Gotham-Book" w:hAnsi="Gotham-Book" w:eastAsia="Gotham-Book"/>
          <w:color w:val="231F20"/>
          <w:sz w:val="20"/>
          <w:lang w:eastAsia="zh-CN"/>
        </w:rPr>
        <w:t>LAN</w:t>
      </w:r>
      <w:r>
        <w:rPr>
          <w:color w:val="231F20"/>
          <w:sz w:val="20"/>
          <w:lang w:eastAsia="zh-CN"/>
        </w:rPr>
        <w:t>口的</w:t>
      </w:r>
      <w:r>
        <w:rPr>
          <w:rFonts w:ascii="Gotham-Book" w:hAnsi="Gotham-Book" w:eastAsia="Gotham-Book"/>
          <w:color w:val="231F20"/>
          <w:sz w:val="20"/>
          <w:lang w:eastAsia="zh-CN"/>
        </w:rPr>
        <w:t>DHCP</w:t>
      </w:r>
      <w:r>
        <w:rPr>
          <w:color w:val="231F20"/>
          <w:sz w:val="20"/>
          <w:lang w:eastAsia="zh-CN"/>
        </w:rPr>
        <w:t>功能。</w:t>
      </w:r>
    </w:p>
    <w:p>
      <w:pPr>
        <w:pStyle w:val="15"/>
        <w:numPr>
          <w:ilvl w:val="0"/>
          <w:numId w:val="33"/>
        </w:numPr>
        <w:tabs>
          <w:tab w:val="left" w:pos="634"/>
        </w:tabs>
        <w:spacing w:before="35" w:line="177" w:lineRule="auto"/>
        <w:ind w:right="577" w:hanging="226"/>
        <w:rPr>
          <w:sz w:val="20"/>
          <w:lang w:eastAsia="zh-CN"/>
        </w:rPr>
      </w:pPr>
      <w:r>
        <w:rPr>
          <w:rFonts w:ascii="Gotham-Book" w:hAnsi="Gotham-Book" w:eastAsia="Gotham-Book"/>
          <w:color w:val="231F20"/>
          <w:sz w:val="20"/>
          <w:lang w:eastAsia="zh-CN"/>
        </w:rPr>
        <w:t>DHCP</w:t>
      </w:r>
      <w:r>
        <w:rPr>
          <w:color w:val="231F20"/>
          <w:sz w:val="20"/>
          <w:lang w:eastAsia="zh-CN"/>
        </w:rPr>
        <w:t>服务选择“</w:t>
      </w:r>
      <w:r>
        <w:rPr>
          <w:rFonts w:ascii="Gotham-Book" w:hAnsi="Gotham-Book" w:eastAsia="Gotham-Book"/>
          <w:color w:val="231F20"/>
          <w:sz w:val="20"/>
          <w:lang w:eastAsia="zh-CN"/>
        </w:rPr>
        <w:t>DHCP</w:t>
      </w:r>
      <w:r>
        <w:rPr>
          <w:rFonts w:ascii="Gotham-Book" w:hAnsi="Gotham-Book" w:eastAsia="Gotham-Book"/>
          <w:color w:val="231F20"/>
          <w:spacing w:val="33"/>
          <w:sz w:val="20"/>
          <w:lang w:eastAsia="zh-CN"/>
        </w:rPr>
        <w:t xml:space="preserve"> </w:t>
      </w:r>
      <w:r>
        <w:rPr>
          <w:rFonts w:ascii="Gotham-Book" w:hAnsi="Gotham-Book" w:eastAsia="Gotham-Book"/>
          <w:color w:val="231F20"/>
          <w:sz w:val="20"/>
          <w:lang w:eastAsia="zh-CN"/>
        </w:rPr>
        <w:t>SERVER</w:t>
      </w:r>
      <w:r>
        <w:rPr>
          <w:color w:val="231F20"/>
          <w:sz w:val="20"/>
          <w:lang w:eastAsia="zh-CN"/>
        </w:rPr>
        <w:t>”弹出如图</w:t>
      </w:r>
      <w:r>
        <w:rPr>
          <w:rFonts w:ascii="Gotham-Book" w:hAnsi="Gotham-Book" w:eastAsia="Gotham-Book"/>
          <w:color w:val="231F20"/>
          <w:sz w:val="20"/>
          <w:lang w:eastAsia="zh-CN"/>
        </w:rPr>
        <w:t>5-10</w:t>
      </w:r>
      <w:r>
        <w:rPr>
          <w:color w:val="231F20"/>
          <w:sz w:val="20"/>
          <w:lang w:eastAsia="zh-CN"/>
        </w:rPr>
        <w:t>所示页面。本产品作为</w:t>
      </w:r>
    </w:p>
    <w:p>
      <w:pPr>
        <w:pStyle w:val="15"/>
        <w:numPr>
          <w:ilvl w:val="0"/>
          <w:numId w:val="33"/>
        </w:numPr>
        <w:tabs>
          <w:tab w:val="left" w:pos="634"/>
        </w:tabs>
        <w:spacing w:before="35" w:line="177" w:lineRule="auto"/>
        <w:ind w:right="577" w:hanging="226"/>
        <w:rPr>
          <w:sz w:val="20"/>
        </w:rPr>
      </w:pPr>
      <w:r>
        <w:rPr>
          <w:rFonts w:ascii="Gotham-Book" w:hAnsi="Gotham-Book" w:eastAsia="Gotham-Book"/>
          <w:color w:val="231F20"/>
          <w:sz w:val="20"/>
        </w:rPr>
        <w:t>DHCP</w:t>
      </w:r>
      <w:r>
        <w:rPr>
          <w:color w:val="231F20"/>
          <w:sz w:val="20"/>
        </w:rPr>
        <w:t>（</w:t>
      </w:r>
      <w:r>
        <w:rPr>
          <w:rFonts w:ascii="Gotham-Book" w:hAnsi="Gotham-Book" w:eastAsia="Gotham-Book"/>
          <w:color w:val="231F20"/>
          <w:sz w:val="20"/>
        </w:rPr>
        <w:t>Dynamic</w:t>
      </w:r>
      <w:r>
        <w:rPr>
          <w:rFonts w:ascii="Gotham-Book" w:hAnsi="Gotham-Book" w:eastAsia="Gotham-Book"/>
          <w:color w:val="231F20"/>
          <w:spacing w:val="32"/>
          <w:sz w:val="20"/>
        </w:rPr>
        <w:t xml:space="preserve"> </w:t>
      </w:r>
      <w:r>
        <w:rPr>
          <w:rFonts w:ascii="Gotham-Book" w:hAnsi="Gotham-Book" w:eastAsia="Gotham-Book"/>
          <w:color w:val="231F20"/>
          <w:sz w:val="20"/>
        </w:rPr>
        <w:t>Host</w:t>
      </w:r>
      <w:r>
        <w:rPr>
          <w:rFonts w:ascii="Gotham-Book" w:hAnsi="Gotham-Book" w:eastAsia="Gotham-Book"/>
          <w:color w:val="231F20"/>
          <w:spacing w:val="32"/>
          <w:sz w:val="20"/>
        </w:rPr>
        <w:t xml:space="preserve"> </w:t>
      </w:r>
      <w:r>
        <w:rPr>
          <w:rFonts w:ascii="Gotham-Book" w:hAnsi="Gotham-Book" w:eastAsia="Gotham-Book"/>
          <w:color w:val="231F20"/>
          <w:sz w:val="20"/>
        </w:rPr>
        <w:t>Configuration</w:t>
      </w:r>
      <w:r>
        <w:rPr>
          <w:rFonts w:ascii="Gotham-Book" w:hAnsi="Gotham-Book" w:eastAsia="Gotham-Book"/>
          <w:color w:val="231F20"/>
          <w:spacing w:val="32"/>
          <w:sz w:val="20"/>
        </w:rPr>
        <w:t xml:space="preserve"> </w:t>
      </w:r>
      <w:r>
        <w:rPr>
          <w:rFonts w:ascii="Gotham-Book" w:hAnsi="Gotham-Book" w:eastAsia="Gotham-Book"/>
          <w:color w:val="231F20"/>
          <w:sz w:val="20"/>
        </w:rPr>
        <w:t>Protocol</w:t>
      </w:r>
      <w:r>
        <w:rPr>
          <w:color w:val="231F20"/>
          <w:sz w:val="20"/>
        </w:rPr>
        <w:t>，动态主机设置协议）服务器，给局域网内计算机分配</w:t>
      </w:r>
      <w:r>
        <w:rPr>
          <w:rFonts w:ascii="Gotham-Book" w:hAnsi="Gotham-Book" w:eastAsia="Gotham-Book"/>
          <w:color w:val="231F20"/>
          <w:sz w:val="20"/>
        </w:rPr>
        <w:t>IP</w:t>
      </w:r>
      <w:r>
        <w:rPr>
          <w:rFonts w:ascii="Gotham-Book" w:hAnsi="Gotham-Book" w:eastAsia="Gotham-Book"/>
          <w:color w:val="231F20"/>
          <w:spacing w:val="40"/>
          <w:sz w:val="20"/>
        </w:rPr>
        <w:t xml:space="preserve"> </w:t>
      </w:r>
      <w:r>
        <w:rPr>
          <w:color w:val="231F20"/>
          <w:sz w:val="20"/>
        </w:rPr>
        <w:t>地址。</w:t>
      </w:r>
    </w:p>
    <w:p>
      <w:pPr>
        <w:pStyle w:val="4"/>
        <w:spacing w:before="13"/>
        <w:ind w:left="407"/>
      </w:pPr>
      <w:r>
        <w:rPr>
          <w:rFonts w:ascii="Gotham-Book" w:eastAsia="Gotham-Book"/>
          <w:color w:val="231F20"/>
        </w:rPr>
        <w:t>DHCP SERVER</w:t>
      </w:r>
      <w:r>
        <w:rPr>
          <w:color w:val="231F20"/>
        </w:rPr>
        <w:t>设置说明如下：</w:t>
      </w:r>
    </w:p>
    <w:p>
      <w:pPr>
        <w:pStyle w:val="4"/>
        <w:spacing w:before="23"/>
        <w:ind w:left="123"/>
        <w:jc w:val="center"/>
      </w:pPr>
      <w:r>
        <w:rPr>
          <w:color w:val="231F20"/>
        </w:rPr>
        <w:t>表</w:t>
      </w:r>
      <w:r>
        <w:rPr>
          <w:rFonts w:ascii="Gotham-Book" w:eastAsia="Gotham-Book"/>
          <w:color w:val="231F20"/>
        </w:rPr>
        <w:t>5-2 DHCP SERVER</w:t>
      </w:r>
      <w:r>
        <w:rPr>
          <w:color w:val="231F20"/>
        </w:rPr>
        <w:t>设置</w:t>
      </w:r>
    </w:p>
    <w:p>
      <w:pPr>
        <w:pStyle w:val="4"/>
        <w:spacing w:before="7"/>
        <w:rPr>
          <w:sz w:val="8"/>
        </w:rPr>
      </w:pPr>
    </w:p>
    <w:tbl>
      <w:tblPr>
        <w:tblStyle w:val="12"/>
        <w:tblW w:w="7555" w:type="dxa"/>
        <w:tblInd w:w="39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82"/>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82" w:type="dxa"/>
          </w:tcPr>
          <w:p>
            <w:pPr>
              <w:pStyle w:val="16"/>
              <w:spacing w:line="241" w:lineRule="exact"/>
              <w:ind w:left="2620" w:right="2611"/>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873" w:type="dxa"/>
          </w:tcPr>
          <w:p>
            <w:pPr>
              <w:pStyle w:val="16"/>
              <w:ind w:left="80"/>
              <w:rPr>
                <w:sz w:val="20"/>
              </w:rPr>
            </w:pPr>
            <w:r>
              <w:rPr>
                <w:color w:val="231F20"/>
                <w:sz w:val="20"/>
              </w:rPr>
              <w:t>租约时间</w:t>
            </w:r>
          </w:p>
        </w:tc>
        <w:tc>
          <w:tcPr>
            <w:tcW w:w="5682" w:type="dxa"/>
          </w:tcPr>
          <w:p>
            <w:pPr>
              <w:pStyle w:val="16"/>
              <w:spacing w:before="46" w:line="177" w:lineRule="auto"/>
              <w:ind w:left="80" w:right="198"/>
              <w:rPr>
                <w:color w:val="231F20"/>
                <w:sz w:val="20"/>
                <w:lang w:eastAsia="zh-CN"/>
              </w:rPr>
            </w:pPr>
            <w:r>
              <w:rPr>
                <w:color w:val="231F20"/>
                <w:sz w:val="20"/>
                <w:lang w:eastAsia="zh-CN"/>
              </w:rPr>
              <w:t>输入给计算机分配</w:t>
            </w:r>
            <w:r>
              <w:rPr>
                <w:rFonts w:ascii="Gotham-Book" w:eastAsia="Gotham-Book"/>
                <w:color w:val="231F20"/>
                <w:sz w:val="20"/>
                <w:lang w:eastAsia="zh-CN"/>
              </w:rPr>
              <w:t>IP</w:t>
            </w:r>
            <w:r>
              <w:rPr>
                <w:color w:val="231F20"/>
                <w:sz w:val="20"/>
                <w:lang w:eastAsia="zh-CN"/>
              </w:rPr>
              <w:t>地址的租约时间，到达租约时间后，计算</w:t>
            </w:r>
          </w:p>
          <w:p>
            <w:pPr>
              <w:pStyle w:val="16"/>
              <w:spacing w:before="46" w:line="177" w:lineRule="auto"/>
              <w:ind w:left="80" w:right="198"/>
              <w:rPr>
                <w:sz w:val="20"/>
                <w:lang w:eastAsia="zh-CN"/>
              </w:rPr>
            </w:pPr>
            <w:r>
              <w:rPr>
                <w:color w:val="231F20"/>
                <w:sz w:val="20"/>
                <w:lang w:eastAsia="zh-CN"/>
              </w:rPr>
              <w:t>机必须重新申请一次地址（一般计算机会自动申请）。</w:t>
            </w:r>
          </w:p>
          <w:p>
            <w:pPr>
              <w:pStyle w:val="16"/>
              <w:spacing w:before="51" w:line="240" w:lineRule="auto"/>
              <w:ind w:left="80"/>
              <w:rPr>
                <w:sz w:val="20"/>
                <w:lang w:eastAsia="zh-CN"/>
              </w:rPr>
            </w:pPr>
            <w:r>
              <w:rPr>
                <w:color w:val="231F20"/>
                <w:sz w:val="20"/>
                <w:lang w:eastAsia="zh-CN"/>
              </w:rPr>
              <w:t>单位：秒，缺省值为</w:t>
            </w:r>
            <w:r>
              <w:rPr>
                <w:rFonts w:ascii="Gotham-Book" w:eastAsia="Gotham-Book"/>
                <w:color w:val="231F20"/>
                <w:sz w:val="20"/>
                <w:lang w:eastAsia="zh-CN"/>
              </w:rPr>
              <w:t>18000</w:t>
            </w:r>
            <w:r>
              <w:rPr>
                <w:color w:val="231F20"/>
                <w:sz w:val="20"/>
                <w:lang w:eastAsia="zh-CN"/>
              </w:rPr>
              <w:t>秒。</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873" w:type="dxa"/>
          </w:tcPr>
          <w:p>
            <w:pPr>
              <w:pStyle w:val="16"/>
              <w:spacing w:line="283" w:lineRule="exact"/>
              <w:ind w:left="80"/>
              <w:rPr>
                <w:sz w:val="20"/>
              </w:rPr>
            </w:pPr>
            <w:r>
              <w:rPr>
                <w:rFonts w:ascii="Gotham-Book" w:eastAsia="Gotham-Book"/>
                <w:color w:val="231F20"/>
                <w:sz w:val="20"/>
              </w:rPr>
              <w:t>DHCP</w:t>
            </w:r>
            <w:r>
              <w:rPr>
                <w:color w:val="231F20"/>
                <w:sz w:val="20"/>
              </w:rPr>
              <w:t>范围设置</w:t>
            </w:r>
          </w:p>
        </w:tc>
        <w:tc>
          <w:tcPr>
            <w:tcW w:w="5682" w:type="dxa"/>
          </w:tcPr>
          <w:p>
            <w:pPr>
              <w:pStyle w:val="16"/>
              <w:spacing w:before="46" w:line="177" w:lineRule="auto"/>
              <w:ind w:left="80" w:right="214"/>
              <w:rPr>
                <w:color w:val="231F20"/>
                <w:sz w:val="20"/>
                <w:lang w:eastAsia="zh-CN"/>
              </w:rPr>
            </w:pPr>
            <w:r>
              <w:rPr>
                <w:rFonts w:ascii="Gotham-Book" w:eastAsia="Gotham-Book"/>
                <w:color w:val="231F20"/>
                <w:sz w:val="20"/>
                <w:lang w:eastAsia="zh-CN"/>
              </w:rPr>
              <w:t>DHCP</w:t>
            </w:r>
            <w:r>
              <w:rPr>
                <w:color w:val="231F20"/>
                <w:sz w:val="20"/>
                <w:lang w:eastAsia="zh-CN"/>
              </w:rPr>
              <w:t>服务器</w:t>
            </w:r>
            <w:r>
              <w:rPr>
                <w:rFonts w:ascii="Gotham-Book" w:eastAsia="Gotham-Book"/>
                <w:color w:val="231F20"/>
                <w:sz w:val="20"/>
                <w:lang w:eastAsia="zh-CN"/>
              </w:rPr>
              <w:t>IP</w:t>
            </w:r>
            <w:r>
              <w:rPr>
                <w:color w:val="231F20"/>
                <w:sz w:val="20"/>
                <w:lang w:eastAsia="zh-CN"/>
              </w:rPr>
              <w:t>地址池配置，要求与</w:t>
            </w:r>
            <w:r>
              <w:rPr>
                <w:rFonts w:ascii="Gotham-Book" w:eastAsia="Gotham-Book"/>
                <w:color w:val="231F20"/>
                <w:sz w:val="20"/>
                <w:lang w:eastAsia="zh-CN"/>
              </w:rPr>
              <w:t>LAN</w:t>
            </w:r>
            <w:r>
              <w:rPr>
                <w:color w:val="231F20"/>
                <w:sz w:val="20"/>
                <w:lang w:eastAsia="zh-CN"/>
              </w:rPr>
              <w:t>的</w:t>
            </w:r>
            <w:r>
              <w:rPr>
                <w:rFonts w:ascii="Gotham-Book" w:eastAsia="Gotham-Book"/>
                <w:color w:val="231F20"/>
                <w:sz w:val="20"/>
                <w:lang w:eastAsia="zh-CN"/>
              </w:rPr>
              <w:t>IP</w:t>
            </w:r>
            <w:r>
              <w:rPr>
                <w:color w:val="231F20"/>
                <w:sz w:val="20"/>
                <w:lang w:eastAsia="zh-CN"/>
              </w:rPr>
              <w:t>地址在同一网</w:t>
            </w:r>
          </w:p>
          <w:p>
            <w:pPr>
              <w:pStyle w:val="16"/>
              <w:spacing w:before="46" w:line="177" w:lineRule="auto"/>
              <w:ind w:left="80" w:right="214"/>
              <w:rPr>
                <w:sz w:val="20"/>
                <w:lang w:eastAsia="zh-CN"/>
              </w:rPr>
            </w:pPr>
            <w:r>
              <w:rPr>
                <w:color w:val="231F20"/>
                <w:sz w:val="20"/>
                <w:lang w:eastAsia="zh-CN"/>
              </w:rPr>
              <w:t>段，可以添加多个</w:t>
            </w:r>
            <w:r>
              <w:rPr>
                <w:rFonts w:ascii="Gotham-Book" w:eastAsia="Gotham-Book"/>
                <w:color w:val="231F20"/>
                <w:sz w:val="20"/>
                <w:lang w:eastAsia="zh-CN"/>
              </w:rPr>
              <w:t>IP</w:t>
            </w:r>
            <w:r>
              <w:rPr>
                <w:color w:val="231F20"/>
                <w:sz w:val="20"/>
                <w:lang w:eastAsia="zh-CN"/>
              </w:rPr>
              <w:t>地址池，对地址池的起始</w:t>
            </w:r>
            <w:r>
              <w:rPr>
                <w:rFonts w:ascii="Gotham-Book" w:eastAsia="Gotham-Book"/>
                <w:color w:val="231F20"/>
                <w:sz w:val="20"/>
                <w:lang w:eastAsia="zh-CN"/>
              </w:rPr>
              <w:t>IP</w:t>
            </w:r>
            <w:r>
              <w:rPr>
                <w:color w:val="231F20"/>
                <w:sz w:val="20"/>
                <w:lang w:eastAsia="zh-CN"/>
              </w:rPr>
              <w:t>、结束</w:t>
            </w:r>
            <w:r>
              <w:rPr>
                <w:rFonts w:ascii="Gotham-Book" w:eastAsia="Gotham-Book"/>
                <w:color w:val="231F20"/>
                <w:sz w:val="20"/>
                <w:lang w:eastAsia="zh-CN"/>
              </w:rPr>
              <w:t>IP</w:t>
            </w:r>
            <w:r>
              <w:rPr>
                <w:color w:val="231F20"/>
                <w:sz w:val="20"/>
                <w:lang w:eastAsia="zh-CN"/>
              </w:rPr>
              <w:t>进行设置。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69" w:hRule="atLeast"/>
        </w:trPr>
        <w:tc>
          <w:tcPr>
            <w:tcW w:w="1873" w:type="dxa"/>
          </w:tcPr>
          <w:p>
            <w:pPr>
              <w:pStyle w:val="16"/>
              <w:spacing w:line="283" w:lineRule="exact"/>
              <w:ind w:left="80"/>
              <w:rPr>
                <w:sz w:val="20"/>
              </w:rPr>
            </w:pPr>
            <w:r>
              <w:rPr>
                <w:rFonts w:ascii="Gotham-Book" w:eastAsia="Gotham-Book"/>
                <w:color w:val="231F20"/>
                <w:sz w:val="20"/>
              </w:rPr>
              <w:t>IP</w:t>
            </w:r>
            <w:r>
              <w:rPr>
                <w:color w:val="231F20"/>
                <w:sz w:val="20"/>
              </w:rPr>
              <w:t>/</w:t>
            </w:r>
            <w:r>
              <w:rPr>
                <w:rFonts w:ascii="Gotham-Book" w:eastAsia="Gotham-Book"/>
                <w:color w:val="231F20"/>
                <w:sz w:val="20"/>
              </w:rPr>
              <w:t>MAC</w:t>
            </w:r>
            <w:r>
              <w:rPr>
                <w:color w:val="231F20"/>
                <w:sz w:val="20"/>
              </w:rPr>
              <w:t>地址绑定</w:t>
            </w:r>
          </w:p>
        </w:tc>
        <w:tc>
          <w:tcPr>
            <w:tcW w:w="5682" w:type="dxa"/>
          </w:tcPr>
          <w:p>
            <w:pPr>
              <w:pStyle w:val="16"/>
              <w:spacing w:line="283" w:lineRule="exact"/>
              <w:ind w:left="80"/>
              <w:rPr>
                <w:sz w:val="20"/>
                <w:lang w:eastAsia="zh-CN"/>
              </w:rPr>
            </w:pPr>
            <w:r>
              <w:rPr>
                <w:color w:val="231F20"/>
                <w:sz w:val="20"/>
                <w:lang w:eastAsia="zh-CN"/>
              </w:rPr>
              <w:t>添加</w:t>
            </w:r>
            <w:r>
              <w:rPr>
                <w:rFonts w:ascii="Gotham-Book" w:eastAsia="Gotham-Book"/>
                <w:color w:val="231F20"/>
                <w:sz w:val="20"/>
                <w:lang w:eastAsia="zh-CN"/>
              </w:rPr>
              <w:t>MAC</w:t>
            </w:r>
            <w:r>
              <w:rPr>
                <w:color w:val="231F20"/>
                <w:sz w:val="20"/>
                <w:lang w:eastAsia="zh-CN"/>
              </w:rPr>
              <w:t>和</w:t>
            </w:r>
            <w:r>
              <w:rPr>
                <w:rFonts w:ascii="Gotham-Book" w:eastAsia="Gotham-Book"/>
                <w:color w:val="231F20"/>
                <w:sz w:val="20"/>
                <w:lang w:eastAsia="zh-CN"/>
              </w:rPr>
              <w:t>IP</w:t>
            </w:r>
            <w:r>
              <w:rPr>
                <w:color w:val="231F20"/>
                <w:sz w:val="20"/>
                <w:lang w:eastAsia="zh-CN"/>
              </w:rPr>
              <w:t>地址绑定，满足一些机器的固定</w:t>
            </w:r>
            <w:r>
              <w:rPr>
                <w:rFonts w:ascii="Gotham-Book" w:eastAsia="Gotham-Book"/>
                <w:color w:val="231F20"/>
                <w:sz w:val="20"/>
                <w:lang w:eastAsia="zh-CN"/>
              </w:rPr>
              <w:t>IP</w:t>
            </w:r>
            <w:r>
              <w:rPr>
                <w:color w:val="231F20"/>
                <w:sz w:val="20"/>
                <w:lang w:eastAsia="zh-CN"/>
              </w:rPr>
              <w:t>需求。</w:t>
            </w:r>
          </w:p>
          <w:p>
            <w:pPr>
              <w:pStyle w:val="16"/>
              <w:spacing w:before="82" w:line="177" w:lineRule="auto"/>
              <w:ind w:left="80" w:right="198"/>
              <w:jc w:val="both"/>
              <w:rPr>
                <w:color w:val="231F20"/>
                <w:sz w:val="20"/>
                <w:lang w:eastAsia="zh-CN"/>
              </w:rPr>
            </w:pPr>
            <w:r>
              <w:rPr>
                <w:color w:val="231F20"/>
                <w:sz w:val="20"/>
                <w:lang w:eastAsia="zh-CN"/>
              </w:rPr>
              <w:t>本产品接收到</w:t>
            </w:r>
            <w:r>
              <w:rPr>
                <w:rFonts w:ascii="Gotham-Book" w:eastAsia="Gotham-Book"/>
                <w:color w:val="231F20"/>
                <w:sz w:val="20"/>
                <w:lang w:eastAsia="zh-CN"/>
              </w:rPr>
              <w:t>DHCP</w:t>
            </w:r>
            <w:r>
              <w:rPr>
                <w:color w:val="231F20"/>
                <w:sz w:val="20"/>
                <w:lang w:eastAsia="zh-CN"/>
              </w:rPr>
              <w:t>客户端获取</w:t>
            </w:r>
            <w:r>
              <w:rPr>
                <w:rFonts w:ascii="Gotham-Book" w:eastAsia="Gotham-Book"/>
                <w:color w:val="231F20"/>
                <w:sz w:val="20"/>
                <w:lang w:eastAsia="zh-CN"/>
              </w:rPr>
              <w:t>IP</w:t>
            </w:r>
            <w:r>
              <w:rPr>
                <w:color w:val="231F20"/>
                <w:sz w:val="20"/>
                <w:lang w:eastAsia="zh-CN"/>
              </w:rPr>
              <w:t>地址请求时，首先查找该绑</w:t>
            </w:r>
          </w:p>
          <w:p>
            <w:pPr>
              <w:pStyle w:val="16"/>
              <w:spacing w:before="82" w:line="177" w:lineRule="auto"/>
              <w:ind w:left="80" w:right="198"/>
              <w:jc w:val="both"/>
              <w:rPr>
                <w:color w:val="231F20"/>
                <w:sz w:val="20"/>
                <w:lang w:eastAsia="zh-CN"/>
              </w:rPr>
            </w:pPr>
            <w:r>
              <w:rPr>
                <w:color w:val="231F20"/>
                <w:sz w:val="20"/>
                <w:lang w:eastAsia="zh-CN"/>
              </w:rPr>
              <w:t>定表，如果这台计算机在绑定表中，则把对应的</w:t>
            </w:r>
            <w:r>
              <w:rPr>
                <w:rFonts w:ascii="Gotham-Book" w:eastAsia="Gotham-Book"/>
                <w:color w:val="231F20"/>
                <w:sz w:val="20"/>
                <w:lang w:eastAsia="zh-CN"/>
              </w:rPr>
              <w:t>IP</w:t>
            </w:r>
            <w:r>
              <w:rPr>
                <w:color w:val="231F20"/>
                <w:sz w:val="20"/>
                <w:lang w:eastAsia="zh-CN"/>
              </w:rPr>
              <w:t>地址分配给</w:t>
            </w:r>
          </w:p>
          <w:p>
            <w:pPr>
              <w:pStyle w:val="16"/>
              <w:spacing w:before="82" w:line="177" w:lineRule="auto"/>
              <w:ind w:left="80" w:right="198"/>
              <w:jc w:val="both"/>
              <w:rPr>
                <w:sz w:val="20"/>
                <w:lang w:eastAsia="zh-CN"/>
              </w:rPr>
            </w:pPr>
            <w:r>
              <w:rPr>
                <w:color w:val="231F20"/>
                <w:sz w:val="20"/>
                <w:lang w:eastAsia="zh-CN"/>
              </w:rPr>
              <w:t>该计算机。</w:t>
            </w:r>
          </w:p>
        </w:tc>
      </w:tr>
    </w:tbl>
    <w:p>
      <w:pPr>
        <w:pStyle w:val="4"/>
        <w:spacing w:before="11"/>
        <w:rPr>
          <w:sz w:val="18"/>
          <w:lang w:eastAsia="zh-CN"/>
        </w:rPr>
      </w:pPr>
      <w:r>
        <w:rPr>
          <w:lang w:val="en-US" w:eastAsia="zh-CN" w:bidi="ar-SA"/>
        </w:rPr>
        <w:drawing>
          <wp:anchor distT="0" distB="0" distL="0" distR="0" simplePos="0" relativeHeight="3072" behindDoc="0" locked="0" layoutInCell="1" allowOverlap="1">
            <wp:simplePos x="0" y="0"/>
            <wp:positionH relativeFrom="page">
              <wp:posOffset>359410</wp:posOffset>
            </wp:positionH>
            <wp:positionV relativeFrom="paragraph">
              <wp:posOffset>189865</wp:posOffset>
            </wp:positionV>
            <wp:extent cx="4765040" cy="994410"/>
            <wp:effectExtent l="0" t="0" r="0" b="0"/>
            <wp:wrapTopAndBottom/>
            <wp:docPr id="11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76.png"/>
                    <pic:cNvPicPr>
                      <a:picLocks noChangeAspect="1"/>
                    </pic:cNvPicPr>
                  </pic:nvPicPr>
                  <pic:blipFill>
                    <a:blip r:embed="rId458" cstate="print"/>
                    <a:stretch>
                      <a:fillRect/>
                    </a:stretch>
                  </pic:blipFill>
                  <pic:spPr>
                    <a:xfrm>
                      <a:off x="0" y="0"/>
                      <a:ext cx="4765243" cy="994410"/>
                    </a:xfrm>
                    <a:prstGeom prst="rect">
                      <a:avLst/>
                    </a:prstGeom>
                  </pic:spPr>
                </pic:pic>
              </a:graphicData>
            </a:graphic>
          </wp:anchor>
        </w:drawing>
      </w:r>
    </w:p>
    <w:p>
      <w:pPr>
        <w:pStyle w:val="4"/>
        <w:ind w:left="123"/>
        <w:jc w:val="center"/>
      </w:pPr>
      <w:r>
        <w:rPr>
          <w:color w:val="231F20"/>
        </w:rPr>
        <w:t>图</w:t>
      </w:r>
      <w:r>
        <w:rPr>
          <w:rFonts w:ascii="Gotham-Book" w:eastAsia="Gotham-Book"/>
          <w:color w:val="231F20"/>
        </w:rPr>
        <w:t>5-11 DHCP RELAY</w:t>
      </w:r>
      <w:r>
        <w:rPr>
          <w:color w:val="231F20"/>
        </w:rPr>
        <w:t>设置</w:t>
      </w:r>
    </w:p>
    <w:p>
      <w:pPr>
        <w:jc w:val="center"/>
        <w:sectPr>
          <w:headerReference r:id="rId82" w:type="default"/>
          <w:pgSz w:w="8400" w:h="11910"/>
          <w:pgMar w:top="320" w:right="0" w:bottom="320" w:left="160" w:header="0" w:footer="170" w:gutter="0"/>
          <w:pgNumType w:fmt="decimal"/>
          <w:cols w:space="720" w:num="1"/>
          <w:rtlGutter w:val="0"/>
          <w:docGrid w:linePitch="0" w:charSpace="0"/>
        </w:sectPr>
      </w:pPr>
    </w:p>
    <w:p>
      <w:pPr>
        <w:pStyle w:val="15"/>
        <w:numPr>
          <w:ilvl w:val="0"/>
          <w:numId w:val="31"/>
        </w:numPr>
        <w:tabs>
          <w:tab w:val="left" w:pos="351"/>
        </w:tabs>
        <w:spacing w:before="33" w:line="258" w:lineRule="exact"/>
        <w:rPr>
          <w:sz w:val="20"/>
        </w:rPr>
      </w:pPr>
      <w:bookmarkStart w:id="231" w:name="5.2_高级选项"/>
      <w:bookmarkEnd w:id="231"/>
      <w:bookmarkStart w:id="232" w:name="_bookmark22"/>
      <w:bookmarkEnd w:id="232"/>
      <w:bookmarkStart w:id="233" w:name="5.2.1_DDNS设置"/>
      <w:bookmarkEnd w:id="233"/>
      <w:r>
        <w:rPr>
          <w:rFonts w:ascii="Gotham-Book" w:hAnsi="Gotham-Book" w:eastAsia="Gotham-Book"/>
          <w:color w:val="231F20"/>
          <w:sz w:val="20"/>
          <w:lang w:eastAsia="zh-CN"/>
        </w:rPr>
        <w:t>DHCP</w:t>
      </w:r>
      <w:r>
        <w:rPr>
          <w:color w:val="231F20"/>
          <w:sz w:val="20"/>
          <w:lang w:eastAsia="zh-CN"/>
        </w:rPr>
        <w:t>服务选择“</w:t>
      </w:r>
      <w:r>
        <w:rPr>
          <w:rFonts w:ascii="Gotham-Book" w:hAnsi="Gotham-Book" w:eastAsia="Gotham-Book"/>
          <w:color w:val="231F20"/>
          <w:sz w:val="20"/>
          <w:lang w:eastAsia="zh-CN"/>
        </w:rPr>
        <w:t>DHCP</w:t>
      </w:r>
      <w:r>
        <w:rPr>
          <w:rFonts w:ascii="Gotham-Book" w:hAnsi="Gotham-Book" w:eastAsia="Gotham-Book"/>
          <w:color w:val="231F20"/>
          <w:spacing w:val="38"/>
          <w:sz w:val="20"/>
          <w:lang w:eastAsia="zh-CN"/>
        </w:rPr>
        <w:t xml:space="preserve"> </w:t>
      </w:r>
      <w:r>
        <w:rPr>
          <w:rFonts w:ascii="Gotham-Book" w:hAnsi="Gotham-Book" w:eastAsia="Gotham-Book"/>
          <w:color w:val="231F20"/>
          <w:spacing w:val="-4"/>
          <w:sz w:val="20"/>
          <w:lang w:eastAsia="zh-CN"/>
        </w:rPr>
        <w:t>RELAY</w:t>
      </w:r>
      <w:r>
        <w:rPr>
          <w:color w:val="231F20"/>
          <w:spacing w:val="-2"/>
          <w:sz w:val="20"/>
          <w:lang w:eastAsia="zh-CN"/>
        </w:rPr>
        <w:t>”弹出如图</w:t>
      </w:r>
      <w:r>
        <w:rPr>
          <w:rFonts w:ascii="Gotham-Book" w:hAnsi="Gotham-Book" w:eastAsia="Gotham-Book"/>
          <w:color w:val="231F20"/>
          <w:sz w:val="20"/>
          <w:lang w:eastAsia="zh-CN"/>
        </w:rPr>
        <w:t>5-11</w:t>
      </w:r>
      <w:r>
        <w:rPr>
          <w:color w:val="231F20"/>
          <w:sz w:val="20"/>
          <w:lang w:eastAsia="zh-CN"/>
        </w:rPr>
        <w:t>所示页面。</w:t>
      </w:r>
      <w:r>
        <w:rPr>
          <w:color w:val="231F20"/>
          <w:sz w:val="20"/>
        </w:rPr>
        <w:t>如果</w:t>
      </w:r>
      <w:r>
        <w:rPr>
          <w:rFonts w:ascii="Gotham-Book" w:hAnsi="Gotham-Book" w:eastAsia="Gotham-Book"/>
          <w:color w:val="231F20"/>
          <w:sz w:val="20"/>
        </w:rPr>
        <w:t>DHCP</w:t>
      </w:r>
      <w:r>
        <w:rPr>
          <w:color w:val="231F20"/>
          <w:sz w:val="20"/>
        </w:rPr>
        <w:t>客户端与</w:t>
      </w:r>
    </w:p>
    <w:p>
      <w:pPr>
        <w:pStyle w:val="4"/>
        <w:spacing w:before="21" w:line="177" w:lineRule="auto"/>
        <w:ind w:left="350" w:right="687"/>
        <w:jc w:val="both"/>
      </w:pPr>
      <w:r>
        <w:rPr>
          <w:rFonts w:ascii="Gotham-Book" w:eastAsia="Gotham-Book"/>
          <w:color w:val="231F20"/>
        </w:rPr>
        <w:t>DHCP</w:t>
      </w:r>
      <w:r>
        <w:rPr>
          <w:color w:val="231F20"/>
        </w:rPr>
        <w:t>服务器不在同一个物理网段，则需要</w:t>
      </w:r>
      <w:r>
        <w:rPr>
          <w:rFonts w:ascii="Gotham-Book" w:eastAsia="Gotham-Book"/>
          <w:color w:val="231F20"/>
        </w:rPr>
        <w:t>DCHP Relay Agent</w:t>
      </w:r>
      <w:r>
        <w:rPr>
          <w:color w:val="231F20"/>
        </w:rPr>
        <w:t>(中继代理)，此时</w:t>
      </w:r>
      <w:r>
        <w:rPr>
          <w:rFonts w:ascii="Gotham-Book" w:eastAsia="Gotham-Book"/>
          <w:color w:val="231F20"/>
        </w:rPr>
        <w:t>LAN</w:t>
      </w:r>
      <w:r>
        <w:rPr>
          <w:color w:val="231F20"/>
        </w:rPr>
        <w:t>作为</w:t>
      </w:r>
      <w:r>
        <w:rPr>
          <w:rFonts w:ascii="Gotham-Book" w:eastAsia="Gotham-Book"/>
          <w:color w:val="231F20"/>
        </w:rPr>
        <w:t>DHCP RELAY</w:t>
      </w:r>
      <w:r>
        <w:rPr>
          <w:color w:val="231F20"/>
        </w:rPr>
        <w:t>代理与其他子网的</w:t>
      </w:r>
      <w:r>
        <w:rPr>
          <w:rFonts w:ascii="Gotham-Book" w:eastAsia="Gotham-Book"/>
          <w:color w:val="231F20"/>
        </w:rPr>
        <w:t>DHCP</w:t>
      </w:r>
      <w:r>
        <w:rPr>
          <w:color w:val="231F20"/>
        </w:rPr>
        <w:t>服务器通信为</w:t>
      </w:r>
      <w:r>
        <w:rPr>
          <w:rFonts w:ascii="Gotham-Book" w:eastAsia="Gotham-Book"/>
          <w:color w:val="231F20"/>
        </w:rPr>
        <w:t>DHCP</w:t>
      </w:r>
      <w:r>
        <w:rPr>
          <w:color w:val="231F20"/>
        </w:rPr>
        <w:t>客户端分配</w:t>
      </w:r>
      <w:r>
        <w:rPr>
          <w:rFonts w:ascii="Gotham-Book" w:eastAsia="Gotham-Book"/>
          <w:color w:val="231F20"/>
        </w:rPr>
        <w:t>IP</w:t>
      </w:r>
      <w:r>
        <w:rPr>
          <w:color w:val="231F20"/>
        </w:rPr>
        <w:t>地址。</w:t>
      </w:r>
    </w:p>
    <w:p>
      <w:pPr>
        <w:pStyle w:val="4"/>
        <w:spacing w:before="13"/>
        <w:ind w:left="123"/>
      </w:pPr>
      <w:r>
        <w:rPr>
          <w:rFonts w:ascii="Gotham-Book" w:eastAsia="Gotham-Book"/>
          <w:color w:val="231F20"/>
        </w:rPr>
        <w:t>DHCP RELAY</w:t>
      </w:r>
      <w:r>
        <w:rPr>
          <w:color w:val="231F20"/>
        </w:rPr>
        <w:t>设置说明如下：</w:t>
      </w:r>
    </w:p>
    <w:p>
      <w:pPr>
        <w:pStyle w:val="4"/>
        <w:spacing w:before="23"/>
        <w:ind w:left="2695"/>
      </w:pPr>
      <w:r>
        <w:rPr>
          <w:color w:val="231F20"/>
        </w:rPr>
        <w:t>表</w:t>
      </w:r>
      <w:r>
        <w:rPr>
          <w:rFonts w:ascii="Gotham-Book" w:eastAsia="Gotham-Book"/>
          <w:color w:val="231F20"/>
        </w:rPr>
        <w:t>5-3 DHCP RELAY</w:t>
      </w:r>
      <w:r>
        <w:rPr>
          <w:color w:val="231F20"/>
        </w:rPr>
        <w:t>设置</w:t>
      </w:r>
    </w:p>
    <w:p>
      <w:pPr>
        <w:pStyle w:val="4"/>
        <w:spacing w:before="7"/>
        <w:rPr>
          <w:sz w:val="8"/>
        </w:rPr>
      </w:pPr>
    </w:p>
    <w:tbl>
      <w:tblPr>
        <w:tblStyle w:val="12"/>
        <w:tblW w:w="7569" w:type="dxa"/>
        <w:tblInd w:w="10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96"/>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96" w:type="dxa"/>
          </w:tcPr>
          <w:p>
            <w:pPr>
              <w:pStyle w:val="16"/>
              <w:spacing w:line="241" w:lineRule="exact"/>
              <w:ind w:left="2627" w:right="261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rPr>
                <w:sz w:val="20"/>
              </w:rPr>
            </w:pPr>
            <w:r>
              <w:rPr>
                <w:color w:val="231F20"/>
                <w:sz w:val="20"/>
              </w:rPr>
              <w:t>服务器端</w:t>
            </w:r>
            <w:r>
              <w:rPr>
                <w:rFonts w:ascii="Gotham-Book" w:eastAsia="Gotham-Book"/>
                <w:color w:val="231F20"/>
                <w:sz w:val="20"/>
              </w:rPr>
              <w:t>IP</w:t>
            </w:r>
            <w:r>
              <w:rPr>
                <w:color w:val="231F20"/>
                <w:sz w:val="20"/>
              </w:rPr>
              <w:t>地址</w:t>
            </w:r>
          </w:p>
        </w:tc>
        <w:tc>
          <w:tcPr>
            <w:tcW w:w="5696" w:type="dxa"/>
          </w:tcPr>
          <w:p>
            <w:pPr>
              <w:pStyle w:val="16"/>
              <w:spacing w:line="283" w:lineRule="exact"/>
              <w:rPr>
                <w:sz w:val="20"/>
              </w:rPr>
            </w:pPr>
            <w:r>
              <w:rPr>
                <w:color w:val="231F20"/>
                <w:sz w:val="20"/>
              </w:rPr>
              <w:t>连接的</w:t>
            </w:r>
            <w:r>
              <w:rPr>
                <w:rFonts w:ascii="Gotham-Book" w:eastAsia="Gotham-Book"/>
                <w:color w:val="231F20"/>
                <w:sz w:val="20"/>
              </w:rPr>
              <w:t>DHCP server</w:t>
            </w:r>
            <w:r>
              <w:rPr>
                <w:color w:val="231F20"/>
                <w:sz w:val="20"/>
              </w:rPr>
              <w:t>的</w:t>
            </w:r>
            <w:r>
              <w:rPr>
                <w:rFonts w:ascii="Gotham-Book" w:eastAsia="Gotham-Book"/>
                <w:color w:val="231F20"/>
                <w:sz w:val="20"/>
              </w:rPr>
              <w:t>IP</w:t>
            </w:r>
            <w:r>
              <w:rPr>
                <w:color w:val="231F20"/>
                <w:sz w:val="20"/>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服务端接口</w:t>
            </w:r>
          </w:p>
        </w:tc>
        <w:tc>
          <w:tcPr>
            <w:tcW w:w="5696" w:type="dxa"/>
          </w:tcPr>
          <w:p>
            <w:pPr>
              <w:pStyle w:val="16"/>
              <w:spacing w:line="283" w:lineRule="exact"/>
              <w:rPr>
                <w:sz w:val="20"/>
              </w:rPr>
            </w:pPr>
            <w:r>
              <w:rPr>
                <w:rFonts w:ascii="Gotham-Book" w:eastAsia="Gotham-Book"/>
                <w:color w:val="231F20"/>
                <w:sz w:val="20"/>
              </w:rPr>
              <w:t>DHCP RELAY</w:t>
            </w:r>
            <w:r>
              <w:rPr>
                <w:color w:val="231F20"/>
                <w:sz w:val="20"/>
              </w:rPr>
              <w:t>连接</w:t>
            </w:r>
            <w:r>
              <w:rPr>
                <w:rFonts w:ascii="Gotham-Book" w:eastAsia="Gotham-Book"/>
                <w:color w:val="231F20"/>
                <w:sz w:val="20"/>
              </w:rPr>
              <w:t>DHCP</w:t>
            </w:r>
            <w:r>
              <w:rPr>
                <w:color w:val="231F20"/>
                <w:sz w:val="20"/>
              </w:rPr>
              <w:t>服务器的接口</w:t>
            </w:r>
          </w:p>
        </w:tc>
      </w:tr>
    </w:tbl>
    <w:p>
      <w:pPr>
        <w:pStyle w:val="15"/>
        <w:numPr>
          <w:ilvl w:val="1"/>
          <w:numId w:val="28"/>
        </w:numPr>
        <w:tabs>
          <w:tab w:val="left" w:pos="1083"/>
          <w:tab w:val="left" w:pos="1084"/>
        </w:tabs>
        <w:outlineLvl w:val="1"/>
        <w:rPr>
          <w:rFonts w:ascii="黑体" w:eastAsia="黑体"/>
          <w:sz w:val="26"/>
        </w:rPr>
      </w:pPr>
      <w:r>
        <w:rPr>
          <w:rFonts w:hint="eastAsia" w:ascii="黑体" w:eastAsia="黑体"/>
          <w:color w:val="231F20"/>
          <w:spacing w:val="-6"/>
          <w:sz w:val="26"/>
        </w:rPr>
        <w:t>高级选项</w:t>
      </w:r>
    </w:p>
    <w:p>
      <w:pPr>
        <w:pStyle w:val="4"/>
        <w:spacing w:before="68" w:line="177" w:lineRule="auto"/>
        <w:ind w:left="123" w:right="793"/>
        <w:rPr>
          <w:color w:val="231F20"/>
          <w:lang w:eastAsia="zh-CN"/>
        </w:rPr>
      </w:pPr>
      <w:r>
        <w:rPr>
          <w:color w:val="231F20"/>
          <w:lang w:eastAsia="zh-CN"/>
        </w:rPr>
        <w:t>高级选项包括</w:t>
      </w:r>
      <w:r>
        <w:rPr>
          <w:rFonts w:ascii="Gotham-Book" w:eastAsia="Gotham-Book"/>
          <w:color w:val="231F20"/>
          <w:lang w:eastAsia="zh-CN"/>
        </w:rPr>
        <w:t>DDNS</w:t>
      </w:r>
      <w:r>
        <w:rPr>
          <w:color w:val="231F20"/>
          <w:lang w:eastAsia="zh-CN"/>
        </w:rPr>
        <w:t>设置、静态路由、</w:t>
      </w:r>
      <w:r>
        <w:rPr>
          <w:rFonts w:ascii="Gotham-Book" w:eastAsia="Gotham-Book"/>
          <w:color w:val="231F20"/>
          <w:lang w:eastAsia="zh-CN"/>
        </w:rPr>
        <w:t>DNS Relay</w:t>
      </w:r>
      <w:r>
        <w:rPr>
          <w:color w:val="231F20"/>
          <w:lang w:eastAsia="zh-CN"/>
        </w:rPr>
        <w:t>设置、</w:t>
      </w:r>
      <w:r>
        <w:rPr>
          <w:rFonts w:ascii="Gotham-Book" w:eastAsia="Gotham-Book"/>
          <w:color w:val="231F20"/>
          <w:lang w:eastAsia="zh-CN"/>
        </w:rPr>
        <w:t>NAT</w:t>
      </w:r>
      <w:r>
        <w:rPr>
          <w:color w:val="231F20"/>
          <w:lang w:eastAsia="zh-CN"/>
        </w:rPr>
        <w:t>、端口映射、虚拟域</w:t>
      </w:r>
    </w:p>
    <w:p>
      <w:pPr>
        <w:pStyle w:val="4"/>
        <w:spacing w:before="68" w:line="177" w:lineRule="auto"/>
        <w:ind w:left="123" w:right="793"/>
        <w:rPr>
          <w:lang w:eastAsia="zh-CN"/>
        </w:rPr>
      </w:pPr>
      <w:r>
        <w:rPr>
          <w:color w:val="231F20"/>
          <w:lang w:eastAsia="zh-CN"/>
        </w:rPr>
        <w:t>名、</w:t>
      </w:r>
      <w:r>
        <w:rPr>
          <w:rFonts w:ascii="Gotham-Book" w:eastAsia="Gotham-Book"/>
          <w:color w:val="231F20"/>
          <w:lang w:eastAsia="zh-CN"/>
        </w:rPr>
        <w:t>ALG</w:t>
      </w:r>
      <w:r>
        <w:rPr>
          <w:color w:val="231F20"/>
          <w:lang w:eastAsia="zh-CN"/>
        </w:rPr>
        <w:t>、页面推送、组播设置。</w:t>
      </w:r>
    </w:p>
    <w:p>
      <w:pPr>
        <w:pStyle w:val="15"/>
        <w:numPr>
          <w:ilvl w:val="2"/>
          <w:numId w:val="28"/>
        </w:numPr>
        <w:tabs>
          <w:tab w:val="left" w:pos="1103"/>
          <w:tab w:val="left" w:pos="1104"/>
        </w:tabs>
        <w:spacing w:before="12"/>
        <w:ind w:hanging="980"/>
        <w:outlineLvl w:val="2"/>
        <w:rPr>
          <w:rFonts w:ascii="黑体" w:eastAsia="黑体"/>
        </w:rPr>
      </w:pPr>
      <w:r>
        <w:rPr>
          <w:rFonts w:ascii="Gotham" w:eastAsia="Gotham"/>
          <w:b/>
          <w:color w:val="231F20"/>
        </w:rPr>
        <w:t>DDNS</w:t>
      </w:r>
      <w:r>
        <w:rPr>
          <w:rFonts w:hint="eastAsia" w:ascii="黑体" w:eastAsia="黑体"/>
          <w:color w:val="231F20"/>
        </w:rPr>
        <w:t>设置</w:t>
      </w:r>
    </w:p>
    <w:p>
      <w:pPr>
        <w:pStyle w:val="4"/>
        <w:spacing w:before="78" w:line="177" w:lineRule="auto"/>
        <w:ind w:left="123" w:right="561"/>
        <w:rPr>
          <w:color w:val="231F20"/>
          <w:lang w:eastAsia="zh-CN"/>
        </w:rPr>
      </w:pPr>
      <w:r>
        <w:rPr>
          <w:lang w:val="en-US" w:eastAsia="zh-CN" w:bidi="ar-SA"/>
        </w:rPr>
        <w:drawing>
          <wp:anchor distT="0" distB="0" distL="0" distR="0" simplePos="0" relativeHeight="4096" behindDoc="0" locked="0" layoutInCell="1" allowOverlap="1">
            <wp:simplePos x="0" y="0"/>
            <wp:positionH relativeFrom="page">
              <wp:posOffset>179705</wp:posOffset>
            </wp:positionH>
            <wp:positionV relativeFrom="paragraph">
              <wp:posOffset>526415</wp:posOffset>
            </wp:positionV>
            <wp:extent cx="4708525" cy="1671320"/>
            <wp:effectExtent l="0" t="0" r="0" b="0"/>
            <wp:wrapTopAndBottom/>
            <wp:docPr id="1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77.png"/>
                    <pic:cNvPicPr>
                      <a:picLocks noChangeAspect="1"/>
                    </pic:cNvPicPr>
                  </pic:nvPicPr>
                  <pic:blipFill>
                    <a:blip r:embed="rId459" cstate="print"/>
                    <a:stretch>
                      <a:fillRect/>
                    </a:stretch>
                  </pic:blipFill>
                  <pic:spPr>
                    <a:xfrm>
                      <a:off x="0" y="0"/>
                      <a:ext cx="4708272" cy="1671637"/>
                    </a:xfrm>
                    <a:prstGeom prst="rect">
                      <a:avLst/>
                    </a:prstGeom>
                  </pic:spPr>
                </pic:pic>
              </a:graphicData>
            </a:graphic>
          </wp:anchor>
        </w:drawing>
      </w:r>
      <w:r>
        <w:rPr>
          <w:color w:val="231F20"/>
          <w:lang w:eastAsia="zh-CN"/>
        </w:rPr>
        <w:t>实现固定域名到动态</w:t>
      </w:r>
      <w:r>
        <w:rPr>
          <w:rFonts w:ascii="Gotham-Book" w:hAnsi="Gotham-Book" w:eastAsia="Gotham-Book"/>
          <w:color w:val="231F20"/>
          <w:lang w:eastAsia="zh-CN"/>
        </w:rPr>
        <w:t>IP</w:t>
      </w:r>
      <w:r>
        <w:rPr>
          <w:color w:val="231F20"/>
          <w:lang w:eastAsia="zh-CN"/>
        </w:rPr>
        <w:t>地址之间的解析，当</w:t>
      </w:r>
      <w:r>
        <w:rPr>
          <w:rFonts w:ascii="Gotham-Book" w:hAnsi="Gotham-Book" w:eastAsia="Gotham-Book"/>
          <w:color w:val="231F20"/>
          <w:lang w:eastAsia="zh-CN"/>
        </w:rPr>
        <w:t>WAN</w:t>
      </w:r>
      <w:r>
        <w:rPr>
          <w:color w:val="231F20"/>
          <w:lang w:eastAsia="zh-CN"/>
        </w:rPr>
        <w:t>口</w:t>
      </w:r>
      <w:r>
        <w:rPr>
          <w:rFonts w:ascii="Gotham-Book" w:hAnsi="Gotham-Book" w:eastAsia="Gotham-Book"/>
          <w:color w:val="231F20"/>
          <w:lang w:eastAsia="zh-CN"/>
        </w:rPr>
        <w:t>IP</w:t>
      </w:r>
      <w:r>
        <w:rPr>
          <w:color w:val="231F20"/>
          <w:lang w:eastAsia="zh-CN"/>
        </w:rPr>
        <w:t>地址变化时，本产品会自动向指</w:t>
      </w:r>
    </w:p>
    <w:p>
      <w:pPr>
        <w:pStyle w:val="4"/>
        <w:spacing w:before="78" w:line="177" w:lineRule="auto"/>
        <w:ind w:left="123" w:right="561"/>
        <w:rPr>
          <w:color w:val="231F20"/>
          <w:lang w:eastAsia="zh-CN"/>
        </w:rPr>
      </w:pPr>
      <w:r>
        <w:rPr>
          <w:color w:val="231F20"/>
          <w:lang w:eastAsia="zh-CN"/>
        </w:rPr>
        <w:t>定的</w:t>
      </w:r>
      <w:r>
        <w:rPr>
          <w:rFonts w:ascii="Gotham-Book" w:hAnsi="Gotham-Book" w:eastAsia="Gotham-Book"/>
          <w:color w:val="231F20"/>
          <w:lang w:eastAsia="zh-CN"/>
        </w:rPr>
        <w:t>DDNS</w:t>
      </w:r>
      <w:r>
        <w:rPr>
          <w:color w:val="231F20"/>
          <w:lang w:eastAsia="zh-CN"/>
        </w:rPr>
        <w:t>服务器发起更新请求，</w:t>
      </w:r>
      <w:r>
        <w:rPr>
          <w:rFonts w:ascii="Gotham-Book" w:hAnsi="Gotham-Book" w:eastAsia="Gotham-Book"/>
          <w:color w:val="231F20"/>
          <w:lang w:eastAsia="zh-CN"/>
        </w:rPr>
        <w:t>DDNS</w:t>
      </w:r>
      <w:r>
        <w:rPr>
          <w:color w:val="231F20"/>
          <w:lang w:eastAsia="zh-CN"/>
        </w:rPr>
        <w:t>服务器会更新域名与</w:t>
      </w:r>
      <w:r>
        <w:rPr>
          <w:rFonts w:ascii="Gotham-Book" w:hAnsi="Gotham-Book" w:eastAsia="Gotham-Book"/>
          <w:color w:val="231F20"/>
          <w:lang w:eastAsia="zh-CN"/>
        </w:rPr>
        <w:t>IP</w:t>
      </w:r>
      <w:r>
        <w:rPr>
          <w:color w:val="231F20"/>
          <w:lang w:eastAsia="zh-CN"/>
        </w:rPr>
        <w:t>的对应关系。选择</w:t>
      </w:r>
    </w:p>
    <w:p>
      <w:pPr>
        <w:pStyle w:val="4"/>
        <w:spacing w:before="78" w:line="177" w:lineRule="auto"/>
        <w:ind w:left="123" w:right="561"/>
        <w:rPr>
          <w:lang w:eastAsia="zh-CN"/>
        </w:rPr>
      </w:pPr>
      <w:r>
        <w:rPr>
          <w:color w:val="231F20"/>
          <w:lang w:eastAsia="zh-CN"/>
        </w:rPr>
        <w:t>“ 高级选项&gt;</w:t>
      </w:r>
      <w:r>
        <w:rPr>
          <w:rFonts w:ascii="Gotham-Book" w:hAnsi="Gotham-Book" w:eastAsia="Gotham-Book"/>
          <w:color w:val="231F20"/>
          <w:lang w:eastAsia="zh-CN"/>
        </w:rPr>
        <w:t>DDNS</w:t>
      </w:r>
      <w:r>
        <w:rPr>
          <w:color w:val="231F20"/>
          <w:lang w:eastAsia="zh-CN"/>
        </w:rPr>
        <w:t>”，进入“</w:t>
      </w:r>
      <w:r>
        <w:rPr>
          <w:rFonts w:ascii="Gotham-Book" w:hAnsi="Gotham-Book" w:eastAsia="Gotham-Book"/>
          <w:color w:val="231F20"/>
          <w:lang w:eastAsia="zh-CN"/>
        </w:rPr>
        <w:t>DDNS</w:t>
      </w:r>
      <w:r>
        <w:rPr>
          <w:color w:val="231F20"/>
          <w:lang w:eastAsia="zh-CN"/>
        </w:rPr>
        <w:t>设置”页面如图</w:t>
      </w:r>
      <w:r>
        <w:rPr>
          <w:rFonts w:ascii="Gotham-Book" w:hAnsi="Gotham-Book" w:eastAsia="Gotham-Book"/>
          <w:color w:val="231F20"/>
          <w:lang w:eastAsia="zh-CN"/>
        </w:rPr>
        <w:t>5-12</w:t>
      </w:r>
      <w:r>
        <w:rPr>
          <w:color w:val="231F20"/>
          <w:lang w:eastAsia="zh-CN"/>
        </w:rPr>
        <w:t>所示。</w:t>
      </w:r>
    </w:p>
    <w:p>
      <w:pPr>
        <w:spacing w:line="177" w:lineRule="auto"/>
        <w:rPr>
          <w:lang w:eastAsia="zh-CN"/>
        </w:rPr>
        <w:sectPr>
          <w:footerReference r:id="rId84" w:type="default"/>
          <w:headerReference r:id="rId83" w:type="even"/>
          <w:footerReference r:id="rId85" w:type="even"/>
          <w:pgSz w:w="8400" w:h="11910"/>
          <w:pgMar w:top="280" w:right="0" w:bottom="320" w:left="160" w:header="0" w:footer="170" w:gutter="0"/>
          <w:pgNumType w:fmt="decimal"/>
          <w:cols w:space="720" w:num="1"/>
          <w:rtlGutter w:val="0"/>
          <w:docGrid w:linePitch="0" w:charSpace="0"/>
        </w:sectPr>
      </w:pPr>
    </w:p>
    <w:p>
      <w:pPr>
        <w:pStyle w:val="4"/>
        <w:spacing w:before="13"/>
        <w:rPr>
          <w:sz w:val="23"/>
          <w:lang w:eastAsia="zh-CN"/>
        </w:rPr>
      </w:pPr>
      <w:r>
        <mc:AlternateContent>
          <mc:Choice Requires="wps">
            <w:drawing>
              <wp:anchor distT="0" distB="0" distL="114300" distR="114300" simplePos="0" relativeHeight="4096" behindDoc="0" locked="0" layoutInCell="1" allowOverlap="1">
                <wp:simplePos x="0" y="0"/>
                <wp:positionH relativeFrom="page">
                  <wp:posOffset>176530</wp:posOffset>
                </wp:positionH>
                <wp:positionV relativeFrom="page">
                  <wp:posOffset>5549900</wp:posOffset>
                </wp:positionV>
                <wp:extent cx="4798060" cy="1554480"/>
                <wp:effectExtent l="0" t="0" r="0" b="0"/>
                <wp:wrapNone/>
                <wp:docPr id="81" name="文本框 126"/>
                <wp:cNvGraphicFramePr/>
                <a:graphic xmlns:a="http://schemas.openxmlformats.org/drawingml/2006/main">
                  <a:graphicData uri="http://schemas.microsoft.com/office/word/2010/wordprocessingShape">
                    <wps:wsp>
                      <wps:cNvSpPr txBox="1"/>
                      <wps:spPr>
                        <a:xfrm>
                          <a:off x="0" y="0"/>
                          <a:ext cx="4798060" cy="1554480"/>
                        </a:xfrm>
                        <a:prstGeom prst="rect">
                          <a:avLst/>
                        </a:prstGeom>
                        <a:noFill/>
                        <a:ln>
                          <a:noFill/>
                        </a:ln>
                      </wps:spPr>
                      <wps:txbx>
                        <w:txbxContent>
                          <w:tbl>
                            <w:tblPr>
                              <w:tblStyle w:val="12"/>
                              <w:tblW w:w="754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68"/>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68" w:type="dxa"/>
                                </w:tcPr>
                                <w:p>
                                  <w:pPr>
                                    <w:pStyle w:val="16"/>
                                    <w:spacing w:line="241" w:lineRule="exact"/>
                                    <w:ind w:left="2613" w:right="2604"/>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ind w:left="80"/>
                                    <w:rPr>
                                      <w:sz w:val="20"/>
                                    </w:rPr>
                                  </w:pPr>
                                  <w:r>
                                    <w:rPr>
                                      <w:rFonts w:ascii="Gotham-Book" w:eastAsia="Gotham-Book"/>
                                      <w:color w:val="231F20"/>
                                      <w:sz w:val="20"/>
                                    </w:rPr>
                                    <w:t>DDNS</w:t>
                                  </w:r>
                                  <w:r>
                                    <w:rPr>
                                      <w:color w:val="231F20"/>
                                      <w:sz w:val="20"/>
                                    </w:rPr>
                                    <w:t>更新</w:t>
                                  </w:r>
                                </w:p>
                              </w:tc>
                              <w:tc>
                                <w:tcPr>
                                  <w:tcW w:w="5668" w:type="dxa"/>
                                </w:tcPr>
                                <w:p>
                                  <w:pPr>
                                    <w:pStyle w:val="16"/>
                                    <w:spacing w:line="283" w:lineRule="exact"/>
                                    <w:ind w:left="80"/>
                                    <w:rPr>
                                      <w:sz w:val="20"/>
                                      <w:lang w:eastAsia="zh-CN"/>
                                    </w:rPr>
                                  </w:pPr>
                                  <w:r>
                                    <w:rPr>
                                      <w:color w:val="231F20"/>
                                      <w:sz w:val="20"/>
                                      <w:lang w:eastAsia="zh-CN"/>
                                    </w:rPr>
                                    <w:t>启用或禁止</w:t>
                                  </w:r>
                                  <w:r>
                                    <w:rPr>
                                      <w:rFonts w:ascii="Gotham-Book" w:eastAsia="Gotham-Book"/>
                                      <w:color w:val="231F20"/>
                                      <w:sz w:val="20"/>
                                      <w:lang w:eastAsia="zh-CN"/>
                                    </w:rPr>
                                    <w:t>DDNS</w:t>
                                  </w:r>
                                  <w:r>
                                    <w:rPr>
                                      <w:color w:val="231F20"/>
                                      <w:sz w:val="20"/>
                                      <w:lang w:eastAsia="zh-CN"/>
                                    </w:rPr>
                                    <w:t>服务，设备默认值为启用。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ind w:left="80"/>
                                    <w:rPr>
                                      <w:sz w:val="20"/>
                                    </w:rPr>
                                  </w:pPr>
                                  <w:r>
                                    <w:rPr>
                                      <w:color w:val="231F20"/>
                                      <w:sz w:val="20"/>
                                    </w:rPr>
                                    <w:t>服务类型</w:t>
                                  </w:r>
                                </w:p>
                              </w:tc>
                              <w:tc>
                                <w:tcPr>
                                  <w:tcW w:w="5668" w:type="dxa"/>
                                </w:tcPr>
                                <w:p>
                                  <w:pPr>
                                    <w:pStyle w:val="16"/>
                                    <w:spacing w:line="245" w:lineRule="exact"/>
                                    <w:ind w:left="80"/>
                                    <w:rPr>
                                      <w:rFonts w:ascii="Gotham-Book" w:eastAsia="Gotham-Book"/>
                                      <w:sz w:val="20"/>
                                    </w:rPr>
                                  </w:pPr>
                                  <w:r>
                                    <w:rPr>
                                      <w:color w:val="231F20"/>
                                      <w:sz w:val="20"/>
                                    </w:rPr>
                                    <w:t>选择提供域名服务的服务商，目前本产品只支持</w:t>
                                  </w:r>
                                  <w:r>
                                    <w:rPr>
                                      <w:rFonts w:ascii="Gotham-Book" w:eastAsia="Gotham-Book"/>
                                      <w:color w:val="231F20"/>
                                      <w:sz w:val="20"/>
                                    </w:rPr>
                                    <w:t>www.3322.</w:t>
                                  </w:r>
                                </w:p>
                                <w:p>
                                  <w:pPr>
                                    <w:pStyle w:val="16"/>
                                    <w:spacing w:line="258" w:lineRule="exact"/>
                                    <w:ind w:left="80"/>
                                    <w:rPr>
                                      <w:sz w:val="20"/>
                                    </w:rPr>
                                  </w:pPr>
                                  <w:r>
                                    <w:rPr>
                                      <w:rFonts w:ascii="Gotham-Book" w:eastAsia="Gotham-Book"/>
                                      <w:color w:val="231F20"/>
                                      <w:sz w:val="20"/>
                                    </w:rPr>
                                    <w:t>org</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ind w:left="80"/>
                                    <w:rPr>
                                      <w:sz w:val="20"/>
                                    </w:rPr>
                                  </w:pPr>
                                  <w:r>
                                    <w:rPr>
                                      <w:color w:val="231F20"/>
                                      <w:sz w:val="20"/>
                                    </w:rPr>
                                    <w:t>网络接口</w:t>
                                  </w:r>
                                </w:p>
                              </w:tc>
                              <w:tc>
                                <w:tcPr>
                                  <w:tcW w:w="5668" w:type="dxa"/>
                                </w:tcPr>
                                <w:p>
                                  <w:pPr>
                                    <w:pStyle w:val="16"/>
                                    <w:spacing w:line="283" w:lineRule="exact"/>
                                    <w:ind w:left="80"/>
                                    <w:rPr>
                                      <w:rFonts w:ascii="Gotham-Book" w:eastAsia="Gotham-Book"/>
                                      <w:sz w:val="20"/>
                                    </w:rPr>
                                  </w:pPr>
                                  <w:r>
                                    <w:rPr>
                                      <w:color w:val="231F20"/>
                                      <w:sz w:val="20"/>
                                    </w:rPr>
                                    <w:t>机器内部端口</w:t>
                                  </w:r>
                                  <w:r>
                                    <w:rPr>
                                      <w:rFonts w:ascii="Gotham-Book" w:eastAsia="Gotham-Book"/>
                                      <w:color w:val="231F20"/>
                                      <w:sz w:val="20"/>
                                    </w:rPr>
                                    <w:t>WAN5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ind w:left="80"/>
                                    <w:rPr>
                                      <w:sz w:val="20"/>
                                    </w:rPr>
                                  </w:pPr>
                                  <w:r>
                                    <w:rPr>
                                      <w:color w:val="231F20"/>
                                      <w:sz w:val="20"/>
                                    </w:rPr>
                                    <w:t>用户名</w:t>
                                  </w:r>
                                </w:p>
                              </w:tc>
                              <w:tc>
                                <w:tcPr>
                                  <w:tcW w:w="5668" w:type="dxa"/>
                                </w:tcPr>
                                <w:p>
                                  <w:pPr>
                                    <w:pStyle w:val="16"/>
                                    <w:spacing w:line="283" w:lineRule="exact"/>
                                    <w:ind w:left="80"/>
                                    <w:rPr>
                                      <w:sz w:val="20"/>
                                      <w:lang w:eastAsia="zh-CN"/>
                                    </w:rPr>
                                  </w:pPr>
                                  <w:r>
                                    <w:rPr>
                                      <w:color w:val="231F20"/>
                                      <w:sz w:val="20"/>
                                      <w:lang w:eastAsia="zh-CN"/>
                                    </w:rPr>
                                    <w:t>注册</w:t>
                                  </w:r>
                                  <w:r>
                                    <w:rPr>
                                      <w:rFonts w:ascii="Gotham-Book" w:eastAsia="Gotham-Book"/>
                                      <w:color w:val="231F20"/>
                                      <w:sz w:val="20"/>
                                      <w:lang w:eastAsia="zh-CN"/>
                                    </w:rPr>
                                    <w:t>DDNS</w:t>
                                  </w:r>
                                  <w:r>
                                    <w:rPr>
                                      <w:color w:val="231F20"/>
                                      <w:sz w:val="20"/>
                                      <w:lang w:eastAsia="zh-CN"/>
                                    </w:rPr>
                                    <w:t>服务时得到的用户名。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ind w:left="80"/>
                                    <w:rPr>
                                      <w:sz w:val="20"/>
                                    </w:rPr>
                                  </w:pPr>
                                  <w:r>
                                    <w:rPr>
                                      <w:color w:val="231F20"/>
                                      <w:sz w:val="20"/>
                                    </w:rPr>
                                    <w:t>密码</w:t>
                                  </w:r>
                                </w:p>
                              </w:tc>
                              <w:tc>
                                <w:tcPr>
                                  <w:tcW w:w="5668" w:type="dxa"/>
                                </w:tcPr>
                                <w:p>
                                  <w:pPr>
                                    <w:pStyle w:val="16"/>
                                    <w:spacing w:line="283" w:lineRule="exact"/>
                                    <w:ind w:left="80"/>
                                    <w:rPr>
                                      <w:sz w:val="20"/>
                                      <w:lang w:eastAsia="zh-CN"/>
                                    </w:rPr>
                                  </w:pPr>
                                  <w:r>
                                    <w:rPr>
                                      <w:color w:val="231F20"/>
                                      <w:sz w:val="20"/>
                                      <w:lang w:eastAsia="zh-CN"/>
                                    </w:rPr>
                                    <w:t>注册</w:t>
                                  </w:r>
                                  <w:r>
                                    <w:rPr>
                                      <w:rFonts w:ascii="Gotham-Book" w:eastAsia="Gotham-Book"/>
                                      <w:color w:val="231F20"/>
                                      <w:sz w:val="20"/>
                                      <w:lang w:eastAsia="zh-CN"/>
                                    </w:rPr>
                                    <w:t>DDNS</w:t>
                                  </w:r>
                                  <w:r>
                                    <w:rPr>
                                      <w:color w:val="231F20"/>
                                      <w:sz w:val="20"/>
                                      <w:lang w:eastAsia="zh-CN"/>
                                    </w:rPr>
                                    <w:t>服务时得到的密码。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ind w:left="80"/>
                                    <w:rPr>
                                      <w:sz w:val="20"/>
                                    </w:rPr>
                                  </w:pPr>
                                  <w:r>
                                    <w:rPr>
                                      <w:color w:val="231F20"/>
                                      <w:sz w:val="20"/>
                                    </w:rPr>
                                    <w:t>域名</w:t>
                                  </w:r>
                                </w:p>
                              </w:tc>
                              <w:tc>
                                <w:tcPr>
                                  <w:tcW w:w="5668" w:type="dxa"/>
                                </w:tcPr>
                                <w:p>
                                  <w:pPr>
                                    <w:pStyle w:val="16"/>
                                    <w:spacing w:line="283" w:lineRule="exact"/>
                                    <w:ind w:left="80"/>
                                    <w:rPr>
                                      <w:sz w:val="20"/>
                                      <w:lang w:eastAsia="zh-CN"/>
                                    </w:rPr>
                                  </w:pPr>
                                  <w:r>
                                    <w:rPr>
                                      <w:color w:val="231F20"/>
                                      <w:sz w:val="20"/>
                                      <w:lang w:eastAsia="zh-CN"/>
                                    </w:rPr>
                                    <w:t>与本产品</w:t>
                                  </w:r>
                                  <w:r>
                                    <w:rPr>
                                      <w:rFonts w:ascii="Gotham-Book" w:eastAsia="Gotham-Book"/>
                                      <w:color w:val="231F20"/>
                                      <w:sz w:val="20"/>
                                      <w:lang w:eastAsia="zh-CN"/>
                                    </w:rPr>
                                    <w:t>WAN</w:t>
                                  </w:r>
                                  <w:r>
                                    <w:rPr>
                                      <w:color w:val="231F20"/>
                                      <w:sz w:val="20"/>
                                      <w:lang w:eastAsia="zh-CN"/>
                                    </w:rPr>
                                    <w:t>口</w:t>
                                  </w:r>
                                  <w:r>
                                    <w:rPr>
                                      <w:rFonts w:ascii="Gotham-Book" w:eastAsia="Gotham-Book"/>
                                      <w:color w:val="231F20"/>
                                      <w:sz w:val="20"/>
                                      <w:lang w:eastAsia="zh-CN"/>
                                    </w:rPr>
                                    <w:t>IP</w:t>
                                  </w:r>
                                  <w:r>
                                    <w:rPr>
                                      <w:color w:val="231F20"/>
                                      <w:sz w:val="20"/>
                                      <w:lang w:eastAsia="zh-CN"/>
                                    </w:rPr>
                                    <w:t>地址绑定的域名。</w:t>
                                  </w:r>
                                </w:p>
                              </w:tc>
                            </w:tr>
                          </w:tbl>
                          <w:p>
                            <w:pPr>
                              <w:pStyle w:val="4"/>
                              <w:rPr>
                                <w:lang w:eastAsia="zh-CN"/>
                              </w:rPr>
                            </w:pPr>
                          </w:p>
                        </w:txbxContent>
                      </wps:txbx>
                      <wps:bodyPr lIns="0" tIns="0" rIns="0" bIns="0" upright="1"/>
                    </wps:wsp>
                  </a:graphicData>
                </a:graphic>
              </wp:anchor>
            </w:drawing>
          </mc:Choice>
          <mc:Fallback>
            <w:pict>
              <v:shape id="文本框 126" o:spid="_x0000_s1026" o:spt="202" type="#_x0000_t202" style="position:absolute;left:0pt;margin-left:13.9pt;margin-top:437pt;height:122.4pt;width:377.8pt;mso-position-horizontal-relative:page;mso-position-vertical-relative:page;z-index:4096;mso-width-relative:page;mso-height-relative:page;" filled="f" stroked="f" coordsize="21600,21600" o:gfxdata="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vtbufaAAAACwEAAA8A&#10;AAAAAAAAAQAgAAAAIgAAAGRycy9kb3ducmV2LnhtbFBLAQIUABQAAAAIAIdO4kBTFOukowEAACgD&#10;AAAOAAAAAAAAAAEAIAAAACkBAABkcnMvZTJvRG9jLnhtbFBLBQYAAAAABgAGAFkBAAA+BQAAAAA=&#10;">
                <v:fill on="f" focussize="0,0"/>
                <v:stroke on="f"/>
                <v:imagedata o:title=""/>
                <o:lock v:ext="edit" aspectratio="f"/>
                <v:textbox inset="0mm,0mm,0mm,0mm">
                  <w:txbxContent>
                    <w:tbl>
                      <w:tblPr>
                        <w:tblStyle w:val="12"/>
                        <w:tblW w:w="754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68"/>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68" w:type="dxa"/>
                          </w:tcPr>
                          <w:p>
                            <w:pPr>
                              <w:pStyle w:val="16"/>
                              <w:spacing w:line="241" w:lineRule="exact"/>
                              <w:ind w:left="2613" w:right="2604"/>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ind w:left="80"/>
                              <w:rPr>
                                <w:sz w:val="20"/>
                              </w:rPr>
                            </w:pPr>
                            <w:r>
                              <w:rPr>
                                <w:rFonts w:ascii="Gotham-Book" w:eastAsia="Gotham-Book"/>
                                <w:color w:val="231F20"/>
                                <w:sz w:val="20"/>
                              </w:rPr>
                              <w:t>DDNS</w:t>
                            </w:r>
                            <w:r>
                              <w:rPr>
                                <w:color w:val="231F20"/>
                                <w:sz w:val="20"/>
                              </w:rPr>
                              <w:t>更新</w:t>
                            </w:r>
                          </w:p>
                        </w:tc>
                        <w:tc>
                          <w:tcPr>
                            <w:tcW w:w="5668" w:type="dxa"/>
                          </w:tcPr>
                          <w:p>
                            <w:pPr>
                              <w:pStyle w:val="16"/>
                              <w:spacing w:line="283" w:lineRule="exact"/>
                              <w:ind w:left="80"/>
                              <w:rPr>
                                <w:sz w:val="20"/>
                                <w:lang w:eastAsia="zh-CN"/>
                              </w:rPr>
                            </w:pPr>
                            <w:r>
                              <w:rPr>
                                <w:color w:val="231F20"/>
                                <w:sz w:val="20"/>
                                <w:lang w:eastAsia="zh-CN"/>
                              </w:rPr>
                              <w:t>启用或禁止</w:t>
                            </w:r>
                            <w:r>
                              <w:rPr>
                                <w:rFonts w:ascii="Gotham-Book" w:eastAsia="Gotham-Book"/>
                                <w:color w:val="231F20"/>
                                <w:sz w:val="20"/>
                                <w:lang w:eastAsia="zh-CN"/>
                              </w:rPr>
                              <w:t>DDNS</w:t>
                            </w:r>
                            <w:r>
                              <w:rPr>
                                <w:color w:val="231F20"/>
                                <w:sz w:val="20"/>
                                <w:lang w:eastAsia="zh-CN"/>
                              </w:rPr>
                              <w:t>服务，设备默认值为启用。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ind w:left="80"/>
                              <w:rPr>
                                <w:sz w:val="20"/>
                              </w:rPr>
                            </w:pPr>
                            <w:r>
                              <w:rPr>
                                <w:color w:val="231F20"/>
                                <w:sz w:val="20"/>
                              </w:rPr>
                              <w:t>服务类型</w:t>
                            </w:r>
                          </w:p>
                        </w:tc>
                        <w:tc>
                          <w:tcPr>
                            <w:tcW w:w="5668" w:type="dxa"/>
                          </w:tcPr>
                          <w:p>
                            <w:pPr>
                              <w:pStyle w:val="16"/>
                              <w:spacing w:line="245" w:lineRule="exact"/>
                              <w:ind w:left="80"/>
                              <w:rPr>
                                <w:rFonts w:ascii="Gotham-Book" w:eastAsia="Gotham-Book"/>
                                <w:sz w:val="20"/>
                              </w:rPr>
                            </w:pPr>
                            <w:r>
                              <w:rPr>
                                <w:color w:val="231F20"/>
                                <w:sz w:val="20"/>
                              </w:rPr>
                              <w:t>选择提供域名服务的服务商，目前本产品只支持</w:t>
                            </w:r>
                            <w:r>
                              <w:rPr>
                                <w:rFonts w:ascii="Gotham-Book" w:eastAsia="Gotham-Book"/>
                                <w:color w:val="231F20"/>
                                <w:sz w:val="20"/>
                              </w:rPr>
                              <w:t>www.3322.</w:t>
                            </w:r>
                          </w:p>
                          <w:p>
                            <w:pPr>
                              <w:pStyle w:val="16"/>
                              <w:spacing w:line="258" w:lineRule="exact"/>
                              <w:ind w:left="80"/>
                              <w:rPr>
                                <w:sz w:val="20"/>
                              </w:rPr>
                            </w:pPr>
                            <w:r>
                              <w:rPr>
                                <w:rFonts w:ascii="Gotham-Book" w:eastAsia="Gotham-Book"/>
                                <w:color w:val="231F20"/>
                                <w:sz w:val="20"/>
                              </w:rPr>
                              <w:t>org</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ind w:left="80"/>
                              <w:rPr>
                                <w:sz w:val="20"/>
                              </w:rPr>
                            </w:pPr>
                            <w:r>
                              <w:rPr>
                                <w:color w:val="231F20"/>
                                <w:sz w:val="20"/>
                              </w:rPr>
                              <w:t>网络接口</w:t>
                            </w:r>
                          </w:p>
                        </w:tc>
                        <w:tc>
                          <w:tcPr>
                            <w:tcW w:w="5668" w:type="dxa"/>
                          </w:tcPr>
                          <w:p>
                            <w:pPr>
                              <w:pStyle w:val="16"/>
                              <w:spacing w:line="283" w:lineRule="exact"/>
                              <w:ind w:left="80"/>
                              <w:rPr>
                                <w:rFonts w:ascii="Gotham-Book" w:eastAsia="Gotham-Book"/>
                                <w:sz w:val="20"/>
                              </w:rPr>
                            </w:pPr>
                            <w:r>
                              <w:rPr>
                                <w:color w:val="231F20"/>
                                <w:sz w:val="20"/>
                              </w:rPr>
                              <w:t>机器内部端口</w:t>
                            </w:r>
                            <w:r>
                              <w:rPr>
                                <w:rFonts w:ascii="Gotham-Book" w:eastAsia="Gotham-Book"/>
                                <w:color w:val="231F20"/>
                                <w:sz w:val="20"/>
                              </w:rPr>
                              <w:t>WAN5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ind w:left="80"/>
                              <w:rPr>
                                <w:sz w:val="20"/>
                              </w:rPr>
                            </w:pPr>
                            <w:r>
                              <w:rPr>
                                <w:color w:val="231F20"/>
                                <w:sz w:val="20"/>
                              </w:rPr>
                              <w:t>用户名</w:t>
                            </w:r>
                          </w:p>
                        </w:tc>
                        <w:tc>
                          <w:tcPr>
                            <w:tcW w:w="5668" w:type="dxa"/>
                          </w:tcPr>
                          <w:p>
                            <w:pPr>
                              <w:pStyle w:val="16"/>
                              <w:spacing w:line="283" w:lineRule="exact"/>
                              <w:ind w:left="80"/>
                              <w:rPr>
                                <w:sz w:val="20"/>
                                <w:lang w:eastAsia="zh-CN"/>
                              </w:rPr>
                            </w:pPr>
                            <w:r>
                              <w:rPr>
                                <w:color w:val="231F20"/>
                                <w:sz w:val="20"/>
                                <w:lang w:eastAsia="zh-CN"/>
                              </w:rPr>
                              <w:t>注册</w:t>
                            </w:r>
                            <w:r>
                              <w:rPr>
                                <w:rFonts w:ascii="Gotham-Book" w:eastAsia="Gotham-Book"/>
                                <w:color w:val="231F20"/>
                                <w:sz w:val="20"/>
                                <w:lang w:eastAsia="zh-CN"/>
                              </w:rPr>
                              <w:t>DDNS</w:t>
                            </w:r>
                            <w:r>
                              <w:rPr>
                                <w:color w:val="231F20"/>
                                <w:sz w:val="20"/>
                                <w:lang w:eastAsia="zh-CN"/>
                              </w:rPr>
                              <w:t>服务时得到的用户名。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ind w:left="80"/>
                              <w:rPr>
                                <w:sz w:val="20"/>
                              </w:rPr>
                            </w:pPr>
                            <w:r>
                              <w:rPr>
                                <w:color w:val="231F20"/>
                                <w:sz w:val="20"/>
                              </w:rPr>
                              <w:t>密码</w:t>
                            </w:r>
                          </w:p>
                        </w:tc>
                        <w:tc>
                          <w:tcPr>
                            <w:tcW w:w="5668" w:type="dxa"/>
                          </w:tcPr>
                          <w:p>
                            <w:pPr>
                              <w:pStyle w:val="16"/>
                              <w:spacing w:line="283" w:lineRule="exact"/>
                              <w:ind w:left="80"/>
                              <w:rPr>
                                <w:sz w:val="20"/>
                                <w:lang w:eastAsia="zh-CN"/>
                              </w:rPr>
                            </w:pPr>
                            <w:r>
                              <w:rPr>
                                <w:color w:val="231F20"/>
                                <w:sz w:val="20"/>
                                <w:lang w:eastAsia="zh-CN"/>
                              </w:rPr>
                              <w:t>注册</w:t>
                            </w:r>
                            <w:r>
                              <w:rPr>
                                <w:rFonts w:ascii="Gotham-Book" w:eastAsia="Gotham-Book"/>
                                <w:color w:val="231F20"/>
                                <w:sz w:val="20"/>
                                <w:lang w:eastAsia="zh-CN"/>
                              </w:rPr>
                              <w:t>DDNS</w:t>
                            </w:r>
                            <w:r>
                              <w:rPr>
                                <w:color w:val="231F20"/>
                                <w:sz w:val="20"/>
                                <w:lang w:eastAsia="zh-CN"/>
                              </w:rPr>
                              <w:t>服务时得到的密码。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ind w:left="80"/>
                              <w:rPr>
                                <w:sz w:val="20"/>
                              </w:rPr>
                            </w:pPr>
                            <w:r>
                              <w:rPr>
                                <w:color w:val="231F20"/>
                                <w:sz w:val="20"/>
                              </w:rPr>
                              <w:t>域名</w:t>
                            </w:r>
                          </w:p>
                        </w:tc>
                        <w:tc>
                          <w:tcPr>
                            <w:tcW w:w="5668" w:type="dxa"/>
                          </w:tcPr>
                          <w:p>
                            <w:pPr>
                              <w:pStyle w:val="16"/>
                              <w:spacing w:line="283" w:lineRule="exact"/>
                              <w:ind w:left="80"/>
                              <w:rPr>
                                <w:sz w:val="20"/>
                                <w:lang w:eastAsia="zh-CN"/>
                              </w:rPr>
                            </w:pPr>
                            <w:r>
                              <w:rPr>
                                <w:color w:val="231F20"/>
                                <w:sz w:val="20"/>
                                <w:lang w:eastAsia="zh-CN"/>
                              </w:rPr>
                              <w:t>与本产品</w:t>
                            </w:r>
                            <w:r>
                              <w:rPr>
                                <w:rFonts w:ascii="Gotham-Book" w:eastAsia="Gotham-Book"/>
                                <w:color w:val="231F20"/>
                                <w:sz w:val="20"/>
                                <w:lang w:eastAsia="zh-CN"/>
                              </w:rPr>
                              <w:t>WAN</w:t>
                            </w:r>
                            <w:r>
                              <w:rPr>
                                <w:color w:val="231F20"/>
                                <w:sz w:val="20"/>
                                <w:lang w:eastAsia="zh-CN"/>
                              </w:rPr>
                              <w:t>口</w:t>
                            </w:r>
                            <w:r>
                              <w:rPr>
                                <w:rFonts w:ascii="Gotham-Book" w:eastAsia="Gotham-Book"/>
                                <w:color w:val="231F20"/>
                                <w:sz w:val="20"/>
                                <w:lang w:eastAsia="zh-CN"/>
                              </w:rPr>
                              <w:t>IP</w:t>
                            </w:r>
                            <w:r>
                              <w:rPr>
                                <w:color w:val="231F20"/>
                                <w:sz w:val="20"/>
                                <w:lang w:eastAsia="zh-CN"/>
                              </w:rPr>
                              <w:t>地址绑定的域名。</w:t>
                            </w:r>
                          </w:p>
                        </w:tc>
                      </w:tr>
                    </w:tbl>
                    <w:p>
                      <w:pPr>
                        <w:pStyle w:val="4"/>
                        <w:rPr>
                          <w:lang w:eastAsia="zh-CN"/>
                        </w:rPr>
                      </w:pPr>
                    </w:p>
                  </w:txbxContent>
                </v:textbox>
              </v:shape>
            </w:pict>
          </mc:Fallback>
        </mc:AlternateContent>
      </w:r>
    </w:p>
    <w:p>
      <w:pPr>
        <w:pStyle w:val="4"/>
        <w:ind w:left="123"/>
        <w:rPr>
          <w:lang w:eastAsia="zh-CN"/>
        </w:rPr>
      </w:pPr>
      <w:r>
        <w:rPr>
          <w:rFonts w:ascii="Gotham-Book" w:eastAsia="Gotham-Book"/>
          <w:color w:val="231F20"/>
          <w:lang w:eastAsia="zh-CN"/>
        </w:rPr>
        <w:t>DDNS</w:t>
      </w:r>
      <w:r>
        <w:rPr>
          <w:color w:val="231F20"/>
          <w:lang w:eastAsia="zh-CN"/>
        </w:rPr>
        <w:t>设置说明如下：</w:t>
      </w:r>
    </w:p>
    <w:p>
      <w:pPr>
        <w:pStyle w:val="4"/>
        <w:spacing w:before="25" w:line="506" w:lineRule="auto"/>
        <w:ind w:left="149" w:right="3490" w:hanging="26"/>
        <w:rPr>
          <w:lang w:eastAsia="zh-CN"/>
        </w:rPr>
      </w:pPr>
      <w:r>
        <w:rPr>
          <w:lang w:eastAsia="zh-CN"/>
        </w:rPr>
        <w:br w:type="column"/>
      </w:r>
      <w:r>
        <w:rPr>
          <w:color w:val="231F20"/>
          <w:lang w:eastAsia="zh-CN"/>
        </w:rPr>
        <w:t>图</w:t>
      </w:r>
      <w:r>
        <w:rPr>
          <w:rFonts w:ascii="Gotham-Book" w:eastAsia="Gotham-Book"/>
          <w:color w:val="231F20"/>
          <w:lang w:eastAsia="zh-CN"/>
        </w:rPr>
        <w:t>5-12 DDNS</w:t>
      </w:r>
      <w:r>
        <w:rPr>
          <w:color w:val="231F20"/>
          <w:lang w:eastAsia="zh-CN"/>
        </w:rPr>
        <w:t>设置表</w:t>
      </w:r>
      <w:r>
        <w:rPr>
          <w:rFonts w:ascii="Gotham-Book" w:eastAsia="Gotham-Book"/>
          <w:color w:val="231F20"/>
          <w:lang w:eastAsia="zh-CN"/>
        </w:rPr>
        <w:t>5-4 DDNS</w:t>
      </w:r>
      <w:r>
        <w:rPr>
          <w:color w:val="231F20"/>
          <w:lang w:eastAsia="zh-CN"/>
        </w:rPr>
        <w:t>设置</w:t>
      </w:r>
    </w:p>
    <w:p>
      <w:pPr>
        <w:spacing w:line="506" w:lineRule="auto"/>
        <w:rPr>
          <w:lang w:eastAsia="zh-CN"/>
        </w:rPr>
        <w:sectPr>
          <w:type w:val="continuous"/>
          <w:pgSz w:w="8400" w:h="11910"/>
          <w:pgMar w:top="360" w:right="0" w:bottom="280" w:left="160" w:header="720" w:footer="170" w:gutter="0"/>
          <w:pgNumType w:fmt="decimal"/>
          <w:cols w:equalWidth="0" w:num="2">
            <w:col w:w="2163" w:space="763"/>
            <w:col w:w="5314"/>
          </w:cols>
          <w:rtlGutter w:val="0"/>
          <w:docGrid w:linePitch="0" w:charSpace="0"/>
        </w:sectPr>
      </w:pPr>
    </w:p>
    <w:p>
      <w:pPr>
        <w:pStyle w:val="15"/>
        <w:numPr>
          <w:ilvl w:val="2"/>
          <w:numId w:val="28"/>
        </w:numPr>
        <w:tabs>
          <w:tab w:val="left" w:pos="1386"/>
          <w:tab w:val="left" w:pos="1387"/>
        </w:tabs>
        <w:spacing w:before="28"/>
        <w:ind w:left="1386" w:hanging="980"/>
        <w:outlineLvl w:val="2"/>
        <w:rPr>
          <w:rFonts w:ascii="黑体" w:eastAsia="黑体"/>
        </w:rPr>
      </w:pPr>
      <w:bookmarkStart w:id="234" w:name="5.2.2_静态路由"/>
      <w:bookmarkEnd w:id="234"/>
      <w:bookmarkStart w:id="235" w:name="_bookmark23"/>
      <w:bookmarkEnd w:id="235"/>
      <w:bookmarkStart w:id="236" w:name="5.2.3_动态路由"/>
      <w:bookmarkEnd w:id="236"/>
      <w:r>
        <w:rPr>
          <w:rFonts w:hint="eastAsia" w:ascii="黑体" w:eastAsia="黑体"/>
          <w:color w:val="231F20"/>
        </w:rPr>
        <w:t>静态路由</w:t>
      </w:r>
    </w:p>
    <w:p>
      <w:pPr>
        <w:pStyle w:val="4"/>
        <w:spacing w:before="71" w:after="72" w:line="184" w:lineRule="auto"/>
        <w:ind w:left="406" w:right="321"/>
        <w:rPr>
          <w:color w:val="231F20"/>
          <w:lang w:eastAsia="zh-CN"/>
        </w:rPr>
      </w:pPr>
      <w:r>
        <w:rPr>
          <w:color w:val="231F20"/>
          <w:lang w:eastAsia="zh-CN"/>
        </w:rPr>
        <w:t>在定义了</w:t>
      </w:r>
      <w:r>
        <w:rPr>
          <w:rFonts w:ascii="Gotham-Book" w:hAnsi="Gotham-Book" w:eastAsia="Gotham-Book"/>
          <w:color w:val="231F20"/>
          <w:lang w:eastAsia="zh-CN"/>
        </w:rPr>
        <w:t>LAN</w:t>
      </w:r>
      <w:r>
        <w:rPr>
          <w:color w:val="231F20"/>
          <w:lang w:eastAsia="zh-CN"/>
        </w:rPr>
        <w:t>口地址﹑</w:t>
      </w:r>
      <w:r>
        <w:rPr>
          <w:rFonts w:ascii="Gotham-Book" w:hAnsi="Gotham-Book" w:eastAsia="Gotham-Book"/>
          <w:color w:val="231F20"/>
          <w:lang w:eastAsia="zh-CN"/>
        </w:rPr>
        <w:t>WAN</w:t>
      </w:r>
      <w:r>
        <w:rPr>
          <w:color w:val="231F20"/>
          <w:lang w:eastAsia="zh-CN"/>
        </w:rPr>
        <w:t>口地址和网关后会自动生成接口网段的路由和一条缺省</w:t>
      </w:r>
    </w:p>
    <w:p>
      <w:pPr>
        <w:pStyle w:val="4"/>
        <w:spacing w:before="71" w:after="72" w:line="184" w:lineRule="auto"/>
        <w:ind w:left="406" w:right="321"/>
        <w:rPr>
          <w:color w:val="231F20"/>
          <w:lang w:eastAsia="zh-CN"/>
        </w:rPr>
      </w:pPr>
      <w:r>
        <w:rPr>
          <w:color w:val="231F20"/>
          <w:lang w:eastAsia="zh-CN"/>
        </w:rPr>
        <w:t>路由，有了这些路由一般情况下即可以满足业务需求。选择“高级选项&gt;静态路由”，</w:t>
      </w:r>
    </w:p>
    <w:p>
      <w:pPr>
        <w:pStyle w:val="4"/>
        <w:spacing w:before="71" w:after="72" w:line="184" w:lineRule="auto"/>
        <w:ind w:left="406" w:right="321"/>
        <w:rPr>
          <w:lang w:eastAsia="zh-CN"/>
        </w:rPr>
      </w:pPr>
      <w:r>
        <w:rPr>
          <w:color w:val="231F20"/>
          <w:lang w:eastAsia="zh-CN"/>
        </w:rPr>
        <w:t>进入“静态路由设置”页面如图</w:t>
      </w:r>
      <w:r>
        <w:rPr>
          <w:rFonts w:ascii="Gotham-Book" w:hAnsi="Gotham-Book" w:eastAsia="Gotham-Book"/>
          <w:color w:val="231F20"/>
          <w:lang w:eastAsia="zh-CN"/>
        </w:rPr>
        <w:t>5-13</w:t>
      </w:r>
      <w:r>
        <w:rPr>
          <w:color w:val="231F20"/>
          <w:lang w:eastAsia="zh-CN"/>
        </w:rPr>
        <w:t>所示。</w:t>
      </w:r>
    </w:p>
    <w:p>
      <w:pPr>
        <w:pStyle w:val="4"/>
        <w:ind w:left="763"/>
      </w:pPr>
      <w:r>
        <w:rPr>
          <w:lang w:val="en-US" w:eastAsia="zh-CN" w:bidi="ar-SA"/>
        </w:rPr>
        <w:drawing>
          <wp:inline distT="0" distB="0" distL="0" distR="0">
            <wp:extent cx="4289425" cy="1568450"/>
            <wp:effectExtent l="0" t="0" r="0" b="0"/>
            <wp:docPr id="12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8.png"/>
                    <pic:cNvPicPr>
                      <a:picLocks noChangeAspect="1"/>
                    </pic:cNvPicPr>
                  </pic:nvPicPr>
                  <pic:blipFill>
                    <a:blip r:embed="rId460" cstate="print"/>
                    <a:stretch>
                      <a:fillRect/>
                    </a:stretch>
                  </pic:blipFill>
                  <pic:spPr>
                    <a:xfrm>
                      <a:off x="0" y="0"/>
                      <a:ext cx="4289505" cy="1568577"/>
                    </a:xfrm>
                    <a:prstGeom prst="rect">
                      <a:avLst/>
                    </a:prstGeom>
                  </pic:spPr>
                </pic:pic>
              </a:graphicData>
            </a:graphic>
          </wp:inline>
        </w:drawing>
      </w:r>
    </w:p>
    <w:p>
      <w:pPr>
        <w:sectPr>
          <w:headerReference r:id="rId86" w:type="default"/>
          <w:pgSz w:w="8400" w:h="11910"/>
          <w:pgMar w:top="280" w:right="0" w:bottom="320" w:left="160" w:header="0" w:footer="170" w:gutter="0"/>
          <w:pgNumType w:fmt="decimal"/>
          <w:cols w:space="720" w:num="1"/>
          <w:rtlGutter w:val="0"/>
          <w:docGrid w:linePitch="0" w:charSpace="0"/>
        </w:sectPr>
      </w:pPr>
    </w:p>
    <w:p>
      <w:pPr>
        <w:pStyle w:val="4"/>
        <w:spacing w:before="6"/>
        <w:rPr>
          <w:sz w:val="22"/>
        </w:rPr>
      </w:pPr>
    </w:p>
    <w:p>
      <w:pPr>
        <w:pStyle w:val="4"/>
        <w:spacing w:before="1"/>
        <w:ind w:left="406"/>
        <w:rPr>
          <w:lang w:eastAsia="zh-CN"/>
        </w:rPr>
      </w:pPr>
      <w:r>
        <w:rPr>
          <w:color w:val="231F20"/>
          <w:lang w:eastAsia="zh-CN"/>
        </w:rPr>
        <w:t>添加路由设置说明如下：</w:t>
      </w:r>
    </w:p>
    <w:p>
      <w:pPr>
        <w:pStyle w:val="4"/>
        <w:spacing w:before="6" w:line="506" w:lineRule="auto"/>
        <w:ind w:left="439" w:right="3105" w:hanging="33"/>
        <w:rPr>
          <w:lang w:eastAsia="zh-CN"/>
        </w:rPr>
      </w:pPr>
      <w:r>
        <w:rPr>
          <w:lang w:eastAsia="zh-CN"/>
        </w:rPr>
        <w:br w:type="column"/>
      </w:r>
      <w:r>
        <w:rPr>
          <w:color w:val="231F20"/>
          <w:lang w:eastAsia="zh-CN"/>
        </w:rPr>
        <w:t>图</w:t>
      </w:r>
      <w:r>
        <w:rPr>
          <w:rFonts w:ascii="Gotham-Book" w:eastAsia="Gotham-Book"/>
          <w:color w:val="231F20"/>
          <w:lang w:eastAsia="zh-CN"/>
        </w:rPr>
        <w:t xml:space="preserve">5-13 </w:t>
      </w:r>
      <w:r>
        <w:rPr>
          <w:color w:val="231F20"/>
          <w:lang w:eastAsia="zh-CN"/>
        </w:rPr>
        <w:t>路由设置页面表</w:t>
      </w:r>
      <w:r>
        <w:rPr>
          <w:rFonts w:ascii="Gotham-Book" w:eastAsia="Gotham-Book"/>
          <w:color w:val="231F20"/>
          <w:lang w:eastAsia="zh-CN"/>
        </w:rPr>
        <w:t xml:space="preserve">5-5 </w:t>
      </w:r>
      <w:r>
        <w:rPr>
          <w:color w:val="231F20"/>
          <w:lang w:eastAsia="zh-CN"/>
        </w:rPr>
        <w:t>添加路由设置</w:t>
      </w:r>
    </w:p>
    <w:p>
      <w:pPr>
        <w:spacing w:line="506" w:lineRule="auto"/>
        <w:rPr>
          <w:lang w:eastAsia="zh-CN"/>
        </w:rPr>
        <w:sectPr>
          <w:type w:val="continuous"/>
          <w:pgSz w:w="8400" w:h="11910"/>
          <w:pgMar w:top="360" w:right="0" w:bottom="280" w:left="160" w:header="720" w:footer="170" w:gutter="0"/>
          <w:pgNumType w:fmt="decimal"/>
          <w:cols w:equalWidth="0" w:num="2">
            <w:col w:w="2647" w:space="177"/>
            <w:col w:w="5416"/>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9"/>
        <w:rPr>
          <w:sz w:val="13"/>
          <w:lang w:eastAsia="zh-CN"/>
        </w:rPr>
      </w:pPr>
    </w:p>
    <w:p>
      <w:pPr>
        <w:pStyle w:val="15"/>
        <w:numPr>
          <w:ilvl w:val="2"/>
          <w:numId w:val="28"/>
        </w:numPr>
        <w:tabs>
          <w:tab w:val="left" w:pos="1386"/>
          <w:tab w:val="left" w:pos="1387"/>
        </w:tabs>
        <w:spacing w:before="51"/>
        <w:ind w:left="1386" w:hanging="980"/>
        <w:outlineLvl w:val="2"/>
        <w:rPr>
          <w:rFonts w:ascii="黑体" w:eastAsia="黑体"/>
        </w:rPr>
      </w:pPr>
      <w:r>
        <mc:AlternateContent>
          <mc:Choice Requires="wps">
            <w:drawing>
              <wp:anchor distT="0" distB="0" distL="114300" distR="114300" simplePos="0" relativeHeight="4096" behindDoc="0" locked="0" layoutInCell="1" allowOverlap="1">
                <wp:simplePos x="0" y="0"/>
                <wp:positionH relativeFrom="page">
                  <wp:posOffset>366395</wp:posOffset>
                </wp:positionH>
                <wp:positionV relativeFrom="paragraph">
                  <wp:posOffset>-1279525</wp:posOffset>
                </wp:positionV>
                <wp:extent cx="4779010" cy="1329690"/>
                <wp:effectExtent l="0" t="0" r="0" b="0"/>
                <wp:wrapNone/>
                <wp:docPr id="82" name="文本框 125"/>
                <wp:cNvGraphicFramePr/>
                <a:graphic xmlns:a="http://schemas.openxmlformats.org/drawingml/2006/main">
                  <a:graphicData uri="http://schemas.microsoft.com/office/word/2010/wordprocessingShape">
                    <wps:wsp>
                      <wps:cNvSpPr txBox="1"/>
                      <wps:spPr>
                        <a:xfrm>
                          <a:off x="0" y="0"/>
                          <a:ext cx="4779010" cy="1329690"/>
                        </a:xfrm>
                        <a:prstGeom prst="rect">
                          <a:avLst/>
                        </a:prstGeom>
                        <a:noFill/>
                        <a:ln>
                          <a:noFill/>
                        </a:ln>
                      </wps:spPr>
                      <wps:txbx>
                        <w:txbxContent>
                          <w:tbl>
                            <w:tblPr>
                              <w:tblStyle w:val="12"/>
                              <w:tblW w:w="751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3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37" w:type="dxa"/>
                                </w:tcPr>
                                <w:p>
                                  <w:pPr>
                                    <w:pStyle w:val="16"/>
                                    <w:spacing w:line="241" w:lineRule="exact"/>
                                    <w:ind w:left="2598" w:right="25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ind w:left="80"/>
                                    <w:rPr>
                                      <w:sz w:val="20"/>
                                    </w:rPr>
                                  </w:pPr>
                                  <w:r>
                                    <w:rPr>
                                      <w:color w:val="231F20"/>
                                      <w:sz w:val="20"/>
                                    </w:rPr>
                                    <w:t>静态路由名</w:t>
                                  </w:r>
                                </w:p>
                              </w:tc>
                              <w:tc>
                                <w:tcPr>
                                  <w:tcW w:w="5637" w:type="dxa"/>
                                </w:tcPr>
                                <w:p>
                                  <w:pPr>
                                    <w:pStyle w:val="16"/>
                                    <w:ind w:left="80"/>
                                    <w:rPr>
                                      <w:sz w:val="20"/>
                                      <w:lang w:eastAsia="zh-CN"/>
                                    </w:rPr>
                                  </w:pPr>
                                  <w:r>
                                    <w:rPr>
                                      <w:color w:val="231F20"/>
                                      <w:sz w:val="20"/>
                                      <w:lang w:eastAsia="zh-CN"/>
                                    </w:rPr>
                                    <w:t>自定义添加的路由名称。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ind w:left="80"/>
                                    <w:rPr>
                                      <w:rFonts w:ascii="Gotham-Book" w:eastAsia="Gotham-Book"/>
                                      <w:sz w:val="20"/>
                                    </w:rPr>
                                  </w:pPr>
                                  <w:r>
                                    <w:rPr>
                                      <w:color w:val="231F20"/>
                                      <w:sz w:val="20"/>
                                    </w:rPr>
                                    <w:t>目的</w:t>
                                  </w:r>
                                  <w:r>
                                    <w:rPr>
                                      <w:rFonts w:ascii="Gotham-Book" w:eastAsia="Gotham-Book"/>
                                      <w:color w:val="231F20"/>
                                      <w:sz w:val="20"/>
                                    </w:rPr>
                                    <w:t>IP</w:t>
                                  </w:r>
                                </w:p>
                              </w:tc>
                              <w:tc>
                                <w:tcPr>
                                  <w:tcW w:w="5637" w:type="dxa"/>
                                </w:tcPr>
                                <w:p>
                                  <w:pPr>
                                    <w:pStyle w:val="16"/>
                                    <w:ind w:left="80"/>
                                    <w:rPr>
                                      <w:sz w:val="20"/>
                                      <w:lang w:eastAsia="zh-CN"/>
                                    </w:rPr>
                                  </w:pPr>
                                  <w:r>
                                    <w:rPr>
                                      <w:color w:val="231F20"/>
                                      <w:sz w:val="20"/>
                                      <w:lang w:eastAsia="zh-CN"/>
                                    </w:rPr>
                                    <w:t>需要到达的目的地址，可以是网段地址或者主机地址。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ind w:left="80"/>
                                    <w:rPr>
                                      <w:sz w:val="20"/>
                                    </w:rPr>
                                  </w:pPr>
                                  <w:r>
                                    <w:rPr>
                                      <w:color w:val="231F20"/>
                                      <w:sz w:val="20"/>
                                    </w:rPr>
                                    <w:t>网关</w:t>
                                  </w:r>
                                </w:p>
                              </w:tc>
                              <w:tc>
                                <w:tcPr>
                                  <w:tcW w:w="5637" w:type="dxa"/>
                                </w:tcPr>
                                <w:p>
                                  <w:pPr>
                                    <w:pStyle w:val="16"/>
                                    <w:spacing w:before="46" w:line="177" w:lineRule="auto"/>
                                    <w:ind w:left="80" w:right="453"/>
                                    <w:rPr>
                                      <w:sz w:val="20"/>
                                      <w:lang w:eastAsia="zh-CN"/>
                                    </w:rPr>
                                  </w:pPr>
                                  <w:r>
                                    <w:rPr>
                                      <w:color w:val="231F20"/>
                                      <w:sz w:val="20"/>
                                      <w:lang w:eastAsia="zh-CN"/>
                                    </w:rPr>
                                    <w:t>数据在到达目的地址前，需要经过的下一个路由器的</w:t>
                                  </w:r>
                                  <w:r>
                                    <w:rPr>
                                      <w:rFonts w:ascii="Gotham-Book" w:eastAsia="Gotham-Book"/>
                                      <w:color w:val="231F20"/>
                                      <w:sz w:val="20"/>
                                      <w:lang w:eastAsia="zh-CN"/>
                                    </w:rPr>
                                    <w:t xml:space="preserve">IP </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ind w:left="80"/>
                                    <w:rPr>
                                      <w:sz w:val="20"/>
                                    </w:rPr>
                                  </w:pPr>
                                  <w:r>
                                    <w:rPr>
                                      <w:color w:val="231F20"/>
                                      <w:sz w:val="20"/>
                                    </w:rPr>
                                    <w:t>子网掩码</w:t>
                                  </w:r>
                                </w:p>
                              </w:tc>
                              <w:tc>
                                <w:tcPr>
                                  <w:tcW w:w="5637" w:type="dxa"/>
                                </w:tcPr>
                                <w:p>
                                  <w:pPr>
                                    <w:pStyle w:val="16"/>
                                    <w:ind w:left="80"/>
                                    <w:rPr>
                                      <w:sz w:val="20"/>
                                      <w:lang w:eastAsia="zh-CN"/>
                                    </w:rPr>
                                  </w:pPr>
                                  <w:r>
                                    <w:rPr>
                                      <w:color w:val="231F20"/>
                                      <w:sz w:val="20"/>
                                      <w:lang w:eastAsia="zh-CN"/>
                                    </w:rPr>
                                    <w:t>需要到达的目的地址子网掩码。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ind w:left="80"/>
                                    <w:rPr>
                                      <w:sz w:val="20"/>
                                    </w:rPr>
                                  </w:pPr>
                                  <w:r>
                                    <w:rPr>
                                      <w:color w:val="231F20"/>
                                      <w:sz w:val="20"/>
                                    </w:rPr>
                                    <w:t>网络类型</w:t>
                                  </w:r>
                                </w:p>
                              </w:tc>
                              <w:tc>
                                <w:tcPr>
                                  <w:tcW w:w="5637" w:type="dxa"/>
                                </w:tcPr>
                                <w:p>
                                  <w:pPr>
                                    <w:pStyle w:val="16"/>
                                    <w:spacing w:line="283" w:lineRule="exact"/>
                                    <w:ind w:left="80"/>
                                    <w:rPr>
                                      <w:sz w:val="20"/>
                                      <w:lang w:eastAsia="zh-CN"/>
                                    </w:rPr>
                                  </w:pPr>
                                  <w:r>
                                    <w:rPr>
                                      <w:color w:val="231F20"/>
                                      <w:sz w:val="20"/>
                                      <w:lang w:eastAsia="zh-CN"/>
                                    </w:rPr>
                                    <w:t>选择静态路由的出接口，包括</w:t>
                                  </w:r>
                                  <w:r>
                                    <w:rPr>
                                      <w:rFonts w:ascii="Gotham-Book" w:eastAsia="Gotham-Book"/>
                                      <w:color w:val="231F20"/>
                                      <w:sz w:val="20"/>
                                      <w:lang w:eastAsia="zh-CN"/>
                                    </w:rPr>
                                    <w:t>LAN</w:t>
                                  </w:r>
                                  <w:r>
                                    <w:rPr>
                                      <w:color w:val="231F20"/>
                                      <w:sz w:val="20"/>
                                      <w:lang w:eastAsia="zh-CN"/>
                                    </w:rPr>
                                    <w:t>口和</w:t>
                                  </w:r>
                                  <w:r>
                                    <w:rPr>
                                      <w:rFonts w:ascii="Gotham-Book" w:eastAsia="Gotham-Book"/>
                                      <w:color w:val="231F20"/>
                                      <w:sz w:val="20"/>
                                      <w:lang w:eastAsia="zh-CN"/>
                                    </w:rPr>
                                    <w:t>WAN</w:t>
                                  </w:r>
                                  <w:r>
                                    <w:rPr>
                                      <w:color w:val="231F20"/>
                                      <w:sz w:val="20"/>
                                      <w:lang w:eastAsia="zh-CN"/>
                                    </w:rPr>
                                    <w:t>口。</w:t>
                                  </w:r>
                                </w:p>
                              </w:tc>
                            </w:tr>
                          </w:tbl>
                          <w:p>
                            <w:pPr>
                              <w:pStyle w:val="4"/>
                              <w:rPr>
                                <w:lang w:eastAsia="zh-CN"/>
                              </w:rPr>
                            </w:pPr>
                          </w:p>
                        </w:txbxContent>
                      </wps:txbx>
                      <wps:bodyPr lIns="0" tIns="0" rIns="0" bIns="0" upright="1"/>
                    </wps:wsp>
                  </a:graphicData>
                </a:graphic>
              </wp:anchor>
            </w:drawing>
          </mc:Choice>
          <mc:Fallback>
            <w:pict>
              <v:shape id="文本框 125" o:spid="_x0000_s1026" o:spt="202" type="#_x0000_t202" style="position:absolute;left:0pt;margin-left:28.85pt;margin-top:-100.75pt;height:104.7pt;width:376.3pt;mso-position-horizontal-relative:page;z-index:4096;mso-width-relative:page;mso-height-relative:page;" filled="f" stroked="f" coordsize="21600,21600" o:gfxdata="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kIA7ZAAAACQEAAA8A&#10;AAAAAAAAAQAgAAAAIgAAAGRycy9kb3ducmV2LnhtbFBLAQIUABQAAAAIAIdO4kCjN3qrpAEAACgD&#10;AAAOAAAAAAAAAAEAIAAAACgBAABkcnMvZTJvRG9jLnhtbFBLBQYAAAAABgAGAFkBAAA+BQAAAAA=&#10;">
                <v:fill on="f" focussize="0,0"/>
                <v:stroke on="f"/>
                <v:imagedata o:title=""/>
                <o:lock v:ext="edit" aspectratio="f"/>
                <v:textbox inset="0mm,0mm,0mm,0mm">
                  <w:txbxContent>
                    <w:tbl>
                      <w:tblPr>
                        <w:tblStyle w:val="12"/>
                        <w:tblW w:w="751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3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37" w:type="dxa"/>
                          </w:tcPr>
                          <w:p>
                            <w:pPr>
                              <w:pStyle w:val="16"/>
                              <w:spacing w:line="241" w:lineRule="exact"/>
                              <w:ind w:left="2598" w:right="25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ind w:left="80"/>
                              <w:rPr>
                                <w:sz w:val="20"/>
                              </w:rPr>
                            </w:pPr>
                            <w:r>
                              <w:rPr>
                                <w:color w:val="231F20"/>
                                <w:sz w:val="20"/>
                              </w:rPr>
                              <w:t>静态路由名</w:t>
                            </w:r>
                          </w:p>
                        </w:tc>
                        <w:tc>
                          <w:tcPr>
                            <w:tcW w:w="5637" w:type="dxa"/>
                          </w:tcPr>
                          <w:p>
                            <w:pPr>
                              <w:pStyle w:val="16"/>
                              <w:ind w:left="80"/>
                              <w:rPr>
                                <w:sz w:val="20"/>
                                <w:lang w:eastAsia="zh-CN"/>
                              </w:rPr>
                            </w:pPr>
                            <w:r>
                              <w:rPr>
                                <w:color w:val="231F20"/>
                                <w:sz w:val="20"/>
                                <w:lang w:eastAsia="zh-CN"/>
                              </w:rPr>
                              <w:t>自定义添加的路由名称。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ind w:left="80"/>
                              <w:rPr>
                                <w:rFonts w:ascii="Gotham-Book" w:eastAsia="Gotham-Book"/>
                                <w:sz w:val="20"/>
                              </w:rPr>
                            </w:pPr>
                            <w:r>
                              <w:rPr>
                                <w:color w:val="231F20"/>
                                <w:sz w:val="20"/>
                              </w:rPr>
                              <w:t>目的</w:t>
                            </w:r>
                            <w:r>
                              <w:rPr>
                                <w:rFonts w:ascii="Gotham-Book" w:eastAsia="Gotham-Book"/>
                                <w:color w:val="231F20"/>
                                <w:sz w:val="20"/>
                              </w:rPr>
                              <w:t>IP</w:t>
                            </w:r>
                          </w:p>
                        </w:tc>
                        <w:tc>
                          <w:tcPr>
                            <w:tcW w:w="5637" w:type="dxa"/>
                          </w:tcPr>
                          <w:p>
                            <w:pPr>
                              <w:pStyle w:val="16"/>
                              <w:ind w:left="80"/>
                              <w:rPr>
                                <w:sz w:val="20"/>
                                <w:lang w:eastAsia="zh-CN"/>
                              </w:rPr>
                            </w:pPr>
                            <w:r>
                              <w:rPr>
                                <w:color w:val="231F20"/>
                                <w:sz w:val="20"/>
                                <w:lang w:eastAsia="zh-CN"/>
                              </w:rPr>
                              <w:t>需要到达的目的地址，可以是网段地址或者主机地址。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ind w:left="80"/>
                              <w:rPr>
                                <w:sz w:val="20"/>
                              </w:rPr>
                            </w:pPr>
                            <w:r>
                              <w:rPr>
                                <w:color w:val="231F20"/>
                                <w:sz w:val="20"/>
                              </w:rPr>
                              <w:t>网关</w:t>
                            </w:r>
                          </w:p>
                        </w:tc>
                        <w:tc>
                          <w:tcPr>
                            <w:tcW w:w="5637" w:type="dxa"/>
                          </w:tcPr>
                          <w:p>
                            <w:pPr>
                              <w:pStyle w:val="16"/>
                              <w:spacing w:before="46" w:line="177" w:lineRule="auto"/>
                              <w:ind w:left="80" w:right="453"/>
                              <w:rPr>
                                <w:sz w:val="20"/>
                                <w:lang w:eastAsia="zh-CN"/>
                              </w:rPr>
                            </w:pPr>
                            <w:r>
                              <w:rPr>
                                <w:color w:val="231F20"/>
                                <w:sz w:val="20"/>
                                <w:lang w:eastAsia="zh-CN"/>
                              </w:rPr>
                              <w:t>数据在到达目的地址前，需要经过的下一个路由器的</w:t>
                            </w:r>
                            <w:r>
                              <w:rPr>
                                <w:rFonts w:ascii="Gotham-Book" w:eastAsia="Gotham-Book"/>
                                <w:color w:val="231F20"/>
                                <w:sz w:val="20"/>
                                <w:lang w:eastAsia="zh-CN"/>
                              </w:rPr>
                              <w:t xml:space="preserve">IP </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ind w:left="80"/>
                              <w:rPr>
                                <w:sz w:val="20"/>
                              </w:rPr>
                            </w:pPr>
                            <w:r>
                              <w:rPr>
                                <w:color w:val="231F20"/>
                                <w:sz w:val="20"/>
                              </w:rPr>
                              <w:t>子网掩码</w:t>
                            </w:r>
                          </w:p>
                        </w:tc>
                        <w:tc>
                          <w:tcPr>
                            <w:tcW w:w="5637" w:type="dxa"/>
                          </w:tcPr>
                          <w:p>
                            <w:pPr>
                              <w:pStyle w:val="16"/>
                              <w:ind w:left="80"/>
                              <w:rPr>
                                <w:sz w:val="20"/>
                                <w:lang w:eastAsia="zh-CN"/>
                              </w:rPr>
                            </w:pPr>
                            <w:r>
                              <w:rPr>
                                <w:color w:val="231F20"/>
                                <w:sz w:val="20"/>
                                <w:lang w:eastAsia="zh-CN"/>
                              </w:rPr>
                              <w:t>需要到达的目的地址子网掩码。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ind w:left="80"/>
                              <w:rPr>
                                <w:sz w:val="20"/>
                              </w:rPr>
                            </w:pPr>
                            <w:r>
                              <w:rPr>
                                <w:color w:val="231F20"/>
                                <w:sz w:val="20"/>
                              </w:rPr>
                              <w:t>网络类型</w:t>
                            </w:r>
                          </w:p>
                        </w:tc>
                        <w:tc>
                          <w:tcPr>
                            <w:tcW w:w="5637" w:type="dxa"/>
                          </w:tcPr>
                          <w:p>
                            <w:pPr>
                              <w:pStyle w:val="16"/>
                              <w:spacing w:line="283" w:lineRule="exact"/>
                              <w:ind w:left="80"/>
                              <w:rPr>
                                <w:sz w:val="20"/>
                                <w:lang w:eastAsia="zh-CN"/>
                              </w:rPr>
                            </w:pPr>
                            <w:r>
                              <w:rPr>
                                <w:color w:val="231F20"/>
                                <w:sz w:val="20"/>
                                <w:lang w:eastAsia="zh-CN"/>
                              </w:rPr>
                              <w:t>选择静态路由的出接口，包括</w:t>
                            </w:r>
                            <w:r>
                              <w:rPr>
                                <w:rFonts w:ascii="Gotham-Book" w:eastAsia="Gotham-Book"/>
                                <w:color w:val="231F20"/>
                                <w:sz w:val="20"/>
                                <w:lang w:eastAsia="zh-CN"/>
                              </w:rPr>
                              <w:t>LAN</w:t>
                            </w:r>
                            <w:r>
                              <w:rPr>
                                <w:color w:val="231F20"/>
                                <w:sz w:val="20"/>
                                <w:lang w:eastAsia="zh-CN"/>
                              </w:rPr>
                              <w:t>口和</w:t>
                            </w:r>
                            <w:r>
                              <w:rPr>
                                <w:rFonts w:ascii="Gotham-Book" w:eastAsia="Gotham-Book"/>
                                <w:color w:val="231F20"/>
                                <w:sz w:val="20"/>
                                <w:lang w:eastAsia="zh-CN"/>
                              </w:rPr>
                              <w:t>WAN</w:t>
                            </w:r>
                            <w:r>
                              <w:rPr>
                                <w:color w:val="231F20"/>
                                <w:sz w:val="20"/>
                                <w:lang w:eastAsia="zh-CN"/>
                              </w:rPr>
                              <w:t>口。</w:t>
                            </w:r>
                          </w:p>
                        </w:tc>
                      </w:tr>
                    </w:tbl>
                    <w:p>
                      <w:pPr>
                        <w:pStyle w:val="4"/>
                        <w:rPr>
                          <w:lang w:eastAsia="zh-CN"/>
                        </w:rPr>
                      </w:pPr>
                    </w:p>
                  </w:txbxContent>
                </v:textbox>
              </v:shape>
            </w:pict>
          </mc:Fallback>
        </mc:AlternateContent>
      </w:r>
      <w:r>
        <w:rPr>
          <w:rFonts w:hint="eastAsia" w:ascii="黑体" w:eastAsia="黑体"/>
          <w:color w:val="231F20"/>
        </w:rPr>
        <w:t>动态路由</w:t>
      </w:r>
    </w:p>
    <w:p>
      <w:pPr>
        <w:pStyle w:val="4"/>
        <w:spacing w:before="68" w:line="192" w:lineRule="auto"/>
        <w:ind w:left="406" w:right="421"/>
        <w:rPr>
          <w:lang w:eastAsia="zh-CN"/>
        </w:rPr>
      </w:pPr>
      <w:r>
        <w:rPr>
          <w:color w:val="231F20"/>
          <w:lang w:eastAsia="zh-CN"/>
        </w:rPr>
        <w:t>动态路由是指路由器能够自动的建立自己的路由表，并且能够根据实际情况的变化适时的进行调整。本产品与对接设备之间的路由信息交换是基于</w:t>
      </w:r>
      <w:r>
        <w:rPr>
          <w:rFonts w:ascii="Gotham-Book" w:eastAsia="Gotham-Book"/>
          <w:color w:val="231F20"/>
          <w:lang w:eastAsia="zh-CN"/>
        </w:rPr>
        <w:t>RIP</w:t>
      </w:r>
      <w:r>
        <w:rPr>
          <w:color w:val="231F20"/>
          <w:lang w:eastAsia="zh-CN"/>
        </w:rPr>
        <w:t>路由协议实现的。</w:t>
      </w:r>
    </w:p>
    <w:p>
      <w:pPr>
        <w:pStyle w:val="4"/>
        <w:spacing w:before="28"/>
        <w:ind w:left="406"/>
        <w:rPr>
          <w:lang w:eastAsia="zh-CN"/>
        </w:rPr>
      </w:pPr>
      <w:r>
        <w:rPr>
          <w:lang w:val="en-US" w:eastAsia="zh-CN" w:bidi="ar-SA"/>
        </w:rPr>
        <w:drawing>
          <wp:anchor distT="0" distB="0" distL="0" distR="0" simplePos="0" relativeHeight="4096" behindDoc="0" locked="0" layoutInCell="1" allowOverlap="1">
            <wp:simplePos x="0" y="0"/>
            <wp:positionH relativeFrom="page">
              <wp:posOffset>502920</wp:posOffset>
            </wp:positionH>
            <wp:positionV relativeFrom="paragraph">
              <wp:posOffset>236855</wp:posOffset>
            </wp:positionV>
            <wp:extent cx="4503420" cy="1623060"/>
            <wp:effectExtent l="0" t="0" r="0" b="0"/>
            <wp:wrapTopAndBottom/>
            <wp:docPr id="12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9.png"/>
                    <pic:cNvPicPr>
                      <a:picLocks noChangeAspect="1"/>
                    </pic:cNvPicPr>
                  </pic:nvPicPr>
                  <pic:blipFill>
                    <a:blip r:embed="rId461" cstate="print"/>
                    <a:stretch>
                      <a:fillRect/>
                    </a:stretch>
                  </pic:blipFill>
                  <pic:spPr>
                    <a:xfrm>
                      <a:off x="0" y="0"/>
                      <a:ext cx="4503426" cy="1623059"/>
                    </a:xfrm>
                    <a:prstGeom prst="rect">
                      <a:avLst/>
                    </a:prstGeom>
                  </pic:spPr>
                </pic:pic>
              </a:graphicData>
            </a:graphic>
          </wp:anchor>
        </w:drawing>
      </w:r>
      <w:r>
        <w:rPr>
          <w:color w:val="231F20"/>
          <w:lang w:eastAsia="zh-CN"/>
        </w:rPr>
        <w:t>选择“高级选项&gt;动态路由”，进入“动态路由”页面如图</w:t>
      </w:r>
      <w:r>
        <w:rPr>
          <w:rFonts w:ascii="Gotham-Book" w:hAnsi="Gotham-Book" w:eastAsia="Gotham-Book"/>
          <w:color w:val="231F20"/>
          <w:lang w:eastAsia="zh-CN"/>
        </w:rPr>
        <w:t>5-14</w:t>
      </w:r>
      <w:r>
        <w:rPr>
          <w:color w:val="231F20"/>
          <w:lang w:eastAsia="zh-CN"/>
        </w:rPr>
        <w:t>所示。</w:t>
      </w:r>
    </w:p>
    <w:p>
      <w:pPr>
        <w:pStyle w:val="4"/>
        <w:spacing w:before="128"/>
        <w:ind w:left="123"/>
        <w:jc w:val="center"/>
        <w:rPr>
          <w:lang w:eastAsia="zh-CN"/>
        </w:rPr>
      </w:pPr>
      <w:r>
        <w:rPr>
          <w:color w:val="231F20"/>
          <w:lang w:eastAsia="zh-CN"/>
        </w:rPr>
        <w:t>图</w:t>
      </w:r>
      <w:r>
        <w:rPr>
          <w:rFonts w:ascii="Gotham-Book" w:eastAsia="Gotham-Book"/>
          <w:color w:val="231F20"/>
          <w:lang w:eastAsia="zh-CN"/>
        </w:rPr>
        <w:t xml:space="preserve">5-14 </w:t>
      </w:r>
      <w:r>
        <w:rPr>
          <w:color w:val="231F20"/>
          <w:lang w:eastAsia="zh-CN"/>
        </w:rPr>
        <w:t>动态路由</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6"/>
        <w:ind w:left="123"/>
        <w:rPr>
          <w:lang w:eastAsia="zh-CN"/>
        </w:rPr>
      </w:pPr>
      <w:bookmarkStart w:id="237" w:name="_bookmark24"/>
      <w:bookmarkEnd w:id="237"/>
      <w:bookmarkStart w:id="238" w:name="5.2.4_NAT设置"/>
      <w:bookmarkEnd w:id="238"/>
      <w:r>
        <w:rPr>
          <w:color w:val="231F20"/>
          <w:lang w:eastAsia="zh-CN"/>
        </w:rPr>
        <w:t>动态路由设置说明如下：</w:t>
      </w:r>
    </w:p>
    <w:p>
      <w:pPr>
        <w:pStyle w:val="4"/>
        <w:spacing w:before="7"/>
        <w:rPr>
          <w:sz w:val="23"/>
          <w:lang w:eastAsia="zh-CN"/>
        </w:rPr>
      </w:pPr>
      <w:r>
        <w:rPr>
          <w:lang w:eastAsia="zh-CN"/>
        </w:rPr>
        <w:br w:type="column"/>
      </w:r>
    </w:p>
    <w:p>
      <w:pPr>
        <w:pStyle w:val="4"/>
        <w:ind w:left="123"/>
      </w:pPr>
      <w:r>
        <w:rPr>
          <w:color w:val="231F20"/>
        </w:rPr>
        <w:t>表</w:t>
      </w:r>
      <w:r>
        <w:rPr>
          <w:rFonts w:ascii="Gotham-Book" w:eastAsia="Gotham-Book"/>
          <w:color w:val="231F20"/>
        </w:rPr>
        <w:t xml:space="preserve">5-6 </w:t>
      </w:r>
      <w:r>
        <w:rPr>
          <w:color w:val="231F20"/>
        </w:rPr>
        <w:t>动态路由设置</w:t>
      </w:r>
    </w:p>
    <w:p>
      <w:pPr>
        <w:sectPr>
          <w:footerReference r:id="rId88" w:type="default"/>
          <w:headerReference r:id="rId87" w:type="even"/>
          <w:footerReference r:id="rId89" w:type="even"/>
          <w:pgSz w:w="8400" w:h="11910"/>
          <w:pgMar w:top="280" w:right="0" w:bottom="320" w:left="160" w:header="0" w:footer="170" w:gutter="0"/>
          <w:pgNumType w:fmt="decimal"/>
          <w:cols w:equalWidth="0" w:num="2">
            <w:col w:w="2364" w:space="489"/>
            <w:col w:w="5387"/>
          </w:cols>
          <w:rtlGutter w:val="0"/>
          <w:docGrid w:linePitch="0" w:charSpace="0"/>
        </w:sectPr>
      </w:pPr>
    </w:p>
    <w:p>
      <w:pPr>
        <w:pStyle w:val="4"/>
        <w:spacing w:before="7"/>
        <w:rPr>
          <w:sz w:val="8"/>
        </w:rPr>
      </w:pPr>
    </w:p>
    <w:tbl>
      <w:tblPr>
        <w:tblStyle w:val="12"/>
        <w:tblW w:w="7571" w:type="dxa"/>
        <w:tblInd w:w="10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98"/>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98" w:type="dxa"/>
          </w:tcPr>
          <w:p>
            <w:pPr>
              <w:pStyle w:val="16"/>
              <w:spacing w:line="241" w:lineRule="exact"/>
              <w:ind w:left="2628" w:right="261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before="43" w:line="240" w:lineRule="auto"/>
              <w:ind w:left="80"/>
              <w:rPr>
                <w:rFonts w:ascii="Gotham-Book"/>
                <w:sz w:val="20"/>
              </w:rPr>
            </w:pPr>
            <w:r>
              <w:rPr>
                <w:rFonts w:ascii="Gotham-Book"/>
                <w:color w:val="231F20"/>
                <w:sz w:val="20"/>
              </w:rPr>
              <w:t>RIP</w:t>
            </w:r>
          </w:p>
        </w:tc>
        <w:tc>
          <w:tcPr>
            <w:tcW w:w="5698" w:type="dxa"/>
          </w:tcPr>
          <w:p>
            <w:pPr>
              <w:pStyle w:val="16"/>
              <w:ind w:left="80"/>
              <w:rPr>
                <w:sz w:val="20"/>
                <w:lang w:eastAsia="zh-CN"/>
              </w:rPr>
            </w:pPr>
            <w:r>
              <w:rPr>
                <w:color w:val="231F20"/>
                <w:sz w:val="20"/>
                <w:lang w:eastAsia="zh-CN"/>
              </w:rPr>
              <w:t>选中“启用”，启用动态路由协议。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873" w:type="dxa"/>
          </w:tcPr>
          <w:p>
            <w:pPr>
              <w:pStyle w:val="16"/>
              <w:ind w:left="80"/>
              <w:rPr>
                <w:sz w:val="20"/>
              </w:rPr>
            </w:pPr>
            <w:r>
              <w:rPr>
                <w:color w:val="231F20"/>
                <w:sz w:val="20"/>
              </w:rPr>
              <w:t>版本</w:t>
            </w:r>
          </w:p>
        </w:tc>
        <w:tc>
          <w:tcPr>
            <w:tcW w:w="5698" w:type="dxa"/>
          </w:tcPr>
          <w:p>
            <w:pPr>
              <w:pStyle w:val="16"/>
              <w:spacing w:line="245" w:lineRule="exact"/>
              <w:ind w:left="80"/>
              <w:rPr>
                <w:sz w:val="20"/>
                <w:lang w:eastAsia="zh-CN"/>
              </w:rPr>
            </w:pPr>
            <w:r>
              <w:rPr>
                <w:color w:val="231F20"/>
                <w:sz w:val="20"/>
                <w:lang w:eastAsia="zh-CN"/>
              </w:rPr>
              <w:t>与对接路由设备协商一致，可选“默认”、“</w:t>
            </w:r>
            <w:r>
              <w:rPr>
                <w:rFonts w:ascii="Gotham-Book" w:hAnsi="Gotham-Book" w:eastAsia="Gotham-Book"/>
                <w:color w:val="231F20"/>
                <w:sz w:val="20"/>
                <w:lang w:eastAsia="zh-CN"/>
              </w:rPr>
              <w:t>RIPv1</w:t>
            </w:r>
            <w:r>
              <w:rPr>
                <w:color w:val="231F20"/>
                <w:sz w:val="20"/>
                <w:lang w:eastAsia="zh-CN"/>
              </w:rPr>
              <w:t>”</w:t>
            </w:r>
          </w:p>
          <w:p>
            <w:pPr>
              <w:pStyle w:val="16"/>
              <w:spacing w:line="258" w:lineRule="exact"/>
              <w:ind w:left="80"/>
              <w:rPr>
                <w:sz w:val="20"/>
                <w:lang w:eastAsia="zh-CN"/>
              </w:rPr>
            </w:pPr>
            <w:r>
              <w:rPr>
                <w:color w:val="231F20"/>
                <w:sz w:val="20"/>
                <w:lang w:eastAsia="zh-CN"/>
              </w:rPr>
              <w:t>、“</w:t>
            </w:r>
            <w:r>
              <w:rPr>
                <w:rFonts w:ascii="Gotham-Book" w:hAnsi="Gotham-Book" w:eastAsia="Gotham-Book"/>
                <w:color w:val="231F20"/>
                <w:sz w:val="20"/>
                <w:lang w:eastAsia="zh-CN"/>
              </w:rPr>
              <w:t>RIPv2</w:t>
            </w:r>
            <w:r>
              <w:rPr>
                <w:color w:val="231F20"/>
                <w:sz w:val="20"/>
                <w:lang w:eastAsia="zh-CN"/>
              </w:rPr>
              <w:t>”。</w:t>
            </w:r>
          </w:p>
          <w:p>
            <w:pPr>
              <w:pStyle w:val="16"/>
              <w:spacing w:before="23" w:line="240" w:lineRule="auto"/>
              <w:ind w:left="80"/>
              <w:rPr>
                <w:sz w:val="20"/>
                <w:lang w:eastAsia="zh-CN"/>
              </w:rPr>
            </w:pPr>
            <w:r>
              <w:rPr>
                <w:color w:val="231F20"/>
                <w:sz w:val="20"/>
                <w:lang w:eastAsia="zh-CN"/>
              </w:rPr>
              <w:t>选择“默认”，自动与对接路由设备进行协商。</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69" w:hRule="atLeast"/>
        </w:trPr>
        <w:tc>
          <w:tcPr>
            <w:tcW w:w="1873" w:type="dxa"/>
          </w:tcPr>
          <w:p>
            <w:pPr>
              <w:pStyle w:val="16"/>
              <w:ind w:left="80"/>
              <w:rPr>
                <w:sz w:val="20"/>
              </w:rPr>
            </w:pPr>
            <w:r>
              <w:rPr>
                <w:color w:val="231F20"/>
                <w:sz w:val="20"/>
              </w:rPr>
              <w:t>加密类型</w:t>
            </w:r>
          </w:p>
        </w:tc>
        <w:tc>
          <w:tcPr>
            <w:tcW w:w="5698" w:type="dxa"/>
          </w:tcPr>
          <w:p>
            <w:pPr>
              <w:pStyle w:val="16"/>
              <w:spacing w:line="283" w:lineRule="exact"/>
              <w:ind w:left="80"/>
              <w:rPr>
                <w:sz w:val="20"/>
                <w:lang w:eastAsia="zh-CN"/>
              </w:rPr>
            </w:pPr>
            <w:r>
              <w:rPr>
                <w:color w:val="231F20"/>
                <w:sz w:val="20"/>
                <w:lang w:eastAsia="zh-CN"/>
              </w:rPr>
              <w:t>选择“</w:t>
            </w:r>
            <w:r>
              <w:rPr>
                <w:rFonts w:ascii="Gotham-Book" w:hAnsi="Gotham-Book" w:eastAsia="Gotham-Book"/>
                <w:color w:val="231F20"/>
                <w:sz w:val="20"/>
                <w:lang w:eastAsia="zh-CN"/>
              </w:rPr>
              <w:t>RIPv1</w:t>
            </w:r>
            <w:r>
              <w:rPr>
                <w:color w:val="231F20"/>
                <w:sz w:val="20"/>
                <w:lang w:eastAsia="zh-CN"/>
              </w:rPr>
              <w:t>”版本，无需加密；</w:t>
            </w:r>
          </w:p>
          <w:p>
            <w:pPr>
              <w:pStyle w:val="16"/>
              <w:spacing w:before="82" w:line="177" w:lineRule="auto"/>
              <w:ind w:left="80" w:right="230"/>
              <w:rPr>
                <w:sz w:val="20"/>
                <w:lang w:eastAsia="zh-CN"/>
              </w:rPr>
            </w:pPr>
            <w:r>
              <w:rPr>
                <w:color w:val="231F20"/>
                <w:sz w:val="20"/>
                <w:lang w:eastAsia="zh-CN"/>
              </w:rPr>
              <w:t>选择“</w:t>
            </w:r>
            <w:r>
              <w:rPr>
                <w:rFonts w:ascii="Gotham-Book" w:hAnsi="Gotham-Book" w:eastAsia="Gotham-Book"/>
                <w:color w:val="231F20"/>
                <w:sz w:val="20"/>
                <w:lang w:eastAsia="zh-CN"/>
              </w:rPr>
              <w:t>RIPv2</w:t>
            </w:r>
            <w:r>
              <w:rPr>
                <w:color w:val="231F20"/>
                <w:sz w:val="20"/>
                <w:lang w:eastAsia="zh-CN"/>
              </w:rPr>
              <w:t>”版本时，与对接路由设备协商是否需要加密， 设备支持明文加密和</w:t>
            </w:r>
            <w:r>
              <w:rPr>
                <w:rFonts w:ascii="Gotham-Book" w:hAnsi="Gotham-Book" w:eastAsia="Gotham-Book"/>
                <w:color w:val="231F20"/>
                <w:sz w:val="20"/>
                <w:lang w:eastAsia="zh-CN"/>
              </w:rPr>
              <w:t>MD5</w:t>
            </w:r>
            <w:r>
              <w:rPr>
                <w:color w:val="231F20"/>
                <w:sz w:val="20"/>
                <w:lang w:eastAsia="zh-CN"/>
              </w:rPr>
              <w:t>加密，在下面的密码框设置加密密码。</w:t>
            </w:r>
          </w:p>
        </w:tc>
      </w:tr>
    </w:tbl>
    <w:p>
      <w:pPr>
        <w:pStyle w:val="15"/>
        <w:numPr>
          <w:ilvl w:val="2"/>
          <w:numId w:val="28"/>
        </w:numPr>
        <w:tabs>
          <w:tab w:val="left" w:pos="1103"/>
          <w:tab w:val="left" w:pos="1104"/>
        </w:tabs>
        <w:spacing w:line="298" w:lineRule="exact"/>
        <w:ind w:hanging="980"/>
        <w:outlineLvl w:val="2"/>
        <w:rPr>
          <w:rFonts w:ascii="黑体" w:eastAsia="黑体"/>
        </w:rPr>
      </w:pPr>
      <w:r>
        <w:rPr>
          <w:rFonts w:ascii="Gotham" w:eastAsia="Gotham"/>
          <w:b/>
          <w:color w:val="231F20"/>
          <w:spacing w:val="-7"/>
        </w:rPr>
        <w:t>NAT</w:t>
      </w:r>
      <w:r>
        <w:rPr>
          <w:rFonts w:hint="eastAsia" w:ascii="黑体" w:eastAsia="黑体"/>
          <w:color w:val="231F20"/>
        </w:rPr>
        <w:t>设置</w:t>
      </w:r>
    </w:p>
    <w:p>
      <w:pPr>
        <w:pStyle w:val="4"/>
        <w:spacing w:before="77" w:line="177" w:lineRule="auto"/>
        <w:ind w:left="123" w:right="651"/>
        <w:jc w:val="both"/>
        <w:rPr>
          <w:color w:val="231F20"/>
          <w:lang w:eastAsia="zh-CN"/>
        </w:rPr>
      </w:pPr>
      <w:r>
        <w:rPr>
          <w:rFonts w:ascii="Gotham-Book" w:hAnsi="Gotham-Book" w:eastAsia="Gotham-Book"/>
          <w:color w:val="231F20"/>
        </w:rPr>
        <w:t>NAT</w:t>
      </w:r>
      <w:r>
        <w:rPr>
          <w:color w:val="231F20"/>
        </w:rPr>
        <w:t>（</w:t>
      </w:r>
      <w:r>
        <w:rPr>
          <w:rFonts w:ascii="Gotham-Book" w:hAnsi="Gotham-Book" w:eastAsia="Gotham-Book"/>
          <w:color w:val="231F20"/>
        </w:rPr>
        <w:t>Network Address Translation</w:t>
      </w:r>
      <w:r>
        <w:rPr>
          <w:color w:val="231F20"/>
        </w:rPr>
        <w:t>，网络地址转换）可以实现局域网内的多台</w:t>
      </w:r>
    </w:p>
    <w:p>
      <w:pPr>
        <w:pStyle w:val="4"/>
        <w:spacing w:before="77" w:line="177" w:lineRule="auto"/>
        <w:ind w:left="123" w:right="651"/>
        <w:jc w:val="both"/>
        <w:rPr>
          <w:color w:val="231F20"/>
          <w:lang w:eastAsia="zh-CN"/>
        </w:rPr>
      </w:pPr>
      <w:r>
        <w:rPr>
          <w:color w:val="231F20"/>
          <w:lang w:eastAsia="zh-CN"/>
        </w:rPr>
        <w:t>计算机通过少量的公网</w:t>
      </w:r>
      <w:r>
        <w:rPr>
          <w:rFonts w:ascii="Gotham-Book" w:hAnsi="Gotham-Book" w:eastAsia="Gotham-Book"/>
          <w:color w:val="231F20"/>
          <w:lang w:eastAsia="zh-CN"/>
        </w:rPr>
        <w:t xml:space="preserve">IP </w:t>
      </w:r>
      <w:r>
        <w:rPr>
          <w:color w:val="231F20"/>
          <w:lang w:eastAsia="zh-CN"/>
        </w:rPr>
        <w:t>地址接入因特网，节省公网</w:t>
      </w:r>
      <w:r>
        <w:rPr>
          <w:rFonts w:ascii="Gotham-Book" w:hAnsi="Gotham-Book" w:eastAsia="Gotham-Book"/>
          <w:color w:val="231F20"/>
          <w:lang w:eastAsia="zh-CN"/>
        </w:rPr>
        <w:t xml:space="preserve">IP </w:t>
      </w:r>
      <w:r>
        <w:rPr>
          <w:color w:val="231F20"/>
          <w:lang w:eastAsia="zh-CN"/>
        </w:rPr>
        <w:t>地址。由于局域网与因特网</w:t>
      </w:r>
    </w:p>
    <w:p>
      <w:pPr>
        <w:pStyle w:val="4"/>
        <w:spacing w:before="77" w:line="177" w:lineRule="auto"/>
        <w:ind w:left="123" w:right="651"/>
        <w:jc w:val="both"/>
        <w:rPr>
          <w:color w:val="231F20"/>
          <w:lang w:eastAsia="zh-CN"/>
        </w:rPr>
      </w:pPr>
      <w:r>
        <w:rPr>
          <w:color w:val="231F20"/>
          <w:lang w:eastAsia="zh-CN"/>
        </w:rPr>
        <w:t>隔离，</w:t>
      </w:r>
      <w:r>
        <w:rPr>
          <w:rFonts w:ascii="Gotham-Book" w:hAnsi="Gotham-Book" w:eastAsia="Gotham-Book"/>
          <w:color w:val="231F20"/>
          <w:lang w:eastAsia="zh-CN"/>
        </w:rPr>
        <w:t xml:space="preserve">NAT </w:t>
      </w:r>
      <w:r>
        <w:rPr>
          <w:color w:val="231F20"/>
          <w:lang w:eastAsia="zh-CN"/>
        </w:rPr>
        <w:t>也可以对网络的安全性提供一些保证。选择“高级选项&gt;</w:t>
      </w:r>
      <w:r>
        <w:rPr>
          <w:rFonts w:ascii="Gotham-Book" w:hAnsi="Gotham-Book" w:eastAsia="Gotham-Book"/>
          <w:color w:val="231F20"/>
          <w:lang w:eastAsia="zh-CN"/>
        </w:rPr>
        <w:t>NAT</w:t>
      </w:r>
      <w:r>
        <w:rPr>
          <w:color w:val="231F20"/>
          <w:lang w:eastAsia="zh-CN"/>
        </w:rPr>
        <w:t>设置”，进</w:t>
      </w:r>
    </w:p>
    <w:p>
      <w:pPr>
        <w:pStyle w:val="4"/>
        <w:spacing w:before="77" w:line="177" w:lineRule="auto"/>
        <w:ind w:left="123" w:right="651"/>
        <w:jc w:val="both"/>
        <w:rPr>
          <w:lang w:eastAsia="zh-CN"/>
        </w:rPr>
      </w:pPr>
      <w:r>
        <w:rPr>
          <w:color w:val="231F20"/>
          <w:lang w:eastAsia="zh-CN"/>
        </w:rPr>
        <w:t>入“</w:t>
      </w:r>
      <w:r>
        <w:rPr>
          <w:rFonts w:ascii="Gotham-Book" w:hAnsi="Gotham-Book" w:eastAsia="Gotham-Book"/>
          <w:color w:val="231F20"/>
          <w:lang w:eastAsia="zh-CN"/>
        </w:rPr>
        <w:t>NAT</w:t>
      </w:r>
      <w:r>
        <w:rPr>
          <w:color w:val="231F20"/>
          <w:lang w:eastAsia="zh-CN"/>
        </w:rPr>
        <w:t>设置”页面如图</w:t>
      </w:r>
      <w:r>
        <w:rPr>
          <w:rFonts w:ascii="Gotham-Book" w:hAnsi="Gotham-Book" w:eastAsia="Gotham-Book"/>
          <w:color w:val="231F20"/>
          <w:lang w:eastAsia="zh-CN"/>
        </w:rPr>
        <w:t>5-15</w:t>
      </w:r>
      <w:r>
        <w:rPr>
          <w:color w:val="231F20"/>
          <w:lang w:eastAsia="zh-CN"/>
        </w:rPr>
        <w:t>所示。</w:t>
      </w:r>
    </w:p>
    <w:p>
      <w:pPr>
        <w:pStyle w:val="4"/>
        <w:spacing w:before="11"/>
        <w:rPr>
          <w:sz w:val="10"/>
          <w:lang w:eastAsia="zh-CN"/>
        </w:rPr>
      </w:pPr>
    </w:p>
    <w:p>
      <w:pPr>
        <w:pStyle w:val="4"/>
        <w:ind w:left="288"/>
      </w:pPr>
      <w:r>
        <w:rPr>
          <w:lang w:val="en-US" w:eastAsia="zh-CN" w:bidi="ar-SA"/>
        </w:rPr>
        <w:drawing>
          <wp:inline distT="0" distB="0" distL="0" distR="0">
            <wp:extent cx="4596765" cy="1680210"/>
            <wp:effectExtent l="0" t="0" r="0" b="0"/>
            <wp:docPr id="12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80.png"/>
                    <pic:cNvPicPr>
                      <a:picLocks noChangeAspect="1"/>
                    </pic:cNvPicPr>
                  </pic:nvPicPr>
                  <pic:blipFill>
                    <a:blip r:embed="rId462" cstate="print"/>
                    <a:stretch>
                      <a:fillRect/>
                    </a:stretch>
                  </pic:blipFill>
                  <pic:spPr>
                    <a:xfrm>
                      <a:off x="0" y="0"/>
                      <a:ext cx="4597287" cy="1680210"/>
                    </a:xfrm>
                    <a:prstGeom prst="rect">
                      <a:avLst/>
                    </a:prstGeom>
                  </pic:spPr>
                </pic:pic>
              </a:graphicData>
            </a:graphic>
          </wp:inline>
        </w:drawing>
      </w:r>
    </w:p>
    <w:p>
      <w:pPr>
        <w:sectPr>
          <w:type w:val="continuous"/>
          <w:pgSz w:w="8400" w:h="11910"/>
          <w:pgMar w:top="360" w:right="0" w:bottom="280" w:left="160" w:header="720" w:footer="170" w:gutter="0"/>
          <w:pgNumType w:fmt="decimal"/>
          <w:cols w:space="720" w:num="1"/>
          <w:rtlGutter w:val="0"/>
          <w:docGrid w:linePitch="0" w:charSpace="0"/>
        </w:sectPr>
      </w:pPr>
    </w:p>
    <w:p>
      <w:pPr>
        <w:pStyle w:val="4"/>
        <w:spacing w:before="9"/>
        <w:rPr>
          <w:sz w:val="19"/>
        </w:rPr>
      </w:pPr>
    </w:p>
    <w:p>
      <w:pPr>
        <w:pStyle w:val="4"/>
        <w:spacing w:before="1"/>
        <w:ind w:left="123"/>
        <w:rPr>
          <w:lang w:eastAsia="zh-CN"/>
        </w:rPr>
      </w:pPr>
      <w:r>
        <w:rPr>
          <w:rFonts w:ascii="Gotham-Book" w:eastAsia="Gotham-Book"/>
          <w:color w:val="231F20"/>
          <w:lang w:eastAsia="zh-CN"/>
        </w:rPr>
        <w:t>NAT</w:t>
      </w:r>
      <w:r>
        <w:rPr>
          <w:color w:val="231F20"/>
          <w:lang w:eastAsia="zh-CN"/>
        </w:rPr>
        <w:t>设置说明如下：</w:t>
      </w:r>
    </w:p>
    <w:p>
      <w:pPr>
        <w:pStyle w:val="4"/>
        <w:spacing w:line="263" w:lineRule="exact"/>
        <w:ind w:left="123"/>
        <w:rPr>
          <w:lang w:eastAsia="zh-CN"/>
        </w:rPr>
      </w:pPr>
      <w:r>
        <w:rPr>
          <w:lang w:eastAsia="zh-CN"/>
        </w:rPr>
        <w:br w:type="column"/>
      </w:r>
      <w:r>
        <w:rPr>
          <w:color w:val="231F20"/>
          <w:lang w:eastAsia="zh-CN"/>
        </w:rPr>
        <w:t>图</w:t>
      </w:r>
      <w:r>
        <w:rPr>
          <w:rFonts w:ascii="Gotham-Book" w:eastAsia="Gotham-Book"/>
          <w:color w:val="231F20"/>
          <w:lang w:eastAsia="zh-CN"/>
        </w:rPr>
        <w:t>5-15 NAT</w:t>
      </w:r>
      <w:r>
        <w:rPr>
          <w:color w:val="231F20"/>
          <w:lang w:eastAsia="zh-CN"/>
        </w:rPr>
        <w:t>设置</w:t>
      </w:r>
    </w:p>
    <w:p>
      <w:pPr>
        <w:pStyle w:val="4"/>
        <w:spacing w:before="10"/>
        <w:rPr>
          <w:sz w:val="23"/>
          <w:lang w:eastAsia="zh-CN"/>
        </w:rPr>
      </w:pPr>
    </w:p>
    <w:p>
      <w:pPr>
        <w:pStyle w:val="4"/>
        <w:ind w:left="161"/>
      </w:pPr>
      <w:r>
        <w:rPr>
          <w:color w:val="231F20"/>
        </w:rPr>
        <w:t>表</w:t>
      </w:r>
      <w:r>
        <w:rPr>
          <w:rFonts w:ascii="Gotham-Book" w:eastAsia="Gotham-Book"/>
          <w:color w:val="231F20"/>
        </w:rPr>
        <w:t>5-7 NAT</w:t>
      </w:r>
      <w:r>
        <w:rPr>
          <w:color w:val="231F20"/>
        </w:rPr>
        <w:t>设置</w:t>
      </w:r>
    </w:p>
    <w:p>
      <w:pPr>
        <w:sectPr>
          <w:type w:val="continuous"/>
          <w:pgSz w:w="8400" w:h="11910"/>
          <w:pgMar w:top="360" w:right="0" w:bottom="280" w:left="160" w:header="720" w:footer="170" w:gutter="0"/>
          <w:pgNumType w:fmt="decimal"/>
          <w:cols w:equalWidth="0" w:num="2">
            <w:col w:w="1991" w:space="1020"/>
            <w:col w:w="5229"/>
          </w:cols>
          <w:rtlGutter w:val="0"/>
          <w:docGrid w:linePitch="0" w:charSpace="0"/>
        </w:sectPr>
      </w:pPr>
    </w:p>
    <w:p>
      <w:pPr>
        <w:pStyle w:val="4"/>
        <w:spacing w:before="6" w:after="1"/>
        <w:rPr>
          <w:sz w:val="8"/>
        </w:rPr>
      </w:pPr>
    </w:p>
    <w:tbl>
      <w:tblPr>
        <w:tblStyle w:val="12"/>
        <w:tblW w:w="7555" w:type="dxa"/>
        <w:tblInd w:w="116"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82"/>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82" w:type="dxa"/>
          </w:tcPr>
          <w:p>
            <w:pPr>
              <w:pStyle w:val="16"/>
              <w:spacing w:line="241" w:lineRule="exact"/>
              <w:ind w:left="2620" w:right="2611"/>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ind w:left="80"/>
              <w:rPr>
                <w:sz w:val="20"/>
              </w:rPr>
            </w:pPr>
            <w:r>
              <w:rPr>
                <w:color w:val="231F20"/>
                <w:sz w:val="20"/>
              </w:rPr>
              <w:t>启用</w:t>
            </w:r>
          </w:p>
        </w:tc>
        <w:tc>
          <w:tcPr>
            <w:tcW w:w="5682" w:type="dxa"/>
          </w:tcPr>
          <w:p>
            <w:pPr>
              <w:pStyle w:val="16"/>
              <w:spacing w:line="283" w:lineRule="exact"/>
              <w:ind w:left="80"/>
              <w:rPr>
                <w:sz w:val="20"/>
                <w:lang w:eastAsia="zh-CN"/>
              </w:rPr>
            </w:pPr>
            <w:r>
              <w:rPr>
                <w:color w:val="231F20"/>
                <w:sz w:val="20"/>
                <w:lang w:eastAsia="zh-CN"/>
              </w:rPr>
              <w:t>选中“启用”，启用</w:t>
            </w:r>
            <w:r>
              <w:rPr>
                <w:rFonts w:ascii="Gotham-Book" w:hAnsi="Gotham-Book" w:eastAsia="Gotham-Book"/>
                <w:color w:val="231F20"/>
                <w:sz w:val="20"/>
                <w:lang w:eastAsia="zh-CN"/>
              </w:rPr>
              <w:t>NAT</w:t>
            </w:r>
            <w:r>
              <w:rPr>
                <w:color w:val="231F20"/>
                <w:sz w:val="20"/>
                <w:lang w:eastAsia="zh-CN"/>
              </w:rPr>
              <w:t>功能。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873" w:type="dxa"/>
          </w:tcPr>
          <w:p>
            <w:pPr>
              <w:pStyle w:val="16"/>
              <w:spacing w:line="245" w:lineRule="exact"/>
              <w:ind w:left="80"/>
              <w:rPr>
                <w:sz w:val="20"/>
              </w:rPr>
            </w:pPr>
            <w:r>
              <w:rPr>
                <w:rFonts w:ascii="Gotham-Book" w:eastAsia="Gotham-Book"/>
                <w:color w:val="231F20"/>
                <w:sz w:val="20"/>
              </w:rPr>
              <w:t>NAT</w:t>
            </w:r>
            <w:r>
              <w:rPr>
                <w:color w:val="231F20"/>
                <w:sz w:val="20"/>
              </w:rPr>
              <w:t>缺省使用</w:t>
            </w:r>
          </w:p>
          <w:p>
            <w:pPr>
              <w:pStyle w:val="16"/>
              <w:spacing w:line="258" w:lineRule="exact"/>
              <w:ind w:left="80"/>
              <w:rPr>
                <w:sz w:val="20"/>
              </w:rPr>
            </w:pPr>
            <w:r>
              <w:rPr>
                <w:rFonts w:ascii="Gotham-Book" w:eastAsia="Gotham-Book"/>
                <w:color w:val="231F20"/>
                <w:sz w:val="20"/>
              </w:rPr>
              <w:t>WAN</w:t>
            </w:r>
            <w:r>
              <w:rPr>
                <w:color w:val="231F20"/>
                <w:sz w:val="20"/>
              </w:rPr>
              <w:t>侧接口</w:t>
            </w:r>
            <w:r>
              <w:rPr>
                <w:rFonts w:ascii="Gotham-Book" w:eastAsia="Gotham-Book"/>
                <w:color w:val="231F20"/>
                <w:sz w:val="20"/>
              </w:rPr>
              <w:t>IP</w:t>
            </w:r>
            <w:r>
              <w:rPr>
                <w:color w:val="231F20"/>
                <w:sz w:val="20"/>
              </w:rPr>
              <w:t>地址</w:t>
            </w:r>
          </w:p>
        </w:tc>
        <w:tc>
          <w:tcPr>
            <w:tcW w:w="5682" w:type="dxa"/>
          </w:tcPr>
          <w:p>
            <w:pPr>
              <w:pStyle w:val="16"/>
              <w:spacing w:before="46" w:line="177" w:lineRule="auto"/>
              <w:ind w:left="80" w:right="230"/>
              <w:rPr>
                <w:color w:val="231F20"/>
                <w:sz w:val="20"/>
                <w:lang w:eastAsia="zh-CN"/>
              </w:rPr>
            </w:pPr>
            <w:r>
              <w:rPr>
                <w:color w:val="231F20"/>
                <w:sz w:val="20"/>
                <w:lang w:eastAsia="zh-CN"/>
              </w:rPr>
              <w:t>启用</w:t>
            </w:r>
            <w:r>
              <w:rPr>
                <w:rFonts w:ascii="Gotham-Book" w:eastAsia="Gotham-Book"/>
                <w:color w:val="231F20"/>
                <w:sz w:val="20"/>
                <w:lang w:eastAsia="zh-CN"/>
              </w:rPr>
              <w:t>NAT</w:t>
            </w:r>
            <w:r>
              <w:rPr>
                <w:color w:val="231F20"/>
                <w:sz w:val="20"/>
                <w:lang w:eastAsia="zh-CN"/>
              </w:rPr>
              <w:t>功能后，选中该项，所有内网</w:t>
            </w:r>
            <w:r>
              <w:rPr>
                <w:rFonts w:ascii="Gotham-Book" w:eastAsia="Gotham-Book"/>
                <w:color w:val="231F20"/>
                <w:sz w:val="20"/>
                <w:lang w:eastAsia="zh-CN"/>
              </w:rPr>
              <w:t>IP</w:t>
            </w:r>
            <w:r>
              <w:rPr>
                <w:color w:val="231F20"/>
                <w:sz w:val="20"/>
                <w:lang w:eastAsia="zh-CN"/>
              </w:rPr>
              <w:t>地址通过</w:t>
            </w:r>
            <w:r>
              <w:rPr>
                <w:rFonts w:ascii="Gotham-Book" w:eastAsia="Gotham-Book"/>
                <w:color w:val="231F20"/>
                <w:sz w:val="20"/>
                <w:lang w:eastAsia="zh-CN"/>
              </w:rPr>
              <w:t>NAT</w:t>
            </w:r>
            <w:r>
              <w:rPr>
                <w:color w:val="231F20"/>
                <w:sz w:val="20"/>
                <w:lang w:eastAsia="zh-CN"/>
              </w:rPr>
              <w:t>功能</w:t>
            </w:r>
          </w:p>
          <w:p>
            <w:pPr>
              <w:pStyle w:val="16"/>
              <w:spacing w:before="46" w:line="177" w:lineRule="auto"/>
              <w:ind w:left="80" w:right="230"/>
              <w:rPr>
                <w:sz w:val="20"/>
                <w:lang w:eastAsia="zh-CN"/>
              </w:rPr>
            </w:pPr>
            <w:r>
              <w:rPr>
                <w:color w:val="231F20"/>
                <w:sz w:val="20"/>
                <w:lang w:eastAsia="zh-CN"/>
              </w:rPr>
              <w:t>转换为</w:t>
            </w:r>
            <w:r>
              <w:rPr>
                <w:rFonts w:ascii="Gotham-Book" w:eastAsia="Gotham-Book"/>
                <w:color w:val="231F20"/>
                <w:sz w:val="20"/>
                <w:lang w:eastAsia="zh-CN"/>
              </w:rPr>
              <w:t>WAN</w:t>
            </w:r>
            <w:r>
              <w:rPr>
                <w:color w:val="231F20"/>
                <w:sz w:val="20"/>
                <w:lang w:eastAsia="zh-CN"/>
              </w:rPr>
              <w:t>口</w:t>
            </w:r>
            <w:r>
              <w:rPr>
                <w:rFonts w:ascii="Gotham-Book" w:eastAsia="Gotham-Book"/>
                <w:color w:val="231F20"/>
                <w:sz w:val="20"/>
                <w:lang w:eastAsia="zh-CN"/>
              </w:rPr>
              <w:t>IP</w:t>
            </w:r>
            <w:r>
              <w:rPr>
                <w:color w:val="231F20"/>
                <w:sz w:val="20"/>
                <w:lang w:eastAsia="zh-CN"/>
              </w:rPr>
              <w:t>地址，保证用户正常上网。用户后来添加的</w:t>
            </w:r>
          </w:p>
          <w:p>
            <w:pPr>
              <w:pStyle w:val="16"/>
              <w:spacing w:line="228" w:lineRule="exact"/>
              <w:ind w:left="80"/>
              <w:rPr>
                <w:sz w:val="20"/>
                <w:lang w:eastAsia="zh-CN"/>
              </w:rPr>
            </w:pPr>
            <w:r>
              <w:rPr>
                <w:rFonts w:ascii="Gotham-Book" w:eastAsia="Gotham-Book"/>
                <w:color w:val="231F20"/>
                <w:sz w:val="20"/>
                <w:lang w:eastAsia="zh-CN"/>
              </w:rPr>
              <w:t>NAT</w:t>
            </w:r>
            <w:r>
              <w:rPr>
                <w:color w:val="231F20"/>
                <w:sz w:val="20"/>
                <w:lang w:eastAsia="zh-CN"/>
              </w:rPr>
              <w:t>规则优先级高于该规则。</w:t>
            </w:r>
          </w:p>
        </w:tc>
      </w:tr>
    </w:tbl>
    <w:p>
      <w:pPr>
        <w:pStyle w:val="4"/>
        <w:spacing w:line="287" w:lineRule="exact"/>
        <w:ind w:left="123"/>
        <w:rPr>
          <w:lang w:eastAsia="zh-CN"/>
        </w:rPr>
      </w:pPr>
      <w:r>
        <w:rPr>
          <w:color w:val="231F20"/>
          <w:lang w:eastAsia="zh-CN"/>
        </w:rPr>
        <w:t>单击&lt;添加&gt;按钮，弹出“添加</w:t>
      </w:r>
      <w:r>
        <w:rPr>
          <w:rFonts w:ascii="Gotham-Book" w:hAnsi="Gotham-Book" w:eastAsia="Gotham-Book"/>
          <w:color w:val="231F20"/>
          <w:lang w:eastAsia="zh-CN"/>
        </w:rPr>
        <w:t>NAT</w:t>
      </w:r>
      <w:r>
        <w:rPr>
          <w:color w:val="231F20"/>
          <w:lang w:eastAsia="zh-CN"/>
        </w:rPr>
        <w:t>设置”页面如图</w:t>
      </w:r>
      <w:r>
        <w:rPr>
          <w:rFonts w:ascii="Gotham-Book" w:hAnsi="Gotham-Book" w:eastAsia="Gotham-Book"/>
          <w:color w:val="231F20"/>
          <w:lang w:eastAsia="zh-CN"/>
        </w:rPr>
        <w:t>5-16</w:t>
      </w:r>
      <w:r>
        <w:rPr>
          <w:color w:val="231F20"/>
          <w:lang w:eastAsia="zh-CN"/>
        </w:rPr>
        <w:t>所示。</w:t>
      </w:r>
    </w:p>
    <w:p>
      <w:pPr>
        <w:spacing w:line="287" w:lineRule="exact"/>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406"/>
      </w:pPr>
      <w:r>
        <w:rPr>
          <w:lang w:val="en-US" w:eastAsia="zh-CN" w:bidi="ar-SA"/>
        </w:rPr>
        <w:drawing>
          <wp:inline distT="0" distB="0" distL="0" distR="0">
            <wp:extent cx="4720590" cy="1343025"/>
            <wp:effectExtent l="0" t="0" r="0" b="0"/>
            <wp:docPr id="1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81.png"/>
                    <pic:cNvPicPr>
                      <a:picLocks noChangeAspect="1"/>
                    </pic:cNvPicPr>
                  </pic:nvPicPr>
                  <pic:blipFill>
                    <a:blip r:embed="rId463" cstate="print"/>
                    <a:stretch>
                      <a:fillRect/>
                    </a:stretch>
                  </pic:blipFill>
                  <pic:spPr>
                    <a:xfrm>
                      <a:off x="0" y="0"/>
                      <a:ext cx="4720590" cy="1343025"/>
                    </a:xfrm>
                    <a:prstGeom prst="rect">
                      <a:avLst/>
                    </a:prstGeom>
                  </pic:spPr>
                </pic:pic>
              </a:graphicData>
            </a:graphic>
          </wp:inline>
        </w:drawing>
      </w:r>
    </w:p>
    <w:p>
      <w:pPr>
        <w:pStyle w:val="4"/>
        <w:rPr>
          <w:sz w:val="5"/>
        </w:rPr>
      </w:pPr>
    </w:p>
    <w:p>
      <w:pPr>
        <w:rPr>
          <w:sz w:val="5"/>
        </w:rPr>
        <w:sectPr>
          <w:headerReference r:id="rId90" w:type="default"/>
          <w:pgSz w:w="8400" w:h="11910"/>
          <w:pgMar w:top="400" w:right="0" w:bottom="320" w:left="160" w:header="0" w:footer="170" w:gutter="0"/>
          <w:pgNumType w:fmt="decimal"/>
          <w:cols w:space="720" w:num="1"/>
          <w:rtlGutter w:val="0"/>
          <w:docGrid w:linePitch="0" w:charSpace="0"/>
        </w:sectPr>
      </w:pPr>
    </w:p>
    <w:p>
      <w:pPr>
        <w:pStyle w:val="4"/>
        <w:spacing w:before="5"/>
        <w:rPr>
          <w:sz w:val="22"/>
        </w:rPr>
      </w:pPr>
    </w:p>
    <w:p>
      <w:pPr>
        <w:pStyle w:val="4"/>
        <w:ind w:left="407"/>
        <w:rPr>
          <w:lang w:eastAsia="zh-CN"/>
        </w:rPr>
      </w:pPr>
      <w:bookmarkStart w:id="239" w:name="_bookmark25"/>
      <w:bookmarkEnd w:id="239"/>
      <w:bookmarkStart w:id="240" w:name="5.2.5_端口映射"/>
      <w:bookmarkEnd w:id="240"/>
      <w:r>
        <w:rPr>
          <w:color w:val="231F20"/>
          <w:lang w:eastAsia="zh-CN"/>
        </w:rPr>
        <w:t>添加</w:t>
      </w:r>
      <w:r>
        <w:rPr>
          <w:rFonts w:ascii="Gotham-Book" w:eastAsia="Gotham-Book"/>
          <w:color w:val="231F20"/>
          <w:lang w:eastAsia="zh-CN"/>
        </w:rPr>
        <w:t>NAT</w:t>
      </w:r>
      <w:r>
        <w:rPr>
          <w:color w:val="231F20"/>
          <w:lang w:eastAsia="zh-CN"/>
        </w:rPr>
        <w:t>设置说明如下：</w:t>
      </w:r>
    </w:p>
    <w:p>
      <w:pPr>
        <w:pStyle w:val="4"/>
        <w:spacing w:before="4" w:line="506" w:lineRule="auto"/>
        <w:ind w:left="441" w:right="3088" w:hanging="35"/>
        <w:rPr>
          <w:lang w:eastAsia="zh-CN"/>
        </w:rPr>
      </w:pPr>
      <w:r>
        <w:rPr>
          <w:lang w:eastAsia="zh-CN"/>
        </w:rPr>
        <w:br w:type="column"/>
      </w:r>
      <w:r>
        <w:rPr>
          <w:color w:val="231F20"/>
          <w:lang w:eastAsia="zh-CN"/>
        </w:rPr>
        <w:t>图</w:t>
      </w:r>
      <w:r>
        <w:rPr>
          <w:rFonts w:ascii="Gotham-Book" w:eastAsia="Gotham-Book"/>
          <w:color w:val="231F20"/>
          <w:lang w:eastAsia="zh-CN"/>
        </w:rPr>
        <w:t xml:space="preserve">5-16 </w:t>
      </w:r>
      <w:r>
        <w:rPr>
          <w:color w:val="231F20"/>
          <w:lang w:eastAsia="zh-CN"/>
        </w:rPr>
        <w:t>添加</w:t>
      </w:r>
      <w:r>
        <w:rPr>
          <w:rFonts w:ascii="Gotham-Book" w:eastAsia="Gotham-Book"/>
          <w:color w:val="231F20"/>
          <w:lang w:eastAsia="zh-CN"/>
        </w:rPr>
        <w:t>NAT</w:t>
      </w:r>
      <w:r>
        <w:rPr>
          <w:color w:val="231F20"/>
          <w:lang w:eastAsia="zh-CN"/>
        </w:rPr>
        <w:t>设置表</w:t>
      </w:r>
      <w:r>
        <w:rPr>
          <w:rFonts w:ascii="Gotham-Book" w:eastAsia="Gotham-Book"/>
          <w:color w:val="231F20"/>
          <w:lang w:eastAsia="zh-CN"/>
        </w:rPr>
        <w:t xml:space="preserve">5-8 </w:t>
      </w:r>
      <w:r>
        <w:rPr>
          <w:color w:val="231F20"/>
          <w:lang w:eastAsia="zh-CN"/>
        </w:rPr>
        <w:t>添加</w:t>
      </w:r>
      <w:r>
        <w:rPr>
          <w:rFonts w:ascii="Gotham-Book" w:eastAsia="Gotham-Book"/>
          <w:color w:val="231F20"/>
          <w:lang w:eastAsia="zh-CN"/>
        </w:rPr>
        <w:t>NAT</w:t>
      </w:r>
      <w:r>
        <w:rPr>
          <w:color w:val="231F20"/>
          <w:lang w:eastAsia="zh-CN"/>
        </w:rPr>
        <w:t>设置</w:t>
      </w:r>
    </w:p>
    <w:p>
      <w:pPr>
        <w:spacing w:line="506" w:lineRule="auto"/>
        <w:rPr>
          <w:lang w:eastAsia="zh-CN"/>
        </w:rPr>
        <w:sectPr>
          <w:type w:val="continuous"/>
          <w:pgSz w:w="8400" w:h="11910"/>
          <w:pgMar w:top="360" w:right="0" w:bottom="280" w:left="160" w:header="720" w:footer="170" w:gutter="0"/>
          <w:pgNumType w:fmt="decimal"/>
          <w:cols w:equalWidth="0" w:num="2">
            <w:col w:w="2675" w:space="132"/>
            <w:col w:w="5433"/>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9"/>
        <w:rPr>
          <w:sz w:val="22"/>
          <w:lang w:eastAsia="zh-CN"/>
        </w:rPr>
      </w:pPr>
    </w:p>
    <w:p>
      <w:pPr>
        <w:pStyle w:val="15"/>
        <w:numPr>
          <w:ilvl w:val="2"/>
          <w:numId w:val="28"/>
        </w:numPr>
        <w:tabs>
          <w:tab w:val="left" w:pos="1386"/>
          <w:tab w:val="left" w:pos="1387"/>
        </w:tabs>
        <w:spacing w:before="51"/>
        <w:ind w:left="1386" w:hanging="980"/>
        <w:outlineLvl w:val="2"/>
        <w:rPr>
          <w:rFonts w:ascii="黑体" w:eastAsia="黑体"/>
        </w:rPr>
      </w:pPr>
      <w:r>
        <mc:AlternateContent>
          <mc:Choice Requires="wps">
            <w:drawing>
              <wp:anchor distT="0" distB="0" distL="114300" distR="114300" simplePos="0" relativeHeight="4096" behindDoc="0" locked="0" layoutInCell="1" allowOverlap="1">
                <wp:simplePos x="0" y="0"/>
                <wp:positionH relativeFrom="page">
                  <wp:posOffset>360045</wp:posOffset>
                </wp:positionH>
                <wp:positionV relativeFrom="paragraph">
                  <wp:posOffset>-1708785</wp:posOffset>
                </wp:positionV>
                <wp:extent cx="4791710" cy="1758950"/>
                <wp:effectExtent l="0" t="0" r="0" b="0"/>
                <wp:wrapNone/>
                <wp:docPr id="86" name="文本框 124"/>
                <wp:cNvGraphicFramePr/>
                <a:graphic xmlns:a="http://schemas.openxmlformats.org/drawingml/2006/main">
                  <a:graphicData uri="http://schemas.microsoft.com/office/word/2010/wordprocessingShape">
                    <wps:wsp>
                      <wps:cNvSpPr txBox="1"/>
                      <wps:spPr>
                        <a:xfrm>
                          <a:off x="0" y="0"/>
                          <a:ext cx="4791710" cy="175895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873" w:type="dxa"/>
                                </w:tcPr>
                                <w:p>
                                  <w:pPr>
                                    <w:pStyle w:val="16"/>
                                    <w:rPr>
                                      <w:sz w:val="20"/>
                                    </w:rPr>
                                  </w:pPr>
                                  <w:r>
                                    <w:rPr>
                                      <w:color w:val="231F20"/>
                                      <w:sz w:val="20"/>
                                    </w:rPr>
                                    <w:t>网络接口</w:t>
                                  </w:r>
                                </w:p>
                              </w:tc>
                              <w:tc>
                                <w:tcPr>
                                  <w:tcW w:w="5657" w:type="dxa"/>
                                </w:tcPr>
                                <w:p>
                                  <w:pPr>
                                    <w:pStyle w:val="16"/>
                                    <w:spacing w:before="46" w:line="177" w:lineRule="auto"/>
                                    <w:ind w:right="111"/>
                                    <w:rPr>
                                      <w:color w:val="231F20"/>
                                      <w:sz w:val="20"/>
                                      <w:lang w:eastAsia="zh-CN"/>
                                    </w:rPr>
                                  </w:pPr>
                                  <w:r>
                                    <w:rPr>
                                      <w:color w:val="231F20"/>
                                      <w:sz w:val="20"/>
                                      <w:lang w:eastAsia="zh-CN"/>
                                    </w:rPr>
                                    <w:t>选择</w:t>
                                  </w:r>
                                  <w:r>
                                    <w:rPr>
                                      <w:rFonts w:ascii="Gotham-Book" w:eastAsia="Gotham-Book"/>
                                      <w:color w:val="231F20"/>
                                      <w:sz w:val="20"/>
                                      <w:lang w:eastAsia="zh-CN"/>
                                    </w:rPr>
                                    <w:t>WAN5</w:t>
                                  </w:r>
                                  <w:r>
                                    <w:rPr>
                                      <w:color w:val="231F20"/>
                                      <w:sz w:val="20"/>
                                      <w:lang w:eastAsia="zh-CN"/>
                                    </w:rPr>
                                    <w:t>口即可。添加</w:t>
                                  </w:r>
                                  <w:r>
                                    <w:rPr>
                                      <w:rFonts w:ascii="Gotham-Book" w:eastAsia="Gotham-Book"/>
                                      <w:color w:val="231F20"/>
                                      <w:sz w:val="20"/>
                                      <w:lang w:eastAsia="zh-CN"/>
                                    </w:rPr>
                                    <w:t>NAT</w:t>
                                  </w:r>
                                  <w:r>
                                    <w:rPr>
                                      <w:color w:val="231F20"/>
                                      <w:sz w:val="20"/>
                                      <w:lang w:eastAsia="zh-CN"/>
                                    </w:rPr>
                                    <w:t>设置必须在</w:t>
                                  </w:r>
                                  <w:r>
                                    <w:rPr>
                                      <w:rFonts w:ascii="Gotham-Book" w:eastAsia="Gotham-Book"/>
                                      <w:color w:val="231F20"/>
                                      <w:sz w:val="20"/>
                                      <w:lang w:eastAsia="zh-CN"/>
                                    </w:rPr>
                                    <w:t>WAN</w:t>
                                  </w:r>
                                  <w:r>
                                    <w:rPr>
                                      <w:color w:val="231F20"/>
                                      <w:sz w:val="20"/>
                                      <w:lang w:eastAsia="zh-CN"/>
                                    </w:rPr>
                                    <w:t>口为静态地址</w:t>
                                  </w:r>
                                </w:p>
                                <w:p>
                                  <w:pPr>
                                    <w:pStyle w:val="16"/>
                                    <w:spacing w:before="46" w:line="177" w:lineRule="auto"/>
                                    <w:ind w:right="111"/>
                                    <w:rPr>
                                      <w:sz w:val="20"/>
                                      <w:lang w:eastAsia="zh-CN"/>
                                    </w:rPr>
                                  </w:pPr>
                                  <w:r>
                                    <w:rPr>
                                      <w:color w:val="231F20"/>
                                      <w:sz w:val="20"/>
                                      <w:lang w:eastAsia="zh-CN"/>
                                    </w:rPr>
                                    <w:t>时才有效，否则显示为无静态接口。</w:t>
                                  </w:r>
                                </w:p>
                                <w:p>
                                  <w:pPr>
                                    <w:pStyle w:val="16"/>
                                    <w:spacing w:before="51" w:line="240" w:lineRule="auto"/>
                                    <w:rPr>
                                      <w:sz w:val="20"/>
                                      <w:lang w:eastAsia="zh-CN"/>
                                    </w:rPr>
                                  </w:pPr>
                                  <w:r>
                                    <w:rPr>
                                      <w:rFonts w:ascii="Gotham-Book" w:eastAsia="Gotham-Book"/>
                                      <w:color w:val="231F20"/>
                                      <w:sz w:val="20"/>
                                      <w:lang w:eastAsia="zh-CN"/>
                                    </w:rPr>
                                    <w:t>Wan5</w:t>
                                  </w:r>
                                  <w:r>
                                    <w:rPr>
                                      <w:color w:val="231F20"/>
                                      <w:sz w:val="20"/>
                                      <w:lang w:eastAsia="zh-CN"/>
                                    </w:rPr>
                                    <w:t>为设备的</w:t>
                                  </w:r>
                                  <w:r>
                                    <w:rPr>
                                      <w:rFonts w:ascii="Gotham-Book" w:eastAsia="Gotham-Book"/>
                                      <w:color w:val="231F20"/>
                                      <w:sz w:val="20"/>
                                      <w:lang w:eastAsia="zh-CN"/>
                                    </w:rPr>
                                    <w:t>wan</w:t>
                                  </w:r>
                                  <w:r>
                                    <w:rPr>
                                      <w:color w:val="231F20"/>
                                      <w:sz w:val="20"/>
                                      <w:lang w:eastAsia="zh-CN"/>
                                    </w:rPr>
                                    <w:t>口的内部物理地址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spacing w:line="283" w:lineRule="exact"/>
                                    <w:rPr>
                                      <w:rFonts w:ascii="Gotham-Book" w:eastAsia="Gotham-Book"/>
                                      <w:sz w:val="20"/>
                                    </w:rPr>
                                  </w:pPr>
                                  <w:r>
                                    <w:rPr>
                                      <w:color w:val="231F20"/>
                                      <w:sz w:val="20"/>
                                    </w:rPr>
                                    <w:t>外网</w:t>
                                  </w:r>
                                  <w:r>
                                    <w:rPr>
                                      <w:rFonts w:ascii="Gotham-Book" w:eastAsia="Gotham-Book"/>
                                      <w:color w:val="231F20"/>
                                      <w:sz w:val="20"/>
                                    </w:rPr>
                                    <w:t>IP</w:t>
                                  </w:r>
                                </w:p>
                              </w:tc>
                              <w:tc>
                                <w:tcPr>
                                  <w:tcW w:w="5657" w:type="dxa"/>
                                </w:tcPr>
                                <w:p>
                                  <w:pPr>
                                    <w:pStyle w:val="16"/>
                                    <w:spacing w:before="46" w:line="177" w:lineRule="auto"/>
                                    <w:ind w:right="173"/>
                                    <w:rPr>
                                      <w:sz w:val="20"/>
                                      <w:lang w:eastAsia="zh-CN"/>
                                    </w:rPr>
                                  </w:pPr>
                                  <w:r>
                                    <w:rPr>
                                      <w:color w:val="231F20"/>
                                      <w:sz w:val="20"/>
                                      <w:lang w:eastAsia="zh-CN"/>
                                    </w:rPr>
                                    <w:t>地址转换后使用的</w:t>
                                  </w:r>
                                  <w:r>
                                    <w:rPr>
                                      <w:rFonts w:ascii="Gotham-Book" w:eastAsia="Gotham-Book"/>
                                      <w:color w:val="231F20"/>
                                      <w:sz w:val="20"/>
                                      <w:lang w:eastAsia="zh-CN"/>
                                    </w:rPr>
                                    <w:t>IP</w:t>
                                  </w:r>
                                  <w:r>
                                    <w:rPr>
                                      <w:color w:val="231F20"/>
                                      <w:sz w:val="20"/>
                                      <w:lang w:eastAsia="zh-CN"/>
                                    </w:rPr>
                                    <w:t>地址范围，该地址范围必须和上面的网络接口在同一网段。</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873" w:type="dxa"/>
                                </w:tcPr>
                                <w:p>
                                  <w:pPr>
                                    <w:pStyle w:val="16"/>
                                    <w:spacing w:line="283" w:lineRule="exact"/>
                                    <w:rPr>
                                      <w:rFonts w:ascii="Gotham-Book" w:eastAsia="Gotham-Book"/>
                                      <w:sz w:val="20"/>
                                    </w:rPr>
                                  </w:pPr>
                                  <w:r>
                                    <w:rPr>
                                      <w:color w:val="231F20"/>
                                      <w:sz w:val="20"/>
                                    </w:rPr>
                                    <w:t>内网</w:t>
                                  </w:r>
                                  <w:r>
                                    <w:rPr>
                                      <w:rFonts w:ascii="Gotham-Book" w:eastAsia="Gotham-Book"/>
                                      <w:color w:val="231F20"/>
                                      <w:sz w:val="20"/>
                                    </w:rPr>
                                    <w:t>IP</w:t>
                                  </w:r>
                                </w:p>
                              </w:tc>
                              <w:tc>
                                <w:tcPr>
                                  <w:tcW w:w="5657" w:type="dxa"/>
                                </w:tcPr>
                                <w:p>
                                  <w:pPr>
                                    <w:pStyle w:val="16"/>
                                    <w:spacing w:before="46" w:line="177" w:lineRule="auto"/>
                                    <w:ind w:right="146"/>
                                    <w:jc w:val="both"/>
                                    <w:rPr>
                                      <w:color w:val="231F20"/>
                                      <w:sz w:val="20"/>
                                      <w:lang w:eastAsia="zh-CN"/>
                                    </w:rPr>
                                  </w:pPr>
                                  <w:r>
                                    <w:rPr>
                                      <w:color w:val="231F20"/>
                                      <w:sz w:val="20"/>
                                      <w:lang w:eastAsia="zh-CN"/>
                                    </w:rPr>
                                    <w:t>要进行转换的内网</w:t>
                                  </w:r>
                                  <w:r>
                                    <w:rPr>
                                      <w:rFonts w:ascii="Gotham-Book" w:hAnsi="Gotham-Book" w:eastAsia="Gotham-Book"/>
                                      <w:color w:val="231F20"/>
                                      <w:sz w:val="20"/>
                                      <w:lang w:eastAsia="zh-CN"/>
                                    </w:rPr>
                                    <w:t>IP</w:t>
                                  </w:r>
                                  <w:r>
                                    <w:rPr>
                                      <w:color w:val="231F20"/>
                                      <w:sz w:val="20"/>
                                      <w:lang w:eastAsia="zh-CN"/>
                                    </w:rPr>
                                    <w:t>地址。选择“应用到所有内网</w:t>
                                  </w:r>
                                  <w:r>
                                    <w:rPr>
                                      <w:rFonts w:ascii="Gotham-Book" w:hAnsi="Gotham-Book" w:eastAsia="Gotham-Book"/>
                                      <w:color w:val="231F20"/>
                                      <w:sz w:val="20"/>
                                      <w:lang w:eastAsia="zh-CN"/>
                                    </w:rPr>
                                    <w:t>IP</w:t>
                                  </w:r>
                                  <w:r>
                                    <w:rPr>
                                      <w:color w:val="231F20"/>
                                      <w:sz w:val="20"/>
                                      <w:lang w:eastAsia="zh-CN"/>
                                    </w:rPr>
                                    <w:t>”，所有</w:t>
                                  </w:r>
                                </w:p>
                                <w:p>
                                  <w:pPr>
                                    <w:pStyle w:val="16"/>
                                    <w:spacing w:before="46" w:line="177" w:lineRule="auto"/>
                                    <w:ind w:right="146"/>
                                    <w:jc w:val="both"/>
                                    <w:rPr>
                                      <w:color w:val="231F20"/>
                                      <w:sz w:val="20"/>
                                      <w:lang w:eastAsia="zh-CN"/>
                                    </w:rPr>
                                  </w:pPr>
                                  <w:r>
                                    <w:rPr>
                                      <w:color w:val="231F20"/>
                                      <w:sz w:val="20"/>
                                      <w:lang w:eastAsia="zh-CN"/>
                                    </w:rPr>
                                    <w:t>内网</w:t>
                                  </w:r>
                                  <w:r>
                                    <w:rPr>
                                      <w:rFonts w:ascii="Gotham-Book" w:hAnsi="Gotham-Book" w:eastAsia="Gotham-Book"/>
                                      <w:color w:val="231F20"/>
                                      <w:sz w:val="20"/>
                                      <w:lang w:eastAsia="zh-CN"/>
                                    </w:rPr>
                                    <w:t>IP</w:t>
                                  </w:r>
                                  <w:r>
                                    <w:rPr>
                                      <w:color w:val="231F20"/>
                                      <w:sz w:val="20"/>
                                      <w:lang w:eastAsia="zh-CN"/>
                                    </w:rPr>
                                    <w:t>通过</w:t>
                                  </w:r>
                                  <w:r>
                                    <w:rPr>
                                      <w:rFonts w:ascii="Gotham-Book" w:hAnsi="Gotham-Book" w:eastAsia="Gotham-Book"/>
                                      <w:color w:val="231F20"/>
                                      <w:spacing w:val="-6"/>
                                      <w:sz w:val="20"/>
                                      <w:lang w:eastAsia="zh-CN"/>
                                    </w:rPr>
                                    <w:t>NAT</w:t>
                                  </w:r>
                                  <w:r>
                                    <w:rPr>
                                      <w:color w:val="231F20"/>
                                      <w:sz w:val="20"/>
                                      <w:lang w:eastAsia="zh-CN"/>
                                    </w:rPr>
                                    <w:t>功能转换为设置的外网</w:t>
                                  </w:r>
                                  <w:r>
                                    <w:rPr>
                                      <w:rFonts w:ascii="Gotham-Book" w:hAnsi="Gotham-Book" w:eastAsia="Gotham-Book"/>
                                      <w:color w:val="231F20"/>
                                      <w:sz w:val="20"/>
                                      <w:lang w:eastAsia="zh-CN"/>
                                    </w:rPr>
                                    <w:t>IP</w:t>
                                  </w:r>
                                  <w:r>
                                    <w:rPr>
                                      <w:color w:val="231F20"/>
                                      <w:sz w:val="20"/>
                                      <w:lang w:eastAsia="zh-CN"/>
                                    </w:rPr>
                                    <w:t>，选择“应用到指定</w:t>
                                  </w:r>
                                </w:p>
                                <w:p>
                                  <w:pPr>
                                    <w:pStyle w:val="16"/>
                                    <w:spacing w:before="46" w:line="177" w:lineRule="auto"/>
                                    <w:ind w:right="146"/>
                                    <w:jc w:val="both"/>
                                    <w:rPr>
                                      <w:sz w:val="20"/>
                                      <w:lang w:eastAsia="zh-CN"/>
                                    </w:rPr>
                                  </w:pPr>
                                  <w:r>
                                    <w:rPr>
                                      <w:color w:val="231F20"/>
                                      <w:sz w:val="20"/>
                                      <w:lang w:eastAsia="zh-CN"/>
                                    </w:rPr>
                                    <w:t>内网</w:t>
                                  </w:r>
                                  <w:r>
                                    <w:rPr>
                                      <w:rFonts w:ascii="Gotham-Book" w:hAnsi="Gotham-Book" w:eastAsia="Gotham-Book"/>
                                      <w:color w:val="231F20"/>
                                      <w:sz w:val="20"/>
                                      <w:lang w:eastAsia="zh-CN"/>
                                    </w:rPr>
                                    <w:t>IP</w:t>
                                  </w:r>
                                  <w:r>
                                    <w:rPr>
                                      <w:color w:val="231F20"/>
                                      <w:sz w:val="20"/>
                                      <w:lang w:eastAsia="zh-CN"/>
                                    </w:rPr>
                                    <w:t>”，在下面的文本框内设置需要</w:t>
                                  </w:r>
                                  <w:r>
                                    <w:rPr>
                                      <w:rFonts w:ascii="Gotham-Book" w:hAnsi="Gotham-Book" w:eastAsia="Gotham-Book"/>
                                      <w:color w:val="231F20"/>
                                      <w:spacing w:val="-6"/>
                                      <w:sz w:val="20"/>
                                      <w:lang w:eastAsia="zh-CN"/>
                                    </w:rPr>
                                    <w:t>NAT</w:t>
                                  </w:r>
                                  <w:r>
                                    <w:rPr>
                                      <w:color w:val="231F20"/>
                                      <w:sz w:val="20"/>
                                      <w:lang w:eastAsia="zh-CN"/>
                                    </w:rPr>
                                    <w:t>转换的内网地址。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状态</w:t>
                                  </w:r>
                                </w:p>
                              </w:tc>
                              <w:tc>
                                <w:tcPr>
                                  <w:tcW w:w="5657" w:type="dxa"/>
                                </w:tcPr>
                                <w:p>
                                  <w:pPr>
                                    <w:pStyle w:val="16"/>
                                    <w:rPr>
                                      <w:sz w:val="20"/>
                                    </w:rPr>
                                  </w:pPr>
                                  <w:r>
                                    <w:rPr>
                                      <w:color w:val="231F20"/>
                                      <w:sz w:val="20"/>
                                    </w:rPr>
                                    <w:t>可选启用或者禁止。</w:t>
                                  </w:r>
                                </w:p>
                              </w:tc>
                            </w:tr>
                          </w:tbl>
                          <w:p>
                            <w:pPr>
                              <w:pStyle w:val="4"/>
                            </w:pPr>
                          </w:p>
                        </w:txbxContent>
                      </wps:txbx>
                      <wps:bodyPr lIns="0" tIns="0" rIns="0" bIns="0" upright="1"/>
                    </wps:wsp>
                  </a:graphicData>
                </a:graphic>
              </wp:anchor>
            </w:drawing>
          </mc:Choice>
          <mc:Fallback>
            <w:pict>
              <v:shape id="文本框 124" o:spid="_x0000_s1026" o:spt="202" type="#_x0000_t202" style="position:absolute;left:0pt;margin-left:28.35pt;margin-top:-134.55pt;height:138.5pt;width:377.3pt;mso-position-horizontal-relative:page;z-index:4096;mso-width-relative:page;mso-height-relative:page;" filled="f" stroked="f" coordsize="21600,21600" o:gfxdata="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H4nVPZAAAACQEAAA8A&#10;AAAAAAAAAQAgAAAAIgAAAGRycy9kb3ducmV2LnhtbFBLAQIUABQAAAAIAIdO4kBgCLCTpAEAACgD&#10;AAAOAAAAAAAAAAEAIAAAACgBAABkcnMvZTJvRG9jLnhtbFBLBQYAAAAABgAGAFkBAAA+BQ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873" w:type="dxa"/>
                          </w:tcPr>
                          <w:p>
                            <w:pPr>
                              <w:pStyle w:val="16"/>
                              <w:rPr>
                                <w:sz w:val="20"/>
                              </w:rPr>
                            </w:pPr>
                            <w:r>
                              <w:rPr>
                                <w:color w:val="231F20"/>
                                <w:sz w:val="20"/>
                              </w:rPr>
                              <w:t>网络接口</w:t>
                            </w:r>
                          </w:p>
                        </w:tc>
                        <w:tc>
                          <w:tcPr>
                            <w:tcW w:w="5657" w:type="dxa"/>
                          </w:tcPr>
                          <w:p>
                            <w:pPr>
                              <w:pStyle w:val="16"/>
                              <w:spacing w:before="46" w:line="177" w:lineRule="auto"/>
                              <w:ind w:right="111"/>
                              <w:rPr>
                                <w:color w:val="231F20"/>
                                <w:sz w:val="20"/>
                                <w:lang w:eastAsia="zh-CN"/>
                              </w:rPr>
                            </w:pPr>
                            <w:r>
                              <w:rPr>
                                <w:color w:val="231F20"/>
                                <w:sz w:val="20"/>
                                <w:lang w:eastAsia="zh-CN"/>
                              </w:rPr>
                              <w:t>选择</w:t>
                            </w:r>
                            <w:r>
                              <w:rPr>
                                <w:rFonts w:ascii="Gotham-Book" w:eastAsia="Gotham-Book"/>
                                <w:color w:val="231F20"/>
                                <w:sz w:val="20"/>
                                <w:lang w:eastAsia="zh-CN"/>
                              </w:rPr>
                              <w:t>WAN5</w:t>
                            </w:r>
                            <w:r>
                              <w:rPr>
                                <w:color w:val="231F20"/>
                                <w:sz w:val="20"/>
                                <w:lang w:eastAsia="zh-CN"/>
                              </w:rPr>
                              <w:t>口即可。添加</w:t>
                            </w:r>
                            <w:r>
                              <w:rPr>
                                <w:rFonts w:ascii="Gotham-Book" w:eastAsia="Gotham-Book"/>
                                <w:color w:val="231F20"/>
                                <w:sz w:val="20"/>
                                <w:lang w:eastAsia="zh-CN"/>
                              </w:rPr>
                              <w:t>NAT</w:t>
                            </w:r>
                            <w:r>
                              <w:rPr>
                                <w:color w:val="231F20"/>
                                <w:sz w:val="20"/>
                                <w:lang w:eastAsia="zh-CN"/>
                              </w:rPr>
                              <w:t>设置必须在</w:t>
                            </w:r>
                            <w:r>
                              <w:rPr>
                                <w:rFonts w:ascii="Gotham-Book" w:eastAsia="Gotham-Book"/>
                                <w:color w:val="231F20"/>
                                <w:sz w:val="20"/>
                                <w:lang w:eastAsia="zh-CN"/>
                              </w:rPr>
                              <w:t>WAN</w:t>
                            </w:r>
                            <w:r>
                              <w:rPr>
                                <w:color w:val="231F20"/>
                                <w:sz w:val="20"/>
                                <w:lang w:eastAsia="zh-CN"/>
                              </w:rPr>
                              <w:t>口为静态地址</w:t>
                            </w:r>
                          </w:p>
                          <w:p>
                            <w:pPr>
                              <w:pStyle w:val="16"/>
                              <w:spacing w:before="46" w:line="177" w:lineRule="auto"/>
                              <w:ind w:right="111"/>
                              <w:rPr>
                                <w:sz w:val="20"/>
                                <w:lang w:eastAsia="zh-CN"/>
                              </w:rPr>
                            </w:pPr>
                            <w:r>
                              <w:rPr>
                                <w:color w:val="231F20"/>
                                <w:sz w:val="20"/>
                                <w:lang w:eastAsia="zh-CN"/>
                              </w:rPr>
                              <w:t>时才有效，否则显示为无静态接口。</w:t>
                            </w:r>
                          </w:p>
                          <w:p>
                            <w:pPr>
                              <w:pStyle w:val="16"/>
                              <w:spacing w:before="51" w:line="240" w:lineRule="auto"/>
                              <w:rPr>
                                <w:sz w:val="20"/>
                                <w:lang w:eastAsia="zh-CN"/>
                              </w:rPr>
                            </w:pPr>
                            <w:r>
                              <w:rPr>
                                <w:rFonts w:ascii="Gotham-Book" w:eastAsia="Gotham-Book"/>
                                <w:color w:val="231F20"/>
                                <w:sz w:val="20"/>
                                <w:lang w:eastAsia="zh-CN"/>
                              </w:rPr>
                              <w:t>Wan5</w:t>
                            </w:r>
                            <w:r>
                              <w:rPr>
                                <w:color w:val="231F20"/>
                                <w:sz w:val="20"/>
                                <w:lang w:eastAsia="zh-CN"/>
                              </w:rPr>
                              <w:t>为设备的</w:t>
                            </w:r>
                            <w:r>
                              <w:rPr>
                                <w:rFonts w:ascii="Gotham-Book" w:eastAsia="Gotham-Book"/>
                                <w:color w:val="231F20"/>
                                <w:sz w:val="20"/>
                                <w:lang w:eastAsia="zh-CN"/>
                              </w:rPr>
                              <w:t>wan</w:t>
                            </w:r>
                            <w:r>
                              <w:rPr>
                                <w:color w:val="231F20"/>
                                <w:sz w:val="20"/>
                                <w:lang w:eastAsia="zh-CN"/>
                              </w:rPr>
                              <w:t>口的内部物理地址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spacing w:line="283" w:lineRule="exact"/>
                              <w:rPr>
                                <w:rFonts w:ascii="Gotham-Book" w:eastAsia="Gotham-Book"/>
                                <w:sz w:val="20"/>
                              </w:rPr>
                            </w:pPr>
                            <w:r>
                              <w:rPr>
                                <w:color w:val="231F20"/>
                                <w:sz w:val="20"/>
                              </w:rPr>
                              <w:t>外网</w:t>
                            </w:r>
                            <w:r>
                              <w:rPr>
                                <w:rFonts w:ascii="Gotham-Book" w:eastAsia="Gotham-Book"/>
                                <w:color w:val="231F20"/>
                                <w:sz w:val="20"/>
                              </w:rPr>
                              <w:t>IP</w:t>
                            </w:r>
                          </w:p>
                        </w:tc>
                        <w:tc>
                          <w:tcPr>
                            <w:tcW w:w="5657" w:type="dxa"/>
                          </w:tcPr>
                          <w:p>
                            <w:pPr>
                              <w:pStyle w:val="16"/>
                              <w:spacing w:before="46" w:line="177" w:lineRule="auto"/>
                              <w:ind w:right="173"/>
                              <w:rPr>
                                <w:sz w:val="20"/>
                                <w:lang w:eastAsia="zh-CN"/>
                              </w:rPr>
                            </w:pPr>
                            <w:r>
                              <w:rPr>
                                <w:color w:val="231F20"/>
                                <w:sz w:val="20"/>
                                <w:lang w:eastAsia="zh-CN"/>
                              </w:rPr>
                              <w:t>地址转换后使用的</w:t>
                            </w:r>
                            <w:r>
                              <w:rPr>
                                <w:rFonts w:ascii="Gotham-Book" w:eastAsia="Gotham-Book"/>
                                <w:color w:val="231F20"/>
                                <w:sz w:val="20"/>
                                <w:lang w:eastAsia="zh-CN"/>
                              </w:rPr>
                              <w:t>IP</w:t>
                            </w:r>
                            <w:r>
                              <w:rPr>
                                <w:color w:val="231F20"/>
                                <w:sz w:val="20"/>
                                <w:lang w:eastAsia="zh-CN"/>
                              </w:rPr>
                              <w:t>地址范围，该地址范围必须和上面的网络接口在同一网段。</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873" w:type="dxa"/>
                          </w:tcPr>
                          <w:p>
                            <w:pPr>
                              <w:pStyle w:val="16"/>
                              <w:spacing w:line="283" w:lineRule="exact"/>
                              <w:rPr>
                                <w:rFonts w:ascii="Gotham-Book" w:eastAsia="Gotham-Book"/>
                                <w:sz w:val="20"/>
                              </w:rPr>
                            </w:pPr>
                            <w:r>
                              <w:rPr>
                                <w:color w:val="231F20"/>
                                <w:sz w:val="20"/>
                              </w:rPr>
                              <w:t>内网</w:t>
                            </w:r>
                            <w:r>
                              <w:rPr>
                                <w:rFonts w:ascii="Gotham-Book" w:eastAsia="Gotham-Book"/>
                                <w:color w:val="231F20"/>
                                <w:sz w:val="20"/>
                              </w:rPr>
                              <w:t>IP</w:t>
                            </w:r>
                          </w:p>
                        </w:tc>
                        <w:tc>
                          <w:tcPr>
                            <w:tcW w:w="5657" w:type="dxa"/>
                          </w:tcPr>
                          <w:p>
                            <w:pPr>
                              <w:pStyle w:val="16"/>
                              <w:spacing w:before="46" w:line="177" w:lineRule="auto"/>
                              <w:ind w:right="146"/>
                              <w:jc w:val="both"/>
                              <w:rPr>
                                <w:color w:val="231F20"/>
                                <w:sz w:val="20"/>
                                <w:lang w:eastAsia="zh-CN"/>
                              </w:rPr>
                            </w:pPr>
                            <w:r>
                              <w:rPr>
                                <w:color w:val="231F20"/>
                                <w:sz w:val="20"/>
                                <w:lang w:eastAsia="zh-CN"/>
                              </w:rPr>
                              <w:t>要进行转换的内网</w:t>
                            </w:r>
                            <w:r>
                              <w:rPr>
                                <w:rFonts w:ascii="Gotham-Book" w:hAnsi="Gotham-Book" w:eastAsia="Gotham-Book"/>
                                <w:color w:val="231F20"/>
                                <w:sz w:val="20"/>
                                <w:lang w:eastAsia="zh-CN"/>
                              </w:rPr>
                              <w:t>IP</w:t>
                            </w:r>
                            <w:r>
                              <w:rPr>
                                <w:color w:val="231F20"/>
                                <w:sz w:val="20"/>
                                <w:lang w:eastAsia="zh-CN"/>
                              </w:rPr>
                              <w:t>地址。选择“应用到所有内网</w:t>
                            </w:r>
                            <w:r>
                              <w:rPr>
                                <w:rFonts w:ascii="Gotham-Book" w:hAnsi="Gotham-Book" w:eastAsia="Gotham-Book"/>
                                <w:color w:val="231F20"/>
                                <w:sz w:val="20"/>
                                <w:lang w:eastAsia="zh-CN"/>
                              </w:rPr>
                              <w:t>IP</w:t>
                            </w:r>
                            <w:r>
                              <w:rPr>
                                <w:color w:val="231F20"/>
                                <w:sz w:val="20"/>
                                <w:lang w:eastAsia="zh-CN"/>
                              </w:rPr>
                              <w:t>”，所有</w:t>
                            </w:r>
                          </w:p>
                          <w:p>
                            <w:pPr>
                              <w:pStyle w:val="16"/>
                              <w:spacing w:before="46" w:line="177" w:lineRule="auto"/>
                              <w:ind w:right="146"/>
                              <w:jc w:val="both"/>
                              <w:rPr>
                                <w:color w:val="231F20"/>
                                <w:sz w:val="20"/>
                                <w:lang w:eastAsia="zh-CN"/>
                              </w:rPr>
                            </w:pPr>
                            <w:r>
                              <w:rPr>
                                <w:color w:val="231F20"/>
                                <w:sz w:val="20"/>
                                <w:lang w:eastAsia="zh-CN"/>
                              </w:rPr>
                              <w:t>内网</w:t>
                            </w:r>
                            <w:r>
                              <w:rPr>
                                <w:rFonts w:ascii="Gotham-Book" w:hAnsi="Gotham-Book" w:eastAsia="Gotham-Book"/>
                                <w:color w:val="231F20"/>
                                <w:sz w:val="20"/>
                                <w:lang w:eastAsia="zh-CN"/>
                              </w:rPr>
                              <w:t>IP</w:t>
                            </w:r>
                            <w:r>
                              <w:rPr>
                                <w:color w:val="231F20"/>
                                <w:sz w:val="20"/>
                                <w:lang w:eastAsia="zh-CN"/>
                              </w:rPr>
                              <w:t>通过</w:t>
                            </w:r>
                            <w:r>
                              <w:rPr>
                                <w:rFonts w:ascii="Gotham-Book" w:hAnsi="Gotham-Book" w:eastAsia="Gotham-Book"/>
                                <w:color w:val="231F20"/>
                                <w:spacing w:val="-6"/>
                                <w:sz w:val="20"/>
                                <w:lang w:eastAsia="zh-CN"/>
                              </w:rPr>
                              <w:t>NAT</w:t>
                            </w:r>
                            <w:r>
                              <w:rPr>
                                <w:color w:val="231F20"/>
                                <w:sz w:val="20"/>
                                <w:lang w:eastAsia="zh-CN"/>
                              </w:rPr>
                              <w:t>功能转换为设置的外网</w:t>
                            </w:r>
                            <w:r>
                              <w:rPr>
                                <w:rFonts w:ascii="Gotham-Book" w:hAnsi="Gotham-Book" w:eastAsia="Gotham-Book"/>
                                <w:color w:val="231F20"/>
                                <w:sz w:val="20"/>
                                <w:lang w:eastAsia="zh-CN"/>
                              </w:rPr>
                              <w:t>IP</w:t>
                            </w:r>
                            <w:r>
                              <w:rPr>
                                <w:color w:val="231F20"/>
                                <w:sz w:val="20"/>
                                <w:lang w:eastAsia="zh-CN"/>
                              </w:rPr>
                              <w:t>，选择“应用到指定</w:t>
                            </w:r>
                          </w:p>
                          <w:p>
                            <w:pPr>
                              <w:pStyle w:val="16"/>
                              <w:spacing w:before="46" w:line="177" w:lineRule="auto"/>
                              <w:ind w:right="146"/>
                              <w:jc w:val="both"/>
                              <w:rPr>
                                <w:sz w:val="20"/>
                                <w:lang w:eastAsia="zh-CN"/>
                              </w:rPr>
                            </w:pPr>
                            <w:r>
                              <w:rPr>
                                <w:color w:val="231F20"/>
                                <w:sz w:val="20"/>
                                <w:lang w:eastAsia="zh-CN"/>
                              </w:rPr>
                              <w:t>内网</w:t>
                            </w:r>
                            <w:r>
                              <w:rPr>
                                <w:rFonts w:ascii="Gotham-Book" w:hAnsi="Gotham-Book" w:eastAsia="Gotham-Book"/>
                                <w:color w:val="231F20"/>
                                <w:sz w:val="20"/>
                                <w:lang w:eastAsia="zh-CN"/>
                              </w:rPr>
                              <w:t>IP</w:t>
                            </w:r>
                            <w:r>
                              <w:rPr>
                                <w:color w:val="231F20"/>
                                <w:sz w:val="20"/>
                                <w:lang w:eastAsia="zh-CN"/>
                              </w:rPr>
                              <w:t>”，在下面的文本框内设置需要</w:t>
                            </w:r>
                            <w:r>
                              <w:rPr>
                                <w:rFonts w:ascii="Gotham-Book" w:hAnsi="Gotham-Book" w:eastAsia="Gotham-Book"/>
                                <w:color w:val="231F20"/>
                                <w:spacing w:val="-6"/>
                                <w:sz w:val="20"/>
                                <w:lang w:eastAsia="zh-CN"/>
                              </w:rPr>
                              <w:t>NAT</w:t>
                            </w:r>
                            <w:r>
                              <w:rPr>
                                <w:color w:val="231F20"/>
                                <w:sz w:val="20"/>
                                <w:lang w:eastAsia="zh-CN"/>
                              </w:rPr>
                              <w:t>转换的内网地址。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状态</w:t>
                            </w:r>
                          </w:p>
                        </w:tc>
                        <w:tc>
                          <w:tcPr>
                            <w:tcW w:w="5657" w:type="dxa"/>
                          </w:tcPr>
                          <w:p>
                            <w:pPr>
                              <w:pStyle w:val="16"/>
                              <w:rPr>
                                <w:sz w:val="20"/>
                              </w:rPr>
                            </w:pPr>
                            <w:r>
                              <w:rPr>
                                <w:color w:val="231F20"/>
                                <w:sz w:val="20"/>
                              </w:rPr>
                              <w:t>可选启用或者禁止。</w:t>
                            </w:r>
                          </w:p>
                        </w:tc>
                      </w:tr>
                    </w:tbl>
                    <w:p>
                      <w:pPr>
                        <w:pStyle w:val="4"/>
                      </w:pPr>
                    </w:p>
                  </w:txbxContent>
                </v:textbox>
              </v:shape>
            </w:pict>
          </mc:Fallback>
        </mc:AlternateContent>
      </w:r>
      <w:r>
        <w:rPr>
          <w:rFonts w:hint="eastAsia" w:ascii="黑体" w:eastAsia="黑体"/>
          <w:color w:val="231F20"/>
        </w:rPr>
        <w:t>端口映射</w:t>
      </w:r>
    </w:p>
    <w:p>
      <w:pPr>
        <w:pStyle w:val="4"/>
        <w:spacing w:before="18" w:line="258" w:lineRule="exact"/>
        <w:ind w:left="406"/>
        <w:rPr>
          <w:lang w:eastAsia="zh-CN"/>
        </w:rPr>
      </w:pPr>
      <w:r>
        <w:rPr>
          <w:color w:val="231F20"/>
          <w:lang w:eastAsia="zh-CN"/>
        </w:rPr>
        <w:t>端口映射用于将设备</w:t>
      </w:r>
      <w:r>
        <w:rPr>
          <w:rFonts w:ascii="Gotham-Book" w:eastAsia="Gotham-Book"/>
          <w:color w:val="231F20"/>
          <w:lang w:eastAsia="zh-CN"/>
        </w:rPr>
        <w:t>WAN</w:t>
      </w:r>
      <w:r>
        <w:rPr>
          <w:color w:val="231F20"/>
          <w:lang w:eastAsia="zh-CN"/>
        </w:rPr>
        <w:t>侧</w:t>
      </w:r>
      <w:r>
        <w:rPr>
          <w:rFonts w:ascii="Gotham-Book" w:eastAsia="Gotham-Book"/>
          <w:color w:val="231F20"/>
          <w:lang w:eastAsia="zh-CN"/>
        </w:rPr>
        <w:t>IP</w:t>
      </w:r>
      <w:r>
        <w:rPr>
          <w:color w:val="231F20"/>
          <w:lang w:eastAsia="zh-CN"/>
        </w:rPr>
        <w:t>映射到内网的特定服务器</w:t>
      </w:r>
      <w:r>
        <w:rPr>
          <w:rFonts w:ascii="Gotham-Book" w:eastAsia="Gotham-Book"/>
          <w:color w:val="231F20"/>
          <w:lang w:eastAsia="zh-CN"/>
        </w:rPr>
        <w:t>IP</w:t>
      </w:r>
      <w:r>
        <w:rPr>
          <w:color w:val="231F20"/>
          <w:lang w:eastAsia="zh-CN"/>
        </w:rPr>
        <w:t>，当要访问内网特定服务器</w:t>
      </w:r>
    </w:p>
    <w:p>
      <w:pPr>
        <w:pStyle w:val="4"/>
        <w:spacing w:line="258" w:lineRule="exact"/>
        <w:ind w:left="406"/>
        <w:rPr>
          <w:lang w:eastAsia="zh-CN"/>
        </w:rPr>
      </w:pPr>
      <w:r>
        <w:rPr>
          <w:rFonts w:ascii="Gotham-Book" w:eastAsia="Gotham-Book"/>
          <w:color w:val="231F20"/>
          <w:lang w:eastAsia="zh-CN"/>
        </w:rPr>
        <w:t>IP</w:t>
      </w:r>
      <w:r>
        <w:rPr>
          <w:color w:val="231F20"/>
          <w:lang w:eastAsia="zh-CN"/>
        </w:rPr>
        <w:t>时，只需访问</w:t>
      </w:r>
      <w:r>
        <w:rPr>
          <w:rFonts w:ascii="Gotham-Book" w:eastAsia="Gotham-Book"/>
          <w:color w:val="231F20"/>
          <w:lang w:eastAsia="zh-CN"/>
        </w:rPr>
        <w:t>WAN</w:t>
      </w:r>
      <w:r>
        <w:rPr>
          <w:color w:val="231F20"/>
          <w:lang w:eastAsia="zh-CN"/>
        </w:rPr>
        <w:t>侧</w:t>
      </w:r>
      <w:r>
        <w:rPr>
          <w:rFonts w:ascii="Gotham-Book" w:eastAsia="Gotham-Book"/>
          <w:color w:val="231F20"/>
          <w:lang w:eastAsia="zh-CN"/>
        </w:rPr>
        <w:t>IP</w:t>
      </w:r>
      <w:r>
        <w:rPr>
          <w:color w:val="231F20"/>
          <w:lang w:eastAsia="zh-CN"/>
        </w:rPr>
        <w:t>即可。</w:t>
      </w:r>
    </w:p>
    <w:p>
      <w:pPr>
        <w:pStyle w:val="4"/>
        <w:spacing w:before="24"/>
        <w:ind w:left="406"/>
        <w:rPr>
          <w:lang w:eastAsia="zh-CN"/>
        </w:rPr>
      </w:pPr>
      <w:r>
        <w:rPr>
          <w:color w:val="231F20"/>
          <w:lang w:eastAsia="zh-CN"/>
        </w:rPr>
        <w:t>选择“高级选项&gt;端口映射”，进入“端口映射”页面如图</w:t>
      </w:r>
      <w:r>
        <w:rPr>
          <w:rFonts w:ascii="Gotham-Book" w:hAnsi="Gotham-Book" w:eastAsia="Gotham-Book"/>
          <w:color w:val="231F20"/>
          <w:lang w:eastAsia="zh-CN"/>
        </w:rPr>
        <w:t>5-17</w:t>
      </w:r>
      <w:r>
        <w:rPr>
          <w:color w:val="231F20"/>
          <w:lang w:eastAsia="zh-CN"/>
        </w:rPr>
        <w:t>所示。</w:t>
      </w:r>
    </w:p>
    <w:p>
      <w:pPr>
        <w:pStyle w:val="4"/>
        <w:spacing w:before="10"/>
        <w:rPr>
          <w:sz w:val="15"/>
          <w:lang w:eastAsia="zh-CN"/>
        </w:rPr>
      </w:pPr>
      <w:r>
        <w:rPr>
          <w:lang w:val="en-US" w:eastAsia="zh-CN" w:bidi="ar-SA"/>
        </w:rPr>
        <w:drawing>
          <wp:anchor distT="0" distB="0" distL="0" distR="0" simplePos="0" relativeHeight="4096" behindDoc="0" locked="0" layoutInCell="1" allowOverlap="1">
            <wp:simplePos x="0" y="0"/>
            <wp:positionH relativeFrom="page">
              <wp:posOffset>364490</wp:posOffset>
            </wp:positionH>
            <wp:positionV relativeFrom="paragraph">
              <wp:posOffset>162560</wp:posOffset>
            </wp:positionV>
            <wp:extent cx="4690745" cy="1714500"/>
            <wp:effectExtent l="0" t="0" r="0" b="0"/>
            <wp:wrapTopAndBottom/>
            <wp:docPr id="12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82.png"/>
                    <pic:cNvPicPr>
                      <a:picLocks noChangeAspect="1"/>
                    </pic:cNvPicPr>
                  </pic:nvPicPr>
                  <pic:blipFill>
                    <a:blip r:embed="rId464" cstate="print"/>
                    <a:stretch>
                      <a:fillRect/>
                    </a:stretch>
                  </pic:blipFill>
                  <pic:spPr>
                    <a:xfrm>
                      <a:off x="0" y="0"/>
                      <a:ext cx="4691062" cy="1714500"/>
                    </a:xfrm>
                    <a:prstGeom prst="rect">
                      <a:avLst/>
                    </a:prstGeom>
                  </pic:spPr>
                </pic:pic>
              </a:graphicData>
            </a:graphic>
          </wp:anchor>
        </w:drawing>
      </w:r>
    </w:p>
    <w:p>
      <w:pPr>
        <w:pStyle w:val="4"/>
        <w:spacing w:before="9"/>
        <w:rPr>
          <w:sz w:val="15"/>
          <w:lang w:eastAsia="zh-CN"/>
        </w:rPr>
      </w:pPr>
    </w:p>
    <w:p>
      <w:pPr>
        <w:pStyle w:val="4"/>
        <w:ind w:left="123"/>
        <w:jc w:val="center"/>
        <w:rPr>
          <w:lang w:eastAsia="zh-CN"/>
        </w:rPr>
      </w:pPr>
      <w:r>
        <w:rPr>
          <w:color w:val="231F20"/>
          <w:lang w:eastAsia="zh-CN"/>
        </w:rPr>
        <w:t>图</w:t>
      </w:r>
      <w:r>
        <w:rPr>
          <w:rFonts w:ascii="Gotham-Book" w:eastAsia="Gotham-Book"/>
          <w:color w:val="231F20"/>
          <w:lang w:eastAsia="zh-CN"/>
        </w:rPr>
        <w:t xml:space="preserve">5-17 </w:t>
      </w:r>
      <w:r>
        <w:rPr>
          <w:color w:val="231F20"/>
          <w:lang w:eastAsia="zh-CN"/>
        </w:rPr>
        <w:t>端口映射设置</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29"/>
        <w:ind w:left="123"/>
        <w:rPr>
          <w:lang w:eastAsia="zh-CN"/>
        </w:rPr>
      </w:pPr>
      <w:bookmarkStart w:id="241" w:name="_bookmark26"/>
      <w:bookmarkEnd w:id="241"/>
      <w:bookmarkStart w:id="242" w:name="5.2.6_UpnP_设置"/>
      <w:bookmarkEnd w:id="242"/>
      <w:r>
        <w:rPr>
          <w:color w:val="231F20"/>
          <w:lang w:eastAsia="zh-CN"/>
        </w:rPr>
        <w:t>单击&lt;添加&gt;按钮，弹出添加端口映射页面如图</w:t>
      </w:r>
      <w:r>
        <w:rPr>
          <w:rFonts w:ascii="Gotham-Book" w:eastAsia="Gotham-Book"/>
          <w:color w:val="231F20"/>
          <w:lang w:eastAsia="zh-CN"/>
        </w:rPr>
        <w:t>5-18</w:t>
      </w:r>
      <w:r>
        <w:rPr>
          <w:color w:val="231F20"/>
          <w:lang w:eastAsia="zh-CN"/>
        </w:rPr>
        <w:t>所示。</w:t>
      </w:r>
    </w:p>
    <w:p>
      <w:pPr>
        <w:pStyle w:val="4"/>
        <w:spacing w:before="10"/>
        <w:rPr>
          <w:sz w:val="7"/>
          <w:lang w:eastAsia="zh-CN"/>
        </w:rPr>
      </w:pPr>
      <w:r>
        <w:rPr>
          <w:lang w:val="en-US" w:eastAsia="zh-CN" w:bidi="ar-SA"/>
        </w:rPr>
        <w:drawing>
          <wp:anchor distT="0" distB="0" distL="0" distR="0" simplePos="0" relativeHeight="4096" behindDoc="0" locked="0" layoutInCell="1" allowOverlap="1">
            <wp:simplePos x="0" y="0"/>
            <wp:positionH relativeFrom="page">
              <wp:posOffset>179705</wp:posOffset>
            </wp:positionH>
            <wp:positionV relativeFrom="paragraph">
              <wp:posOffset>92075</wp:posOffset>
            </wp:positionV>
            <wp:extent cx="4733925" cy="1548765"/>
            <wp:effectExtent l="0" t="0" r="0" b="0"/>
            <wp:wrapTopAndBottom/>
            <wp:docPr id="13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83.png"/>
                    <pic:cNvPicPr>
                      <a:picLocks noChangeAspect="1"/>
                    </pic:cNvPicPr>
                  </pic:nvPicPr>
                  <pic:blipFill>
                    <a:blip r:embed="rId465" cstate="print"/>
                    <a:stretch>
                      <a:fillRect/>
                    </a:stretch>
                  </pic:blipFill>
                  <pic:spPr>
                    <a:xfrm>
                      <a:off x="0" y="0"/>
                      <a:ext cx="4734103" cy="1548764"/>
                    </a:xfrm>
                    <a:prstGeom prst="rect">
                      <a:avLst/>
                    </a:prstGeom>
                  </pic:spPr>
                </pic:pic>
              </a:graphicData>
            </a:graphic>
          </wp:anchor>
        </w:drawing>
      </w:r>
    </w:p>
    <w:p>
      <w:pPr>
        <w:pStyle w:val="4"/>
        <w:spacing w:before="1"/>
        <w:rPr>
          <w:sz w:val="7"/>
          <w:lang w:eastAsia="zh-CN"/>
        </w:rPr>
      </w:pPr>
    </w:p>
    <w:p>
      <w:pPr>
        <w:rPr>
          <w:sz w:val="7"/>
          <w:lang w:eastAsia="zh-CN"/>
        </w:rPr>
        <w:sectPr>
          <w:footerReference r:id="rId92" w:type="default"/>
          <w:headerReference r:id="rId91" w:type="even"/>
          <w:footerReference r:id="rId93" w:type="even"/>
          <w:pgSz w:w="8400" w:h="11910"/>
          <w:pgMar w:top="260" w:right="0" w:bottom="320" w:left="160" w:header="0" w:footer="170" w:gutter="0"/>
          <w:pgNumType w:fmt="decimal"/>
          <w:cols w:space="720" w:num="1"/>
          <w:rtlGutter w:val="0"/>
          <w:docGrid w:linePitch="0" w:charSpace="0"/>
        </w:sectPr>
      </w:pPr>
    </w:p>
    <w:p>
      <w:pPr>
        <w:pStyle w:val="4"/>
        <w:spacing w:before="10"/>
        <w:rPr>
          <w:sz w:val="25"/>
          <w:lang w:eastAsia="zh-CN"/>
        </w:rPr>
      </w:pPr>
    </w:p>
    <w:p>
      <w:pPr>
        <w:pStyle w:val="4"/>
        <w:ind w:left="123"/>
        <w:rPr>
          <w:color w:val="231F20"/>
          <w:lang w:eastAsia="zh-CN"/>
        </w:rPr>
      </w:pPr>
      <w:r>
        <w:rPr>
          <w:color w:val="231F20"/>
          <w:lang w:eastAsia="zh-CN"/>
        </w:rPr>
        <w:t>添加端口映射设置说明如下：</w:t>
      </w:r>
    </w:p>
    <w:p>
      <w:pPr>
        <w:pStyle w:val="4"/>
        <w:ind w:left="123"/>
        <w:rPr>
          <w:color w:val="231F20"/>
          <w:lang w:eastAsia="zh-CN"/>
        </w:rPr>
      </w:pPr>
    </w:p>
    <w:p>
      <w:pPr>
        <w:pStyle w:val="4"/>
        <w:ind w:left="123"/>
        <w:rPr>
          <w:color w:val="231F20"/>
          <w:lang w:eastAsia="zh-CN"/>
        </w:rPr>
      </w:pPr>
    </w:p>
    <w:p>
      <w:pPr>
        <w:pStyle w:val="4"/>
        <w:spacing w:before="51" w:line="506" w:lineRule="auto"/>
        <w:ind w:left="13" w:right="3218" w:firstLine="168"/>
        <w:rPr>
          <w:lang w:eastAsia="zh-CN"/>
        </w:rPr>
      </w:pPr>
      <w:r>
        <w:rPr>
          <w:lang w:eastAsia="zh-CN"/>
        </w:rPr>
        <w:br w:type="column"/>
      </w:r>
      <w:r>
        <w:rPr>
          <w:color w:val="231F20"/>
          <w:lang w:eastAsia="zh-CN"/>
        </w:rPr>
        <w:t>图</w:t>
      </w:r>
      <w:r>
        <w:rPr>
          <w:rFonts w:ascii="Gotham-Book" w:eastAsia="Gotham-Book"/>
          <w:color w:val="231F20"/>
          <w:lang w:eastAsia="zh-CN"/>
        </w:rPr>
        <w:t xml:space="preserve">5-18 </w:t>
      </w:r>
      <w:r>
        <w:rPr>
          <w:color w:val="231F20"/>
          <w:lang w:eastAsia="zh-CN"/>
        </w:rPr>
        <w:t>添加端口映射表</w:t>
      </w:r>
      <w:r>
        <w:rPr>
          <w:rFonts w:ascii="Gotham-Book" w:eastAsia="Gotham-Book"/>
          <w:color w:val="231F20"/>
          <w:lang w:eastAsia="zh-CN"/>
        </w:rPr>
        <w:t xml:space="preserve">5-9 </w:t>
      </w:r>
      <w:r>
        <w:rPr>
          <w:color w:val="231F20"/>
          <w:lang w:eastAsia="zh-CN"/>
        </w:rPr>
        <w:t>添加端口映射设置</w:t>
      </w:r>
    </w:p>
    <w:p>
      <w:pPr>
        <w:spacing w:line="506" w:lineRule="auto"/>
        <w:rPr>
          <w:lang w:eastAsia="zh-CN"/>
        </w:rPr>
        <w:sectPr>
          <w:type w:val="continuous"/>
          <w:pgSz w:w="8400" w:h="11910"/>
          <w:pgMar w:top="360" w:right="0" w:bottom="280" w:left="160" w:header="720" w:footer="170" w:gutter="0"/>
          <w:pgNumType w:fmt="decimal"/>
          <w:cols w:equalWidth="0" w:num="2">
            <w:col w:w="2724" w:space="40"/>
            <w:col w:w="5476"/>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2"/>
        <w:rPr>
          <w:sz w:val="18"/>
          <w:lang w:eastAsia="zh-CN"/>
        </w:rPr>
      </w:pPr>
    </w:p>
    <w:p>
      <w:pPr>
        <w:pStyle w:val="4"/>
        <w:spacing w:before="2"/>
        <w:rPr>
          <w:sz w:val="18"/>
          <w:lang w:eastAsia="zh-CN"/>
        </w:rPr>
      </w:pPr>
    </w:p>
    <w:p>
      <w:pPr>
        <w:pStyle w:val="15"/>
        <w:numPr>
          <w:ilvl w:val="2"/>
          <w:numId w:val="28"/>
        </w:numPr>
        <w:tabs>
          <w:tab w:val="left" w:pos="1103"/>
          <w:tab w:val="left" w:pos="1104"/>
        </w:tabs>
        <w:spacing w:before="51"/>
        <w:ind w:hanging="980"/>
        <w:outlineLvl w:val="2"/>
        <w:rPr>
          <w:rFonts w:ascii="黑体" w:eastAsia="黑体"/>
        </w:rPr>
      </w:pPr>
      <w:r>
        <mc:AlternateContent>
          <mc:Choice Requires="wps">
            <w:drawing>
              <wp:anchor distT="0" distB="0" distL="114300" distR="114300" simplePos="0" relativeHeight="4096" behindDoc="0" locked="0" layoutInCell="1" allowOverlap="1">
                <wp:simplePos x="0" y="0"/>
                <wp:positionH relativeFrom="page">
                  <wp:posOffset>179705</wp:posOffset>
                </wp:positionH>
                <wp:positionV relativeFrom="paragraph">
                  <wp:posOffset>-2371090</wp:posOffset>
                </wp:positionV>
                <wp:extent cx="4791710" cy="2421255"/>
                <wp:effectExtent l="0" t="0" r="0" b="0"/>
                <wp:wrapNone/>
                <wp:docPr id="96" name="文本框 123"/>
                <wp:cNvGraphicFramePr/>
                <a:graphic xmlns:a="http://schemas.openxmlformats.org/drawingml/2006/main">
                  <a:graphicData uri="http://schemas.microsoft.com/office/word/2010/wordprocessingShape">
                    <wps:wsp>
                      <wps:cNvSpPr txBox="1"/>
                      <wps:spPr>
                        <a:xfrm>
                          <a:off x="0" y="0"/>
                          <a:ext cx="4791710" cy="242125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2" w:hRule="atLeast"/>
                              </w:trPr>
                              <w:tc>
                                <w:tcPr>
                                  <w:tcW w:w="1873" w:type="dxa"/>
                                </w:tcPr>
                                <w:p>
                                  <w:pPr>
                                    <w:pStyle w:val="16"/>
                                    <w:rPr>
                                      <w:sz w:val="20"/>
                                    </w:rPr>
                                  </w:pPr>
                                  <w:r>
                                    <w:rPr>
                                      <w:color w:val="231F20"/>
                                      <w:sz w:val="20"/>
                                    </w:rPr>
                                    <w:t>端口</w:t>
                                  </w:r>
                                </w:p>
                              </w:tc>
                              <w:tc>
                                <w:tcPr>
                                  <w:tcW w:w="5657" w:type="dxa"/>
                                </w:tcPr>
                                <w:p>
                                  <w:pPr>
                                    <w:pStyle w:val="16"/>
                                    <w:rPr>
                                      <w:sz w:val="20"/>
                                      <w:lang w:eastAsia="zh-CN"/>
                                    </w:rPr>
                                  </w:pPr>
                                  <w:r>
                                    <w:rPr>
                                      <w:color w:val="231F20"/>
                                      <w:sz w:val="20"/>
                                      <w:lang w:eastAsia="zh-CN"/>
                                    </w:rPr>
                                    <w:t>所有端口：在所有端口模式下，不需要设置内外网端口。</w:t>
                                  </w:r>
                                </w:p>
                                <w:p>
                                  <w:pPr>
                                    <w:pStyle w:val="16"/>
                                    <w:spacing w:before="43" w:line="240" w:lineRule="auto"/>
                                    <w:rPr>
                                      <w:sz w:val="20"/>
                                      <w:lang w:eastAsia="zh-CN"/>
                                    </w:rPr>
                                  </w:pPr>
                                  <w:r>
                                    <w:rPr>
                                      <w:color w:val="231F20"/>
                                      <w:sz w:val="20"/>
                                      <w:lang w:eastAsia="zh-CN"/>
                                    </w:rPr>
                                    <w:t>指定端口：需要设置内外网的开始-结束端口。</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协议</w:t>
                                  </w:r>
                                </w:p>
                              </w:tc>
                              <w:tc>
                                <w:tcPr>
                                  <w:tcW w:w="5657" w:type="dxa"/>
                                </w:tcPr>
                                <w:p>
                                  <w:pPr>
                                    <w:pStyle w:val="16"/>
                                    <w:spacing w:line="283" w:lineRule="exact"/>
                                    <w:rPr>
                                      <w:sz w:val="20"/>
                                      <w:lang w:eastAsia="zh-CN"/>
                                    </w:rPr>
                                  </w:pPr>
                                  <w:r>
                                    <w:rPr>
                                      <w:color w:val="231F20"/>
                                      <w:sz w:val="20"/>
                                      <w:lang w:eastAsia="zh-CN"/>
                                    </w:rPr>
                                    <w:t>端口映射时使用的数据连接协议，可选所有﹑</w:t>
                                  </w:r>
                                  <w:r>
                                    <w:rPr>
                                      <w:rFonts w:ascii="Gotham-Book" w:eastAsia="Gotham-Book"/>
                                      <w:color w:val="231F20"/>
                                      <w:sz w:val="20"/>
                                      <w:lang w:eastAsia="zh-CN"/>
                                    </w:rPr>
                                    <w:t>TCP</w:t>
                                  </w:r>
                                  <w:r>
                                    <w:rPr>
                                      <w:color w:val="231F20"/>
                                      <w:sz w:val="20"/>
                                      <w:lang w:eastAsia="zh-CN"/>
                                    </w:rPr>
                                    <w:t>或者</w:t>
                                  </w:r>
                                  <w:r>
                                    <w:rPr>
                                      <w:rFonts w:ascii="Gotham-Book" w:eastAsia="Gotham-Book"/>
                                      <w:color w:val="231F20"/>
                                      <w:sz w:val="20"/>
                                      <w:lang w:eastAsia="zh-CN"/>
                                    </w:rPr>
                                    <w:t>UDP</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rPr>
                                      <w:rFonts w:ascii="Gotham-Book" w:eastAsia="Gotham-Book"/>
                                      <w:sz w:val="20"/>
                                    </w:rPr>
                                  </w:pPr>
                                  <w:r>
                                    <w:rPr>
                                      <w:color w:val="231F20"/>
                                      <w:sz w:val="20"/>
                                    </w:rPr>
                                    <w:t>内网</w:t>
                                  </w:r>
                                  <w:r>
                                    <w:rPr>
                                      <w:rFonts w:ascii="Gotham-Book" w:eastAsia="Gotham-Book"/>
                                      <w:color w:val="231F20"/>
                                      <w:sz w:val="20"/>
                                    </w:rPr>
                                    <w:t>IP</w:t>
                                  </w:r>
                                </w:p>
                              </w:tc>
                              <w:tc>
                                <w:tcPr>
                                  <w:tcW w:w="5657" w:type="dxa"/>
                                </w:tcPr>
                                <w:p>
                                  <w:pPr>
                                    <w:pStyle w:val="16"/>
                                    <w:spacing w:line="283" w:lineRule="exact"/>
                                    <w:rPr>
                                      <w:sz w:val="20"/>
                                      <w:lang w:eastAsia="zh-CN"/>
                                    </w:rPr>
                                  </w:pPr>
                                  <w:r>
                                    <w:rPr>
                                      <w:color w:val="231F20"/>
                                      <w:sz w:val="20"/>
                                      <w:lang w:eastAsia="zh-CN"/>
                                    </w:rPr>
                                    <w:t>需要进行端口映射的内网</w:t>
                                  </w:r>
                                  <w:r>
                                    <w:rPr>
                                      <w:rFonts w:ascii="Gotham-Book" w:eastAsia="Gotham-Book"/>
                                      <w:color w:val="231F20"/>
                                      <w:sz w:val="20"/>
                                      <w:lang w:eastAsia="zh-CN"/>
                                    </w:rPr>
                                    <w:t>IP</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rPr>
                                      <w:sz w:val="20"/>
                                    </w:rPr>
                                  </w:pPr>
                                  <w:r>
                                    <w:rPr>
                                      <w:color w:val="231F20"/>
                                      <w:sz w:val="20"/>
                                    </w:rPr>
                                    <w:t>内网端口</w:t>
                                  </w:r>
                                </w:p>
                              </w:tc>
                              <w:tc>
                                <w:tcPr>
                                  <w:tcW w:w="5657" w:type="dxa"/>
                                </w:tcPr>
                                <w:p>
                                  <w:pPr>
                                    <w:pStyle w:val="16"/>
                                    <w:spacing w:before="46" w:line="177" w:lineRule="auto"/>
                                    <w:ind w:right="147"/>
                                    <w:rPr>
                                      <w:sz w:val="20"/>
                                      <w:lang w:eastAsia="zh-CN"/>
                                    </w:rPr>
                                  </w:pPr>
                                  <w:r>
                                    <w:rPr>
                                      <w:color w:val="231F20"/>
                                      <w:sz w:val="20"/>
                                      <w:lang w:eastAsia="zh-CN"/>
                                    </w:rPr>
                                    <w:t>选择“指定端口”时，设置需要对外映射的服务端口，如</w:t>
                                  </w:r>
                                  <w:r>
                                    <w:rPr>
                                      <w:rFonts w:ascii="Gotham-Book" w:hAnsi="Gotham-Book" w:eastAsia="Gotham-Book"/>
                                      <w:color w:val="231F20"/>
                                      <w:sz w:val="20"/>
                                      <w:lang w:eastAsia="zh-CN"/>
                                    </w:rPr>
                                    <w:t xml:space="preserve">http </w:t>
                                  </w:r>
                                  <w:r>
                                    <w:rPr>
                                      <w:color w:val="231F20"/>
                                      <w:sz w:val="20"/>
                                      <w:lang w:eastAsia="zh-CN"/>
                                    </w:rPr>
                                    <w:t>端口为</w:t>
                                  </w:r>
                                  <w:r>
                                    <w:rPr>
                                      <w:rFonts w:ascii="Gotham-Book" w:hAnsi="Gotham-Book" w:eastAsia="Gotham-Book"/>
                                      <w:color w:val="231F20"/>
                                      <w:sz w:val="20"/>
                                      <w:lang w:eastAsia="zh-CN"/>
                                    </w:rPr>
                                    <w:t>80</w:t>
                                  </w:r>
                                  <w:r>
                                    <w:rPr>
                                      <w:color w:val="231F20"/>
                                      <w:sz w:val="20"/>
                                      <w:lang w:eastAsia="zh-CN"/>
                                    </w:rPr>
                                    <w:t>，</w:t>
                                  </w:r>
                                  <w:r>
                                    <w:rPr>
                                      <w:rFonts w:ascii="Gotham-Book" w:hAnsi="Gotham-Book" w:eastAsia="Gotham-Book"/>
                                      <w:color w:val="231F20"/>
                                      <w:sz w:val="20"/>
                                      <w:lang w:eastAsia="zh-CN"/>
                                    </w:rPr>
                                    <w:t>ftp</w:t>
                                  </w:r>
                                  <w:r>
                                    <w:rPr>
                                      <w:color w:val="231F20"/>
                                      <w:sz w:val="20"/>
                                      <w:lang w:eastAsia="zh-CN"/>
                                    </w:rPr>
                                    <w:t>端口为</w:t>
                                  </w:r>
                                  <w:r>
                                    <w:rPr>
                                      <w:rFonts w:ascii="Gotham-Book" w:hAnsi="Gotham-Book" w:eastAsia="Gotham-Book"/>
                                      <w:color w:val="231F20"/>
                                      <w:sz w:val="20"/>
                                      <w:lang w:eastAsia="zh-CN"/>
                                    </w:rPr>
                                    <w:t>20</w:t>
                                  </w:r>
                                  <w:r>
                                    <w:rPr>
                                      <w:color w:val="231F20"/>
                                      <w:sz w:val="20"/>
                                      <w:lang w:eastAsia="zh-CN"/>
                                    </w:rPr>
                                    <w:t>-</w:t>
                                  </w:r>
                                  <w:r>
                                    <w:rPr>
                                      <w:rFonts w:ascii="Gotham-Book" w:hAnsi="Gotham-Book" w:eastAsia="Gotham-Book"/>
                                      <w:color w:val="231F20"/>
                                      <w:sz w:val="20"/>
                                      <w:lang w:eastAsia="zh-CN"/>
                                    </w:rPr>
                                    <w:t>21</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网络接口</w:t>
                                  </w:r>
                                </w:p>
                              </w:tc>
                              <w:tc>
                                <w:tcPr>
                                  <w:tcW w:w="5657" w:type="dxa"/>
                                </w:tcPr>
                                <w:p>
                                  <w:pPr>
                                    <w:pStyle w:val="16"/>
                                    <w:spacing w:line="283" w:lineRule="exact"/>
                                    <w:rPr>
                                      <w:sz w:val="20"/>
                                      <w:lang w:eastAsia="zh-CN"/>
                                    </w:rPr>
                                  </w:pPr>
                                  <w:r>
                                    <w:rPr>
                                      <w:color w:val="231F20"/>
                                      <w:sz w:val="20"/>
                                      <w:lang w:eastAsia="zh-CN"/>
                                    </w:rPr>
                                    <w:t>端口为</w:t>
                                  </w:r>
                                  <w:r>
                                    <w:rPr>
                                      <w:rFonts w:ascii="Gotham-Book" w:eastAsia="Gotham-Book"/>
                                      <w:color w:val="231F20"/>
                                      <w:sz w:val="20"/>
                                      <w:lang w:eastAsia="zh-CN"/>
                                    </w:rPr>
                                    <w:t>WAN5</w:t>
                                  </w:r>
                                  <w:r>
                                    <w:rPr>
                                      <w:color w:val="231F20"/>
                                      <w:sz w:val="20"/>
                                      <w:lang w:eastAsia="zh-CN"/>
                                    </w:rPr>
                                    <w:t>。</w:t>
                                  </w:r>
                                  <w:r>
                                    <w:rPr>
                                      <w:rFonts w:ascii="Gotham-Book" w:eastAsia="Gotham-Book"/>
                                      <w:color w:val="231F20"/>
                                      <w:sz w:val="20"/>
                                      <w:lang w:eastAsia="zh-CN"/>
                                    </w:rPr>
                                    <w:t>Wan5</w:t>
                                  </w:r>
                                  <w:r>
                                    <w:rPr>
                                      <w:color w:val="231F20"/>
                                      <w:sz w:val="20"/>
                                      <w:lang w:eastAsia="zh-CN"/>
                                    </w:rPr>
                                    <w:t>为设备的</w:t>
                                  </w:r>
                                  <w:r>
                                    <w:rPr>
                                      <w:rFonts w:ascii="Gotham-Book" w:eastAsia="Gotham-Book"/>
                                      <w:color w:val="231F20"/>
                                      <w:sz w:val="20"/>
                                      <w:lang w:eastAsia="zh-CN"/>
                                    </w:rPr>
                                    <w:t>wan</w:t>
                                  </w:r>
                                  <w:r>
                                    <w:rPr>
                                      <w:color w:val="231F20"/>
                                      <w:sz w:val="20"/>
                                      <w:lang w:eastAsia="zh-CN"/>
                                    </w:rPr>
                                    <w:t>口的内部物理地址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spacing w:line="283" w:lineRule="exact"/>
                                    <w:rPr>
                                      <w:rFonts w:ascii="Gotham-Book" w:eastAsia="Gotham-Book"/>
                                      <w:sz w:val="20"/>
                                    </w:rPr>
                                  </w:pPr>
                                  <w:r>
                                    <w:rPr>
                                      <w:color w:val="231F20"/>
                                      <w:sz w:val="20"/>
                                    </w:rPr>
                                    <w:t>外网</w:t>
                                  </w:r>
                                  <w:r>
                                    <w:rPr>
                                      <w:rFonts w:ascii="Gotham-Book" w:eastAsia="Gotham-Book"/>
                                      <w:color w:val="231F20"/>
                                      <w:sz w:val="20"/>
                                    </w:rPr>
                                    <w:t>IP</w:t>
                                  </w:r>
                                </w:p>
                              </w:tc>
                              <w:tc>
                                <w:tcPr>
                                  <w:tcW w:w="5657" w:type="dxa"/>
                                </w:tcPr>
                                <w:p>
                                  <w:pPr>
                                    <w:pStyle w:val="16"/>
                                    <w:spacing w:before="46" w:line="177" w:lineRule="auto"/>
                                    <w:ind w:right="181"/>
                                    <w:rPr>
                                      <w:color w:val="231F20"/>
                                      <w:sz w:val="20"/>
                                      <w:lang w:eastAsia="zh-CN"/>
                                    </w:rPr>
                                  </w:pPr>
                                  <w:r>
                                    <w:rPr>
                                      <w:color w:val="231F20"/>
                                      <w:sz w:val="20"/>
                                      <w:lang w:eastAsia="zh-CN"/>
                                    </w:rPr>
                                    <w:t>网络接口选择“自定义</w:t>
                                  </w:r>
                                  <w:r>
                                    <w:rPr>
                                      <w:rFonts w:ascii="Gotham-Book" w:hAnsi="Gotham-Book" w:eastAsia="Gotham-Book"/>
                                      <w:color w:val="231F20"/>
                                      <w:sz w:val="20"/>
                                      <w:lang w:eastAsia="zh-CN"/>
                                    </w:rPr>
                                    <w:t>IP</w:t>
                                  </w:r>
                                  <w:r>
                                    <w:rPr>
                                      <w:color w:val="231F20"/>
                                      <w:sz w:val="20"/>
                                      <w:lang w:eastAsia="zh-CN"/>
                                    </w:rPr>
                                    <w:t>”时，设置端口映射使用的外网</w:t>
                                  </w:r>
                                  <w:r>
                                    <w:rPr>
                                      <w:rFonts w:ascii="Gotham-Book" w:hAnsi="Gotham-Book" w:eastAsia="Gotham-Book"/>
                                      <w:color w:val="231F20"/>
                                      <w:sz w:val="20"/>
                                      <w:lang w:eastAsia="zh-CN"/>
                                    </w:rPr>
                                    <w:t>IP</w:t>
                                  </w:r>
                                  <w:r>
                                    <w:rPr>
                                      <w:color w:val="231F20"/>
                                      <w:sz w:val="20"/>
                                      <w:lang w:eastAsia="zh-CN"/>
                                    </w:rPr>
                                    <w:t>地</w:t>
                                  </w:r>
                                </w:p>
                                <w:p>
                                  <w:pPr>
                                    <w:pStyle w:val="16"/>
                                    <w:spacing w:before="46" w:line="177" w:lineRule="auto"/>
                                    <w:ind w:right="181"/>
                                    <w:rPr>
                                      <w:sz w:val="20"/>
                                      <w:lang w:eastAsia="zh-CN"/>
                                    </w:rPr>
                                  </w:pPr>
                                  <w:r>
                                    <w:rPr>
                                      <w:color w:val="231F20"/>
                                      <w:sz w:val="20"/>
                                      <w:lang w:eastAsia="zh-CN"/>
                                    </w:rPr>
                                    <w:t>址，该地址必须属于</w:t>
                                  </w:r>
                                  <w:r>
                                    <w:rPr>
                                      <w:rFonts w:ascii="Gotham-Book" w:hAnsi="Gotham-Book" w:eastAsia="Gotham-Book"/>
                                      <w:color w:val="231F20"/>
                                      <w:sz w:val="20"/>
                                      <w:lang w:eastAsia="zh-CN"/>
                                    </w:rPr>
                                    <w:t>NAT</w:t>
                                  </w:r>
                                  <w:r>
                                    <w:rPr>
                                      <w:color w:val="231F20"/>
                                      <w:sz w:val="20"/>
                                      <w:lang w:eastAsia="zh-CN"/>
                                    </w:rPr>
                                    <w:t>地址池。</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rPr>
                                      <w:sz w:val="20"/>
                                    </w:rPr>
                                  </w:pPr>
                                  <w:r>
                                    <w:rPr>
                                      <w:color w:val="231F20"/>
                                      <w:sz w:val="20"/>
                                    </w:rPr>
                                    <w:t>外网端口</w:t>
                                  </w:r>
                                </w:p>
                              </w:tc>
                              <w:tc>
                                <w:tcPr>
                                  <w:tcW w:w="5657" w:type="dxa"/>
                                </w:tcPr>
                                <w:p>
                                  <w:pPr>
                                    <w:pStyle w:val="16"/>
                                    <w:spacing w:before="46" w:line="177" w:lineRule="auto"/>
                                    <w:ind w:right="147"/>
                                    <w:rPr>
                                      <w:rFonts w:hint="eastAsia" w:ascii="Gotham-Book" w:hAnsi="Gotham-Book" w:eastAsiaTheme="minorEastAsia"/>
                                      <w:color w:val="231F20"/>
                                      <w:sz w:val="20"/>
                                      <w:lang w:eastAsia="zh-CN"/>
                                    </w:rPr>
                                  </w:pPr>
                                  <w:r>
                                    <w:rPr>
                                      <w:color w:val="231F20"/>
                                      <w:sz w:val="20"/>
                                      <w:lang w:eastAsia="zh-CN"/>
                                    </w:rPr>
                                    <w:t>选择“指定端口”时，设置端口映射的外网服务端口，如</w:t>
                                  </w:r>
                                  <w:r>
                                    <w:rPr>
                                      <w:rFonts w:ascii="Gotham-Book" w:hAnsi="Gotham-Book" w:eastAsia="Gotham-Book"/>
                                      <w:color w:val="231F20"/>
                                      <w:sz w:val="20"/>
                                      <w:lang w:eastAsia="zh-CN"/>
                                    </w:rPr>
                                    <w:t>http</w:t>
                                  </w:r>
                                </w:p>
                                <w:p>
                                  <w:pPr>
                                    <w:pStyle w:val="16"/>
                                    <w:spacing w:before="46" w:line="177" w:lineRule="auto"/>
                                    <w:ind w:right="147"/>
                                    <w:rPr>
                                      <w:sz w:val="20"/>
                                      <w:lang w:eastAsia="zh-CN"/>
                                    </w:rPr>
                                  </w:pPr>
                                  <w:r>
                                    <w:rPr>
                                      <w:rFonts w:ascii="Gotham-Book" w:hAnsi="Gotham-Book" w:eastAsia="Gotham-Book"/>
                                      <w:color w:val="231F20"/>
                                      <w:sz w:val="20"/>
                                      <w:lang w:eastAsia="zh-CN"/>
                                    </w:rPr>
                                    <w:t xml:space="preserve"> </w:t>
                                  </w:r>
                                  <w:r>
                                    <w:rPr>
                                      <w:color w:val="231F20"/>
                                      <w:sz w:val="20"/>
                                      <w:lang w:eastAsia="zh-CN"/>
                                    </w:rPr>
                                    <w:t>端口为</w:t>
                                  </w:r>
                                  <w:r>
                                    <w:rPr>
                                      <w:rFonts w:ascii="Gotham-Book" w:hAnsi="Gotham-Book" w:eastAsia="Gotham-Book"/>
                                      <w:color w:val="231F20"/>
                                      <w:sz w:val="20"/>
                                      <w:lang w:eastAsia="zh-CN"/>
                                    </w:rPr>
                                    <w:t>80</w:t>
                                  </w:r>
                                  <w:r>
                                    <w:rPr>
                                      <w:color w:val="231F20"/>
                                      <w:sz w:val="20"/>
                                      <w:lang w:eastAsia="zh-CN"/>
                                    </w:rPr>
                                    <w:t>，</w:t>
                                  </w:r>
                                  <w:r>
                                    <w:rPr>
                                      <w:rFonts w:ascii="Gotham-Book" w:hAnsi="Gotham-Book" w:eastAsia="Gotham-Book"/>
                                      <w:color w:val="231F20"/>
                                      <w:sz w:val="20"/>
                                      <w:lang w:eastAsia="zh-CN"/>
                                    </w:rPr>
                                    <w:t>ftp</w:t>
                                  </w:r>
                                  <w:r>
                                    <w:rPr>
                                      <w:color w:val="231F20"/>
                                      <w:sz w:val="20"/>
                                      <w:lang w:eastAsia="zh-CN"/>
                                    </w:rPr>
                                    <w:t>端口为</w:t>
                                  </w:r>
                                  <w:r>
                                    <w:rPr>
                                      <w:rFonts w:ascii="Gotham-Book" w:hAnsi="Gotham-Book" w:eastAsia="Gotham-Book"/>
                                      <w:color w:val="231F20"/>
                                      <w:sz w:val="20"/>
                                      <w:lang w:eastAsia="zh-CN"/>
                                    </w:rPr>
                                    <w:t>20</w:t>
                                  </w:r>
                                  <w:r>
                                    <w:rPr>
                                      <w:color w:val="231F20"/>
                                      <w:sz w:val="20"/>
                                      <w:lang w:eastAsia="zh-CN"/>
                                    </w:rPr>
                                    <w:t>-</w:t>
                                  </w:r>
                                  <w:r>
                                    <w:rPr>
                                      <w:rFonts w:ascii="Gotham-Book" w:hAnsi="Gotham-Book" w:eastAsia="Gotham-Book"/>
                                      <w:color w:val="231F20"/>
                                      <w:sz w:val="20"/>
                                      <w:lang w:eastAsia="zh-CN"/>
                                    </w:rPr>
                                    <w:t>21</w:t>
                                  </w:r>
                                  <w:r>
                                    <w:rPr>
                                      <w:color w:val="231F20"/>
                                      <w:sz w:val="20"/>
                                      <w:lang w:eastAsia="zh-CN"/>
                                    </w:rPr>
                                    <w:t>，一般和内网端口保持一致。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状态</w:t>
                                  </w:r>
                                </w:p>
                              </w:tc>
                              <w:tc>
                                <w:tcPr>
                                  <w:tcW w:w="5657" w:type="dxa"/>
                                </w:tcPr>
                                <w:p>
                                  <w:pPr>
                                    <w:pStyle w:val="16"/>
                                    <w:rPr>
                                      <w:sz w:val="20"/>
                                    </w:rPr>
                                  </w:pPr>
                                  <w:r>
                                    <w:rPr>
                                      <w:color w:val="231F20"/>
                                      <w:sz w:val="20"/>
                                    </w:rPr>
                                    <w:t>可选启用或者禁止。</w:t>
                                  </w:r>
                                </w:p>
                              </w:tc>
                            </w:tr>
                          </w:tbl>
                          <w:p>
                            <w:pPr>
                              <w:pStyle w:val="4"/>
                            </w:pPr>
                          </w:p>
                        </w:txbxContent>
                      </wps:txbx>
                      <wps:bodyPr lIns="0" tIns="0" rIns="0" bIns="0" upright="1"/>
                    </wps:wsp>
                  </a:graphicData>
                </a:graphic>
              </wp:anchor>
            </w:drawing>
          </mc:Choice>
          <mc:Fallback>
            <w:pict>
              <v:shape id="文本框 123" o:spid="_x0000_s1026" o:spt="202" type="#_x0000_t202" style="position:absolute;left:0pt;margin-left:14.15pt;margin-top:-186.7pt;height:190.65pt;width:377.3pt;mso-position-horizontal-relative:page;z-index:4096;mso-width-relative:page;mso-height-relative:page;" filled="f" stroked="f" coordsize="21600,21600" o:gfxdata="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cg5jtkAAAAJAQAADwAA&#10;AAAAAAABACAAAAAiAAAAZHJzL2Rvd25yZXYueG1sUEsBAhQAFAAAAAgAh07iQO+bghejAQAAKAMA&#10;AA4AAAAAAAAAAQAgAAAAKAEAAGRycy9lMm9Eb2MueG1sUEsFBgAAAAAGAAYAWQEAAD0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2" w:hRule="atLeast"/>
                        </w:trPr>
                        <w:tc>
                          <w:tcPr>
                            <w:tcW w:w="1873" w:type="dxa"/>
                          </w:tcPr>
                          <w:p>
                            <w:pPr>
                              <w:pStyle w:val="16"/>
                              <w:rPr>
                                <w:sz w:val="20"/>
                              </w:rPr>
                            </w:pPr>
                            <w:r>
                              <w:rPr>
                                <w:color w:val="231F20"/>
                                <w:sz w:val="20"/>
                              </w:rPr>
                              <w:t>端口</w:t>
                            </w:r>
                          </w:p>
                        </w:tc>
                        <w:tc>
                          <w:tcPr>
                            <w:tcW w:w="5657" w:type="dxa"/>
                          </w:tcPr>
                          <w:p>
                            <w:pPr>
                              <w:pStyle w:val="16"/>
                              <w:rPr>
                                <w:sz w:val="20"/>
                                <w:lang w:eastAsia="zh-CN"/>
                              </w:rPr>
                            </w:pPr>
                            <w:r>
                              <w:rPr>
                                <w:color w:val="231F20"/>
                                <w:sz w:val="20"/>
                                <w:lang w:eastAsia="zh-CN"/>
                              </w:rPr>
                              <w:t>所有端口：在所有端口模式下，不需要设置内外网端口。</w:t>
                            </w:r>
                          </w:p>
                          <w:p>
                            <w:pPr>
                              <w:pStyle w:val="16"/>
                              <w:spacing w:before="43" w:line="240" w:lineRule="auto"/>
                              <w:rPr>
                                <w:sz w:val="20"/>
                                <w:lang w:eastAsia="zh-CN"/>
                              </w:rPr>
                            </w:pPr>
                            <w:r>
                              <w:rPr>
                                <w:color w:val="231F20"/>
                                <w:sz w:val="20"/>
                                <w:lang w:eastAsia="zh-CN"/>
                              </w:rPr>
                              <w:t>指定端口：需要设置内外网的开始-结束端口。</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协议</w:t>
                            </w:r>
                          </w:p>
                        </w:tc>
                        <w:tc>
                          <w:tcPr>
                            <w:tcW w:w="5657" w:type="dxa"/>
                          </w:tcPr>
                          <w:p>
                            <w:pPr>
                              <w:pStyle w:val="16"/>
                              <w:spacing w:line="283" w:lineRule="exact"/>
                              <w:rPr>
                                <w:sz w:val="20"/>
                                <w:lang w:eastAsia="zh-CN"/>
                              </w:rPr>
                            </w:pPr>
                            <w:r>
                              <w:rPr>
                                <w:color w:val="231F20"/>
                                <w:sz w:val="20"/>
                                <w:lang w:eastAsia="zh-CN"/>
                              </w:rPr>
                              <w:t>端口映射时使用的数据连接协议，可选所有﹑</w:t>
                            </w:r>
                            <w:r>
                              <w:rPr>
                                <w:rFonts w:ascii="Gotham-Book" w:eastAsia="Gotham-Book"/>
                                <w:color w:val="231F20"/>
                                <w:sz w:val="20"/>
                                <w:lang w:eastAsia="zh-CN"/>
                              </w:rPr>
                              <w:t>TCP</w:t>
                            </w:r>
                            <w:r>
                              <w:rPr>
                                <w:color w:val="231F20"/>
                                <w:sz w:val="20"/>
                                <w:lang w:eastAsia="zh-CN"/>
                              </w:rPr>
                              <w:t>或者</w:t>
                            </w:r>
                            <w:r>
                              <w:rPr>
                                <w:rFonts w:ascii="Gotham-Book" w:eastAsia="Gotham-Book"/>
                                <w:color w:val="231F20"/>
                                <w:sz w:val="20"/>
                                <w:lang w:eastAsia="zh-CN"/>
                              </w:rPr>
                              <w:t>UDP</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rPr>
                                <w:rFonts w:ascii="Gotham-Book" w:eastAsia="Gotham-Book"/>
                                <w:sz w:val="20"/>
                              </w:rPr>
                            </w:pPr>
                            <w:r>
                              <w:rPr>
                                <w:color w:val="231F20"/>
                                <w:sz w:val="20"/>
                              </w:rPr>
                              <w:t>内网</w:t>
                            </w:r>
                            <w:r>
                              <w:rPr>
                                <w:rFonts w:ascii="Gotham-Book" w:eastAsia="Gotham-Book"/>
                                <w:color w:val="231F20"/>
                                <w:sz w:val="20"/>
                              </w:rPr>
                              <w:t>IP</w:t>
                            </w:r>
                          </w:p>
                        </w:tc>
                        <w:tc>
                          <w:tcPr>
                            <w:tcW w:w="5657" w:type="dxa"/>
                          </w:tcPr>
                          <w:p>
                            <w:pPr>
                              <w:pStyle w:val="16"/>
                              <w:spacing w:line="283" w:lineRule="exact"/>
                              <w:rPr>
                                <w:sz w:val="20"/>
                                <w:lang w:eastAsia="zh-CN"/>
                              </w:rPr>
                            </w:pPr>
                            <w:r>
                              <w:rPr>
                                <w:color w:val="231F20"/>
                                <w:sz w:val="20"/>
                                <w:lang w:eastAsia="zh-CN"/>
                              </w:rPr>
                              <w:t>需要进行端口映射的内网</w:t>
                            </w:r>
                            <w:r>
                              <w:rPr>
                                <w:rFonts w:ascii="Gotham-Book" w:eastAsia="Gotham-Book"/>
                                <w:color w:val="231F20"/>
                                <w:sz w:val="20"/>
                                <w:lang w:eastAsia="zh-CN"/>
                              </w:rPr>
                              <w:t>IP</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rPr>
                                <w:sz w:val="20"/>
                              </w:rPr>
                            </w:pPr>
                            <w:r>
                              <w:rPr>
                                <w:color w:val="231F20"/>
                                <w:sz w:val="20"/>
                              </w:rPr>
                              <w:t>内网端口</w:t>
                            </w:r>
                          </w:p>
                        </w:tc>
                        <w:tc>
                          <w:tcPr>
                            <w:tcW w:w="5657" w:type="dxa"/>
                          </w:tcPr>
                          <w:p>
                            <w:pPr>
                              <w:pStyle w:val="16"/>
                              <w:spacing w:before="46" w:line="177" w:lineRule="auto"/>
                              <w:ind w:right="147"/>
                              <w:rPr>
                                <w:sz w:val="20"/>
                                <w:lang w:eastAsia="zh-CN"/>
                              </w:rPr>
                            </w:pPr>
                            <w:r>
                              <w:rPr>
                                <w:color w:val="231F20"/>
                                <w:sz w:val="20"/>
                                <w:lang w:eastAsia="zh-CN"/>
                              </w:rPr>
                              <w:t>选择“指定端口”时，设置需要对外映射的服务端口，如</w:t>
                            </w:r>
                            <w:r>
                              <w:rPr>
                                <w:rFonts w:ascii="Gotham-Book" w:hAnsi="Gotham-Book" w:eastAsia="Gotham-Book"/>
                                <w:color w:val="231F20"/>
                                <w:sz w:val="20"/>
                                <w:lang w:eastAsia="zh-CN"/>
                              </w:rPr>
                              <w:t xml:space="preserve">http </w:t>
                            </w:r>
                            <w:r>
                              <w:rPr>
                                <w:color w:val="231F20"/>
                                <w:sz w:val="20"/>
                                <w:lang w:eastAsia="zh-CN"/>
                              </w:rPr>
                              <w:t>端口为</w:t>
                            </w:r>
                            <w:r>
                              <w:rPr>
                                <w:rFonts w:ascii="Gotham-Book" w:hAnsi="Gotham-Book" w:eastAsia="Gotham-Book"/>
                                <w:color w:val="231F20"/>
                                <w:sz w:val="20"/>
                                <w:lang w:eastAsia="zh-CN"/>
                              </w:rPr>
                              <w:t>80</w:t>
                            </w:r>
                            <w:r>
                              <w:rPr>
                                <w:color w:val="231F20"/>
                                <w:sz w:val="20"/>
                                <w:lang w:eastAsia="zh-CN"/>
                              </w:rPr>
                              <w:t>，</w:t>
                            </w:r>
                            <w:r>
                              <w:rPr>
                                <w:rFonts w:ascii="Gotham-Book" w:hAnsi="Gotham-Book" w:eastAsia="Gotham-Book"/>
                                <w:color w:val="231F20"/>
                                <w:sz w:val="20"/>
                                <w:lang w:eastAsia="zh-CN"/>
                              </w:rPr>
                              <w:t>ftp</w:t>
                            </w:r>
                            <w:r>
                              <w:rPr>
                                <w:color w:val="231F20"/>
                                <w:sz w:val="20"/>
                                <w:lang w:eastAsia="zh-CN"/>
                              </w:rPr>
                              <w:t>端口为</w:t>
                            </w:r>
                            <w:r>
                              <w:rPr>
                                <w:rFonts w:ascii="Gotham-Book" w:hAnsi="Gotham-Book" w:eastAsia="Gotham-Book"/>
                                <w:color w:val="231F20"/>
                                <w:sz w:val="20"/>
                                <w:lang w:eastAsia="zh-CN"/>
                              </w:rPr>
                              <w:t>20</w:t>
                            </w:r>
                            <w:r>
                              <w:rPr>
                                <w:color w:val="231F20"/>
                                <w:sz w:val="20"/>
                                <w:lang w:eastAsia="zh-CN"/>
                              </w:rPr>
                              <w:t>-</w:t>
                            </w:r>
                            <w:r>
                              <w:rPr>
                                <w:rFonts w:ascii="Gotham-Book" w:hAnsi="Gotham-Book" w:eastAsia="Gotham-Book"/>
                                <w:color w:val="231F20"/>
                                <w:sz w:val="20"/>
                                <w:lang w:eastAsia="zh-CN"/>
                              </w:rPr>
                              <w:t>21</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网络接口</w:t>
                            </w:r>
                          </w:p>
                        </w:tc>
                        <w:tc>
                          <w:tcPr>
                            <w:tcW w:w="5657" w:type="dxa"/>
                          </w:tcPr>
                          <w:p>
                            <w:pPr>
                              <w:pStyle w:val="16"/>
                              <w:spacing w:line="283" w:lineRule="exact"/>
                              <w:rPr>
                                <w:sz w:val="20"/>
                                <w:lang w:eastAsia="zh-CN"/>
                              </w:rPr>
                            </w:pPr>
                            <w:r>
                              <w:rPr>
                                <w:color w:val="231F20"/>
                                <w:sz w:val="20"/>
                                <w:lang w:eastAsia="zh-CN"/>
                              </w:rPr>
                              <w:t>端口为</w:t>
                            </w:r>
                            <w:r>
                              <w:rPr>
                                <w:rFonts w:ascii="Gotham-Book" w:eastAsia="Gotham-Book"/>
                                <w:color w:val="231F20"/>
                                <w:sz w:val="20"/>
                                <w:lang w:eastAsia="zh-CN"/>
                              </w:rPr>
                              <w:t>WAN5</w:t>
                            </w:r>
                            <w:r>
                              <w:rPr>
                                <w:color w:val="231F20"/>
                                <w:sz w:val="20"/>
                                <w:lang w:eastAsia="zh-CN"/>
                              </w:rPr>
                              <w:t>。</w:t>
                            </w:r>
                            <w:r>
                              <w:rPr>
                                <w:rFonts w:ascii="Gotham-Book" w:eastAsia="Gotham-Book"/>
                                <w:color w:val="231F20"/>
                                <w:sz w:val="20"/>
                                <w:lang w:eastAsia="zh-CN"/>
                              </w:rPr>
                              <w:t>Wan5</w:t>
                            </w:r>
                            <w:r>
                              <w:rPr>
                                <w:color w:val="231F20"/>
                                <w:sz w:val="20"/>
                                <w:lang w:eastAsia="zh-CN"/>
                              </w:rPr>
                              <w:t>为设备的</w:t>
                            </w:r>
                            <w:r>
                              <w:rPr>
                                <w:rFonts w:ascii="Gotham-Book" w:eastAsia="Gotham-Book"/>
                                <w:color w:val="231F20"/>
                                <w:sz w:val="20"/>
                                <w:lang w:eastAsia="zh-CN"/>
                              </w:rPr>
                              <w:t>wan</w:t>
                            </w:r>
                            <w:r>
                              <w:rPr>
                                <w:color w:val="231F20"/>
                                <w:sz w:val="20"/>
                                <w:lang w:eastAsia="zh-CN"/>
                              </w:rPr>
                              <w:t>口的内部物理地址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spacing w:line="283" w:lineRule="exact"/>
                              <w:rPr>
                                <w:rFonts w:ascii="Gotham-Book" w:eastAsia="Gotham-Book"/>
                                <w:sz w:val="20"/>
                              </w:rPr>
                            </w:pPr>
                            <w:r>
                              <w:rPr>
                                <w:color w:val="231F20"/>
                                <w:sz w:val="20"/>
                              </w:rPr>
                              <w:t>外网</w:t>
                            </w:r>
                            <w:r>
                              <w:rPr>
                                <w:rFonts w:ascii="Gotham-Book" w:eastAsia="Gotham-Book"/>
                                <w:color w:val="231F20"/>
                                <w:sz w:val="20"/>
                              </w:rPr>
                              <w:t>IP</w:t>
                            </w:r>
                          </w:p>
                        </w:tc>
                        <w:tc>
                          <w:tcPr>
                            <w:tcW w:w="5657" w:type="dxa"/>
                          </w:tcPr>
                          <w:p>
                            <w:pPr>
                              <w:pStyle w:val="16"/>
                              <w:spacing w:before="46" w:line="177" w:lineRule="auto"/>
                              <w:ind w:right="181"/>
                              <w:rPr>
                                <w:color w:val="231F20"/>
                                <w:sz w:val="20"/>
                                <w:lang w:eastAsia="zh-CN"/>
                              </w:rPr>
                            </w:pPr>
                            <w:r>
                              <w:rPr>
                                <w:color w:val="231F20"/>
                                <w:sz w:val="20"/>
                                <w:lang w:eastAsia="zh-CN"/>
                              </w:rPr>
                              <w:t>网络接口选择“自定义</w:t>
                            </w:r>
                            <w:r>
                              <w:rPr>
                                <w:rFonts w:ascii="Gotham-Book" w:hAnsi="Gotham-Book" w:eastAsia="Gotham-Book"/>
                                <w:color w:val="231F20"/>
                                <w:sz w:val="20"/>
                                <w:lang w:eastAsia="zh-CN"/>
                              </w:rPr>
                              <w:t>IP</w:t>
                            </w:r>
                            <w:r>
                              <w:rPr>
                                <w:color w:val="231F20"/>
                                <w:sz w:val="20"/>
                                <w:lang w:eastAsia="zh-CN"/>
                              </w:rPr>
                              <w:t>”时，设置端口映射使用的外网</w:t>
                            </w:r>
                            <w:r>
                              <w:rPr>
                                <w:rFonts w:ascii="Gotham-Book" w:hAnsi="Gotham-Book" w:eastAsia="Gotham-Book"/>
                                <w:color w:val="231F20"/>
                                <w:sz w:val="20"/>
                                <w:lang w:eastAsia="zh-CN"/>
                              </w:rPr>
                              <w:t>IP</w:t>
                            </w:r>
                            <w:r>
                              <w:rPr>
                                <w:color w:val="231F20"/>
                                <w:sz w:val="20"/>
                                <w:lang w:eastAsia="zh-CN"/>
                              </w:rPr>
                              <w:t>地</w:t>
                            </w:r>
                          </w:p>
                          <w:p>
                            <w:pPr>
                              <w:pStyle w:val="16"/>
                              <w:spacing w:before="46" w:line="177" w:lineRule="auto"/>
                              <w:ind w:right="181"/>
                              <w:rPr>
                                <w:sz w:val="20"/>
                                <w:lang w:eastAsia="zh-CN"/>
                              </w:rPr>
                            </w:pPr>
                            <w:r>
                              <w:rPr>
                                <w:color w:val="231F20"/>
                                <w:sz w:val="20"/>
                                <w:lang w:eastAsia="zh-CN"/>
                              </w:rPr>
                              <w:t>址，该地址必须属于</w:t>
                            </w:r>
                            <w:r>
                              <w:rPr>
                                <w:rFonts w:ascii="Gotham-Book" w:hAnsi="Gotham-Book" w:eastAsia="Gotham-Book"/>
                                <w:color w:val="231F20"/>
                                <w:sz w:val="20"/>
                                <w:lang w:eastAsia="zh-CN"/>
                              </w:rPr>
                              <w:t>NAT</w:t>
                            </w:r>
                            <w:r>
                              <w:rPr>
                                <w:color w:val="231F20"/>
                                <w:sz w:val="20"/>
                                <w:lang w:eastAsia="zh-CN"/>
                              </w:rPr>
                              <w:t>地址池。</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rPr>
                                <w:sz w:val="20"/>
                              </w:rPr>
                            </w:pPr>
                            <w:r>
                              <w:rPr>
                                <w:color w:val="231F20"/>
                                <w:sz w:val="20"/>
                              </w:rPr>
                              <w:t>外网端口</w:t>
                            </w:r>
                          </w:p>
                        </w:tc>
                        <w:tc>
                          <w:tcPr>
                            <w:tcW w:w="5657" w:type="dxa"/>
                          </w:tcPr>
                          <w:p>
                            <w:pPr>
                              <w:pStyle w:val="16"/>
                              <w:spacing w:before="46" w:line="177" w:lineRule="auto"/>
                              <w:ind w:right="147"/>
                              <w:rPr>
                                <w:rFonts w:hint="eastAsia" w:ascii="Gotham-Book" w:hAnsi="Gotham-Book" w:eastAsiaTheme="minorEastAsia"/>
                                <w:color w:val="231F20"/>
                                <w:sz w:val="20"/>
                                <w:lang w:eastAsia="zh-CN"/>
                              </w:rPr>
                            </w:pPr>
                            <w:r>
                              <w:rPr>
                                <w:color w:val="231F20"/>
                                <w:sz w:val="20"/>
                                <w:lang w:eastAsia="zh-CN"/>
                              </w:rPr>
                              <w:t>选择“指定端口”时，设置端口映射的外网服务端口，如</w:t>
                            </w:r>
                            <w:r>
                              <w:rPr>
                                <w:rFonts w:ascii="Gotham-Book" w:hAnsi="Gotham-Book" w:eastAsia="Gotham-Book"/>
                                <w:color w:val="231F20"/>
                                <w:sz w:val="20"/>
                                <w:lang w:eastAsia="zh-CN"/>
                              </w:rPr>
                              <w:t>http</w:t>
                            </w:r>
                          </w:p>
                          <w:p>
                            <w:pPr>
                              <w:pStyle w:val="16"/>
                              <w:spacing w:before="46" w:line="177" w:lineRule="auto"/>
                              <w:ind w:right="147"/>
                              <w:rPr>
                                <w:sz w:val="20"/>
                                <w:lang w:eastAsia="zh-CN"/>
                              </w:rPr>
                            </w:pPr>
                            <w:r>
                              <w:rPr>
                                <w:rFonts w:ascii="Gotham-Book" w:hAnsi="Gotham-Book" w:eastAsia="Gotham-Book"/>
                                <w:color w:val="231F20"/>
                                <w:sz w:val="20"/>
                                <w:lang w:eastAsia="zh-CN"/>
                              </w:rPr>
                              <w:t xml:space="preserve"> </w:t>
                            </w:r>
                            <w:r>
                              <w:rPr>
                                <w:color w:val="231F20"/>
                                <w:sz w:val="20"/>
                                <w:lang w:eastAsia="zh-CN"/>
                              </w:rPr>
                              <w:t>端口为</w:t>
                            </w:r>
                            <w:r>
                              <w:rPr>
                                <w:rFonts w:ascii="Gotham-Book" w:hAnsi="Gotham-Book" w:eastAsia="Gotham-Book"/>
                                <w:color w:val="231F20"/>
                                <w:sz w:val="20"/>
                                <w:lang w:eastAsia="zh-CN"/>
                              </w:rPr>
                              <w:t>80</w:t>
                            </w:r>
                            <w:r>
                              <w:rPr>
                                <w:color w:val="231F20"/>
                                <w:sz w:val="20"/>
                                <w:lang w:eastAsia="zh-CN"/>
                              </w:rPr>
                              <w:t>，</w:t>
                            </w:r>
                            <w:r>
                              <w:rPr>
                                <w:rFonts w:ascii="Gotham-Book" w:hAnsi="Gotham-Book" w:eastAsia="Gotham-Book"/>
                                <w:color w:val="231F20"/>
                                <w:sz w:val="20"/>
                                <w:lang w:eastAsia="zh-CN"/>
                              </w:rPr>
                              <w:t>ftp</w:t>
                            </w:r>
                            <w:r>
                              <w:rPr>
                                <w:color w:val="231F20"/>
                                <w:sz w:val="20"/>
                                <w:lang w:eastAsia="zh-CN"/>
                              </w:rPr>
                              <w:t>端口为</w:t>
                            </w:r>
                            <w:r>
                              <w:rPr>
                                <w:rFonts w:ascii="Gotham-Book" w:hAnsi="Gotham-Book" w:eastAsia="Gotham-Book"/>
                                <w:color w:val="231F20"/>
                                <w:sz w:val="20"/>
                                <w:lang w:eastAsia="zh-CN"/>
                              </w:rPr>
                              <w:t>20</w:t>
                            </w:r>
                            <w:r>
                              <w:rPr>
                                <w:color w:val="231F20"/>
                                <w:sz w:val="20"/>
                                <w:lang w:eastAsia="zh-CN"/>
                              </w:rPr>
                              <w:t>-</w:t>
                            </w:r>
                            <w:r>
                              <w:rPr>
                                <w:rFonts w:ascii="Gotham-Book" w:hAnsi="Gotham-Book" w:eastAsia="Gotham-Book"/>
                                <w:color w:val="231F20"/>
                                <w:sz w:val="20"/>
                                <w:lang w:eastAsia="zh-CN"/>
                              </w:rPr>
                              <w:t>21</w:t>
                            </w:r>
                            <w:r>
                              <w:rPr>
                                <w:color w:val="231F20"/>
                                <w:sz w:val="20"/>
                                <w:lang w:eastAsia="zh-CN"/>
                              </w:rPr>
                              <w:t>，一般和内网端口保持一致。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状态</w:t>
                            </w:r>
                          </w:p>
                        </w:tc>
                        <w:tc>
                          <w:tcPr>
                            <w:tcW w:w="5657" w:type="dxa"/>
                          </w:tcPr>
                          <w:p>
                            <w:pPr>
                              <w:pStyle w:val="16"/>
                              <w:rPr>
                                <w:sz w:val="20"/>
                              </w:rPr>
                            </w:pPr>
                            <w:r>
                              <w:rPr>
                                <w:color w:val="231F20"/>
                                <w:sz w:val="20"/>
                              </w:rPr>
                              <w:t>可选启用或者禁止。</w:t>
                            </w:r>
                          </w:p>
                        </w:tc>
                      </w:tr>
                    </w:tbl>
                    <w:p>
                      <w:pPr>
                        <w:pStyle w:val="4"/>
                      </w:pPr>
                    </w:p>
                  </w:txbxContent>
                </v:textbox>
              </v:shape>
            </w:pict>
          </mc:Fallback>
        </mc:AlternateContent>
      </w:r>
      <w:r>
        <w:rPr>
          <w:rFonts w:ascii="Gotham" w:eastAsia="Gotham"/>
          <w:b/>
          <w:color w:val="231F20"/>
        </w:rPr>
        <w:t>UpnP</w:t>
      </w:r>
      <w:r>
        <w:rPr>
          <w:rFonts w:ascii="Gotham" w:eastAsia="Gotham"/>
          <w:b/>
          <w:color w:val="231F20"/>
          <w:spacing w:val="47"/>
        </w:rPr>
        <w:t xml:space="preserve"> </w:t>
      </w:r>
      <w:r>
        <w:rPr>
          <w:rFonts w:hint="eastAsia" w:ascii="黑体" w:eastAsia="黑体"/>
          <w:color w:val="231F20"/>
        </w:rPr>
        <w:t>设置</w:t>
      </w:r>
    </w:p>
    <w:p>
      <w:pPr>
        <w:pStyle w:val="4"/>
        <w:spacing w:before="18"/>
        <w:ind w:left="123"/>
        <w:rPr>
          <w:lang w:eastAsia="zh-CN"/>
        </w:rPr>
      </w:pPr>
      <w:r>
        <w:rPr>
          <w:rFonts w:ascii="Gotham-Book" w:eastAsia="Gotham-Book"/>
          <w:color w:val="231F20"/>
          <w:lang w:eastAsia="zh-CN"/>
        </w:rPr>
        <w:t xml:space="preserve">UpnP </w:t>
      </w:r>
      <w:r>
        <w:rPr>
          <w:color w:val="231F20"/>
          <w:lang w:eastAsia="zh-CN"/>
        </w:rPr>
        <w:t>可选允许或者禁止</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15"/>
        <w:numPr>
          <w:ilvl w:val="2"/>
          <w:numId w:val="28"/>
        </w:numPr>
        <w:tabs>
          <w:tab w:val="left" w:pos="1386"/>
          <w:tab w:val="left" w:pos="1387"/>
        </w:tabs>
        <w:spacing w:before="34"/>
        <w:ind w:left="1386" w:hanging="980"/>
        <w:outlineLvl w:val="2"/>
        <w:rPr>
          <w:rFonts w:ascii="黑体" w:eastAsia="黑体"/>
        </w:rPr>
      </w:pPr>
      <w:bookmarkStart w:id="243" w:name="5.2.7_虚拟域名设置"/>
      <w:bookmarkEnd w:id="243"/>
      <w:bookmarkStart w:id="244" w:name="_bookmark27"/>
      <w:bookmarkEnd w:id="244"/>
      <w:bookmarkStart w:id="245" w:name="5.2.8_ALG开关"/>
      <w:bookmarkEnd w:id="245"/>
      <w:r>
        <w:rPr>
          <w:rFonts w:hint="eastAsia" w:ascii="黑体" w:eastAsia="黑体"/>
          <w:color w:val="231F20"/>
        </w:rPr>
        <w:t>虚拟域名设置</w:t>
      </w:r>
    </w:p>
    <w:p>
      <w:pPr>
        <w:pStyle w:val="4"/>
        <w:spacing w:before="78" w:line="177" w:lineRule="auto"/>
        <w:ind w:left="406" w:right="329"/>
        <w:rPr>
          <w:color w:val="231F20"/>
          <w:lang w:eastAsia="zh-CN"/>
        </w:rPr>
      </w:pPr>
      <w:r>
        <w:rPr>
          <w:color w:val="231F20"/>
          <w:lang w:eastAsia="zh-CN"/>
        </w:rPr>
        <w:t>虚拟域名设置让用户能通过设置的域名访问对应的内网</w:t>
      </w:r>
      <w:r>
        <w:rPr>
          <w:rFonts w:ascii="Gotham-Book" w:hAnsi="Gotham-Book" w:eastAsia="Gotham-Book"/>
          <w:color w:val="231F20"/>
          <w:lang w:eastAsia="zh-CN"/>
        </w:rPr>
        <w:t>IP</w:t>
      </w:r>
      <w:r>
        <w:rPr>
          <w:color w:val="231F20"/>
          <w:lang w:eastAsia="zh-CN"/>
        </w:rPr>
        <w:t>地址。选择“高级选项&gt;虚拟</w:t>
      </w:r>
    </w:p>
    <w:p>
      <w:pPr>
        <w:pStyle w:val="4"/>
        <w:spacing w:before="78" w:line="177" w:lineRule="auto"/>
        <w:ind w:left="406" w:right="329"/>
        <w:rPr>
          <w:lang w:eastAsia="zh-CN"/>
        </w:rPr>
      </w:pPr>
      <w:r>
        <w:rPr>
          <w:color w:val="231F20"/>
          <w:lang w:eastAsia="zh-CN"/>
        </w:rPr>
        <w:t>域名”，进入“虚拟域名设置”页面如图</w:t>
      </w:r>
      <w:r>
        <w:rPr>
          <w:rFonts w:ascii="Gotham-Book" w:hAnsi="Gotham-Book" w:eastAsia="Gotham-Book"/>
          <w:color w:val="231F20"/>
          <w:lang w:eastAsia="zh-CN"/>
        </w:rPr>
        <w:t>5-19</w:t>
      </w:r>
      <w:r>
        <w:rPr>
          <w:color w:val="231F20"/>
          <w:lang w:eastAsia="zh-CN"/>
        </w:rPr>
        <w:t>所示。</w:t>
      </w:r>
    </w:p>
    <w:p>
      <w:pPr>
        <w:pStyle w:val="4"/>
        <w:spacing w:before="7"/>
        <w:rPr>
          <w:sz w:val="7"/>
          <w:lang w:eastAsia="zh-CN"/>
        </w:rPr>
      </w:pPr>
      <w:r>
        <w:rPr>
          <w:lang w:val="en-US" w:eastAsia="zh-CN" w:bidi="ar-SA"/>
        </w:rPr>
        <w:drawing>
          <wp:anchor distT="0" distB="0" distL="0" distR="0" simplePos="0" relativeHeight="4096" behindDoc="0" locked="0" layoutInCell="1" allowOverlap="1">
            <wp:simplePos x="0" y="0"/>
            <wp:positionH relativeFrom="page">
              <wp:posOffset>359410</wp:posOffset>
            </wp:positionH>
            <wp:positionV relativeFrom="paragraph">
              <wp:posOffset>90805</wp:posOffset>
            </wp:positionV>
            <wp:extent cx="4709160" cy="931545"/>
            <wp:effectExtent l="0" t="0" r="0" b="0"/>
            <wp:wrapTopAndBottom/>
            <wp:docPr id="13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84.png"/>
                    <pic:cNvPicPr>
                      <a:picLocks noChangeAspect="1"/>
                    </pic:cNvPicPr>
                  </pic:nvPicPr>
                  <pic:blipFill>
                    <a:blip r:embed="rId466" cstate="print"/>
                    <a:stretch>
                      <a:fillRect/>
                    </a:stretch>
                  </pic:blipFill>
                  <pic:spPr>
                    <a:xfrm>
                      <a:off x="0" y="0"/>
                      <a:ext cx="4709467" cy="931545"/>
                    </a:xfrm>
                    <a:prstGeom prst="rect">
                      <a:avLst/>
                    </a:prstGeom>
                  </pic:spPr>
                </pic:pic>
              </a:graphicData>
            </a:graphic>
          </wp:anchor>
        </w:drawing>
      </w:r>
    </w:p>
    <w:p>
      <w:pPr>
        <w:rPr>
          <w:sz w:val="7"/>
          <w:lang w:eastAsia="zh-CN"/>
        </w:rPr>
        <w:sectPr>
          <w:headerReference r:id="rId94" w:type="default"/>
          <w:pgSz w:w="8400" w:h="11910"/>
          <w:pgMar w:top="260" w:right="0" w:bottom="320" w:left="160" w:header="0" w:footer="170" w:gutter="0"/>
          <w:pgNumType w:fmt="decimal"/>
          <w:cols w:space="720" w:num="1"/>
          <w:rtlGutter w:val="0"/>
          <w:docGrid w:linePitch="0" w:charSpace="0"/>
        </w:sectPr>
      </w:pPr>
    </w:p>
    <w:p>
      <w:pPr>
        <w:pStyle w:val="4"/>
        <w:spacing w:before="4"/>
        <w:rPr>
          <w:sz w:val="24"/>
          <w:lang w:eastAsia="zh-CN"/>
        </w:rPr>
      </w:pPr>
    </w:p>
    <w:p>
      <w:pPr>
        <w:pStyle w:val="4"/>
        <w:ind w:left="406"/>
        <w:rPr>
          <w:color w:val="231F20"/>
          <w:lang w:eastAsia="zh-CN"/>
        </w:rPr>
      </w:pPr>
      <w:r>
        <w:rPr>
          <w:color w:val="231F20"/>
          <w:lang w:eastAsia="zh-CN"/>
        </w:rPr>
        <w:t>虚拟域名设置说明如下：</w:t>
      </w:r>
    </w:p>
    <w:p>
      <w:pPr>
        <w:pStyle w:val="4"/>
        <w:ind w:left="406"/>
        <w:rPr>
          <w:color w:val="231F20"/>
          <w:lang w:eastAsia="zh-CN"/>
        </w:rPr>
      </w:pPr>
    </w:p>
    <w:p>
      <w:pPr>
        <w:pStyle w:val="4"/>
        <w:ind w:left="406"/>
        <w:rPr>
          <w:color w:val="231F20"/>
          <w:lang w:eastAsia="zh-CN"/>
        </w:rPr>
      </w:pPr>
    </w:p>
    <w:p>
      <w:pPr>
        <w:pStyle w:val="4"/>
        <w:ind w:left="406"/>
        <w:rPr>
          <w:color w:val="231F20"/>
          <w:lang w:eastAsia="zh-CN"/>
        </w:rPr>
      </w:pPr>
    </w:p>
    <w:p>
      <w:pPr>
        <w:pStyle w:val="4"/>
        <w:spacing w:before="31" w:line="506" w:lineRule="auto"/>
        <w:ind w:left="411" w:right="3102" w:hanging="5"/>
        <w:rPr>
          <w:lang w:eastAsia="zh-CN"/>
        </w:rPr>
      </w:pPr>
      <w:r>
        <w:rPr>
          <w:lang w:eastAsia="zh-CN"/>
        </w:rPr>
        <w:br w:type="column"/>
      </w:r>
      <w:r>
        <w:rPr>
          <w:color w:val="231F20"/>
          <w:lang w:eastAsia="zh-CN"/>
        </w:rPr>
        <w:t>图</w:t>
      </w:r>
      <w:r>
        <w:rPr>
          <w:rFonts w:ascii="Gotham-Book" w:eastAsia="Gotham-Book"/>
          <w:color w:val="231F20"/>
          <w:lang w:eastAsia="zh-CN"/>
        </w:rPr>
        <w:t xml:space="preserve">5-19 </w:t>
      </w:r>
      <w:r>
        <w:rPr>
          <w:color w:val="231F20"/>
          <w:lang w:eastAsia="zh-CN"/>
        </w:rPr>
        <w:t>虚拟域名设置表</w:t>
      </w:r>
      <w:r>
        <w:rPr>
          <w:rFonts w:ascii="Gotham-Book" w:eastAsia="Gotham-Book"/>
          <w:color w:val="231F20"/>
          <w:lang w:eastAsia="zh-CN"/>
        </w:rPr>
        <w:t xml:space="preserve">5-10 </w:t>
      </w:r>
      <w:r>
        <w:rPr>
          <w:color w:val="231F20"/>
          <w:lang w:eastAsia="zh-CN"/>
        </w:rPr>
        <w:t>虚拟域名设置</w:t>
      </w:r>
    </w:p>
    <w:p>
      <w:pPr>
        <w:spacing w:line="506" w:lineRule="auto"/>
        <w:rPr>
          <w:lang w:eastAsia="zh-CN"/>
        </w:rPr>
        <w:sectPr>
          <w:type w:val="continuous"/>
          <w:pgSz w:w="8400" w:h="11910"/>
          <w:pgMar w:top="360" w:right="0" w:bottom="280" w:left="160" w:header="720" w:footer="170" w:gutter="0"/>
          <w:pgNumType w:fmt="decimal"/>
          <w:cols w:equalWidth="0" w:num="2">
            <w:col w:w="2647" w:space="173"/>
            <w:col w:w="5420"/>
          </w:cols>
          <w:rtlGutter w:val="0"/>
          <w:docGrid w:linePitch="0" w:charSpace="0"/>
        </w:sectPr>
      </w:pPr>
    </w:p>
    <w:p>
      <w:pPr>
        <w:pStyle w:val="4"/>
        <w:rPr>
          <w:lang w:eastAsia="zh-CN"/>
        </w:rPr>
      </w:pPr>
    </w:p>
    <w:p>
      <w:pPr>
        <w:pStyle w:val="4"/>
        <w:rPr>
          <w:lang w:eastAsia="zh-CN"/>
        </w:rPr>
      </w:pPr>
    </w:p>
    <w:p>
      <w:pPr>
        <w:pStyle w:val="15"/>
        <w:numPr>
          <w:ilvl w:val="2"/>
          <w:numId w:val="28"/>
        </w:numPr>
        <w:tabs>
          <w:tab w:val="left" w:pos="1386"/>
          <w:tab w:val="left" w:pos="1388"/>
        </w:tabs>
        <w:spacing w:before="199"/>
        <w:ind w:left="1387"/>
        <w:outlineLvl w:val="2"/>
        <w:rPr>
          <w:rFonts w:ascii="黑体" w:eastAsia="黑体"/>
        </w:rPr>
      </w:pPr>
      <w:r>
        <mc:AlternateContent>
          <mc:Choice Requires="wps">
            <w:drawing>
              <wp:anchor distT="0" distB="0" distL="114300" distR="114300" simplePos="0" relativeHeight="4096" behindDoc="0" locked="0" layoutInCell="1" allowOverlap="1">
                <wp:simplePos x="0" y="0"/>
                <wp:positionH relativeFrom="page">
                  <wp:posOffset>360045</wp:posOffset>
                </wp:positionH>
                <wp:positionV relativeFrom="paragraph">
                  <wp:posOffset>-457835</wp:posOffset>
                </wp:positionV>
                <wp:extent cx="4791710" cy="601980"/>
                <wp:effectExtent l="0" t="0" r="0" b="0"/>
                <wp:wrapNone/>
                <wp:docPr id="104" name="文本框 122"/>
                <wp:cNvGraphicFramePr/>
                <a:graphic xmlns:a="http://schemas.openxmlformats.org/drawingml/2006/main">
                  <a:graphicData uri="http://schemas.microsoft.com/office/word/2010/wordprocessingShape">
                    <wps:wsp>
                      <wps:cNvSpPr txBox="1"/>
                      <wps:spPr>
                        <a:xfrm>
                          <a:off x="0" y="0"/>
                          <a:ext cx="4791710" cy="60198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rPr>
                                      <w:sz w:val="20"/>
                                    </w:rPr>
                                  </w:pPr>
                                  <w:r>
                                    <w:rPr>
                                      <w:rFonts w:ascii="Gotham-Book" w:eastAsia="Gotham-Book"/>
                                      <w:color w:val="231F20"/>
                                      <w:sz w:val="20"/>
                                    </w:rPr>
                                    <w:t>IP</w:t>
                                  </w:r>
                                  <w:r>
                                    <w:rPr>
                                      <w:color w:val="231F20"/>
                                      <w:sz w:val="20"/>
                                    </w:rPr>
                                    <w:t>地址</w:t>
                                  </w:r>
                                </w:p>
                              </w:tc>
                              <w:tc>
                                <w:tcPr>
                                  <w:tcW w:w="5657" w:type="dxa"/>
                                </w:tcPr>
                                <w:p>
                                  <w:pPr>
                                    <w:pStyle w:val="16"/>
                                    <w:spacing w:line="283" w:lineRule="exact"/>
                                    <w:rPr>
                                      <w:sz w:val="20"/>
                                    </w:rPr>
                                  </w:pPr>
                                  <w:r>
                                    <w:rPr>
                                      <w:color w:val="231F20"/>
                                      <w:sz w:val="20"/>
                                    </w:rPr>
                                    <w:t>内网</w:t>
                                  </w:r>
                                  <w:r>
                                    <w:rPr>
                                      <w:rFonts w:ascii="Gotham-Book" w:eastAsia="Gotham-Book"/>
                                      <w:color w:val="231F20"/>
                                      <w:sz w:val="20"/>
                                    </w:rPr>
                                    <w:t>IP</w:t>
                                  </w:r>
                                  <w:r>
                                    <w:rPr>
                                      <w:color w:val="231F20"/>
                                      <w:sz w:val="20"/>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虚拟域名</w:t>
                                  </w:r>
                                </w:p>
                              </w:tc>
                              <w:tc>
                                <w:tcPr>
                                  <w:tcW w:w="5657" w:type="dxa"/>
                                </w:tcPr>
                                <w:p>
                                  <w:pPr>
                                    <w:pStyle w:val="16"/>
                                    <w:spacing w:line="283" w:lineRule="exact"/>
                                    <w:rPr>
                                      <w:sz w:val="20"/>
                                      <w:lang w:eastAsia="zh-CN"/>
                                    </w:rPr>
                                  </w:pPr>
                                  <w:r>
                                    <w:rPr>
                                      <w:color w:val="231F20"/>
                                      <w:sz w:val="20"/>
                                      <w:lang w:eastAsia="zh-CN"/>
                                    </w:rPr>
                                    <w:t>设置内网</w:t>
                                  </w:r>
                                  <w:r>
                                    <w:rPr>
                                      <w:rFonts w:ascii="Gotham-Book" w:eastAsia="Gotham-Book"/>
                                      <w:color w:val="231F20"/>
                                      <w:sz w:val="20"/>
                                      <w:lang w:eastAsia="zh-CN"/>
                                    </w:rPr>
                                    <w:t>IP</w:t>
                                  </w:r>
                                  <w:r>
                                    <w:rPr>
                                      <w:color w:val="231F20"/>
                                      <w:sz w:val="20"/>
                                      <w:lang w:eastAsia="zh-CN"/>
                                    </w:rPr>
                                    <w:t>地址的域名，长度为</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67</w:t>
                                  </w:r>
                                  <w:r>
                                    <w:rPr>
                                      <w:color w:val="231F20"/>
                                      <w:sz w:val="20"/>
                                      <w:lang w:eastAsia="zh-CN"/>
                                    </w:rPr>
                                    <w:t>字符。</w:t>
                                  </w:r>
                                </w:p>
                              </w:tc>
                            </w:tr>
                          </w:tbl>
                          <w:p>
                            <w:pPr>
                              <w:pStyle w:val="4"/>
                              <w:rPr>
                                <w:lang w:eastAsia="zh-CN"/>
                              </w:rPr>
                            </w:pPr>
                          </w:p>
                        </w:txbxContent>
                      </wps:txbx>
                      <wps:bodyPr lIns="0" tIns="0" rIns="0" bIns="0" upright="1"/>
                    </wps:wsp>
                  </a:graphicData>
                </a:graphic>
              </wp:anchor>
            </w:drawing>
          </mc:Choice>
          <mc:Fallback>
            <w:pict>
              <v:shape id="文本框 122" o:spid="_x0000_s1026" o:spt="202" type="#_x0000_t202" style="position:absolute;left:0pt;margin-left:28.35pt;margin-top:-36.05pt;height:47.4pt;width:377.3pt;mso-position-horizontal-relative:page;z-index:4096;mso-width-relative:page;mso-height-relative:page;" filled="f" stroked="f" coordsize="21600,21600" o:gfxdata="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MoZHdkAAAAJAQAADwAA&#10;AAAAAAABACAAAAAiAAAAZHJzL2Rvd25yZXYueG1sUEsBAhQAFAAAAAgAh07iQAoqBa2jAQAAKAMA&#10;AA4AAAAAAAAAAQAgAAAAKAEAAGRycy9lMm9Eb2MueG1sUEsFBgAAAAAGAAYAWQEAAD0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rPr>
                                <w:sz w:val="20"/>
                              </w:rPr>
                            </w:pPr>
                            <w:r>
                              <w:rPr>
                                <w:rFonts w:ascii="Gotham-Book" w:eastAsia="Gotham-Book"/>
                                <w:color w:val="231F20"/>
                                <w:sz w:val="20"/>
                              </w:rPr>
                              <w:t>IP</w:t>
                            </w:r>
                            <w:r>
                              <w:rPr>
                                <w:color w:val="231F20"/>
                                <w:sz w:val="20"/>
                              </w:rPr>
                              <w:t>地址</w:t>
                            </w:r>
                          </w:p>
                        </w:tc>
                        <w:tc>
                          <w:tcPr>
                            <w:tcW w:w="5657" w:type="dxa"/>
                          </w:tcPr>
                          <w:p>
                            <w:pPr>
                              <w:pStyle w:val="16"/>
                              <w:spacing w:line="283" w:lineRule="exact"/>
                              <w:rPr>
                                <w:sz w:val="20"/>
                              </w:rPr>
                            </w:pPr>
                            <w:r>
                              <w:rPr>
                                <w:color w:val="231F20"/>
                                <w:sz w:val="20"/>
                              </w:rPr>
                              <w:t>内网</w:t>
                            </w:r>
                            <w:r>
                              <w:rPr>
                                <w:rFonts w:ascii="Gotham-Book" w:eastAsia="Gotham-Book"/>
                                <w:color w:val="231F20"/>
                                <w:sz w:val="20"/>
                              </w:rPr>
                              <w:t>IP</w:t>
                            </w:r>
                            <w:r>
                              <w:rPr>
                                <w:color w:val="231F20"/>
                                <w:sz w:val="20"/>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虚拟域名</w:t>
                            </w:r>
                          </w:p>
                        </w:tc>
                        <w:tc>
                          <w:tcPr>
                            <w:tcW w:w="5657" w:type="dxa"/>
                          </w:tcPr>
                          <w:p>
                            <w:pPr>
                              <w:pStyle w:val="16"/>
                              <w:spacing w:line="283" w:lineRule="exact"/>
                              <w:rPr>
                                <w:sz w:val="20"/>
                                <w:lang w:eastAsia="zh-CN"/>
                              </w:rPr>
                            </w:pPr>
                            <w:r>
                              <w:rPr>
                                <w:color w:val="231F20"/>
                                <w:sz w:val="20"/>
                                <w:lang w:eastAsia="zh-CN"/>
                              </w:rPr>
                              <w:t>设置内网</w:t>
                            </w:r>
                            <w:r>
                              <w:rPr>
                                <w:rFonts w:ascii="Gotham-Book" w:eastAsia="Gotham-Book"/>
                                <w:color w:val="231F20"/>
                                <w:sz w:val="20"/>
                                <w:lang w:eastAsia="zh-CN"/>
                              </w:rPr>
                              <w:t>IP</w:t>
                            </w:r>
                            <w:r>
                              <w:rPr>
                                <w:color w:val="231F20"/>
                                <w:sz w:val="20"/>
                                <w:lang w:eastAsia="zh-CN"/>
                              </w:rPr>
                              <w:t>地址的域名，长度为</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67</w:t>
                            </w:r>
                            <w:r>
                              <w:rPr>
                                <w:color w:val="231F20"/>
                                <w:sz w:val="20"/>
                                <w:lang w:eastAsia="zh-CN"/>
                              </w:rPr>
                              <w:t>字符。</w:t>
                            </w:r>
                          </w:p>
                        </w:tc>
                      </w:tr>
                    </w:tbl>
                    <w:p>
                      <w:pPr>
                        <w:pStyle w:val="4"/>
                        <w:rPr>
                          <w:lang w:eastAsia="zh-CN"/>
                        </w:rPr>
                      </w:pPr>
                    </w:p>
                  </w:txbxContent>
                </v:textbox>
              </v:shape>
            </w:pict>
          </mc:Fallback>
        </mc:AlternateContent>
      </w:r>
      <w:r>
        <w:rPr>
          <w:rFonts w:ascii="Gotham" w:eastAsia="Gotham"/>
          <w:b/>
          <w:color w:val="231F20"/>
          <w:spacing w:val="-3"/>
        </w:rPr>
        <w:t>ALG</w:t>
      </w:r>
      <w:r>
        <w:rPr>
          <w:rFonts w:hint="eastAsia" w:ascii="黑体" w:eastAsia="黑体"/>
          <w:color w:val="231F20"/>
        </w:rPr>
        <w:t>开关</w:t>
      </w:r>
    </w:p>
    <w:p>
      <w:pPr>
        <w:pStyle w:val="4"/>
        <w:spacing w:before="18" w:line="258" w:lineRule="exact"/>
        <w:ind w:left="406"/>
      </w:pPr>
      <w:r>
        <w:rPr>
          <w:rFonts w:ascii="Gotham-Book" w:eastAsia="Gotham-Book"/>
          <w:color w:val="231F20"/>
        </w:rPr>
        <w:t>ALG</w:t>
      </w:r>
      <w:r>
        <w:rPr>
          <w:color w:val="231F20"/>
        </w:rPr>
        <w:t>(</w:t>
      </w:r>
      <w:r>
        <w:rPr>
          <w:rFonts w:ascii="Gotham-Book" w:eastAsia="Gotham-Book"/>
          <w:color w:val="231F20"/>
        </w:rPr>
        <w:t>Application Layer Gateway</w:t>
      </w:r>
      <w:r>
        <w:rPr>
          <w:color w:val="231F20"/>
        </w:rPr>
        <w:t>)是由一个扩增防火墙或计算机网络应用</w:t>
      </w:r>
    </w:p>
    <w:p>
      <w:pPr>
        <w:pStyle w:val="4"/>
        <w:spacing w:line="220" w:lineRule="exact"/>
        <w:ind w:left="406"/>
        <w:rPr>
          <w:rFonts w:ascii="Gotham-Book" w:eastAsia="Gotham-Book"/>
          <w:lang w:eastAsia="zh-CN"/>
        </w:rPr>
      </w:pPr>
      <w:r>
        <w:rPr>
          <w:color w:val="231F20"/>
          <w:lang w:eastAsia="zh-CN"/>
        </w:rPr>
        <w:t xml:space="preserve">或 </w:t>
      </w:r>
      <w:r>
        <w:rPr>
          <w:rFonts w:ascii="Gotham-Book" w:eastAsia="Gotham-Book"/>
          <w:color w:val="231F20"/>
          <w:lang w:eastAsia="zh-CN"/>
        </w:rPr>
        <w:t xml:space="preserve">NAT </w:t>
      </w:r>
      <w:r>
        <w:rPr>
          <w:color w:val="231F20"/>
          <w:lang w:eastAsia="zh-CN"/>
        </w:rPr>
        <w:t>的安全部件组成的一类防火墙。启用</w:t>
      </w:r>
      <w:r>
        <w:rPr>
          <w:rFonts w:ascii="Gotham-Book" w:eastAsia="Gotham-Book"/>
          <w:color w:val="231F20"/>
          <w:lang w:eastAsia="zh-CN"/>
        </w:rPr>
        <w:t>ALG</w:t>
      </w:r>
      <w:r>
        <w:rPr>
          <w:color w:val="231F20"/>
          <w:lang w:eastAsia="zh-CN"/>
        </w:rPr>
        <w:t>功能，实现</w:t>
      </w:r>
      <w:r>
        <w:rPr>
          <w:rFonts w:ascii="Gotham-Book" w:eastAsia="Gotham-Book"/>
          <w:color w:val="231F20"/>
          <w:lang w:eastAsia="zh-CN"/>
        </w:rPr>
        <w:t>SIP</w:t>
      </w:r>
      <w:r>
        <w:rPr>
          <w:color w:val="231F20"/>
          <w:lang w:eastAsia="zh-CN"/>
        </w:rPr>
        <w:t>、</w:t>
      </w:r>
      <w:r>
        <w:rPr>
          <w:rFonts w:ascii="Gotham-Book" w:eastAsia="Gotham-Book"/>
          <w:color w:val="231F20"/>
          <w:lang w:eastAsia="zh-CN"/>
        </w:rPr>
        <w:t>FTP</w:t>
      </w:r>
      <w:r>
        <w:rPr>
          <w:color w:val="231F20"/>
          <w:lang w:eastAsia="zh-CN"/>
        </w:rPr>
        <w:t>、</w:t>
      </w:r>
      <w:r>
        <w:rPr>
          <w:rFonts w:ascii="Gotham-Book" w:eastAsia="Gotham-Book"/>
          <w:color w:val="231F20"/>
          <w:lang w:eastAsia="zh-CN"/>
        </w:rPr>
        <w:t>H323</w:t>
      </w:r>
    </w:p>
    <w:p>
      <w:pPr>
        <w:pStyle w:val="4"/>
        <w:spacing w:before="22" w:line="177" w:lineRule="auto"/>
        <w:ind w:left="406" w:right="285"/>
        <w:rPr>
          <w:color w:val="231F20"/>
          <w:lang w:eastAsia="zh-CN"/>
        </w:rPr>
      </w:pPr>
      <w:r>
        <w:rPr>
          <w:lang w:val="en-US" w:eastAsia="zh-CN" w:bidi="ar-SA"/>
        </w:rPr>
        <w:drawing>
          <wp:anchor distT="0" distB="0" distL="0" distR="0" simplePos="0" relativeHeight="4096" behindDoc="0" locked="0" layoutInCell="1" allowOverlap="1">
            <wp:simplePos x="0" y="0"/>
            <wp:positionH relativeFrom="page">
              <wp:posOffset>359410</wp:posOffset>
            </wp:positionH>
            <wp:positionV relativeFrom="paragraph">
              <wp:posOffset>337820</wp:posOffset>
            </wp:positionV>
            <wp:extent cx="4743450" cy="1680210"/>
            <wp:effectExtent l="0" t="0" r="0" b="0"/>
            <wp:wrapTopAndBottom/>
            <wp:docPr id="13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85.png"/>
                    <pic:cNvPicPr>
                      <a:picLocks noChangeAspect="1"/>
                    </pic:cNvPicPr>
                  </pic:nvPicPr>
                  <pic:blipFill>
                    <a:blip r:embed="rId467" cstate="print"/>
                    <a:stretch>
                      <a:fillRect/>
                    </a:stretch>
                  </pic:blipFill>
                  <pic:spPr>
                    <a:xfrm>
                      <a:off x="0" y="0"/>
                      <a:ext cx="4743476" cy="1680210"/>
                    </a:xfrm>
                    <a:prstGeom prst="rect">
                      <a:avLst/>
                    </a:prstGeom>
                  </pic:spPr>
                </pic:pic>
              </a:graphicData>
            </a:graphic>
          </wp:anchor>
        </w:drawing>
      </w:r>
      <w:r>
        <w:rPr>
          <w:color w:val="231F20"/>
          <w:lang w:eastAsia="zh-CN"/>
        </w:rPr>
        <w:t>、</w:t>
      </w:r>
      <w:r>
        <w:rPr>
          <w:rFonts w:ascii="Gotham-Book" w:hAnsi="Gotham-Book" w:eastAsia="Gotham-Book"/>
          <w:color w:val="231F20"/>
          <w:lang w:eastAsia="zh-CN"/>
        </w:rPr>
        <w:t>L2TP</w:t>
      </w:r>
      <w:r>
        <w:rPr>
          <w:color w:val="231F20"/>
          <w:lang w:eastAsia="zh-CN"/>
        </w:rPr>
        <w:t>、</w:t>
      </w:r>
      <w:r>
        <w:rPr>
          <w:rFonts w:ascii="Gotham-Book" w:hAnsi="Gotham-Book" w:eastAsia="Gotham-Book"/>
          <w:color w:val="231F20"/>
          <w:lang w:eastAsia="zh-CN"/>
        </w:rPr>
        <w:t>RTSP</w:t>
      </w:r>
      <w:r>
        <w:rPr>
          <w:color w:val="231F20"/>
          <w:lang w:eastAsia="zh-CN"/>
        </w:rPr>
        <w:t>、</w:t>
      </w:r>
      <w:r>
        <w:rPr>
          <w:rFonts w:ascii="Gotham-Book" w:hAnsi="Gotham-Book" w:eastAsia="Gotham-Book"/>
          <w:color w:val="231F20"/>
          <w:lang w:eastAsia="zh-CN"/>
        </w:rPr>
        <w:t>IPSEC</w:t>
      </w:r>
      <w:r>
        <w:rPr>
          <w:color w:val="231F20"/>
          <w:lang w:eastAsia="zh-CN"/>
        </w:rPr>
        <w:t>、</w:t>
      </w:r>
      <w:r>
        <w:rPr>
          <w:rFonts w:ascii="Gotham-Book" w:hAnsi="Gotham-Book" w:eastAsia="Gotham-Book"/>
          <w:color w:val="231F20"/>
          <w:lang w:eastAsia="zh-CN"/>
        </w:rPr>
        <w:t>PPTP</w:t>
      </w:r>
      <w:r>
        <w:rPr>
          <w:color w:val="231F20"/>
          <w:lang w:eastAsia="zh-CN"/>
        </w:rPr>
        <w:t>协议的私网穿越功能。选择“高级选项&gt;</w:t>
      </w:r>
      <w:r>
        <w:rPr>
          <w:rFonts w:ascii="Gotham-Book" w:hAnsi="Gotham-Book" w:eastAsia="Gotham-Book"/>
          <w:color w:val="231F20"/>
          <w:lang w:eastAsia="zh-CN"/>
        </w:rPr>
        <w:t>ALG</w:t>
      </w:r>
      <w:r>
        <w:rPr>
          <w:color w:val="231F20"/>
          <w:lang w:eastAsia="zh-CN"/>
        </w:rPr>
        <w:t>”，进</w:t>
      </w:r>
    </w:p>
    <w:p>
      <w:pPr>
        <w:pStyle w:val="4"/>
        <w:spacing w:before="22" w:line="177" w:lineRule="auto"/>
        <w:ind w:left="406" w:right="285"/>
        <w:rPr>
          <w:lang w:eastAsia="zh-CN"/>
        </w:rPr>
      </w:pPr>
      <w:r>
        <w:rPr>
          <w:color w:val="231F20"/>
          <w:lang w:eastAsia="zh-CN"/>
        </w:rPr>
        <w:t>入“</w:t>
      </w:r>
      <w:r>
        <w:rPr>
          <w:rFonts w:ascii="Gotham-Book" w:hAnsi="Gotham-Book" w:eastAsia="Gotham-Book"/>
          <w:color w:val="231F20"/>
          <w:lang w:eastAsia="zh-CN"/>
        </w:rPr>
        <w:t>ALG</w:t>
      </w:r>
      <w:r>
        <w:rPr>
          <w:color w:val="231F20"/>
          <w:lang w:eastAsia="zh-CN"/>
        </w:rPr>
        <w:t>”页面如图</w:t>
      </w:r>
      <w:r>
        <w:rPr>
          <w:rFonts w:ascii="Gotham-Book" w:hAnsi="Gotham-Book" w:eastAsia="Gotham-Book"/>
          <w:color w:val="231F20"/>
          <w:lang w:eastAsia="zh-CN"/>
        </w:rPr>
        <w:t>5-20</w:t>
      </w:r>
      <w:r>
        <w:rPr>
          <w:color w:val="231F20"/>
          <w:lang w:eastAsia="zh-CN"/>
        </w:rPr>
        <w:t>所示。</w:t>
      </w:r>
    </w:p>
    <w:p>
      <w:pPr>
        <w:pStyle w:val="4"/>
        <w:spacing w:before="33" w:line="247" w:lineRule="auto"/>
        <w:ind w:left="406" w:right="3265" w:firstLine="2984"/>
        <w:rPr>
          <w:lang w:eastAsia="zh-CN"/>
        </w:rPr>
      </w:pPr>
      <w:r>
        <w:rPr>
          <w:color w:val="231F20"/>
          <w:lang w:eastAsia="zh-CN"/>
        </w:rPr>
        <w:t>图</w:t>
      </w:r>
      <w:r>
        <w:rPr>
          <w:rFonts w:ascii="Gotham-Book" w:eastAsia="Gotham-Book"/>
          <w:color w:val="231F20"/>
          <w:lang w:eastAsia="zh-CN"/>
        </w:rPr>
        <w:t>5-20 ALG</w:t>
      </w:r>
      <w:r>
        <w:rPr>
          <w:color w:val="231F20"/>
          <w:lang w:eastAsia="zh-CN"/>
        </w:rPr>
        <w:t>设置选中单选框，启用对应协议的</w:t>
      </w:r>
      <w:r>
        <w:rPr>
          <w:rFonts w:ascii="Gotham-Book" w:eastAsia="Gotham-Book"/>
          <w:color w:val="231F20"/>
          <w:lang w:eastAsia="zh-CN"/>
        </w:rPr>
        <w:t>ALG</w:t>
      </w:r>
      <w:r>
        <w:rPr>
          <w:color w:val="231F20"/>
          <w:lang w:eastAsia="zh-CN"/>
        </w:rPr>
        <w:t>功能。</w:t>
      </w:r>
    </w:p>
    <w:p>
      <w:pPr>
        <w:spacing w:line="247"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15"/>
        <w:numPr>
          <w:ilvl w:val="2"/>
          <w:numId w:val="28"/>
        </w:numPr>
        <w:tabs>
          <w:tab w:val="left" w:pos="1103"/>
          <w:tab w:val="left" w:pos="1104"/>
        </w:tabs>
        <w:spacing w:before="36"/>
        <w:ind w:hanging="980"/>
        <w:outlineLvl w:val="2"/>
        <w:rPr>
          <w:rFonts w:ascii="黑体" w:eastAsia="黑体"/>
        </w:rPr>
      </w:pPr>
      <w:bookmarkStart w:id="246" w:name="5.2.10_组播设置"/>
      <w:bookmarkEnd w:id="246"/>
      <w:bookmarkStart w:id="247" w:name="5.2.9_页面推送"/>
      <w:bookmarkEnd w:id="247"/>
      <w:bookmarkStart w:id="248" w:name="_bookmark28"/>
      <w:bookmarkEnd w:id="248"/>
      <w:r>
        <w:rPr>
          <w:rFonts w:hint="eastAsia" w:ascii="黑体" w:eastAsia="黑体"/>
          <w:color w:val="231F20"/>
        </w:rPr>
        <w:t>页面推送</w:t>
      </w:r>
    </w:p>
    <w:p>
      <w:pPr>
        <w:pStyle w:val="4"/>
        <w:spacing w:before="18" w:line="259" w:lineRule="auto"/>
        <w:ind w:left="123" w:right="1724"/>
        <w:rPr>
          <w:lang w:eastAsia="zh-CN"/>
        </w:rPr>
      </w:pPr>
      <w:r>
        <w:rPr>
          <w:color w:val="231F20"/>
          <w:lang w:eastAsia="zh-CN"/>
        </w:rPr>
        <w:t>页面推送为通过本产品上网的用户首次登录</w:t>
      </w:r>
      <w:r>
        <w:rPr>
          <w:rFonts w:ascii="Gotham-Book" w:hAnsi="Gotham-Book" w:eastAsia="Gotham-Book"/>
          <w:color w:val="231F20"/>
          <w:lang w:eastAsia="zh-CN"/>
        </w:rPr>
        <w:t>Internet</w:t>
      </w:r>
      <w:r>
        <w:rPr>
          <w:color w:val="231F20"/>
          <w:lang w:eastAsia="zh-CN"/>
        </w:rPr>
        <w:t>时打开的网站地址。选择“高级选项&gt;页面推送”，进入“页面推送”页面如图</w:t>
      </w:r>
      <w:r>
        <w:rPr>
          <w:rFonts w:ascii="Gotham-Book" w:hAnsi="Gotham-Book" w:eastAsia="Gotham-Book"/>
          <w:color w:val="231F20"/>
          <w:lang w:eastAsia="zh-CN"/>
        </w:rPr>
        <w:t>5-21</w:t>
      </w:r>
      <w:r>
        <w:rPr>
          <w:color w:val="231F20"/>
          <w:lang w:eastAsia="zh-CN"/>
        </w:rPr>
        <w:t>所示。</w:t>
      </w:r>
    </w:p>
    <w:p>
      <w:pPr>
        <w:pStyle w:val="4"/>
        <w:spacing w:before="4"/>
        <w:rPr>
          <w:sz w:val="15"/>
          <w:lang w:eastAsia="zh-CN"/>
        </w:rPr>
      </w:pPr>
      <w:r>
        <w:rPr>
          <w:lang w:val="en-US" w:eastAsia="zh-CN" w:bidi="ar-SA"/>
        </w:rPr>
        <w:drawing>
          <wp:anchor distT="0" distB="0" distL="0" distR="0" simplePos="0" relativeHeight="4096" behindDoc="0" locked="0" layoutInCell="1" allowOverlap="1">
            <wp:simplePos x="0" y="0"/>
            <wp:positionH relativeFrom="page">
              <wp:posOffset>179705</wp:posOffset>
            </wp:positionH>
            <wp:positionV relativeFrom="paragraph">
              <wp:posOffset>158750</wp:posOffset>
            </wp:positionV>
            <wp:extent cx="4718050" cy="1051560"/>
            <wp:effectExtent l="0" t="0" r="0" b="0"/>
            <wp:wrapTopAndBottom/>
            <wp:docPr id="13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86.png"/>
                    <pic:cNvPicPr>
                      <a:picLocks noChangeAspect="1"/>
                    </pic:cNvPicPr>
                  </pic:nvPicPr>
                  <pic:blipFill>
                    <a:blip r:embed="rId468" cstate="print"/>
                    <a:stretch>
                      <a:fillRect/>
                    </a:stretch>
                  </pic:blipFill>
                  <pic:spPr>
                    <a:xfrm>
                      <a:off x="0" y="0"/>
                      <a:ext cx="4718317" cy="1051560"/>
                    </a:xfrm>
                    <a:prstGeom prst="rect">
                      <a:avLst/>
                    </a:prstGeom>
                  </pic:spPr>
                </pic:pic>
              </a:graphicData>
            </a:graphic>
          </wp:anchor>
        </w:drawing>
      </w:r>
    </w:p>
    <w:p>
      <w:pPr>
        <w:pStyle w:val="4"/>
        <w:spacing w:before="12"/>
        <w:rPr>
          <w:sz w:val="6"/>
          <w:lang w:eastAsia="zh-CN"/>
        </w:rPr>
      </w:pPr>
    </w:p>
    <w:p>
      <w:pPr>
        <w:rPr>
          <w:sz w:val="6"/>
          <w:lang w:eastAsia="zh-CN"/>
        </w:rPr>
        <w:sectPr>
          <w:footerReference r:id="rId96" w:type="default"/>
          <w:headerReference r:id="rId95" w:type="even"/>
          <w:footerReference r:id="rId97" w:type="even"/>
          <w:pgSz w:w="8400" w:h="11910"/>
          <w:pgMar w:top="240" w:right="0" w:bottom="320" w:left="160" w:header="0" w:footer="170" w:gutter="0"/>
          <w:pgNumType w:fmt="decimal"/>
          <w:cols w:space="720" w:num="1"/>
          <w:rtlGutter w:val="0"/>
          <w:docGrid w:linePitch="0" w:charSpace="0"/>
        </w:sectPr>
      </w:pPr>
    </w:p>
    <w:p>
      <w:pPr>
        <w:pStyle w:val="4"/>
        <w:spacing w:before="10"/>
        <w:rPr>
          <w:sz w:val="25"/>
          <w:lang w:eastAsia="zh-CN"/>
        </w:rPr>
      </w:pPr>
    </w:p>
    <w:p>
      <w:pPr>
        <w:pStyle w:val="4"/>
        <w:spacing w:before="1"/>
        <w:ind w:left="123"/>
        <w:rPr>
          <w:color w:val="231F20"/>
          <w:lang w:eastAsia="zh-CN"/>
        </w:rPr>
      </w:pPr>
      <w:r>
        <w:rPr>
          <w:color w:val="231F20"/>
          <w:lang w:eastAsia="zh-CN"/>
        </w:rPr>
        <w:t>页面推送设置说明如下：</w:t>
      </w:r>
    </w:p>
    <w:p>
      <w:pPr>
        <w:pStyle w:val="4"/>
        <w:spacing w:before="1"/>
        <w:ind w:left="123"/>
        <w:rPr>
          <w:color w:val="231F20"/>
          <w:lang w:eastAsia="zh-CN"/>
        </w:rPr>
      </w:pPr>
    </w:p>
    <w:p>
      <w:pPr>
        <w:pStyle w:val="4"/>
        <w:spacing w:before="1"/>
        <w:rPr>
          <w:color w:val="231F20"/>
          <w:lang w:eastAsia="zh-CN"/>
        </w:rPr>
      </w:pPr>
    </w:p>
    <w:p>
      <w:pPr>
        <w:pStyle w:val="4"/>
        <w:spacing w:before="51" w:line="506" w:lineRule="auto"/>
        <w:ind w:left="123" w:right="3414" w:firstLine="173"/>
        <w:rPr>
          <w:lang w:eastAsia="zh-CN"/>
        </w:rPr>
      </w:pPr>
      <w:r>
        <w:rPr>
          <w:lang w:eastAsia="zh-CN"/>
        </w:rPr>
        <w:br w:type="column"/>
      </w:r>
      <w:r>
        <w:rPr>
          <w:color w:val="231F20"/>
          <w:lang w:eastAsia="zh-CN"/>
        </w:rPr>
        <w:t>图</w:t>
      </w:r>
      <w:r>
        <w:rPr>
          <w:rFonts w:ascii="Gotham-Book" w:eastAsia="Gotham-Book"/>
          <w:color w:val="231F20"/>
          <w:lang w:eastAsia="zh-CN"/>
        </w:rPr>
        <w:t xml:space="preserve">5-21 </w:t>
      </w:r>
      <w:r>
        <w:rPr>
          <w:color w:val="231F20"/>
          <w:lang w:eastAsia="zh-CN"/>
        </w:rPr>
        <w:t>页面推送表</w:t>
      </w:r>
      <w:r>
        <w:rPr>
          <w:rFonts w:ascii="Gotham-Book" w:eastAsia="Gotham-Book"/>
          <w:color w:val="231F20"/>
          <w:lang w:eastAsia="zh-CN"/>
        </w:rPr>
        <w:t xml:space="preserve">5-11 </w:t>
      </w:r>
      <w:r>
        <w:rPr>
          <w:color w:val="231F20"/>
          <w:lang w:eastAsia="zh-CN"/>
        </w:rPr>
        <w:t>页面推送设置</w:t>
      </w:r>
    </w:p>
    <w:p>
      <w:pPr>
        <w:spacing w:line="506" w:lineRule="auto"/>
        <w:rPr>
          <w:lang w:eastAsia="zh-CN"/>
        </w:rPr>
        <w:sectPr>
          <w:type w:val="continuous"/>
          <w:pgSz w:w="8400" w:h="11910"/>
          <w:pgMar w:top="360" w:right="0" w:bottom="280" w:left="160" w:header="720" w:footer="170" w:gutter="0"/>
          <w:pgNumType w:fmt="decimal"/>
          <w:cols w:equalWidth="0" w:num="2">
            <w:col w:w="2364" w:space="485"/>
            <w:col w:w="5391"/>
          </w:cols>
          <w:rtlGutter w:val="0"/>
          <w:docGrid w:linePitch="0" w:charSpace="0"/>
        </w:sectPr>
      </w:pPr>
    </w:p>
    <w:p>
      <w:pPr>
        <w:pStyle w:val="4"/>
        <w:rPr>
          <w:lang w:eastAsia="zh-CN"/>
        </w:rPr>
      </w:pPr>
    </w:p>
    <w:p>
      <w:pPr>
        <w:pStyle w:val="4"/>
        <w:rPr>
          <w:lang w:eastAsia="zh-CN"/>
        </w:rPr>
      </w:pPr>
    </w:p>
    <w:p>
      <w:pPr>
        <w:pStyle w:val="4"/>
        <w:rPr>
          <w:lang w:eastAsia="zh-CN"/>
        </w:rPr>
      </w:pPr>
    </w:p>
    <w:p>
      <w:pPr>
        <w:pStyle w:val="4"/>
        <w:spacing w:before="5"/>
        <w:rPr>
          <w:sz w:val="27"/>
          <w:lang w:eastAsia="zh-CN"/>
        </w:rPr>
      </w:pPr>
    </w:p>
    <w:p>
      <w:pPr>
        <w:pStyle w:val="15"/>
        <w:numPr>
          <w:ilvl w:val="2"/>
          <w:numId w:val="28"/>
        </w:numPr>
        <w:tabs>
          <w:tab w:val="left" w:pos="1103"/>
          <w:tab w:val="left" w:pos="1104"/>
        </w:tabs>
        <w:spacing w:before="51"/>
        <w:ind w:hanging="980"/>
        <w:outlineLvl w:val="2"/>
        <w:rPr>
          <w:rFonts w:ascii="黑体" w:eastAsia="黑体"/>
        </w:rPr>
      </w:pPr>
      <w:r>
        <mc:AlternateContent>
          <mc:Choice Requires="wps">
            <w:drawing>
              <wp:anchor distT="0" distB="0" distL="114300" distR="114300" simplePos="0" relativeHeight="4096" behindDoc="0" locked="0" layoutInCell="1" allowOverlap="1">
                <wp:simplePos x="0" y="0"/>
                <wp:positionH relativeFrom="page">
                  <wp:posOffset>179705</wp:posOffset>
                </wp:positionH>
                <wp:positionV relativeFrom="paragraph">
                  <wp:posOffset>-873125</wp:posOffset>
                </wp:positionV>
                <wp:extent cx="4791710" cy="923290"/>
                <wp:effectExtent l="0" t="0" r="0" b="0"/>
                <wp:wrapNone/>
                <wp:docPr id="102" name="文本框 121"/>
                <wp:cNvGraphicFramePr/>
                <a:graphic xmlns:a="http://schemas.openxmlformats.org/drawingml/2006/main">
                  <a:graphicData uri="http://schemas.microsoft.com/office/word/2010/wordprocessingShape">
                    <wps:wsp>
                      <wps:cNvSpPr txBox="1"/>
                      <wps:spPr>
                        <a:xfrm>
                          <a:off x="0" y="0"/>
                          <a:ext cx="4791710" cy="92329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强推门户</w:t>
                                  </w:r>
                                </w:p>
                              </w:tc>
                              <w:tc>
                                <w:tcPr>
                                  <w:tcW w:w="5657" w:type="dxa"/>
                                </w:tcPr>
                                <w:p>
                                  <w:pPr>
                                    <w:pStyle w:val="16"/>
                                    <w:rPr>
                                      <w:sz w:val="20"/>
                                      <w:lang w:eastAsia="zh-CN"/>
                                    </w:rPr>
                                  </w:pPr>
                                  <w:r>
                                    <w:rPr>
                                      <w:color w:val="231F20"/>
                                      <w:sz w:val="20"/>
                                      <w:lang w:eastAsia="zh-CN"/>
                                    </w:rPr>
                                    <w:t>禁止或者启用，默认为禁止。</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rPr>
                                      <w:sz w:val="20"/>
                                    </w:rPr>
                                  </w:pPr>
                                  <w:r>
                                    <w:rPr>
                                      <w:color w:val="231F20"/>
                                      <w:sz w:val="20"/>
                                    </w:rPr>
                                    <w:t>门户网站地址</w:t>
                                  </w:r>
                                </w:p>
                              </w:tc>
                              <w:tc>
                                <w:tcPr>
                                  <w:tcW w:w="5657" w:type="dxa"/>
                                </w:tcPr>
                                <w:p>
                                  <w:pPr>
                                    <w:pStyle w:val="16"/>
                                    <w:spacing w:before="46" w:line="177" w:lineRule="auto"/>
                                    <w:ind w:right="343"/>
                                    <w:rPr>
                                      <w:sz w:val="20"/>
                                      <w:lang w:eastAsia="zh-CN"/>
                                    </w:rPr>
                                  </w:pPr>
                                  <w:r>
                                    <w:rPr>
                                      <w:color w:val="231F20"/>
                                      <w:sz w:val="20"/>
                                      <w:lang w:eastAsia="zh-CN"/>
                                    </w:rPr>
                                    <w:t>通过本产品上网的用户首次登录</w:t>
                                  </w:r>
                                  <w:r>
                                    <w:rPr>
                                      <w:rFonts w:ascii="Gotham-Book" w:eastAsia="Gotham-Book"/>
                                      <w:color w:val="231F20"/>
                                      <w:sz w:val="20"/>
                                      <w:lang w:eastAsia="zh-CN"/>
                                    </w:rPr>
                                    <w:t>Internet</w:t>
                                  </w:r>
                                  <w:r>
                                    <w:rPr>
                                      <w:color w:val="231F20"/>
                                      <w:sz w:val="20"/>
                                      <w:lang w:eastAsia="zh-CN"/>
                                    </w:rPr>
                                    <w:t>网时打开的网站地址。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73" w:type="dxa"/>
                                </w:tcPr>
                                <w:p>
                                  <w:pPr>
                                    <w:pStyle w:val="16"/>
                                    <w:rPr>
                                      <w:sz w:val="20"/>
                                    </w:rPr>
                                  </w:pPr>
                                  <w:r>
                                    <w:rPr>
                                      <w:color w:val="231F20"/>
                                      <w:sz w:val="20"/>
                                    </w:rPr>
                                    <w:t>推送间隔时间</w:t>
                                  </w:r>
                                </w:p>
                              </w:tc>
                              <w:tc>
                                <w:tcPr>
                                  <w:tcW w:w="5657" w:type="dxa"/>
                                </w:tcPr>
                                <w:p>
                                  <w:pPr>
                                    <w:pStyle w:val="16"/>
                                    <w:rPr>
                                      <w:sz w:val="20"/>
                                      <w:lang w:eastAsia="zh-CN"/>
                                    </w:rPr>
                                  </w:pPr>
                                  <w:r>
                                    <w:rPr>
                                      <w:color w:val="231F20"/>
                                      <w:sz w:val="20"/>
                                      <w:lang w:eastAsia="zh-CN"/>
                                    </w:rPr>
                                    <w:t>用户登录其他网站后，再次跳出门户网站地址的间隔时间。</w:t>
                                  </w:r>
                                </w:p>
                              </w:tc>
                            </w:tr>
                          </w:tbl>
                          <w:p>
                            <w:pPr>
                              <w:pStyle w:val="4"/>
                              <w:rPr>
                                <w:lang w:eastAsia="zh-CN"/>
                              </w:rPr>
                            </w:pPr>
                          </w:p>
                        </w:txbxContent>
                      </wps:txbx>
                      <wps:bodyPr lIns="0" tIns="0" rIns="0" bIns="0" upright="1"/>
                    </wps:wsp>
                  </a:graphicData>
                </a:graphic>
              </wp:anchor>
            </w:drawing>
          </mc:Choice>
          <mc:Fallback>
            <w:pict>
              <v:shape id="文本框 121" o:spid="_x0000_s1026" o:spt="202" type="#_x0000_t202" style="position:absolute;left:0pt;margin-left:14.15pt;margin-top:-68.75pt;height:72.7pt;width:377.3pt;mso-position-horizontal-relative:page;z-index:4096;mso-width-relative:page;mso-height-relative:page;" filled="f" stroked="f" coordsize="21600,21600" o:gfxdata="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ULMTX2QAAAAkBAAAPAAAA&#10;AAAAAAEAIAAAACIAAABkcnMvZG93bnJldi54bWxQSwECFAAUAAAACACHTuJAbz+cNKIBAAAoAwAA&#10;DgAAAAAAAAABACAAAAAoAQAAZHJzL2Uyb0RvYy54bWxQSwUGAAAAAAYABgBZAQAAPAU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强推门户</w:t>
                            </w:r>
                          </w:p>
                        </w:tc>
                        <w:tc>
                          <w:tcPr>
                            <w:tcW w:w="5657" w:type="dxa"/>
                          </w:tcPr>
                          <w:p>
                            <w:pPr>
                              <w:pStyle w:val="16"/>
                              <w:rPr>
                                <w:sz w:val="20"/>
                                <w:lang w:eastAsia="zh-CN"/>
                              </w:rPr>
                            </w:pPr>
                            <w:r>
                              <w:rPr>
                                <w:color w:val="231F20"/>
                                <w:sz w:val="20"/>
                                <w:lang w:eastAsia="zh-CN"/>
                              </w:rPr>
                              <w:t>禁止或者启用，默认为禁止。</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rPr>
                                <w:sz w:val="20"/>
                              </w:rPr>
                            </w:pPr>
                            <w:r>
                              <w:rPr>
                                <w:color w:val="231F20"/>
                                <w:sz w:val="20"/>
                              </w:rPr>
                              <w:t>门户网站地址</w:t>
                            </w:r>
                          </w:p>
                        </w:tc>
                        <w:tc>
                          <w:tcPr>
                            <w:tcW w:w="5657" w:type="dxa"/>
                          </w:tcPr>
                          <w:p>
                            <w:pPr>
                              <w:pStyle w:val="16"/>
                              <w:spacing w:before="46" w:line="177" w:lineRule="auto"/>
                              <w:ind w:right="343"/>
                              <w:rPr>
                                <w:sz w:val="20"/>
                                <w:lang w:eastAsia="zh-CN"/>
                              </w:rPr>
                            </w:pPr>
                            <w:r>
                              <w:rPr>
                                <w:color w:val="231F20"/>
                                <w:sz w:val="20"/>
                                <w:lang w:eastAsia="zh-CN"/>
                              </w:rPr>
                              <w:t>通过本产品上网的用户首次登录</w:t>
                            </w:r>
                            <w:r>
                              <w:rPr>
                                <w:rFonts w:ascii="Gotham-Book" w:eastAsia="Gotham-Book"/>
                                <w:color w:val="231F20"/>
                                <w:sz w:val="20"/>
                                <w:lang w:eastAsia="zh-CN"/>
                              </w:rPr>
                              <w:t>Internet</w:t>
                            </w:r>
                            <w:r>
                              <w:rPr>
                                <w:color w:val="231F20"/>
                                <w:sz w:val="20"/>
                                <w:lang w:eastAsia="zh-CN"/>
                              </w:rPr>
                              <w:t>网时打开的网站地址。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73" w:type="dxa"/>
                          </w:tcPr>
                          <w:p>
                            <w:pPr>
                              <w:pStyle w:val="16"/>
                              <w:rPr>
                                <w:sz w:val="20"/>
                              </w:rPr>
                            </w:pPr>
                            <w:r>
                              <w:rPr>
                                <w:color w:val="231F20"/>
                                <w:sz w:val="20"/>
                              </w:rPr>
                              <w:t>推送间隔时间</w:t>
                            </w:r>
                          </w:p>
                        </w:tc>
                        <w:tc>
                          <w:tcPr>
                            <w:tcW w:w="5657" w:type="dxa"/>
                          </w:tcPr>
                          <w:p>
                            <w:pPr>
                              <w:pStyle w:val="16"/>
                              <w:rPr>
                                <w:sz w:val="20"/>
                                <w:lang w:eastAsia="zh-CN"/>
                              </w:rPr>
                            </w:pPr>
                            <w:r>
                              <w:rPr>
                                <w:color w:val="231F20"/>
                                <w:sz w:val="20"/>
                                <w:lang w:eastAsia="zh-CN"/>
                              </w:rPr>
                              <w:t>用户登录其他网站后，再次跳出门户网站地址的间隔时间。</w:t>
                            </w:r>
                          </w:p>
                        </w:tc>
                      </w:tr>
                    </w:tbl>
                    <w:p>
                      <w:pPr>
                        <w:pStyle w:val="4"/>
                        <w:rPr>
                          <w:lang w:eastAsia="zh-CN"/>
                        </w:rPr>
                      </w:pPr>
                    </w:p>
                  </w:txbxContent>
                </v:textbox>
              </v:shape>
            </w:pict>
          </mc:Fallback>
        </mc:AlternateContent>
      </w:r>
      <w:r>
        <w:rPr>
          <w:rFonts w:hint="eastAsia" w:ascii="黑体" w:eastAsia="黑体"/>
          <w:color w:val="231F20"/>
        </w:rPr>
        <w:t>组播设置</w:t>
      </w:r>
    </w:p>
    <w:p>
      <w:pPr>
        <w:pStyle w:val="4"/>
        <w:spacing w:before="18"/>
        <w:ind w:left="123"/>
        <w:rPr>
          <w:lang w:eastAsia="zh-CN"/>
        </w:rPr>
      </w:pPr>
      <w:r>
        <w:rPr>
          <w:lang w:val="en-US" w:eastAsia="zh-CN" w:bidi="ar-SA"/>
        </w:rPr>
        <w:drawing>
          <wp:anchor distT="0" distB="0" distL="0" distR="0" simplePos="0" relativeHeight="4096" behindDoc="0" locked="0" layoutInCell="1" allowOverlap="1">
            <wp:simplePos x="0" y="0"/>
            <wp:positionH relativeFrom="page">
              <wp:posOffset>179705</wp:posOffset>
            </wp:positionH>
            <wp:positionV relativeFrom="paragraph">
              <wp:posOffset>234950</wp:posOffset>
            </wp:positionV>
            <wp:extent cx="4716780" cy="1217295"/>
            <wp:effectExtent l="0" t="0" r="0" b="0"/>
            <wp:wrapTopAndBottom/>
            <wp:docPr id="13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87.png"/>
                    <pic:cNvPicPr>
                      <a:picLocks noChangeAspect="1"/>
                    </pic:cNvPicPr>
                  </pic:nvPicPr>
                  <pic:blipFill>
                    <a:blip r:embed="rId469" cstate="print"/>
                    <a:stretch>
                      <a:fillRect/>
                    </a:stretch>
                  </pic:blipFill>
                  <pic:spPr>
                    <a:xfrm>
                      <a:off x="0" y="0"/>
                      <a:ext cx="4716488" cy="1217295"/>
                    </a:xfrm>
                    <a:prstGeom prst="rect">
                      <a:avLst/>
                    </a:prstGeom>
                  </pic:spPr>
                </pic:pic>
              </a:graphicData>
            </a:graphic>
          </wp:anchor>
        </w:drawing>
      </w:r>
      <w:r>
        <w:rPr>
          <w:color w:val="231F20"/>
          <w:lang w:eastAsia="zh-CN"/>
        </w:rPr>
        <w:t>选择“高级选项&gt;组播设置”，进入“组播设置”页面如图</w:t>
      </w:r>
      <w:r>
        <w:rPr>
          <w:rFonts w:ascii="Gotham-Book" w:hAnsi="Gotham-Book" w:eastAsia="Gotham-Book"/>
          <w:color w:val="231F20"/>
          <w:lang w:eastAsia="zh-CN"/>
        </w:rPr>
        <w:t>5-22</w:t>
      </w:r>
      <w:r>
        <w:rPr>
          <w:color w:val="231F20"/>
          <w:lang w:eastAsia="zh-CN"/>
        </w:rPr>
        <w:t>所示。</w:t>
      </w:r>
    </w:p>
    <w:p>
      <w:pPr>
        <w:pStyle w:val="4"/>
        <w:spacing w:before="100"/>
        <w:ind w:left="3121"/>
        <w:rPr>
          <w:lang w:eastAsia="zh-CN"/>
        </w:rPr>
      </w:pPr>
      <w:r>
        <w:rPr>
          <w:color w:val="231F20"/>
          <w:lang w:eastAsia="zh-CN"/>
        </w:rPr>
        <w:t>图</w:t>
      </w:r>
      <w:r>
        <w:rPr>
          <w:rFonts w:ascii="Gotham-Book" w:eastAsia="Gotham-Book"/>
          <w:color w:val="231F20"/>
          <w:lang w:eastAsia="zh-CN"/>
        </w:rPr>
        <w:t xml:space="preserve">5-22 </w:t>
      </w:r>
      <w:r>
        <w:rPr>
          <w:color w:val="231F20"/>
          <w:lang w:eastAsia="zh-CN"/>
        </w:rPr>
        <w:t>组播设置</w:t>
      </w:r>
    </w:p>
    <w:p>
      <w:pPr>
        <w:pStyle w:val="4"/>
        <w:spacing w:before="66" w:line="184" w:lineRule="auto"/>
        <w:ind w:left="123" w:right="666"/>
        <w:jc w:val="both"/>
        <w:rPr>
          <w:color w:val="231F20"/>
          <w:lang w:eastAsia="zh-CN"/>
        </w:rPr>
      </w:pPr>
      <w:r>
        <w:rPr>
          <w:color w:val="231F20"/>
          <w:lang w:eastAsia="zh-CN"/>
        </w:rPr>
        <w:t>本产品支持组播代理和组播侦听功能，选中对应单选框即可。代理接口为本产品与组</w:t>
      </w:r>
    </w:p>
    <w:p>
      <w:pPr>
        <w:pStyle w:val="4"/>
        <w:spacing w:before="66" w:line="184" w:lineRule="auto"/>
        <w:ind w:left="123" w:right="666"/>
        <w:jc w:val="both"/>
        <w:rPr>
          <w:lang w:eastAsia="zh-CN"/>
        </w:rPr>
      </w:pPr>
      <w:r>
        <w:rPr>
          <w:color w:val="231F20"/>
          <w:lang w:eastAsia="zh-CN"/>
        </w:rPr>
        <w:t>播路由器连接的接口，根据</w:t>
      </w:r>
      <w:r>
        <w:rPr>
          <w:rFonts w:ascii="Gotham-Book" w:eastAsia="Gotham-Book"/>
          <w:color w:val="231F20"/>
          <w:spacing w:val="-6"/>
          <w:lang w:eastAsia="zh-CN"/>
        </w:rPr>
        <w:t>WAN</w:t>
      </w:r>
      <w:r>
        <w:rPr>
          <w:color w:val="231F20"/>
          <w:lang w:eastAsia="zh-CN"/>
        </w:rPr>
        <w:t>口是否配置子接口模式，可选</w:t>
      </w:r>
      <w:r>
        <w:rPr>
          <w:rFonts w:ascii="Gotham-Book" w:eastAsia="Gotham-Book"/>
          <w:color w:val="231F20"/>
          <w:spacing w:val="-6"/>
          <w:lang w:eastAsia="zh-CN"/>
        </w:rPr>
        <w:t>WAN</w:t>
      </w:r>
      <w:r>
        <w:rPr>
          <w:color w:val="231F20"/>
          <w:lang w:eastAsia="zh-CN"/>
        </w:rPr>
        <w:t>口，从下拉框中选择。</w:t>
      </w:r>
    </w:p>
    <w:p>
      <w:pPr>
        <w:spacing w:line="184" w:lineRule="auto"/>
        <w:jc w:val="both"/>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15"/>
        <w:numPr>
          <w:ilvl w:val="2"/>
          <w:numId w:val="28"/>
        </w:numPr>
        <w:tabs>
          <w:tab w:val="left" w:pos="1386"/>
          <w:tab w:val="left" w:pos="1387"/>
        </w:tabs>
        <w:spacing w:before="36"/>
        <w:ind w:left="1386" w:hanging="980"/>
        <w:outlineLvl w:val="2"/>
        <w:rPr>
          <w:rFonts w:ascii="Gotham" w:eastAsia="Gotham"/>
          <w:b/>
        </w:rPr>
      </w:pPr>
      <w:bookmarkStart w:id="249" w:name="_bookmark29"/>
      <w:bookmarkEnd w:id="249"/>
      <w:bookmarkStart w:id="250" w:name="5.2.11_组播vlan"/>
      <w:bookmarkEnd w:id="250"/>
      <w:r>
        <w:rPr>
          <w:rFonts w:hint="eastAsia" w:ascii="黑体" w:eastAsia="黑体"/>
          <w:color w:val="231F20"/>
        </w:rPr>
        <w:t>组播</w:t>
      </w:r>
      <w:r>
        <w:rPr>
          <w:rFonts w:ascii="Gotham" w:eastAsia="Gotham"/>
          <w:b/>
          <w:color w:val="231F20"/>
        </w:rPr>
        <w:t>vlan</w:t>
      </w:r>
    </w:p>
    <w:p>
      <w:pPr>
        <w:pStyle w:val="4"/>
        <w:spacing w:before="18"/>
        <w:ind w:left="406"/>
        <w:rPr>
          <w:lang w:eastAsia="zh-CN"/>
        </w:rPr>
      </w:pPr>
      <w:r>
        <w:rPr>
          <w:color w:val="231F20"/>
          <w:lang w:eastAsia="zh-CN"/>
        </w:rPr>
        <w:t>选择“高级选项&gt;组播</w:t>
      </w:r>
      <w:r>
        <w:rPr>
          <w:rFonts w:ascii="Gotham-Book" w:hAnsi="Gotham-Book" w:eastAsia="Gotham-Book"/>
          <w:color w:val="231F20"/>
          <w:lang w:eastAsia="zh-CN"/>
        </w:rPr>
        <w:t>vlan</w:t>
      </w:r>
      <w:r>
        <w:rPr>
          <w:color w:val="231F20"/>
          <w:lang w:eastAsia="zh-CN"/>
        </w:rPr>
        <w:t>”，进入“组播</w:t>
      </w:r>
      <w:r>
        <w:rPr>
          <w:rFonts w:ascii="Gotham-Book" w:hAnsi="Gotham-Book" w:eastAsia="Gotham-Book"/>
          <w:color w:val="231F20"/>
          <w:lang w:eastAsia="zh-CN"/>
        </w:rPr>
        <w:t>vlan</w:t>
      </w:r>
      <w:r>
        <w:rPr>
          <w:color w:val="231F20"/>
          <w:lang w:eastAsia="zh-CN"/>
        </w:rPr>
        <w:t>”页面如图</w:t>
      </w:r>
      <w:r>
        <w:rPr>
          <w:rFonts w:ascii="Gotham-Book" w:hAnsi="Gotham-Book" w:eastAsia="Gotham-Book"/>
          <w:color w:val="231F20"/>
          <w:lang w:eastAsia="zh-CN"/>
        </w:rPr>
        <w:t>5-23</w:t>
      </w:r>
      <w:r>
        <w:rPr>
          <w:color w:val="231F20"/>
          <w:lang w:eastAsia="zh-CN"/>
        </w:rPr>
        <w:t>所示。</w:t>
      </w:r>
    </w:p>
    <w:p>
      <w:pPr>
        <w:pStyle w:val="4"/>
        <w:spacing w:before="11"/>
        <w:rPr>
          <w:sz w:val="16"/>
          <w:lang w:eastAsia="zh-CN"/>
        </w:rPr>
      </w:pPr>
      <w:r>
        <w:rPr>
          <w:lang w:val="en-US" w:eastAsia="zh-CN" w:bidi="ar-SA"/>
        </w:rPr>
        <w:drawing>
          <wp:anchor distT="0" distB="0" distL="0" distR="0" simplePos="0" relativeHeight="4096" behindDoc="0" locked="0" layoutInCell="1" allowOverlap="1">
            <wp:simplePos x="0" y="0"/>
            <wp:positionH relativeFrom="page">
              <wp:posOffset>359410</wp:posOffset>
            </wp:positionH>
            <wp:positionV relativeFrom="paragraph">
              <wp:posOffset>172085</wp:posOffset>
            </wp:positionV>
            <wp:extent cx="4720590" cy="1543050"/>
            <wp:effectExtent l="0" t="0" r="0" b="0"/>
            <wp:wrapTopAndBottom/>
            <wp:docPr id="14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88.png"/>
                    <pic:cNvPicPr>
                      <a:picLocks noChangeAspect="1"/>
                    </pic:cNvPicPr>
                  </pic:nvPicPr>
                  <pic:blipFill>
                    <a:blip r:embed="rId470" cstate="print"/>
                    <a:stretch>
                      <a:fillRect/>
                    </a:stretch>
                  </pic:blipFill>
                  <pic:spPr>
                    <a:xfrm>
                      <a:off x="0" y="0"/>
                      <a:ext cx="4720901" cy="1543050"/>
                    </a:xfrm>
                    <a:prstGeom prst="rect">
                      <a:avLst/>
                    </a:prstGeom>
                  </pic:spPr>
                </pic:pic>
              </a:graphicData>
            </a:graphic>
          </wp:anchor>
        </w:drawing>
      </w:r>
    </w:p>
    <w:p>
      <w:pPr>
        <w:pStyle w:val="4"/>
        <w:spacing w:before="32"/>
        <w:ind w:left="3399"/>
        <w:rPr>
          <w:rFonts w:ascii="Gotham-Book" w:eastAsia="Gotham-Book"/>
          <w:lang w:eastAsia="zh-CN"/>
        </w:rPr>
      </w:pPr>
      <w:r>
        <w:rPr>
          <w:color w:val="231F20"/>
          <w:lang w:eastAsia="zh-CN"/>
        </w:rPr>
        <w:t>图</w:t>
      </w:r>
      <w:r>
        <w:rPr>
          <w:rFonts w:ascii="Gotham-Book" w:eastAsia="Gotham-Book"/>
          <w:color w:val="231F20"/>
          <w:lang w:eastAsia="zh-CN"/>
        </w:rPr>
        <w:t xml:space="preserve">5-23 </w:t>
      </w:r>
      <w:r>
        <w:rPr>
          <w:color w:val="231F20"/>
          <w:lang w:eastAsia="zh-CN"/>
        </w:rPr>
        <w:t>组播</w:t>
      </w:r>
      <w:r>
        <w:rPr>
          <w:rFonts w:ascii="Gotham-Book" w:eastAsia="Gotham-Book"/>
          <w:color w:val="231F20"/>
          <w:lang w:eastAsia="zh-CN"/>
        </w:rPr>
        <w:t>vlan</w:t>
      </w:r>
    </w:p>
    <w:p>
      <w:pPr>
        <w:pStyle w:val="4"/>
        <w:spacing w:before="9" w:line="259" w:lineRule="auto"/>
        <w:ind w:left="406" w:right="2759"/>
        <w:rPr>
          <w:lang w:eastAsia="zh-CN"/>
        </w:rPr>
      </w:pPr>
      <w:r>
        <w:rPr>
          <w:color w:val="231F20"/>
          <w:lang w:eastAsia="zh-CN"/>
        </w:rPr>
        <w:t>全局组播</w:t>
      </w:r>
      <w:r>
        <w:rPr>
          <w:rFonts w:ascii="Gotham-Book" w:eastAsia="Gotham-Book"/>
          <w:color w:val="231F20"/>
          <w:lang w:eastAsia="zh-CN"/>
        </w:rPr>
        <w:t>VID</w:t>
      </w:r>
      <w:r>
        <w:rPr>
          <w:color w:val="231F20"/>
          <w:lang w:eastAsia="zh-CN"/>
        </w:rPr>
        <w:t>,配置全局组播的</w:t>
      </w:r>
      <w:r>
        <w:rPr>
          <w:rFonts w:ascii="Gotham-Book" w:eastAsia="Gotham-Book"/>
          <w:color w:val="231F20"/>
          <w:lang w:eastAsia="zh-CN"/>
        </w:rPr>
        <w:t>ID</w:t>
      </w:r>
      <w:r>
        <w:rPr>
          <w:color w:val="231F20"/>
          <w:lang w:eastAsia="zh-CN"/>
        </w:rPr>
        <w:t>, 填写后点保存即可。单击&lt;添加&gt;按钮，弹出添加组播</w:t>
      </w:r>
      <w:r>
        <w:rPr>
          <w:rFonts w:ascii="Gotham-Book" w:eastAsia="Gotham-Book"/>
          <w:color w:val="231F20"/>
          <w:lang w:eastAsia="zh-CN"/>
        </w:rPr>
        <w:t>vlan</w:t>
      </w:r>
      <w:r>
        <w:rPr>
          <w:color w:val="231F20"/>
          <w:lang w:eastAsia="zh-CN"/>
        </w:rPr>
        <w:t>页面如图</w:t>
      </w:r>
      <w:r>
        <w:rPr>
          <w:rFonts w:ascii="Gotham-Book" w:eastAsia="Gotham-Book"/>
          <w:color w:val="231F20"/>
          <w:lang w:eastAsia="zh-CN"/>
        </w:rPr>
        <w:t>5-24</w:t>
      </w:r>
      <w:r>
        <w:rPr>
          <w:color w:val="231F20"/>
          <w:lang w:eastAsia="zh-CN"/>
        </w:rPr>
        <w:t>所示。</w:t>
      </w:r>
    </w:p>
    <w:p>
      <w:pPr>
        <w:pStyle w:val="4"/>
        <w:spacing w:before="1"/>
        <w:rPr>
          <w:sz w:val="9"/>
          <w:lang w:eastAsia="zh-CN"/>
        </w:rPr>
      </w:pPr>
    </w:p>
    <w:p>
      <w:pPr>
        <w:pStyle w:val="4"/>
        <w:ind w:left="406"/>
      </w:pPr>
      <w:r>
        <w:rPr>
          <w:lang w:val="en-US" w:eastAsia="zh-CN" w:bidi="ar-SA"/>
        </w:rPr>
        <w:drawing>
          <wp:inline distT="0" distB="0" distL="0" distR="0">
            <wp:extent cx="4737100" cy="1085850"/>
            <wp:effectExtent l="0" t="0" r="0" b="0"/>
            <wp:docPr id="14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89.png"/>
                    <pic:cNvPicPr>
                      <a:picLocks noChangeAspect="1"/>
                    </pic:cNvPicPr>
                  </pic:nvPicPr>
                  <pic:blipFill>
                    <a:blip r:embed="rId471" cstate="print"/>
                    <a:stretch>
                      <a:fillRect/>
                    </a:stretch>
                  </pic:blipFill>
                  <pic:spPr>
                    <a:xfrm>
                      <a:off x="0" y="0"/>
                      <a:ext cx="4737734" cy="1085850"/>
                    </a:xfrm>
                    <a:prstGeom prst="rect">
                      <a:avLst/>
                    </a:prstGeom>
                  </pic:spPr>
                </pic:pic>
              </a:graphicData>
            </a:graphic>
          </wp:inline>
        </w:drawing>
      </w:r>
    </w:p>
    <w:p>
      <w:pPr>
        <w:sectPr>
          <w:headerReference r:id="rId98" w:type="default"/>
          <w:pgSz w:w="8400" w:h="11910"/>
          <w:pgMar w:top="240" w:right="0" w:bottom="320" w:left="160" w:header="0" w:footer="170" w:gutter="0"/>
          <w:pgNumType w:fmt="decimal"/>
          <w:cols w:space="720" w:num="1"/>
          <w:rtlGutter w:val="0"/>
          <w:docGrid w:linePitch="0" w:charSpace="0"/>
        </w:sectPr>
      </w:pPr>
    </w:p>
    <w:p>
      <w:pPr>
        <w:pStyle w:val="4"/>
        <w:spacing w:before="12"/>
        <w:rPr>
          <w:sz w:val="23"/>
        </w:rPr>
      </w:pPr>
      <w:r>
        <mc:AlternateContent>
          <mc:Choice Requires="wps">
            <w:drawing>
              <wp:anchor distT="0" distB="0" distL="114300" distR="114300" simplePos="0" relativeHeight="4096" behindDoc="0" locked="0" layoutInCell="1" allowOverlap="1">
                <wp:simplePos x="0" y="0"/>
                <wp:positionH relativeFrom="page">
                  <wp:posOffset>360045</wp:posOffset>
                </wp:positionH>
                <wp:positionV relativeFrom="page">
                  <wp:posOffset>4777740</wp:posOffset>
                </wp:positionV>
                <wp:extent cx="4791710" cy="1490345"/>
                <wp:effectExtent l="0" t="0" r="0" b="0"/>
                <wp:wrapNone/>
                <wp:docPr id="84" name="文本框 120"/>
                <wp:cNvGraphicFramePr/>
                <a:graphic xmlns:a="http://schemas.openxmlformats.org/drawingml/2006/main">
                  <a:graphicData uri="http://schemas.microsoft.com/office/word/2010/wordprocessingShape">
                    <wps:wsp>
                      <wps:cNvSpPr txBox="1"/>
                      <wps:spPr>
                        <a:xfrm>
                          <a:off x="0" y="0"/>
                          <a:ext cx="4791710" cy="149034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873" w:type="dxa"/>
                                </w:tcPr>
                                <w:p>
                                  <w:pPr>
                                    <w:pStyle w:val="16"/>
                                    <w:spacing w:line="283" w:lineRule="exact"/>
                                    <w:rPr>
                                      <w:sz w:val="20"/>
                                    </w:rPr>
                                  </w:pPr>
                                  <w:r>
                                    <w:rPr>
                                      <w:rFonts w:ascii="Gotham-Book" w:eastAsia="Gotham-Book"/>
                                      <w:color w:val="231F20"/>
                                      <w:sz w:val="20"/>
                                    </w:rPr>
                                    <w:t>WAN</w:t>
                                  </w:r>
                                  <w:r>
                                    <w:rPr>
                                      <w:color w:val="231F20"/>
                                      <w:sz w:val="20"/>
                                    </w:rPr>
                                    <w:t>子接口列表</w:t>
                                  </w:r>
                                </w:p>
                              </w:tc>
                              <w:tc>
                                <w:tcPr>
                                  <w:tcW w:w="5657" w:type="dxa"/>
                                </w:tcPr>
                                <w:p>
                                  <w:pPr>
                                    <w:pStyle w:val="16"/>
                                    <w:spacing w:line="283" w:lineRule="exact"/>
                                    <w:rPr>
                                      <w:sz w:val="20"/>
                                      <w:lang w:eastAsia="zh-CN"/>
                                    </w:rPr>
                                  </w:pPr>
                                  <w:r>
                                    <w:rPr>
                                      <w:color w:val="231F20"/>
                                      <w:sz w:val="20"/>
                                      <w:lang w:eastAsia="zh-CN"/>
                                    </w:rPr>
                                    <w:t>显示子接口模式为“</w:t>
                                  </w:r>
                                  <w:r>
                                    <w:rPr>
                                      <w:rFonts w:ascii="Gotham-Book" w:hAnsi="Gotham-Book" w:eastAsia="Gotham-Book"/>
                                      <w:color w:val="231F20"/>
                                      <w:sz w:val="20"/>
                                      <w:lang w:eastAsia="zh-CN"/>
                                    </w:rPr>
                                    <w:t>Bridge</w:t>
                                  </w:r>
                                  <w:r>
                                    <w:rPr>
                                      <w:color w:val="231F20"/>
                                      <w:sz w:val="20"/>
                                      <w:lang w:eastAsia="zh-CN"/>
                                    </w:rPr>
                                    <w:t>”的已启用的</w:t>
                                  </w:r>
                                  <w:r>
                                    <w:rPr>
                                      <w:rFonts w:ascii="Gotham-Book" w:hAnsi="Gotham-Book" w:eastAsia="Gotham-Book"/>
                                      <w:color w:val="231F20"/>
                                      <w:sz w:val="20"/>
                                      <w:lang w:eastAsia="zh-CN"/>
                                    </w:rPr>
                                    <w:t>WAN</w:t>
                                  </w:r>
                                  <w:r>
                                    <w:rPr>
                                      <w:color w:val="231F20"/>
                                      <w:sz w:val="20"/>
                                      <w:lang w:eastAsia="zh-CN"/>
                                    </w:rPr>
                                    <w:t>子接口；</w:t>
                                  </w:r>
                                </w:p>
                                <w:p>
                                  <w:pPr>
                                    <w:pStyle w:val="16"/>
                                    <w:spacing w:before="82" w:line="177" w:lineRule="auto"/>
                                    <w:ind w:right="295"/>
                                    <w:rPr>
                                      <w:color w:val="231F20"/>
                                      <w:sz w:val="20"/>
                                      <w:lang w:eastAsia="zh-CN"/>
                                    </w:rPr>
                                  </w:pPr>
                                  <w:r>
                                    <w:rPr>
                                      <w:color w:val="231F20"/>
                                      <w:sz w:val="20"/>
                                      <w:lang w:eastAsia="zh-CN"/>
                                    </w:rPr>
                                    <w:t>从下拉框中选择，一般选择</w:t>
                                  </w:r>
                                  <w:r>
                                    <w:rPr>
                                      <w:rFonts w:ascii="Gotham-Book" w:hAnsi="Gotham-Book" w:eastAsia="Gotham-Book"/>
                                      <w:color w:val="231F20"/>
                                      <w:sz w:val="20"/>
                                      <w:lang w:eastAsia="zh-CN"/>
                                    </w:rPr>
                                    <w:t>IPTV</w:t>
                                  </w:r>
                                  <w:r>
                                    <w:rPr>
                                      <w:color w:val="231F20"/>
                                      <w:sz w:val="20"/>
                                      <w:lang w:eastAsia="zh-CN"/>
                                    </w:rPr>
                                    <w:t>属性的子接口，即绑定类型</w:t>
                                  </w:r>
                                </w:p>
                                <w:p>
                                  <w:pPr>
                                    <w:pStyle w:val="16"/>
                                    <w:spacing w:before="82" w:line="177" w:lineRule="auto"/>
                                    <w:ind w:right="295"/>
                                    <w:rPr>
                                      <w:sz w:val="20"/>
                                      <w:lang w:eastAsia="zh-CN"/>
                                    </w:rPr>
                                  </w:pPr>
                                  <w:r>
                                    <w:rPr>
                                      <w:color w:val="231F20"/>
                                      <w:sz w:val="20"/>
                                      <w:lang w:eastAsia="zh-CN"/>
                                    </w:rPr>
                                    <w:t>为“</w:t>
                                  </w:r>
                                  <w:r>
                                    <w:rPr>
                                      <w:rFonts w:ascii="Gotham-Book" w:hAnsi="Gotham-Book" w:eastAsia="Gotham-Book"/>
                                      <w:color w:val="231F20"/>
                                      <w:sz w:val="20"/>
                                      <w:lang w:eastAsia="zh-CN"/>
                                    </w:rPr>
                                    <w:t>IPTV</w:t>
                                  </w:r>
                                  <w:r>
                                    <w:rPr>
                                      <w:color w:val="231F20"/>
                                      <w:sz w:val="20"/>
                                      <w:lang w:eastAsia="zh-CN"/>
                                    </w:rPr>
                                    <w:t>”或“</w:t>
                                  </w:r>
                                  <w:r>
                                    <w:rPr>
                                      <w:rFonts w:ascii="Gotham-Book" w:hAnsi="Gotham-Book" w:eastAsia="Gotham-Book"/>
                                      <w:color w:val="231F20"/>
                                      <w:sz w:val="20"/>
                                      <w:lang w:eastAsia="zh-CN"/>
                                    </w:rPr>
                                    <w:t>Other</w:t>
                                  </w:r>
                                  <w:r>
                                    <w:rPr>
                                      <w:color w:val="231F20"/>
                                      <w:sz w:val="20"/>
                                      <w:lang w:eastAsia="zh-CN"/>
                                    </w:rPr>
                                    <w:t>”的子接口。</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873" w:type="dxa"/>
                                </w:tcPr>
                                <w:p>
                                  <w:pPr>
                                    <w:pStyle w:val="16"/>
                                    <w:spacing w:line="283" w:lineRule="exact"/>
                                    <w:rPr>
                                      <w:rFonts w:ascii="Gotham-Book" w:eastAsia="Gotham-Book"/>
                                      <w:sz w:val="20"/>
                                    </w:rPr>
                                  </w:pPr>
                                  <w:r>
                                    <w:rPr>
                                      <w:color w:val="231F20"/>
                                      <w:sz w:val="20"/>
                                    </w:rPr>
                                    <w:t>组播</w:t>
                                  </w:r>
                                  <w:r>
                                    <w:rPr>
                                      <w:rFonts w:ascii="Gotham-Book" w:eastAsia="Gotham-Book"/>
                                      <w:color w:val="231F20"/>
                                      <w:sz w:val="20"/>
                                    </w:rPr>
                                    <w:t>VID</w:t>
                                  </w:r>
                                </w:p>
                              </w:tc>
                              <w:tc>
                                <w:tcPr>
                                  <w:tcW w:w="5657" w:type="dxa"/>
                                </w:tcPr>
                                <w:p>
                                  <w:pPr>
                                    <w:pStyle w:val="16"/>
                                    <w:spacing w:line="283" w:lineRule="exact"/>
                                    <w:rPr>
                                      <w:sz w:val="20"/>
                                      <w:lang w:eastAsia="zh-CN"/>
                                    </w:rPr>
                                  </w:pPr>
                                  <w:r>
                                    <w:rPr>
                                      <w:color w:val="231F20"/>
                                      <w:sz w:val="20"/>
                                      <w:lang w:eastAsia="zh-CN"/>
                                    </w:rPr>
                                    <w:t>配置直播通道的</w:t>
                                  </w:r>
                                  <w:r>
                                    <w:rPr>
                                      <w:rFonts w:ascii="Gotham-Book" w:eastAsia="Gotham-Book"/>
                                      <w:color w:val="231F20"/>
                                      <w:sz w:val="20"/>
                                      <w:lang w:eastAsia="zh-CN"/>
                                    </w:rPr>
                                    <w:t>ID</w:t>
                                  </w:r>
                                  <w:r>
                                    <w:rPr>
                                      <w:color w:val="231F20"/>
                                      <w:sz w:val="20"/>
                                      <w:lang w:eastAsia="zh-CN"/>
                                    </w:rPr>
                                    <w:t>，绑定直播通道和</w:t>
                                  </w:r>
                                  <w:r>
                                    <w:rPr>
                                      <w:rFonts w:ascii="Gotham-Book" w:eastAsia="Gotham-Book"/>
                                      <w:color w:val="231F20"/>
                                      <w:sz w:val="20"/>
                                      <w:lang w:eastAsia="zh-CN"/>
                                    </w:rPr>
                                    <w:t>WAN</w:t>
                                  </w:r>
                                  <w:r>
                                    <w:rPr>
                                      <w:color w:val="231F20"/>
                                      <w:sz w:val="20"/>
                                      <w:lang w:eastAsia="zh-CN"/>
                                    </w:rPr>
                                    <w:t>子接口。</w:t>
                                  </w:r>
                                </w:p>
                                <w:p>
                                  <w:pPr>
                                    <w:pStyle w:val="16"/>
                                    <w:spacing w:before="82" w:line="177" w:lineRule="auto"/>
                                    <w:ind w:right="127"/>
                                    <w:rPr>
                                      <w:sz w:val="20"/>
                                      <w:lang w:eastAsia="zh-CN"/>
                                    </w:rPr>
                                  </w:pPr>
                                  <w:r>
                                    <w:rPr>
                                      <w:color w:val="231F20"/>
                                      <w:sz w:val="20"/>
                                      <w:lang w:eastAsia="zh-CN"/>
                                    </w:rPr>
                                    <w:t>与</w:t>
                                  </w:r>
                                  <w:r>
                                    <w:rPr>
                                      <w:rFonts w:ascii="Gotham-Book" w:eastAsia="Gotham-Book"/>
                                      <w:color w:val="231F20"/>
                                      <w:sz w:val="20"/>
                                      <w:lang w:eastAsia="zh-CN"/>
                                    </w:rPr>
                                    <w:t>WAN</w:t>
                                  </w:r>
                                  <w:r>
                                    <w:rPr>
                                      <w:color w:val="231F20"/>
                                      <w:sz w:val="20"/>
                                      <w:lang w:eastAsia="zh-CN"/>
                                    </w:rPr>
                                    <w:t>子接口绑定的内网口连接</w:t>
                                  </w:r>
                                  <w:r>
                                    <w:rPr>
                                      <w:rFonts w:ascii="Gotham-Book" w:eastAsia="Gotham-Book"/>
                                      <w:color w:val="231F20"/>
                                      <w:sz w:val="20"/>
                                      <w:lang w:eastAsia="zh-CN"/>
                                    </w:rPr>
                                    <w:t>IPTV</w:t>
                                  </w:r>
                                  <w:r>
                                    <w:rPr>
                                      <w:color w:val="231F20"/>
                                      <w:sz w:val="20"/>
                                      <w:lang w:eastAsia="zh-CN"/>
                                    </w:rPr>
                                    <w:t>机顶盒后，就可以看直播电视。</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保存</w:t>
                                  </w:r>
                                </w:p>
                              </w:tc>
                              <w:tc>
                                <w:tcPr>
                                  <w:tcW w:w="5657" w:type="dxa"/>
                                </w:tcPr>
                                <w:p>
                                  <w:pPr>
                                    <w:pStyle w:val="16"/>
                                    <w:spacing w:line="283" w:lineRule="exact"/>
                                    <w:rPr>
                                      <w:sz w:val="20"/>
                                      <w:lang w:eastAsia="zh-CN"/>
                                    </w:rPr>
                                  </w:pPr>
                                  <w:r>
                                    <w:rPr>
                                      <w:color w:val="231F20"/>
                                      <w:sz w:val="20"/>
                                      <w:lang w:eastAsia="zh-CN"/>
                                    </w:rPr>
                                    <w:t>单击&lt;保存&gt;按钮添加一条组播</w:t>
                                  </w:r>
                                  <w:r>
                                    <w:rPr>
                                      <w:rFonts w:ascii="Gotham-Book" w:eastAsia="Gotham-Book"/>
                                      <w:color w:val="231F20"/>
                                      <w:sz w:val="20"/>
                                      <w:lang w:eastAsia="zh-CN"/>
                                    </w:rPr>
                                    <w:t>vlan</w:t>
                                  </w:r>
                                  <w:r>
                                    <w:rPr>
                                      <w:color w:val="231F20"/>
                                      <w:sz w:val="20"/>
                                      <w:lang w:eastAsia="zh-CN"/>
                                    </w:rPr>
                                    <w:t>策略。</w:t>
                                  </w:r>
                                </w:p>
                              </w:tc>
                            </w:tr>
                          </w:tbl>
                          <w:p>
                            <w:pPr>
                              <w:pStyle w:val="4"/>
                              <w:rPr>
                                <w:lang w:eastAsia="zh-CN"/>
                              </w:rPr>
                            </w:pPr>
                          </w:p>
                        </w:txbxContent>
                      </wps:txbx>
                      <wps:bodyPr lIns="0" tIns="0" rIns="0" bIns="0" upright="1"/>
                    </wps:wsp>
                  </a:graphicData>
                </a:graphic>
              </wp:anchor>
            </w:drawing>
          </mc:Choice>
          <mc:Fallback>
            <w:pict>
              <v:shape id="文本框 120" o:spid="_x0000_s1026" o:spt="202" type="#_x0000_t202" style="position:absolute;left:0pt;margin-left:28.35pt;margin-top:376.2pt;height:117.35pt;width:377.3pt;mso-position-horizontal-relative:page;mso-position-vertical-relative:page;z-index:4096;mso-width-relative:page;mso-height-relative:page;" filled="f" stroked="f" coordsize="21600,21600" o:gfxdata="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wOGnNNoAAAAKAQAADwAA&#10;AAAAAAABACAAAAAiAAAAZHJzL2Rvd25yZXYueG1sUEsBAhQAFAAAAAgAh07iQDo6CfaiAQAAKAMA&#10;AA4AAAAAAAAAAQAgAAAAKQEAAGRycy9lMm9Eb2MueG1sUEsFBgAAAAAGAAYAWQEAAD0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873" w:type="dxa"/>
                          </w:tcPr>
                          <w:p>
                            <w:pPr>
                              <w:pStyle w:val="16"/>
                              <w:spacing w:line="283" w:lineRule="exact"/>
                              <w:rPr>
                                <w:sz w:val="20"/>
                              </w:rPr>
                            </w:pPr>
                            <w:r>
                              <w:rPr>
                                <w:rFonts w:ascii="Gotham-Book" w:eastAsia="Gotham-Book"/>
                                <w:color w:val="231F20"/>
                                <w:sz w:val="20"/>
                              </w:rPr>
                              <w:t>WAN</w:t>
                            </w:r>
                            <w:r>
                              <w:rPr>
                                <w:color w:val="231F20"/>
                                <w:sz w:val="20"/>
                              </w:rPr>
                              <w:t>子接口列表</w:t>
                            </w:r>
                          </w:p>
                        </w:tc>
                        <w:tc>
                          <w:tcPr>
                            <w:tcW w:w="5657" w:type="dxa"/>
                          </w:tcPr>
                          <w:p>
                            <w:pPr>
                              <w:pStyle w:val="16"/>
                              <w:spacing w:line="283" w:lineRule="exact"/>
                              <w:rPr>
                                <w:sz w:val="20"/>
                                <w:lang w:eastAsia="zh-CN"/>
                              </w:rPr>
                            </w:pPr>
                            <w:r>
                              <w:rPr>
                                <w:color w:val="231F20"/>
                                <w:sz w:val="20"/>
                                <w:lang w:eastAsia="zh-CN"/>
                              </w:rPr>
                              <w:t>显示子接口模式为“</w:t>
                            </w:r>
                            <w:r>
                              <w:rPr>
                                <w:rFonts w:ascii="Gotham-Book" w:hAnsi="Gotham-Book" w:eastAsia="Gotham-Book"/>
                                <w:color w:val="231F20"/>
                                <w:sz w:val="20"/>
                                <w:lang w:eastAsia="zh-CN"/>
                              </w:rPr>
                              <w:t>Bridge</w:t>
                            </w:r>
                            <w:r>
                              <w:rPr>
                                <w:color w:val="231F20"/>
                                <w:sz w:val="20"/>
                                <w:lang w:eastAsia="zh-CN"/>
                              </w:rPr>
                              <w:t>”的已启用的</w:t>
                            </w:r>
                            <w:r>
                              <w:rPr>
                                <w:rFonts w:ascii="Gotham-Book" w:hAnsi="Gotham-Book" w:eastAsia="Gotham-Book"/>
                                <w:color w:val="231F20"/>
                                <w:sz w:val="20"/>
                                <w:lang w:eastAsia="zh-CN"/>
                              </w:rPr>
                              <w:t>WAN</w:t>
                            </w:r>
                            <w:r>
                              <w:rPr>
                                <w:color w:val="231F20"/>
                                <w:sz w:val="20"/>
                                <w:lang w:eastAsia="zh-CN"/>
                              </w:rPr>
                              <w:t>子接口；</w:t>
                            </w:r>
                          </w:p>
                          <w:p>
                            <w:pPr>
                              <w:pStyle w:val="16"/>
                              <w:spacing w:before="82" w:line="177" w:lineRule="auto"/>
                              <w:ind w:right="295"/>
                              <w:rPr>
                                <w:color w:val="231F20"/>
                                <w:sz w:val="20"/>
                                <w:lang w:eastAsia="zh-CN"/>
                              </w:rPr>
                            </w:pPr>
                            <w:r>
                              <w:rPr>
                                <w:color w:val="231F20"/>
                                <w:sz w:val="20"/>
                                <w:lang w:eastAsia="zh-CN"/>
                              </w:rPr>
                              <w:t>从下拉框中选择，一般选择</w:t>
                            </w:r>
                            <w:r>
                              <w:rPr>
                                <w:rFonts w:ascii="Gotham-Book" w:hAnsi="Gotham-Book" w:eastAsia="Gotham-Book"/>
                                <w:color w:val="231F20"/>
                                <w:sz w:val="20"/>
                                <w:lang w:eastAsia="zh-CN"/>
                              </w:rPr>
                              <w:t>IPTV</w:t>
                            </w:r>
                            <w:r>
                              <w:rPr>
                                <w:color w:val="231F20"/>
                                <w:sz w:val="20"/>
                                <w:lang w:eastAsia="zh-CN"/>
                              </w:rPr>
                              <w:t>属性的子接口，即绑定类型</w:t>
                            </w:r>
                          </w:p>
                          <w:p>
                            <w:pPr>
                              <w:pStyle w:val="16"/>
                              <w:spacing w:before="82" w:line="177" w:lineRule="auto"/>
                              <w:ind w:right="295"/>
                              <w:rPr>
                                <w:sz w:val="20"/>
                                <w:lang w:eastAsia="zh-CN"/>
                              </w:rPr>
                            </w:pPr>
                            <w:r>
                              <w:rPr>
                                <w:color w:val="231F20"/>
                                <w:sz w:val="20"/>
                                <w:lang w:eastAsia="zh-CN"/>
                              </w:rPr>
                              <w:t>为“</w:t>
                            </w:r>
                            <w:r>
                              <w:rPr>
                                <w:rFonts w:ascii="Gotham-Book" w:hAnsi="Gotham-Book" w:eastAsia="Gotham-Book"/>
                                <w:color w:val="231F20"/>
                                <w:sz w:val="20"/>
                                <w:lang w:eastAsia="zh-CN"/>
                              </w:rPr>
                              <w:t>IPTV</w:t>
                            </w:r>
                            <w:r>
                              <w:rPr>
                                <w:color w:val="231F20"/>
                                <w:sz w:val="20"/>
                                <w:lang w:eastAsia="zh-CN"/>
                              </w:rPr>
                              <w:t>”或“</w:t>
                            </w:r>
                            <w:r>
                              <w:rPr>
                                <w:rFonts w:ascii="Gotham-Book" w:hAnsi="Gotham-Book" w:eastAsia="Gotham-Book"/>
                                <w:color w:val="231F20"/>
                                <w:sz w:val="20"/>
                                <w:lang w:eastAsia="zh-CN"/>
                              </w:rPr>
                              <w:t>Other</w:t>
                            </w:r>
                            <w:r>
                              <w:rPr>
                                <w:color w:val="231F20"/>
                                <w:sz w:val="20"/>
                                <w:lang w:eastAsia="zh-CN"/>
                              </w:rPr>
                              <w:t>”的子接口。</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873" w:type="dxa"/>
                          </w:tcPr>
                          <w:p>
                            <w:pPr>
                              <w:pStyle w:val="16"/>
                              <w:spacing w:line="283" w:lineRule="exact"/>
                              <w:rPr>
                                <w:rFonts w:ascii="Gotham-Book" w:eastAsia="Gotham-Book"/>
                                <w:sz w:val="20"/>
                              </w:rPr>
                            </w:pPr>
                            <w:r>
                              <w:rPr>
                                <w:color w:val="231F20"/>
                                <w:sz w:val="20"/>
                              </w:rPr>
                              <w:t>组播</w:t>
                            </w:r>
                            <w:r>
                              <w:rPr>
                                <w:rFonts w:ascii="Gotham-Book" w:eastAsia="Gotham-Book"/>
                                <w:color w:val="231F20"/>
                                <w:sz w:val="20"/>
                              </w:rPr>
                              <w:t>VID</w:t>
                            </w:r>
                          </w:p>
                        </w:tc>
                        <w:tc>
                          <w:tcPr>
                            <w:tcW w:w="5657" w:type="dxa"/>
                          </w:tcPr>
                          <w:p>
                            <w:pPr>
                              <w:pStyle w:val="16"/>
                              <w:spacing w:line="283" w:lineRule="exact"/>
                              <w:rPr>
                                <w:sz w:val="20"/>
                                <w:lang w:eastAsia="zh-CN"/>
                              </w:rPr>
                            </w:pPr>
                            <w:r>
                              <w:rPr>
                                <w:color w:val="231F20"/>
                                <w:sz w:val="20"/>
                                <w:lang w:eastAsia="zh-CN"/>
                              </w:rPr>
                              <w:t>配置直播通道的</w:t>
                            </w:r>
                            <w:r>
                              <w:rPr>
                                <w:rFonts w:ascii="Gotham-Book" w:eastAsia="Gotham-Book"/>
                                <w:color w:val="231F20"/>
                                <w:sz w:val="20"/>
                                <w:lang w:eastAsia="zh-CN"/>
                              </w:rPr>
                              <w:t>ID</w:t>
                            </w:r>
                            <w:r>
                              <w:rPr>
                                <w:color w:val="231F20"/>
                                <w:sz w:val="20"/>
                                <w:lang w:eastAsia="zh-CN"/>
                              </w:rPr>
                              <w:t>，绑定直播通道和</w:t>
                            </w:r>
                            <w:r>
                              <w:rPr>
                                <w:rFonts w:ascii="Gotham-Book" w:eastAsia="Gotham-Book"/>
                                <w:color w:val="231F20"/>
                                <w:sz w:val="20"/>
                                <w:lang w:eastAsia="zh-CN"/>
                              </w:rPr>
                              <w:t>WAN</w:t>
                            </w:r>
                            <w:r>
                              <w:rPr>
                                <w:color w:val="231F20"/>
                                <w:sz w:val="20"/>
                                <w:lang w:eastAsia="zh-CN"/>
                              </w:rPr>
                              <w:t>子接口。</w:t>
                            </w:r>
                          </w:p>
                          <w:p>
                            <w:pPr>
                              <w:pStyle w:val="16"/>
                              <w:spacing w:before="82" w:line="177" w:lineRule="auto"/>
                              <w:ind w:right="127"/>
                              <w:rPr>
                                <w:sz w:val="20"/>
                                <w:lang w:eastAsia="zh-CN"/>
                              </w:rPr>
                            </w:pPr>
                            <w:r>
                              <w:rPr>
                                <w:color w:val="231F20"/>
                                <w:sz w:val="20"/>
                                <w:lang w:eastAsia="zh-CN"/>
                              </w:rPr>
                              <w:t>与</w:t>
                            </w:r>
                            <w:r>
                              <w:rPr>
                                <w:rFonts w:ascii="Gotham-Book" w:eastAsia="Gotham-Book"/>
                                <w:color w:val="231F20"/>
                                <w:sz w:val="20"/>
                                <w:lang w:eastAsia="zh-CN"/>
                              </w:rPr>
                              <w:t>WAN</w:t>
                            </w:r>
                            <w:r>
                              <w:rPr>
                                <w:color w:val="231F20"/>
                                <w:sz w:val="20"/>
                                <w:lang w:eastAsia="zh-CN"/>
                              </w:rPr>
                              <w:t>子接口绑定的内网口连接</w:t>
                            </w:r>
                            <w:r>
                              <w:rPr>
                                <w:rFonts w:ascii="Gotham-Book" w:eastAsia="Gotham-Book"/>
                                <w:color w:val="231F20"/>
                                <w:sz w:val="20"/>
                                <w:lang w:eastAsia="zh-CN"/>
                              </w:rPr>
                              <w:t>IPTV</w:t>
                            </w:r>
                            <w:r>
                              <w:rPr>
                                <w:color w:val="231F20"/>
                                <w:sz w:val="20"/>
                                <w:lang w:eastAsia="zh-CN"/>
                              </w:rPr>
                              <w:t>机顶盒后，就可以看直播电视。</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保存</w:t>
                            </w:r>
                          </w:p>
                        </w:tc>
                        <w:tc>
                          <w:tcPr>
                            <w:tcW w:w="5657" w:type="dxa"/>
                          </w:tcPr>
                          <w:p>
                            <w:pPr>
                              <w:pStyle w:val="16"/>
                              <w:spacing w:line="283" w:lineRule="exact"/>
                              <w:rPr>
                                <w:sz w:val="20"/>
                                <w:lang w:eastAsia="zh-CN"/>
                              </w:rPr>
                            </w:pPr>
                            <w:r>
                              <w:rPr>
                                <w:color w:val="231F20"/>
                                <w:sz w:val="20"/>
                                <w:lang w:eastAsia="zh-CN"/>
                              </w:rPr>
                              <w:t>单击&lt;保存&gt;按钮添加一条组播</w:t>
                            </w:r>
                            <w:r>
                              <w:rPr>
                                <w:rFonts w:ascii="Gotham-Book" w:eastAsia="Gotham-Book"/>
                                <w:color w:val="231F20"/>
                                <w:sz w:val="20"/>
                                <w:lang w:eastAsia="zh-CN"/>
                              </w:rPr>
                              <w:t>vlan</w:t>
                            </w:r>
                            <w:r>
                              <w:rPr>
                                <w:color w:val="231F20"/>
                                <w:sz w:val="20"/>
                                <w:lang w:eastAsia="zh-CN"/>
                              </w:rPr>
                              <w:t>策略。</w:t>
                            </w:r>
                          </w:p>
                        </w:tc>
                      </w:tr>
                    </w:tbl>
                    <w:p>
                      <w:pPr>
                        <w:pStyle w:val="4"/>
                        <w:rPr>
                          <w:lang w:eastAsia="zh-CN"/>
                        </w:rPr>
                      </w:pPr>
                    </w:p>
                  </w:txbxContent>
                </v:textbox>
              </v:shape>
            </w:pict>
          </mc:Fallback>
        </mc:AlternateContent>
      </w:r>
    </w:p>
    <w:p>
      <w:pPr>
        <w:pStyle w:val="4"/>
        <w:ind w:left="406"/>
        <w:rPr>
          <w:lang w:eastAsia="zh-CN"/>
        </w:rPr>
      </w:pPr>
      <w:r>
        <w:rPr>
          <w:color w:val="231F20"/>
          <w:lang w:eastAsia="zh-CN"/>
        </w:rPr>
        <w:t>添加组播</w:t>
      </w:r>
      <w:r>
        <w:rPr>
          <w:rFonts w:ascii="Gotham-Book" w:eastAsia="Gotham-Book"/>
          <w:color w:val="231F20"/>
          <w:lang w:eastAsia="zh-CN"/>
        </w:rPr>
        <w:t>vlan</w:t>
      </w:r>
      <w:r>
        <w:rPr>
          <w:color w:val="231F20"/>
          <w:lang w:eastAsia="zh-CN"/>
        </w:rPr>
        <w:t>设置说明如下：</w:t>
      </w:r>
    </w:p>
    <w:p>
      <w:pPr>
        <w:pStyle w:val="4"/>
        <w:spacing w:before="25" w:line="506" w:lineRule="auto"/>
        <w:ind w:left="-29" w:right="2902" w:firstLine="168"/>
        <w:rPr>
          <w:lang w:eastAsia="zh-CN"/>
        </w:rPr>
      </w:pPr>
      <w:r>
        <w:rPr>
          <w:lang w:eastAsia="zh-CN"/>
        </w:rPr>
        <w:br w:type="column"/>
      </w:r>
      <w:r>
        <w:rPr>
          <w:color w:val="231F20"/>
          <w:lang w:eastAsia="zh-CN"/>
        </w:rPr>
        <w:t>图</w:t>
      </w:r>
      <w:r>
        <w:rPr>
          <w:rFonts w:ascii="Gotham-Book" w:eastAsia="Gotham-Book"/>
          <w:color w:val="231F20"/>
          <w:lang w:eastAsia="zh-CN"/>
        </w:rPr>
        <w:t xml:space="preserve">5-24 </w:t>
      </w:r>
      <w:r>
        <w:rPr>
          <w:color w:val="231F20"/>
          <w:lang w:eastAsia="zh-CN"/>
        </w:rPr>
        <w:t>添加组播</w:t>
      </w:r>
      <w:r>
        <w:rPr>
          <w:rFonts w:ascii="Gotham-Book" w:eastAsia="Gotham-Book"/>
          <w:color w:val="231F20"/>
          <w:lang w:eastAsia="zh-CN"/>
        </w:rPr>
        <w:t xml:space="preserve">vlan </w:t>
      </w:r>
      <w:r>
        <w:rPr>
          <w:color w:val="231F20"/>
          <w:lang w:eastAsia="zh-CN"/>
        </w:rPr>
        <w:t>表</w:t>
      </w:r>
      <w:r>
        <w:rPr>
          <w:rFonts w:ascii="Gotham-Book" w:eastAsia="Gotham-Book"/>
          <w:color w:val="231F20"/>
          <w:lang w:eastAsia="zh-CN"/>
        </w:rPr>
        <w:t xml:space="preserve">5-12 </w:t>
      </w:r>
      <w:r>
        <w:rPr>
          <w:color w:val="231F20"/>
          <w:lang w:eastAsia="zh-CN"/>
        </w:rPr>
        <w:t>添加组播</w:t>
      </w:r>
      <w:r>
        <w:rPr>
          <w:rFonts w:ascii="Gotham-Book" w:eastAsia="Gotham-Book"/>
          <w:color w:val="231F20"/>
          <w:lang w:eastAsia="zh-CN"/>
        </w:rPr>
        <w:t>vlan</w:t>
      </w:r>
      <w:r>
        <w:rPr>
          <w:color w:val="231F20"/>
          <w:lang w:eastAsia="zh-CN"/>
        </w:rPr>
        <w:t>设置</w:t>
      </w:r>
    </w:p>
    <w:p>
      <w:pPr>
        <w:spacing w:line="506" w:lineRule="auto"/>
        <w:rPr>
          <w:lang w:eastAsia="zh-CN"/>
        </w:rPr>
        <w:sectPr>
          <w:type w:val="continuous"/>
          <w:pgSz w:w="8400" w:h="11910"/>
          <w:pgMar w:top="360" w:right="0" w:bottom="280" w:left="160" w:header="720" w:footer="170" w:gutter="0"/>
          <w:pgNumType w:fmt="decimal"/>
          <w:cols w:equalWidth="0" w:num="2">
            <w:col w:w="3016" w:space="40"/>
            <w:col w:w="5184"/>
          </w:cols>
          <w:rtlGutter w:val="0"/>
          <w:docGrid w:linePitch="0" w:charSpace="0"/>
        </w:sectPr>
      </w:pPr>
    </w:p>
    <w:p>
      <w:pPr>
        <w:pStyle w:val="15"/>
        <w:numPr>
          <w:ilvl w:val="1"/>
          <w:numId w:val="28"/>
        </w:numPr>
        <w:tabs>
          <w:tab w:val="left" w:pos="1083"/>
          <w:tab w:val="left" w:pos="1084"/>
        </w:tabs>
        <w:spacing w:before="17"/>
        <w:outlineLvl w:val="1"/>
        <w:rPr>
          <w:rFonts w:ascii="黑体" w:eastAsia="黑体"/>
          <w:sz w:val="26"/>
        </w:rPr>
      </w:pPr>
      <w:bookmarkStart w:id="251" w:name="5.3.1_IPsec"/>
      <w:bookmarkEnd w:id="251"/>
      <w:bookmarkStart w:id="252" w:name="_bookmark30"/>
      <w:bookmarkEnd w:id="252"/>
      <w:bookmarkStart w:id="253" w:name="5.3_VPN配置"/>
      <w:bookmarkEnd w:id="253"/>
      <w:r>
        <w:rPr>
          <w:rFonts w:ascii="Gotham" w:eastAsia="Gotham"/>
          <w:b/>
          <w:color w:val="231F20"/>
          <w:spacing w:val="-6"/>
          <w:sz w:val="26"/>
        </w:rPr>
        <w:t>VPN</w:t>
      </w:r>
      <w:r>
        <w:rPr>
          <w:rFonts w:hint="eastAsia" w:ascii="黑体" w:eastAsia="黑体"/>
          <w:color w:val="231F20"/>
          <w:spacing w:val="-6"/>
          <w:sz w:val="26"/>
        </w:rPr>
        <w:t>配置</w:t>
      </w:r>
    </w:p>
    <w:p>
      <w:pPr>
        <w:pStyle w:val="15"/>
        <w:numPr>
          <w:ilvl w:val="2"/>
          <w:numId w:val="28"/>
        </w:numPr>
        <w:tabs>
          <w:tab w:val="left" w:pos="1103"/>
          <w:tab w:val="left" w:pos="1104"/>
        </w:tabs>
        <w:spacing w:before="51"/>
        <w:ind w:hanging="980"/>
        <w:outlineLvl w:val="2"/>
        <w:rPr>
          <w:rFonts w:ascii="Gotham"/>
          <w:b/>
        </w:rPr>
      </w:pPr>
      <w:r>
        <w:rPr>
          <w:rFonts w:ascii="Gotham"/>
          <w:b/>
          <w:color w:val="231F20"/>
        </w:rPr>
        <w:t>IPsec</w:t>
      </w:r>
    </w:p>
    <w:p>
      <w:pPr>
        <w:pStyle w:val="4"/>
        <w:spacing w:before="78" w:line="177" w:lineRule="auto"/>
        <w:ind w:left="123" w:right="613"/>
        <w:rPr>
          <w:color w:val="231F20"/>
          <w:lang w:eastAsia="zh-CN"/>
        </w:rPr>
      </w:pPr>
      <w:r>
        <w:rPr>
          <w:rFonts w:ascii="Gotham-Book" w:eastAsia="Gotham-Book"/>
          <w:color w:val="231F20"/>
        </w:rPr>
        <w:t>IPsec</w:t>
      </w:r>
      <w:r>
        <w:rPr>
          <w:color w:val="231F20"/>
        </w:rPr>
        <w:t>（</w:t>
      </w:r>
      <w:r>
        <w:rPr>
          <w:rFonts w:ascii="Gotham-Book" w:eastAsia="Gotham-Book"/>
          <w:color w:val="231F20"/>
        </w:rPr>
        <w:t>Internet Protocol Security</w:t>
      </w:r>
      <w:r>
        <w:rPr>
          <w:color w:val="231F20"/>
        </w:rPr>
        <w:t>）即</w:t>
      </w:r>
      <w:r>
        <w:rPr>
          <w:rFonts w:ascii="Gotham-Book" w:eastAsia="Gotham-Book"/>
          <w:color w:val="231F20"/>
        </w:rPr>
        <w:t>Intenet</w:t>
      </w:r>
      <w:r>
        <w:rPr>
          <w:color w:val="231F20"/>
        </w:rPr>
        <w:t>安全协议，是</w:t>
      </w:r>
      <w:r>
        <w:rPr>
          <w:rFonts w:ascii="Gotham-Book" w:eastAsia="Gotham-Book"/>
          <w:color w:val="231F20"/>
        </w:rPr>
        <w:t>IETF</w:t>
      </w:r>
      <w:r>
        <w:rPr>
          <w:color w:val="231F20"/>
        </w:rPr>
        <w:t>提供</w:t>
      </w:r>
      <w:r>
        <w:rPr>
          <w:rFonts w:ascii="Gotham-Book" w:eastAsia="Gotham-Book"/>
          <w:color w:val="231F20"/>
        </w:rPr>
        <w:t>Internet</w:t>
      </w:r>
      <w:r>
        <w:rPr>
          <w:color w:val="231F20"/>
        </w:rPr>
        <w:t>安</w:t>
      </w:r>
    </w:p>
    <w:p>
      <w:pPr>
        <w:pStyle w:val="4"/>
        <w:spacing w:before="78" w:line="177" w:lineRule="auto"/>
        <w:ind w:left="123" w:right="613"/>
        <w:rPr>
          <w:color w:val="231F20"/>
          <w:lang w:eastAsia="zh-CN"/>
        </w:rPr>
      </w:pPr>
      <w:r>
        <w:rPr>
          <w:color w:val="231F20"/>
          <w:lang w:eastAsia="zh-CN"/>
        </w:rPr>
        <w:t>全通信的一系列规范，它为</w:t>
      </w:r>
      <w:r>
        <w:rPr>
          <w:rFonts w:ascii="Gotham-Book" w:eastAsia="Gotham-Book"/>
          <w:color w:val="231F20"/>
          <w:lang w:eastAsia="zh-CN"/>
        </w:rPr>
        <w:t>IP</w:t>
      </w:r>
      <w:r>
        <w:rPr>
          <w:color w:val="231F20"/>
          <w:lang w:eastAsia="zh-CN"/>
        </w:rPr>
        <w:t>数据报文提供了高质量﹑可互操作的﹑基于密码学的安</w:t>
      </w:r>
    </w:p>
    <w:p>
      <w:pPr>
        <w:pStyle w:val="4"/>
        <w:spacing w:before="78" w:line="177" w:lineRule="auto"/>
        <w:ind w:left="123" w:right="613"/>
        <w:rPr>
          <w:color w:val="231F20"/>
          <w:lang w:eastAsia="zh-CN"/>
        </w:rPr>
      </w:pPr>
      <w:r>
        <w:rPr>
          <w:color w:val="231F20"/>
          <w:lang w:eastAsia="zh-CN"/>
        </w:rPr>
        <w:t>全功能。特定的通信方之间在</w:t>
      </w:r>
      <w:r>
        <w:rPr>
          <w:rFonts w:ascii="Gotham-Book" w:eastAsia="Gotham-Book"/>
          <w:color w:val="231F20"/>
          <w:lang w:eastAsia="zh-CN"/>
        </w:rPr>
        <w:t>IP</w:t>
      </w:r>
      <w:r>
        <w:rPr>
          <w:color w:val="231F20"/>
          <w:lang w:eastAsia="zh-CN"/>
        </w:rPr>
        <w:t>层通过加密与数据源验证等方式，来保证数据报文在</w:t>
      </w:r>
    </w:p>
    <w:p>
      <w:pPr>
        <w:pStyle w:val="4"/>
        <w:spacing w:before="78" w:line="177" w:lineRule="auto"/>
        <w:ind w:left="123" w:right="613"/>
        <w:rPr>
          <w:lang w:eastAsia="zh-CN"/>
        </w:rPr>
      </w:pPr>
      <w:r>
        <w:rPr>
          <w:color w:val="231F20"/>
          <w:lang w:eastAsia="zh-CN"/>
        </w:rPr>
        <w:t>网络上传输时的私有性﹑完整性和安全性。</w:t>
      </w:r>
    </w:p>
    <w:p>
      <w:pPr>
        <w:pStyle w:val="4"/>
        <w:spacing w:before="42" w:line="259" w:lineRule="auto"/>
        <w:ind w:left="123" w:right="3839"/>
        <w:rPr>
          <w:lang w:eastAsia="zh-CN"/>
        </w:rPr>
      </w:pPr>
      <w:r>
        <w:rPr>
          <w:color w:val="231F20"/>
          <w:lang w:eastAsia="zh-CN"/>
        </w:rPr>
        <w:t>本产品作为</w:t>
      </w:r>
      <w:r>
        <w:rPr>
          <w:rFonts w:ascii="Gotham-Book" w:eastAsia="Gotham-Book"/>
          <w:color w:val="231F20"/>
          <w:lang w:eastAsia="zh-CN"/>
        </w:rPr>
        <w:t>IPsec VPN</w:t>
      </w:r>
      <w:r>
        <w:rPr>
          <w:color w:val="231F20"/>
          <w:lang w:eastAsia="zh-CN"/>
        </w:rPr>
        <w:t xml:space="preserve">服务器，配置步骤如下： 步骤 </w:t>
      </w:r>
      <w:r>
        <w:rPr>
          <w:rFonts w:ascii="Gotham-Book" w:eastAsia="Gotham-Book"/>
          <w:color w:val="231F20"/>
          <w:lang w:eastAsia="zh-CN"/>
        </w:rPr>
        <w:t xml:space="preserve">1 </w:t>
      </w:r>
      <w:r>
        <w:rPr>
          <w:color w:val="231F20"/>
          <w:lang w:eastAsia="zh-CN"/>
        </w:rPr>
        <w:t>在</w:t>
      </w:r>
      <w:r>
        <w:rPr>
          <w:rFonts w:ascii="Gotham-Book" w:eastAsia="Gotham-Book"/>
          <w:color w:val="231F20"/>
          <w:lang w:eastAsia="zh-CN"/>
        </w:rPr>
        <w:t>Ipsec</w:t>
      </w:r>
      <w:r>
        <w:rPr>
          <w:color w:val="231F20"/>
          <w:lang w:eastAsia="zh-CN"/>
        </w:rPr>
        <w:t>策略页面添加策略。</w:t>
      </w:r>
    </w:p>
    <w:p>
      <w:pPr>
        <w:pStyle w:val="4"/>
        <w:spacing w:before="2"/>
        <w:ind w:left="123"/>
        <w:rPr>
          <w:lang w:eastAsia="zh-CN"/>
        </w:rPr>
      </w:pPr>
      <w:r>
        <w:rPr>
          <w:color w:val="231F20"/>
          <w:lang w:eastAsia="zh-CN"/>
        </w:rPr>
        <w:t xml:space="preserve">步骤 </w:t>
      </w:r>
      <w:r>
        <w:rPr>
          <w:rFonts w:ascii="Gotham-Book" w:eastAsia="Gotham-Book"/>
          <w:color w:val="231F20"/>
          <w:lang w:eastAsia="zh-CN"/>
        </w:rPr>
        <w:t xml:space="preserve">2 </w:t>
      </w:r>
      <w:r>
        <w:rPr>
          <w:color w:val="231F20"/>
          <w:lang w:eastAsia="zh-CN"/>
        </w:rPr>
        <w:t>在</w:t>
      </w:r>
      <w:r>
        <w:rPr>
          <w:rFonts w:ascii="Gotham-Book" w:eastAsia="Gotham-Book"/>
          <w:color w:val="231F20"/>
          <w:lang w:eastAsia="zh-CN"/>
        </w:rPr>
        <w:t>Ipsec</w:t>
      </w:r>
      <w:r>
        <w:rPr>
          <w:color w:val="231F20"/>
          <w:lang w:eastAsia="zh-CN"/>
        </w:rPr>
        <w:t>应用页面查看添加的策略，对策略进行修改、删除操作。</w:t>
      </w:r>
    </w:p>
    <w:p>
      <w:pPr>
        <w:pStyle w:val="4"/>
        <w:spacing w:before="23"/>
        <w:ind w:left="123"/>
        <w:rPr>
          <w:lang w:eastAsia="zh-CN"/>
        </w:rPr>
      </w:pPr>
      <w:r>
        <w:rPr>
          <w:color w:val="231F20"/>
          <w:lang w:eastAsia="zh-CN"/>
        </w:rPr>
        <w:t xml:space="preserve">步骤 </w:t>
      </w:r>
      <w:r>
        <w:rPr>
          <w:rFonts w:ascii="Gotham-Book" w:eastAsia="Gotham-Book"/>
          <w:color w:val="231F20"/>
          <w:lang w:eastAsia="zh-CN"/>
        </w:rPr>
        <w:t xml:space="preserve">3 </w:t>
      </w:r>
      <w:r>
        <w:rPr>
          <w:color w:val="231F20"/>
          <w:lang w:eastAsia="zh-CN"/>
        </w:rPr>
        <w:t>在</w:t>
      </w:r>
      <w:r>
        <w:rPr>
          <w:rFonts w:ascii="Gotham-Book" w:eastAsia="Gotham-Book"/>
          <w:color w:val="231F20"/>
          <w:lang w:eastAsia="zh-CN"/>
        </w:rPr>
        <w:t>IPsec</w:t>
      </w:r>
      <w:r>
        <w:rPr>
          <w:color w:val="231F20"/>
          <w:lang w:eastAsia="zh-CN"/>
        </w:rPr>
        <w:t>状态页面查看已启用的策略，对策略进行连接或断开操作。</w:t>
      </w:r>
    </w:p>
    <w:p>
      <w:pPr>
        <w:pStyle w:val="4"/>
        <w:spacing w:before="23"/>
        <w:ind w:left="123"/>
        <w:rPr>
          <w:lang w:eastAsia="zh-CN"/>
        </w:rPr>
      </w:pPr>
      <w:r>
        <w:rPr>
          <w:color w:val="231F20"/>
          <w:lang w:eastAsia="zh-CN"/>
        </w:rPr>
        <w:t xml:space="preserve">步骤 </w:t>
      </w:r>
      <w:r>
        <w:rPr>
          <w:rFonts w:ascii="Gotham-Book" w:eastAsia="Gotham-Book"/>
          <w:color w:val="231F20"/>
          <w:lang w:eastAsia="zh-CN"/>
        </w:rPr>
        <w:t xml:space="preserve">4 </w:t>
      </w:r>
      <w:r>
        <w:rPr>
          <w:color w:val="231F20"/>
          <w:lang w:eastAsia="zh-CN"/>
        </w:rPr>
        <w:t>在</w:t>
      </w:r>
      <w:r>
        <w:rPr>
          <w:rFonts w:ascii="Gotham-Book" w:eastAsia="Gotham-Book"/>
          <w:color w:val="231F20"/>
          <w:lang w:eastAsia="zh-CN"/>
        </w:rPr>
        <w:t>IPsec</w:t>
      </w:r>
      <w:r>
        <w:rPr>
          <w:color w:val="231F20"/>
          <w:lang w:eastAsia="zh-CN"/>
        </w:rPr>
        <w:t>日志页面查看进行</w:t>
      </w:r>
      <w:r>
        <w:rPr>
          <w:rFonts w:ascii="Gotham-Book" w:eastAsia="Gotham-Book"/>
          <w:color w:val="231F20"/>
          <w:lang w:eastAsia="zh-CN"/>
        </w:rPr>
        <w:t>IPsec</w:t>
      </w:r>
      <w:r>
        <w:rPr>
          <w:color w:val="231F20"/>
          <w:lang w:eastAsia="zh-CN"/>
        </w:rPr>
        <w:t>连接、断开的相关日志。</w:t>
      </w:r>
    </w:p>
    <w:p>
      <w:pPr>
        <w:pStyle w:val="4"/>
        <w:spacing w:before="83" w:line="177" w:lineRule="auto"/>
        <w:ind w:left="123" w:right="660"/>
        <w:rPr>
          <w:lang w:eastAsia="zh-CN"/>
        </w:rPr>
      </w:pPr>
      <w:r>
        <w:rPr>
          <w:color w:val="231F20"/>
          <w:lang w:eastAsia="zh-CN"/>
        </w:rPr>
        <w:t>选择“</w:t>
      </w:r>
      <w:r>
        <w:rPr>
          <w:rFonts w:ascii="Gotham-Book" w:hAnsi="Gotham-Book" w:eastAsia="Gotham-Book"/>
          <w:color w:val="231F20"/>
          <w:lang w:eastAsia="zh-CN"/>
        </w:rPr>
        <w:t>VPN</w:t>
      </w:r>
      <w:r>
        <w:rPr>
          <w:color w:val="231F20"/>
          <w:lang w:eastAsia="zh-CN"/>
        </w:rPr>
        <w:t>配置&gt;</w:t>
      </w:r>
      <w:r>
        <w:rPr>
          <w:rFonts w:ascii="Gotham-Book" w:hAnsi="Gotham-Book" w:eastAsia="Gotham-Book"/>
          <w:color w:val="231F20"/>
          <w:lang w:eastAsia="zh-CN"/>
        </w:rPr>
        <w:t>IPSec</w:t>
      </w:r>
      <w:r>
        <w:rPr>
          <w:color w:val="231F20"/>
          <w:lang w:eastAsia="zh-CN"/>
        </w:rPr>
        <w:t>，单击&lt;</w:t>
      </w:r>
      <w:r>
        <w:rPr>
          <w:rFonts w:ascii="Gotham-Book" w:hAnsi="Gotham-Book" w:eastAsia="Gotham-Book"/>
          <w:color w:val="231F20"/>
          <w:lang w:eastAsia="zh-CN"/>
        </w:rPr>
        <w:t>IPSec</w:t>
      </w:r>
      <w:r>
        <w:rPr>
          <w:color w:val="231F20"/>
          <w:lang w:eastAsia="zh-CN"/>
        </w:rPr>
        <w:t>策略&gt;标签，进入“</w:t>
      </w:r>
      <w:r>
        <w:rPr>
          <w:rFonts w:ascii="Gotham-Book" w:hAnsi="Gotham-Book" w:eastAsia="Gotham-Book"/>
          <w:color w:val="231F20"/>
          <w:lang w:eastAsia="zh-CN"/>
        </w:rPr>
        <w:t>IPSec</w:t>
      </w:r>
      <w:r>
        <w:rPr>
          <w:color w:val="231F20"/>
          <w:lang w:eastAsia="zh-CN"/>
        </w:rPr>
        <w:t>策略页面”如图</w:t>
      </w:r>
      <w:r>
        <w:rPr>
          <w:rFonts w:ascii="Gotham-Book" w:hAnsi="Gotham-Book" w:eastAsia="Gotham-Book"/>
          <w:color w:val="231F20"/>
          <w:lang w:eastAsia="zh-CN"/>
        </w:rPr>
        <w:t xml:space="preserve">5-25 </w:t>
      </w:r>
      <w:r>
        <w:rPr>
          <w:color w:val="231F20"/>
          <w:lang w:eastAsia="zh-CN"/>
        </w:rPr>
        <w:t>所示。</w:t>
      </w:r>
    </w:p>
    <w:p>
      <w:pPr>
        <w:pStyle w:val="4"/>
        <w:spacing w:before="11"/>
        <w:rPr>
          <w:sz w:val="18"/>
          <w:lang w:eastAsia="zh-CN"/>
        </w:rPr>
      </w:pPr>
      <w:r>
        <w:rPr>
          <w:lang w:val="en-US" w:eastAsia="zh-CN" w:bidi="ar-SA"/>
        </w:rPr>
        <w:drawing>
          <wp:anchor distT="0" distB="0" distL="0" distR="0" simplePos="0" relativeHeight="4096" behindDoc="0" locked="0" layoutInCell="1" allowOverlap="1">
            <wp:simplePos x="0" y="0"/>
            <wp:positionH relativeFrom="page">
              <wp:posOffset>307340</wp:posOffset>
            </wp:positionH>
            <wp:positionV relativeFrom="paragraph">
              <wp:posOffset>189865</wp:posOffset>
            </wp:positionV>
            <wp:extent cx="4480560" cy="4149090"/>
            <wp:effectExtent l="0" t="0" r="0" b="0"/>
            <wp:wrapTopAndBottom/>
            <wp:docPr id="14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90.png"/>
                    <pic:cNvPicPr>
                      <a:picLocks noChangeAspect="1"/>
                    </pic:cNvPicPr>
                  </pic:nvPicPr>
                  <pic:blipFill>
                    <a:blip r:embed="rId472" cstate="print"/>
                    <a:stretch>
                      <a:fillRect/>
                    </a:stretch>
                  </pic:blipFill>
                  <pic:spPr>
                    <a:xfrm>
                      <a:off x="0" y="0"/>
                      <a:ext cx="4480377" cy="4148899"/>
                    </a:xfrm>
                    <a:prstGeom prst="rect">
                      <a:avLst/>
                    </a:prstGeom>
                  </pic:spPr>
                </pic:pic>
              </a:graphicData>
            </a:graphic>
          </wp:anchor>
        </w:drawing>
      </w:r>
    </w:p>
    <w:p>
      <w:pPr>
        <w:pStyle w:val="4"/>
        <w:spacing w:before="108"/>
        <w:ind w:left="2475"/>
      </w:pPr>
      <w:r>
        <w:rPr>
          <w:color w:val="231F20"/>
        </w:rPr>
        <w:t>图</w:t>
      </w:r>
      <w:r>
        <w:rPr>
          <w:rFonts w:ascii="Gotham-Book" w:eastAsia="Gotham-Book"/>
          <w:color w:val="231F20"/>
        </w:rPr>
        <w:t>5-25 IPsec VPN</w:t>
      </w:r>
      <w:r>
        <w:rPr>
          <w:color w:val="231F20"/>
        </w:rPr>
        <w:t>-</w:t>
      </w:r>
      <w:r>
        <w:rPr>
          <w:rFonts w:ascii="Gotham-Book" w:eastAsia="Gotham-Book"/>
          <w:color w:val="231F20"/>
        </w:rPr>
        <w:t>IPsec</w:t>
      </w:r>
      <w:r>
        <w:rPr>
          <w:color w:val="231F20"/>
        </w:rPr>
        <w:t>策略</w:t>
      </w:r>
    </w:p>
    <w:p>
      <w:pPr>
        <w:sectPr>
          <w:footerReference r:id="rId100" w:type="default"/>
          <w:headerReference r:id="rId99" w:type="even"/>
          <w:footerReference r:id="rId101" w:type="even"/>
          <w:pgSz w:w="8400" w:h="11910"/>
          <w:pgMar w:top="260" w:right="0" w:bottom="320" w:left="160" w:header="0" w:footer="170" w:gutter="0"/>
          <w:pgNumType w:fmt="decimal"/>
          <w:cols w:space="720" w:num="1"/>
          <w:rtlGutter w:val="0"/>
          <w:docGrid w:linePitch="0" w:charSpace="0"/>
        </w:sectPr>
      </w:pPr>
    </w:p>
    <w:p>
      <w:pPr>
        <w:pStyle w:val="4"/>
        <w:spacing w:before="23"/>
        <w:ind w:left="406"/>
      </w:pPr>
      <w:r>
        <w:rPr>
          <w:rFonts w:ascii="Gotham-Book" w:eastAsia="Gotham-Book"/>
          <w:color w:val="231F20"/>
        </w:rPr>
        <w:t>IPsec</w:t>
      </w:r>
      <w:r>
        <w:rPr>
          <w:color w:val="231F20"/>
        </w:rPr>
        <w:t>策略说明如下：</w:t>
      </w:r>
    </w:p>
    <w:p>
      <w:pPr>
        <w:pStyle w:val="4"/>
        <w:spacing w:before="23"/>
        <w:ind w:left="123"/>
        <w:jc w:val="center"/>
      </w:pPr>
      <w:r>
        <w:rPr>
          <w:color w:val="231F20"/>
        </w:rPr>
        <w:t>表</w:t>
      </w:r>
      <w:r>
        <w:rPr>
          <w:rFonts w:ascii="Gotham-Book" w:eastAsia="Gotham-Book"/>
          <w:color w:val="231F20"/>
        </w:rPr>
        <w:t>5-13 IPsec</w:t>
      </w:r>
      <w:r>
        <w:rPr>
          <w:color w:val="231F20"/>
        </w:rPr>
        <w:t>策略说明</w:t>
      </w:r>
    </w:p>
    <w:p>
      <w:pPr>
        <w:pStyle w:val="4"/>
        <w:spacing w:before="6" w:after="1"/>
        <w:rPr>
          <w:sz w:val="8"/>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rPr>
                <w:sz w:val="20"/>
              </w:rPr>
            </w:pPr>
            <w:r>
              <w:rPr>
                <w:rFonts w:ascii="Gotham-Book" w:eastAsia="Gotham-Book"/>
                <w:color w:val="231F20"/>
                <w:sz w:val="20"/>
              </w:rPr>
              <w:t>IPsec</w:t>
            </w:r>
            <w:r>
              <w:rPr>
                <w:color w:val="231F20"/>
                <w:sz w:val="20"/>
              </w:rPr>
              <w:t>策略</w:t>
            </w:r>
          </w:p>
        </w:tc>
        <w:tc>
          <w:tcPr>
            <w:tcW w:w="5657" w:type="dxa"/>
          </w:tcPr>
          <w:p>
            <w:pPr>
              <w:pStyle w:val="16"/>
              <w:spacing w:line="283" w:lineRule="exact"/>
              <w:rPr>
                <w:sz w:val="20"/>
                <w:lang w:eastAsia="zh-CN"/>
              </w:rPr>
            </w:pPr>
            <w:r>
              <w:rPr>
                <w:color w:val="231F20"/>
                <w:sz w:val="20"/>
                <w:lang w:eastAsia="zh-CN"/>
              </w:rPr>
              <w:t>通过设置</w:t>
            </w:r>
            <w:r>
              <w:rPr>
                <w:rFonts w:ascii="Gotham-Book" w:eastAsia="Gotham-Book"/>
                <w:color w:val="231F20"/>
                <w:sz w:val="20"/>
                <w:lang w:eastAsia="zh-CN"/>
              </w:rPr>
              <w:t>IPsec</w:t>
            </w:r>
            <w:r>
              <w:rPr>
                <w:color w:val="231F20"/>
                <w:sz w:val="20"/>
                <w:lang w:eastAsia="zh-CN"/>
              </w:rPr>
              <w:t>策略，在本端和对端之间建立一个安全通道。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策略名</w:t>
            </w:r>
          </w:p>
        </w:tc>
        <w:tc>
          <w:tcPr>
            <w:tcW w:w="5657" w:type="dxa"/>
          </w:tcPr>
          <w:p>
            <w:pPr>
              <w:pStyle w:val="16"/>
              <w:spacing w:line="283" w:lineRule="exact"/>
              <w:rPr>
                <w:sz w:val="20"/>
                <w:lang w:eastAsia="zh-CN"/>
              </w:rPr>
            </w:pPr>
            <w:r>
              <w:rPr>
                <w:color w:val="231F20"/>
                <w:sz w:val="20"/>
                <w:lang w:eastAsia="zh-CN"/>
              </w:rPr>
              <w:t>自定义该策略名称，可输入</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32</w:t>
            </w:r>
            <w:r>
              <w:rPr>
                <w:color w:val="231F20"/>
                <w:sz w:val="20"/>
                <w:lang w:eastAsia="zh-CN"/>
              </w:rPr>
              <w:t>位字符。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策略状态</w:t>
            </w:r>
          </w:p>
        </w:tc>
        <w:tc>
          <w:tcPr>
            <w:tcW w:w="5657" w:type="dxa"/>
          </w:tcPr>
          <w:p>
            <w:pPr>
              <w:pStyle w:val="16"/>
              <w:rPr>
                <w:sz w:val="20"/>
                <w:lang w:eastAsia="zh-CN"/>
              </w:rPr>
            </w:pPr>
            <w:r>
              <w:rPr>
                <w:color w:val="231F20"/>
                <w:sz w:val="20"/>
                <w:lang w:eastAsia="zh-CN"/>
              </w:rPr>
              <w:t>可选“启用”或“禁用”。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629" w:hRule="atLeast"/>
        </w:trPr>
        <w:tc>
          <w:tcPr>
            <w:tcW w:w="1873" w:type="dxa"/>
          </w:tcPr>
          <w:p>
            <w:pPr>
              <w:pStyle w:val="16"/>
              <w:rPr>
                <w:sz w:val="20"/>
              </w:rPr>
            </w:pPr>
            <w:r>
              <w:rPr>
                <w:color w:val="231F20"/>
                <w:sz w:val="20"/>
              </w:rPr>
              <w:t>策略类型</w:t>
            </w:r>
          </w:p>
        </w:tc>
        <w:tc>
          <w:tcPr>
            <w:tcW w:w="5657" w:type="dxa"/>
          </w:tcPr>
          <w:p>
            <w:pPr>
              <w:pStyle w:val="16"/>
              <w:spacing w:line="283" w:lineRule="exact"/>
              <w:rPr>
                <w:sz w:val="20"/>
              </w:rPr>
            </w:pPr>
            <w:r>
              <w:rPr>
                <w:rFonts w:ascii="Gotham-Book" w:eastAsia="Gotham-Book"/>
                <w:color w:val="231F20"/>
                <w:sz w:val="20"/>
              </w:rPr>
              <w:t>Lan to Lan</w:t>
            </w:r>
            <w:r>
              <w:rPr>
                <w:color w:val="231F20"/>
                <w:sz w:val="20"/>
              </w:rPr>
              <w:t>：用于两台设备的对接；</w:t>
            </w:r>
          </w:p>
          <w:p>
            <w:pPr>
              <w:pStyle w:val="16"/>
              <w:spacing w:before="23" w:line="240" w:lineRule="auto"/>
              <w:rPr>
                <w:sz w:val="20"/>
              </w:rPr>
            </w:pPr>
            <w:r>
              <w:rPr>
                <w:rFonts w:ascii="Gotham-Book" w:eastAsia="Gotham-Book"/>
                <w:color w:val="231F20"/>
                <w:sz w:val="20"/>
              </w:rPr>
              <w:t>Remote Access</w:t>
            </w:r>
            <w:r>
              <w:rPr>
                <w:color w:val="231F20"/>
                <w:sz w:val="20"/>
              </w:rPr>
              <w:t>：用于</w:t>
            </w:r>
            <w:r>
              <w:rPr>
                <w:rFonts w:ascii="Gotham-Book" w:eastAsia="Gotham-Book"/>
                <w:color w:val="231F20"/>
                <w:sz w:val="20"/>
              </w:rPr>
              <w:t>PC</w:t>
            </w:r>
            <w:r>
              <w:rPr>
                <w:color w:val="231F20"/>
                <w:sz w:val="20"/>
              </w:rPr>
              <w:t>与本产品的对接。</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绑定接口</w:t>
            </w:r>
          </w:p>
        </w:tc>
        <w:tc>
          <w:tcPr>
            <w:tcW w:w="5657" w:type="dxa"/>
          </w:tcPr>
          <w:p>
            <w:pPr>
              <w:pStyle w:val="16"/>
              <w:spacing w:line="283" w:lineRule="exact"/>
              <w:rPr>
                <w:sz w:val="20"/>
                <w:lang w:eastAsia="zh-CN"/>
              </w:rPr>
            </w:pPr>
            <w:r>
              <w:rPr>
                <w:color w:val="231F20"/>
                <w:sz w:val="20"/>
                <w:lang w:eastAsia="zh-CN"/>
              </w:rPr>
              <w:t>指定该安全通道的本地接口。可选项为当前可用的</w:t>
            </w:r>
            <w:r>
              <w:rPr>
                <w:rFonts w:ascii="Gotham-Book" w:eastAsia="Gotham-Book"/>
                <w:color w:val="231F20"/>
                <w:sz w:val="20"/>
                <w:lang w:eastAsia="zh-CN"/>
              </w:rPr>
              <w:t>WAN5</w:t>
            </w:r>
            <w:r>
              <w:rPr>
                <w:color w:val="231F20"/>
                <w:sz w:val="20"/>
                <w:lang w:eastAsia="zh-CN"/>
              </w:rPr>
              <w:t>口。</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对端地址</w:t>
            </w:r>
          </w:p>
        </w:tc>
        <w:tc>
          <w:tcPr>
            <w:tcW w:w="5657" w:type="dxa"/>
          </w:tcPr>
          <w:p>
            <w:pPr>
              <w:pStyle w:val="16"/>
              <w:spacing w:line="283" w:lineRule="exact"/>
              <w:rPr>
                <w:sz w:val="20"/>
                <w:lang w:eastAsia="zh-CN"/>
              </w:rPr>
            </w:pPr>
            <w:r>
              <w:rPr>
                <w:color w:val="231F20"/>
                <w:sz w:val="20"/>
                <w:lang w:eastAsia="zh-CN"/>
              </w:rPr>
              <w:t>指定该安全通道连接的对端地址，可设置为</w:t>
            </w:r>
            <w:r>
              <w:rPr>
                <w:rFonts w:ascii="Gotham-Book" w:eastAsia="Gotham-Book"/>
                <w:color w:val="231F20"/>
                <w:sz w:val="20"/>
                <w:lang w:eastAsia="zh-CN"/>
              </w:rPr>
              <w:t>IP</w:t>
            </w:r>
            <w:r>
              <w:rPr>
                <w:color w:val="231F20"/>
                <w:sz w:val="20"/>
                <w:lang w:eastAsia="zh-CN"/>
              </w:rPr>
              <w:t>地址或域名。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73" w:type="dxa"/>
          </w:tcPr>
          <w:p>
            <w:pPr>
              <w:pStyle w:val="16"/>
              <w:rPr>
                <w:sz w:val="20"/>
              </w:rPr>
            </w:pPr>
            <w:r>
              <w:rPr>
                <w:color w:val="231F20"/>
                <w:sz w:val="20"/>
              </w:rPr>
              <w:t>本地子网</w:t>
            </w:r>
          </w:p>
        </w:tc>
        <w:tc>
          <w:tcPr>
            <w:tcW w:w="5657" w:type="dxa"/>
          </w:tcPr>
          <w:p>
            <w:pPr>
              <w:pStyle w:val="16"/>
              <w:rPr>
                <w:sz w:val="20"/>
                <w:lang w:eastAsia="zh-CN"/>
              </w:rPr>
            </w:pPr>
            <w:r>
              <w:rPr>
                <w:color w:val="231F20"/>
                <w:sz w:val="20"/>
                <w:lang w:eastAsia="zh-CN"/>
              </w:rPr>
              <w:t>指定该安全通道的本地网段。</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292" w:hRule="atLeast"/>
        </w:trPr>
        <w:tc>
          <w:tcPr>
            <w:tcW w:w="1873" w:type="dxa"/>
          </w:tcPr>
          <w:p>
            <w:pPr>
              <w:pStyle w:val="16"/>
              <w:rPr>
                <w:sz w:val="20"/>
              </w:rPr>
            </w:pPr>
            <w:r>
              <w:rPr>
                <w:color w:val="231F20"/>
                <w:sz w:val="20"/>
              </w:rPr>
              <w:t>对端子网</w:t>
            </w:r>
          </w:p>
        </w:tc>
        <w:tc>
          <w:tcPr>
            <w:tcW w:w="5657" w:type="dxa"/>
          </w:tcPr>
          <w:p>
            <w:pPr>
              <w:pStyle w:val="16"/>
              <w:rPr>
                <w:sz w:val="20"/>
                <w:lang w:eastAsia="zh-CN"/>
              </w:rPr>
            </w:pPr>
            <w:r>
              <w:rPr>
                <w:color w:val="231F20"/>
                <w:sz w:val="20"/>
                <w:lang w:eastAsia="zh-CN"/>
              </w:rPr>
              <w:t>指定该安全通道连接的对端网段。</w:t>
            </w:r>
          </w:p>
        </w:tc>
      </w:tr>
    </w:tbl>
    <w:p>
      <w:pPr>
        <w:pStyle w:val="4"/>
        <w:spacing w:line="287" w:lineRule="exact"/>
        <w:ind w:left="406"/>
      </w:pPr>
      <w:r>
        <w:rPr>
          <w:rFonts w:ascii="Gotham-Book" w:eastAsia="Gotham-Book"/>
          <w:color w:val="231F20"/>
        </w:rPr>
        <w:t>IKE</w:t>
      </w:r>
      <w:r>
        <w:rPr>
          <w:color w:val="231F20"/>
        </w:rPr>
        <w:t>（</w:t>
      </w:r>
      <w:r>
        <w:rPr>
          <w:rFonts w:ascii="Gotham-Book" w:eastAsia="Gotham-Book"/>
          <w:color w:val="231F20"/>
        </w:rPr>
        <w:t>Internal</w:t>
      </w:r>
      <w:r>
        <w:rPr>
          <w:color w:val="231F20"/>
        </w:rPr>
        <w:t>密钥交换）说明如下：</w:t>
      </w:r>
    </w:p>
    <w:p>
      <w:pPr>
        <w:pStyle w:val="4"/>
        <w:spacing w:before="23"/>
        <w:ind w:left="2481"/>
      </w:pPr>
      <w:r>
        <w:rPr>
          <w:color w:val="231F20"/>
        </w:rPr>
        <w:t>表</w:t>
      </w:r>
      <w:r>
        <w:rPr>
          <w:rFonts w:ascii="Gotham-Book" w:eastAsia="Gotham-Book"/>
          <w:color w:val="231F20"/>
        </w:rPr>
        <w:t>5-14 IKE</w:t>
      </w:r>
      <w:r>
        <w:rPr>
          <w:color w:val="231F20"/>
        </w:rPr>
        <w:t>（</w:t>
      </w:r>
      <w:r>
        <w:rPr>
          <w:rFonts w:ascii="Gotham-Book" w:eastAsia="Gotham-Book"/>
          <w:color w:val="231F20"/>
        </w:rPr>
        <w:t>Internal</w:t>
      </w:r>
      <w:r>
        <w:rPr>
          <w:color w:val="231F20"/>
        </w:rPr>
        <w:t>密钥交换）说明</w:t>
      </w:r>
    </w:p>
    <w:p>
      <w:pPr>
        <w:pStyle w:val="4"/>
        <w:spacing w:before="6"/>
        <w:rPr>
          <w:sz w:val="8"/>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spacing w:before="46" w:line="177" w:lineRule="auto"/>
              <w:ind w:right="94"/>
              <w:rPr>
                <w:sz w:val="20"/>
              </w:rPr>
            </w:pPr>
            <w:r>
              <w:rPr>
                <w:rFonts w:ascii="Gotham-Book" w:eastAsia="Gotham-Book"/>
                <w:color w:val="231F20"/>
                <w:sz w:val="20"/>
              </w:rPr>
              <w:t>IKE</w:t>
            </w:r>
            <w:r>
              <w:rPr>
                <w:color w:val="231F20"/>
                <w:sz w:val="20"/>
              </w:rPr>
              <w:t>（</w:t>
            </w:r>
            <w:r>
              <w:rPr>
                <w:rFonts w:ascii="Gotham-Book" w:eastAsia="Gotham-Book"/>
                <w:color w:val="231F20"/>
                <w:sz w:val="20"/>
              </w:rPr>
              <w:t>Internal</w:t>
            </w:r>
            <w:r>
              <w:rPr>
                <w:color w:val="231F20"/>
                <w:sz w:val="20"/>
              </w:rPr>
              <w:t>密钥交换）</w:t>
            </w:r>
          </w:p>
        </w:tc>
        <w:tc>
          <w:tcPr>
            <w:tcW w:w="5657" w:type="dxa"/>
          </w:tcPr>
          <w:p>
            <w:pPr>
              <w:pStyle w:val="16"/>
              <w:spacing w:line="245" w:lineRule="exact"/>
              <w:rPr>
                <w:sz w:val="20"/>
                <w:lang w:eastAsia="zh-CN"/>
              </w:rPr>
            </w:pPr>
            <w:r>
              <w:rPr>
                <w:color w:val="231F20"/>
                <w:sz w:val="20"/>
                <w:lang w:eastAsia="zh-CN"/>
              </w:rPr>
              <w:t>配置</w:t>
            </w:r>
            <w:r>
              <w:rPr>
                <w:rFonts w:ascii="Gotham-Book" w:eastAsia="Gotham-Book"/>
                <w:color w:val="231F20"/>
                <w:sz w:val="20"/>
                <w:lang w:eastAsia="zh-CN"/>
              </w:rPr>
              <w:t>IKE</w:t>
            </w:r>
            <w:r>
              <w:rPr>
                <w:color w:val="231F20"/>
                <w:sz w:val="20"/>
                <w:lang w:eastAsia="zh-CN"/>
              </w:rPr>
              <w:t>，</w:t>
            </w:r>
            <w:r>
              <w:rPr>
                <w:rFonts w:ascii="Gotham-Book" w:eastAsia="Gotham-Book"/>
                <w:color w:val="231F20"/>
                <w:sz w:val="20"/>
                <w:lang w:eastAsia="zh-CN"/>
              </w:rPr>
              <w:t>IKE</w:t>
            </w:r>
            <w:r>
              <w:rPr>
                <w:color w:val="231F20"/>
                <w:sz w:val="20"/>
                <w:lang w:eastAsia="zh-CN"/>
              </w:rPr>
              <w:t>使用了两个阶段为</w:t>
            </w:r>
            <w:r>
              <w:rPr>
                <w:rFonts w:ascii="Gotham-Book" w:eastAsia="Gotham-Book"/>
                <w:color w:val="231F20"/>
                <w:sz w:val="20"/>
                <w:lang w:eastAsia="zh-CN"/>
              </w:rPr>
              <w:t>IPsec</w:t>
            </w:r>
            <w:r>
              <w:rPr>
                <w:color w:val="231F20"/>
                <w:sz w:val="20"/>
                <w:lang w:eastAsia="zh-CN"/>
              </w:rPr>
              <w:t>进行密钥协商并建立</w:t>
            </w:r>
          </w:p>
          <w:p>
            <w:pPr>
              <w:pStyle w:val="16"/>
              <w:spacing w:line="258" w:lineRule="exact"/>
              <w:rPr>
                <w:sz w:val="20"/>
              </w:rPr>
            </w:pPr>
            <w:r>
              <w:rPr>
                <w:rFonts w:ascii="Gotham-Book" w:eastAsia="Gotham-Book"/>
                <w:color w:val="231F20"/>
                <w:sz w:val="20"/>
              </w:rPr>
              <w:t>SA</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289" w:hRule="atLeast"/>
        </w:trPr>
        <w:tc>
          <w:tcPr>
            <w:tcW w:w="1873" w:type="dxa"/>
          </w:tcPr>
          <w:p>
            <w:pPr>
              <w:pStyle w:val="16"/>
              <w:rPr>
                <w:sz w:val="20"/>
              </w:rPr>
            </w:pPr>
            <w:r>
              <w:rPr>
                <w:color w:val="231F20"/>
                <w:sz w:val="20"/>
              </w:rPr>
              <w:t>交换模式</w:t>
            </w:r>
          </w:p>
        </w:tc>
        <w:tc>
          <w:tcPr>
            <w:tcW w:w="5657" w:type="dxa"/>
          </w:tcPr>
          <w:p>
            <w:pPr>
              <w:pStyle w:val="16"/>
              <w:spacing w:line="283" w:lineRule="exact"/>
              <w:rPr>
                <w:sz w:val="20"/>
              </w:rPr>
            </w:pPr>
            <w:r>
              <w:rPr>
                <w:color w:val="231F20"/>
                <w:sz w:val="20"/>
              </w:rPr>
              <w:t>选择第一阶段的交换模式，可选“</w:t>
            </w:r>
            <w:r>
              <w:rPr>
                <w:rFonts w:ascii="Gotham-Book" w:hAnsi="Gotham-Book" w:eastAsia="Gotham-Book"/>
                <w:color w:val="231F20"/>
                <w:sz w:val="20"/>
              </w:rPr>
              <w:t>Main</w:t>
            </w:r>
            <w:r>
              <w:rPr>
                <w:color w:val="231F20"/>
                <w:spacing w:val="-2"/>
                <w:sz w:val="20"/>
              </w:rPr>
              <w:t>”或“</w:t>
            </w:r>
            <w:r>
              <w:rPr>
                <w:rFonts w:ascii="Gotham-Book" w:hAnsi="Gotham-Book" w:eastAsia="Gotham-Book"/>
                <w:color w:val="231F20"/>
                <w:spacing w:val="-4"/>
                <w:sz w:val="20"/>
              </w:rPr>
              <w:t>Aggressive</w:t>
            </w:r>
            <w:r>
              <w:rPr>
                <w:color w:val="231F20"/>
                <w:spacing w:val="-2"/>
                <w:sz w:val="20"/>
              </w:rPr>
              <w:t>”。</w:t>
            </w:r>
          </w:p>
          <w:p>
            <w:pPr>
              <w:pStyle w:val="16"/>
              <w:spacing w:before="23" w:line="258" w:lineRule="exact"/>
              <w:rPr>
                <w:sz w:val="20"/>
              </w:rPr>
            </w:pPr>
            <w:r>
              <w:rPr>
                <w:rFonts w:ascii="Gotham-Book" w:eastAsia="Gotham-Book"/>
                <w:color w:val="231F20"/>
                <w:sz w:val="20"/>
              </w:rPr>
              <w:t>Main</w:t>
            </w:r>
            <w:r>
              <w:rPr>
                <w:color w:val="231F20"/>
                <w:sz w:val="20"/>
              </w:rPr>
              <w:t>模式和</w:t>
            </w:r>
            <w:r>
              <w:rPr>
                <w:rFonts w:ascii="Gotham-Book" w:eastAsia="Gotham-Book"/>
                <w:color w:val="231F20"/>
                <w:sz w:val="20"/>
              </w:rPr>
              <w:t>Aggressive</w:t>
            </w:r>
            <w:r>
              <w:rPr>
                <w:color w:val="231F20"/>
                <w:sz w:val="20"/>
              </w:rPr>
              <w:t>模式交换的主要差别在于，</w:t>
            </w:r>
          </w:p>
          <w:p>
            <w:pPr>
              <w:pStyle w:val="16"/>
              <w:spacing w:before="21" w:line="177" w:lineRule="auto"/>
              <w:ind w:right="28"/>
              <w:rPr>
                <w:color w:val="231F20"/>
                <w:sz w:val="20"/>
                <w:lang w:eastAsia="zh-CN"/>
              </w:rPr>
            </w:pPr>
            <w:r>
              <w:rPr>
                <w:rFonts w:ascii="Gotham-Book" w:eastAsia="Gotham-Book"/>
                <w:color w:val="231F20"/>
                <w:sz w:val="20"/>
              </w:rPr>
              <w:t>Aggressive</w:t>
            </w:r>
            <w:r>
              <w:rPr>
                <w:color w:val="231F20"/>
                <w:sz w:val="20"/>
              </w:rPr>
              <w:t>交换不提供身份保护，只交换</w:t>
            </w:r>
            <w:r>
              <w:rPr>
                <w:rFonts w:ascii="Gotham-Book" w:eastAsia="Gotham-Book"/>
                <w:color w:val="231F20"/>
                <w:sz w:val="20"/>
              </w:rPr>
              <w:t>3</w:t>
            </w:r>
            <w:r>
              <w:rPr>
                <w:color w:val="231F20"/>
                <w:sz w:val="20"/>
              </w:rPr>
              <w:t>条消息。</w:t>
            </w:r>
            <w:r>
              <w:rPr>
                <w:color w:val="231F20"/>
                <w:sz w:val="20"/>
                <w:lang w:eastAsia="zh-CN"/>
              </w:rPr>
              <w:t>在对身份</w:t>
            </w:r>
          </w:p>
          <w:p>
            <w:pPr>
              <w:pStyle w:val="16"/>
              <w:spacing w:before="21" w:line="177" w:lineRule="auto"/>
              <w:ind w:right="28"/>
              <w:rPr>
                <w:color w:val="231F20"/>
                <w:sz w:val="20"/>
                <w:lang w:eastAsia="zh-CN"/>
              </w:rPr>
            </w:pPr>
            <w:r>
              <w:rPr>
                <w:color w:val="231F20"/>
                <w:sz w:val="20"/>
                <w:lang w:eastAsia="zh-CN"/>
              </w:rPr>
              <w:t>保护要求不高的场合，使用</w:t>
            </w:r>
            <w:r>
              <w:rPr>
                <w:rFonts w:ascii="Gotham-Book" w:eastAsia="Gotham-Book"/>
                <w:color w:val="231F20"/>
                <w:sz w:val="20"/>
                <w:lang w:eastAsia="zh-CN"/>
              </w:rPr>
              <w:t>Aggressive</w:t>
            </w:r>
            <w:r>
              <w:rPr>
                <w:color w:val="231F20"/>
                <w:sz w:val="20"/>
                <w:lang w:eastAsia="zh-CN"/>
              </w:rPr>
              <w:t>模式可以提高协商的速</w:t>
            </w:r>
          </w:p>
          <w:p>
            <w:pPr>
              <w:pStyle w:val="16"/>
              <w:spacing w:before="21" w:line="177" w:lineRule="auto"/>
              <w:ind w:right="28"/>
              <w:rPr>
                <w:sz w:val="20"/>
                <w:lang w:eastAsia="zh-CN"/>
              </w:rPr>
            </w:pPr>
            <w:r>
              <w:rPr>
                <w:color w:val="231F20"/>
                <w:sz w:val="20"/>
                <w:lang w:eastAsia="zh-CN"/>
              </w:rPr>
              <w:t>度；在对身份保护要求较高的场合，应使用</w:t>
            </w:r>
            <w:r>
              <w:rPr>
                <w:rFonts w:ascii="Gotham-Book" w:eastAsia="Gotham-Book"/>
                <w:color w:val="231F20"/>
                <w:sz w:val="20"/>
                <w:lang w:eastAsia="zh-CN"/>
              </w:rPr>
              <w:t>Main</w:t>
            </w:r>
            <w:r>
              <w:rPr>
                <w:color w:val="231F20"/>
                <w:sz w:val="20"/>
                <w:lang w:eastAsia="zh-CN"/>
              </w:rPr>
              <w:t>模式。</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rPr>
                <w:sz w:val="20"/>
              </w:rPr>
            </w:pPr>
            <w:r>
              <w:rPr>
                <w:color w:val="231F20"/>
                <w:sz w:val="20"/>
              </w:rPr>
              <w:t>交换方向</w:t>
            </w:r>
          </w:p>
        </w:tc>
        <w:tc>
          <w:tcPr>
            <w:tcW w:w="5657" w:type="dxa"/>
          </w:tcPr>
          <w:p>
            <w:pPr>
              <w:pStyle w:val="16"/>
              <w:spacing w:before="46" w:line="177" w:lineRule="auto"/>
              <w:ind w:right="229"/>
              <w:rPr>
                <w:color w:val="231F20"/>
                <w:sz w:val="20"/>
                <w:lang w:eastAsia="zh-CN"/>
              </w:rPr>
            </w:pPr>
            <w:r>
              <w:rPr>
                <w:color w:val="231F20"/>
                <w:sz w:val="20"/>
                <w:lang w:eastAsia="zh-CN"/>
              </w:rPr>
              <w:t>选择“发起”，本端为</w:t>
            </w:r>
            <w:r>
              <w:rPr>
                <w:rFonts w:ascii="Gotham-Book" w:hAnsi="Gotham-Book" w:eastAsia="Gotham-Book"/>
                <w:color w:val="231F20"/>
                <w:sz w:val="20"/>
                <w:lang w:eastAsia="zh-CN"/>
              </w:rPr>
              <w:t>IKE</w:t>
            </w:r>
            <w:r>
              <w:rPr>
                <w:color w:val="231F20"/>
                <w:sz w:val="20"/>
                <w:lang w:eastAsia="zh-CN"/>
              </w:rPr>
              <w:t>协商的发起端；选择“接收”，本</w:t>
            </w:r>
          </w:p>
          <w:p>
            <w:pPr>
              <w:pStyle w:val="16"/>
              <w:spacing w:before="46" w:line="177" w:lineRule="auto"/>
              <w:ind w:right="229"/>
              <w:rPr>
                <w:sz w:val="20"/>
                <w:lang w:eastAsia="zh-CN"/>
              </w:rPr>
            </w:pPr>
            <w:r>
              <w:rPr>
                <w:color w:val="231F20"/>
                <w:sz w:val="20"/>
                <w:lang w:eastAsia="zh-CN"/>
              </w:rPr>
              <w:t>端为</w:t>
            </w:r>
            <w:r>
              <w:rPr>
                <w:rFonts w:ascii="Gotham-Book" w:hAnsi="Gotham-Book" w:eastAsia="Gotham-Book"/>
                <w:color w:val="231F20"/>
                <w:sz w:val="20"/>
                <w:lang w:eastAsia="zh-CN"/>
              </w:rPr>
              <w:t>IKE</w:t>
            </w:r>
            <w:r>
              <w:rPr>
                <w:color w:val="231F20"/>
                <w:sz w:val="20"/>
                <w:lang w:eastAsia="zh-CN"/>
              </w:rPr>
              <w:t>协商的响应端。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rPr>
                <w:sz w:val="20"/>
              </w:rPr>
            </w:pPr>
            <w:r>
              <w:rPr>
                <w:color w:val="231F20"/>
                <w:sz w:val="20"/>
              </w:rPr>
              <w:t>验证方式</w:t>
            </w:r>
          </w:p>
        </w:tc>
        <w:tc>
          <w:tcPr>
            <w:tcW w:w="5657" w:type="dxa"/>
          </w:tcPr>
          <w:p>
            <w:pPr>
              <w:pStyle w:val="16"/>
              <w:spacing w:before="46" w:line="177" w:lineRule="auto"/>
              <w:ind w:right="200"/>
              <w:rPr>
                <w:color w:val="231F20"/>
                <w:sz w:val="20"/>
                <w:lang w:eastAsia="zh-CN"/>
              </w:rPr>
            </w:pPr>
            <w:r>
              <w:rPr>
                <w:color w:val="231F20"/>
                <w:sz w:val="20"/>
              </w:rPr>
              <w:t>设置通信双方的身份验证方式，可选“</w:t>
            </w:r>
            <w:r>
              <w:rPr>
                <w:rFonts w:ascii="Gotham-Book" w:hAnsi="Gotham-Book" w:eastAsia="Gotham-Book"/>
                <w:color w:val="231F20"/>
                <w:sz w:val="20"/>
              </w:rPr>
              <w:t>Pre</w:t>
            </w:r>
            <w:r>
              <w:rPr>
                <w:color w:val="231F20"/>
                <w:sz w:val="20"/>
              </w:rPr>
              <w:t>-</w:t>
            </w:r>
            <w:r>
              <w:rPr>
                <w:rFonts w:ascii="Gotham-Book" w:hAnsi="Gotham-Book" w:eastAsia="Gotham-Book"/>
                <w:color w:val="231F20"/>
                <w:sz w:val="20"/>
              </w:rPr>
              <w:t>shared Key</w:t>
            </w:r>
            <w:r>
              <w:rPr>
                <w:color w:val="231F20"/>
                <w:sz w:val="20"/>
              </w:rPr>
              <w:t>（预</w:t>
            </w:r>
          </w:p>
          <w:p>
            <w:pPr>
              <w:pStyle w:val="16"/>
              <w:spacing w:before="46" w:line="177" w:lineRule="auto"/>
              <w:ind w:right="200"/>
              <w:rPr>
                <w:sz w:val="20"/>
              </w:rPr>
            </w:pPr>
            <w:r>
              <w:rPr>
                <w:color w:val="231F20"/>
                <w:sz w:val="20"/>
              </w:rPr>
              <w:t>共享密钥）”或“</w:t>
            </w:r>
            <w:r>
              <w:rPr>
                <w:rFonts w:ascii="Gotham-Book" w:hAnsi="Gotham-Book" w:eastAsia="Gotham-Book"/>
                <w:color w:val="231F20"/>
                <w:sz w:val="20"/>
              </w:rPr>
              <w:t>RSA Signature</w:t>
            </w:r>
            <w:r>
              <w:rPr>
                <w:color w:val="231F20"/>
                <w:sz w:val="20"/>
              </w:rPr>
              <w:t>（数字签名）”。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873" w:type="dxa"/>
          </w:tcPr>
          <w:p>
            <w:pPr>
              <w:pStyle w:val="16"/>
              <w:spacing w:line="283" w:lineRule="exact"/>
              <w:rPr>
                <w:sz w:val="20"/>
              </w:rPr>
            </w:pPr>
            <w:r>
              <w:rPr>
                <w:color w:val="231F20"/>
                <w:sz w:val="20"/>
              </w:rPr>
              <w:t>开启</w:t>
            </w:r>
            <w:r>
              <w:rPr>
                <w:rFonts w:ascii="Gotham-Book" w:eastAsia="Gotham-Book"/>
                <w:color w:val="231F20"/>
                <w:sz w:val="20"/>
              </w:rPr>
              <w:t>DH</w:t>
            </w:r>
            <w:r>
              <w:rPr>
                <w:color w:val="231F20"/>
                <w:sz w:val="20"/>
              </w:rPr>
              <w:t>组</w:t>
            </w:r>
          </w:p>
        </w:tc>
        <w:tc>
          <w:tcPr>
            <w:tcW w:w="5657" w:type="dxa"/>
          </w:tcPr>
          <w:p>
            <w:pPr>
              <w:pStyle w:val="16"/>
              <w:spacing w:line="245" w:lineRule="exact"/>
              <w:rPr>
                <w:rFonts w:ascii="Gotham-Book" w:hAnsi="Gotham-Book" w:eastAsia="Gotham-Book"/>
                <w:sz w:val="20"/>
                <w:lang w:eastAsia="zh-CN"/>
              </w:rPr>
            </w:pPr>
            <w:r>
              <w:rPr>
                <w:color w:val="231F20"/>
                <w:sz w:val="20"/>
                <w:lang w:eastAsia="zh-CN"/>
              </w:rPr>
              <w:t>选中单选框，开启</w:t>
            </w:r>
            <w:r>
              <w:rPr>
                <w:rFonts w:ascii="Gotham-Book" w:hAnsi="Gotham-Book" w:eastAsia="Gotham-Book"/>
                <w:color w:val="231F20"/>
                <w:sz w:val="20"/>
                <w:lang w:eastAsia="zh-CN"/>
              </w:rPr>
              <w:t>DH</w:t>
            </w:r>
            <w:r>
              <w:rPr>
                <w:color w:val="231F20"/>
                <w:sz w:val="20"/>
                <w:lang w:eastAsia="zh-CN"/>
              </w:rPr>
              <w:t>组，可选“组</w:t>
            </w:r>
            <w:r>
              <w:rPr>
                <w:rFonts w:ascii="Gotham-Book" w:hAnsi="Gotham-Book" w:eastAsia="Gotham-Book"/>
                <w:color w:val="231F20"/>
                <w:sz w:val="20"/>
                <w:lang w:eastAsia="zh-CN"/>
              </w:rPr>
              <w:t>2</w:t>
            </w:r>
            <w:r>
              <w:rPr>
                <w:color w:val="231F20"/>
                <w:sz w:val="20"/>
                <w:lang w:eastAsia="zh-CN"/>
              </w:rPr>
              <w:t>（</w:t>
            </w:r>
            <w:r>
              <w:rPr>
                <w:rFonts w:ascii="Gotham-Book" w:hAnsi="Gotham-Book" w:eastAsia="Gotham-Book"/>
                <w:color w:val="231F20"/>
                <w:sz w:val="20"/>
                <w:lang w:eastAsia="zh-CN"/>
              </w:rPr>
              <w:t>1024</w:t>
            </w:r>
            <w:r>
              <w:rPr>
                <w:color w:val="231F20"/>
                <w:sz w:val="20"/>
                <w:lang w:eastAsia="zh-CN"/>
              </w:rPr>
              <w:t>位）”或“组</w:t>
            </w:r>
            <w:r>
              <w:rPr>
                <w:rFonts w:ascii="Gotham-Book" w:hAnsi="Gotham-Book" w:eastAsia="Gotham-Book"/>
                <w:color w:val="231F20"/>
                <w:sz w:val="20"/>
                <w:lang w:eastAsia="zh-CN"/>
              </w:rPr>
              <w:t>5</w:t>
            </w:r>
          </w:p>
          <w:p>
            <w:pPr>
              <w:pStyle w:val="16"/>
              <w:spacing w:line="258" w:lineRule="exact"/>
              <w:rPr>
                <w:sz w:val="20"/>
              </w:rPr>
            </w:pPr>
            <w:r>
              <w:rPr>
                <w:color w:val="231F20"/>
                <w:sz w:val="20"/>
              </w:rPr>
              <w:t>（</w:t>
            </w:r>
            <w:r>
              <w:rPr>
                <w:rFonts w:ascii="Gotham-Book" w:hAnsi="Gotham-Book" w:eastAsia="Gotham-Book"/>
                <w:color w:val="231F20"/>
                <w:sz w:val="20"/>
              </w:rPr>
              <w:t>1536</w:t>
            </w:r>
            <w:r>
              <w:rPr>
                <w:color w:val="231F20"/>
                <w:sz w:val="20"/>
              </w:rPr>
              <w:t>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608" w:hRule="atLeast"/>
        </w:trPr>
        <w:tc>
          <w:tcPr>
            <w:tcW w:w="1873" w:type="dxa"/>
          </w:tcPr>
          <w:p>
            <w:pPr>
              <w:pStyle w:val="16"/>
              <w:spacing w:line="283" w:lineRule="exact"/>
              <w:rPr>
                <w:rFonts w:ascii="Gotham-Book" w:eastAsia="Gotham-Book"/>
                <w:sz w:val="20"/>
              </w:rPr>
            </w:pPr>
            <w:r>
              <w:rPr>
                <w:color w:val="231F20"/>
                <w:sz w:val="20"/>
              </w:rPr>
              <w:t>启用</w:t>
            </w:r>
            <w:r>
              <w:rPr>
                <w:rFonts w:ascii="Gotham-Book" w:eastAsia="Gotham-Book"/>
                <w:color w:val="231F20"/>
                <w:sz w:val="20"/>
              </w:rPr>
              <w:t>DPD</w:t>
            </w:r>
          </w:p>
        </w:tc>
        <w:tc>
          <w:tcPr>
            <w:tcW w:w="5657" w:type="dxa"/>
          </w:tcPr>
          <w:p>
            <w:pPr>
              <w:pStyle w:val="16"/>
              <w:spacing w:line="283" w:lineRule="exact"/>
              <w:rPr>
                <w:sz w:val="20"/>
                <w:lang w:eastAsia="zh-CN"/>
              </w:rPr>
            </w:pPr>
            <w:r>
              <w:rPr>
                <w:color w:val="231F20"/>
                <w:sz w:val="20"/>
                <w:lang w:eastAsia="zh-CN"/>
              </w:rPr>
              <w:t>选中单选框，启用</w:t>
            </w:r>
            <w:r>
              <w:rPr>
                <w:rFonts w:ascii="Gotham-Book" w:eastAsia="Gotham-Book"/>
                <w:color w:val="231F20"/>
                <w:sz w:val="20"/>
                <w:lang w:eastAsia="zh-CN"/>
              </w:rPr>
              <w:t>DPD</w:t>
            </w:r>
            <w:r>
              <w:rPr>
                <w:color w:val="231F20"/>
                <w:sz w:val="20"/>
                <w:lang w:eastAsia="zh-CN"/>
              </w:rPr>
              <w:t>功能；</w:t>
            </w:r>
          </w:p>
          <w:p>
            <w:pPr>
              <w:pStyle w:val="16"/>
              <w:spacing w:before="23" w:line="258" w:lineRule="exact"/>
              <w:rPr>
                <w:sz w:val="20"/>
                <w:lang w:eastAsia="zh-CN"/>
              </w:rPr>
            </w:pPr>
            <w:r>
              <w:rPr>
                <w:color w:val="231F20"/>
                <w:sz w:val="20"/>
                <w:lang w:eastAsia="zh-CN"/>
              </w:rPr>
              <w:t>间隔时间：设置多长时间没有从对端收到</w:t>
            </w:r>
            <w:r>
              <w:rPr>
                <w:rFonts w:ascii="Gotham-Book" w:eastAsia="Gotham-Book"/>
                <w:color w:val="231F20"/>
                <w:sz w:val="20"/>
                <w:lang w:eastAsia="zh-CN"/>
              </w:rPr>
              <w:t>IPsec</w:t>
            </w:r>
            <w:r>
              <w:rPr>
                <w:color w:val="231F20"/>
                <w:sz w:val="20"/>
                <w:lang w:eastAsia="zh-CN"/>
              </w:rPr>
              <w:t>报文，则触发</w:t>
            </w:r>
          </w:p>
          <w:p>
            <w:pPr>
              <w:pStyle w:val="16"/>
              <w:spacing w:line="258" w:lineRule="exact"/>
              <w:rPr>
                <w:sz w:val="20"/>
                <w:lang w:eastAsia="zh-CN"/>
              </w:rPr>
            </w:pPr>
            <w:r>
              <w:rPr>
                <w:rFonts w:ascii="Gotham-Book" w:eastAsia="Gotham-Book"/>
                <w:color w:val="231F20"/>
                <w:sz w:val="20"/>
                <w:lang w:eastAsia="zh-CN"/>
              </w:rPr>
              <w:t>DPD</w:t>
            </w:r>
            <w:r>
              <w:rPr>
                <w:color w:val="231F20"/>
                <w:sz w:val="20"/>
                <w:lang w:eastAsia="zh-CN"/>
              </w:rPr>
              <w:t>查询。默认值为</w:t>
            </w:r>
            <w:r>
              <w:rPr>
                <w:rFonts w:ascii="Gotham-Book" w:eastAsia="Gotham-Book"/>
                <w:color w:val="231F20"/>
                <w:sz w:val="20"/>
                <w:lang w:eastAsia="zh-CN"/>
              </w:rPr>
              <w:t>30</w:t>
            </w:r>
            <w:r>
              <w:rPr>
                <w:color w:val="231F20"/>
                <w:sz w:val="20"/>
                <w:lang w:eastAsia="zh-CN"/>
              </w:rPr>
              <w:t xml:space="preserve">秒，取值范围: </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180</w:t>
            </w:r>
            <w:r>
              <w:rPr>
                <w:color w:val="231F20"/>
                <w:sz w:val="20"/>
                <w:lang w:eastAsia="zh-CN"/>
              </w:rPr>
              <w:t>秒；</w:t>
            </w:r>
          </w:p>
          <w:p>
            <w:pPr>
              <w:pStyle w:val="16"/>
              <w:spacing w:before="82" w:line="177" w:lineRule="auto"/>
              <w:ind w:right="227"/>
              <w:jc w:val="both"/>
              <w:rPr>
                <w:color w:val="231F20"/>
                <w:sz w:val="20"/>
                <w:lang w:eastAsia="zh-CN"/>
              </w:rPr>
            </w:pPr>
            <w:r>
              <w:rPr>
                <w:color w:val="231F20"/>
                <w:sz w:val="20"/>
                <w:lang w:eastAsia="zh-CN"/>
              </w:rPr>
              <w:t>超时时间：发送</w:t>
            </w:r>
            <w:r>
              <w:rPr>
                <w:rFonts w:ascii="Gotham-Book" w:hAnsi="Gotham-Book" w:eastAsia="Gotham-Book"/>
                <w:color w:val="231F20"/>
                <w:sz w:val="20"/>
                <w:lang w:eastAsia="zh-CN"/>
              </w:rPr>
              <w:t>DPD</w:t>
            </w:r>
            <w:r>
              <w:rPr>
                <w:color w:val="231F20"/>
                <w:sz w:val="20"/>
                <w:lang w:eastAsia="zh-CN"/>
              </w:rPr>
              <w:t>查询后，设置多长时间没有收到</w:t>
            </w:r>
            <w:r>
              <w:rPr>
                <w:rFonts w:ascii="Gotham-Book" w:hAnsi="Gotham-Book" w:eastAsia="Gotham-Book"/>
                <w:color w:val="231F20"/>
                <w:sz w:val="20"/>
                <w:lang w:eastAsia="zh-CN"/>
              </w:rPr>
              <w:t>DPD</w:t>
            </w:r>
            <w:r>
              <w:rPr>
                <w:color w:val="231F20"/>
                <w:sz w:val="20"/>
                <w:lang w:eastAsia="zh-CN"/>
              </w:rPr>
              <w:t>应</w:t>
            </w:r>
          </w:p>
          <w:p>
            <w:pPr>
              <w:pStyle w:val="16"/>
              <w:spacing w:before="82" w:line="177" w:lineRule="auto"/>
              <w:ind w:right="227"/>
              <w:jc w:val="both"/>
              <w:rPr>
                <w:sz w:val="20"/>
                <w:lang w:eastAsia="zh-CN"/>
              </w:rPr>
            </w:pPr>
            <w:r>
              <w:rPr>
                <w:color w:val="231F20"/>
                <w:sz w:val="20"/>
                <w:lang w:eastAsia="zh-CN"/>
              </w:rPr>
              <w:t>答，则删除</w:t>
            </w:r>
            <w:r>
              <w:rPr>
                <w:rFonts w:ascii="Gotham-Book" w:hAnsi="Gotham-Book" w:eastAsia="Gotham-Book"/>
                <w:color w:val="231F20"/>
                <w:sz w:val="20"/>
                <w:lang w:eastAsia="zh-CN"/>
              </w:rPr>
              <w:t>IKE SA</w:t>
            </w:r>
            <w:r>
              <w:rPr>
                <w:color w:val="231F20"/>
                <w:sz w:val="20"/>
                <w:lang w:eastAsia="zh-CN"/>
              </w:rPr>
              <w:t>和相应的</w:t>
            </w:r>
            <w:r>
              <w:rPr>
                <w:rFonts w:ascii="Gotham-Book" w:hAnsi="Gotham-Book" w:eastAsia="Gotham-Book"/>
                <w:color w:val="231F20"/>
                <w:sz w:val="20"/>
                <w:lang w:eastAsia="zh-CN"/>
              </w:rPr>
              <w:t>IPsec SA</w:t>
            </w:r>
            <w:r>
              <w:rPr>
                <w:color w:val="231F20"/>
                <w:sz w:val="20"/>
                <w:lang w:eastAsia="zh-CN"/>
              </w:rPr>
              <w:t>。默认值“</w:t>
            </w:r>
            <w:r>
              <w:rPr>
                <w:rFonts w:ascii="Gotham-Book" w:hAnsi="Gotham-Book" w:eastAsia="Gotham-Book"/>
                <w:color w:val="231F20"/>
                <w:sz w:val="20"/>
                <w:lang w:eastAsia="zh-CN"/>
              </w:rPr>
              <w:t>120</w:t>
            </w:r>
            <w:r>
              <w:rPr>
                <w:color w:val="231F20"/>
                <w:sz w:val="20"/>
                <w:lang w:eastAsia="zh-CN"/>
              </w:rPr>
              <w:t>秒”， 取值范围</w:t>
            </w:r>
            <w:r>
              <w:rPr>
                <w:rFonts w:ascii="Gotham-Book" w:hAnsi="Gotham-Book" w:eastAsia="Gotham-Book"/>
                <w:color w:val="231F20"/>
                <w:sz w:val="20"/>
                <w:lang w:eastAsia="zh-CN"/>
              </w:rPr>
              <w:t>1</w:t>
            </w:r>
            <w:r>
              <w:rPr>
                <w:color w:val="231F20"/>
                <w:sz w:val="20"/>
                <w:lang w:eastAsia="zh-CN"/>
              </w:rPr>
              <w:t>～</w:t>
            </w:r>
            <w:r>
              <w:rPr>
                <w:rFonts w:ascii="Gotham-Book" w:hAnsi="Gotham-Book" w:eastAsia="Gotham-Book"/>
                <w:color w:val="231F20"/>
                <w:sz w:val="20"/>
                <w:lang w:eastAsia="zh-CN"/>
              </w:rPr>
              <w:t>600</w:t>
            </w:r>
            <w:r>
              <w:rPr>
                <w:color w:val="231F20"/>
                <w:sz w:val="20"/>
                <w:lang w:eastAsia="zh-CN"/>
              </w:rPr>
              <w:t>秒。</w:t>
            </w:r>
          </w:p>
        </w:tc>
      </w:tr>
    </w:tbl>
    <w:p>
      <w:pPr>
        <w:spacing w:line="177" w:lineRule="auto"/>
        <w:jc w:val="both"/>
        <w:rPr>
          <w:sz w:val="20"/>
          <w:lang w:eastAsia="zh-CN"/>
        </w:rPr>
        <w:sectPr>
          <w:headerReference r:id="rId102" w:type="default"/>
          <w:pgSz w:w="8400" w:h="11910"/>
          <w:pgMar w:top="280" w:right="0" w:bottom="320" w:left="160" w:header="0" w:footer="170" w:gutter="0"/>
          <w:pgNumType w:fmt="decimal"/>
          <w:cols w:space="720" w:num="1"/>
          <w:rtlGutter w:val="0"/>
          <w:docGrid w:linePitch="0" w:charSpace="0"/>
        </w:sectPr>
      </w:pPr>
    </w:p>
    <w:p>
      <w:pPr>
        <w:pStyle w:val="4"/>
        <w:spacing w:before="6"/>
        <w:ind w:left="123"/>
        <w:rPr>
          <w:lang w:eastAsia="zh-CN"/>
        </w:rPr>
      </w:pPr>
      <w:r>
        <w:rPr>
          <w:color w:val="231F20"/>
          <w:lang w:eastAsia="zh-CN"/>
        </w:rPr>
        <w:t>第一阶段配置说明如下：</w:t>
      </w:r>
    </w:p>
    <w:p>
      <w:pPr>
        <w:pStyle w:val="4"/>
        <w:spacing w:before="7"/>
        <w:rPr>
          <w:sz w:val="23"/>
          <w:lang w:eastAsia="zh-CN"/>
        </w:rPr>
      </w:pPr>
      <w:r>
        <w:rPr>
          <w:lang w:eastAsia="zh-CN"/>
        </w:rPr>
        <w:br w:type="column"/>
      </w:r>
    </w:p>
    <w:p>
      <w:pPr>
        <w:pStyle w:val="4"/>
        <w:ind w:left="123"/>
      </w:pPr>
      <w:r>
        <w:rPr>
          <w:color w:val="231F20"/>
        </w:rPr>
        <w:t>表</w:t>
      </w:r>
      <w:r>
        <w:rPr>
          <w:rFonts w:ascii="Gotham-Book" w:eastAsia="Gotham-Book"/>
          <w:color w:val="231F20"/>
        </w:rPr>
        <w:t xml:space="preserve">5-15 </w:t>
      </w:r>
      <w:r>
        <w:rPr>
          <w:color w:val="231F20"/>
        </w:rPr>
        <w:t>第一阶段配置说明</w:t>
      </w:r>
    </w:p>
    <w:p>
      <w:pPr>
        <w:sectPr>
          <w:footerReference r:id="rId104" w:type="default"/>
          <w:headerReference r:id="rId103" w:type="even"/>
          <w:footerReference r:id="rId105" w:type="even"/>
          <w:pgSz w:w="8400" w:h="11910"/>
          <w:pgMar w:top="280" w:right="0" w:bottom="320" w:left="160" w:header="0" w:footer="170" w:gutter="0"/>
          <w:pgNumType w:fmt="decimal"/>
          <w:cols w:equalWidth="0" w:num="2">
            <w:col w:w="2364" w:space="260"/>
            <w:col w:w="5616"/>
          </w:cols>
          <w:rtlGutter w:val="0"/>
          <w:docGrid w:linePitch="0" w:charSpace="0"/>
        </w:sectPr>
      </w:pPr>
    </w:p>
    <w:p>
      <w:pPr>
        <w:pStyle w:val="4"/>
        <w:spacing w:before="7"/>
        <w:rPr>
          <w:sz w:val="8"/>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873" w:type="dxa"/>
          </w:tcPr>
          <w:p>
            <w:pPr>
              <w:pStyle w:val="16"/>
              <w:rPr>
                <w:sz w:val="20"/>
              </w:rPr>
            </w:pPr>
            <w:r>
              <w:rPr>
                <w:color w:val="231F20"/>
                <w:sz w:val="20"/>
              </w:rPr>
              <w:t>第一阶段</w:t>
            </w:r>
          </w:p>
        </w:tc>
        <w:tc>
          <w:tcPr>
            <w:tcW w:w="5657" w:type="dxa"/>
          </w:tcPr>
          <w:p>
            <w:pPr>
              <w:pStyle w:val="16"/>
              <w:spacing w:before="19" w:line="192" w:lineRule="auto"/>
              <w:ind w:right="165"/>
              <w:rPr>
                <w:sz w:val="20"/>
                <w:lang w:eastAsia="zh-CN"/>
              </w:rPr>
            </w:pPr>
            <w:r>
              <w:rPr>
                <w:color w:val="231F20"/>
                <w:sz w:val="20"/>
                <w:lang w:eastAsia="zh-CN"/>
              </w:rPr>
              <w:t>配置第一阶段，通信各方彼此间建立了一个已通过身份认证和安全保护的通道，即建立一个</w:t>
            </w:r>
            <w:r>
              <w:rPr>
                <w:rFonts w:ascii="Gotham-Book" w:eastAsia="Gotham-Book"/>
                <w:color w:val="231F20"/>
                <w:sz w:val="20"/>
                <w:lang w:eastAsia="zh-CN"/>
              </w:rPr>
              <w:t>IKE SA</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spacing w:line="283" w:lineRule="exact"/>
              <w:rPr>
                <w:sz w:val="20"/>
              </w:rPr>
            </w:pPr>
            <w:r>
              <w:rPr>
                <w:color w:val="231F20"/>
                <w:sz w:val="20"/>
              </w:rPr>
              <w:t>本地</w:t>
            </w:r>
            <w:r>
              <w:rPr>
                <w:rFonts w:ascii="Gotham-Book" w:eastAsia="Gotham-Book"/>
                <w:color w:val="231F20"/>
                <w:sz w:val="20"/>
              </w:rPr>
              <w:t>ID</w:t>
            </w:r>
            <w:r>
              <w:rPr>
                <w:color w:val="231F20"/>
                <w:sz w:val="20"/>
              </w:rPr>
              <w:t>类型</w:t>
            </w:r>
          </w:p>
        </w:tc>
        <w:tc>
          <w:tcPr>
            <w:tcW w:w="5657" w:type="dxa"/>
          </w:tcPr>
          <w:p>
            <w:pPr>
              <w:pStyle w:val="16"/>
              <w:spacing w:before="46" w:line="177" w:lineRule="auto"/>
              <w:ind w:right="214"/>
              <w:rPr>
                <w:color w:val="231F20"/>
                <w:sz w:val="20"/>
                <w:lang w:eastAsia="zh-CN"/>
              </w:rPr>
            </w:pPr>
            <w:r>
              <w:rPr>
                <w:rFonts w:ascii="Gotham-Book" w:hAnsi="Gotham-Book" w:eastAsia="Gotham-Book"/>
                <w:color w:val="231F20"/>
                <w:sz w:val="20"/>
                <w:lang w:eastAsia="zh-CN"/>
              </w:rPr>
              <w:t>IKE</w:t>
            </w:r>
            <w:r>
              <w:rPr>
                <w:color w:val="231F20"/>
                <w:sz w:val="20"/>
                <w:lang w:eastAsia="zh-CN"/>
              </w:rPr>
              <w:t>第一阶段的协商过程中本端设备使用的</w:t>
            </w:r>
            <w:r>
              <w:rPr>
                <w:rFonts w:ascii="Gotham-Book" w:hAnsi="Gotham-Book" w:eastAsia="Gotham-Book"/>
                <w:color w:val="231F20"/>
                <w:sz w:val="20"/>
                <w:lang w:eastAsia="zh-CN"/>
              </w:rPr>
              <w:t>ID</w:t>
            </w:r>
            <w:r>
              <w:rPr>
                <w:color w:val="231F20"/>
                <w:sz w:val="20"/>
                <w:lang w:eastAsia="zh-CN"/>
              </w:rPr>
              <w:t>类型，用来给对</w:t>
            </w:r>
          </w:p>
          <w:p>
            <w:pPr>
              <w:pStyle w:val="16"/>
              <w:spacing w:before="46" w:line="177" w:lineRule="auto"/>
              <w:ind w:right="214"/>
              <w:rPr>
                <w:sz w:val="20"/>
                <w:lang w:eastAsia="zh-CN"/>
              </w:rPr>
            </w:pPr>
            <w:r>
              <w:rPr>
                <w:color w:val="231F20"/>
                <w:sz w:val="20"/>
                <w:lang w:eastAsia="zh-CN"/>
              </w:rPr>
              <w:t>端标识自己的身份。可选“</w:t>
            </w:r>
            <w:r>
              <w:rPr>
                <w:rFonts w:ascii="Gotham-Book" w:hAnsi="Gotham-Book" w:eastAsia="Gotham-Book"/>
                <w:color w:val="231F20"/>
                <w:sz w:val="20"/>
                <w:lang w:eastAsia="zh-CN"/>
              </w:rPr>
              <w:t>IP</w:t>
            </w:r>
            <w:r>
              <w:rPr>
                <w:color w:val="231F20"/>
                <w:sz w:val="20"/>
                <w:lang w:eastAsia="zh-CN"/>
              </w:rPr>
              <w:t>地址”或“域名”。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73" w:type="dxa"/>
          </w:tcPr>
          <w:p>
            <w:pPr>
              <w:pStyle w:val="16"/>
              <w:spacing w:line="283" w:lineRule="exact"/>
              <w:rPr>
                <w:rFonts w:ascii="Gotham-Book" w:eastAsia="Gotham-Book"/>
                <w:sz w:val="20"/>
              </w:rPr>
            </w:pPr>
            <w:r>
              <w:rPr>
                <w:color w:val="231F20"/>
                <w:sz w:val="20"/>
              </w:rPr>
              <w:t>本地</w:t>
            </w:r>
            <w:r>
              <w:rPr>
                <w:rFonts w:ascii="Gotham-Book" w:eastAsia="Gotham-Book"/>
                <w:color w:val="231F20"/>
                <w:sz w:val="20"/>
              </w:rPr>
              <w:t>ID</w:t>
            </w:r>
          </w:p>
        </w:tc>
        <w:tc>
          <w:tcPr>
            <w:tcW w:w="5657" w:type="dxa"/>
          </w:tcPr>
          <w:p>
            <w:pPr>
              <w:pStyle w:val="16"/>
              <w:spacing w:before="46" w:line="177" w:lineRule="auto"/>
              <w:ind w:right="181"/>
              <w:rPr>
                <w:sz w:val="20"/>
                <w:lang w:eastAsia="zh-CN"/>
              </w:rPr>
            </w:pPr>
            <w:r>
              <w:rPr>
                <w:color w:val="231F20"/>
                <w:sz w:val="20"/>
                <w:lang w:eastAsia="zh-CN"/>
              </w:rPr>
              <w:t>类型选择“</w:t>
            </w:r>
            <w:r>
              <w:rPr>
                <w:rFonts w:ascii="Gotham-Book" w:hAnsi="Gotham-Book" w:eastAsia="Gotham-Book"/>
                <w:color w:val="231F20"/>
                <w:sz w:val="20"/>
                <w:lang w:eastAsia="zh-CN"/>
              </w:rPr>
              <w:t>IP</w:t>
            </w:r>
            <w:r>
              <w:rPr>
                <w:color w:val="231F20"/>
                <w:sz w:val="20"/>
                <w:lang w:eastAsia="zh-CN"/>
              </w:rPr>
              <w:t>地址”，设置</w:t>
            </w:r>
            <w:r>
              <w:rPr>
                <w:rFonts w:ascii="Gotham-Book" w:hAnsi="Gotham-Book" w:eastAsia="Gotham-Book"/>
                <w:color w:val="231F20"/>
                <w:sz w:val="20"/>
                <w:lang w:eastAsia="zh-CN"/>
              </w:rPr>
              <w:t>IP</w:t>
            </w:r>
            <w:r>
              <w:rPr>
                <w:color w:val="231F20"/>
                <w:sz w:val="20"/>
                <w:lang w:eastAsia="zh-CN"/>
              </w:rPr>
              <w:t>地址；类型选择“域名”，设置域名。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69" w:hRule="atLeast"/>
        </w:trPr>
        <w:tc>
          <w:tcPr>
            <w:tcW w:w="1873" w:type="dxa"/>
          </w:tcPr>
          <w:p>
            <w:pPr>
              <w:pStyle w:val="16"/>
              <w:spacing w:line="283" w:lineRule="exact"/>
              <w:rPr>
                <w:sz w:val="20"/>
              </w:rPr>
            </w:pPr>
            <w:r>
              <w:rPr>
                <w:color w:val="231F20"/>
                <w:sz w:val="20"/>
              </w:rPr>
              <w:t>对端</w:t>
            </w:r>
            <w:r>
              <w:rPr>
                <w:rFonts w:ascii="Gotham-Book" w:eastAsia="Gotham-Book"/>
                <w:color w:val="231F20"/>
                <w:sz w:val="20"/>
              </w:rPr>
              <w:t>ID</w:t>
            </w:r>
            <w:r>
              <w:rPr>
                <w:color w:val="231F20"/>
                <w:sz w:val="20"/>
              </w:rPr>
              <w:t>类型</w:t>
            </w:r>
          </w:p>
        </w:tc>
        <w:tc>
          <w:tcPr>
            <w:tcW w:w="5657" w:type="dxa"/>
          </w:tcPr>
          <w:p>
            <w:pPr>
              <w:pStyle w:val="16"/>
              <w:spacing w:line="245" w:lineRule="exact"/>
              <w:rPr>
                <w:rFonts w:ascii="Gotham-Book" w:hAnsi="Gotham-Book" w:eastAsia="Gotham-Book"/>
                <w:sz w:val="20"/>
                <w:lang w:eastAsia="zh-CN"/>
              </w:rPr>
            </w:pPr>
            <w:r>
              <w:rPr>
                <w:rFonts w:ascii="Gotham-Book" w:hAnsi="Gotham-Book" w:eastAsia="Gotham-Book"/>
                <w:color w:val="231F20"/>
                <w:sz w:val="20"/>
                <w:lang w:eastAsia="zh-CN"/>
              </w:rPr>
              <w:t>IKE</w:t>
            </w:r>
            <w:r>
              <w:rPr>
                <w:color w:val="231F20"/>
                <w:sz w:val="20"/>
                <w:lang w:eastAsia="zh-CN"/>
              </w:rPr>
              <w:t>第一阶段的协商过程中对端设备使用的</w:t>
            </w:r>
            <w:r>
              <w:rPr>
                <w:rFonts w:ascii="Gotham-Book" w:hAnsi="Gotham-Book" w:eastAsia="Gotham-Book"/>
                <w:color w:val="231F20"/>
                <w:sz w:val="20"/>
                <w:lang w:eastAsia="zh-CN"/>
              </w:rPr>
              <w:t>ID</w:t>
            </w:r>
            <w:r>
              <w:rPr>
                <w:color w:val="231F20"/>
                <w:sz w:val="20"/>
                <w:lang w:eastAsia="zh-CN"/>
              </w:rPr>
              <w:t>类型。可选“</w:t>
            </w:r>
            <w:r>
              <w:rPr>
                <w:rFonts w:ascii="Gotham-Book" w:hAnsi="Gotham-Book" w:eastAsia="Gotham-Book"/>
                <w:color w:val="231F20"/>
                <w:sz w:val="20"/>
                <w:lang w:eastAsia="zh-CN"/>
              </w:rPr>
              <w:t>IP</w:t>
            </w:r>
          </w:p>
          <w:p>
            <w:pPr>
              <w:pStyle w:val="16"/>
              <w:spacing w:line="238" w:lineRule="exact"/>
              <w:rPr>
                <w:sz w:val="20"/>
                <w:lang w:eastAsia="zh-CN"/>
              </w:rPr>
            </w:pPr>
            <w:r>
              <w:rPr>
                <w:color w:val="231F20"/>
                <w:sz w:val="20"/>
                <w:lang w:eastAsia="zh-CN"/>
              </w:rPr>
              <w:t>地址”或“域名”；</w:t>
            </w:r>
          </w:p>
          <w:p>
            <w:pPr>
              <w:pStyle w:val="16"/>
              <w:spacing w:before="102" w:line="177" w:lineRule="auto"/>
              <w:ind w:right="150"/>
              <w:rPr>
                <w:color w:val="231F20"/>
                <w:sz w:val="20"/>
                <w:lang w:eastAsia="zh-CN"/>
              </w:rPr>
            </w:pPr>
            <w:r>
              <w:rPr>
                <w:color w:val="231F20"/>
                <w:sz w:val="20"/>
                <w:lang w:eastAsia="zh-CN"/>
              </w:rPr>
              <w:t>两台对接设备之间，一台设备设置的本端</w:t>
            </w:r>
            <w:r>
              <w:rPr>
                <w:rFonts w:ascii="Gotham-Book" w:eastAsia="Gotham-Book"/>
                <w:color w:val="231F20"/>
                <w:sz w:val="20"/>
                <w:lang w:eastAsia="zh-CN"/>
              </w:rPr>
              <w:t>ID</w:t>
            </w:r>
            <w:r>
              <w:rPr>
                <w:color w:val="231F20"/>
                <w:sz w:val="20"/>
                <w:lang w:eastAsia="zh-CN"/>
              </w:rPr>
              <w:t>与另一台设备设置</w:t>
            </w:r>
          </w:p>
          <w:p>
            <w:pPr>
              <w:pStyle w:val="16"/>
              <w:spacing w:before="102" w:line="177" w:lineRule="auto"/>
              <w:ind w:right="150"/>
              <w:rPr>
                <w:sz w:val="20"/>
                <w:lang w:eastAsia="zh-CN"/>
              </w:rPr>
            </w:pPr>
            <w:r>
              <w:rPr>
                <w:color w:val="231F20"/>
                <w:sz w:val="20"/>
                <w:lang w:eastAsia="zh-CN"/>
              </w:rPr>
              <w:t>的对端</w:t>
            </w:r>
            <w:r>
              <w:rPr>
                <w:rFonts w:ascii="Gotham-Book" w:eastAsia="Gotham-Book"/>
                <w:color w:val="231F20"/>
                <w:sz w:val="20"/>
                <w:lang w:eastAsia="zh-CN"/>
              </w:rPr>
              <w:t>ID</w:t>
            </w:r>
            <w:r>
              <w:rPr>
                <w:color w:val="231F20"/>
                <w:sz w:val="20"/>
                <w:lang w:eastAsia="zh-CN"/>
              </w:rPr>
              <w:t>应该保持一致。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873" w:type="dxa"/>
          </w:tcPr>
          <w:p>
            <w:pPr>
              <w:pStyle w:val="16"/>
              <w:spacing w:line="283" w:lineRule="exact"/>
              <w:rPr>
                <w:rFonts w:ascii="Gotham-Book" w:eastAsia="Gotham-Book"/>
                <w:sz w:val="20"/>
              </w:rPr>
            </w:pPr>
            <w:r>
              <w:rPr>
                <w:color w:val="231F20"/>
                <w:sz w:val="20"/>
              </w:rPr>
              <w:t>对端</w:t>
            </w:r>
            <w:r>
              <w:rPr>
                <w:rFonts w:ascii="Gotham-Book" w:eastAsia="Gotham-Book"/>
                <w:color w:val="231F20"/>
                <w:sz w:val="20"/>
              </w:rPr>
              <w:t>ID</w:t>
            </w:r>
          </w:p>
        </w:tc>
        <w:tc>
          <w:tcPr>
            <w:tcW w:w="5657" w:type="dxa"/>
          </w:tcPr>
          <w:p>
            <w:pPr>
              <w:pStyle w:val="16"/>
              <w:spacing w:before="46" w:line="177" w:lineRule="auto"/>
              <w:ind w:right="181"/>
              <w:rPr>
                <w:sz w:val="20"/>
                <w:lang w:eastAsia="zh-CN"/>
              </w:rPr>
            </w:pPr>
            <w:r>
              <w:rPr>
                <w:color w:val="231F20"/>
                <w:sz w:val="20"/>
                <w:lang w:eastAsia="zh-CN"/>
              </w:rPr>
              <w:t>类型选择“</w:t>
            </w:r>
            <w:r>
              <w:rPr>
                <w:rFonts w:ascii="Gotham-Book" w:hAnsi="Gotham-Book" w:eastAsia="Gotham-Book"/>
                <w:color w:val="231F20"/>
                <w:sz w:val="20"/>
                <w:lang w:eastAsia="zh-CN"/>
              </w:rPr>
              <w:t>IP</w:t>
            </w:r>
            <w:r>
              <w:rPr>
                <w:color w:val="231F20"/>
                <w:sz w:val="20"/>
                <w:lang w:eastAsia="zh-CN"/>
              </w:rPr>
              <w:t>地址”，设置</w:t>
            </w:r>
            <w:r>
              <w:rPr>
                <w:rFonts w:ascii="Gotham-Book" w:hAnsi="Gotham-Book" w:eastAsia="Gotham-Book"/>
                <w:color w:val="231F20"/>
                <w:sz w:val="20"/>
                <w:lang w:eastAsia="zh-CN"/>
              </w:rPr>
              <w:t>IP</w:t>
            </w:r>
            <w:r>
              <w:rPr>
                <w:color w:val="231F20"/>
                <w:sz w:val="20"/>
                <w:lang w:eastAsia="zh-CN"/>
              </w:rPr>
              <w:t>地址；类型选择“域名”，设置域名。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927" w:hRule="atLeast"/>
        </w:trPr>
        <w:tc>
          <w:tcPr>
            <w:tcW w:w="1873" w:type="dxa"/>
          </w:tcPr>
          <w:p>
            <w:pPr>
              <w:pStyle w:val="16"/>
              <w:rPr>
                <w:sz w:val="20"/>
              </w:rPr>
            </w:pPr>
            <w:r>
              <w:rPr>
                <w:color w:val="231F20"/>
                <w:sz w:val="20"/>
              </w:rPr>
              <w:t>加密算法</w:t>
            </w:r>
          </w:p>
        </w:tc>
        <w:tc>
          <w:tcPr>
            <w:tcW w:w="5657" w:type="dxa"/>
          </w:tcPr>
          <w:p>
            <w:pPr>
              <w:pStyle w:val="16"/>
              <w:spacing w:before="46" w:line="177" w:lineRule="auto"/>
              <w:ind w:right="154"/>
              <w:rPr>
                <w:sz w:val="20"/>
              </w:rPr>
            </w:pPr>
            <w:r>
              <w:rPr>
                <w:rFonts w:ascii="Gotham-Book" w:eastAsia="Gotham-Book"/>
                <w:color w:val="231F20"/>
                <w:sz w:val="20"/>
              </w:rPr>
              <w:t>DES</w:t>
            </w:r>
            <w:r>
              <w:rPr>
                <w:color w:val="231F20"/>
                <w:sz w:val="20"/>
              </w:rPr>
              <w:t>（</w:t>
            </w:r>
            <w:r>
              <w:rPr>
                <w:rFonts w:ascii="Gotham-Book" w:eastAsia="Gotham-Book"/>
                <w:color w:val="231F20"/>
                <w:sz w:val="20"/>
              </w:rPr>
              <w:t>Data Encryption Standard</w:t>
            </w:r>
            <w:r>
              <w:rPr>
                <w:color w:val="231F20"/>
                <w:sz w:val="20"/>
              </w:rPr>
              <w:t>）：使用</w:t>
            </w:r>
            <w:r>
              <w:rPr>
                <w:rFonts w:ascii="Gotham-Book" w:eastAsia="Gotham-Book"/>
                <w:color w:val="231F20"/>
                <w:sz w:val="20"/>
              </w:rPr>
              <w:t>64bit</w:t>
            </w:r>
            <w:r>
              <w:rPr>
                <w:color w:val="231F20"/>
                <w:sz w:val="20"/>
              </w:rPr>
              <w:t>的密钥对报文块进行加密；</w:t>
            </w:r>
          </w:p>
          <w:p>
            <w:pPr>
              <w:pStyle w:val="16"/>
              <w:spacing w:before="110" w:line="177" w:lineRule="auto"/>
              <w:ind w:right="209"/>
              <w:rPr>
                <w:sz w:val="20"/>
              </w:rPr>
            </w:pPr>
            <w:r>
              <w:rPr>
                <w:rFonts w:ascii="Gotham-Book" w:eastAsia="Gotham-Book"/>
                <w:color w:val="231F20"/>
                <w:sz w:val="20"/>
              </w:rPr>
              <w:t>3DES</w:t>
            </w:r>
            <w:r>
              <w:rPr>
                <w:color w:val="231F20"/>
                <w:sz w:val="20"/>
              </w:rPr>
              <w:t>（</w:t>
            </w:r>
            <w:r>
              <w:rPr>
                <w:rFonts w:ascii="Gotham-Book" w:eastAsia="Gotham-Book"/>
                <w:color w:val="231F20"/>
                <w:sz w:val="20"/>
              </w:rPr>
              <w:t>Triple DES</w:t>
            </w:r>
            <w:r>
              <w:rPr>
                <w:color w:val="231F20"/>
                <w:sz w:val="20"/>
              </w:rPr>
              <w:t>）：使用三个</w:t>
            </w:r>
            <w:r>
              <w:rPr>
                <w:rFonts w:ascii="Gotham-Book" w:eastAsia="Gotham-Book"/>
                <w:color w:val="231F20"/>
                <w:sz w:val="20"/>
              </w:rPr>
              <w:t>64bit</w:t>
            </w:r>
            <w:r>
              <w:rPr>
                <w:color w:val="231F20"/>
                <w:sz w:val="20"/>
              </w:rPr>
              <w:t>的</w:t>
            </w:r>
            <w:r>
              <w:rPr>
                <w:rFonts w:ascii="Gotham-Book" w:eastAsia="Gotham-Book"/>
                <w:color w:val="231F20"/>
                <w:sz w:val="20"/>
              </w:rPr>
              <w:t>DES</w:t>
            </w:r>
            <w:r>
              <w:rPr>
                <w:color w:val="231F20"/>
                <w:sz w:val="20"/>
              </w:rPr>
              <w:t>密钥对报文块进行加密；</w:t>
            </w:r>
          </w:p>
          <w:p>
            <w:pPr>
              <w:pStyle w:val="16"/>
              <w:spacing w:before="52" w:line="258" w:lineRule="exact"/>
              <w:rPr>
                <w:sz w:val="20"/>
              </w:rPr>
            </w:pPr>
            <w:r>
              <w:rPr>
                <w:rFonts w:ascii="Gotham-Book" w:eastAsia="Gotham-Book"/>
                <w:color w:val="231F20"/>
                <w:sz w:val="20"/>
              </w:rPr>
              <w:t>AES</w:t>
            </w:r>
            <w:r>
              <w:rPr>
                <w:color w:val="231F20"/>
                <w:sz w:val="20"/>
              </w:rPr>
              <w:t>（</w:t>
            </w:r>
            <w:r>
              <w:rPr>
                <w:rFonts w:ascii="Gotham-Book" w:eastAsia="Gotham-Book"/>
                <w:color w:val="231F20"/>
                <w:sz w:val="20"/>
              </w:rPr>
              <w:t>Advanced Encryption Standard</w:t>
            </w:r>
            <w:r>
              <w:rPr>
                <w:color w:val="231F20"/>
                <w:sz w:val="20"/>
              </w:rPr>
              <w:t>）：本产品支持</w:t>
            </w:r>
          </w:p>
          <w:p>
            <w:pPr>
              <w:pStyle w:val="16"/>
              <w:spacing w:line="258" w:lineRule="exact"/>
              <w:rPr>
                <w:sz w:val="20"/>
              </w:rPr>
            </w:pPr>
            <w:r>
              <w:rPr>
                <w:rFonts w:ascii="Gotham-Book" w:eastAsia="Gotham-Book"/>
                <w:color w:val="231F20"/>
                <w:sz w:val="20"/>
              </w:rPr>
              <w:t>128bit</w:t>
            </w:r>
            <w:r>
              <w:rPr>
                <w:color w:val="231F20"/>
                <w:sz w:val="20"/>
              </w:rPr>
              <w:t>﹑</w:t>
            </w:r>
            <w:r>
              <w:rPr>
                <w:rFonts w:ascii="Gotham-Book" w:eastAsia="Gotham-Book"/>
                <w:color w:val="231F20"/>
                <w:sz w:val="20"/>
              </w:rPr>
              <w:t>192bit</w:t>
            </w:r>
            <w:r>
              <w:rPr>
                <w:color w:val="231F20"/>
                <w:sz w:val="20"/>
              </w:rPr>
              <w:t>﹑</w:t>
            </w:r>
            <w:r>
              <w:rPr>
                <w:rFonts w:ascii="Gotham-Book" w:eastAsia="Gotham-Book"/>
                <w:color w:val="231F20"/>
                <w:sz w:val="20"/>
              </w:rPr>
              <w:t>256bit</w:t>
            </w:r>
            <w:r>
              <w:rPr>
                <w:color w:val="231F20"/>
                <w:sz w:val="20"/>
              </w:rPr>
              <w:t>密钥长度的</w:t>
            </w:r>
            <w:r>
              <w:rPr>
                <w:rFonts w:ascii="Gotham-Book" w:eastAsia="Gotham-Book"/>
                <w:color w:val="231F20"/>
                <w:sz w:val="20"/>
              </w:rPr>
              <w:t>AES</w:t>
            </w:r>
            <w:r>
              <w:rPr>
                <w:color w:val="231F20"/>
                <w:sz w:val="20"/>
              </w:rPr>
              <w:t>算法；</w:t>
            </w:r>
          </w:p>
          <w:p>
            <w:pPr>
              <w:pStyle w:val="16"/>
              <w:spacing w:before="23" w:line="240" w:lineRule="auto"/>
              <w:rPr>
                <w:sz w:val="20"/>
              </w:rPr>
            </w:pPr>
            <w:r>
              <w:rPr>
                <w:color w:val="231F20"/>
                <w:sz w:val="20"/>
              </w:rPr>
              <w:t>默认值为“</w:t>
            </w:r>
            <w:r>
              <w:rPr>
                <w:rFonts w:ascii="Gotham-Book" w:hAnsi="Gotham-Book" w:eastAsia="Gotham-Book"/>
                <w:color w:val="231F20"/>
                <w:sz w:val="20"/>
              </w:rPr>
              <w:t>DES</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388" w:hRule="atLeast"/>
        </w:trPr>
        <w:tc>
          <w:tcPr>
            <w:tcW w:w="1873" w:type="dxa"/>
          </w:tcPr>
          <w:p>
            <w:pPr>
              <w:pStyle w:val="16"/>
              <w:rPr>
                <w:sz w:val="20"/>
              </w:rPr>
            </w:pPr>
            <w:r>
              <w:rPr>
                <w:color w:val="231F20"/>
                <w:sz w:val="20"/>
              </w:rPr>
              <w:t>验证算法</w:t>
            </w:r>
          </w:p>
        </w:tc>
        <w:tc>
          <w:tcPr>
            <w:tcW w:w="5657" w:type="dxa"/>
          </w:tcPr>
          <w:p>
            <w:pPr>
              <w:pStyle w:val="16"/>
              <w:spacing w:before="46" w:line="177" w:lineRule="auto"/>
              <w:ind w:right="276"/>
              <w:rPr>
                <w:sz w:val="20"/>
                <w:lang w:eastAsia="zh-CN"/>
              </w:rPr>
            </w:pPr>
            <w:r>
              <w:rPr>
                <w:rFonts w:ascii="Gotham-Book" w:eastAsia="Gotham-Book"/>
                <w:color w:val="231F20"/>
                <w:sz w:val="20"/>
                <w:lang w:eastAsia="zh-CN"/>
              </w:rPr>
              <w:t>MD5</w:t>
            </w:r>
            <w:r>
              <w:rPr>
                <w:color w:val="231F20"/>
                <w:sz w:val="20"/>
                <w:lang w:eastAsia="zh-CN"/>
              </w:rPr>
              <w:t>：</w:t>
            </w:r>
            <w:r>
              <w:rPr>
                <w:rFonts w:ascii="Gotham-Book" w:eastAsia="Gotham-Book"/>
                <w:color w:val="231F20"/>
                <w:sz w:val="20"/>
                <w:lang w:eastAsia="zh-CN"/>
              </w:rPr>
              <w:t>MD5</w:t>
            </w:r>
            <w:r>
              <w:rPr>
                <w:color w:val="231F20"/>
                <w:sz w:val="20"/>
                <w:lang w:eastAsia="zh-CN"/>
              </w:rPr>
              <w:t>通过输入任意长度的消息，产生</w:t>
            </w:r>
            <w:r>
              <w:rPr>
                <w:rFonts w:ascii="Gotham-Book" w:eastAsia="Gotham-Book"/>
                <w:color w:val="231F20"/>
                <w:sz w:val="20"/>
                <w:lang w:eastAsia="zh-CN"/>
              </w:rPr>
              <w:t>128bit</w:t>
            </w:r>
            <w:r>
              <w:rPr>
                <w:color w:val="231F20"/>
                <w:sz w:val="20"/>
                <w:lang w:eastAsia="zh-CN"/>
              </w:rPr>
              <w:t>的消息摘要；</w:t>
            </w:r>
          </w:p>
          <w:p>
            <w:pPr>
              <w:pStyle w:val="16"/>
              <w:spacing w:before="51" w:line="258" w:lineRule="exact"/>
              <w:rPr>
                <w:sz w:val="20"/>
                <w:lang w:eastAsia="zh-CN"/>
              </w:rPr>
            </w:pPr>
            <w:r>
              <w:rPr>
                <w:rFonts w:ascii="Gotham-Book" w:eastAsia="Gotham-Book"/>
                <w:color w:val="231F20"/>
                <w:sz w:val="20"/>
                <w:lang w:eastAsia="zh-CN"/>
              </w:rPr>
              <w:t>SHA1</w:t>
            </w:r>
            <w:r>
              <w:rPr>
                <w:color w:val="231F20"/>
                <w:sz w:val="20"/>
                <w:lang w:eastAsia="zh-CN"/>
              </w:rPr>
              <w:t>：</w:t>
            </w:r>
            <w:r>
              <w:rPr>
                <w:rFonts w:ascii="Gotham-Book" w:eastAsia="Gotham-Book"/>
                <w:color w:val="231F20"/>
                <w:sz w:val="20"/>
                <w:lang w:eastAsia="zh-CN"/>
              </w:rPr>
              <w:t>SHA1</w:t>
            </w:r>
            <w:r>
              <w:rPr>
                <w:color w:val="231F20"/>
                <w:sz w:val="20"/>
                <w:lang w:eastAsia="zh-CN"/>
              </w:rPr>
              <w:t>通过输入长度小于</w:t>
            </w:r>
            <w:r>
              <w:rPr>
                <w:rFonts w:ascii="Gotham-Book" w:eastAsia="Gotham-Book"/>
                <w:color w:val="231F20"/>
                <w:sz w:val="20"/>
                <w:lang w:eastAsia="zh-CN"/>
              </w:rPr>
              <w:t>2</w:t>
            </w:r>
            <w:r>
              <w:rPr>
                <w:color w:val="231F20"/>
                <w:sz w:val="20"/>
                <w:lang w:eastAsia="zh-CN"/>
              </w:rPr>
              <w:t>的</w:t>
            </w:r>
            <w:r>
              <w:rPr>
                <w:rFonts w:ascii="Gotham-Book" w:eastAsia="Gotham-Book"/>
                <w:color w:val="231F20"/>
                <w:sz w:val="20"/>
                <w:lang w:eastAsia="zh-CN"/>
              </w:rPr>
              <w:t>64</w:t>
            </w:r>
            <w:r>
              <w:rPr>
                <w:color w:val="231F20"/>
                <w:sz w:val="20"/>
                <w:lang w:eastAsia="zh-CN"/>
              </w:rPr>
              <w:t>次方</w:t>
            </w:r>
            <w:r>
              <w:rPr>
                <w:rFonts w:ascii="Gotham-Book" w:eastAsia="Gotham-Book"/>
                <w:color w:val="231F20"/>
                <w:sz w:val="20"/>
                <w:lang w:eastAsia="zh-CN"/>
              </w:rPr>
              <w:t>bit</w:t>
            </w:r>
            <w:r>
              <w:rPr>
                <w:color w:val="231F20"/>
                <w:sz w:val="20"/>
                <w:lang w:eastAsia="zh-CN"/>
              </w:rPr>
              <w:t>的消息，产生</w:t>
            </w:r>
          </w:p>
          <w:p>
            <w:pPr>
              <w:pStyle w:val="16"/>
              <w:spacing w:line="258" w:lineRule="exact"/>
              <w:rPr>
                <w:sz w:val="20"/>
                <w:lang w:eastAsia="zh-CN"/>
              </w:rPr>
            </w:pPr>
            <w:r>
              <w:rPr>
                <w:rFonts w:ascii="Gotham-Book" w:eastAsia="Gotham-Book"/>
                <w:color w:val="231F20"/>
                <w:sz w:val="20"/>
                <w:lang w:eastAsia="zh-CN"/>
              </w:rPr>
              <w:t>160bit</w:t>
            </w:r>
            <w:r>
              <w:rPr>
                <w:color w:val="231F20"/>
                <w:sz w:val="20"/>
                <w:lang w:eastAsia="zh-CN"/>
              </w:rPr>
              <w:t>的消息摘要，</w:t>
            </w:r>
            <w:r>
              <w:rPr>
                <w:rFonts w:ascii="Gotham-Book" w:eastAsia="Gotham-Book"/>
                <w:color w:val="231F20"/>
                <w:sz w:val="20"/>
                <w:lang w:eastAsia="zh-CN"/>
              </w:rPr>
              <w:t>SHA1</w:t>
            </w:r>
            <w:r>
              <w:rPr>
                <w:color w:val="231F20"/>
                <w:sz w:val="20"/>
                <w:lang w:eastAsia="zh-CN"/>
              </w:rPr>
              <w:t>的摘要长于</w:t>
            </w:r>
            <w:r>
              <w:rPr>
                <w:rFonts w:ascii="Gotham-Book" w:eastAsia="Gotham-Book"/>
                <w:color w:val="231F20"/>
                <w:sz w:val="20"/>
                <w:lang w:eastAsia="zh-CN"/>
              </w:rPr>
              <w:t>MD5</w:t>
            </w:r>
            <w:r>
              <w:rPr>
                <w:color w:val="231F20"/>
                <w:sz w:val="20"/>
                <w:lang w:eastAsia="zh-CN"/>
              </w:rPr>
              <w:t>，因而更安全的；</w:t>
            </w:r>
          </w:p>
          <w:p>
            <w:pPr>
              <w:pStyle w:val="16"/>
              <w:spacing w:before="23" w:line="240" w:lineRule="auto"/>
              <w:rPr>
                <w:sz w:val="20"/>
                <w:lang w:eastAsia="zh-CN"/>
              </w:rPr>
            </w:pPr>
            <w:r>
              <w:rPr>
                <w:color w:val="231F20"/>
                <w:sz w:val="20"/>
                <w:lang w:eastAsia="zh-CN"/>
              </w:rPr>
              <w:t>默认值为“</w:t>
            </w:r>
            <w:r>
              <w:rPr>
                <w:rFonts w:ascii="Gotham-Book" w:hAnsi="Gotham-Book" w:eastAsia="Gotham-Book"/>
                <w:color w:val="231F20"/>
                <w:sz w:val="20"/>
                <w:lang w:eastAsia="zh-CN"/>
              </w:rPr>
              <w:t>MD5</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289" w:hRule="atLeast"/>
        </w:trPr>
        <w:tc>
          <w:tcPr>
            <w:tcW w:w="1873" w:type="dxa"/>
          </w:tcPr>
          <w:p>
            <w:pPr>
              <w:pStyle w:val="16"/>
              <w:spacing w:line="283" w:lineRule="exact"/>
              <w:rPr>
                <w:sz w:val="20"/>
              </w:rPr>
            </w:pPr>
            <w:r>
              <w:rPr>
                <w:rFonts w:ascii="Gotham-Book" w:eastAsia="Gotham-Book"/>
                <w:color w:val="231F20"/>
                <w:sz w:val="20"/>
              </w:rPr>
              <w:t>IKE SA</w:t>
            </w:r>
            <w:r>
              <w:rPr>
                <w:color w:val="231F20"/>
                <w:sz w:val="20"/>
              </w:rPr>
              <w:t>生存周期</w:t>
            </w:r>
          </w:p>
        </w:tc>
        <w:tc>
          <w:tcPr>
            <w:tcW w:w="5657" w:type="dxa"/>
          </w:tcPr>
          <w:p>
            <w:pPr>
              <w:pStyle w:val="16"/>
              <w:spacing w:before="46" w:line="177" w:lineRule="auto"/>
              <w:ind w:right="116"/>
              <w:jc w:val="both"/>
              <w:rPr>
                <w:color w:val="231F20"/>
                <w:sz w:val="20"/>
                <w:lang w:eastAsia="zh-CN"/>
              </w:rPr>
            </w:pPr>
            <w:r>
              <w:rPr>
                <w:color w:val="231F20"/>
                <w:sz w:val="20"/>
                <w:lang w:eastAsia="zh-CN"/>
              </w:rPr>
              <w:t>在设置的</w:t>
            </w:r>
            <w:r>
              <w:rPr>
                <w:rFonts w:ascii="Gotham-Book" w:eastAsia="Gotham-Book"/>
                <w:color w:val="231F20"/>
                <w:sz w:val="20"/>
                <w:lang w:eastAsia="zh-CN"/>
              </w:rPr>
              <w:t>IKE SA</w:t>
            </w:r>
            <w:r>
              <w:rPr>
                <w:color w:val="231F20"/>
                <w:sz w:val="20"/>
                <w:lang w:eastAsia="zh-CN"/>
              </w:rPr>
              <w:t>生存周期超时前，会提前协商一个</w:t>
            </w:r>
            <w:r>
              <w:rPr>
                <w:rFonts w:ascii="Gotham-Book" w:eastAsia="Gotham-Book"/>
                <w:color w:val="231F20"/>
                <w:sz w:val="20"/>
                <w:lang w:eastAsia="zh-CN"/>
              </w:rPr>
              <w:t>SA</w:t>
            </w:r>
            <w:r>
              <w:rPr>
                <w:color w:val="231F20"/>
                <w:sz w:val="20"/>
                <w:lang w:eastAsia="zh-CN"/>
              </w:rPr>
              <w:t>来替换</w:t>
            </w:r>
          </w:p>
          <w:p>
            <w:pPr>
              <w:pStyle w:val="16"/>
              <w:spacing w:before="46" w:line="177" w:lineRule="auto"/>
              <w:ind w:right="116"/>
              <w:jc w:val="both"/>
              <w:rPr>
                <w:color w:val="231F20"/>
                <w:sz w:val="20"/>
                <w:lang w:eastAsia="zh-CN"/>
              </w:rPr>
            </w:pPr>
            <w:r>
              <w:rPr>
                <w:color w:val="231F20"/>
                <w:spacing w:val="-1"/>
                <w:sz w:val="20"/>
                <w:lang w:eastAsia="zh-CN"/>
              </w:rPr>
              <w:t>旧的</w:t>
            </w:r>
            <w:r>
              <w:rPr>
                <w:rFonts w:ascii="Gotham-Book" w:eastAsia="Gotham-Book"/>
                <w:color w:val="231F20"/>
                <w:spacing w:val="-1"/>
                <w:sz w:val="20"/>
                <w:lang w:eastAsia="zh-CN"/>
              </w:rPr>
              <w:t>SA</w:t>
            </w:r>
            <w:r>
              <w:rPr>
                <w:color w:val="231F20"/>
                <w:spacing w:val="-1"/>
                <w:sz w:val="20"/>
                <w:lang w:eastAsia="zh-CN"/>
              </w:rPr>
              <w:t>，在新的</w:t>
            </w:r>
            <w:r>
              <w:rPr>
                <w:rFonts w:ascii="Gotham-Book" w:eastAsia="Gotham-Book"/>
                <w:color w:val="231F20"/>
                <w:sz w:val="20"/>
                <w:lang w:eastAsia="zh-CN"/>
              </w:rPr>
              <w:t>SA</w:t>
            </w:r>
            <w:r>
              <w:rPr>
                <w:color w:val="231F20"/>
                <w:sz w:val="20"/>
                <w:lang w:eastAsia="zh-CN"/>
              </w:rPr>
              <w:t>还没有协商完之前，依然使用旧的</w:t>
            </w:r>
            <w:r>
              <w:rPr>
                <w:rFonts w:ascii="Gotham-Book" w:eastAsia="Gotham-Book"/>
                <w:color w:val="231F20"/>
                <w:sz w:val="20"/>
                <w:lang w:eastAsia="zh-CN"/>
              </w:rPr>
              <w:t>SA</w:t>
            </w:r>
            <w:r>
              <w:rPr>
                <w:color w:val="231F20"/>
                <w:sz w:val="20"/>
                <w:lang w:eastAsia="zh-CN"/>
              </w:rPr>
              <w:t>，在</w:t>
            </w:r>
          </w:p>
          <w:p>
            <w:pPr>
              <w:pStyle w:val="16"/>
              <w:spacing w:before="46" w:line="177" w:lineRule="auto"/>
              <w:ind w:right="116"/>
              <w:jc w:val="both"/>
              <w:rPr>
                <w:color w:val="231F20"/>
                <w:sz w:val="20"/>
                <w:lang w:eastAsia="zh-CN"/>
              </w:rPr>
            </w:pPr>
            <w:r>
              <w:rPr>
                <w:color w:val="231F20"/>
                <w:spacing w:val="-1"/>
                <w:sz w:val="20"/>
                <w:lang w:eastAsia="zh-CN"/>
              </w:rPr>
              <w:t>新的</w:t>
            </w:r>
            <w:r>
              <w:rPr>
                <w:rFonts w:ascii="Gotham-Book" w:eastAsia="Gotham-Book"/>
                <w:color w:val="231F20"/>
                <w:spacing w:val="-1"/>
                <w:sz w:val="20"/>
                <w:lang w:eastAsia="zh-CN"/>
              </w:rPr>
              <w:t>SA</w:t>
            </w:r>
            <w:r>
              <w:rPr>
                <w:color w:val="231F20"/>
                <w:spacing w:val="-1"/>
                <w:sz w:val="20"/>
                <w:lang w:eastAsia="zh-CN"/>
              </w:rPr>
              <w:t>建立后，将立即使用新的</w:t>
            </w:r>
            <w:r>
              <w:rPr>
                <w:rFonts w:ascii="Gotham-Book" w:eastAsia="Gotham-Book"/>
                <w:color w:val="231F20"/>
                <w:sz w:val="20"/>
                <w:lang w:eastAsia="zh-CN"/>
              </w:rPr>
              <w:t>SA</w:t>
            </w:r>
            <w:r>
              <w:rPr>
                <w:color w:val="231F20"/>
                <w:sz w:val="20"/>
                <w:lang w:eastAsia="zh-CN"/>
              </w:rPr>
              <w:t>，而旧的</w:t>
            </w:r>
            <w:r>
              <w:rPr>
                <w:rFonts w:ascii="Gotham-Book" w:eastAsia="Gotham-Book"/>
                <w:color w:val="231F20"/>
                <w:sz w:val="20"/>
                <w:lang w:eastAsia="zh-CN"/>
              </w:rPr>
              <w:t>SA</w:t>
            </w:r>
            <w:r>
              <w:rPr>
                <w:color w:val="231F20"/>
                <w:sz w:val="20"/>
                <w:lang w:eastAsia="zh-CN"/>
              </w:rPr>
              <w:t>在生存周期超</w:t>
            </w:r>
          </w:p>
          <w:p>
            <w:pPr>
              <w:pStyle w:val="16"/>
              <w:spacing w:before="46" w:line="177" w:lineRule="auto"/>
              <w:ind w:right="116"/>
              <w:jc w:val="both"/>
              <w:rPr>
                <w:sz w:val="20"/>
                <w:lang w:eastAsia="zh-CN"/>
              </w:rPr>
            </w:pPr>
            <w:r>
              <w:rPr>
                <w:color w:val="231F20"/>
                <w:sz w:val="20"/>
                <w:lang w:eastAsia="zh-CN"/>
              </w:rPr>
              <w:t>时后，被自动删除；</w:t>
            </w:r>
          </w:p>
          <w:p>
            <w:pPr>
              <w:pStyle w:val="16"/>
              <w:spacing w:before="42" w:line="240" w:lineRule="auto"/>
              <w:jc w:val="both"/>
              <w:rPr>
                <w:sz w:val="20"/>
                <w:lang w:eastAsia="zh-CN"/>
              </w:rPr>
            </w:pPr>
            <w:r>
              <w:rPr>
                <w:color w:val="231F20"/>
                <w:sz w:val="20"/>
                <w:lang w:eastAsia="zh-CN"/>
              </w:rPr>
              <w:t>默认值“</w:t>
            </w:r>
            <w:r>
              <w:rPr>
                <w:rFonts w:ascii="Gotham-Book" w:hAnsi="Gotham-Book" w:eastAsia="Gotham-Book"/>
                <w:color w:val="231F20"/>
                <w:sz w:val="20"/>
                <w:lang w:eastAsia="zh-CN"/>
              </w:rPr>
              <w:t>3600</w:t>
            </w:r>
            <w:r>
              <w:rPr>
                <w:color w:val="231F20"/>
                <w:sz w:val="20"/>
                <w:lang w:eastAsia="zh-CN"/>
              </w:rPr>
              <w:t xml:space="preserve">秒”，取值范围: </w:t>
            </w:r>
            <w:r>
              <w:rPr>
                <w:rFonts w:ascii="Gotham-Book" w:hAnsi="Gotham-Book" w:eastAsia="Gotham-Book"/>
                <w:color w:val="231F20"/>
                <w:sz w:val="20"/>
                <w:lang w:eastAsia="zh-CN"/>
              </w:rPr>
              <w:t>1200</w:t>
            </w:r>
            <w:r>
              <w:rPr>
                <w:color w:val="231F20"/>
                <w:sz w:val="20"/>
                <w:lang w:eastAsia="zh-CN"/>
              </w:rPr>
              <w:t>～</w:t>
            </w:r>
            <w:r>
              <w:rPr>
                <w:rFonts w:ascii="Gotham-Book" w:hAnsi="Gotham-Book" w:eastAsia="Gotham-Book"/>
                <w:color w:val="231F20"/>
                <w:sz w:val="20"/>
                <w:lang w:eastAsia="zh-CN"/>
              </w:rPr>
              <w:t>86400</w:t>
            </w:r>
            <w:r>
              <w:rPr>
                <w:color w:val="231F20"/>
                <w:sz w:val="20"/>
                <w:lang w:eastAsia="zh-CN"/>
              </w:rPr>
              <w:t>秒。</w:t>
            </w:r>
          </w:p>
        </w:tc>
      </w:tr>
    </w:tbl>
    <w:p>
      <w:pPr>
        <w:jc w:val="both"/>
        <w:rPr>
          <w:sz w:val="20"/>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6"/>
        <w:ind w:left="406"/>
        <w:rPr>
          <w:lang w:eastAsia="zh-CN"/>
        </w:rPr>
      </w:pPr>
      <w:r>
        <w:rPr>
          <w:color w:val="231F20"/>
          <w:lang w:eastAsia="zh-CN"/>
        </w:rPr>
        <w:t>第二阶段配置说明如下：</w:t>
      </w:r>
    </w:p>
    <w:p>
      <w:pPr>
        <w:pStyle w:val="4"/>
        <w:spacing w:before="7"/>
        <w:rPr>
          <w:sz w:val="23"/>
          <w:lang w:eastAsia="zh-CN"/>
        </w:rPr>
      </w:pPr>
      <w:r>
        <w:rPr>
          <w:lang w:eastAsia="zh-CN"/>
        </w:rPr>
        <w:br w:type="column"/>
      </w:r>
    </w:p>
    <w:p>
      <w:pPr>
        <w:pStyle w:val="4"/>
        <w:ind w:left="380"/>
      </w:pPr>
      <w:r>
        <w:rPr>
          <w:color w:val="231F20"/>
        </w:rPr>
        <w:t>表</w:t>
      </w:r>
      <w:r>
        <w:rPr>
          <w:rFonts w:ascii="Gotham-Book" w:eastAsia="Gotham-Book"/>
          <w:color w:val="231F20"/>
        </w:rPr>
        <w:t xml:space="preserve">5-16 </w:t>
      </w:r>
      <w:r>
        <w:rPr>
          <w:color w:val="231F20"/>
        </w:rPr>
        <w:t>第二阶段配置说明</w:t>
      </w:r>
    </w:p>
    <w:p>
      <w:pPr>
        <w:sectPr>
          <w:headerReference r:id="rId106" w:type="default"/>
          <w:pgSz w:w="8400" w:h="11910"/>
          <w:pgMar w:top="280" w:right="0" w:bottom="320" w:left="160" w:header="0" w:footer="170" w:gutter="0"/>
          <w:pgNumType w:fmt="decimal"/>
          <w:cols w:equalWidth="0" w:num="2">
            <w:col w:w="2607" w:space="40"/>
            <w:col w:w="5593"/>
          </w:cols>
          <w:rtlGutter w:val="0"/>
          <w:docGrid w:linePitch="0" w:charSpace="0"/>
        </w:sectPr>
      </w:pPr>
    </w:p>
    <w:p>
      <w:pPr>
        <w:pStyle w:val="4"/>
        <w:spacing w:before="7"/>
        <w:rPr>
          <w:sz w:val="8"/>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873" w:type="dxa"/>
          </w:tcPr>
          <w:p>
            <w:pPr>
              <w:pStyle w:val="16"/>
              <w:rPr>
                <w:sz w:val="20"/>
              </w:rPr>
            </w:pPr>
            <w:r>
              <w:rPr>
                <w:color w:val="231F20"/>
                <w:sz w:val="20"/>
              </w:rPr>
              <w:t>第二阶段</w:t>
            </w:r>
          </w:p>
        </w:tc>
        <w:tc>
          <w:tcPr>
            <w:tcW w:w="5657" w:type="dxa"/>
          </w:tcPr>
          <w:p>
            <w:pPr>
              <w:pStyle w:val="16"/>
              <w:spacing w:before="46" w:line="177" w:lineRule="auto"/>
              <w:ind w:right="158"/>
              <w:jc w:val="both"/>
              <w:rPr>
                <w:color w:val="231F20"/>
                <w:sz w:val="20"/>
                <w:lang w:eastAsia="zh-CN"/>
              </w:rPr>
            </w:pPr>
            <w:r>
              <w:rPr>
                <w:color w:val="231F20"/>
                <w:spacing w:val="-1"/>
                <w:sz w:val="20"/>
                <w:lang w:eastAsia="zh-CN"/>
              </w:rPr>
              <w:t>配置第二阶段，用第一阶段建立的</w:t>
            </w:r>
            <w:r>
              <w:rPr>
                <w:rFonts w:ascii="Gotham-Book" w:eastAsia="Gotham-Book"/>
                <w:color w:val="231F20"/>
                <w:sz w:val="20"/>
                <w:lang w:eastAsia="zh-CN"/>
              </w:rPr>
              <w:t>SA</w:t>
            </w:r>
            <w:r>
              <w:rPr>
                <w:color w:val="231F20"/>
                <w:sz w:val="20"/>
                <w:lang w:eastAsia="zh-CN"/>
              </w:rPr>
              <w:t>为</w:t>
            </w:r>
            <w:r>
              <w:rPr>
                <w:rFonts w:ascii="Gotham-Book" w:eastAsia="Gotham-Book"/>
                <w:color w:val="231F20"/>
                <w:sz w:val="20"/>
                <w:lang w:eastAsia="zh-CN"/>
              </w:rPr>
              <w:t>IPsec</w:t>
            </w:r>
            <w:r>
              <w:rPr>
                <w:color w:val="231F20"/>
                <w:sz w:val="20"/>
                <w:lang w:eastAsia="zh-CN"/>
              </w:rPr>
              <w:t>协商安全服务，</w:t>
            </w:r>
          </w:p>
          <w:p>
            <w:pPr>
              <w:pStyle w:val="16"/>
              <w:spacing w:before="46" w:line="177" w:lineRule="auto"/>
              <w:ind w:right="158"/>
              <w:jc w:val="both"/>
              <w:rPr>
                <w:color w:val="231F20"/>
                <w:sz w:val="20"/>
                <w:lang w:eastAsia="zh-CN"/>
              </w:rPr>
            </w:pPr>
            <w:r>
              <w:rPr>
                <w:color w:val="231F20"/>
                <w:sz w:val="20"/>
                <w:lang w:eastAsia="zh-CN"/>
              </w:rPr>
              <w:t>即为</w:t>
            </w:r>
            <w:r>
              <w:rPr>
                <w:rFonts w:ascii="Gotham-Book" w:eastAsia="Gotham-Book"/>
                <w:color w:val="231F20"/>
                <w:sz w:val="20"/>
                <w:lang w:eastAsia="zh-CN"/>
              </w:rPr>
              <w:t>IPsec</w:t>
            </w:r>
            <w:r>
              <w:rPr>
                <w:color w:val="231F20"/>
                <w:sz w:val="20"/>
                <w:lang w:eastAsia="zh-CN"/>
              </w:rPr>
              <w:t>协商具体的</w:t>
            </w:r>
            <w:r>
              <w:rPr>
                <w:rFonts w:ascii="Gotham-Book" w:eastAsia="Gotham-Book"/>
                <w:color w:val="231F20"/>
                <w:sz w:val="20"/>
                <w:lang w:eastAsia="zh-CN"/>
              </w:rPr>
              <w:t>SA</w:t>
            </w:r>
            <w:r>
              <w:rPr>
                <w:color w:val="231F20"/>
                <w:sz w:val="20"/>
                <w:lang w:eastAsia="zh-CN"/>
              </w:rPr>
              <w:t>，建立用于最终的</w:t>
            </w:r>
            <w:r>
              <w:rPr>
                <w:rFonts w:ascii="Gotham-Book" w:eastAsia="Gotham-Book"/>
                <w:color w:val="231F20"/>
                <w:sz w:val="20"/>
                <w:lang w:eastAsia="zh-CN"/>
              </w:rPr>
              <w:t>IP</w:t>
            </w:r>
            <w:r>
              <w:rPr>
                <w:color w:val="231F20"/>
                <w:sz w:val="20"/>
                <w:lang w:eastAsia="zh-CN"/>
              </w:rPr>
              <w:t>数据报文安全传</w:t>
            </w:r>
          </w:p>
          <w:p>
            <w:pPr>
              <w:pStyle w:val="16"/>
              <w:spacing w:before="46" w:line="177" w:lineRule="auto"/>
              <w:ind w:right="158"/>
              <w:jc w:val="both"/>
              <w:rPr>
                <w:sz w:val="20"/>
                <w:lang w:eastAsia="zh-CN"/>
              </w:rPr>
            </w:pPr>
            <w:r>
              <w:rPr>
                <w:color w:val="231F20"/>
                <w:sz w:val="20"/>
                <w:lang w:eastAsia="zh-CN"/>
              </w:rPr>
              <w:t>输的</w:t>
            </w:r>
            <w:r>
              <w:rPr>
                <w:rFonts w:ascii="Gotham-Book" w:eastAsia="Gotham-Book"/>
                <w:color w:val="231F20"/>
                <w:sz w:val="20"/>
                <w:lang w:eastAsia="zh-CN"/>
              </w:rPr>
              <w:t>IPsec SA</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388" w:hRule="atLeast"/>
        </w:trPr>
        <w:tc>
          <w:tcPr>
            <w:tcW w:w="1873" w:type="dxa"/>
          </w:tcPr>
          <w:p>
            <w:pPr>
              <w:pStyle w:val="16"/>
              <w:rPr>
                <w:sz w:val="20"/>
              </w:rPr>
            </w:pPr>
            <w:r>
              <w:rPr>
                <w:color w:val="231F20"/>
                <w:sz w:val="20"/>
              </w:rPr>
              <w:t>封装模式</w:t>
            </w:r>
          </w:p>
        </w:tc>
        <w:tc>
          <w:tcPr>
            <w:tcW w:w="5657" w:type="dxa"/>
          </w:tcPr>
          <w:p>
            <w:pPr>
              <w:pStyle w:val="16"/>
              <w:spacing w:before="46" w:line="177" w:lineRule="auto"/>
              <w:ind w:right="68"/>
              <w:rPr>
                <w:color w:val="231F20"/>
                <w:sz w:val="20"/>
                <w:lang w:eastAsia="zh-CN"/>
              </w:rPr>
            </w:pPr>
            <w:r>
              <w:rPr>
                <w:rFonts w:ascii="Gotham-Book" w:eastAsia="Gotham-Book"/>
                <w:color w:val="231F20"/>
                <w:sz w:val="20"/>
                <w:lang w:eastAsia="zh-CN"/>
              </w:rPr>
              <w:t>Tunnel</w:t>
            </w:r>
            <w:r>
              <w:rPr>
                <w:color w:val="231F20"/>
                <w:sz w:val="20"/>
                <w:lang w:eastAsia="zh-CN"/>
              </w:rPr>
              <w:t>： 在隧道模式下，</w:t>
            </w:r>
            <w:r>
              <w:rPr>
                <w:rFonts w:ascii="Gotham-Book" w:eastAsia="Gotham-Book"/>
                <w:color w:val="231F20"/>
                <w:sz w:val="20"/>
                <w:lang w:eastAsia="zh-CN"/>
              </w:rPr>
              <w:t>AH</w:t>
            </w:r>
            <w:r>
              <w:rPr>
                <w:color w:val="231F20"/>
                <w:sz w:val="20"/>
                <w:lang w:eastAsia="zh-CN"/>
              </w:rPr>
              <w:t>或</w:t>
            </w:r>
            <w:r>
              <w:rPr>
                <w:rFonts w:ascii="Gotham-Book" w:eastAsia="Gotham-Book"/>
                <w:color w:val="231F20"/>
                <w:sz w:val="20"/>
                <w:lang w:eastAsia="zh-CN"/>
              </w:rPr>
              <w:t>ESP</w:t>
            </w:r>
            <w:r>
              <w:rPr>
                <w:color w:val="231F20"/>
                <w:sz w:val="20"/>
                <w:lang w:eastAsia="zh-CN"/>
              </w:rPr>
              <w:t>插在原始</w:t>
            </w:r>
            <w:r>
              <w:rPr>
                <w:rFonts w:ascii="Gotham-Book" w:eastAsia="Gotham-Book"/>
                <w:color w:val="231F20"/>
                <w:sz w:val="20"/>
                <w:lang w:eastAsia="zh-CN"/>
              </w:rPr>
              <w:t>IP</w:t>
            </w:r>
            <w:r>
              <w:rPr>
                <w:color w:val="231F20"/>
                <w:sz w:val="20"/>
                <w:lang w:eastAsia="zh-CN"/>
              </w:rPr>
              <w:t>报文头之前，</w:t>
            </w:r>
          </w:p>
          <w:p>
            <w:pPr>
              <w:pStyle w:val="16"/>
              <w:spacing w:before="46" w:line="177" w:lineRule="auto"/>
              <w:ind w:right="68"/>
              <w:rPr>
                <w:sz w:val="20"/>
                <w:lang w:eastAsia="zh-CN"/>
              </w:rPr>
            </w:pPr>
            <w:r>
              <w:rPr>
                <w:color w:val="231F20"/>
                <w:sz w:val="20"/>
                <w:lang w:eastAsia="zh-CN"/>
              </w:rPr>
              <w:t xml:space="preserve"> 另外生成一个新的报文头放到</w:t>
            </w:r>
            <w:r>
              <w:rPr>
                <w:rFonts w:ascii="Gotham-Book" w:eastAsia="Gotham-Book"/>
                <w:color w:val="231F20"/>
                <w:sz w:val="20"/>
                <w:lang w:eastAsia="zh-CN"/>
              </w:rPr>
              <w:t>AH</w:t>
            </w:r>
            <w:r>
              <w:rPr>
                <w:color w:val="231F20"/>
                <w:sz w:val="20"/>
                <w:lang w:eastAsia="zh-CN"/>
              </w:rPr>
              <w:t>或</w:t>
            </w:r>
            <w:r>
              <w:rPr>
                <w:rFonts w:ascii="Gotham-Book" w:eastAsia="Gotham-Book"/>
                <w:color w:val="231F20"/>
                <w:sz w:val="20"/>
                <w:lang w:eastAsia="zh-CN"/>
              </w:rPr>
              <w:t>ESP</w:t>
            </w:r>
            <w:r>
              <w:rPr>
                <w:color w:val="231F20"/>
                <w:sz w:val="20"/>
                <w:lang w:eastAsia="zh-CN"/>
              </w:rPr>
              <w:t>之前；</w:t>
            </w:r>
          </w:p>
          <w:p>
            <w:pPr>
              <w:pStyle w:val="16"/>
              <w:spacing w:before="91" w:line="177" w:lineRule="auto"/>
              <w:ind w:right="241"/>
              <w:rPr>
                <w:color w:val="231F20"/>
                <w:sz w:val="20"/>
                <w:lang w:eastAsia="zh-CN"/>
              </w:rPr>
            </w:pPr>
            <w:r>
              <w:rPr>
                <w:rFonts w:ascii="Gotham-Book" w:eastAsia="Gotham-Book"/>
                <w:color w:val="231F20"/>
                <w:sz w:val="20"/>
                <w:lang w:eastAsia="zh-CN"/>
              </w:rPr>
              <w:t>Transport</w:t>
            </w:r>
            <w:r>
              <w:rPr>
                <w:color w:val="231F20"/>
                <w:sz w:val="20"/>
                <w:lang w:eastAsia="zh-CN"/>
              </w:rPr>
              <w:t>：在传输模式下，</w:t>
            </w:r>
            <w:r>
              <w:rPr>
                <w:rFonts w:ascii="Gotham-Book" w:eastAsia="Gotham-Book"/>
                <w:color w:val="231F20"/>
                <w:sz w:val="20"/>
                <w:lang w:eastAsia="zh-CN"/>
              </w:rPr>
              <w:t>AH</w:t>
            </w:r>
            <w:r>
              <w:rPr>
                <w:color w:val="231F20"/>
                <w:sz w:val="20"/>
                <w:lang w:eastAsia="zh-CN"/>
              </w:rPr>
              <w:t>或</w:t>
            </w:r>
            <w:r>
              <w:rPr>
                <w:rFonts w:ascii="Gotham-Book" w:eastAsia="Gotham-Book"/>
                <w:color w:val="231F20"/>
                <w:sz w:val="20"/>
                <w:lang w:eastAsia="zh-CN"/>
              </w:rPr>
              <w:t>ESP</w:t>
            </w:r>
            <w:r>
              <w:rPr>
                <w:color w:val="231F20"/>
                <w:sz w:val="20"/>
                <w:lang w:eastAsia="zh-CN"/>
              </w:rPr>
              <w:t>被插入到</w:t>
            </w:r>
            <w:r>
              <w:rPr>
                <w:rFonts w:ascii="Gotham-Book" w:eastAsia="Gotham-Book"/>
                <w:color w:val="231F20"/>
                <w:sz w:val="20"/>
                <w:lang w:eastAsia="zh-CN"/>
              </w:rPr>
              <w:t>IP</w:t>
            </w:r>
            <w:r>
              <w:rPr>
                <w:color w:val="231F20"/>
                <w:sz w:val="20"/>
                <w:lang w:eastAsia="zh-CN"/>
              </w:rPr>
              <w:t>报文头之</w:t>
            </w:r>
          </w:p>
          <w:p>
            <w:pPr>
              <w:pStyle w:val="16"/>
              <w:spacing w:before="91" w:line="177" w:lineRule="auto"/>
              <w:ind w:right="241"/>
              <w:rPr>
                <w:sz w:val="20"/>
                <w:lang w:eastAsia="zh-CN"/>
              </w:rPr>
            </w:pPr>
            <w:r>
              <w:rPr>
                <w:color w:val="231F20"/>
                <w:sz w:val="20"/>
                <w:lang w:eastAsia="zh-CN"/>
              </w:rPr>
              <w:t>后，但在所有传输层协议之前，或所有其他</w:t>
            </w:r>
            <w:r>
              <w:rPr>
                <w:rFonts w:ascii="Gotham-Book" w:eastAsia="Gotham-Book"/>
                <w:color w:val="231F20"/>
                <w:sz w:val="20"/>
                <w:lang w:eastAsia="zh-CN"/>
              </w:rPr>
              <w:t>IPsec</w:t>
            </w:r>
            <w:r>
              <w:rPr>
                <w:color w:val="231F20"/>
                <w:sz w:val="20"/>
                <w:lang w:eastAsia="zh-CN"/>
              </w:rPr>
              <w:t>协议之前；</w:t>
            </w:r>
          </w:p>
          <w:p>
            <w:pPr>
              <w:pStyle w:val="16"/>
              <w:spacing w:before="31" w:line="240" w:lineRule="auto"/>
              <w:rPr>
                <w:sz w:val="20"/>
              </w:rPr>
            </w:pPr>
            <w:r>
              <w:rPr>
                <w:color w:val="231F20"/>
                <w:sz w:val="20"/>
              </w:rPr>
              <w:t>默认值为“</w:t>
            </w:r>
            <w:r>
              <w:rPr>
                <w:rFonts w:ascii="Gotham-Book" w:hAnsi="Gotham-Book" w:eastAsia="Gotham-Book"/>
                <w:color w:val="231F20"/>
                <w:sz w:val="20"/>
              </w:rPr>
              <w:t>Tunnel</w:t>
            </w:r>
            <w:r>
              <w:rPr>
                <w:color w:val="231F20"/>
                <w:sz w:val="20"/>
              </w:rPr>
              <w:t>模式”。</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1608" w:hRule="atLeast"/>
        </w:trPr>
        <w:tc>
          <w:tcPr>
            <w:tcW w:w="1873" w:type="dxa"/>
          </w:tcPr>
          <w:p>
            <w:pPr>
              <w:pStyle w:val="16"/>
              <w:rPr>
                <w:sz w:val="20"/>
              </w:rPr>
            </w:pPr>
            <w:r>
              <w:rPr>
                <w:color w:val="231F20"/>
                <w:sz w:val="20"/>
              </w:rPr>
              <w:t>协议类型</w:t>
            </w:r>
          </w:p>
        </w:tc>
        <w:tc>
          <w:tcPr>
            <w:tcW w:w="5657" w:type="dxa"/>
          </w:tcPr>
          <w:p>
            <w:pPr>
              <w:pStyle w:val="16"/>
              <w:spacing w:before="46" w:line="177" w:lineRule="auto"/>
              <w:ind w:right="151"/>
              <w:jc w:val="both"/>
              <w:rPr>
                <w:color w:val="231F20"/>
                <w:sz w:val="20"/>
                <w:lang w:eastAsia="zh-CN"/>
              </w:rPr>
            </w:pPr>
            <w:r>
              <w:rPr>
                <w:rFonts w:ascii="Gotham-Book" w:eastAsia="Gotham-Book"/>
                <w:color w:val="231F20"/>
                <w:sz w:val="20"/>
                <w:lang w:eastAsia="zh-CN"/>
              </w:rPr>
              <w:t>AH</w:t>
            </w:r>
            <w:r>
              <w:rPr>
                <w:color w:val="231F20"/>
                <w:sz w:val="20"/>
                <w:lang w:eastAsia="zh-CN"/>
              </w:rPr>
              <w:t>：</w:t>
            </w:r>
            <w:r>
              <w:rPr>
                <w:rFonts w:ascii="Gotham-Book" w:eastAsia="Gotham-Book"/>
                <w:color w:val="231F20"/>
                <w:sz w:val="20"/>
                <w:lang w:eastAsia="zh-CN"/>
              </w:rPr>
              <w:t>AH</w:t>
            </w:r>
            <w:r>
              <w:rPr>
                <w:color w:val="231F20"/>
                <w:sz w:val="20"/>
                <w:lang w:eastAsia="zh-CN"/>
              </w:rPr>
              <w:t>是认证头协议，协议号为</w:t>
            </w:r>
            <w:r>
              <w:rPr>
                <w:rFonts w:ascii="Gotham-Book" w:eastAsia="Gotham-Book"/>
                <w:color w:val="231F20"/>
                <w:sz w:val="20"/>
                <w:lang w:eastAsia="zh-CN"/>
              </w:rPr>
              <w:t>51</w:t>
            </w:r>
            <w:r>
              <w:rPr>
                <w:color w:val="231F20"/>
                <w:sz w:val="20"/>
                <w:lang w:eastAsia="zh-CN"/>
              </w:rPr>
              <w:t>。主要提供的功能有数据</w:t>
            </w:r>
          </w:p>
          <w:p>
            <w:pPr>
              <w:pStyle w:val="16"/>
              <w:spacing w:before="46" w:line="177" w:lineRule="auto"/>
              <w:ind w:right="151"/>
              <w:jc w:val="both"/>
              <w:rPr>
                <w:sz w:val="20"/>
                <w:lang w:eastAsia="zh-CN"/>
              </w:rPr>
            </w:pPr>
            <w:r>
              <w:rPr>
                <w:color w:val="231F20"/>
                <w:sz w:val="20"/>
                <w:lang w:eastAsia="zh-CN"/>
              </w:rPr>
              <w:t>源认证﹑数据完整性校验和防报文重发功能；</w:t>
            </w:r>
          </w:p>
          <w:p>
            <w:pPr>
              <w:pStyle w:val="16"/>
              <w:spacing w:before="110" w:line="177" w:lineRule="auto"/>
              <w:ind w:right="177"/>
              <w:jc w:val="both"/>
              <w:rPr>
                <w:color w:val="231F20"/>
                <w:sz w:val="20"/>
                <w:lang w:eastAsia="zh-CN"/>
              </w:rPr>
            </w:pPr>
            <w:r>
              <w:rPr>
                <w:rFonts w:ascii="Gotham-Book" w:eastAsia="Gotham-Book"/>
                <w:color w:val="231F20"/>
                <w:sz w:val="20"/>
                <w:lang w:eastAsia="zh-CN"/>
              </w:rPr>
              <w:t>ESP</w:t>
            </w:r>
            <w:r>
              <w:rPr>
                <w:color w:val="231F20"/>
                <w:sz w:val="20"/>
                <w:lang w:eastAsia="zh-CN"/>
              </w:rPr>
              <w:t>：</w:t>
            </w:r>
            <w:r>
              <w:rPr>
                <w:rFonts w:ascii="Gotham-Book" w:eastAsia="Gotham-Book"/>
                <w:color w:val="231F20"/>
                <w:sz w:val="20"/>
                <w:lang w:eastAsia="zh-CN"/>
              </w:rPr>
              <w:t>ESP</w:t>
            </w:r>
            <w:r>
              <w:rPr>
                <w:color w:val="231F20"/>
                <w:sz w:val="20"/>
                <w:lang w:eastAsia="zh-CN"/>
              </w:rPr>
              <w:t>是报文安全封装协议，协议号为</w:t>
            </w:r>
            <w:r>
              <w:rPr>
                <w:rFonts w:ascii="Gotham-Book" w:eastAsia="Gotham-Book"/>
                <w:color w:val="231F20"/>
                <w:sz w:val="20"/>
                <w:lang w:eastAsia="zh-CN"/>
              </w:rPr>
              <w:t>50</w:t>
            </w:r>
            <w:r>
              <w:rPr>
                <w:color w:val="231F20"/>
                <w:sz w:val="20"/>
                <w:lang w:eastAsia="zh-CN"/>
              </w:rPr>
              <w:t>。与</w:t>
            </w:r>
            <w:r>
              <w:rPr>
                <w:rFonts w:ascii="Gotham-Book" w:eastAsia="Gotham-Book"/>
                <w:color w:val="231F20"/>
                <w:sz w:val="20"/>
                <w:lang w:eastAsia="zh-CN"/>
              </w:rPr>
              <w:t>AH</w:t>
            </w:r>
            <w:r>
              <w:rPr>
                <w:color w:val="231F20"/>
                <w:sz w:val="20"/>
                <w:lang w:eastAsia="zh-CN"/>
              </w:rPr>
              <w:t>协议不</w:t>
            </w:r>
          </w:p>
          <w:p>
            <w:pPr>
              <w:pStyle w:val="16"/>
              <w:spacing w:before="110" w:line="177" w:lineRule="auto"/>
              <w:ind w:right="177"/>
              <w:jc w:val="both"/>
              <w:rPr>
                <w:color w:val="231F20"/>
                <w:sz w:val="20"/>
                <w:lang w:eastAsia="zh-CN"/>
              </w:rPr>
            </w:pPr>
            <w:r>
              <w:rPr>
                <w:color w:val="231F20"/>
                <w:sz w:val="20"/>
                <w:lang w:eastAsia="zh-CN"/>
              </w:rPr>
              <w:t>同的是，</w:t>
            </w:r>
            <w:r>
              <w:rPr>
                <w:rFonts w:ascii="Gotham-Book" w:eastAsia="Gotham-Book"/>
                <w:color w:val="231F20"/>
                <w:sz w:val="20"/>
                <w:lang w:eastAsia="zh-CN"/>
              </w:rPr>
              <w:t>ESP</w:t>
            </w:r>
            <w:r>
              <w:rPr>
                <w:color w:val="231F20"/>
                <w:sz w:val="20"/>
                <w:lang w:eastAsia="zh-CN"/>
              </w:rPr>
              <w:t>将需要保护的数据报文进行加密后再封装到</w:t>
            </w:r>
            <w:r>
              <w:rPr>
                <w:rFonts w:ascii="Gotham-Book" w:eastAsia="Gotham-Book"/>
                <w:color w:val="231F20"/>
                <w:sz w:val="20"/>
                <w:lang w:eastAsia="zh-CN"/>
              </w:rPr>
              <w:t>IP</w:t>
            </w:r>
            <w:r>
              <w:rPr>
                <w:color w:val="231F20"/>
                <w:sz w:val="20"/>
                <w:lang w:eastAsia="zh-CN"/>
              </w:rPr>
              <w:t>包</w:t>
            </w:r>
          </w:p>
          <w:p>
            <w:pPr>
              <w:pStyle w:val="16"/>
              <w:spacing w:before="110" w:line="177" w:lineRule="auto"/>
              <w:ind w:right="177"/>
              <w:jc w:val="both"/>
              <w:rPr>
                <w:sz w:val="20"/>
                <w:lang w:eastAsia="zh-CN"/>
              </w:rPr>
            </w:pPr>
            <w:r>
              <w:rPr>
                <w:color w:val="231F20"/>
                <w:sz w:val="20"/>
                <w:lang w:eastAsia="zh-CN"/>
              </w:rPr>
              <w:t>中，以保证数据的机密性；</w:t>
            </w:r>
          </w:p>
          <w:p>
            <w:pPr>
              <w:pStyle w:val="16"/>
              <w:spacing w:before="47" w:line="240" w:lineRule="auto"/>
              <w:jc w:val="both"/>
              <w:rPr>
                <w:sz w:val="20"/>
                <w:lang w:eastAsia="zh-CN"/>
              </w:rPr>
            </w:pPr>
            <w:r>
              <w:rPr>
                <w:color w:val="231F20"/>
                <w:sz w:val="20"/>
                <w:lang w:eastAsia="zh-CN"/>
              </w:rPr>
              <w:t>默认值为“</w:t>
            </w:r>
            <w:r>
              <w:rPr>
                <w:rFonts w:ascii="Gotham-Book" w:hAnsi="Gotham-Book" w:eastAsia="Gotham-Book"/>
                <w:color w:val="231F20"/>
                <w:sz w:val="20"/>
                <w:lang w:eastAsia="zh-CN"/>
              </w:rPr>
              <w:t>ESP</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873" w:type="dxa"/>
          </w:tcPr>
          <w:p>
            <w:pPr>
              <w:pStyle w:val="16"/>
              <w:rPr>
                <w:sz w:val="20"/>
              </w:rPr>
            </w:pPr>
            <w:r>
              <w:rPr>
                <w:color w:val="231F20"/>
                <w:sz w:val="20"/>
              </w:rPr>
              <w:t>加密算法</w:t>
            </w:r>
          </w:p>
        </w:tc>
        <w:tc>
          <w:tcPr>
            <w:tcW w:w="5657" w:type="dxa"/>
          </w:tcPr>
          <w:p>
            <w:pPr>
              <w:pStyle w:val="16"/>
              <w:spacing w:before="46" w:line="177" w:lineRule="auto"/>
              <w:ind w:right="337"/>
              <w:rPr>
                <w:sz w:val="20"/>
              </w:rPr>
            </w:pPr>
            <w:r>
              <w:rPr>
                <w:color w:val="231F20"/>
                <w:sz w:val="20"/>
              </w:rPr>
              <w:t>可选</w:t>
            </w:r>
            <w:r>
              <w:rPr>
                <w:rFonts w:ascii="Gotham-Book" w:hAnsi="Gotham-Book" w:eastAsia="Gotham-Book"/>
                <w:color w:val="231F20"/>
                <w:sz w:val="20"/>
              </w:rPr>
              <w:t>DES</w:t>
            </w:r>
            <w:r>
              <w:rPr>
                <w:color w:val="231F20"/>
                <w:sz w:val="20"/>
              </w:rPr>
              <w:t>﹑</w:t>
            </w:r>
            <w:r>
              <w:rPr>
                <w:rFonts w:ascii="Gotham-Book" w:hAnsi="Gotham-Book" w:eastAsia="Gotham-Book"/>
                <w:color w:val="231F20"/>
                <w:sz w:val="20"/>
              </w:rPr>
              <w:t>3DES</w:t>
            </w:r>
            <w:r>
              <w:rPr>
                <w:color w:val="231F20"/>
                <w:sz w:val="20"/>
              </w:rPr>
              <w:t>﹑</w:t>
            </w:r>
            <w:r>
              <w:rPr>
                <w:rFonts w:ascii="Gotham-Book" w:hAnsi="Gotham-Book" w:eastAsia="Gotham-Book"/>
                <w:color w:val="231F20"/>
                <w:sz w:val="20"/>
              </w:rPr>
              <w:t>AES128</w:t>
            </w:r>
            <w:r>
              <w:rPr>
                <w:color w:val="231F20"/>
                <w:sz w:val="20"/>
              </w:rPr>
              <w:t>﹑</w:t>
            </w:r>
            <w:r>
              <w:rPr>
                <w:rFonts w:ascii="Gotham-Book" w:hAnsi="Gotham-Book" w:eastAsia="Gotham-Book"/>
                <w:color w:val="231F20"/>
                <w:sz w:val="20"/>
              </w:rPr>
              <w:t>AES192</w:t>
            </w:r>
            <w:r>
              <w:rPr>
                <w:color w:val="231F20"/>
                <w:sz w:val="20"/>
              </w:rPr>
              <w:t>﹑</w:t>
            </w:r>
            <w:r>
              <w:rPr>
                <w:rFonts w:ascii="Gotham-Book" w:hAnsi="Gotham-Book" w:eastAsia="Gotham-Book"/>
                <w:color w:val="231F20"/>
                <w:sz w:val="20"/>
              </w:rPr>
              <w:t>AES256</w:t>
            </w:r>
            <w:r>
              <w:rPr>
                <w:color w:val="231F20"/>
                <w:sz w:val="20"/>
              </w:rPr>
              <w:t xml:space="preserve">，默认值为“ </w:t>
            </w:r>
            <w:r>
              <w:rPr>
                <w:rFonts w:ascii="Gotham-Book" w:hAnsi="Gotham-Book" w:eastAsia="Gotham-Book"/>
                <w:color w:val="231F20"/>
                <w:sz w:val="20"/>
              </w:rPr>
              <w:t>DES</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验证算法</w:t>
            </w:r>
          </w:p>
        </w:tc>
        <w:tc>
          <w:tcPr>
            <w:tcW w:w="5657" w:type="dxa"/>
          </w:tcPr>
          <w:p>
            <w:pPr>
              <w:pStyle w:val="16"/>
              <w:spacing w:line="283" w:lineRule="exact"/>
              <w:rPr>
                <w:sz w:val="20"/>
                <w:lang w:eastAsia="zh-CN"/>
              </w:rPr>
            </w:pPr>
            <w:r>
              <w:rPr>
                <w:color w:val="231F20"/>
                <w:sz w:val="20"/>
                <w:lang w:eastAsia="zh-CN"/>
              </w:rPr>
              <w:t>可选</w:t>
            </w:r>
            <w:r>
              <w:rPr>
                <w:rFonts w:ascii="Gotham-Book" w:hAnsi="Gotham-Book" w:eastAsia="Gotham-Book"/>
                <w:color w:val="231F20"/>
                <w:sz w:val="20"/>
                <w:lang w:eastAsia="zh-CN"/>
              </w:rPr>
              <w:t>MD5</w:t>
            </w:r>
            <w:r>
              <w:rPr>
                <w:color w:val="231F20"/>
                <w:sz w:val="20"/>
                <w:lang w:eastAsia="zh-CN"/>
              </w:rPr>
              <w:t>或</w:t>
            </w:r>
            <w:r>
              <w:rPr>
                <w:rFonts w:ascii="Gotham-Book" w:hAnsi="Gotham-Book" w:eastAsia="Gotham-Book"/>
                <w:color w:val="231F20"/>
                <w:sz w:val="20"/>
                <w:lang w:eastAsia="zh-CN"/>
              </w:rPr>
              <w:t>SHA1</w:t>
            </w:r>
            <w:r>
              <w:rPr>
                <w:color w:val="231F20"/>
                <w:sz w:val="20"/>
                <w:lang w:eastAsia="zh-CN"/>
              </w:rPr>
              <w:t>，默认值为“</w:t>
            </w:r>
            <w:r>
              <w:rPr>
                <w:rFonts w:ascii="Gotham-Book" w:hAnsi="Gotham-Book" w:eastAsia="Gotham-Book"/>
                <w:color w:val="231F20"/>
                <w:sz w:val="20"/>
                <w:lang w:eastAsia="zh-CN"/>
              </w:rPr>
              <w:t>MD5</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873" w:type="dxa"/>
          </w:tcPr>
          <w:p>
            <w:pPr>
              <w:pStyle w:val="16"/>
              <w:spacing w:line="283" w:lineRule="exact"/>
              <w:rPr>
                <w:sz w:val="20"/>
              </w:rPr>
            </w:pPr>
            <w:r>
              <w:rPr>
                <w:rFonts w:ascii="Gotham-Book" w:eastAsia="Gotham-Book"/>
                <w:color w:val="231F20"/>
                <w:sz w:val="20"/>
              </w:rPr>
              <w:t>IPsec SA</w:t>
            </w:r>
            <w:r>
              <w:rPr>
                <w:color w:val="231F20"/>
                <w:sz w:val="20"/>
              </w:rPr>
              <w:t>生存周期</w:t>
            </w:r>
          </w:p>
        </w:tc>
        <w:tc>
          <w:tcPr>
            <w:tcW w:w="5657" w:type="dxa"/>
          </w:tcPr>
          <w:p>
            <w:pPr>
              <w:pStyle w:val="16"/>
              <w:spacing w:before="46" w:line="177" w:lineRule="auto"/>
              <w:ind w:right="458"/>
              <w:rPr>
                <w:sz w:val="20"/>
                <w:lang w:eastAsia="zh-CN"/>
              </w:rPr>
            </w:pPr>
            <w:r>
              <w:rPr>
                <w:color w:val="231F20"/>
                <w:sz w:val="20"/>
                <w:lang w:eastAsia="zh-CN"/>
              </w:rPr>
              <w:t>设置</w:t>
            </w:r>
            <w:r>
              <w:rPr>
                <w:rFonts w:ascii="Gotham-Book" w:eastAsia="Gotham-Book"/>
                <w:color w:val="231F20"/>
                <w:sz w:val="20"/>
                <w:lang w:eastAsia="zh-CN"/>
              </w:rPr>
              <w:t>IPsec SA</w:t>
            </w:r>
            <w:r>
              <w:rPr>
                <w:color w:val="231F20"/>
                <w:sz w:val="20"/>
                <w:lang w:eastAsia="zh-CN"/>
              </w:rPr>
              <w:t>的生存周期，超过设置时间，需要重新协商</w:t>
            </w:r>
            <w:r>
              <w:rPr>
                <w:rFonts w:ascii="Gotham-Book" w:eastAsia="Gotham-Book"/>
                <w:color w:val="231F20"/>
                <w:sz w:val="20"/>
                <w:lang w:eastAsia="zh-CN"/>
              </w:rPr>
              <w:t>IPsec SA</w:t>
            </w:r>
            <w:r>
              <w:rPr>
                <w:color w:val="231F20"/>
                <w:sz w:val="20"/>
                <w:lang w:eastAsia="zh-CN"/>
              </w:rPr>
              <w:t>；</w:t>
            </w:r>
          </w:p>
          <w:p>
            <w:pPr>
              <w:pStyle w:val="16"/>
              <w:spacing w:before="31" w:line="240" w:lineRule="auto"/>
              <w:rPr>
                <w:sz w:val="20"/>
                <w:lang w:eastAsia="zh-CN"/>
              </w:rPr>
            </w:pPr>
            <w:r>
              <w:rPr>
                <w:color w:val="231F20"/>
                <w:sz w:val="20"/>
                <w:lang w:eastAsia="zh-CN"/>
              </w:rPr>
              <w:t>默认值“</w:t>
            </w:r>
            <w:r>
              <w:rPr>
                <w:rFonts w:ascii="Gotham-Book" w:hAnsi="Gotham-Book" w:eastAsia="Gotham-Book"/>
                <w:color w:val="231F20"/>
                <w:sz w:val="20"/>
                <w:lang w:eastAsia="zh-CN"/>
              </w:rPr>
              <w:t>28800</w:t>
            </w:r>
            <w:r>
              <w:rPr>
                <w:color w:val="231F20"/>
                <w:sz w:val="20"/>
                <w:lang w:eastAsia="zh-CN"/>
              </w:rPr>
              <w:t xml:space="preserve">秒”，取值范围: </w:t>
            </w:r>
            <w:r>
              <w:rPr>
                <w:rFonts w:ascii="Gotham-Book" w:hAnsi="Gotham-Book" w:eastAsia="Gotham-Book"/>
                <w:color w:val="231F20"/>
                <w:sz w:val="20"/>
                <w:lang w:eastAsia="zh-CN"/>
              </w:rPr>
              <w:t>1200</w:t>
            </w:r>
            <w:r>
              <w:rPr>
                <w:color w:val="231F20"/>
                <w:sz w:val="20"/>
                <w:lang w:eastAsia="zh-CN"/>
              </w:rPr>
              <w:t>～</w:t>
            </w:r>
            <w:r>
              <w:rPr>
                <w:rFonts w:ascii="Gotham-Book" w:hAnsi="Gotham-Book" w:eastAsia="Gotham-Book"/>
                <w:color w:val="231F20"/>
                <w:sz w:val="20"/>
                <w:lang w:eastAsia="zh-CN"/>
              </w:rPr>
              <w:t>86400</w:t>
            </w:r>
            <w:r>
              <w:rPr>
                <w:color w:val="231F20"/>
                <w:sz w:val="20"/>
                <w:lang w:eastAsia="zh-CN"/>
              </w:rPr>
              <w:t>秒。</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2" w:hRule="atLeast"/>
        </w:trPr>
        <w:tc>
          <w:tcPr>
            <w:tcW w:w="1873" w:type="dxa"/>
          </w:tcPr>
          <w:p>
            <w:pPr>
              <w:pStyle w:val="16"/>
              <w:rPr>
                <w:sz w:val="20"/>
              </w:rPr>
            </w:pPr>
            <w:r>
              <w:rPr>
                <w:color w:val="231F20"/>
                <w:sz w:val="20"/>
              </w:rPr>
              <w:t>完美前向保密</w:t>
            </w:r>
          </w:p>
        </w:tc>
        <w:tc>
          <w:tcPr>
            <w:tcW w:w="5657" w:type="dxa"/>
          </w:tcPr>
          <w:p>
            <w:pPr>
              <w:pStyle w:val="16"/>
              <w:rPr>
                <w:sz w:val="20"/>
                <w:lang w:eastAsia="zh-CN"/>
              </w:rPr>
            </w:pPr>
            <w:r>
              <w:rPr>
                <w:color w:val="231F20"/>
                <w:sz w:val="20"/>
                <w:lang w:eastAsia="zh-CN"/>
              </w:rPr>
              <w:t>选中单选框，启用完美前向保密；</w:t>
            </w:r>
          </w:p>
          <w:p>
            <w:pPr>
              <w:pStyle w:val="16"/>
              <w:spacing w:before="43" w:line="240" w:lineRule="auto"/>
              <w:rPr>
                <w:sz w:val="20"/>
                <w:lang w:eastAsia="zh-CN"/>
              </w:rPr>
            </w:pPr>
            <w:r>
              <w:rPr>
                <w:color w:val="231F20"/>
                <w:sz w:val="20"/>
                <w:lang w:eastAsia="zh-CN"/>
              </w:rPr>
              <w:t>启用该功能后连接的时间会加长但保密性更好。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启用压缩</w:t>
            </w:r>
          </w:p>
        </w:tc>
        <w:tc>
          <w:tcPr>
            <w:tcW w:w="5657" w:type="dxa"/>
          </w:tcPr>
          <w:p>
            <w:pPr>
              <w:pStyle w:val="16"/>
              <w:spacing w:line="283" w:lineRule="exact"/>
              <w:rPr>
                <w:sz w:val="20"/>
                <w:lang w:eastAsia="zh-CN"/>
              </w:rPr>
            </w:pPr>
            <w:r>
              <w:rPr>
                <w:color w:val="231F20"/>
                <w:sz w:val="20"/>
                <w:lang w:eastAsia="zh-CN"/>
              </w:rPr>
              <w:t>需要压缩</w:t>
            </w:r>
            <w:r>
              <w:rPr>
                <w:rFonts w:ascii="Gotham-Book" w:eastAsia="Gotham-Book"/>
                <w:color w:val="231F20"/>
                <w:sz w:val="20"/>
                <w:lang w:eastAsia="zh-CN"/>
              </w:rPr>
              <w:t>IPsec</w:t>
            </w:r>
            <w:r>
              <w:rPr>
                <w:color w:val="231F20"/>
                <w:sz w:val="20"/>
                <w:lang w:eastAsia="zh-CN"/>
              </w:rPr>
              <w:t>的报头则选择此项。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保存</w:t>
            </w:r>
          </w:p>
        </w:tc>
        <w:tc>
          <w:tcPr>
            <w:tcW w:w="5657" w:type="dxa"/>
          </w:tcPr>
          <w:p>
            <w:pPr>
              <w:pStyle w:val="16"/>
              <w:spacing w:line="283" w:lineRule="exact"/>
              <w:rPr>
                <w:sz w:val="20"/>
                <w:lang w:eastAsia="zh-CN"/>
              </w:rPr>
            </w:pPr>
            <w:r>
              <w:rPr>
                <w:color w:val="231F20"/>
                <w:sz w:val="20"/>
                <w:lang w:eastAsia="zh-CN"/>
              </w:rPr>
              <w:t>单击&lt;保存&gt;按钮新增</w:t>
            </w:r>
            <w:r>
              <w:rPr>
                <w:rFonts w:ascii="Gotham-Book" w:eastAsia="Gotham-Book"/>
                <w:color w:val="231F20"/>
                <w:sz w:val="20"/>
                <w:lang w:eastAsia="zh-CN"/>
              </w:rPr>
              <w:t>Ipsec</w:t>
            </w:r>
            <w:r>
              <w:rPr>
                <w:color w:val="231F20"/>
                <w:sz w:val="20"/>
                <w:lang w:eastAsia="zh-CN"/>
              </w:rPr>
              <w:t>策略，显示于</w:t>
            </w:r>
            <w:r>
              <w:rPr>
                <w:rFonts w:ascii="Gotham-Book" w:eastAsia="Gotham-Book"/>
                <w:color w:val="231F20"/>
                <w:sz w:val="20"/>
                <w:lang w:eastAsia="zh-CN"/>
              </w:rPr>
              <w:t>Ipsec</w:t>
            </w:r>
            <w:r>
              <w:rPr>
                <w:color w:val="231F20"/>
                <w:sz w:val="20"/>
                <w:lang w:eastAsia="zh-CN"/>
              </w:rPr>
              <w:t>应用页面。</w:t>
            </w:r>
          </w:p>
        </w:tc>
      </w:tr>
    </w:tbl>
    <w:p>
      <w:pPr>
        <w:pStyle w:val="4"/>
        <w:spacing w:line="287" w:lineRule="exact"/>
        <w:ind w:left="406"/>
        <w:rPr>
          <w:lang w:eastAsia="zh-CN"/>
        </w:rPr>
      </w:pPr>
      <w:r>
        <w:rPr>
          <w:color w:val="231F20"/>
          <w:lang w:eastAsia="zh-CN"/>
        </w:rPr>
        <w:t>单击&lt;</w:t>
      </w:r>
      <w:r>
        <w:rPr>
          <w:rFonts w:ascii="Gotham-Book" w:hAnsi="Gotham-Book" w:eastAsia="Gotham-Book"/>
          <w:color w:val="231F20"/>
          <w:lang w:eastAsia="zh-CN"/>
        </w:rPr>
        <w:t>IPsec</w:t>
      </w:r>
      <w:r>
        <w:rPr>
          <w:color w:val="231F20"/>
          <w:lang w:eastAsia="zh-CN"/>
        </w:rPr>
        <w:t>应用&gt;标签，进入“</w:t>
      </w:r>
      <w:r>
        <w:rPr>
          <w:rFonts w:ascii="Gotham-Book" w:hAnsi="Gotham-Book" w:eastAsia="Gotham-Book"/>
          <w:color w:val="231F20"/>
          <w:lang w:eastAsia="zh-CN"/>
        </w:rPr>
        <w:t>IPsec</w:t>
      </w:r>
      <w:r>
        <w:rPr>
          <w:color w:val="231F20"/>
          <w:lang w:eastAsia="zh-CN"/>
        </w:rPr>
        <w:t>应用”页面如图</w:t>
      </w:r>
      <w:r>
        <w:rPr>
          <w:rFonts w:ascii="Gotham-Book" w:hAnsi="Gotham-Book" w:eastAsia="Gotham-Book"/>
          <w:color w:val="231F20"/>
          <w:lang w:eastAsia="zh-CN"/>
        </w:rPr>
        <w:t>5-26</w:t>
      </w:r>
      <w:r>
        <w:rPr>
          <w:color w:val="231F20"/>
          <w:lang w:eastAsia="zh-CN"/>
        </w:rPr>
        <w:t>所示。</w:t>
      </w:r>
    </w:p>
    <w:p>
      <w:pPr>
        <w:pStyle w:val="4"/>
        <w:spacing w:before="11"/>
        <w:rPr>
          <w:sz w:val="16"/>
          <w:lang w:eastAsia="zh-CN"/>
        </w:rPr>
      </w:pPr>
      <w:r>
        <w:rPr>
          <w:lang w:val="en-US" w:eastAsia="zh-CN" w:bidi="ar-SA"/>
        </w:rPr>
        <w:drawing>
          <wp:anchor distT="0" distB="0" distL="0" distR="0" simplePos="0" relativeHeight="4096" behindDoc="0" locked="0" layoutInCell="1" allowOverlap="1">
            <wp:simplePos x="0" y="0"/>
            <wp:positionH relativeFrom="page">
              <wp:posOffset>359410</wp:posOffset>
            </wp:positionH>
            <wp:positionV relativeFrom="paragraph">
              <wp:posOffset>172085</wp:posOffset>
            </wp:positionV>
            <wp:extent cx="4736465" cy="1007110"/>
            <wp:effectExtent l="0" t="0" r="0" b="0"/>
            <wp:wrapTopAndBottom/>
            <wp:docPr id="14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91.png"/>
                    <pic:cNvPicPr>
                      <a:picLocks noChangeAspect="1"/>
                    </pic:cNvPicPr>
                  </pic:nvPicPr>
                  <pic:blipFill>
                    <a:blip r:embed="rId473" cstate="print"/>
                    <a:stretch>
                      <a:fillRect/>
                    </a:stretch>
                  </pic:blipFill>
                  <pic:spPr>
                    <a:xfrm>
                      <a:off x="0" y="0"/>
                      <a:ext cx="4736306" cy="1007268"/>
                    </a:xfrm>
                    <a:prstGeom prst="rect">
                      <a:avLst/>
                    </a:prstGeom>
                  </pic:spPr>
                </pic:pic>
              </a:graphicData>
            </a:graphic>
          </wp:anchor>
        </w:drawing>
      </w:r>
    </w:p>
    <w:p>
      <w:pPr>
        <w:pStyle w:val="4"/>
        <w:ind w:left="2755"/>
        <w:rPr>
          <w:lang w:eastAsia="zh-CN"/>
        </w:rPr>
      </w:pPr>
      <w:r>
        <w:rPr>
          <w:color w:val="231F20"/>
          <w:lang w:eastAsia="zh-CN"/>
        </w:rPr>
        <w:t>图</w:t>
      </w:r>
      <w:r>
        <w:rPr>
          <w:rFonts w:ascii="Gotham-Book" w:eastAsia="Gotham-Book"/>
          <w:color w:val="231F20"/>
          <w:lang w:eastAsia="zh-CN"/>
        </w:rPr>
        <w:t>5-26 IPsec VPN</w:t>
      </w:r>
      <w:r>
        <w:rPr>
          <w:color w:val="231F20"/>
          <w:lang w:eastAsia="zh-CN"/>
        </w:rPr>
        <w:t>-</w:t>
      </w:r>
      <w:r>
        <w:rPr>
          <w:rFonts w:ascii="Gotham-Book" w:eastAsia="Gotham-Book"/>
          <w:color w:val="231F20"/>
          <w:lang w:eastAsia="zh-CN"/>
        </w:rPr>
        <w:t>IPsec</w:t>
      </w:r>
      <w:r>
        <w:rPr>
          <w:color w:val="231F20"/>
          <w:lang w:eastAsia="zh-CN"/>
        </w:rPr>
        <w:t>应用</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85" w:line="177" w:lineRule="auto"/>
        <w:ind w:left="123" w:right="581"/>
        <w:rPr>
          <w:color w:val="231F20"/>
          <w:lang w:eastAsia="zh-CN"/>
        </w:rPr>
      </w:pPr>
      <w:r>
        <w:rPr>
          <w:color w:val="231F20"/>
          <w:lang w:eastAsia="zh-CN"/>
        </w:rPr>
        <w:t>在该页面可看到设置的所有</w:t>
      </w:r>
      <w:r>
        <w:rPr>
          <w:rFonts w:ascii="Gotham-Book" w:eastAsia="Gotham-Book"/>
          <w:color w:val="231F20"/>
          <w:lang w:eastAsia="zh-CN"/>
        </w:rPr>
        <w:t>IPsec</w:t>
      </w:r>
      <w:r>
        <w:rPr>
          <w:color w:val="231F20"/>
          <w:lang w:eastAsia="zh-CN"/>
        </w:rPr>
        <w:t>策略，对策略进行修改，也可直接修改策略的状态或</w:t>
      </w:r>
    </w:p>
    <w:p>
      <w:pPr>
        <w:pStyle w:val="4"/>
        <w:spacing w:before="85" w:line="177" w:lineRule="auto"/>
        <w:ind w:left="123" w:right="581"/>
        <w:rPr>
          <w:lang w:eastAsia="zh-CN"/>
        </w:rPr>
      </w:pPr>
      <w:r>
        <w:rPr>
          <w:color w:val="231F20"/>
          <w:lang w:eastAsia="zh-CN"/>
        </w:rPr>
        <w:t>者删除策略。</w:t>
      </w:r>
    </w:p>
    <w:p>
      <w:pPr>
        <w:pStyle w:val="4"/>
        <w:spacing w:before="51"/>
        <w:ind w:left="123"/>
        <w:rPr>
          <w:lang w:eastAsia="zh-CN"/>
        </w:rPr>
      </w:pPr>
      <w:r>
        <w:rPr>
          <w:color w:val="231F20"/>
          <w:lang w:eastAsia="zh-CN"/>
        </w:rPr>
        <w:t>单击&lt;</w:t>
      </w:r>
      <w:r>
        <w:rPr>
          <w:rFonts w:ascii="Gotham-Book" w:hAnsi="Gotham-Book" w:eastAsia="Gotham-Book"/>
          <w:color w:val="231F20"/>
          <w:lang w:eastAsia="zh-CN"/>
        </w:rPr>
        <w:t>IPsec</w:t>
      </w:r>
      <w:r>
        <w:rPr>
          <w:color w:val="231F20"/>
          <w:lang w:eastAsia="zh-CN"/>
        </w:rPr>
        <w:t>状态&gt;标签，进入“</w:t>
      </w:r>
      <w:r>
        <w:rPr>
          <w:rFonts w:ascii="Gotham-Book" w:hAnsi="Gotham-Book" w:eastAsia="Gotham-Book"/>
          <w:color w:val="231F20"/>
          <w:lang w:eastAsia="zh-CN"/>
        </w:rPr>
        <w:t>IPsec</w:t>
      </w:r>
      <w:r>
        <w:rPr>
          <w:color w:val="231F20"/>
          <w:lang w:eastAsia="zh-CN"/>
        </w:rPr>
        <w:t>状态”页面如图</w:t>
      </w:r>
      <w:r>
        <w:rPr>
          <w:rFonts w:ascii="Gotham-Book" w:hAnsi="Gotham-Book" w:eastAsia="Gotham-Book"/>
          <w:color w:val="231F20"/>
          <w:lang w:eastAsia="zh-CN"/>
        </w:rPr>
        <w:t>5-27</w:t>
      </w:r>
      <w:r>
        <w:rPr>
          <w:color w:val="231F20"/>
          <w:lang w:eastAsia="zh-CN"/>
        </w:rPr>
        <w:t>所示。</w:t>
      </w:r>
    </w:p>
    <w:p>
      <w:pPr>
        <w:pStyle w:val="4"/>
        <w:spacing w:before="13"/>
        <w:rPr>
          <w:sz w:val="10"/>
          <w:lang w:eastAsia="zh-CN"/>
        </w:rPr>
      </w:pPr>
      <w:r>
        <w:rPr>
          <w:lang w:val="en-US" w:eastAsia="zh-CN" w:bidi="ar-SA"/>
        </w:rPr>
        <w:drawing>
          <wp:anchor distT="0" distB="0" distL="0" distR="0" simplePos="0" relativeHeight="4096" behindDoc="0" locked="0" layoutInCell="1" allowOverlap="1">
            <wp:simplePos x="0" y="0"/>
            <wp:positionH relativeFrom="page">
              <wp:posOffset>179705</wp:posOffset>
            </wp:positionH>
            <wp:positionV relativeFrom="paragraph">
              <wp:posOffset>120650</wp:posOffset>
            </wp:positionV>
            <wp:extent cx="4736465" cy="810260"/>
            <wp:effectExtent l="0" t="0" r="0" b="0"/>
            <wp:wrapTopAndBottom/>
            <wp:docPr id="14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92.png"/>
                    <pic:cNvPicPr>
                      <a:picLocks noChangeAspect="1"/>
                    </pic:cNvPicPr>
                  </pic:nvPicPr>
                  <pic:blipFill>
                    <a:blip r:embed="rId474" cstate="print"/>
                    <a:stretch>
                      <a:fillRect/>
                    </a:stretch>
                  </pic:blipFill>
                  <pic:spPr>
                    <a:xfrm>
                      <a:off x="0" y="0"/>
                      <a:ext cx="4736306" cy="810101"/>
                    </a:xfrm>
                    <a:prstGeom prst="rect">
                      <a:avLst/>
                    </a:prstGeom>
                  </pic:spPr>
                </pic:pic>
              </a:graphicData>
            </a:graphic>
          </wp:anchor>
        </w:drawing>
      </w:r>
    </w:p>
    <w:p>
      <w:pPr>
        <w:pStyle w:val="4"/>
        <w:spacing w:before="167"/>
        <w:ind w:left="2478"/>
        <w:rPr>
          <w:lang w:eastAsia="zh-CN"/>
        </w:rPr>
      </w:pPr>
      <w:r>
        <w:rPr>
          <w:color w:val="231F20"/>
          <w:lang w:eastAsia="zh-CN"/>
        </w:rPr>
        <w:t>图</w:t>
      </w:r>
      <w:r>
        <w:rPr>
          <w:rFonts w:ascii="Gotham-Book" w:eastAsia="Gotham-Book"/>
          <w:color w:val="231F20"/>
          <w:lang w:eastAsia="zh-CN"/>
        </w:rPr>
        <w:t>5-27 IPsec VPN</w:t>
      </w:r>
      <w:r>
        <w:rPr>
          <w:color w:val="231F20"/>
          <w:lang w:eastAsia="zh-CN"/>
        </w:rPr>
        <w:t>-</w:t>
      </w:r>
      <w:r>
        <w:rPr>
          <w:rFonts w:ascii="Gotham-Book" w:eastAsia="Gotham-Book"/>
          <w:color w:val="231F20"/>
          <w:lang w:eastAsia="zh-CN"/>
        </w:rPr>
        <w:t>IPsec</w:t>
      </w:r>
      <w:r>
        <w:rPr>
          <w:color w:val="231F20"/>
          <w:lang w:eastAsia="zh-CN"/>
        </w:rPr>
        <w:t>状态</w:t>
      </w:r>
    </w:p>
    <w:p>
      <w:pPr>
        <w:pStyle w:val="4"/>
        <w:spacing w:before="9" w:line="259" w:lineRule="auto"/>
        <w:ind w:left="123" w:right="1381"/>
        <w:rPr>
          <w:lang w:eastAsia="zh-CN"/>
        </w:rPr>
      </w:pPr>
      <w:r>
        <w:rPr>
          <w:lang w:val="en-US" w:eastAsia="zh-CN" w:bidi="ar-SA"/>
        </w:rPr>
        <w:drawing>
          <wp:anchor distT="0" distB="0" distL="0" distR="0" simplePos="0" relativeHeight="4096" behindDoc="0" locked="0" layoutInCell="1" allowOverlap="1">
            <wp:simplePos x="0" y="0"/>
            <wp:positionH relativeFrom="page">
              <wp:posOffset>179705</wp:posOffset>
            </wp:positionH>
            <wp:positionV relativeFrom="paragraph">
              <wp:posOffset>481330</wp:posOffset>
            </wp:positionV>
            <wp:extent cx="4720590" cy="3749040"/>
            <wp:effectExtent l="0" t="0" r="0" b="0"/>
            <wp:wrapTopAndBottom/>
            <wp:docPr id="15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93.png"/>
                    <pic:cNvPicPr>
                      <a:picLocks noChangeAspect="1"/>
                    </pic:cNvPicPr>
                  </pic:nvPicPr>
                  <pic:blipFill>
                    <a:blip r:embed="rId475" cstate="print"/>
                    <a:stretch>
                      <a:fillRect/>
                    </a:stretch>
                  </pic:blipFill>
                  <pic:spPr>
                    <a:xfrm>
                      <a:off x="0" y="0"/>
                      <a:ext cx="4720590" cy="3749039"/>
                    </a:xfrm>
                    <a:prstGeom prst="rect">
                      <a:avLst/>
                    </a:prstGeom>
                  </pic:spPr>
                </pic:pic>
              </a:graphicData>
            </a:graphic>
          </wp:anchor>
        </w:drawing>
      </w:r>
      <w:r>
        <w:rPr>
          <w:color w:val="231F20"/>
          <w:lang w:eastAsia="zh-CN"/>
        </w:rPr>
        <w:t>在该页面显示处于启用状态的</w:t>
      </w:r>
      <w:r>
        <w:rPr>
          <w:rFonts w:ascii="Gotham-Book" w:hAnsi="Gotham-Book" w:eastAsia="Gotham-Book"/>
          <w:color w:val="231F20"/>
          <w:lang w:eastAsia="zh-CN"/>
        </w:rPr>
        <w:t>IPsec</w:t>
      </w:r>
      <w:r>
        <w:rPr>
          <w:color w:val="231F20"/>
          <w:lang w:eastAsia="zh-CN"/>
        </w:rPr>
        <w:t>策略的连接状态，进行连接或断开操作。单击&lt;</w:t>
      </w:r>
      <w:r>
        <w:rPr>
          <w:rFonts w:ascii="Gotham-Book" w:hAnsi="Gotham-Book" w:eastAsia="Gotham-Book"/>
          <w:color w:val="231F20"/>
          <w:lang w:eastAsia="zh-CN"/>
        </w:rPr>
        <w:t>IPsec</w:t>
      </w:r>
      <w:r>
        <w:rPr>
          <w:color w:val="231F20"/>
          <w:lang w:eastAsia="zh-CN"/>
        </w:rPr>
        <w:t>日志&gt;标签，进入“</w:t>
      </w:r>
      <w:r>
        <w:rPr>
          <w:rFonts w:ascii="Gotham-Book" w:hAnsi="Gotham-Book" w:eastAsia="Gotham-Book"/>
          <w:color w:val="231F20"/>
          <w:lang w:eastAsia="zh-CN"/>
        </w:rPr>
        <w:t>IPsec</w:t>
      </w:r>
      <w:r>
        <w:rPr>
          <w:color w:val="231F20"/>
          <w:lang w:eastAsia="zh-CN"/>
        </w:rPr>
        <w:t>日志”页面如图</w:t>
      </w:r>
      <w:r>
        <w:rPr>
          <w:rFonts w:ascii="Gotham-Book" w:hAnsi="Gotham-Book" w:eastAsia="Gotham-Book"/>
          <w:color w:val="231F20"/>
          <w:lang w:eastAsia="zh-CN"/>
        </w:rPr>
        <w:t>5-28</w:t>
      </w:r>
      <w:r>
        <w:rPr>
          <w:color w:val="231F20"/>
          <w:lang w:eastAsia="zh-CN"/>
        </w:rPr>
        <w:t>所示。</w:t>
      </w:r>
    </w:p>
    <w:p>
      <w:pPr>
        <w:pStyle w:val="4"/>
        <w:spacing w:before="215" w:line="247" w:lineRule="auto"/>
        <w:ind w:left="123" w:right="2915" w:firstLine="2350"/>
        <w:rPr>
          <w:lang w:eastAsia="zh-CN"/>
        </w:rPr>
      </w:pPr>
      <w:r>
        <w:rPr>
          <w:color w:val="231F20"/>
          <w:lang w:eastAsia="zh-CN"/>
        </w:rPr>
        <w:t>图</w:t>
      </w:r>
      <w:r>
        <w:rPr>
          <w:rFonts w:ascii="Gotham-Book" w:eastAsia="Gotham-Book"/>
          <w:color w:val="231F20"/>
          <w:lang w:eastAsia="zh-CN"/>
        </w:rPr>
        <w:t>5-28 IPsec VPN</w:t>
      </w:r>
      <w:r>
        <w:rPr>
          <w:color w:val="231F20"/>
          <w:lang w:eastAsia="zh-CN"/>
        </w:rPr>
        <w:t>-</w:t>
      </w:r>
      <w:r>
        <w:rPr>
          <w:rFonts w:ascii="Gotham-Book" w:eastAsia="Gotham-Book"/>
          <w:color w:val="231F20"/>
          <w:lang w:eastAsia="zh-CN"/>
        </w:rPr>
        <w:t>IPsec</w:t>
      </w:r>
      <w:r>
        <w:rPr>
          <w:color w:val="231F20"/>
          <w:lang w:eastAsia="zh-CN"/>
        </w:rPr>
        <w:t>日志在该页面可看到进行</w:t>
      </w:r>
      <w:r>
        <w:rPr>
          <w:rFonts w:ascii="Gotham-Book" w:eastAsia="Gotham-Book"/>
          <w:color w:val="231F20"/>
          <w:lang w:eastAsia="zh-CN"/>
        </w:rPr>
        <w:t>IPsec</w:t>
      </w:r>
      <w:r>
        <w:rPr>
          <w:color w:val="231F20"/>
          <w:lang w:eastAsia="zh-CN"/>
        </w:rPr>
        <w:t>连接和断开的相关日志信息。</w:t>
      </w:r>
    </w:p>
    <w:p>
      <w:pPr>
        <w:pStyle w:val="4"/>
        <w:spacing w:before="75" w:line="177" w:lineRule="auto"/>
        <w:ind w:left="1044" w:right="652"/>
        <w:rPr>
          <w:color w:val="231F20"/>
          <w:lang w:eastAsia="zh-CN"/>
        </w:rPr>
      </w:pPr>
      <w:r>
        <mc:AlternateContent>
          <mc:Choice Requires="wpg">
            <w:drawing>
              <wp:anchor distT="0" distB="0" distL="114300" distR="114300" simplePos="0" relativeHeight="4096" behindDoc="0" locked="0" layoutInCell="1" allowOverlap="1">
                <wp:simplePos x="0" y="0"/>
                <wp:positionH relativeFrom="page">
                  <wp:posOffset>418465</wp:posOffset>
                </wp:positionH>
                <wp:positionV relativeFrom="paragraph">
                  <wp:posOffset>48895</wp:posOffset>
                </wp:positionV>
                <wp:extent cx="233045" cy="259715"/>
                <wp:effectExtent l="0" t="0" r="14605" b="6985"/>
                <wp:wrapNone/>
                <wp:docPr id="94" name="组合 116"/>
                <wp:cNvGraphicFramePr/>
                <a:graphic xmlns:a="http://schemas.openxmlformats.org/drawingml/2006/main">
                  <a:graphicData uri="http://schemas.microsoft.com/office/word/2010/wordprocessingGroup">
                    <wpg:wgp>
                      <wpg:cNvGrpSpPr/>
                      <wpg:grpSpPr>
                        <a:xfrm>
                          <a:off x="0" y="0"/>
                          <a:ext cx="233045" cy="259715"/>
                          <a:chOff x="297" y="163"/>
                          <a:chExt cx="367" cy="409"/>
                        </a:xfrm>
                      </wpg:grpSpPr>
                      <pic:pic xmlns:pic="http://schemas.openxmlformats.org/drawingml/2006/picture">
                        <pic:nvPicPr>
                          <pic:cNvPr id="88" name="图片 119"/>
                          <pic:cNvPicPr>
                            <a:picLocks noChangeAspect="1"/>
                          </pic:cNvPicPr>
                        </pic:nvPicPr>
                        <pic:blipFill>
                          <a:blip r:embed="rId476"/>
                          <a:stretch>
                            <a:fillRect/>
                          </a:stretch>
                        </pic:blipFill>
                        <pic:spPr>
                          <a:xfrm>
                            <a:off x="357" y="301"/>
                            <a:ext cx="302" cy="185"/>
                          </a:xfrm>
                          <a:prstGeom prst="rect">
                            <a:avLst/>
                          </a:prstGeom>
                          <a:noFill/>
                          <a:ln>
                            <a:noFill/>
                          </a:ln>
                        </pic:spPr>
                      </pic:pic>
                      <wps:wsp>
                        <wps:cNvPr id="90" name="任意多边形 118"/>
                        <wps:cNvSpPr/>
                        <wps:spPr>
                          <a:xfrm>
                            <a:off x="303" y="166"/>
                            <a:ext cx="273" cy="403"/>
                          </a:xfrm>
                          <a:custGeom>
                            <a:avLst/>
                            <a:gdLst/>
                            <a:ahLst/>
                            <a:cxnLst/>
                            <a:pathLst>
                              <a:path w="273" h="403">
                                <a:moveTo>
                                  <a:pt x="229" y="0"/>
                                </a:moveTo>
                                <a:lnTo>
                                  <a:pt x="71" y="237"/>
                                </a:lnTo>
                                <a:lnTo>
                                  <a:pt x="0" y="402"/>
                                </a:lnTo>
                                <a:lnTo>
                                  <a:pt x="131" y="289"/>
                                </a:lnTo>
                                <a:lnTo>
                                  <a:pt x="273" y="80"/>
                                </a:lnTo>
                                <a:lnTo>
                                  <a:pt x="229" y="0"/>
                                </a:lnTo>
                                <a:close/>
                              </a:path>
                            </a:pathLst>
                          </a:custGeom>
                          <a:solidFill>
                            <a:srgbClr val="231F20"/>
                          </a:solidFill>
                          <a:ln>
                            <a:noFill/>
                          </a:ln>
                        </wps:spPr>
                        <wps:bodyPr upright="1"/>
                      </wps:wsp>
                      <pic:pic xmlns:pic="http://schemas.openxmlformats.org/drawingml/2006/picture">
                        <pic:nvPicPr>
                          <pic:cNvPr id="92" name="图片 117"/>
                          <pic:cNvPicPr>
                            <a:picLocks noChangeAspect="1"/>
                          </pic:cNvPicPr>
                        </pic:nvPicPr>
                        <pic:blipFill>
                          <a:blip r:embed="rId444"/>
                          <a:stretch>
                            <a:fillRect/>
                          </a:stretch>
                        </pic:blipFill>
                        <pic:spPr>
                          <a:xfrm>
                            <a:off x="297" y="163"/>
                            <a:ext cx="367" cy="409"/>
                          </a:xfrm>
                          <a:prstGeom prst="rect">
                            <a:avLst/>
                          </a:prstGeom>
                          <a:noFill/>
                          <a:ln>
                            <a:noFill/>
                          </a:ln>
                        </pic:spPr>
                      </pic:pic>
                    </wpg:wgp>
                  </a:graphicData>
                </a:graphic>
              </wp:anchor>
            </w:drawing>
          </mc:Choice>
          <mc:Fallback>
            <w:pict>
              <v:group id="组合 116" o:spid="_x0000_s1026" o:spt="203" style="position:absolute;left:0pt;margin-left:32.95pt;margin-top:3.85pt;height:20.45pt;width:18.35pt;mso-position-horizontal-relative:page;z-index:4096;mso-width-relative:page;mso-height-relative:page;" coordorigin="297,163" coordsize="367,409" o:gfxdata="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">
                <o:lock v:ext="edit" aspectratio="f"/>
                <v:shape id="图片 119" o:spid="_x0000_s1026" o:spt="75" type="#_x0000_t75" style="position:absolute;left:357;top:301;height:185;width:302;" filled="f" o:preferrelative="t" stroked="f" coordsize="21600,21600" o:gfxdata="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Whqb4A&#10;AADbAAAADwAAAAAAAAABACAAAAAiAAAAZHJzL2Rvd25yZXYueG1sUEsBAhQAFAAAAAgAh07iQDMv&#10;BZ47AAAAOQAAABAAAAAAAAAAAQAgAAAADQEAAGRycy9zaGFwZXhtbC54bWxQSwUGAAAAAAYABgBb&#10;AQAAtwMAAAAA&#10;">
                  <v:fill on="f" focussize="0,0"/>
                  <v:stroke on="f"/>
                  <v:imagedata r:id="rId476" o:title=""/>
                  <o:lock v:ext="edit" aspectratio="t"/>
                </v:shape>
                <v:shape id="任意多边形 118" o:spid="_x0000_s1026" o:spt="100" style="position:absolute;left:303;top:166;height:403;width:273;" fillcolor="#231F20" filled="t" stroked="f" coordsize="273,403" o:gfxdata="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NCpG5AAAA2wAA&#10;AA8AAAAAAAAAAQAgAAAAIgAAAGRycy9kb3ducmV2LnhtbFBLAQIUABQAAAAIAIdO4kAzLwWeOwAA&#10;ADkAAAAQAAAAAAAAAAEAIAAAAAgBAABkcnMvc2hhcGV4bWwueG1sUEsFBgAAAAAGAAYAWwEAALID&#10;AAAAAA==&#10;" path="m229,0l71,237,0,402,131,289,273,80,229,0xe">
                  <v:fill on="t" focussize="0,0"/>
                  <v:stroke on="f"/>
                  <v:imagedata o:title=""/>
                  <o:lock v:ext="edit" aspectratio="f"/>
                </v:shape>
                <v:shape id="图片 117" o:spid="_x0000_s1026" o:spt="75" type="#_x0000_t75" style="position:absolute;left:297;top:163;height:409;width:367;" filled="f" o:preferrelative="t" stroked="f" coordsize="21600,21600" o:gfxdata="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k3m8AAAA&#10;2wAAAA8AAAAAAAAAAQAgAAAAIgAAAGRycy9kb3ducmV2LnhtbFBLAQIUABQAAAAIAIdO4kAzLwWe&#10;OwAAADkAAAAQAAAAAAAAAAEAIAAAAAsBAABkcnMvc2hhcGV4bWwueG1sUEsFBgAAAAAGAAYAWwEA&#10;ALUDAAAAAA==&#10;">
                  <v:fill on="f" focussize="0,0"/>
                  <v:stroke on="f"/>
                  <v:imagedata r:id="rId444" o:title=""/>
                  <o:lock v:ext="edit" aspectratio="t"/>
                </v:shape>
              </v:group>
            </w:pict>
          </mc:Fallback>
        </mc:AlternateContent>
      </w:r>
      <w:r>
        <w:rPr>
          <w:color w:val="231F20"/>
          <w:lang w:eastAsia="zh-CN"/>
        </w:rPr>
        <w:t>本产品正确配置访问</w:t>
      </w:r>
      <w:r>
        <w:rPr>
          <w:rFonts w:ascii="Gotham-Book" w:eastAsia="Gotham-Book"/>
          <w:color w:val="231F20"/>
          <w:lang w:eastAsia="zh-CN"/>
        </w:rPr>
        <w:t>IPsec VPN</w:t>
      </w:r>
      <w:r>
        <w:rPr>
          <w:color w:val="231F20"/>
          <w:lang w:eastAsia="zh-CN"/>
        </w:rPr>
        <w:t>的服务器端设置后，建立</w:t>
      </w:r>
      <w:r>
        <w:rPr>
          <w:rFonts w:ascii="Gotham-Book" w:eastAsia="Gotham-Book"/>
          <w:color w:val="231F20"/>
          <w:lang w:eastAsia="zh-CN"/>
        </w:rPr>
        <w:t>IPsec VPN</w:t>
      </w:r>
      <w:r>
        <w:rPr>
          <w:color w:val="231F20"/>
          <w:lang w:eastAsia="zh-CN"/>
        </w:rPr>
        <w:t>连接</w:t>
      </w:r>
    </w:p>
    <w:p>
      <w:pPr>
        <w:pStyle w:val="4"/>
        <w:spacing w:before="75" w:line="177" w:lineRule="auto"/>
        <w:ind w:left="1044" w:right="652"/>
        <w:rPr>
          <w:lang w:eastAsia="zh-CN"/>
        </w:rPr>
      </w:pPr>
      <w:r>
        <w:rPr>
          <w:color w:val="231F20"/>
          <w:lang w:eastAsia="zh-CN"/>
        </w:rPr>
        <w:t>时，客户端电脑需要能访问因特网，并完成</w:t>
      </w:r>
      <w:r>
        <w:rPr>
          <w:rFonts w:ascii="Gotham-Book" w:eastAsia="Gotham-Book"/>
          <w:color w:val="231F20"/>
          <w:lang w:eastAsia="zh-CN"/>
        </w:rPr>
        <w:t>IPsec  VPN</w:t>
      </w:r>
      <w:r>
        <w:rPr>
          <w:color w:val="231F20"/>
          <w:lang w:eastAsia="zh-CN"/>
        </w:rPr>
        <w:t>客户端的连接设置；</w:t>
      </w:r>
    </w:p>
    <w:p>
      <w:pPr>
        <w:spacing w:line="177" w:lineRule="auto"/>
        <w:rPr>
          <w:lang w:eastAsia="zh-CN"/>
        </w:rPr>
        <w:sectPr>
          <w:footerReference r:id="rId108" w:type="default"/>
          <w:headerReference r:id="rId107" w:type="even"/>
          <w:footerReference r:id="rId109" w:type="even"/>
          <w:pgSz w:w="8400" w:h="11910"/>
          <w:pgMar w:top="260" w:right="0" w:bottom="320" w:left="160" w:header="0" w:footer="170" w:gutter="0"/>
          <w:pgNumType w:fmt="decimal"/>
          <w:cols w:space="720" w:num="1"/>
          <w:rtlGutter w:val="0"/>
          <w:docGrid w:linePitch="0" w:charSpace="0"/>
        </w:sectPr>
      </w:pPr>
    </w:p>
    <w:p>
      <w:pPr>
        <w:pStyle w:val="4"/>
        <w:spacing w:before="85" w:line="177" w:lineRule="auto"/>
        <w:ind w:left="406" w:right="326"/>
        <w:rPr>
          <w:color w:val="231F20"/>
          <w:lang w:eastAsia="zh-CN"/>
        </w:rPr>
      </w:pPr>
      <w:bookmarkStart w:id="254" w:name="_bookmark31"/>
      <w:bookmarkEnd w:id="254"/>
      <w:bookmarkStart w:id="255" w:name="5.3.2_L2TP_"/>
      <w:bookmarkEnd w:id="255"/>
      <w:r>
        <w:rPr>
          <w:color w:val="231F20"/>
          <w:lang w:eastAsia="zh-CN"/>
        </w:rPr>
        <w:t>由于“</w:t>
      </w:r>
      <w:r>
        <w:rPr>
          <w:rFonts w:ascii="Gotham-Book" w:hAnsi="Gotham-Book" w:eastAsia="Gotham-Book"/>
          <w:color w:val="231F20"/>
          <w:lang w:eastAsia="zh-CN"/>
        </w:rPr>
        <w:t>VPN</w:t>
      </w:r>
      <w:r>
        <w:rPr>
          <w:color w:val="231F20"/>
          <w:lang w:eastAsia="zh-CN"/>
        </w:rPr>
        <w:t>-</w:t>
      </w:r>
      <w:r>
        <w:rPr>
          <w:rFonts w:ascii="Gotham-Book" w:hAnsi="Gotham-Book" w:eastAsia="Gotham-Book"/>
          <w:color w:val="231F20"/>
          <w:lang w:eastAsia="zh-CN"/>
        </w:rPr>
        <w:t>AH</w:t>
      </w:r>
      <w:r>
        <w:rPr>
          <w:color w:val="231F20"/>
          <w:lang w:eastAsia="zh-CN"/>
        </w:rPr>
        <w:t>”模式存在兼容性问题，在</w:t>
      </w:r>
      <w:r>
        <w:rPr>
          <w:rFonts w:ascii="Gotham-Book" w:hAnsi="Gotham-Book" w:eastAsia="Gotham-Book"/>
          <w:color w:val="231F20"/>
          <w:lang w:eastAsia="zh-CN"/>
        </w:rPr>
        <w:t>IPsec</w:t>
      </w:r>
      <w:r>
        <w:rPr>
          <w:color w:val="231F20"/>
          <w:lang w:eastAsia="zh-CN"/>
        </w:rPr>
        <w:t>策略的第</w:t>
      </w:r>
      <w:r>
        <w:rPr>
          <w:rFonts w:ascii="Gotham-Book" w:hAnsi="Gotham-Book" w:eastAsia="Gotham-Book"/>
          <w:color w:val="231F20"/>
          <w:lang w:eastAsia="zh-CN"/>
        </w:rPr>
        <w:t>2</w:t>
      </w:r>
      <w:r>
        <w:rPr>
          <w:color w:val="231F20"/>
          <w:lang w:eastAsia="zh-CN"/>
        </w:rPr>
        <w:t>阶段配置中，协议类型不</w:t>
      </w:r>
    </w:p>
    <w:p>
      <w:pPr>
        <w:pStyle w:val="4"/>
        <w:spacing w:before="85" w:line="177" w:lineRule="auto"/>
        <w:ind w:left="406" w:right="326"/>
        <w:rPr>
          <w:lang w:eastAsia="zh-CN"/>
        </w:rPr>
      </w:pPr>
      <w:r>
        <w:rPr>
          <w:color w:val="231F20"/>
          <w:lang w:eastAsia="zh-CN"/>
        </w:rPr>
        <w:t>建议选择“</w:t>
      </w:r>
      <w:r>
        <w:rPr>
          <w:rFonts w:ascii="Gotham-Book" w:hAnsi="Gotham-Book" w:eastAsia="Gotham-Book"/>
          <w:color w:val="231F20"/>
          <w:lang w:eastAsia="zh-CN"/>
        </w:rPr>
        <w:t>AH</w:t>
      </w:r>
      <w:r>
        <w:rPr>
          <w:color w:val="231F20"/>
          <w:lang w:eastAsia="zh-CN"/>
        </w:rPr>
        <w:t>”。</w:t>
      </w:r>
    </w:p>
    <w:p>
      <w:pPr>
        <w:pStyle w:val="15"/>
        <w:numPr>
          <w:ilvl w:val="2"/>
          <w:numId w:val="28"/>
        </w:numPr>
        <w:tabs>
          <w:tab w:val="left" w:pos="1386"/>
          <w:tab w:val="left" w:pos="1388"/>
        </w:tabs>
        <w:spacing w:before="74"/>
        <w:ind w:left="1387"/>
        <w:outlineLvl w:val="2"/>
        <w:rPr>
          <w:rFonts w:ascii="Gotham"/>
          <w:b/>
        </w:rPr>
      </w:pPr>
      <w:r>
        <w:rPr>
          <w:rFonts w:ascii="Gotham"/>
          <w:b/>
          <w:color w:val="231F20"/>
        </w:rPr>
        <w:t>L2TP</w:t>
      </w:r>
    </w:p>
    <w:p>
      <w:pPr>
        <w:pStyle w:val="4"/>
        <w:spacing w:before="78" w:line="177" w:lineRule="auto"/>
        <w:ind w:left="406" w:right="310"/>
        <w:jc w:val="both"/>
        <w:rPr>
          <w:rFonts w:ascii="Gotham-Book" w:eastAsiaTheme="minorEastAsia"/>
          <w:color w:val="231F20"/>
          <w:lang w:eastAsia="zh-CN"/>
        </w:rPr>
      </w:pPr>
      <w:r>
        <w:rPr>
          <w:rFonts w:ascii="Gotham-Book" w:eastAsia="Gotham-Book"/>
          <w:color w:val="231F20"/>
        </w:rPr>
        <w:t>L2TP</w:t>
      </w:r>
      <w:r>
        <w:rPr>
          <w:color w:val="231F20"/>
        </w:rPr>
        <w:t>（</w:t>
      </w:r>
      <w:r>
        <w:rPr>
          <w:rFonts w:ascii="Gotham-Book" w:eastAsia="Gotham-Book"/>
          <w:color w:val="231F20"/>
        </w:rPr>
        <w:t>Layer 2 Tunneling Protocol</w:t>
      </w:r>
      <w:r>
        <w:rPr>
          <w:color w:val="231F20"/>
        </w:rPr>
        <w:t>, 二层隧道协议）是</w:t>
      </w:r>
      <w:r>
        <w:rPr>
          <w:rFonts w:ascii="Gotham-Book" w:eastAsia="Gotham-Book"/>
          <w:color w:val="231F20"/>
        </w:rPr>
        <w:t>VPDN</w:t>
      </w:r>
      <w:r>
        <w:rPr>
          <w:color w:val="231F20"/>
        </w:rPr>
        <w:t>（</w:t>
      </w:r>
      <w:r>
        <w:rPr>
          <w:rFonts w:ascii="Gotham-Book" w:eastAsia="Gotham-Book"/>
          <w:color w:val="231F20"/>
        </w:rPr>
        <w:t>Virtual Private</w:t>
      </w:r>
    </w:p>
    <w:p>
      <w:pPr>
        <w:pStyle w:val="4"/>
        <w:spacing w:before="78" w:line="177" w:lineRule="auto"/>
        <w:ind w:left="406" w:right="310"/>
        <w:jc w:val="both"/>
        <w:rPr>
          <w:color w:val="231F20"/>
          <w:lang w:eastAsia="zh-CN"/>
        </w:rPr>
      </w:pPr>
      <w:r>
        <w:rPr>
          <w:rFonts w:ascii="Gotham-Book" w:eastAsia="Gotham-Book"/>
          <w:color w:val="231F20"/>
          <w:lang w:eastAsia="zh-CN"/>
        </w:rPr>
        <w:t xml:space="preserve"> Dial</w:t>
      </w:r>
      <w:r>
        <w:rPr>
          <w:color w:val="231F20"/>
          <w:lang w:eastAsia="zh-CN"/>
        </w:rPr>
        <w:t>-</w:t>
      </w:r>
      <w:r>
        <w:rPr>
          <w:rFonts w:ascii="Gotham-Book" w:eastAsia="Gotham-Book"/>
          <w:color w:val="231F20"/>
          <w:lang w:eastAsia="zh-CN"/>
        </w:rPr>
        <w:t>up Network</w:t>
      </w:r>
      <w:r>
        <w:rPr>
          <w:color w:val="231F20"/>
          <w:lang w:eastAsia="zh-CN"/>
        </w:rPr>
        <w:t>，虚拟私有拨号网）隧道协议中使用最广泛的一种协议。下面介绍</w:t>
      </w:r>
    </w:p>
    <w:p>
      <w:pPr>
        <w:pStyle w:val="4"/>
        <w:spacing w:before="78" w:line="177" w:lineRule="auto"/>
        <w:ind w:left="406" w:right="310"/>
        <w:jc w:val="both"/>
        <w:rPr>
          <w:lang w:eastAsia="zh-CN"/>
        </w:rPr>
      </w:pPr>
      <w:r>
        <w:rPr>
          <w:color w:val="231F20"/>
          <w:lang w:eastAsia="zh-CN"/>
        </w:rPr>
        <w:t>如何在本产品上配置使用</w:t>
      </w:r>
      <w:r>
        <w:rPr>
          <w:rFonts w:ascii="Gotham-Book" w:eastAsia="Gotham-Book"/>
          <w:color w:val="231F20"/>
          <w:lang w:eastAsia="zh-CN"/>
        </w:rPr>
        <w:t>L2TP VPN</w:t>
      </w:r>
      <w:r>
        <w:rPr>
          <w:color w:val="231F20"/>
          <w:lang w:eastAsia="zh-CN"/>
        </w:rPr>
        <w:t>。</w:t>
      </w:r>
    </w:p>
    <w:p>
      <w:pPr>
        <w:spacing w:before="27"/>
        <w:ind w:left="406"/>
        <w:rPr>
          <w:rFonts w:ascii="黑体" w:eastAsia="黑体"/>
          <w:sz w:val="20"/>
          <w:lang w:eastAsia="zh-CN"/>
        </w:rPr>
      </w:pPr>
      <w:r>
        <w:rPr>
          <w:rFonts w:ascii="Gotham" w:eastAsia="Gotham"/>
          <w:b/>
          <w:color w:val="231F20"/>
          <w:sz w:val="20"/>
          <w:lang w:eastAsia="zh-CN"/>
        </w:rPr>
        <w:t>L2TP</w:t>
      </w:r>
      <w:r>
        <w:rPr>
          <w:rFonts w:hint="eastAsia" w:ascii="黑体" w:eastAsia="黑体"/>
          <w:color w:val="231F20"/>
          <w:sz w:val="20"/>
          <w:lang w:eastAsia="zh-CN"/>
        </w:rPr>
        <w:t>客户端配置</w:t>
      </w:r>
    </w:p>
    <w:p>
      <w:pPr>
        <w:pStyle w:val="4"/>
        <w:spacing w:before="68" w:line="177" w:lineRule="auto"/>
        <w:ind w:left="406" w:right="283"/>
        <w:rPr>
          <w:color w:val="231F20"/>
          <w:lang w:eastAsia="zh-CN"/>
        </w:rPr>
      </w:pPr>
      <w:r>
        <w:rPr>
          <w:color w:val="231F20"/>
          <w:lang w:eastAsia="zh-CN"/>
        </w:rPr>
        <w:t>本产品可配置为</w:t>
      </w:r>
      <w:r>
        <w:rPr>
          <w:rFonts w:ascii="Gotham-Book" w:hAnsi="Gotham-Book" w:eastAsia="Gotham-Book"/>
          <w:color w:val="231F20"/>
          <w:lang w:eastAsia="zh-CN"/>
        </w:rPr>
        <w:t>L2TP</w:t>
      </w:r>
      <w:r>
        <w:rPr>
          <w:color w:val="231F20"/>
          <w:lang w:eastAsia="zh-CN"/>
        </w:rPr>
        <w:t>客户端，主动发出连接请求，建立</w:t>
      </w:r>
      <w:r>
        <w:rPr>
          <w:rFonts w:ascii="Gotham-Book" w:hAnsi="Gotham-Book" w:eastAsia="Gotham-Book"/>
          <w:color w:val="231F20"/>
          <w:lang w:eastAsia="zh-CN"/>
        </w:rPr>
        <w:t>VPN</w:t>
      </w:r>
      <w:r>
        <w:rPr>
          <w:color w:val="231F20"/>
          <w:lang w:eastAsia="zh-CN"/>
        </w:rPr>
        <w:t>隧道，获取私有</w:t>
      </w:r>
      <w:r>
        <w:rPr>
          <w:rFonts w:ascii="Gotham-Book" w:hAnsi="Gotham-Book" w:eastAsia="Gotham-Book"/>
          <w:color w:val="231F20"/>
          <w:lang w:eastAsia="zh-CN"/>
        </w:rPr>
        <w:t>IP</w:t>
      </w:r>
      <w:r>
        <w:rPr>
          <w:color w:val="231F20"/>
          <w:lang w:eastAsia="zh-CN"/>
        </w:rPr>
        <w:t>地址。</w:t>
      </w:r>
    </w:p>
    <w:p>
      <w:pPr>
        <w:pStyle w:val="4"/>
        <w:spacing w:before="68" w:line="177" w:lineRule="auto"/>
        <w:ind w:left="406" w:right="283"/>
        <w:rPr>
          <w:lang w:eastAsia="zh-CN"/>
        </w:rPr>
      </w:pPr>
      <w:r>
        <w:rPr>
          <w:color w:val="231F20"/>
          <w:lang w:eastAsia="zh-CN"/>
        </w:rPr>
        <w:t>选择“</w:t>
      </w:r>
      <w:r>
        <w:rPr>
          <w:rFonts w:ascii="Gotham-Book" w:hAnsi="Gotham-Book" w:eastAsia="Gotham-Book"/>
          <w:color w:val="231F20"/>
          <w:lang w:eastAsia="zh-CN"/>
        </w:rPr>
        <w:t>VPN</w:t>
      </w:r>
      <w:r>
        <w:rPr>
          <w:color w:val="231F20"/>
          <w:lang w:eastAsia="zh-CN"/>
        </w:rPr>
        <w:t>配置&gt;</w:t>
      </w:r>
      <w:r>
        <w:rPr>
          <w:rFonts w:ascii="Gotham-Book" w:hAnsi="Gotham-Book" w:eastAsia="Gotham-Book"/>
          <w:color w:val="231F20"/>
          <w:lang w:eastAsia="zh-CN"/>
        </w:rPr>
        <w:t>L2TP VPN</w:t>
      </w:r>
      <w:r>
        <w:rPr>
          <w:color w:val="231F20"/>
          <w:lang w:eastAsia="zh-CN"/>
        </w:rPr>
        <w:t>”，进入“</w:t>
      </w:r>
      <w:r>
        <w:rPr>
          <w:rFonts w:ascii="Gotham-Book" w:hAnsi="Gotham-Book" w:eastAsia="Gotham-Book"/>
          <w:color w:val="231F20"/>
          <w:lang w:eastAsia="zh-CN"/>
        </w:rPr>
        <w:t>L2TP VPN</w:t>
      </w:r>
      <w:r>
        <w:rPr>
          <w:color w:val="231F20"/>
          <w:lang w:eastAsia="zh-CN"/>
        </w:rPr>
        <w:t>”页面如图</w:t>
      </w:r>
      <w:r>
        <w:rPr>
          <w:rFonts w:ascii="Gotham-Book" w:hAnsi="Gotham-Book" w:eastAsia="Gotham-Book"/>
          <w:color w:val="231F20"/>
          <w:lang w:eastAsia="zh-CN"/>
        </w:rPr>
        <w:t>5-28</w:t>
      </w:r>
      <w:r>
        <w:rPr>
          <w:color w:val="231F20"/>
          <w:lang w:eastAsia="zh-CN"/>
        </w:rPr>
        <w:t>所示。</w:t>
      </w:r>
    </w:p>
    <w:p>
      <w:pPr>
        <w:pStyle w:val="4"/>
        <w:spacing w:before="9"/>
        <w:rPr>
          <w:sz w:val="7"/>
          <w:lang w:eastAsia="zh-CN"/>
        </w:rPr>
      </w:pPr>
      <w:r>
        <w:rPr>
          <w:lang w:val="en-US" w:eastAsia="zh-CN" w:bidi="ar-SA"/>
        </w:rPr>
        <w:drawing>
          <wp:anchor distT="0" distB="0" distL="0" distR="0" simplePos="0" relativeHeight="4096" behindDoc="0" locked="0" layoutInCell="1" allowOverlap="1">
            <wp:simplePos x="0" y="0"/>
            <wp:positionH relativeFrom="page">
              <wp:posOffset>359410</wp:posOffset>
            </wp:positionH>
            <wp:positionV relativeFrom="paragraph">
              <wp:posOffset>91440</wp:posOffset>
            </wp:positionV>
            <wp:extent cx="4732655" cy="1554480"/>
            <wp:effectExtent l="0" t="0" r="0" b="0"/>
            <wp:wrapTopAndBottom/>
            <wp:docPr id="15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95.png"/>
                    <pic:cNvPicPr>
                      <a:picLocks noChangeAspect="1"/>
                    </pic:cNvPicPr>
                  </pic:nvPicPr>
                  <pic:blipFill>
                    <a:blip r:embed="rId477" cstate="print"/>
                    <a:stretch>
                      <a:fillRect/>
                    </a:stretch>
                  </pic:blipFill>
                  <pic:spPr>
                    <a:xfrm>
                      <a:off x="0" y="0"/>
                      <a:ext cx="4732931" cy="1554480"/>
                    </a:xfrm>
                    <a:prstGeom prst="rect">
                      <a:avLst/>
                    </a:prstGeom>
                  </pic:spPr>
                </pic:pic>
              </a:graphicData>
            </a:graphic>
          </wp:anchor>
        </w:drawing>
      </w:r>
    </w:p>
    <w:p>
      <w:pPr>
        <w:pStyle w:val="4"/>
        <w:spacing w:before="1"/>
        <w:rPr>
          <w:sz w:val="7"/>
          <w:lang w:eastAsia="zh-CN"/>
        </w:rPr>
      </w:pPr>
    </w:p>
    <w:p>
      <w:pPr>
        <w:rPr>
          <w:sz w:val="7"/>
          <w:lang w:eastAsia="zh-CN"/>
        </w:rPr>
        <w:sectPr>
          <w:headerReference r:id="rId110" w:type="default"/>
          <w:pgSz w:w="8400" w:h="11910"/>
          <w:pgMar w:top="260" w:right="0" w:bottom="320" w:left="160" w:header="0" w:footer="170" w:gutter="0"/>
          <w:pgNumType w:fmt="decimal"/>
          <w:cols w:space="720" w:num="1"/>
          <w:rtlGutter w:val="0"/>
          <w:docGrid w:linePitch="0" w:charSpace="0"/>
        </w:sectPr>
      </w:pPr>
    </w:p>
    <w:p>
      <w:pPr>
        <w:pStyle w:val="4"/>
        <w:spacing w:before="11"/>
        <w:rPr>
          <w:sz w:val="25"/>
          <w:lang w:eastAsia="zh-CN"/>
        </w:rPr>
      </w:pPr>
    </w:p>
    <w:p>
      <w:pPr>
        <w:pStyle w:val="4"/>
        <w:ind w:left="406"/>
        <w:rPr>
          <w:color w:val="231F20"/>
          <w:lang w:eastAsia="zh-CN"/>
        </w:rPr>
      </w:pPr>
      <w:r>
        <w:rPr>
          <w:rFonts w:ascii="Gotham-Book" w:eastAsia="Gotham-Book"/>
          <w:color w:val="231F20"/>
          <w:lang w:eastAsia="zh-CN"/>
        </w:rPr>
        <w:t>L2TP</w:t>
      </w:r>
      <w:r>
        <w:rPr>
          <w:color w:val="231F20"/>
          <w:lang w:eastAsia="zh-CN"/>
        </w:rPr>
        <w:t>客户端设置说明如下：</w:t>
      </w:r>
    </w:p>
    <w:p>
      <w:pPr>
        <w:pStyle w:val="4"/>
        <w:ind w:left="406"/>
        <w:rPr>
          <w:color w:val="231F20"/>
          <w:lang w:eastAsia="zh-CN"/>
        </w:rPr>
      </w:pPr>
    </w:p>
    <w:p>
      <w:pPr>
        <w:pStyle w:val="4"/>
        <w:ind w:left="406"/>
        <w:rPr>
          <w:color w:val="231F20"/>
          <w:lang w:eastAsia="zh-CN"/>
        </w:rPr>
      </w:pPr>
    </w:p>
    <w:p>
      <w:pPr>
        <w:pStyle w:val="4"/>
        <w:ind w:left="406"/>
        <w:rPr>
          <w:color w:val="231F20"/>
          <w:lang w:eastAsia="zh-CN"/>
        </w:rPr>
      </w:pPr>
    </w:p>
    <w:p>
      <w:pPr>
        <w:pStyle w:val="4"/>
        <w:spacing w:before="51" w:line="506" w:lineRule="auto"/>
        <w:ind w:left="128" w:right="2922" w:hanging="33"/>
        <w:rPr>
          <w:lang w:eastAsia="zh-CN"/>
        </w:rPr>
      </w:pPr>
      <w:r>
        <w:rPr>
          <w:lang w:eastAsia="zh-CN"/>
        </w:rPr>
        <w:br w:type="column"/>
      </w:r>
      <w:r>
        <w:rPr>
          <w:color w:val="231F20"/>
          <w:lang w:eastAsia="zh-CN"/>
        </w:rPr>
        <w:t>图</w:t>
      </w:r>
      <w:r>
        <w:rPr>
          <w:rFonts w:ascii="Gotham-Book" w:eastAsia="Gotham-Book"/>
          <w:color w:val="231F20"/>
          <w:lang w:eastAsia="zh-CN"/>
        </w:rPr>
        <w:t>5-29 L2TP</w:t>
      </w:r>
      <w:r>
        <w:rPr>
          <w:color w:val="231F20"/>
          <w:lang w:eastAsia="zh-CN"/>
        </w:rPr>
        <w:t>客户端设置表</w:t>
      </w:r>
      <w:r>
        <w:rPr>
          <w:rFonts w:ascii="Gotham-Book" w:eastAsia="Gotham-Book"/>
          <w:color w:val="231F20"/>
          <w:lang w:eastAsia="zh-CN"/>
        </w:rPr>
        <w:t>5-17 L2TP</w:t>
      </w:r>
      <w:r>
        <w:rPr>
          <w:color w:val="231F20"/>
          <w:lang w:eastAsia="zh-CN"/>
        </w:rPr>
        <w:t>客户端设置</w:t>
      </w:r>
    </w:p>
    <w:p>
      <w:pPr>
        <w:spacing w:line="506" w:lineRule="auto"/>
        <w:rPr>
          <w:lang w:eastAsia="zh-CN"/>
        </w:rPr>
        <w:sectPr>
          <w:type w:val="continuous"/>
          <w:pgSz w:w="8400" w:h="11910"/>
          <w:pgMar w:top="360" w:right="0" w:bottom="280" w:left="160" w:header="720" w:footer="170" w:gutter="0"/>
          <w:pgNumType w:fmt="decimal"/>
          <w:cols w:equalWidth="0" w:num="2">
            <w:col w:w="2912" w:space="40"/>
            <w:col w:w="5288"/>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13"/>
        <w:rPr>
          <w:sz w:val="22"/>
          <w:lang w:eastAsia="zh-CN"/>
        </w:rPr>
      </w:pPr>
    </w:p>
    <w:p>
      <w:pPr>
        <w:pStyle w:val="4"/>
        <w:spacing w:before="24"/>
        <w:ind w:left="406"/>
        <w:rPr>
          <w:lang w:eastAsia="zh-CN"/>
        </w:rPr>
      </w:pPr>
      <w:r>
        <mc:AlternateContent>
          <mc:Choice Requires="wps">
            <w:drawing>
              <wp:anchor distT="0" distB="0" distL="114300" distR="114300" simplePos="0" relativeHeight="4096" behindDoc="0" locked="0" layoutInCell="1" allowOverlap="1">
                <wp:simplePos x="0" y="0"/>
                <wp:positionH relativeFrom="page">
                  <wp:posOffset>360045</wp:posOffset>
                </wp:positionH>
                <wp:positionV relativeFrom="paragraph">
                  <wp:posOffset>-1536065</wp:posOffset>
                </wp:positionV>
                <wp:extent cx="4791710" cy="1557020"/>
                <wp:effectExtent l="0" t="0" r="0" b="0"/>
                <wp:wrapNone/>
                <wp:docPr id="98" name="文本框 115"/>
                <wp:cNvGraphicFramePr/>
                <a:graphic xmlns:a="http://schemas.openxmlformats.org/drawingml/2006/main">
                  <a:graphicData uri="http://schemas.microsoft.com/office/word/2010/wordprocessingShape">
                    <wps:wsp>
                      <wps:cNvSpPr txBox="1"/>
                      <wps:spPr>
                        <a:xfrm>
                          <a:off x="0" y="0"/>
                          <a:ext cx="4791710" cy="155702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873" w:type="dxa"/>
                                </w:tcPr>
                                <w:p>
                                  <w:pPr>
                                    <w:pStyle w:val="16"/>
                                    <w:spacing w:line="283" w:lineRule="exact"/>
                                    <w:rPr>
                                      <w:sz w:val="20"/>
                                    </w:rPr>
                                  </w:pPr>
                                  <w:r>
                                    <w:rPr>
                                      <w:color w:val="231F20"/>
                                      <w:sz w:val="20"/>
                                    </w:rPr>
                                    <w:t>启用</w:t>
                                  </w:r>
                                  <w:r>
                                    <w:rPr>
                                      <w:rFonts w:ascii="Gotham-Book" w:eastAsia="Gotham-Book"/>
                                      <w:color w:val="231F20"/>
                                      <w:sz w:val="20"/>
                                    </w:rPr>
                                    <w:t>L2TP</w:t>
                                  </w:r>
                                  <w:r>
                                    <w:rPr>
                                      <w:color w:val="231F20"/>
                                      <w:sz w:val="20"/>
                                    </w:rPr>
                                    <w:t>客户端</w:t>
                                  </w:r>
                                </w:p>
                              </w:tc>
                              <w:tc>
                                <w:tcPr>
                                  <w:tcW w:w="5657" w:type="dxa"/>
                                </w:tcPr>
                                <w:p>
                                  <w:pPr>
                                    <w:pStyle w:val="16"/>
                                    <w:spacing w:line="283" w:lineRule="exact"/>
                                    <w:rPr>
                                      <w:sz w:val="20"/>
                                      <w:lang w:eastAsia="zh-CN"/>
                                    </w:rPr>
                                  </w:pPr>
                                  <w:r>
                                    <w:rPr>
                                      <w:color w:val="231F20"/>
                                      <w:sz w:val="20"/>
                                      <w:lang w:eastAsia="zh-CN"/>
                                    </w:rPr>
                                    <w:t>选中单选框，启用</w:t>
                                  </w:r>
                                  <w:r>
                                    <w:rPr>
                                      <w:rFonts w:ascii="Gotham-Book" w:eastAsia="Gotham-Book"/>
                                      <w:color w:val="231F20"/>
                                      <w:sz w:val="20"/>
                                      <w:lang w:eastAsia="zh-CN"/>
                                    </w:rPr>
                                    <w:t>L2TP</w:t>
                                  </w:r>
                                  <w:r>
                                    <w:rPr>
                                      <w:color w:val="231F20"/>
                                      <w:sz w:val="20"/>
                                      <w:lang w:eastAsia="zh-CN"/>
                                    </w:rPr>
                                    <w:t>客户端功能，同时关闭服务器功能。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73" w:type="dxa"/>
                                </w:tcPr>
                                <w:p>
                                  <w:pPr>
                                    <w:pStyle w:val="16"/>
                                    <w:rPr>
                                      <w:sz w:val="20"/>
                                    </w:rPr>
                                  </w:pPr>
                                  <w:r>
                                    <w:rPr>
                                      <w:color w:val="231F20"/>
                                      <w:sz w:val="20"/>
                                    </w:rPr>
                                    <w:t>连接名称</w:t>
                                  </w:r>
                                </w:p>
                              </w:tc>
                              <w:tc>
                                <w:tcPr>
                                  <w:tcW w:w="5657" w:type="dxa"/>
                                </w:tcPr>
                                <w:p>
                                  <w:pPr>
                                    <w:pStyle w:val="16"/>
                                    <w:rPr>
                                      <w:sz w:val="20"/>
                                      <w:lang w:eastAsia="zh-CN"/>
                                    </w:rPr>
                                  </w:pPr>
                                  <w:r>
                                    <w:rPr>
                                      <w:color w:val="231F20"/>
                                      <w:sz w:val="20"/>
                                      <w:lang w:eastAsia="zh-CN"/>
                                    </w:rPr>
                                    <w:t>设置该连接的名称，用于标识该连接的用途。</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873" w:type="dxa"/>
                                </w:tcPr>
                                <w:p>
                                  <w:pPr>
                                    <w:pStyle w:val="16"/>
                                    <w:rPr>
                                      <w:sz w:val="20"/>
                                    </w:rPr>
                                  </w:pPr>
                                  <w:r>
                                    <w:rPr>
                                      <w:color w:val="231F20"/>
                                      <w:sz w:val="20"/>
                                    </w:rPr>
                                    <w:t>启用隧道认证</w:t>
                                  </w:r>
                                </w:p>
                              </w:tc>
                              <w:tc>
                                <w:tcPr>
                                  <w:tcW w:w="5657" w:type="dxa"/>
                                </w:tcPr>
                                <w:p>
                                  <w:pPr>
                                    <w:pStyle w:val="16"/>
                                    <w:spacing w:before="19" w:line="192" w:lineRule="auto"/>
                                    <w:ind w:right="165"/>
                                    <w:rPr>
                                      <w:sz w:val="20"/>
                                      <w:lang w:eastAsia="zh-CN"/>
                                    </w:rPr>
                                  </w:pPr>
                                  <w:r>
                                    <w:rPr>
                                      <w:color w:val="231F20"/>
                                      <w:sz w:val="20"/>
                                      <w:lang w:eastAsia="zh-CN"/>
                                    </w:rPr>
                                    <w:t>该项需要与服务器端协商一致。选中单选框，启用隧道认证， 同时配置与服务器一致的认证方式。</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rPr>
                                      <w:sz w:val="20"/>
                                    </w:rPr>
                                  </w:pPr>
                                  <w:r>
                                    <w:rPr>
                                      <w:color w:val="231F20"/>
                                      <w:sz w:val="20"/>
                                    </w:rPr>
                                    <w:t>服务器</w:t>
                                  </w:r>
                                  <w:r>
                                    <w:rPr>
                                      <w:rFonts w:ascii="Gotham-Book" w:eastAsia="Gotham-Book"/>
                                      <w:color w:val="231F20"/>
                                      <w:sz w:val="20"/>
                                    </w:rPr>
                                    <w:t>IP</w:t>
                                  </w:r>
                                  <w:r>
                                    <w:rPr>
                                      <w:color w:val="231F20"/>
                                      <w:sz w:val="20"/>
                                    </w:rPr>
                                    <w:t>地址</w:t>
                                  </w:r>
                                </w:p>
                              </w:tc>
                              <w:tc>
                                <w:tcPr>
                                  <w:tcW w:w="5657" w:type="dxa"/>
                                </w:tcPr>
                                <w:p>
                                  <w:pPr>
                                    <w:pStyle w:val="16"/>
                                    <w:spacing w:line="283" w:lineRule="exact"/>
                                    <w:rPr>
                                      <w:sz w:val="20"/>
                                      <w:lang w:eastAsia="zh-CN"/>
                                    </w:rPr>
                                  </w:pPr>
                                  <w:r>
                                    <w:rPr>
                                      <w:color w:val="231F20"/>
                                      <w:sz w:val="20"/>
                                      <w:lang w:eastAsia="zh-CN"/>
                                    </w:rPr>
                                    <w:t>该客户端连接的</w:t>
                                  </w:r>
                                  <w:r>
                                    <w:rPr>
                                      <w:rFonts w:ascii="Gotham-Book" w:eastAsia="Gotham-Book"/>
                                      <w:color w:val="231F20"/>
                                      <w:sz w:val="20"/>
                                      <w:lang w:eastAsia="zh-CN"/>
                                    </w:rPr>
                                    <w:t>L2TP</w:t>
                                  </w:r>
                                  <w:r>
                                    <w:rPr>
                                      <w:color w:val="231F20"/>
                                      <w:sz w:val="20"/>
                                      <w:lang w:eastAsia="zh-CN"/>
                                    </w:rPr>
                                    <w:t>服务器</w:t>
                                  </w:r>
                                  <w:r>
                                    <w:rPr>
                                      <w:rFonts w:ascii="Gotham-Book" w:eastAsia="Gotham-Book"/>
                                      <w:color w:val="231F20"/>
                                      <w:sz w:val="20"/>
                                      <w:lang w:eastAsia="zh-CN"/>
                                    </w:rPr>
                                    <w:t>IP</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用户名</w:t>
                                  </w:r>
                                </w:p>
                              </w:tc>
                              <w:tc>
                                <w:tcPr>
                                  <w:tcW w:w="5657" w:type="dxa"/>
                                </w:tcPr>
                                <w:p>
                                  <w:pPr>
                                    <w:pStyle w:val="16"/>
                                    <w:spacing w:line="283" w:lineRule="exact"/>
                                    <w:rPr>
                                      <w:sz w:val="20"/>
                                      <w:lang w:eastAsia="zh-CN"/>
                                    </w:rPr>
                                  </w:pPr>
                                  <w:r>
                                    <w:rPr>
                                      <w:color w:val="231F20"/>
                                      <w:sz w:val="20"/>
                                      <w:lang w:eastAsia="zh-CN"/>
                                    </w:rPr>
                                    <w:t>该</w:t>
                                  </w:r>
                                  <w:r>
                                    <w:rPr>
                                      <w:rFonts w:ascii="Gotham-Book" w:eastAsia="Gotham-Book"/>
                                      <w:color w:val="231F20"/>
                                      <w:sz w:val="20"/>
                                      <w:lang w:eastAsia="zh-CN"/>
                                    </w:rPr>
                                    <w:t>L2TP</w:t>
                                  </w:r>
                                  <w:r>
                                    <w:rPr>
                                      <w:color w:val="231F20"/>
                                      <w:sz w:val="20"/>
                                      <w:lang w:eastAsia="zh-CN"/>
                                    </w:rPr>
                                    <w:t>客户端连接</w:t>
                                  </w:r>
                                  <w:r>
                                    <w:rPr>
                                      <w:rFonts w:ascii="Gotham-Book" w:eastAsia="Gotham-Book"/>
                                      <w:color w:val="231F20"/>
                                      <w:sz w:val="20"/>
                                      <w:lang w:eastAsia="zh-CN"/>
                                    </w:rPr>
                                    <w:t>L2TP</w:t>
                                  </w:r>
                                  <w:r>
                                    <w:rPr>
                                      <w:color w:val="231F20"/>
                                      <w:sz w:val="20"/>
                                      <w:lang w:eastAsia="zh-CN"/>
                                    </w:rPr>
                                    <w:t>服务器的认证用户名。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密码</w:t>
                                  </w:r>
                                </w:p>
                              </w:tc>
                              <w:tc>
                                <w:tcPr>
                                  <w:tcW w:w="5657" w:type="dxa"/>
                                </w:tcPr>
                                <w:p>
                                  <w:pPr>
                                    <w:pStyle w:val="16"/>
                                    <w:spacing w:line="283" w:lineRule="exact"/>
                                    <w:rPr>
                                      <w:sz w:val="20"/>
                                      <w:lang w:eastAsia="zh-CN"/>
                                    </w:rPr>
                                  </w:pPr>
                                  <w:r>
                                    <w:rPr>
                                      <w:color w:val="231F20"/>
                                      <w:sz w:val="20"/>
                                      <w:lang w:eastAsia="zh-CN"/>
                                    </w:rPr>
                                    <w:t>该</w:t>
                                  </w:r>
                                  <w:r>
                                    <w:rPr>
                                      <w:rFonts w:ascii="Gotham-Book" w:eastAsia="Gotham-Book"/>
                                      <w:color w:val="231F20"/>
                                      <w:sz w:val="20"/>
                                      <w:lang w:eastAsia="zh-CN"/>
                                    </w:rPr>
                                    <w:t>L2TP</w:t>
                                  </w:r>
                                  <w:r>
                                    <w:rPr>
                                      <w:color w:val="231F20"/>
                                      <w:sz w:val="20"/>
                                      <w:lang w:eastAsia="zh-CN"/>
                                    </w:rPr>
                                    <w:t>客户端连接</w:t>
                                  </w:r>
                                  <w:r>
                                    <w:rPr>
                                      <w:rFonts w:ascii="Gotham-Book" w:eastAsia="Gotham-Book"/>
                                      <w:color w:val="231F20"/>
                                      <w:sz w:val="20"/>
                                      <w:lang w:eastAsia="zh-CN"/>
                                    </w:rPr>
                                    <w:t>L2TP</w:t>
                                  </w:r>
                                  <w:r>
                                    <w:rPr>
                                      <w:color w:val="231F20"/>
                                      <w:sz w:val="20"/>
                                      <w:lang w:eastAsia="zh-CN"/>
                                    </w:rPr>
                                    <w:t>服务器的认证密码。</w:t>
                                  </w:r>
                                </w:p>
                              </w:tc>
                            </w:tr>
                          </w:tbl>
                          <w:p>
                            <w:pPr>
                              <w:pStyle w:val="4"/>
                              <w:rPr>
                                <w:lang w:eastAsia="zh-CN"/>
                              </w:rPr>
                            </w:pPr>
                          </w:p>
                        </w:txbxContent>
                      </wps:txbx>
                      <wps:bodyPr lIns="0" tIns="0" rIns="0" bIns="0" upright="1"/>
                    </wps:wsp>
                  </a:graphicData>
                </a:graphic>
              </wp:anchor>
            </w:drawing>
          </mc:Choice>
          <mc:Fallback>
            <w:pict>
              <v:shape id="文本框 115" o:spid="_x0000_s1026" o:spt="202" type="#_x0000_t202" style="position:absolute;left:0pt;margin-left:28.35pt;margin-top:-120.95pt;height:122.6pt;width:377.3pt;mso-position-horizontal-relative:page;z-index:4096;mso-width-relative:page;mso-height-relative:page;" filled="f" stroked="f" coordsize="21600,21600" o:gfxdata="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DARANoAAAAJAQAADwAA&#10;AAAAAAABACAAAAAiAAAAZHJzL2Rvd25yZXYueG1sUEsBAhQAFAAAAAgAh07iQL8ZN/KiAQAAKAMA&#10;AA4AAAAAAAAAAQAgAAAAKQEAAGRycy9lMm9Eb2MueG1sUEsFBgAAAAAGAAYAWQEAAD0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rPr>
                                <w:sz w:val="20"/>
                              </w:rPr>
                            </w:pPr>
                            <w:r>
                              <w:rPr>
                                <w:color w:val="231F20"/>
                                <w:sz w:val="20"/>
                              </w:rPr>
                              <w:t>启用</w:t>
                            </w:r>
                            <w:r>
                              <w:rPr>
                                <w:rFonts w:ascii="Gotham-Book" w:eastAsia="Gotham-Book"/>
                                <w:color w:val="231F20"/>
                                <w:sz w:val="20"/>
                              </w:rPr>
                              <w:t>L2TP</w:t>
                            </w:r>
                            <w:r>
                              <w:rPr>
                                <w:color w:val="231F20"/>
                                <w:sz w:val="20"/>
                              </w:rPr>
                              <w:t>客户端</w:t>
                            </w:r>
                          </w:p>
                        </w:tc>
                        <w:tc>
                          <w:tcPr>
                            <w:tcW w:w="5657" w:type="dxa"/>
                          </w:tcPr>
                          <w:p>
                            <w:pPr>
                              <w:pStyle w:val="16"/>
                              <w:spacing w:line="283" w:lineRule="exact"/>
                              <w:rPr>
                                <w:sz w:val="20"/>
                                <w:lang w:eastAsia="zh-CN"/>
                              </w:rPr>
                            </w:pPr>
                            <w:r>
                              <w:rPr>
                                <w:color w:val="231F20"/>
                                <w:sz w:val="20"/>
                                <w:lang w:eastAsia="zh-CN"/>
                              </w:rPr>
                              <w:t>选中单选框，启用</w:t>
                            </w:r>
                            <w:r>
                              <w:rPr>
                                <w:rFonts w:ascii="Gotham-Book" w:eastAsia="Gotham-Book"/>
                                <w:color w:val="231F20"/>
                                <w:sz w:val="20"/>
                                <w:lang w:eastAsia="zh-CN"/>
                              </w:rPr>
                              <w:t>L2TP</w:t>
                            </w:r>
                            <w:r>
                              <w:rPr>
                                <w:color w:val="231F20"/>
                                <w:sz w:val="20"/>
                                <w:lang w:eastAsia="zh-CN"/>
                              </w:rPr>
                              <w:t>客户端功能，同时关闭服务器功能。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73" w:type="dxa"/>
                          </w:tcPr>
                          <w:p>
                            <w:pPr>
                              <w:pStyle w:val="16"/>
                              <w:rPr>
                                <w:sz w:val="20"/>
                              </w:rPr>
                            </w:pPr>
                            <w:r>
                              <w:rPr>
                                <w:color w:val="231F20"/>
                                <w:sz w:val="20"/>
                              </w:rPr>
                              <w:t>连接名称</w:t>
                            </w:r>
                          </w:p>
                        </w:tc>
                        <w:tc>
                          <w:tcPr>
                            <w:tcW w:w="5657" w:type="dxa"/>
                          </w:tcPr>
                          <w:p>
                            <w:pPr>
                              <w:pStyle w:val="16"/>
                              <w:rPr>
                                <w:sz w:val="20"/>
                                <w:lang w:eastAsia="zh-CN"/>
                              </w:rPr>
                            </w:pPr>
                            <w:r>
                              <w:rPr>
                                <w:color w:val="231F20"/>
                                <w:sz w:val="20"/>
                                <w:lang w:eastAsia="zh-CN"/>
                              </w:rPr>
                              <w:t>设置该连接的名称，用于标识该连接的用途。</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873" w:type="dxa"/>
                          </w:tcPr>
                          <w:p>
                            <w:pPr>
                              <w:pStyle w:val="16"/>
                              <w:rPr>
                                <w:sz w:val="20"/>
                              </w:rPr>
                            </w:pPr>
                            <w:r>
                              <w:rPr>
                                <w:color w:val="231F20"/>
                                <w:sz w:val="20"/>
                              </w:rPr>
                              <w:t>启用隧道认证</w:t>
                            </w:r>
                          </w:p>
                        </w:tc>
                        <w:tc>
                          <w:tcPr>
                            <w:tcW w:w="5657" w:type="dxa"/>
                          </w:tcPr>
                          <w:p>
                            <w:pPr>
                              <w:pStyle w:val="16"/>
                              <w:spacing w:before="19" w:line="192" w:lineRule="auto"/>
                              <w:ind w:right="165"/>
                              <w:rPr>
                                <w:sz w:val="20"/>
                                <w:lang w:eastAsia="zh-CN"/>
                              </w:rPr>
                            </w:pPr>
                            <w:r>
                              <w:rPr>
                                <w:color w:val="231F20"/>
                                <w:sz w:val="20"/>
                                <w:lang w:eastAsia="zh-CN"/>
                              </w:rPr>
                              <w:t>该项需要与服务器端协商一致。选中单选框，启用隧道认证， 同时配置与服务器一致的认证方式。</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rPr>
                                <w:sz w:val="20"/>
                              </w:rPr>
                            </w:pPr>
                            <w:r>
                              <w:rPr>
                                <w:color w:val="231F20"/>
                                <w:sz w:val="20"/>
                              </w:rPr>
                              <w:t>服务器</w:t>
                            </w:r>
                            <w:r>
                              <w:rPr>
                                <w:rFonts w:ascii="Gotham-Book" w:eastAsia="Gotham-Book"/>
                                <w:color w:val="231F20"/>
                                <w:sz w:val="20"/>
                              </w:rPr>
                              <w:t>IP</w:t>
                            </w:r>
                            <w:r>
                              <w:rPr>
                                <w:color w:val="231F20"/>
                                <w:sz w:val="20"/>
                              </w:rPr>
                              <w:t>地址</w:t>
                            </w:r>
                          </w:p>
                        </w:tc>
                        <w:tc>
                          <w:tcPr>
                            <w:tcW w:w="5657" w:type="dxa"/>
                          </w:tcPr>
                          <w:p>
                            <w:pPr>
                              <w:pStyle w:val="16"/>
                              <w:spacing w:line="283" w:lineRule="exact"/>
                              <w:rPr>
                                <w:sz w:val="20"/>
                                <w:lang w:eastAsia="zh-CN"/>
                              </w:rPr>
                            </w:pPr>
                            <w:r>
                              <w:rPr>
                                <w:color w:val="231F20"/>
                                <w:sz w:val="20"/>
                                <w:lang w:eastAsia="zh-CN"/>
                              </w:rPr>
                              <w:t>该客户端连接的</w:t>
                            </w:r>
                            <w:r>
                              <w:rPr>
                                <w:rFonts w:ascii="Gotham-Book" w:eastAsia="Gotham-Book"/>
                                <w:color w:val="231F20"/>
                                <w:sz w:val="20"/>
                                <w:lang w:eastAsia="zh-CN"/>
                              </w:rPr>
                              <w:t>L2TP</w:t>
                            </w:r>
                            <w:r>
                              <w:rPr>
                                <w:color w:val="231F20"/>
                                <w:sz w:val="20"/>
                                <w:lang w:eastAsia="zh-CN"/>
                              </w:rPr>
                              <w:t>服务器</w:t>
                            </w:r>
                            <w:r>
                              <w:rPr>
                                <w:rFonts w:ascii="Gotham-Book" w:eastAsia="Gotham-Book"/>
                                <w:color w:val="231F20"/>
                                <w:sz w:val="20"/>
                                <w:lang w:eastAsia="zh-CN"/>
                              </w:rPr>
                              <w:t>IP</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用户名</w:t>
                            </w:r>
                          </w:p>
                        </w:tc>
                        <w:tc>
                          <w:tcPr>
                            <w:tcW w:w="5657" w:type="dxa"/>
                          </w:tcPr>
                          <w:p>
                            <w:pPr>
                              <w:pStyle w:val="16"/>
                              <w:spacing w:line="283" w:lineRule="exact"/>
                              <w:rPr>
                                <w:sz w:val="20"/>
                                <w:lang w:eastAsia="zh-CN"/>
                              </w:rPr>
                            </w:pPr>
                            <w:r>
                              <w:rPr>
                                <w:color w:val="231F20"/>
                                <w:sz w:val="20"/>
                                <w:lang w:eastAsia="zh-CN"/>
                              </w:rPr>
                              <w:t>该</w:t>
                            </w:r>
                            <w:r>
                              <w:rPr>
                                <w:rFonts w:ascii="Gotham-Book" w:eastAsia="Gotham-Book"/>
                                <w:color w:val="231F20"/>
                                <w:sz w:val="20"/>
                                <w:lang w:eastAsia="zh-CN"/>
                              </w:rPr>
                              <w:t>L2TP</w:t>
                            </w:r>
                            <w:r>
                              <w:rPr>
                                <w:color w:val="231F20"/>
                                <w:sz w:val="20"/>
                                <w:lang w:eastAsia="zh-CN"/>
                              </w:rPr>
                              <w:t>客户端连接</w:t>
                            </w:r>
                            <w:r>
                              <w:rPr>
                                <w:rFonts w:ascii="Gotham-Book" w:eastAsia="Gotham-Book"/>
                                <w:color w:val="231F20"/>
                                <w:sz w:val="20"/>
                                <w:lang w:eastAsia="zh-CN"/>
                              </w:rPr>
                              <w:t>L2TP</w:t>
                            </w:r>
                            <w:r>
                              <w:rPr>
                                <w:color w:val="231F20"/>
                                <w:sz w:val="20"/>
                                <w:lang w:eastAsia="zh-CN"/>
                              </w:rPr>
                              <w:t>服务器的认证用户名。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密码</w:t>
                            </w:r>
                          </w:p>
                        </w:tc>
                        <w:tc>
                          <w:tcPr>
                            <w:tcW w:w="5657" w:type="dxa"/>
                          </w:tcPr>
                          <w:p>
                            <w:pPr>
                              <w:pStyle w:val="16"/>
                              <w:spacing w:line="283" w:lineRule="exact"/>
                              <w:rPr>
                                <w:sz w:val="20"/>
                                <w:lang w:eastAsia="zh-CN"/>
                              </w:rPr>
                            </w:pPr>
                            <w:r>
                              <w:rPr>
                                <w:color w:val="231F20"/>
                                <w:sz w:val="20"/>
                                <w:lang w:eastAsia="zh-CN"/>
                              </w:rPr>
                              <w:t>该</w:t>
                            </w:r>
                            <w:r>
                              <w:rPr>
                                <w:rFonts w:ascii="Gotham-Book" w:eastAsia="Gotham-Book"/>
                                <w:color w:val="231F20"/>
                                <w:sz w:val="20"/>
                                <w:lang w:eastAsia="zh-CN"/>
                              </w:rPr>
                              <w:t>L2TP</w:t>
                            </w:r>
                            <w:r>
                              <w:rPr>
                                <w:color w:val="231F20"/>
                                <w:sz w:val="20"/>
                                <w:lang w:eastAsia="zh-CN"/>
                              </w:rPr>
                              <w:t>客户端连接</w:t>
                            </w:r>
                            <w:r>
                              <w:rPr>
                                <w:rFonts w:ascii="Gotham-Book" w:eastAsia="Gotham-Book"/>
                                <w:color w:val="231F20"/>
                                <w:sz w:val="20"/>
                                <w:lang w:eastAsia="zh-CN"/>
                              </w:rPr>
                              <w:t>L2TP</w:t>
                            </w:r>
                            <w:r>
                              <w:rPr>
                                <w:color w:val="231F20"/>
                                <w:sz w:val="20"/>
                                <w:lang w:eastAsia="zh-CN"/>
                              </w:rPr>
                              <w:t>服务器的认证密码。</w:t>
                            </w:r>
                          </w:p>
                        </w:tc>
                      </w:tr>
                    </w:tbl>
                    <w:p>
                      <w:pPr>
                        <w:pStyle w:val="4"/>
                        <w:rPr>
                          <w:lang w:eastAsia="zh-CN"/>
                        </w:rPr>
                      </w:pPr>
                    </w:p>
                  </w:txbxContent>
                </v:textbox>
              </v:shape>
            </w:pict>
          </mc:Fallback>
        </mc:AlternateContent>
      </w:r>
      <w:r>
        <w:rPr>
          <w:color w:val="231F20"/>
          <w:lang w:eastAsia="zh-CN"/>
        </w:rPr>
        <w:t>单击&lt;保存设置&gt;保存客户端配置信息，单击&lt;应用设置&gt;进行连接服务器操作。</w:t>
      </w:r>
    </w:p>
    <w:p>
      <w:pPr>
        <w:spacing w:before="43"/>
        <w:ind w:left="406"/>
        <w:rPr>
          <w:rFonts w:ascii="黑体" w:eastAsia="黑体"/>
          <w:sz w:val="20"/>
          <w:lang w:eastAsia="zh-CN"/>
        </w:rPr>
      </w:pPr>
      <w:r>
        <w:rPr>
          <w:rFonts w:ascii="Gotham" w:eastAsia="Gotham"/>
          <w:b/>
          <w:color w:val="231F20"/>
          <w:sz w:val="20"/>
          <w:lang w:eastAsia="zh-CN"/>
        </w:rPr>
        <w:t>L2TP</w:t>
      </w:r>
      <w:r>
        <w:rPr>
          <w:rFonts w:hint="eastAsia" w:ascii="黑体" w:eastAsia="黑体"/>
          <w:color w:val="231F20"/>
          <w:sz w:val="20"/>
          <w:lang w:eastAsia="zh-CN"/>
        </w:rPr>
        <w:t>服务器配置</w:t>
      </w:r>
    </w:p>
    <w:p>
      <w:pPr>
        <w:pStyle w:val="4"/>
        <w:spacing w:before="68" w:line="177" w:lineRule="auto"/>
        <w:ind w:left="406" w:right="407"/>
        <w:rPr>
          <w:rFonts w:hint="eastAsia" w:ascii="Gotham-Book" w:hAnsi="Gotham-Book" w:eastAsiaTheme="minorEastAsia"/>
          <w:color w:val="231F20"/>
          <w:lang w:eastAsia="zh-CN"/>
        </w:rPr>
      </w:pPr>
      <w:r>
        <w:rPr>
          <w:color w:val="231F20"/>
          <w:lang w:eastAsia="zh-CN"/>
        </w:rPr>
        <w:t>本产品可以配置为</w:t>
      </w:r>
      <w:r>
        <w:rPr>
          <w:rFonts w:ascii="Gotham-Book" w:hAnsi="Gotham-Book" w:eastAsia="Gotham-Book"/>
          <w:color w:val="231F20"/>
          <w:lang w:eastAsia="zh-CN"/>
        </w:rPr>
        <w:t>L2TP</w:t>
      </w:r>
      <w:r>
        <w:rPr>
          <w:color w:val="231F20"/>
          <w:lang w:eastAsia="zh-CN"/>
        </w:rPr>
        <w:t>服务器，允许通过认证的</w:t>
      </w:r>
      <w:r>
        <w:rPr>
          <w:rFonts w:ascii="Gotham-Book" w:hAnsi="Gotham-Book" w:eastAsia="Gotham-Book"/>
          <w:color w:val="231F20"/>
          <w:lang w:eastAsia="zh-CN"/>
        </w:rPr>
        <w:t>L2TP</w:t>
      </w:r>
      <w:r>
        <w:rPr>
          <w:color w:val="231F20"/>
          <w:lang w:eastAsia="zh-CN"/>
        </w:rPr>
        <w:t>客户端连接进来。单击&lt;</w:t>
      </w:r>
      <w:r>
        <w:rPr>
          <w:rFonts w:ascii="Gotham-Book" w:hAnsi="Gotham-Book" w:eastAsia="Gotham-Book"/>
          <w:color w:val="231F20"/>
          <w:lang w:eastAsia="zh-CN"/>
        </w:rPr>
        <w:t>L2TP</w:t>
      </w:r>
    </w:p>
    <w:p>
      <w:pPr>
        <w:pStyle w:val="4"/>
        <w:spacing w:before="68" w:line="177" w:lineRule="auto"/>
        <w:ind w:left="406" w:right="407"/>
        <w:rPr>
          <w:lang w:eastAsia="zh-CN"/>
        </w:rPr>
      </w:pPr>
      <w:r>
        <w:rPr>
          <w:rFonts w:ascii="Gotham-Book" w:hAnsi="Gotham-Book" w:eastAsia="Gotham-Book"/>
          <w:color w:val="231F20"/>
          <w:lang w:eastAsia="zh-CN"/>
        </w:rPr>
        <w:t xml:space="preserve"> </w:t>
      </w:r>
      <w:r>
        <w:rPr>
          <w:color w:val="231F20"/>
          <w:lang w:eastAsia="zh-CN"/>
        </w:rPr>
        <w:t>服务器&gt;标签，进入“</w:t>
      </w:r>
      <w:r>
        <w:rPr>
          <w:rFonts w:ascii="Gotham-Book" w:hAnsi="Gotham-Book" w:eastAsia="Gotham-Book"/>
          <w:color w:val="231F20"/>
          <w:lang w:eastAsia="zh-CN"/>
        </w:rPr>
        <w:t>L2TP</w:t>
      </w:r>
      <w:r>
        <w:rPr>
          <w:color w:val="231F20"/>
          <w:lang w:eastAsia="zh-CN"/>
        </w:rPr>
        <w:t>服务器”页面如图</w:t>
      </w:r>
      <w:r>
        <w:rPr>
          <w:rFonts w:ascii="Gotham-Book" w:hAnsi="Gotham-Book" w:eastAsia="Gotham-Book"/>
          <w:color w:val="231F20"/>
          <w:lang w:eastAsia="zh-CN"/>
        </w:rPr>
        <w:t>5-30</w:t>
      </w:r>
      <w:r>
        <w:rPr>
          <w:color w:val="231F20"/>
          <w:lang w:eastAsia="zh-CN"/>
        </w:rPr>
        <w:t>所示。</w:t>
      </w:r>
    </w:p>
    <w:p>
      <w:pPr>
        <w:spacing w:line="177"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23"/>
      </w:pPr>
      <w:r>
        <w:rPr>
          <w:lang w:val="en-US" w:eastAsia="zh-CN" w:bidi="ar-SA"/>
        </w:rPr>
        <w:drawing>
          <wp:inline distT="0" distB="0" distL="0" distR="0">
            <wp:extent cx="4727575" cy="2451735"/>
            <wp:effectExtent l="0" t="0" r="0" b="0"/>
            <wp:docPr id="15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96.png"/>
                    <pic:cNvPicPr>
                      <a:picLocks noChangeAspect="1"/>
                    </pic:cNvPicPr>
                  </pic:nvPicPr>
                  <pic:blipFill>
                    <a:blip r:embed="rId478" cstate="print"/>
                    <a:stretch>
                      <a:fillRect/>
                    </a:stretch>
                  </pic:blipFill>
                  <pic:spPr>
                    <a:xfrm>
                      <a:off x="0" y="0"/>
                      <a:ext cx="4727979" cy="2451735"/>
                    </a:xfrm>
                    <a:prstGeom prst="rect">
                      <a:avLst/>
                    </a:prstGeom>
                  </pic:spPr>
                </pic:pic>
              </a:graphicData>
            </a:graphic>
          </wp:inline>
        </w:drawing>
      </w:r>
    </w:p>
    <w:p>
      <w:pPr>
        <w:pStyle w:val="4"/>
        <w:rPr>
          <w:sz w:val="5"/>
        </w:rPr>
      </w:pPr>
    </w:p>
    <w:p>
      <w:pPr>
        <w:rPr>
          <w:sz w:val="5"/>
        </w:rPr>
        <w:sectPr>
          <w:footerReference r:id="rId112" w:type="default"/>
          <w:headerReference r:id="rId111" w:type="even"/>
          <w:footerReference r:id="rId113" w:type="even"/>
          <w:pgSz w:w="8400" w:h="11910"/>
          <w:pgMar w:top="640" w:right="0" w:bottom="320" w:left="160" w:header="0" w:footer="170" w:gutter="0"/>
          <w:pgNumType w:fmt="decimal"/>
          <w:cols w:space="720" w:num="1"/>
          <w:rtlGutter w:val="0"/>
          <w:docGrid w:linePitch="0" w:charSpace="0"/>
        </w:sectPr>
      </w:pPr>
    </w:p>
    <w:p>
      <w:pPr>
        <w:pStyle w:val="4"/>
        <w:spacing w:before="13"/>
        <w:rPr>
          <w:sz w:val="22"/>
        </w:rPr>
      </w:pPr>
    </w:p>
    <w:p>
      <w:pPr>
        <w:pStyle w:val="4"/>
        <w:ind w:left="123"/>
        <w:rPr>
          <w:lang w:eastAsia="zh-CN"/>
        </w:rPr>
      </w:pPr>
      <w:r>
        <w:rPr>
          <w:rFonts w:ascii="Gotham-Book" w:eastAsia="Gotham-Book"/>
          <w:color w:val="231F20"/>
          <w:lang w:eastAsia="zh-CN"/>
        </w:rPr>
        <w:t>L2TP</w:t>
      </w:r>
      <w:r>
        <w:rPr>
          <w:color w:val="231F20"/>
          <w:lang w:eastAsia="zh-CN"/>
        </w:rPr>
        <w:t>服务器设置说明如下：</w:t>
      </w:r>
    </w:p>
    <w:p>
      <w:pPr>
        <w:pStyle w:val="4"/>
        <w:spacing w:before="12" w:line="506" w:lineRule="auto"/>
        <w:ind w:left="125" w:right="3198" w:hanging="36"/>
        <w:rPr>
          <w:lang w:eastAsia="zh-CN"/>
        </w:rPr>
      </w:pPr>
      <w:r>
        <mc:AlternateContent>
          <mc:Choice Requires="wps">
            <w:drawing>
              <wp:anchor distT="0" distB="0" distL="114300" distR="114300" simplePos="0" relativeHeight="4096" behindDoc="0" locked="0" layoutInCell="1" allowOverlap="1">
                <wp:simplePos x="0" y="0"/>
                <wp:positionH relativeFrom="page">
                  <wp:posOffset>179705</wp:posOffset>
                </wp:positionH>
                <wp:positionV relativeFrom="paragraph">
                  <wp:posOffset>191770</wp:posOffset>
                </wp:positionV>
                <wp:extent cx="4791710" cy="2670175"/>
                <wp:effectExtent l="0" t="0" r="0" b="0"/>
                <wp:wrapNone/>
                <wp:docPr id="100" name="文本框 114"/>
                <wp:cNvGraphicFramePr/>
                <a:graphic xmlns:a="http://schemas.openxmlformats.org/drawingml/2006/main">
                  <a:graphicData uri="http://schemas.microsoft.com/office/word/2010/wordprocessingShape">
                    <wps:wsp>
                      <wps:cNvSpPr txBox="1"/>
                      <wps:spPr>
                        <a:xfrm>
                          <a:off x="0" y="0"/>
                          <a:ext cx="4791710" cy="267017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873" w:type="dxa"/>
                                </w:tcPr>
                                <w:p>
                                  <w:pPr>
                                    <w:pStyle w:val="16"/>
                                    <w:rPr>
                                      <w:sz w:val="20"/>
                                    </w:rPr>
                                  </w:pPr>
                                  <w:r>
                                    <w:rPr>
                                      <w:color w:val="231F20"/>
                                      <w:sz w:val="20"/>
                                    </w:rPr>
                                    <w:t>基本设置</w:t>
                                  </w:r>
                                </w:p>
                              </w:tc>
                              <w:tc>
                                <w:tcPr>
                                  <w:tcW w:w="5657" w:type="dxa"/>
                                </w:tcPr>
                                <w:p>
                                  <w:pPr>
                                    <w:pStyle w:val="16"/>
                                    <w:spacing w:before="46" w:line="177" w:lineRule="auto"/>
                                    <w:ind w:right="155"/>
                                    <w:rPr>
                                      <w:sz w:val="20"/>
                                      <w:lang w:eastAsia="zh-CN"/>
                                    </w:rPr>
                                  </w:pPr>
                                  <w:r>
                                    <w:rPr>
                                      <w:color w:val="231F20"/>
                                      <w:sz w:val="20"/>
                                      <w:lang w:eastAsia="zh-CN"/>
                                    </w:rPr>
                                    <w:t>启用</w:t>
                                  </w:r>
                                  <w:r>
                                    <w:rPr>
                                      <w:rFonts w:ascii="Gotham-Book" w:eastAsia="Gotham-Book"/>
                                      <w:color w:val="231F20"/>
                                      <w:sz w:val="20"/>
                                      <w:lang w:eastAsia="zh-CN"/>
                                    </w:rPr>
                                    <w:t>L2TP</w:t>
                                  </w:r>
                                  <w:r>
                                    <w:rPr>
                                      <w:color w:val="231F20"/>
                                      <w:sz w:val="20"/>
                                      <w:lang w:eastAsia="zh-CN"/>
                                    </w:rPr>
                                    <w:t>服务器：选中单选框，启用</w:t>
                                  </w:r>
                                  <w:r>
                                    <w:rPr>
                                      <w:rFonts w:ascii="Gotham-Book" w:eastAsia="Gotham-Book"/>
                                      <w:color w:val="231F20"/>
                                      <w:sz w:val="20"/>
                                      <w:lang w:eastAsia="zh-CN"/>
                                    </w:rPr>
                                    <w:t>L2TP</w:t>
                                  </w:r>
                                  <w:r>
                                    <w:rPr>
                                      <w:color w:val="231F20"/>
                                      <w:sz w:val="20"/>
                                      <w:lang w:eastAsia="zh-CN"/>
                                    </w:rPr>
                                    <w:t>服务器功能，同时关闭客户端功能；</w:t>
                                  </w:r>
                                </w:p>
                                <w:p>
                                  <w:pPr>
                                    <w:pStyle w:val="16"/>
                                    <w:spacing w:before="51" w:line="240" w:lineRule="auto"/>
                                    <w:rPr>
                                      <w:sz w:val="20"/>
                                      <w:lang w:eastAsia="zh-CN"/>
                                    </w:rPr>
                                  </w:pPr>
                                  <w:r>
                                    <w:rPr>
                                      <w:color w:val="231F20"/>
                                      <w:sz w:val="20"/>
                                      <w:lang w:eastAsia="zh-CN"/>
                                    </w:rPr>
                                    <w:t>本地网络地址范围：设置分配给客户端的</w:t>
                                  </w:r>
                                  <w:r>
                                    <w:rPr>
                                      <w:rFonts w:ascii="Gotham-Book" w:eastAsia="Gotham-Book"/>
                                      <w:color w:val="231F20"/>
                                      <w:sz w:val="20"/>
                                      <w:lang w:eastAsia="zh-CN"/>
                                    </w:rPr>
                                    <w:t>IP</w:t>
                                  </w:r>
                                  <w:r>
                                    <w:rPr>
                                      <w:color w:val="231F20"/>
                                      <w:sz w:val="20"/>
                                      <w:lang w:eastAsia="zh-CN"/>
                                    </w:rPr>
                                    <w:t>地址段。</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591" w:hRule="atLeast"/>
                              </w:trPr>
                              <w:tc>
                                <w:tcPr>
                                  <w:tcW w:w="1873" w:type="dxa"/>
                                </w:tcPr>
                                <w:p>
                                  <w:pPr>
                                    <w:pStyle w:val="16"/>
                                    <w:rPr>
                                      <w:sz w:val="20"/>
                                    </w:rPr>
                                  </w:pPr>
                                  <w:r>
                                    <w:rPr>
                                      <w:color w:val="231F20"/>
                                      <w:sz w:val="20"/>
                                    </w:rPr>
                                    <w:t>服务器访问设置</w:t>
                                  </w:r>
                                </w:p>
                              </w:tc>
                              <w:tc>
                                <w:tcPr>
                                  <w:tcW w:w="5657" w:type="dxa"/>
                                </w:tcPr>
                                <w:p>
                                  <w:pPr>
                                    <w:pStyle w:val="16"/>
                                    <w:rPr>
                                      <w:sz w:val="20"/>
                                      <w:lang w:eastAsia="zh-CN"/>
                                    </w:rPr>
                                  </w:pPr>
                                  <w:r>
                                    <w:rPr>
                                      <w:color w:val="231F20"/>
                                      <w:sz w:val="20"/>
                                      <w:lang w:eastAsia="zh-CN"/>
                                    </w:rPr>
                                    <w:t>认证方式：目前只支持“本地认证”方式；</w:t>
                                  </w:r>
                                </w:p>
                                <w:p>
                                  <w:pPr>
                                    <w:pStyle w:val="16"/>
                                    <w:spacing w:before="102" w:line="177" w:lineRule="auto"/>
                                    <w:ind w:right="260"/>
                                    <w:rPr>
                                      <w:sz w:val="20"/>
                                      <w:lang w:eastAsia="zh-CN"/>
                                    </w:rPr>
                                  </w:pPr>
                                  <w:r>
                                    <w:rPr>
                                      <w:color w:val="231F20"/>
                                      <w:sz w:val="20"/>
                                    </w:rPr>
                                    <w:t>认证算法：本地认证提供“</w:t>
                                  </w:r>
                                  <w:r>
                                    <w:rPr>
                                      <w:rFonts w:ascii="Gotham-Book" w:hAnsi="Gotham-Book" w:eastAsia="Gotham-Book"/>
                                      <w:color w:val="231F20"/>
                                      <w:sz w:val="20"/>
                                    </w:rPr>
                                    <w:t>PAP</w:t>
                                  </w:r>
                                  <w:r>
                                    <w:rPr>
                                      <w:color w:val="231F20"/>
                                      <w:sz w:val="20"/>
                                    </w:rPr>
                                    <w:t>”、“</w:t>
                                  </w:r>
                                  <w:r>
                                    <w:rPr>
                                      <w:rFonts w:ascii="Gotham-Book" w:hAnsi="Gotham-Book" w:eastAsia="Gotham-Book"/>
                                      <w:color w:val="231F20"/>
                                      <w:sz w:val="20"/>
                                    </w:rPr>
                                    <w:t>CHAP</w:t>
                                  </w:r>
                                  <w:r>
                                    <w:rPr>
                                      <w:color w:val="231F20"/>
                                      <w:sz w:val="20"/>
                                    </w:rPr>
                                    <w:t>”、“</w:t>
                                  </w:r>
                                  <w:r>
                                    <w:rPr>
                                      <w:rFonts w:ascii="Gotham-Book" w:hAnsi="Gotham-Book" w:eastAsia="Gotham-Book"/>
                                      <w:color w:val="231F20"/>
                                      <w:sz w:val="20"/>
                                    </w:rPr>
                                    <w:t>MS</w:t>
                                  </w:r>
                                  <w:r>
                                    <w:rPr>
                                      <w:color w:val="231F20"/>
                                      <w:sz w:val="20"/>
                                    </w:rPr>
                                    <w:t xml:space="preserve">- </w:t>
                                  </w:r>
                                  <w:r>
                                    <w:rPr>
                                      <w:rFonts w:ascii="Gotham-Book" w:hAnsi="Gotham-Book" w:eastAsia="Gotham-Book"/>
                                      <w:color w:val="231F20"/>
                                      <w:sz w:val="20"/>
                                    </w:rPr>
                                    <w:t>CHAP</w:t>
                                  </w:r>
                                  <w:r>
                                    <w:rPr>
                                      <w:color w:val="231F20"/>
                                      <w:sz w:val="20"/>
                                    </w:rPr>
                                    <w:t>-</w:t>
                                  </w:r>
                                  <w:r>
                                    <w:rPr>
                                      <w:rFonts w:ascii="Gotham-Book" w:hAnsi="Gotham-Book" w:eastAsia="Gotham-Book"/>
                                      <w:color w:val="231F20"/>
                                      <w:sz w:val="20"/>
                                    </w:rPr>
                                    <w:t>V1</w:t>
                                  </w:r>
                                  <w:r>
                                    <w:rPr>
                                      <w:color w:val="231F20"/>
                                      <w:sz w:val="20"/>
                                    </w:rPr>
                                    <w:t>”、“</w:t>
                                  </w:r>
                                  <w:r>
                                    <w:rPr>
                                      <w:rFonts w:ascii="Gotham-Book" w:hAnsi="Gotham-Book" w:eastAsia="Gotham-Book"/>
                                      <w:color w:val="231F20"/>
                                      <w:sz w:val="20"/>
                                    </w:rPr>
                                    <w:t>MS</w:t>
                                  </w:r>
                                  <w:r>
                                    <w:rPr>
                                      <w:color w:val="231F20"/>
                                      <w:sz w:val="20"/>
                                    </w:rPr>
                                    <w:t>-</w:t>
                                  </w:r>
                                  <w:r>
                                    <w:rPr>
                                      <w:rFonts w:ascii="Gotham-Book" w:hAnsi="Gotham-Book" w:eastAsia="Gotham-Book"/>
                                      <w:color w:val="231F20"/>
                                      <w:sz w:val="20"/>
                                    </w:rPr>
                                    <w:t>CHAP</w:t>
                                  </w:r>
                                  <w:r>
                                    <w:rPr>
                                      <w:color w:val="231F20"/>
                                      <w:sz w:val="20"/>
                                    </w:rPr>
                                    <w:t>-</w:t>
                                  </w:r>
                                  <w:r>
                                    <w:rPr>
                                      <w:rFonts w:ascii="Gotham-Book" w:hAnsi="Gotham-Book" w:eastAsia="Gotham-Book"/>
                                      <w:color w:val="231F20"/>
                                      <w:sz w:val="20"/>
                                    </w:rPr>
                                    <w:t>V2</w:t>
                                  </w:r>
                                  <w:r>
                                    <w:rPr>
                                      <w:color w:val="231F20"/>
                                      <w:sz w:val="20"/>
                                    </w:rPr>
                                    <w:t>”四种认证算法。选中单选框，选择对应的算法。</w:t>
                                  </w:r>
                                  <w:r>
                                    <w:rPr>
                                      <w:color w:val="231F20"/>
                                      <w:sz w:val="20"/>
                                      <w:lang w:eastAsia="zh-CN"/>
                                    </w:rPr>
                                    <w:t>客户端连接</w:t>
                                  </w:r>
                                  <w:r>
                                    <w:rPr>
                                      <w:rFonts w:ascii="Gotham-Book" w:hAnsi="Gotham-Book" w:eastAsia="Gotham-Book"/>
                                      <w:color w:val="231F20"/>
                                      <w:sz w:val="20"/>
                                      <w:lang w:eastAsia="zh-CN"/>
                                    </w:rPr>
                                    <w:t>L2TP</w:t>
                                  </w:r>
                                  <w:r>
                                    <w:rPr>
                                      <w:color w:val="231F20"/>
                                      <w:sz w:val="20"/>
                                      <w:lang w:eastAsia="zh-CN"/>
                                    </w:rPr>
                                    <w:t>服务器时，选择的认证算法必须与该认证算法一致。</w:t>
                                  </w:r>
                                </w:p>
                                <w:p>
                                  <w:pPr>
                                    <w:pStyle w:val="16"/>
                                    <w:spacing w:before="43" w:line="240" w:lineRule="auto"/>
                                    <w:rPr>
                                      <w:sz w:val="20"/>
                                      <w:lang w:eastAsia="zh-CN"/>
                                    </w:rPr>
                                  </w:pPr>
                                  <w:r>
                                    <w:rPr>
                                      <w:rFonts w:ascii="Gotham-Book" w:eastAsia="Gotham-Book"/>
                                      <w:color w:val="231F20"/>
                                      <w:sz w:val="20"/>
                                      <w:lang w:eastAsia="zh-CN"/>
                                    </w:rPr>
                                    <w:t>DNS</w:t>
                                  </w:r>
                                  <w:r>
                                    <w:rPr>
                                      <w:color w:val="231F20"/>
                                      <w:sz w:val="20"/>
                                      <w:lang w:eastAsia="zh-CN"/>
                                    </w:rPr>
                                    <w:t>服务器：与运营商提供的保持一致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388" w:hRule="atLeast"/>
                              </w:trPr>
                              <w:tc>
                                <w:tcPr>
                                  <w:tcW w:w="1873" w:type="dxa"/>
                                </w:tcPr>
                                <w:p>
                                  <w:pPr>
                                    <w:pStyle w:val="16"/>
                                    <w:spacing w:before="46" w:line="177" w:lineRule="auto"/>
                                    <w:ind w:right="252"/>
                                    <w:rPr>
                                      <w:sz w:val="20"/>
                                    </w:rPr>
                                  </w:pPr>
                                  <w:r>
                                    <w:rPr>
                                      <w:rFonts w:ascii="Gotham-Book" w:eastAsia="Gotham-Book"/>
                                      <w:color w:val="231F20"/>
                                      <w:sz w:val="20"/>
                                    </w:rPr>
                                    <w:t>L2TP</w:t>
                                  </w:r>
                                  <w:r>
                                    <w:rPr>
                                      <w:color w:val="231F20"/>
                                      <w:sz w:val="20"/>
                                    </w:rPr>
                                    <w:t>-</w:t>
                                  </w:r>
                                  <w:r>
                                    <w:rPr>
                                      <w:rFonts w:ascii="Gotham-Book" w:eastAsia="Gotham-Book"/>
                                      <w:color w:val="231F20"/>
                                      <w:sz w:val="20"/>
                                    </w:rPr>
                                    <w:t>IPsec</w:t>
                                  </w:r>
                                  <w:r>
                                    <w:rPr>
                                      <w:color w:val="231F20"/>
                                      <w:sz w:val="20"/>
                                    </w:rPr>
                                    <w:t>隧道设置</w:t>
                                  </w:r>
                                </w:p>
                              </w:tc>
                              <w:tc>
                                <w:tcPr>
                                  <w:tcW w:w="5657" w:type="dxa"/>
                                </w:tcPr>
                                <w:p>
                                  <w:pPr>
                                    <w:pStyle w:val="16"/>
                                    <w:spacing w:line="283" w:lineRule="exact"/>
                                    <w:rPr>
                                      <w:sz w:val="20"/>
                                      <w:lang w:eastAsia="zh-CN"/>
                                    </w:rPr>
                                  </w:pPr>
                                  <w:r>
                                    <w:rPr>
                                      <w:color w:val="231F20"/>
                                      <w:sz w:val="20"/>
                                      <w:lang w:eastAsia="zh-CN"/>
                                    </w:rPr>
                                    <w:t>启用</w:t>
                                  </w:r>
                                  <w:r>
                                    <w:rPr>
                                      <w:rFonts w:ascii="Gotham-Book" w:eastAsia="Gotham-Book"/>
                                      <w:color w:val="231F20"/>
                                      <w:sz w:val="20"/>
                                      <w:lang w:eastAsia="zh-CN"/>
                                    </w:rPr>
                                    <w:t>L2TP</w:t>
                                  </w:r>
                                  <w:r>
                                    <w:rPr>
                                      <w:color w:val="231F20"/>
                                      <w:sz w:val="20"/>
                                      <w:lang w:eastAsia="zh-CN"/>
                                    </w:rPr>
                                    <w:t>-</w:t>
                                  </w:r>
                                  <w:r>
                                    <w:rPr>
                                      <w:rFonts w:ascii="Gotham-Book" w:eastAsia="Gotham-Book"/>
                                      <w:color w:val="231F20"/>
                                      <w:sz w:val="20"/>
                                      <w:lang w:eastAsia="zh-CN"/>
                                    </w:rPr>
                                    <w:t>IPsec</w:t>
                                  </w:r>
                                  <w:r>
                                    <w:rPr>
                                      <w:color w:val="231F20"/>
                                      <w:sz w:val="20"/>
                                      <w:lang w:eastAsia="zh-CN"/>
                                    </w:rPr>
                                    <w:t>隧道：选中单选框启用</w:t>
                                  </w:r>
                                  <w:r>
                                    <w:rPr>
                                      <w:rFonts w:ascii="Gotham-Book" w:eastAsia="Gotham-Book"/>
                                      <w:color w:val="231F20"/>
                                      <w:sz w:val="20"/>
                                      <w:lang w:eastAsia="zh-CN"/>
                                    </w:rPr>
                                    <w:t>L2TP</w:t>
                                  </w:r>
                                  <w:r>
                                    <w:rPr>
                                      <w:color w:val="231F20"/>
                                      <w:sz w:val="20"/>
                                      <w:lang w:eastAsia="zh-CN"/>
                                    </w:rPr>
                                    <w:t>-</w:t>
                                  </w:r>
                                  <w:r>
                                    <w:rPr>
                                      <w:rFonts w:ascii="Gotham-Book" w:eastAsia="Gotham-Book"/>
                                      <w:color w:val="231F20"/>
                                      <w:sz w:val="20"/>
                                      <w:lang w:eastAsia="zh-CN"/>
                                    </w:rPr>
                                    <w:t>IPsec</w:t>
                                  </w:r>
                                  <w:r>
                                    <w:rPr>
                                      <w:color w:val="231F20"/>
                                      <w:sz w:val="20"/>
                                      <w:lang w:eastAsia="zh-CN"/>
                                    </w:rPr>
                                    <w:t>隧道。</w:t>
                                  </w:r>
                                </w:p>
                                <w:p>
                                  <w:pPr>
                                    <w:pStyle w:val="16"/>
                                    <w:spacing w:before="72" w:line="192" w:lineRule="auto"/>
                                    <w:ind w:right="165"/>
                                    <w:rPr>
                                      <w:sz w:val="20"/>
                                      <w:lang w:eastAsia="zh-CN"/>
                                    </w:rPr>
                                  </w:pPr>
                                  <w:r>
                                    <w:rPr>
                                      <w:color w:val="231F20"/>
                                      <w:sz w:val="20"/>
                                      <w:lang w:eastAsia="zh-CN"/>
                                    </w:rPr>
                                    <w:t>认证方式：选中“共享密钥”认证方式，在下面的文本框设置共享密钥；</w:t>
                                  </w:r>
                                </w:p>
                                <w:p>
                                  <w:pPr>
                                    <w:pStyle w:val="16"/>
                                    <w:spacing w:before="107" w:line="177" w:lineRule="auto"/>
                                    <w:ind w:right="371"/>
                                    <w:rPr>
                                      <w:sz w:val="20"/>
                                      <w:lang w:eastAsia="zh-CN"/>
                                    </w:rPr>
                                  </w:pPr>
                                  <w:r>
                                    <w:rPr>
                                      <w:color w:val="231F20"/>
                                      <w:sz w:val="20"/>
                                      <w:lang w:eastAsia="zh-CN"/>
                                    </w:rPr>
                                    <w:t>现在客户端连接该服务器时，就可使用</w:t>
                                  </w:r>
                                  <w:r>
                                    <w:rPr>
                                      <w:rFonts w:ascii="Gotham-Book" w:eastAsia="Gotham-Book"/>
                                      <w:color w:val="231F20"/>
                                      <w:sz w:val="20"/>
                                      <w:lang w:eastAsia="zh-CN"/>
                                    </w:rPr>
                                    <w:t>IPSec</w:t>
                                  </w:r>
                                  <w:r>
                                    <w:rPr>
                                      <w:color w:val="231F20"/>
                                      <w:sz w:val="20"/>
                                      <w:lang w:eastAsia="zh-CN"/>
                                    </w:rPr>
                                    <w:t>加密的</w:t>
                                  </w:r>
                                  <w:r>
                                    <w:rPr>
                                      <w:rFonts w:ascii="Gotham-Book" w:eastAsia="Gotham-Book"/>
                                      <w:color w:val="231F20"/>
                                      <w:sz w:val="20"/>
                                      <w:lang w:eastAsia="zh-CN"/>
                                    </w:rPr>
                                    <w:t>VPN</w:t>
                                  </w:r>
                                  <w:r>
                                    <w:rPr>
                                      <w:color w:val="231F20"/>
                                      <w:sz w:val="20"/>
                                      <w:lang w:eastAsia="zh-CN"/>
                                    </w:rPr>
                                    <w:t>隧道。</w:t>
                                  </w:r>
                                </w:p>
                              </w:tc>
                            </w:tr>
                          </w:tbl>
                          <w:p>
                            <w:pPr>
                              <w:pStyle w:val="4"/>
                              <w:rPr>
                                <w:lang w:eastAsia="zh-CN"/>
                              </w:rPr>
                            </w:pPr>
                          </w:p>
                        </w:txbxContent>
                      </wps:txbx>
                      <wps:bodyPr lIns="0" tIns="0" rIns="0" bIns="0" upright="1"/>
                    </wps:wsp>
                  </a:graphicData>
                </a:graphic>
              </wp:anchor>
            </w:drawing>
          </mc:Choice>
          <mc:Fallback>
            <w:pict>
              <v:shape id="文本框 114" o:spid="_x0000_s1026" o:spt="202" type="#_x0000_t202" style="position:absolute;left:0pt;margin-left:14.15pt;margin-top:15.1pt;height:210.25pt;width:377.3pt;mso-position-horizontal-relative:page;z-index:4096;mso-width-relative:page;mso-height-relative:page;" filled="f" stroked="f" coordsize="21600,21600" o:gfxdata="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4G22DZAAAACQEAAA8AAAAA&#10;AAAAAQAgAAAAIgAAAGRycy9kb3ducmV2LnhtbFBLAQIUABQAAAAIAIdO4kAhB5TjoQEAACkDAAAO&#10;AAAAAAAAAAEAIAAAACgBAABkcnMvZTJvRG9jLnhtbFBLBQYAAAAABgAGAFkBAAA7BQ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界面项</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873" w:type="dxa"/>
                          </w:tcPr>
                          <w:p>
                            <w:pPr>
                              <w:pStyle w:val="16"/>
                              <w:rPr>
                                <w:sz w:val="20"/>
                              </w:rPr>
                            </w:pPr>
                            <w:r>
                              <w:rPr>
                                <w:color w:val="231F20"/>
                                <w:sz w:val="20"/>
                              </w:rPr>
                              <w:t>基本设置</w:t>
                            </w:r>
                          </w:p>
                        </w:tc>
                        <w:tc>
                          <w:tcPr>
                            <w:tcW w:w="5657" w:type="dxa"/>
                          </w:tcPr>
                          <w:p>
                            <w:pPr>
                              <w:pStyle w:val="16"/>
                              <w:spacing w:before="46" w:line="177" w:lineRule="auto"/>
                              <w:ind w:right="155"/>
                              <w:rPr>
                                <w:sz w:val="20"/>
                                <w:lang w:eastAsia="zh-CN"/>
                              </w:rPr>
                            </w:pPr>
                            <w:r>
                              <w:rPr>
                                <w:color w:val="231F20"/>
                                <w:sz w:val="20"/>
                                <w:lang w:eastAsia="zh-CN"/>
                              </w:rPr>
                              <w:t>启用</w:t>
                            </w:r>
                            <w:r>
                              <w:rPr>
                                <w:rFonts w:ascii="Gotham-Book" w:eastAsia="Gotham-Book"/>
                                <w:color w:val="231F20"/>
                                <w:sz w:val="20"/>
                                <w:lang w:eastAsia="zh-CN"/>
                              </w:rPr>
                              <w:t>L2TP</w:t>
                            </w:r>
                            <w:r>
                              <w:rPr>
                                <w:color w:val="231F20"/>
                                <w:sz w:val="20"/>
                                <w:lang w:eastAsia="zh-CN"/>
                              </w:rPr>
                              <w:t>服务器：选中单选框，启用</w:t>
                            </w:r>
                            <w:r>
                              <w:rPr>
                                <w:rFonts w:ascii="Gotham-Book" w:eastAsia="Gotham-Book"/>
                                <w:color w:val="231F20"/>
                                <w:sz w:val="20"/>
                                <w:lang w:eastAsia="zh-CN"/>
                              </w:rPr>
                              <w:t>L2TP</w:t>
                            </w:r>
                            <w:r>
                              <w:rPr>
                                <w:color w:val="231F20"/>
                                <w:sz w:val="20"/>
                                <w:lang w:eastAsia="zh-CN"/>
                              </w:rPr>
                              <w:t>服务器功能，同时关闭客户端功能；</w:t>
                            </w:r>
                          </w:p>
                          <w:p>
                            <w:pPr>
                              <w:pStyle w:val="16"/>
                              <w:spacing w:before="51" w:line="240" w:lineRule="auto"/>
                              <w:rPr>
                                <w:sz w:val="20"/>
                                <w:lang w:eastAsia="zh-CN"/>
                              </w:rPr>
                            </w:pPr>
                            <w:r>
                              <w:rPr>
                                <w:color w:val="231F20"/>
                                <w:sz w:val="20"/>
                                <w:lang w:eastAsia="zh-CN"/>
                              </w:rPr>
                              <w:t>本地网络地址范围：设置分配给客户端的</w:t>
                            </w:r>
                            <w:r>
                              <w:rPr>
                                <w:rFonts w:ascii="Gotham-Book" w:eastAsia="Gotham-Book"/>
                                <w:color w:val="231F20"/>
                                <w:sz w:val="20"/>
                                <w:lang w:eastAsia="zh-CN"/>
                              </w:rPr>
                              <w:t>IP</w:t>
                            </w:r>
                            <w:r>
                              <w:rPr>
                                <w:color w:val="231F20"/>
                                <w:sz w:val="20"/>
                                <w:lang w:eastAsia="zh-CN"/>
                              </w:rPr>
                              <w:t>地址段。</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591" w:hRule="atLeast"/>
                        </w:trPr>
                        <w:tc>
                          <w:tcPr>
                            <w:tcW w:w="1873" w:type="dxa"/>
                          </w:tcPr>
                          <w:p>
                            <w:pPr>
                              <w:pStyle w:val="16"/>
                              <w:rPr>
                                <w:sz w:val="20"/>
                              </w:rPr>
                            </w:pPr>
                            <w:r>
                              <w:rPr>
                                <w:color w:val="231F20"/>
                                <w:sz w:val="20"/>
                              </w:rPr>
                              <w:t>服务器访问设置</w:t>
                            </w:r>
                          </w:p>
                        </w:tc>
                        <w:tc>
                          <w:tcPr>
                            <w:tcW w:w="5657" w:type="dxa"/>
                          </w:tcPr>
                          <w:p>
                            <w:pPr>
                              <w:pStyle w:val="16"/>
                              <w:rPr>
                                <w:sz w:val="20"/>
                                <w:lang w:eastAsia="zh-CN"/>
                              </w:rPr>
                            </w:pPr>
                            <w:r>
                              <w:rPr>
                                <w:color w:val="231F20"/>
                                <w:sz w:val="20"/>
                                <w:lang w:eastAsia="zh-CN"/>
                              </w:rPr>
                              <w:t>认证方式：目前只支持“本地认证”方式；</w:t>
                            </w:r>
                          </w:p>
                          <w:p>
                            <w:pPr>
                              <w:pStyle w:val="16"/>
                              <w:spacing w:before="102" w:line="177" w:lineRule="auto"/>
                              <w:ind w:right="260"/>
                              <w:rPr>
                                <w:sz w:val="20"/>
                                <w:lang w:eastAsia="zh-CN"/>
                              </w:rPr>
                            </w:pPr>
                            <w:r>
                              <w:rPr>
                                <w:color w:val="231F20"/>
                                <w:sz w:val="20"/>
                              </w:rPr>
                              <w:t>认证算法：本地认证提供“</w:t>
                            </w:r>
                            <w:r>
                              <w:rPr>
                                <w:rFonts w:ascii="Gotham-Book" w:hAnsi="Gotham-Book" w:eastAsia="Gotham-Book"/>
                                <w:color w:val="231F20"/>
                                <w:sz w:val="20"/>
                              </w:rPr>
                              <w:t>PAP</w:t>
                            </w:r>
                            <w:r>
                              <w:rPr>
                                <w:color w:val="231F20"/>
                                <w:sz w:val="20"/>
                              </w:rPr>
                              <w:t>”、“</w:t>
                            </w:r>
                            <w:r>
                              <w:rPr>
                                <w:rFonts w:ascii="Gotham-Book" w:hAnsi="Gotham-Book" w:eastAsia="Gotham-Book"/>
                                <w:color w:val="231F20"/>
                                <w:sz w:val="20"/>
                              </w:rPr>
                              <w:t>CHAP</w:t>
                            </w:r>
                            <w:r>
                              <w:rPr>
                                <w:color w:val="231F20"/>
                                <w:sz w:val="20"/>
                              </w:rPr>
                              <w:t>”、“</w:t>
                            </w:r>
                            <w:r>
                              <w:rPr>
                                <w:rFonts w:ascii="Gotham-Book" w:hAnsi="Gotham-Book" w:eastAsia="Gotham-Book"/>
                                <w:color w:val="231F20"/>
                                <w:sz w:val="20"/>
                              </w:rPr>
                              <w:t>MS</w:t>
                            </w:r>
                            <w:r>
                              <w:rPr>
                                <w:color w:val="231F20"/>
                                <w:sz w:val="20"/>
                              </w:rPr>
                              <w:t xml:space="preserve">- </w:t>
                            </w:r>
                            <w:r>
                              <w:rPr>
                                <w:rFonts w:ascii="Gotham-Book" w:hAnsi="Gotham-Book" w:eastAsia="Gotham-Book"/>
                                <w:color w:val="231F20"/>
                                <w:sz w:val="20"/>
                              </w:rPr>
                              <w:t>CHAP</w:t>
                            </w:r>
                            <w:r>
                              <w:rPr>
                                <w:color w:val="231F20"/>
                                <w:sz w:val="20"/>
                              </w:rPr>
                              <w:t>-</w:t>
                            </w:r>
                            <w:r>
                              <w:rPr>
                                <w:rFonts w:ascii="Gotham-Book" w:hAnsi="Gotham-Book" w:eastAsia="Gotham-Book"/>
                                <w:color w:val="231F20"/>
                                <w:sz w:val="20"/>
                              </w:rPr>
                              <w:t>V1</w:t>
                            </w:r>
                            <w:r>
                              <w:rPr>
                                <w:color w:val="231F20"/>
                                <w:sz w:val="20"/>
                              </w:rPr>
                              <w:t>”、“</w:t>
                            </w:r>
                            <w:r>
                              <w:rPr>
                                <w:rFonts w:ascii="Gotham-Book" w:hAnsi="Gotham-Book" w:eastAsia="Gotham-Book"/>
                                <w:color w:val="231F20"/>
                                <w:sz w:val="20"/>
                              </w:rPr>
                              <w:t>MS</w:t>
                            </w:r>
                            <w:r>
                              <w:rPr>
                                <w:color w:val="231F20"/>
                                <w:sz w:val="20"/>
                              </w:rPr>
                              <w:t>-</w:t>
                            </w:r>
                            <w:r>
                              <w:rPr>
                                <w:rFonts w:ascii="Gotham-Book" w:hAnsi="Gotham-Book" w:eastAsia="Gotham-Book"/>
                                <w:color w:val="231F20"/>
                                <w:sz w:val="20"/>
                              </w:rPr>
                              <w:t>CHAP</w:t>
                            </w:r>
                            <w:r>
                              <w:rPr>
                                <w:color w:val="231F20"/>
                                <w:sz w:val="20"/>
                              </w:rPr>
                              <w:t>-</w:t>
                            </w:r>
                            <w:r>
                              <w:rPr>
                                <w:rFonts w:ascii="Gotham-Book" w:hAnsi="Gotham-Book" w:eastAsia="Gotham-Book"/>
                                <w:color w:val="231F20"/>
                                <w:sz w:val="20"/>
                              </w:rPr>
                              <w:t>V2</w:t>
                            </w:r>
                            <w:r>
                              <w:rPr>
                                <w:color w:val="231F20"/>
                                <w:sz w:val="20"/>
                              </w:rPr>
                              <w:t>”四种认证算法。选中单选框，选择对应的算法。</w:t>
                            </w:r>
                            <w:r>
                              <w:rPr>
                                <w:color w:val="231F20"/>
                                <w:sz w:val="20"/>
                                <w:lang w:eastAsia="zh-CN"/>
                              </w:rPr>
                              <w:t>客户端连接</w:t>
                            </w:r>
                            <w:r>
                              <w:rPr>
                                <w:rFonts w:ascii="Gotham-Book" w:hAnsi="Gotham-Book" w:eastAsia="Gotham-Book"/>
                                <w:color w:val="231F20"/>
                                <w:sz w:val="20"/>
                                <w:lang w:eastAsia="zh-CN"/>
                              </w:rPr>
                              <w:t>L2TP</w:t>
                            </w:r>
                            <w:r>
                              <w:rPr>
                                <w:color w:val="231F20"/>
                                <w:sz w:val="20"/>
                                <w:lang w:eastAsia="zh-CN"/>
                              </w:rPr>
                              <w:t>服务器时，选择的认证算法必须与该认证算法一致。</w:t>
                            </w:r>
                          </w:p>
                          <w:p>
                            <w:pPr>
                              <w:pStyle w:val="16"/>
                              <w:spacing w:before="43" w:line="240" w:lineRule="auto"/>
                              <w:rPr>
                                <w:sz w:val="20"/>
                                <w:lang w:eastAsia="zh-CN"/>
                              </w:rPr>
                            </w:pPr>
                            <w:r>
                              <w:rPr>
                                <w:rFonts w:ascii="Gotham-Book" w:eastAsia="Gotham-Book"/>
                                <w:color w:val="231F20"/>
                                <w:sz w:val="20"/>
                                <w:lang w:eastAsia="zh-CN"/>
                              </w:rPr>
                              <w:t>DNS</w:t>
                            </w:r>
                            <w:r>
                              <w:rPr>
                                <w:color w:val="231F20"/>
                                <w:sz w:val="20"/>
                                <w:lang w:eastAsia="zh-CN"/>
                              </w:rPr>
                              <w:t>服务器：与运营商提供的保持一致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388" w:hRule="atLeast"/>
                        </w:trPr>
                        <w:tc>
                          <w:tcPr>
                            <w:tcW w:w="1873" w:type="dxa"/>
                          </w:tcPr>
                          <w:p>
                            <w:pPr>
                              <w:pStyle w:val="16"/>
                              <w:spacing w:before="46" w:line="177" w:lineRule="auto"/>
                              <w:ind w:right="252"/>
                              <w:rPr>
                                <w:sz w:val="20"/>
                              </w:rPr>
                            </w:pPr>
                            <w:r>
                              <w:rPr>
                                <w:rFonts w:ascii="Gotham-Book" w:eastAsia="Gotham-Book"/>
                                <w:color w:val="231F20"/>
                                <w:sz w:val="20"/>
                              </w:rPr>
                              <w:t>L2TP</w:t>
                            </w:r>
                            <w:r>
                              <w:rPr>
                                <w:color w:val="231F20"/>
                                <w:sz w:val="20"/>
                              </w:rPr>
                              <w:t>-</w:t>
                            </w:r>
                            <w:r>
                              <w:rPr>
                                <w:rFonts w:ascii="Gotham-Book" w:eastAsia="Gotham-Book"/>
                                <w:color w:val="231F20"/>
                                <w:sz w:val="20"/>
                              </w:rPr>
                              <w:t>IPsec</w:t>
                            </w:r>
                            <w:r>
                              <w:rPr>
                                <w:color w:val="231F20"/>
                                <w:sz w:val="20"/>
                              </w:rPr>
                              <w:t>隧道设置</w:t>
                            </w:r>
                          </w:p>
                        </w:tc>
                        <w:tc>
                          <w:tcPr>
                            <w:tcW w:w="5657" w:type="dxa"/>
                          </w:tcPr>
                          <w:p>
                            <w:pPr>
                              <w:pStyle w:val="16"/>
                              <w:spacing w:line="283" w:lineRule="exact"/>
                              <w:rPr>
                                <w:sz w:val="20"/>
                                <w:lang w:eastAsia="zh-CN"/>
                              </w:rPr>
                            </w:pPr>
                            <w:r>
                              <w:rPr>
                                <w:color w:val="231F20"/>
                                <w:sz w:val="20"/>
                                <w:lang w:eastAsia="zh-CN"/>
                              </w:rPr>
                              <w:t>启用</w:t>
                            </w:r>
                            <w:r>
                              <w:rPr>
                                <w:rFonts w:ascii="Gotham-Book" w:eastAsia="Gotham-Book"/>
                                <w:color w:val="231F20"/>
                                <w:sz w:val="20"/>
                                <w:lang w:eastAsia="zh-CN"/>
                              </w:rPr>
                              <w:t>L2TP</w:t>
                            </w:r>
                            <w:r>
                              <w:rPr>
                                <w:color w:val="231F20"/>
                                <w:sz w:val="20"/>
                                <w:lang w:eastAsia="zh-CN"/>
                              </w:rPr>
                              <w:t>-</w:t>
                            </w:r>
                            <w:r>
                              <w:rPr>
                                <w:rFonts w:ascii="Gotham-Book" w:eastAsia="Gotham-Book"/>
                                <w:color w:val="231F20"/>
                                <w:sz w:val="20"/>
                                <w:lang w:eastAsia="zh-CN"/>
                              </w:rPr>
                              <w:t>IPsec</w:t>
                            </w:r>
                            <w:r>
                              <w:rPr>
                                <w:color w:val="231F20"/>
                                <w:sz w:val="20"/>
                                <w:lang w:eastAsia="zh-CN"/>
                              </w:rPr>
                              <w:t>隧道：选中单选框启用</w:t>
                            </w:r>
                            <w:r>
                              <w:rPr>
                                <w:rFonts w:ascii="Gotham-Book" w:eastAsia="Gotham-Book"/>
                                <w:color w:val="231F20"/>
                                <w:sz w:val="20"/>
                                <w:lang w:eastAsia="zh-CN"/>
                              </w:rPr>
                              <w:t>L2TP</w:t>
                            </w:r>
                            <w:r>
                              <w:rPr>
                                <w:color w:val="231F20"/>
                                <w:sz w:val="20"/>
                                <w:lang w:eastAsia="zh-CN"/>
                              </w:rPr>
                              <w:t>-</w:t>
                            </w:r>
                            <w:r>
                              <w:rPr>
                                <w:rFonts w:ascii="Gotham-Book" w:eastAsia="Gotham-Book"/>
                                <w:color w:val="231F20"/>
                                <w:sz w:val="20"/>
                                <w:lang w:eastAsia="zh-CN"/>
                              </w:rPr>
                              <w:t>IPsec</w:t>
                            </w:r>
                            <w:r>
                              <w:rPr>
                                <w:color w:val="231F20"/>
                                <w:sz w:val="20"/>
                                <w:lang w:eastAsia="zh-CN"/>
                              </w:rPr>
                              <w:t>隧道。</w:t>
                            </w:r>
                          </w:p>
                          <w:p>
                            <w:pPr>
                              <w:pStyle w:val="16"/>
                              <w:spacing w:before="72" w:line="192" w:lineRule="auto"/>
                              <w:ind w:right="165"/>
                              <w:rPr>
                                <w:sz w:val="20"/>
                                <w:lang w:eastAsia="zh-CN"/>
                              </w:rPr>
                            </w:pPr>
                            <w:r>
                              <w:rPr>
                                <w:color w:val="231F20"/>
                                <w:sz w:val="20"/>
                                <w:lang w:eastAsia="zh-CN"/>
                              </w:rPr>
                              <w:t>认证方式：选中“共享密钥”认证方式，在下面的文本框设置共享密钥；</w:t>
                            </w:r>
                          </w:p>
                          <w:p>
                            <w:pPr>
                              <w:pStyle w:val="16"/>
                              <w:spacing w:before="107" w:line="177" w:lineRule="auto"/>
                              <w:ind w:right="371"/>
                              <w:rPr>
                                <w:sz w:val="20"/>
                                <w:lang w:eastAsia="zh-CN"/>
                              </w:rPr>
                            </w:pPr>
                            <w:r>
                              <w:rPr>
                                <w:color w:val="231F20"/>
                                <w:sz w:val="20"/>
                                <w:lang w:eastAsia="zh-CN"/>
                              </w:rPr>
                              <w:t>现在客户端连接该服务器时，就可使用</w:t>
                            </w:r>
                            <w:r>
                              <w:rPr>
                                <w:rFonts w:ascii="Gotham-Book" w:eastAsia="Gotham-Book"/>
                                <w:color w:val="231F20"/>
                                <w:sz w:val="20"/>
                                <w:lang w:eastAsia="zh-CN"/>
                              </w:rPr>
                              <w:t>IPSec</w:t>
                            </w:r>
                            <w:r>
                              <w:rPr>
                                <w:color w:val="231F20"/>
                                <w:sz w:val="20"/>
                                <w:lang w:eastAsia="zh-CN"/>
                              </w:rPr>
                              <w:t>加密的</w:t>
                            </w:r>
                            <w:r>
                              <w:rPr>
                                <w:rFonts w:ascii="Gotham-Book" w:eastAsia="Gotham-Book"/>
                                <w:color w:val="231F20"/>
                                <w:sz w:val="20"/>
                                <w:lang w:eastAsia="zh-CN"/>
                              </w:rPr>
                              <w:t>VPN</w:t>
                            </w:r>
                            <w:r>
                              <w:rPr>
                                <w:color w:val="231F20"/>
                                <w:sz w:val="20"/>
                                <w:lang w:eastAsia="zh-CN"/>
                              </w:rPr>
                              <w:t>隧道。</w:t>
                            </w:r>
                          </w:p>
                        </w:tc>
                      </w:tr>
                    </w:tbl>
                    <w:p>
                      <w:pPr>
                        <w:pStyle w:val="4"/>
                        <w:rPr>
                          <w:lang w:eastAsia="zh-CN"/>
                        </w:rPr>
                      </w:pPr>
                    </w:p>
                  </w:txbxContent>
                </v:textbox>
              </v:shape>
            </w:pict>
          </mc:Fallback>
        </mc:AlternateContent>
      </w:r>
      <w:r>
        <w:rPr>
          <w:lang w:eastAsia="zh-CN"/>
        </w:rPr>
        <w:br w:type="column"/>
      </w:r>
      <w:r>
        <w:rPr>
          <w:color w:val="231F20"/>
          <w:lang w:eastAsia="zh-CN"/>
        </w:rPr>
        <w:t>图</w:t>
      </w:r>
      <w:r>
        <w:rPr>
          <w:rFonts w:ascii="Gotham-Book" w:eastAsia="Gotham-Book"/>
          <w:color w:val="231F20"/>
          <w:lang w:eastAsia="zh-CN"/>
        </w:rPr>
        <w:t>5-30 L2TP</w:t>
      </w:r>
      <w:r>
        <w:rPr>
          <w:color w:val="231F20"/>
          <w:lang w:eastAsia="zh-CN"/>
        </w:rPr>
        <w:t>服务器设置表</w:t>
      </w:r>
      <w:r>
        <w:rPr>
          <w:rFonts w:ascii="Gotham-Book" w:eastAsia="Gotham-Book"/>
          <w:color w:val="231F20"/>
          <w:lang w:eastAsia="zh-CN"/>
        </w:rPr>
        <w:t>5-18 L2TP</w:t>
      </w:r>
      <w:r>
        <w:rPr>
          <w:color w:val="231F20"/>
          <w:lang w:eastAsia="zh-CN"/>
        </w:rPr>
        <w:t>服务器设置</w:t>
      </w:r>
    </w:p>
    <w:p>
      <w:pPr>
        <w:spacing w:line="506" w:lineRule="auto"/>
        <w:rPr>
          <w:lang w:eastAsia="zh-CN"/>
        </w:rPr>
        <w:sectPr>
          <w:type w:val="continuous"/>
          <w:pgSz w:w="8400" w:h="11910"/>
          <w:pgMar w:top="360" w:right="0" w:bottom="280" w:left="160" w:header="720" w:footer="170" w:gutter="0"/>
          <w:pgNumType w:fmt="decimal"/>
          <w:cols w:equalWidth="0" w:num="2">
            <w:col w:w="2629" w:space="40"/>
            <w:col w:w="5571"/>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12"/>
        <w:rPr>
          <w:sz w:val="29"/>
          <w:lang w:eastAsia="zh-CN"/>
        </w:rPr>
      </w:pPr>
    </w:p>
    <w:p>
      <w:pPr>
        <w:pStyle w:val="4"/>
        <w:spacing w:before="24"/>
        <w:ind w:left="123"/>
        <w:rPr>
          <w:color w:val="231F20"/>
          <w:lang w:eastAsia="zh-CN"/>
        </w:rPr>
      </w:pPr>
    </w:p>
    <w:p>
      <w:pPr>
        <w:pStyle w:val="4"/>
        <w:spacing w:before="24"/>
        <w:ind w:left="123"/>
        <w:rPr>
          <w:lang w:eastAsia="zh-CN"/>
        </w:rPr>
      </w:pPr>
      <w:r>
        <w:rPr>
          <w:color w:val="231F20"/>
          <w:lang w:eastAsia="zh-CN"/>
        </w:rPr>
        <w:t>单击&lt;保存设置&gt;保存服务器配置信息，单&lt;应用设置&gt;让配置生效。</w:t>
      </w:r>
    </w:p>
    <w:p>
      <w:pPr>
        <w:spacing w:before="43"/>
        <w:ind w:left="123"/>
        <w:rPr>
          <w:rFonts w:ascii="黑体" w:eastAsia="黑体"/>
          <w:sz w:val="20"/>
          <w:lang w:eastAsia="zh-CN"/>
        </w:rPr>
      </w:pPr>
      <w:r>
        <w:rPr>
          <w:rFonts w:ascii="Gotham" w:eastAsia="Gotham"/>
          <w:b/>
          <w:color w:val="231F20"/>
          <w:sz w:val="20"/>
          <w:lang w:eastAsia="zh-CN"/>
        </w:rPr>
        <w:t>L2TP</w:t>
      </w:r>
      <w:r>
        <w:rPr>
          <w:rFonts w:hint="eastAsia" w:ascii="黑体" w:eastAsia="黑体"/>
          <w:color w:val="231F20"/>
          <w:sz w:val="20"/>
          <w:lang w:eastAsia="zh-CN"/>
        </w:rPr>
        <w:t>状态</w:t>
      </w:r>
    </w:p>
    <w:p>
      <w:pPr>
        <w:pStyle w:val="4"/>
        <w:spacing w:before="68" w:line="177" w:lineRule="auto"/>
        <w:ind w:left="123" w:right="721"/>
        <w:rPr>
          <w:lang w:eastAsia="zh-CN"/>
        </w:rPr>
      </w:pPr>
      <w:r>
        <w:rPr>
          <w:color w:val="231F20"/>
          <w:lang w:eastAsia="zh-CN"/>
        </w:rPr>
        <w:t>进行</w:t>
      </w:r>
      <w:r>
        <w:rPr>
          <w:rFonts w:ascii="Gotham-Book" w:eastAsia="Gotham-Book"/>
          <w:color w:val="231F20"/>
          <w:lang w:eastAsia="zh-CN"/>
        </w:rPr>
        <w:t>VPN</w:t>
      </w:r>
      <w:r>
        <w:rPr>
          <w:color w:val="231F20"/>
          <w:lang w:eastAsia="zh-CN"/>
        </w:rPr>
        <w:t>连接操作后，单击&lt;</w:t>
      </w:r>
      <w:r>
        <w:rPr>
          <w:rFonts w:ascii="Gotham-Book" w:eastAsia="Gotham-Book"/>
          <w:color w:val="231F20"/>
          <w:lang w:eastAsia="zh-CN"/>
        </w:rPr>
        <w:t>L2TP</w:t>
      </w:r>
      <w:r>
        <w:rPr>
          <w:color w:val="231F20"/>
          <w:lang w:eastAsia="zh-CN"/>
        </w:rPr>
        <w:t>状态&gt;标签弹出如图</w:t>
      </w:r>
      <w:r>
        <w:rPr>
          <w:rFonts w:ascii="Gotham-Book" w:eastAsia="Gotham-Book"/>
          <w:color w:val="231F20"/>
          <w:lang w:eastAsia="zh-CN"/>
        </w:rPr>
        <w:t>5-31</w:t>
      </w:r>
      <w:r>
        <w:rPr>
          <w:color w:val="231F20"/>
          <w:lang w:eastAsia="zh-CN"/>
        </w:rPr>
        <w:t>所示。显示建立</w:t>
      </w:r>
      <w:r>
        <w:rPr>
          <w:rFonts w:ascii="Gotham-Book" w:eastAsia="Gotham-Book"/>
          <w:color w:val="231F20"/>
          <w:lang w:eastAsia="zh-CN"/>
        </w:rPr>
        <w:t>VPN</w:t>
      </w:r>
      <w:r>
        <w:rPr>
          <w:color w:val="231F20"/>
          <w:lang w:eastAsia="zh-CN"/>
        </w:rPr>
        <w:t>隧道自动分配的</w:t>
      </w:r>
      <w:r>
        <w:rPr>
          <w:rFonts w:ascii="Gotham-Book" w:eastAsia="Gotham-Book"/>
          <w:color w:val="231F20"/>
          <w:lang w:eastAsia="zh-CN"/>
        </w:rPr>
        <w:t>ID</w:t>
      </w:r>
      <w:r>
        <w:rPr>
          <w:color w:val="231F20"/>
          <w:lang w:eastAsia="zh-CN"/>
        </w:rPr>
        <w:t>号、对端设备的</w:t>
      </w:r>
      <w:r>
        <w:rPr>
          <w:rFonts w:ascii="Gotham-Book" w:eastAsia="Gotham-Book"/>
          <w:color w:val="231F20"/>
          <w:lang w:eastAsia="zh-CN"/>
        </w:rPr>
        <w:t>IP</w:t>
      </w:r>
      <w:r>
        <w:rPr>
          <w:color w:val="231F20"/>
          <w:lang w:eastAsia="zh-CN"/>
        </w:rPr>
        <w:t>地址、本设备的</w:t>
      </w:r>
      <w:r>
        <w:rPr>
          <w:rFonts w:ascii="Gotham-Book" w:eastAsia="Gotham-Book"/>
          <w:color w:val="231F20"/>
          <w:lang w:eastAsia="zh-CN"/>
        </w:rPr>
        <w:t>IP</w:t>
      </w:r>
      <w:r>
        <w:rPr>
          <w:color w:val="231F20"/>
          <w:lang w:eastAsia="zh-CN"/>
        </w:rPr>
        <w:t>地址、连接状态。</w:t>
      </w:r>
    </w:p>
    <w:p>
      <w:pPr>
        <w:spacing w:line="177"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406"/>
      </w:pPr>
      <w:r>
        <w:rPr>
          <w:lang w:val="en-US" w:eastAsia="zh-CN" w:bidi="ar-SA"/>
        </w:rPr>
        <w:drawing>
          <wp:inline distT="0" distB="0" distL="0" distR="0">
            <wp:extent cx="4730115" cy="988695"/>
            <wp:effectExtent l="0" t="0" r="0" b="0"/>
            <wp:docPr id="15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97.png"/>
                    <pic:cNvPicPr>
                      <a:picLocks noChangeAspect="1"/>
                    </pic:cNvPicPr>
                  </pic:nvPicPr>
                  <pic:blipFill>
                    <a:blip r:embed="rId479" cstate="print"/>
                    <a:stretch>
                      <a:fillRect/>
                    </a:stretch>
                  </pic:blipFill>
                  <pic:spPr>
                    <a:xfrm>
                      <a:off x="0" y="0"/>
                      <a:ext cx="4730192" cy="988695"/>
                    </a:xfrm>
                    <a:prstGeom prst="rect">
                      <a:avLst/>
                    </a:prstGeom>
                  </pic:spPr>
                </pic:pic>
              </a:graphicData>
            </a:graphic>
          </wp:inline>
        </w:drawing>
      </w:r>
    </w:p>
    <w:p>
      <w:pPr>
        <w:pStyle w:val="4"/>
        <w:rPr>
          <w:sz w:val="5"/>
        </w:rPr>
      </w:pPr>
    </w:p>
    <w:p>
      <w:pPr>
        <w:rPr>
          <w:sz w:val="5"/>
        </w:rPr>
        <w:sectPr>
          <w:headerReference r:id="rId114" w:type="default"/>
          <w:pgSz w:w="8400" w:h="11910"/>
          <w:pgMar w:top="400" w:right="0" w:bottom="320" w:left="160" w:header="0" w:footer="170" w:gutter="0"/>
          <w:pgNumType w:fmt="decimal"/>
          <w:cols w:space="720" w:num="1"/>
          <w:rtlGutter w:val="0"/>
          <w:docGrid w:linePitch="0" w:charSpace="0"/>
        </w:sectPr>
      </w:pPr>
    </w:p>
    <w:p>
      <w:pPr>
        <w:pStyle w:val="4"/>
        <w:spacing w:before="11"/>
        <w:rPr>
          <w:sz w:val="24"/>
        </w:rPr>
      </w:pPr>
    </w:p>
    <w:p>
      <w:pPr>
        <w:pStyle w:val="15"/>
        <w:numPr>
          <w:ilvl w:val="2"/>
          <w:numId w:val="28"/>
        </w:numPr>
        <w:tabs>
          <w:tab w:val="left" w:pos="1386"/>
          <w:tab w:val="left" w:pos="1388"/>
        </w:tabs>
        <w:ind w:left="1387"/>
        <w:outlineLvl w:val="2"/>
        <w:rPr>
          <w:rFonts w:ascii="Gotham"/>
          <w:b/>
        </w:rPr>
      </w:pPr>
      <w:bookmarkStart w:id="256" w:name="_bookmark32"/>
      <w:bookmarkEnd w:id="256"/>
      <w:bookmarkStart w:id="257" w:name="5.3.3_PPTP"/>
      <w:bookmarkEnd w:id="257"/>
      <w:r>
        <w:rPr>
          <w:rFonts w:ascii="Gotham"/>
          <w:b/>
          <w:color w:val="231F20"/>
        </w:rPr>
        <w:t>PPTP</w:t>
      </w:r>
    </w:p>
    <w:p>
      <w:pPr>
        <w:pStyle w:val="4"/>
        <w:spacing w:line="292" w:lineRule="exact"/>
        <w:ind w:left="406"/>
      </w:pPr>
      <w:r>
        <w:br w:type="column"/>
      </w:r>
      <w:r>
        <w:rPr>
          <w:color w:val="231F20"/>
        </w:rPr>
        <w:t>图</w:t>
      </w:r>
      <w:r>
        <w:rPr>
          <w:rFonts w:ascii="Gotham-Book" w:eastAsia="Gotham-Book"/>
          <w:color w:val="231F20"/>
        </w:rPr>
        <w:t>5-31 L2TP</w:t>
      </w:r>
      <w:r>
        <w:rPr>
          <w:color w:val="231F20"/>
        </w:rPr>
        <w:t>状态</w:t>
      </w:r>
    </w:p>
    <w:p>
      <w:pPr>
        <w:spacing w:line="292" w:lineRule="exact"/>
        <w:sectPr>
          <w:type w:val="continuous"/>
          <w:pgSz w:w="8400" w:h="11910"/>
          <w:pgMar w:top="360" w:right="0" w:bottom="280" w:left="160" w:header="720" w:footer="170" w:gutter="0"/>
          <w:pgNumType w:fmt="decimal"/>
          <w:cols w:equalWidth="0" w:num="2">
            <w:col w:w="2011" w:space="959"/>
            <w:col w:w="5270"/>
          </w:cols>
          <w:rtlGutter w:val="0"/>
          <w:docGrid w:linePitch="0" w:charSpace="0"/>
        </w:sectPr>
      </w:pPr>
    </w:p>
    <w:p>
      <w:pPr>
        <w:pStyle w:val="4"/>
        <w:spacing w:before="71" w:line="184" w:lineRule="auto"/>
        <w:ind w:left="406" w:right="319"/>
        <w:rPr>
          <w:color w:val="231F20"/>
          <w:lang w:eastAsia="zh-CN"/>
        </w:rPr>
      </w:pPr>
      <w:r>
        <w:rPr>
          <w:rFonts w:ascii="Gotham-Book" w:eastAsia="Gotham-Book"/>
          <w:color w:val="231F20"/>
        </w:rPr>
        <w:t>PPTP</w:t>
      </w:r>
      <w:r>
        <w:rPr>
          <w:color w:val="231F20"/>
        </w:rPr>
        <w:t>（</w:t>
      </w:r>
      <w:r>
        <w:rPr>
          <w:rFonts w:ascii="Gotham-Book" w:eastAsia="Gotham-Book"/>
          <w:color w:val="231F20"/>
        </w:rPr>
        <w:t>Point to Point Tunneling Protocol</w:t>
      </w:r>
      <w:r>
        <w:rPr>
          <w:color w:val="231F20"/>
        </w:rPr>
        <w:t>）即点对点隧道协议，</w:t>
      </w:r>
      <w:r>
        <w:rPr>
          <w:rFonts w:ascii="Gotham-Book" w:eastAsia="Gotham-Book"/>
          <w:color w:val="231F20"/>
        </w:rPr>
        <w:t>PPTP</w:t>
      </w:r>
      <w:r>
        <w:rPr>
          <w:color w:val="231F20"/>
        </w:rPr>
        <w:t>是一种支</w:t>
      </w:r>
    </w:p>
    <w:p>
      <w:pPr>
        <w:pStyle w:val="4"/>
        <w:spacing w:before="71" w:line="184" w:lineRule="auto"/>
        <w:ind w:left="406" w:right="319"/>
        <w:rPr>
          <w:color w:val="231F20"/>
          <w:lang w:eastAsia="zh-CN"/>
        </w:rPr>
      </w:pPr>
      <w:r>
        <w:rPr>
          <w:color w:val="231F20"/>
          <w:lang w:eastAsia="zh-CN"/>
        </w:rPr>
        <w:t>持多协议虚拟专用网络的网络技术，工作在第二层。通过该协议，远程用户能够通过</w:t>
      </w:r>
    </w:p>
    <w:p>
      <w:pPr>
        <w:pStyle w:val="4"/>
        <w:spacing w:before="71" w:line="184" w:lineRule="auto"/>
        <w:ind w:left="406" w:right="319"/>
        <w:rPr>
          <w:lang w:eastAsia="zh-CN"/>
        </w:rPr>
      </w:pPr>
      <w:r>
        <w:rPr>
          <w:rFonts w:ascii="Gotham-Book" w:eastAsia="Gotham-Book"/>
          <w:color w:val="231F20"/>
          <w:lang w:eastAsia="zh-CN"/>
        </w:rPr>
        <w:t xml:space="preserve">Microsoft Windows </w:t>
      </w:r>
      <w:r>
        <w:rPr>
          <w:color w:val="231F20"/>
          <w:lang w:eastAsia="zh-CN"/>
        </w:rPr>
        <w:t>操作系统以及其它装有点对点协议的系统安全访问公司网络。</w:t>
      </w:r>
    </w:p>
    <w:p>
      <w:pPr>
        <w:pStyle w:val="4"/>
        <w:spacing w:before="88" w:line="177" w:lineRule="auto"/>
        <w:ind w:left="406" w:right="638"/>
        <w:rPr>
          <w:color w:val="231F20"/>
          <w:lang w:eastAsia="zh-CN"/>
        </w:rPr>
      </w:pPr>
      <w:r>
        <w:rPr>
          <w:color w:val="231F20"/>
          <w:lang w:eastAsia="zh-CN"/>
        </w:rPr>
        <w:t xml:space="preserve">选择“网络配置 &gt;&gt; </w:t>
      </w:r>
      <w:r>
        <w:rPr>
          <w:rFonts w:ascii="Gotham-Book" w:hAnsi="Gotham-Book" w:eastAsia="Gotham-Book"/>
          <w:color w:val="231F20"/>
          <w:lang w:eastAsia="zh-CN"/>
        </w:rPr>
        <w:t>VPN</w:t>
      </w:r>
      <w:r>
        <w:rPr>
          <w:color w:val="231F20"/>
          <w:lang w:eastAsia="zh-CN"/>
        </w:rPr>
        <w:t xml:space="preserve">配置 &gt;&gt; </w:t>
      </w:r>
      <w:r>
        <w:rPr>
          <w:rFonts w:ascii="Gotham-Book" w:hAnsi="Gotham-Book" w:eastAsia="Gotham-Book"/>
          <w:color w:val="231F20"/>
          <w:lang w:eastAsia="zh-CN"/>
        </w:rPr>
        <w:t>PPTP VPN</w:t>
      </w:r>
      <w:r>
        <w:rPr>
          <w:color w:val="231F20"/>
          <w:lang w:eastAsia="zh-CN"/>
        </w:rPr>
        <w:t>”，进入“</w:t>
      </w:r>
      <w:r>
        <w:rPr>
          <w:rFonts w:ascii="Gotham-Book" w:hAnsi="Gotham-Book" w:eastAsia="Gotham-Book"/>
          <w:color w:val="231F20"/>
          <w:lang w:eastAsia="zh-CN"/>
        </w:rPr>
        <w:t>PPTP VPN</w:t>
      </w:r>
      <w:r>
        <w:rPr>
          <w:color w:val="231F20"/>
          <w:lang w:eastAsia="zh-CN"/>
        </w:rPr>
        <w:t>页面”如图</w:t>
      </w:r>
    </w:p>
    <w:p>
      <w:pPr>
        <w:pStyle w:val="4"/>
        <w:spacing w:before="88" w:line="177" w:lineRule="auto"/>
        <w:ind w:left="406" w:right="638"/>
        <w:rPr>
          <w:lang w:eastAsia="zh-CN"/>
        </w:rPr>
      </w:pPr>
      <w:r>
        <w:rPr>
          <w:rFonts w:ascii="Gotham-Book" w:hAnsi="Gotham-Book" w:eastAsia="Gotham-Book"/>
          <w:color w:val="231F20"/>
          <w:lang w:eastAsia="zh-CN"/>
        </w:rPr>
        <w:t>5-32</w:t>
      </w:r>
      <w:r>
        <w:rPr>
          <w:color w:val="231F20"/>
          <w:lang w:eastAsia="zh-CN"/>
        </w:rPr>
        <w:t>所示。</w:t>
      </w:r>
    </w:p>
    <w:p>
      <w:pPr>
        <w:pStyle w:val="4"/>
        <w:spacing w:before="8"/>
        <w:rPr>
          <w:sz w:val="7"/>
          <w:lang w:eastAsia="zh-CN"/>
        </w:rPr>
      </w:pPr>
      <w:r>
        <w:rPr>
          <w:lang w:val="en-US" w:eastAsia="zh-CN" w:bidi="ar-SA"/>
        </w:rPr>
        <w:drawing>
          <wp:anchor distT="0" distB="0" distL="0" distR="0" simplePos="0" relativeHeight="4096" behindDoc="0" locked="0" layoutInCell="1" allowOverlap="1">
            <wp:simplePos x="0" y="0"/>
            <wp:positionH relativeFrom="page">
              <wp:posOffset>359410</wp:posOffset>
            </wp:positionH>
            <wp:positionV relativeFrom="paragraph">
              <wp:posOffset>91440</wp:posOffset>
            </wp:positionV>
            <wp:extent cx="4714875" cy="2080260"/>
            <wp:effectExtent l="0" t="0" r="0" b="0"/>
            <wp:wrapTopAndBottom/>
            <wp:docPr id="15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98.png"/>
                    <pic:cNvPicPr>
                      <a:picLocks noChangeAspect="1"/>
                    </pic:cNvPicPr>
                  </pic:nvPicPr>
                  <pic:blipFill>
                    <a:blip r:embed="rId480" cstate="print"/>
                    <a:stretch>
                      <a:fillRect/>
                    </a:stretch>
                  </pic:blipFill>
                  <pic:spPr>
                    <a:xfrm>
                      <a:off x="0" y="0"/>
                      <a:ext cx="4714875" cy="2080260"/>
                    </a:xfrm>
                    <a:prstGeom prst="rect">
                      <a:avLst/>
                    </a:prstGeom>
                  </pic:spPr>
                </pic:pic>
              </a:graphicData>
            </a:graphic>
          </wp:anchor>
        </w:drawing>
      </w:r>
    </w:p>
    <w:p>
      <w:pPr>
        <w:pStyle w:val="4"/>
        <w:spacing w:before="5"/>
        <w:ind w:left="2819"/>
      </w:pPr>
      <w:r>
        <w:rPr>
          <w:color w:val="231F20"/>
        </w:rPr>
        <w:t>图</w:t>
      </w:r>
      <w:r>
        <w:rPr>
          <w:rFonts w:ascii="Gotham-Book" w:eastAsia="Gotham-Book"/>
          <w:color w:val="231F20"/>
        </w:rPr>
        <w:t>5-32 PPTP VPN</w:t>
      </w:r>
      <w:r>
        <w:rPr>
          <w:color w:val="231F20"/>
        </w:rPr>
        <w:t>-基本设置</w:t>
      </w:r>
    </w:p>
    <w:p>
      <w:pPr>
        <w:pStyle w:val="4"/>
        <w:spacing w:before="9"/>
        <w:ind w:left="406"/>
      </w:pPr>
      <w:r>
        <w:rPr>
          <w:color w:val="231F20"/>
        </w:rPr>
        <w:t>基本设置说明如下：表</w:t>
      </w:r>
      <w:r>
        <w:rPr>
          <w:rFonts w:ascii="Gotham-Book" w:eastAsia="Gotham-Book"/>
          <w:color w:val="231F20"/>
        </w:rPr>
        <w:t>5-19 PPTP VPN</w:t>
      </w:r>
      <w:r>
        <w:rPr>
          <w:color w:val="231F20"/>
        </w:rPr>
        <w:t>-基本设置</w:t>
      </w:r>
    </w:p>
    <w:p>
      <w:pPr>
        <w:pStyle w:val="4"/>
        <w:spacing w:before="7"/>
        <w:rPr>
          <w:sz w:val="9"/>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242"/>
        <w:gridCol w:w="6288"/>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242" w:type="dxa"/>
          </w:tcPr>
          <w:p>
            <w:pPr>
              <w:pStyle w:val="16"/>
              <w:spacing w:line="241" w:lineRule="exact"/>
              <w:ind w:left="321"/>
              <w:rPr>
                <w:rFonts w:ascii="黑体" w:eastAsia="黑体"/>
                <w:sz w:val="20"/>
              </w:rPr>
            </w:pPr>
            <w:r>
              <w:rPr>
                <w:rFonts w:hint="eastAsia" w:ascii="黑体" w:eastAsia="黑体"/>
                <w:color w:val="231F20"/>
                <w:sz w:val="20"/>
              </w:rPr>
              <w:t>界面项</w:t>
            </w:r>
          </w:p>
        </w:tc>
        <w:tc>
          <w:tcPr>
            <w:tcW w:w="6288" w:type="dxa"/>
          </w:tcPr>
          <w:p>
            <w:pPr>
              <w:pStyle w:val="16"/>
              <w:spacing w:line="241" w:lineRule="exact"/>
              <w:ind w:left="2924" w:right="2914"/>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242" w:type="dxa"/>
          </w:tcPr>
          <w:p>
            <w:pPr>
              <w:pStyle w:val="16"/>
              <w:spacing w:line="283" w:lineRule="exact"/>
              <w:rPr>
                <w:rFonts w:ascii="Gotham-Book" w:eastAsia="Gotham-Book"/>
                <w:sz w:val="20"/>
              </w:rPr>
            </w:pPr>
            <w:r>
              <w:rPr>
                <w:color w:val="231F20"/>
                <w:sz w:val="20"/>
              </w:rPr>
              <w:t>启用</w:t>
            </w:r>
            <w:r>
              <w:rPr>
                <w:rFonts w:ascii="Gotham-Book" w:eastAsia="Gotham-Book"/>
                <w:color w:val="231F20"/>
                <w:sz w:val="20"/>
              </w:rPr>
              <w:t>PPTP</w:t>
            </w:r>
          </w:p>
        </w:tc>
        <w:tc>
          <w:tcPr>
            <w:tcW w:w="6288" w:type="dxa"/>
          </w:tcPr>
          <w:p>
            <w:pPr>
              <w:pStyle w:val="16"/>
              <w:spacing w:line="283" w:lineRule="exact"/>
              <w:ind w:left="80"/>
              <w:rPr>
                <w:sz w:val="20"/>
                <w:lang w:eastAsia="zh-CN"/>
              </w:rPr>
            </w:pPr>
            <w:r>
              <w:rPr>
                <w:color w:val="231F20"/>
                <w:sz w:val="20"/>
                <w:lang w:eastAsia="zh-CN"/>
              </w:rPr>
              <w:t>选中单选框，启用</w:t>
            </w:r>
            <w:r>
              <w:rPr>
                <w:rFonts w:ascii="Gotham-Book" w:eastAsia="Gotham-Book"/>
                <w:color w:val="231F20"/>
                <w:sz w:val="20"/>
                <w:lang w:eastAsia="zh-CN"/>
              </w:rPr>
              <w:t xml:space="preserve">PPTP </w:t>
            </w:r>
            <w:r>
              <w:rPr>
                <w:color w:val="231F20"/>
                <w:sz w:val="20"/>
                <w:lang w:eastAsia="zh-CN"/>
              </w:rPr>
              <w:t>功能。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3" w:hRule="atLeast"/>
        </w:trPr>
        <w:tc>
          <w:tcPr>
            <w:tcW w:w="1242" w:type="dxa"/>
          </w:tcPr>
          <w:p>
            <w:pPr>
              <w:pStyle w:val="16"/>
              <w:spacing w:before="19" w:line="192" w:lineRule="auto"/>
              <w:ind w:right="350"/>
              <w:rPr>
                <w:sz w:val="20"/>
                <w:lang w:eastAsia="zh-CN"/>
              </w:rPr>
            </w:pPr>
            <w:r>
              <w:rPr>
                <w:color w:val="231F20"/>
                <w:sz w:val="20"/>
                <w:lang w:eastAsia="zh-CN"/>
              </w:rPr>
              <w:t>本地网络地址范围</w:t>
            </w:r>
          </w:p>
          <w:p>
            <w:pPr>
              <w:pStyle w:val="16"/>
              <w:spacing w:line="245" w:lineRule="exact"/>
              <w:rPr>
                <w:sz w:val="20"/>
                <w:lang w:eastAsia="zh-CN"/>
              </w:rPr>
            </w:pPr>
            <w:r>
              <w:rPr>
                <w:color w:val="231F20"/>
                <w:sz w:val="20"/>
                <w:lang w:eastAsia="zh-CN"/>
              </w:rPr>
              <w:t>（</w:t>
            </w:r>
            <w:r>
              <w:rPr>
                <w:rFonts w:ascii="Gotham-Book" w:eastAsia="Gotham-Book"/>
                <w:color w:val="231F20"/>
                <w:sz w:val="20"/>
                <w:lang w:eastAsia="zh-CN"/>
              </w:rPr>
              <w:t>PPTP</w:t>
            </w:r>
            <w:r>
              <w:rPr>
                <w:color w:val="231F20"/>
                <w:sz w:val="20"/>
                <w:lang w:eastAsia="zh-CN"/>
              </w:rPr>
              <w:t>）</w:t>
            </w:r>
          </w:p>
        </w:tc>
        <w:tc>
          <w:tcPr>
            <w:tcW w:w="6288" w:type="dxa"/>
          </w:tcPr>
          <w:p>
            <w:pPr>
              <w:pStyle w:val="16"/>
              <w:spacing w:before="46" w:line="177" w:lineRule="auto"/>
              <w:ind w:left="80" w:right="166"/>
              <w:rPr>
                <w:sz w:val="20"/>
                <w:lang w:eastAsia="zh-CN"/>
              </w:rPr>
            </w:pPr>
            <w:r>
              <w:rPr>
                <w:color w:val="231F20"/>
                <w:sz w:val="20"/>
                <w:lang w:eastAsia="zh-CN"/>
              </w:rPr>
              <w:t>客户端拨入</w:t>
            </w:r>
            <w:r>
              <w:rPr>
                <w:rFonts w:ascii="Gotham-Book" w:eastAsia="Gotham-Book"/>
                <w:color w:val="231F20"/>
                <w:sz w:val="20"/>
                <w:lang w:eastAsia="zh-CN"/>
              </w:rPr>
              <w:t>VPN</w:t>
            </w:r>
            <w:r>
              <w:rPr>
                <w:color w:val="231F20"/>
                <w:sz w:val="20"/>
                <w:lang w:eastAsia="zh-CN"/>
              </w:rPr>
              <w:t>后获得的</w:t>
            </w:r>
            <w:r>
              <w:rPr>
                <w:rFonts w:ascii="Gotham-Book" w:eastAsia="Gotham-Book"/>
                <w:color w:val="231F20"/>
                <w:sz w:val="20"/>
                <w:lang w:eastAsia="zh-CN"/>
              </w:rPr>
              <w:t>IP</w:t>
            </w:r>
            <w:r>
              <w:rPr>
                <w:color w:val="231F20"/>
                <w:sz w:val="20"/>
                <w:lang w:eastAsia="zh-CN"/>
              </w:rPr>
              <w:t>地址，格式为从</w:t>
            </w:r>
            <w:r>
              <w:rPr>
                <w:rFonts w:ascii="Gotham-Book" w:eastAsia="Gotham-Book"/>
                <w:color w:val="231F20"/>
                <w:sz w:val="20"/>
                <w:lang w:eastAsia="zh-CN"/>
              </w:rPr>
              <w:t>XX.XX.XX.XX</w:t>
            </w:r>
            <w:r>
              <w:rPr>
                <w:color w:val="231F20"/>
                <w:sz w:val="20"/>
                <w:lang w:eastAsia="zh-CN"/>
              </w:rPr>
              <w:t>到</w:t>
            </w:r>
            <w:r>
              <w:rPr>
                <w:rFonts w:ascii="Gotham-Book" w:eastAsia="Gotham-Book"/>
                <w:color w:val="231F20"/>
                <w:sz w:val="20"/>
                <w:lang w:eastAsia="zh-CN"/>
              </w:rPr>
              <w:t>XX</w:t>
            </w:r>
            <w:r>
              <w:rPr>
                <w:color w:val="231F20"/>
                <w:sz w:val="20"/>
                <w:lang w:eastAsia="zh-CN"/>
              </w:rPr>
              <w:t>（结束</w:t>
            </w:r>
            <w:r>
              <w:rPr>
                <w:rFonts w:ascii="Gotham-Book" w:eastAsia="Gotham-Book"/>
                <w:color w:val="231F20"/>
                <w:sz w:val="20"/>
                <w:lang w:eastAsia="zh-CN"/>
              </w:rPr>
              <w:t>IP</w:t>
            </w:r>
            <w:r>
              <w:rPr>
                <w:color w:val="231F20"/>
                <w:sz w:val="20"/>
                <w:lang w:eastAsia="zh-CN"/>
              </w:rPr>
              <w:t>地址填最后一位）。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242" w:type="dxa"/>
          </w:tcPr>
          <w:p>
            <w:pPr>
              <w:pStyle w:val="16"/>
              <w:spacing w:before="19" w:line="192" w:lineRule="auto"/>
              <w:ind w:right="150"/>
              <w:rPr>
                <w:sz w:val="20"/>
              </w:rPr>
            </w:pPr>
            <w:r>
              <w:rPr>
                <w:color w:val="231F20"/>
                <w:sz w:val="20"/>
              </w:rPr>
              <w:t>服务超时（ 秒）</w:t>
            </w:r>
          </w:p>
        </w:tc>
        <w:tc>
          <w:tcPr>
            <w:tcW w:w="6288" w:type="dxa"/>
          </w:tcPr>
          <w:p>
            <w:pPr>
              <w:pStyle w:val="16"/>
              <w:spacing w:before="46" w:line="177" w:lineRule="auto"/>
              <w:ind w:left="80" w:right="254"/>
              <w:rPr>
                <w:color w:val="231F20"/>
                <w:sz w:val="20"/>
                <w:lang w:eastAsia="zh-CN"/>
              </w:rPr>
            </w:pPr>
            <w:r>
              <w:rPr>
                <w:rFonts w:ascii="Gotham-Book" w:eastAsia="Gotham-Book"/>
                <w:color w:val="231F20"/>
                <w:sz w:val="20"/>
                <w:lang w:eastAsia="zh-CN"/>
              </w:rPr>
              <w:t>VPN</w:t>
            </w:r>
            <w:r>
              <w:rPr>
                <w:color w:val="231F20"/>
                <w:sz w:val="20"/>
                <w:lang w:eastAsia="zh-CN"/>
              </w:rPr>
              <w:t>连接连续处于空闲状态，即没有发送/接收数据包的时间超过设</w:t>
            </w:r>
          </w:p>
          <w:p>
            <w:pPr>
              <w:pStyle w:val="16"/>
              <w:spacing w:before="46" w:line="177" w:lineRule="auto"/>
              <w:ind w:left="80" w:right="254"/>
              <w:rPr>
                <w:sz w:val="20"/>
                <w:lang w:eastAsia="zh-CN"/>
              </w:rPr>
            </w:pPr>
            <w:r>
              <w:rPr>
                <w:color w:val="231F20"/>
                <w:sz w:val="20"/>
                <w:lang w:eastAsia="zh-CN"/>
              </w:rPr>
              <w:t>置时间认为服务超时，就会断开</w:t>
            </w:r>
            <w:r>
              <w:rPr>
                <w:rFonts w:ascii="Gotham-Book" w:eastAsia="Gotham-Book"/>
                <w:color w:val="231F20"/>
                <w:sz w:val="20"/>
                <w:lang w:eastAsia="zh-CN"/>
              </w:rPr>
              <w:t>VPN</w:t>
            </w:r>
            <w:r>
              <w:rPr>
                <w:color w:val="231F20"/>
                <w:sz w:val="20"/>
                <w:lang w:eastAsia="zh-CN"/>
              </w:rPr>
              <w:t>连接。</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293" w:hRule="atLeast"/>
        </w:trPr>
        <w:tc>
          <w:tcPr>
            <w:tcW w:w="1242" w:type="dxa"/>
          </w:tcPr>
          <w:p>
            <w:pPr>
              <w:pStyle w:val="16"/>
              <w:rPr>
                <w:sz w:val="20"/>
              </w:rPr>
            </w:pPr>
            <w:r>
              <w:rPr>
                <w:color w:val="231F20"/>
                <w:sz w:val="20"/>
              </w:rPr>
              <w:t>认证方式</w:t>
            </w:r>
          </w:p>
        </w:tc>
        <w:tc>
          <w:tcPr>
            <w:tcW w:w="6288" w:type="dxa"/>
          </w:tcPr>
          <w:p>
            <w:pPr>
              <w:pStyle w:val="16"/>
              <w:ind w:left="80"/>
              <w:rPr>
                <w:sz w:val="20"/>
              </w:rPr>
            </w:pPr>
            <w:r>
              <w:rPr>
                <w:color w:val="231F20"/>
                <w:sz w:val="20"/>
              </w:rPr>
              <w:t>选择本地认证即可。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242" w:type="dxa"/>
          </w:tcPr>
          <w:p>
            <w:pPr>
              <w:pStyle w:val="16"/>
              <w:rPr>
                <w:sz w:val="20"/>
              </w:rPr>
            </w:pPr>
            <w:r>
              <w:rPr>
                <w:color w:val="231F20"/>
                <w:sz w:val="20"/>
              </w:rPr>
              <w:t>认证算法</w:t>
            </w:r>
          </w:p>
        </w:tc>
        <w:tc>
          <w:tcPr>
            <w:tcW w:w="6288" w:type="dxa"/>
          </w:tcPr>
          <w:p>
            <w:pPr>
              <w:pStyle w:val="16"/>
              <w:spacing w:line="283" w:lineRule="exact"/>
              <w:ind w:left="80"/>
              <w:rPr>
                <w:sz w:val="20"/>
              </w:rPr>
            </w:pPr>
            <w:r>
              <w:rPr>
                <w:color w:val="231F20"/>
                <w:sz w:val="20"/>
              </w:rPr>
              <w:t>目前提供</w:t>
            </w:r>
            <w:r>
              <w:rPr>
                <w:rFonts w:ascii="Gotham-Book" w:eastAsia="Gotham-Book"/>
                <w:color w:val="231F20"/>
                <w:sz w:val="20"/>
              </w:rPr>
              <w:t>PAP</w:t>
            </w:r>
            <w:r>
              <w:rPr>
                <w:color w:val="231F20"/>
                <w:sz w:val="20"/>
              </w:rPr>
              <w:t>﹑</w:t>
            </w:r>
            <w:r>
              <w:rPr>
                <w:rFonts w:ascii="Gotham-Book" w:eastAsia="Gotham-Book"/>
                <w:color w:val="231F20"/>
                <w:sz w:val="20"/>
              </w:rPr>
              <w:t>CHAP</w:t>
            </w:r>
            <w:r>
              <w:rPr>
                <w:color w:val="231F20"/>
                <w:sz w:val="20"/>
              </w:rPr>
              <w:t>﹑</w:t>
            </w:r>
            <w:r>
              <w:rPr>
                <w:rFonts w:ascii="Gotham-Book" w:eastAsia="Gotham-Book"/>
                <w:color w:val="231F20"/>
                <w:sz w:val="20"/>
              </w:rPr>
              <w:t>MS</w:t>
            </w:r>
            <w:r>
              <w:rPr>
                <w:color w:val="231F20"/>
                <w:sz w:val="20"/>
              </w:rPr>
              <w:t>-</w:t>
            </w:r>
            <w:r>
              <w:rPr>
                <w:rFonts w:ascii="Gotham-Book" w:eastAsia="Gotham-Book"/>
                <w:color w:val="231F20"/>
                <w:sz w:val="20"/>
              </w:rPr>
              <w:t>CHAP</w:t>
            </w:r>
            <w:r>
              <w:rPr>
                <w:color w:val="231F20"/>
                <w:sz w:val="20"/>
              </w:rPr>
              <w:t>-</w:t>
            </w:r>
            <w:r>
              <w:rPr>
                <w:rFonts w:ascii="Gotham-Book" w:eastAsia="Gotham-Book"/>
                <w:color w:val="231F20"/>
                <w:sz w:val="20"/>
              </w:rPr>
              <w:t>V1</w:t>
            </w:r>
            <w:r>
              <w:rPr>
                <w:color w:val="231F20"/>
                <w:sz w:val="20"/>
              </w:rPr>
              <w:t>和</w:t>
            </w:r>
            <w:r>
              <w:rPr>
                <w:rFonts w:ascii="Gotham-Book" w:eastAsia="Gotham-Book"/>
                <w:color w:val="231F20"/>
                <w:sz w:val="20"/>
              </w:rPr>
              <w:t>MS</w:t>
            </w:r>
            <w:r>
              <w:rPr>
                <w:color w:val="231F20"/>
                <w:sz w:val="20"/>
              </w:rPr>
              <w:t>-</w:t>
            </w:r>
            <w:r>
              <w:rPr>
                <w:rFonts w:ascii="Gotham-Book" w:eastAsia="Gotham-Book"/>
                <w:color w:val="231F20"/>
                <w:sz w:val="20"/>
              </w:rPr>
              <w:t>CHAP</w:t>
            </w:r>
            <w:r>
              <w:rPr>
                <w:color w:val="231F20"/>
                <w:sz w:val="20"/>
              </w:rPr>
              <w:t>-</w:t>
            </w:r>
            <w:r>
              <w:rPr>
                <w:rFonts w:ascii="Gotham-Book" w:eastAsia="Gotham-Book"/>
                <w:color w:val="231F20"/>
                <w:sz w:val="20"/>
              </w:rPr>
              <w:t>V2</w:t>
            </w:r>
            <w:r>
              <w:rPr>
                <w:color w:val="231F20"/>
                <w:sz w:val="20"/>
              </w:rPr>
              <w:t>认证算法。</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242" w:type="dxa"/>
          </w:tcPr>
          <w:p>
            <w:pPr>
              <w:pStyle w:val="16"/>
              <w:rPr>
                <w:sz w:val="20"/>
              </w:rPr>
            </w:pPr>
            <w:r>
              <w:rPr>
                <w:color w:val="231F20"/>
                <w:sz w:val="20"/>
              </w:rPr>
              <w:t>启用加密</w:t>
            </w:r>
          </w:p>
        </w:tc>
        <w:tc>
          <w:tcPr>
            <w:tcW w:w="6288" w:type="dxa"/>
          </w:tcPr>
          <w:p>
            <w:pPr>
              <w:pStyle w:val="16"/>
              <w:spacing w:line="245" w:lineRule="exact"/>
              <w:ind w:left="80"/>
              <w:rPr>
                <w:sz w:val="20"/>
                <w:lang w:eastAsia="zh-CN"/>
              </w:rPr>
            </w:pPr>
            <w:r>
              <w:rPr>
                <w:color w:val="231F20"/>
                <w:sz w:val="20"/>
                <w:lang w:eastAsia="zh-CN"/>
              </w:rPr>
              <w:t>加密只能在</w:t>
            </w:r>
            <w:r>
              <w:rPr>
                <w:rFonts w:ascii="Gotham-Book" w:eastAsia="Gotham-Book"/>
                <w:color w:val="231F20"/>
                <w:sz w:val="20"/>
                <w:lang w:eastAsia="zh-CN"/>
              </w:rPr>
              <w:t>MS</w:t>
            </w:r>
            <w:r>
              <w:rPr>
                <w:color w:val="231F20"/>
                <w:sz w:val="20"/>
                <w:lang w:eastAsia="zh-CN"/>
              </w:rPr>
              <w:t>-</w:t>
            </w:r>
            <w:r>
              <w:rPr>
                <w:rFonts w:ascii="Gotham-Book" w:eastAsia="Gotham-Book"/>
                <w:color w:val="231F20"/>
                <w:sz w:val="20"/>
                <w:lang w:eastAsia="zh-CN"/>
              </w:rPr>
              <w:t>CHAP</w:t>
            </w:r>
            <w:r>
              <w:rPr>
                <w:color w:val="231F20"/>
                <w:sz w:val="20"/>
                <w:lang w:eastAsia="zh-CN"/>
              </w:rPr>
              <w:t>-</w:t>
            </w:r>
            <w:r>
              <w:rPr>
                <w:rFonts w:ascii="Gotham-Book" w:eastAsia="Gotham-Book"/>
                <w:color w:val="231F20"/>
                <w:sz w:val="20"/>
                <w:lang w:eastAsia="zh-CN"/>
              </w:rPr>
              <w:t>V1</w:t>
            </w:r>
            <w:r>
              <w:rPr>
                <w:color w:val="231F20"/>
                <w:sz w:val="20"/>
                <w:lang w:eastAsia="zh-CN"/>
              </w:rPr>
              <w:t>/</w:t>
            </w:r>
            <w:r>
              <w:rPr>
                <w:rFonts w:ascii="Gotham-Book" w:eastAsia="Gotham-Book"/>
                <w:color w:val="231F20"/>
                <w:sz w:val="20"/>
                <w:lang w:eastAsia="zh-CN"/>
              </w:rPr>
              <w:t>V2</w:t>
            </w:r>
            <w:r>
              <w:rPr>
                <w:color w:val="231F20"/>
                <w:sz w:val="20"/>
                <w:lang w:eastAsia="zh-CN"/>
              </w:rPr>
              <w:t>认证算法下启用，密码长度支持</w:t>
            </w:r>
          </w:p>
          <w:p>
            <w:pPr>
              <w:pStyle w:val="16"/>
              <w:spacing w:line="258" w:lineRule="exact"/>
              <w:ind w:left="80"/>
              <w:rPr>
                <w:sz w:val="20"/>
              </w:rPr>
            </w:pPr>
            <w:r>
              <w:rPr>
                <w:rFonts w:ascii="Gotham-Book" w:eastAsia="Gotham-Book"/>
                <w:color w:val="231F20"/>
                <w:sz w:val="20"/>
              </w:rPr>
              <w:t>MPPE</w:t>
            </w:r>
            <w:r>
              <w:rPr>
                <w:color w:val="231F20"/>
                <w:sz w:val="20"/>
              </w:rPr>
              <w:t>-</w:t>
            </w:r>
            <w:r>
              <w:rPr>
                <w:rFonts w:ascii="Gotham-Book" w:eastAsia="Gotham-Book"/>
                <w:color w:val="231F20"/>
                <w:sz w:val="20"/>
              </w:rPr>
              <w:t>40</w:t>
            </w:r>
            <w:r>
              <w:rPr>
                <w:color w:val="231F20"/>
                <w:sz w:val="20"/>
              </w:rPr>
              <w:t>和</w:t>
            </w:r>
            <w:r>
              <w:rPr>
                <w:rFonts w:ascii="Gotham-Book" w:eastAsia="Gotham-Book"/>
                <w:color w:val="231F20"/>
                <w:sz w:val="20"/>
              </w:rPr>
              <w:t>MPPE</w:t>
            </w:r>
            <w:r>
              <w:rPr>
                <w:color w:val="231F20"/>
                <w:sz w:val="20"/>
              </w:rPr>
              <w:t>-</w:t>
            </w:r>
            <w:r>
              <w:rPr>
                <w:rFonts w:ascii="Gotham-Book" w:eastAsia="Gotham-Book"/>
                <w:color w:val="231F20"/>
                <w:sz w:val="20"/>
              </w:rPr>
              <w:t>128</w:t>
            </w:r>
            <w:r>
              <w:rPr>
                <w:color w:val="231F20"/>
                <w:sz w:val="20"/>
              </w:rPr>
              <w:t>，</w:t>
            </w:r>
            <w:r>
              <w:rPr>
                <w:rFonts w:ascii="Gotham-Book" w:eastAsia="Gotham-Book"/>
                <w:color w:val="231F20"/>
                <w:sz w:val="20"/>
              </w:rPr>
              <w:t>MPPE</w:t>
            </w:r>
            <w:r>
              <w:rPr>
                <w:color w:val="231F20"/>
                <w:sz w:val="20"/>
              </w:rPr>
              <w:t>加密模式支持</w:t>
            </w:r>
            <w:r>
              <w:rPr>
                <w:rFonts w:ascii="Gotham-Book" w:eastAsia="Gotham-Book"/>
                <w:color w:val="231F20"/>
                <w:sz w:val="20"/>
              </w:rPr>
              <w:t>stateless</w:t>
            </w:r>
            <w:r>
              <w:rPr>
                <w:color w:val="231F20"/>
                <w:sz w:val="20"/>
              </w:rPr>
              <w:t>和</w:t>
            </w:r>
            <w:r>
              <w:rPr>
                <w:rFonts w:ascii="Gotham-Book" w:eastAsia="Gotham-Book"/>
                <w:color w:val="231F20"/>
                <w:sz w:val="20"/>
              </w:rPr>
              <w:t>stateful</w:t>
            </w:r>
            <w:r>
              <w:rPr>
                <w:color w:val="231F20"/>
                <w:sz w:val="20"/>
              </w:rPr>
              <w:t>。</w:t>
            </w:r>
          </w:p>
        </w:tc>
      </w:tr>
    </w:tbl>
    <w:p>
      <w:pPr>
        <w:spacing w:line="258" w:lineRule="exact"/>
        <w:rPr>
          <w:sz w:val="20"/>
        </w:rPr>
        <w:sectPr>
          <w:type w:val="continuous"/>
          <w:pgSz w:w="8400" w:h="11910"/>
          <w:pgMar w:top="360" w:right="0" w:bottom="280" w:left="160" w:header="720" w:footer="170" w:gutter="0"/>
          <w:pgNumType w:fmt="decimal"/>
          <w:cols w:space="720" w:num="1"/>
          <w:rtlGutter w:val="0"/>
          <w:docGrid w:linePitch="0" w:charSpace="0"/>
        </w:sectPr>
      </w:pPr>
    </w:p>
    <w:p>
      <w:pPr>
        <w:pStyle w:val="15"/>
        <w:numPr>
          <w:ilvl w:val="0"/>
          <w:numId w:val="28"/>
        </w:numPr>
        <w:tabs>
          <w:tab w:val="left" w:pos="633"/>
          <w:tab w:val="left" w:pos="634"/>
        </w:tabs>
        <w:spacing w:before="15"/>
        <w:ind w:left="633" w:hanging="510"/>
        <w:jc w:val="left"/>
        <w:outlineLvl w:val="0"/>
        <w:rPr>
          <w:rFonts w:ascii="Gotham" w:eastAsia="Gotham"/>
          <w:color w:val="808285"/>
          <w:sz w:val="30"/>
        </w:rPr>
      </w:pPr>
      <w:bookmarkStart w:id="258" w:name="6.1_快速设置"/>
      <w:bookmarkEnd w:id="258"/>
      <w:bookmarkStart w:id="259" w:name="_bookmark33"/>
      <w:bookmarkEnd w:id="259"/>
      <w:bookmarkStart w:id="260" w:name="6._语音配置"/>
      <w:bookmarkEnd w:id="260"/>
      <w:bookmarkStart w:id="261" w:name="_Toc18549_WPSOffice_Level3"/>
      <w:bookmarkStart w:id="262" w:name="_Toc10811_WPSOffice_Level3"/>
      <w:r>
        <w:rPr>
          <w:rFonts w:hint="eastAsia" w:ascii="黑体" w:eastAsia="黑体"/>
          <w:color w:val="808285"/>
          <w:sz w:val="30"/>
        </w:rPr>
        <w:t>语音配置</w:t>
      </w:r>
      <w:bookmarkEnd w:id="261"/>
      <w:bookmarkEnd w:id="262"/>
    </w:p>
    <w:p>
      <w:pPr>
        <w:pStyle w:val="4"/>
        <w:spacing w:before="13"/>
        <w:ind w:left="123"/>
        <w:rPr>
          <w:rFonts w:ascii="黑体" w:eastAsia="黑体"/>
        </w:rPr>
      </w:pPr>
      <w:r>
        <w:rPr>
          <w:rFonts w:hint="eastAsia" w:ascii="黑体" w:eastAsia="黑体"/>
          <w:color w:val="231F20"/>
        </w:rPr>
        <w:t>摘要</w:t>
      </w:r>
    </w:p>
    <w:p>
      <w:pPr>
        <w:pStyle w:val="4"/>
        <w:spacing w:before="29"/>
        <w:ind w:left="123"/>
        <w:rPr>
          <w:lang w:eastAsia="zh-CN"/>
        </w:rPr>
      </w:pPr>
      <w:r>
        <w:rPr>
          <w:color w:val="231F20"/>
          <w:lang w:eastAsia="zh-CN"/>
        </w:rPr>
        <w:t>本章介绍用户管理、外线管理、</w:t>
      </w:r>
      <w:r>
        <w:rPr>
          <w:rFonts w:ascii="Gotham-Book" w:eastAsia="Gotham-Book"/>
          <w:color w:val="231F20"/>
          <w:lang w:eastAsia="zh-CN"/>
        </w:rPr>
        <w:t>PBX</w:t>
      </w:r>
      <w:r>
        <w:rPr>
          <w:color w:val="231F20"/>
          <w:lang w:eastAsia="zh-CN"/>
        </w:rPr>
        <w:t>设置、</w:t>
      </w:r>
      <w:r>
        <w:rPr>
          <w:rFonts w:ascii="Gotham-Book" w:eastAsia="Gotham-Book"/>
          <w:color w:val="231F20"/>
          <w:lang w:eastAsia="zh-CN"/>
        </w:rPr>
        <w:t>PBX</w:t>
      </w:r>
      <w:r>
        <w:rPr>
          <w:color w:val="231F20"/>
          <w:lang w:eastAsia="zh-CN"/>
        </w:rPr>
        <w:t>业务、状态报告。</w:t>
      </w:r>
    </w:p>
    <w:p>
      <w:pPr>
        <w:pStyle w:val="15"/>
        <w:numPr>
          <w:ilvl w:val="1"/>
          <w:numId w:val="28"/>
        </w:numPr>
        <w:tabs>
          <w:tab w:val="left" w:pos="1083"/>
          <w:tab w:val="left" w:pos="1084"/>
        </w:tabs>
        <w:spacing w:before="14"/>
        <w:outlineLvl w:val="1"/>
        <w:rPr>
          <w:rFonts w:ascii="黑体" w:eastAsia="黑体"/>
          <w:sz w:val="26"/>
        </w:rPr>
      </w:pPr>
      <w:r>
        <w:rPr>
          <w:rFonts w:hint="eastAsia" w:ascii="黑体" w:eastAsia="黑体"/>
          <w:color w:val="231F20"/>
          <w:spacing w:val="-6"/>
          <w:sz w:val="26"/>
        </w:rPr>
        <w:t>快速设置</w:t>
      </w:r>
    </w:p>
    <w:p>
      <w:pPr>
        <w:pStyle w:val="4"/>
        <w:spacing w:before="69" w:line="182" w:lineRule="auto"/>
        <w:ind w:left="123" w:right="585"/>
        <w:rPr>
          <w:color w:val="231F20"/>
          <w:lang w:eastAsia="zh-CN"/>
        </w:rPr>
      </w:pPr>
      <w:r>
        <w:rPr>
          <w:color w:val="231F20"/>
          <w:lang w:eastAsia="zh-CN"/>
        </w:rPr>
        <w:t>快速设置模块以向导的形式带领你配置本产品，按照提供的步骤完成设置后，在设置</w:t>
      </w:r>
    </w:p>
    <w:p>
      <w:pPr>
        <w:pStyle w:val="4"/>
        <w:spacing w:before="69" w:line="182" w:lineRule="auto"/>
        <w:ind w:left="123" w:right="585"/>
        <w:rPr>
          <w:color w:val="231F20"/>
          <w:lang w:eastAsia="zh-CN"/>
        </w:rPr>
      </w:pPr>
      <w:r>
        <w:rPr>
          <w:color w:val="231F20"/>
          <w:lang w:eastAsia="zh-CN"/>
        </w:rPr>
        <w:t>向导中配置分机号码、模拟中继或</w:t>
      </w:r>
      <w:r>
        <w:rPr>
          <w:rFonts w:ascii="Gotham-Book" w:eastAsia="Gotham-Book"/>
          <w:color w:val="231F20"/>
          <w:lang w:eastAsia="zh-CN"/>
        </w:rPr>
        <w:t>SIP</w:t>
      </w:r>
      <w:r>
        <w:rPr>
          <w:color w:val="231F20"/>
          <w:lang w:eastAsia="zh-CN"/>
        </w:rPr>
        <w:t>中继、呼出路由，能够实现基本的内线呼叫和外</w:t>
      </w:r>
    </w:p>
    <w:p>
      <w:pPr>
        <w:pStyle w:val="4"/>
        <w:spacing w:before="69" w:line="182" w:lineRule="auto"/>
        <w:ind w:left="123" w:right="585"/>
        <w:rPr>
          <w:color w:val="231F20"/>
          <w:lang w:eastAsia="zh-CN"/>
        </w:rPr>
      </w:pPr>
      <w:r>
        <w:rPr>
          <w:color w:val="231F20"/>
          <w:lang w:eastAsia="zh-CN"/>
        </w:rPr>
        <w:t xml:space="preserve">线呼叫。其中 </w:t>
      </w:r>
      <w:r>
        <w:rPr>
          <w:rFonts w:ascii="Gotham-Book" w:eastAsia="Gotham-Book"/>
          <w:color w:val="231F20"/>
          <w:lang w:eastAsia="zh-CN"/>
        </w:rPr>
        <w:t xml:space="preserve">SIP </w:t>
      </w:r>
      <w:r>
        <w:rPr>
          <w:color w:val="231F20"/>
          <w:lang w:eastAsia="zh-CN"/>
        </w:rPr>
        <w:t>中继需要输入对端网关或</w:t>
      </w:r>
      <w:r>
        <w:rPr>
          <w:rFonts w:ascii="Gotham-Book" w:eastAsia="Gotham-Book"/>
          <w:color w:val="231F20"/>
          <w:lang w:eastAsia="zh-CN"/>
        </w:rPr>
        <w:t>ISP</w:t>
      </w:r>
      <w:r>
        <w:rPr>
          <w:color w:val="231F20"/>
          <w:lang w:eastAsia="zh-CN"/>
        </w:rPr>
        <w:t>提供特定信息：如：</w:t>
      </w:r>
      <w:r>
        <w:rPr>
          <w:rFonts w:ascii="Gotham-Book" w:eastAsia="Gotham-Book"/>
          <w:color w:val="231F20"/>
          <w:lang w:eastAsia="zh-CN"/>
        </w:rPr>
        <w:t xml:space="preserve">IP </w:t>
      </w:r>
      <w:r>
        <w:rPr>
          <w:color w:val="231F20"/>
          <w:lang w:eastAsia="zh-CN"/>
        </w:rPr>
        <w:t>地址、端口号、</w:t>
      </w:r>
    </w:p>
    <w:p>
      <w:pPr>
        <w:pStyle w:val="4"/>
        <w:spacing w:before="69" w:line="182" w:lineRule="auto"/>
        <w:ind w:left="123" w:right="585"/>
        <w:rPr>
          <w:lang w:eastAsia="zh-CN"/>
        </w:rPr>
      </w:pPr>
      <w:r>
        <w:rPr>
          <w:rFonts w:ascii="Gotham-Book" w:eastAsia="Gotham-Book"/>
          <w:color w:val="231F20"/>
          <w:lang w:eastAsia="zh-CN"/>
        </w:rPr>
        <w:t xml:space="preserve">SIP </w:t>
      </w:r>
      <w:r>
        <w:rPr>
          <w:color w:val="231F20"/>
          <w:lang w:eastAsia="zh-CN"/>
        </w:rPr>
        <w:t xml:space="preserve">账号和 </w:t>
      </w:r>
      <w:r>
        <w:rPr>
          <w:rFonts w:ascii="Gotham-Book" w:eastAsia="Gotham-Book"/>
          <w:color w:val="231F20"/>
          <w:lang w:eastAsia="zh-CN"/>
        </w:rPr>
        <w:t xml:space="preserve">SIP </w:t>
      </w:r>
      <w:r>
        <w:rPr>
          <w:color w:val="231F20"/>
          <w:lang w:eastAsia="zh-CN"/>
        </w:rPr>
        <w:t>密码。</w:t>
      </w:r>
    </w:p>
    <w:p>
      <w:pPr>
        <w:pStyle w:val="4"/>
        <w:spacing w:before="20"/>
        <w:ind w:left="123"/>
        <w:rPr>
          <w:lang w:eastAsia="zh-CN"/>
        </w:rPr>
      </w:pPr>
      <w:r>
        <w:rPr>
          <w:color w:val="231F20"/>
          <w:lang w:eastAsia="zh-CN"/>
        </w:rPr>
        <w:t>注意：机器在出厂前都带有默认配置，用户可根据自己的情况修改。</w:t>
      </w:r>
    </w:p>
    <w:p>
      <w:pPr>
        <w:pStyle w:val="4"/>
        <w:spacing w:before="43"/>
        <w:ind w:left="123"/>
        <w:rPr>
          <w:lang w:eastAsia="zh-CN"/>
        </w:rPr>
      </w:pPr>
      <w:r>
        <w:rPr>
          <w:lang w:val="en-US" w:eastAsia="zh-CN" w:bidi="ar-SA"/>
        </w:rPr>
        <w:drawing>
          <wp:anchor distT="0" distB="0" distL="0" distR="0" simplePos="0" relativeHeight="4096" behindDoc="0" locked="0" layoutInCell="1" allowOverlap="1">
            <wp:simplePos x="0" y="0"/>
            <wp:positionH relativeFrom="page">
              <wp:posOffset>179705</wp:posOffset>
            </wp:positionH>
            <wp:positionV relativeFrom="paragraph">
              <wp:posOffset>274320</wp:posOffset>
            </wp:positionV>
            <wp:extent cx="4799330" cy="1097915"/>
            <wp:effectExtent l="0" t="0" r="0" b="0"/>
            <wp:wrapTopAndBottom/>
            <wp:docPr id="16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99.png"/>
                    <pic:cNvPicPr>
                      <a:picLocks noChangeAspect="1"/>
                    </pic:cNvPicPr>
                  </pic:nvPicPr>
                  <pic:blipFill>
                    <a:blip r:embed="rId481" cstate="print"/>
                    <a:stretch>
                      <a:fillRect/>
                    </a:stretch>
                  </pic:blipFill>
                  <pic:spPr>
                    <a:xfrm>
                      <a:off x="0" y="0"/>
                      <a:ext cx="4799457" cy="1097851"/>
                    </a:xfrm>
                    <a:prstGeom prst="rect">
                      <a:avLst/>
                    </a:prstGeom>
                  </pic:spPr>
                </pic:pic>
              </a:graphicData>
            </a:graphic>
          </wp:anchor>
        </w:drawing>
      </w:r>
      <w:r>
        <w:rPr>
          <w:color w:val="231F20"/>
          <w:lang w:eastAsia="zh-CN"/>
        </w:rPr>
        <w:t>进行配置前，请先单击页面的</w:t>
      </w:r>
      <w:r>
        <w:rPr>
          <w:rFonts w:hint="eastAsia" w:ascii="黑体" w:hAnsi="黑体" w:eastAsia="黑体"/>
          <w:color w:val="231F20"/>
          <w:lang w:eastAsia="zh-CN"/>
        </w:rPr>
        <w:t>“快速向导”</w:t>
      </w:r>
      <w:r>
        <w:rPr>
          <w:color w:val="231F20"/>
          <w:lang w:eastAsia="zh-CN"/>
        </w:rPr>
        <w:t>，进入快速设置页面如图</w:t>
      </w:r>
      <w:r>
        <w:rPr>
          <w:rFonts w:ascii="Gotham-Book" w:hAnsi="Gotham-Book" w:eastAsia="Gotham-Book"/>
          <w:color w:val="231F20"/>
          <w:lang w:eastAsia="zh-CN"/>
        </w:rPr>
        <w:t>6-1</w:t>
      </w:r>
      <w:r>
        <w:rPr>
          <w:color w:val="231F20"/>
          <w:lang w:eastAsia="zh-CN"/>
        </w:rPr>
        <w:t>所示。</w:t>
      </w:r>
    </w:p>
    <w:p>
      <w:pPr>
        <w:pStyle w:val="4"/>
        <w:spacing w:before="31"/>
        <w:ind w:left="845" w:right="1286"/>
        <w:jc w:val="center"/>
        <w:rPr>
          <w:lang w:eastAsia="zh-CN"/>
        </w:rPr>
      </w:pPr>
      <w:r>
        <w:rPr>
          <w:color w:val="231F20"/>
          <w:lang w:eastAsia="zh-CN"/>
        </w:rPr>
        <w:t>图</w:t>
      </w:r>
      <w:r>
        <w:rPr>
          <w:rFonts w:ascii="Gotham-Book" w:eastAsia="Gotham-Book"/>
          <w:color w:val="231F20"/>
          <w:lang w:eastAsia="zh-CN"/>
        </w:rPr>
        <w:t xml:space="preserve">6-1 </w:t>
      </w:r>
      <w:r>
        <w:rPr>
          <w:color w:val="231F20"/>
          <w:lang w:eastAsia="zh-CN"/>
        </w:rPr>
        <w:t>快速设置向导</w:t>
      </w:r>
    </w:p>
    <w:p>
      <w:pPr>
        <w:pStyle w:val="4"/>
        <w:spacing w:before="9"/>
        <w:ind w:left="123"/>
        <w:rPr>
          <w:lang w:eastAsia="zh-CN"/>
        </w:rPr>
      </w:pPr>
      <w:r>
        <w:rPr>
          <w:lang w:val="en-US" w:eastAsia="zh-CN" w:bidi="ar-SA"/>
        </w:rPr>
        <w:drawing>
          <wp:anchor distT="0" distB="0" distL="0" distR="0" simplePos="0" relativeHeight="4096" behindDoc="0" locked="0" layoutInCell="1" allowOverlap="1">
            <wp:simplePos x="0" y="0"/>
            <wp:positionH relativeFrom="page">
              <wp:posOffset>381635</wp:posOffset>
            </wp:positionH>
            <wp:positionV relativeFrom="paragraph">
              <wp:posOffset>248920</wp:posOffset>
            </wp:positionV>
            <wp:extent cx="4400550" cy="3107055"/>
            <wp:effectExtent l="0" t="0" r="0" b="0"/>
            <wp:wrapTopAndBottom/>
            <wp:docPr id="16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00.png"/>
                    <pic:cNvPicPr>
                      <a:picLocks noChangeAspect="1"/>
                    </pic:cNvPicPr>
                  </pic:nvPicPr>
                  <pic:blipFill>
                    <a:blip r:embed="rId482" cstate="print"/>
                    <a:stretch>
                      <a:fillRect/>
                    </a:stretch>
                  </pic:blipFill>
                  <pic:spPr>
                    <a:xfrm>
                      <a:off x="0" y="0"/>
                      <a:ext cx="4400654" cy="3106864"/>
                    </a:xfrm>
                    <a:prstGeom prst="rect">
                      <a:avLst/>
                    </a:prstGeom>
                  </pic:spPr>
                </pic:pic>
              </a:graphicData>
            </a:graphic>
          </wp:anchor>
        </w:drawing>
      </w:r>
      <w:r>
        <w:rPr>
          <w:color w:val="231F20"/>
          <w:lang w:eastAsia="zh-CN"/>
        </w:rPr>
        <w:t>单击&lt;第一步&gt;按钮，弹出如图</w:t>
      </w:r>
      <w:r>
        <w:rPr>
          <w:rFonts w:ascii="Gotham-Book" w:eastAsia="Gotham-Book"/>
          <w:color w:val="231F20"/>
          <w:lang w:eastAsia="zh-CN"/>
        </w:rPr>
        <w:t>6-2</w:t>
      </w:r>
      <w:r>
        <w:rPr>
          <w:color w:val="231F20"/>
          <w:lang w:eastAsia="zh-CN"/>
        </w:rPr>
        <w:t>所示页面，配置设备的分机用户。</w:t>
      </w:r>
    </w:p>
    <w:p>
      <w:pPr>
        <w:pStyle w:val="4"/>
        <w:ind w:left="845" w:right="1286"/>
        <w:jc w:val="center"/>
        <w:rPr>
          <w:lang w:eastAsia="zh-CN"/>
        </w:rPr>
      </w:pPr>
      <w:r>
        <w:rPr>
          <w:color w:val="231F20"/>
          <w:lang w:eastAsia="zh-CN"/>
        </w:rPr>
        <w:t>图</w:t>
      </w:r>
      <w:r>
        <w:rPr>
          <w:rFonts w:ascii="Gotham-Book" w:eastAsia="Gotham-Book"/>
          <w:color w:val="231F20"/>
          <w:lang w:eastAsia="zh-CN"/>
        </w:rPr>
        <w:t xml:space="preserve">6-2 </w:t>
      </w:r>
      <w:r>
        <w:rPr>
          <w:color w:val="231F20"/>
          <w:lang w:eastAsia="zh-CN"/>
        </w:rPr>
        <w:t>配置设备的分机用户</w:t>
      </w:r>
    </w:p>
    <w:p>
      <w:pPr>
        <w:pStyle w:val="4"/>
        <w:spacing w:before="9"/>
        <w:ind w:left="123"/>
        <w:rPr>
          <w:lang w:eastAsia="zh-CN"/>
        </w:rPr>
      </w:pPr>
      <w:r>
        <w:rPr>
          <w:color w:val="231F20"/>
          <w:lang w:eastAsia="zh-CN"/>
        </w:rPr>
        <w:t>设置完成后，单击&lt;下一步&gt;按钮，弹出如图</w:t>
      </w:r>
      <w:r>
        <w:rPr>
          <w:rFonts w:ascii="Gotham-Book" w:eastAsia="Gotham-Book"/>
          <w:color w:val="231F20"/>
          <w:lang w:eastAsia="zh-CN"/>
        </w:rPr>
        <w:t>6-3</w:t>
      </w:r>
      <w:r>
        <w:rPr>
          <w:color w:val="231F20"/>
          <w:lang w:eastAsia="zh-CN"/>
        </w:rPr>
        <w:t>所示页面，配置外线中继，模拟中继或</w:t>
      </w:r>
    </w:p>
    <w:p>
      <w:pPr>
        <w:rPr>
          <w:lang w:eastAsia="zh-CN"/>
        </w:rPr>
        <w:sectPr>
          <w:footerReference r:id="rId116" w:type="default"/>
          <w:headerReference r:id="rId115" w:type="even"/>
          <w:footerReference r:id="rId117" w:type="even"/>
          <w:pgSz w:w="8400" w:h="11910"/>
          <w:pgMar w:top="240" w:right="0" w:bottom="320" w:left="160" w:header="0" w:footer="170" w:gutter="0"/>
          <w:pgNumType w:fmt="decimal"/>
          <w:cols w:space="720" w:num="1"/>
          <w:rtlGutter w:val="0"/>
          <w:docGrid w:linePitch="0" w:charSpace="0"/>
        </w:sectPr>
      </w:pPr>
    </w:p>
    <w:p>
      <w:pPr>
        <w:pStyle w:val="4"/>
        <w:spacing w:before="37"/>
        <w:ind w:left="406"/>
        <w:rPr>
          <w:lang w:eastAsia="zh-CN"/>
        </w:rPr>
      </w:pPr>
      <w:r>
        <w:rPr>
          <w:lang w:val="en-US" w:eastAsia="zh-CN" w:bidi="ar-SA"/>
        </w:rPr>
        <w:drawing>
          <wp:anchor distT="0" distB="0" distL="0" distR="0" simplePos="0" relativeHeight="4096" behindDoc="0" locked="0" layoutInCell="1" allowOverlap="1">
            <wp:simplePos x="0" y="0"/>
            <wp:positionH relativeFrom="page">
              <wp:posOffset>496570</wp:posOffset>
            </wp:positionH>
            <wp:positionV relativeFrom="paragraph">
              <wp:posOffset>267335</wp:posOffset>
            </wp:positionV>
            <wp:extent cx="4518025" cy="2731135"/>
            <wp:effectExtent l="0" t="0" r="0" b="0"/>
            <wp:wrapTopAndBottom/>
            <wp:docPr id="16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01.png"/>
                    <pic:cNvPicPr>
                      <a:picLocks noChangeAspect="1"/>
                    </pic:cNvPicPr>
                  </pic:nvPicPr>
                  <pic:blipFill>
                    <a:blip r:embed="rId483" cstate="print"/>
                    <a:stretch>
                      <a:fillRect/>
                    </a:stretch>
                  </pic:blipFill>
                  <pic:spPr>
                    <a:xfrm>
                      <a:off x="0" y="0"/>
                      <a:ext cx="4517905" cy="2731007"/>
                    </a:xfrm>
                    <a:prstGeom prst="rect">
                      <a:avLst/>
                    </a:prstGeom>
                  </pic:spPr>
                </pic:pic>
              </a:graphicData>
            </a:graphic>
          </wp:anchor>
        </w:drawing>
      </w:r>
      <w:r>
        <w:rPr>
          <w:rFonts w:ascii="Gotham-Book" w:eastAsia="Gotham-Book"/>
          <w:color w:val="231F20"/>
          <w:lang w:eastAsia="zh-CN"/>
        </w:rPr>
        <w:t>SIP</w:t>
      </w:r>
      <w:r>
        <w:rPr>
          <w:color w:val="231F20"/>
          <w:lang w:eastAsia="zh-CN"/>
        </w:rPr>
        <w:t>中继。</w:t>
      </w:r>
    </w:p>
    <w:p>
      <w:pPr>
        <w:pStyle w:val="4"/>
        <w:spacing w:before="104"/>
        <w:ind w:left="123"/>
        <w:jc w:val="center"/>
        <w:rPr>
          <w:lang w:eastAsia="zh-CN"/>
        </w:rPr>
      </w:pPr>
      <w:r>
        <w:rPr>
          <w:color w:val="231F20"/>
          <w:lang w:eastAsia="zh-CN"/>
        </w:rPr>
        <w:t>图</w:t>
      </w:r>
      <w:r>
        <w:rPr>
          <w:rFonts w:ascii="Gotham-Book" w:eastAsia="Gotham-Book"/>
          <w:color w:val="231F20"/>
          <w:lang w:eastAsia="zh-CN"/>
        </w:rPr>
        <w:t xml:space="preserve">6-3 </w:t>
      </w:r>
      <w:r>
        <w:rPr>
          <w:color w:val="231F20"/>
          <w:lang w:eastAsia="zh-CN"/>
        </w:rPr>
        <w:t>中继设置</w:t>
      </w:r>
    </w:p>
    <w:p>
      <w:pPr>
        <w:pStyle w:val="4"/>
        <w:spacing w:before="9"/>
        <w:ind w:left="407"/>
        <w:rPr>
          <w:lang w:eastAsia="zh-CN"/>
        </w:rPr>
      </w:pPr>
      <w:r>
        <w:rPr>
          <w:lang w:val="en-US" w:eastAsia="zh-CN" w:bidi="ar-SA"/>
        </w:rPr>
        <w:drawing>
          <wp:anchor distT="0" distB="0" distL="0" distR="0" simplePos="0" relativeHeight="4096" behindDoc="0" locked="0" layoutInCell="1" allowOverlap="1">
            <wp:simplePos x="0" y="0"/>
            <wp:positionH relativeFrom="page">
              <wp:posOffset>449580</wp:posOffset>
            </wp:positionH>
            <wp:positionV relativeFrom="paragraph">
              <wp:posOffset>245745</wp:posOffset>
            </wp:positionV>
            <wp:extent cx="4615180" cy="3013075"/>
            <wp:effectExtent l="0" t="0" r="0" b="0"/>
            <wp:wrapTopAndBottom/>
            <wp:docPr id="16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02.png"/>
                    <pic:cNvPicPr>
                      <a:picLocks noChangeAspect="1"/>
                    </pic:cNvPicPr>
                  </pic:nvPicPr>
                  <pic:blipFill>
                    <a:blip r:embed="rId484" cstate="print"/>
                    <a:stretch>
                      <a:fillRect/>
                    </a:stretch>
                  </pic:blipFill>
                  <pic:spPr>
                    <a:xfrm>
                      <a:off x="0" y="0"/>
                      <a:ext cx="4614901" cy="3013233"/>
                    </a:xfrm>
                    <a:prstGeom prst="rect">
                      <a:avLst/>
                    </a:prstGeom>
                  </pic:spPr>
                </pic:pic>
              </a:graphicData>
            </a:graphic>
          </wp:anchor>
        </w:drawing>
      </w:r>
      <w:r>
        <w:rPr>
          <w:color w:val="231F20"/>
          <w:lang w:eastAsia="zh-CN"/>
        </w:rPr>
        <w:t>设置完成后，单击&lt;下一步&gt;按钮，弹出如图</w:t>
      </w:r>
      <w:r>
        <w:rPr>
          <w:rFonts w:ascii="Gotham-Book" w:eastAsia="Gotham-Book"/>
          <w:color w:val="231F20"/>
          <w:lang w:eastAsia="zh-CN"/>
        </w:rPr>
        <w:t>6-4</w:t>
      </w:r>
      <w:r>
        <w:rPr>
          <w:color w:val="231F20"/>
          <w:lang w:eastAsia="zh-CN"/>
        </w:rPr>
        <w:t>页面，配置呼出路由。</w:t>
      </w:r>
    </w:p>
    <w:p>
      <w:pPr>
        <w:pStyle w:val="4"/>
        <w:spacing w:before="106"/>
        <w:ind w:left="123"/>
        <w:jc w:val="center"/>
        <w:rPr>
          <w:lang w:eastAsia="zh-CN"/>
        </w:rPr>
      </w:pPr>
      <w:r>
        <w:rPr>
          <w:color w:val="231F20"/>
          <w:lang w:eastAsia="zh-CN"/>
        </w:rPr>
        <w:t>图</w:t>
      </w:r>
      <w:r>
        <w:rPr>
          <w:rFonts w:ascii="Gotham-Book" w:eastAsia="Gotham-Book"/>
          <w:color w:val="231F20"/>
          <w:lang w:eastAsia="zh-CN"/>
        </w:rPr>
        <w:t>6-4</w:t>
      </w:r>
      <w:r>
        <w:rPr>
          <w:color w:val="231F20"/>
          <w:lang w:eastAsia="zh-CN"/>
        </w:rPr>
        <w:t>配置呼出路由</w:t>
      </w:r>
    </w:p>
    <w:p>
      <w:pPr>
        <w:jc w:val="center"/>
        <w:rPr>
          <w:lang w:eastAsia="zh-CN"/>
        </w:rPr>
        <w:sectPr>
          <w:headerReference r:id="rId118" w:type="default"/>
          <w:pgSz w:w="8400" w:h="11910"/>
          <w:pgMar w:top="280" w:right="0" w:bottom="320" w:left="160" w:header="0" w:footer="170" w:gutter="0"/>
          <w:pgNumType w:fmt="decimal"/>
          <w:cols w:space="720" w:num="1"/>
          <w:rtlGutter w:val="0"/>
          <w:docGrid w:linePitch="0" w:charSpace="0"/>
        </w:sectPr>
      </w:pPr>
    </w:p>
    <w:p>
      <w:pPr>
        <w:pStyle w:val="4"/>
        <w:spacing w:before="2"/>
        <w:ind w:left="123"/>
        <w:rPr>
          <w:lang w:eastAsia="zh-CN"/>
        </w:rPr>
      </w:pPr>
      <w:bookmarkStart w:id="263" w:name="6.2_用户管理"/>
      <w:bookmarkEnd w:id="263"/>
      <w:bookmarkStart w:id="264" w:name="6.2.1_用户管理"/>
      <w:bookmarkEnd w:id="264"/>
      <w:bookmarkStart w:id="265" w:name="_bookmark34"/>
      <w:bookmarkEnd w:id="265"/>
      <w:r>
        <w:rPr>
          <w:color w:val="231F20"/>
          <w:lang w:eastAsia="zh-CN"/>
        </w:rPr>
        <w:t>设置完成后，单击&lt;完成&gt;按钮， 配置结束。</w:t>
      </w:r>
    </w:p>
    <w:p>
      <w:pPr>
        <w:pStyle w:val="15"/>
        <w:numPr>
          <w:ilvl w:val="1"/>
          <w:numId w:val="28"/>
        </w:numPr>
        <w:tabs>
          <w:tab w:val="left" w:pos="1083"/>
          <w:tab w:val="left" w:pos="1084"/>
        </w:tabs>
        <w:spacing w:before="34"/>
        <w:outlineLvl w:val="1"/>
        <w:rPr>
          <w:rFonts w:ascii="黑体" w:eastAsia="黑体"/>
          <w:sz w:val="26"/>
        </w:rPr>
      </w:pPr>
      <w:r>
        <w:rPr>
          <w:rFonts w:hint="eastAsia" w:ascii="黑体" w:eastAsia="黑体"/>
          <w:color w:val="231F20"/>
          <w:spacing w:val="-6"/>
          <w:sz w:val="26"/>
        </w:rPr>
        <w:t>用户管理</w:t>
      </w:r>
    </w:p>
    <w:p>
      <w:pPr>
        <w:pStyle w:val="4"/>
        <w:spacing w:before="9"/>
        <w:ind w:left="123"/>
        <w:rPr>
          <w:lang w:eastAsia="zh-CN"/>
        </w:rPr>
      </w:pPr>
      <w:r>
        <w:rPr>
          <w:color w:val="231F20"/>
          <w:lang w:eastAsia="zh-CN"/>
        </w:rPr>
        <w:t>用户管理包括用户管理、用户组。</w:t>
      </w:r>
    </w:p>
    <w:p>
      <w:pPr>
        <w:pStyle w:val="15"/>
        <w:numPr>
          <w:ilvl w:val="2"/>
          <w:numId w:val="28"/>
        </w:numPr>
        <w:tabs>
          <w:tab w:val="left" w:pos="1103"/>
          <w:tab w:val="left" w:pos="1104"/>
        </w:tabs>
        <w:spacing w:before="24"/>
        <w:ind w:hanging="980"/>
        <w:outlineLvl w:val="3"/>
        <w:rPr>
          <w:rFonts w:ascii="黑体" w:eastAsia="黑体"/>
        </w:rPr>
      </w:pPr>
      <w:r>
        <w:rPr>
          <w:rFonts w:hint="eastAsia" w:ascii="黑体" w:eastAsia="黑体"/>
          <w:color w:val="231F20"/>
        </w:rPr>
        <w:t>用户管理</w:t>
      </w:r>
    </w:p>
    <w:p>
      <w:pPr>
        <w:pStyle w:val="4"/>
        <w:spacing w:before="78" w:line="177" w:lineRule="auto"/>
        <w:ind w:left="123" w:right="671"/>
        <w:rPr>
          <w:color w:val="231F20"/>
          <w:lang w:eastAsia="zh-CN"/>
        </w:rPr>
      </w:pPr>
      <w:r>
        <w:rPr>
          <w:lang w:val="en-US" w:eastAsia="zh-CN" w:bidi="ar-SA"/>
        </w:rPr>
        <w:drawing>
          <wp:anchor distT="0" distB="0" distL="0" distR="0" simplePos="0" relativeHeight="4096" behindDoc="0" locked="0" layoutInCell="1" allowOverlap="1">
            <wp:simplePos x="0" y="0"/>
            <wp:positionH relativeFrom="page">
              <wp:posOffset>534670</wp:posOffset>
            </wp:positionH>
            <wp:positionV relativeFrom="paragraph">
              <wp:posOffset>400685</wp:posOffset>
            </wp:positionV>
            <wp:extent cx="4055745" cy="3010535"/>
            <wp:effectExtent l="0" t="0" r="0" b="0"/>
            <wp:wrapTopAndBottom/>
            <wp:docPr id="16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03.png"/>
                    <pic:cNvPicPr>
                      <a:picLocks noChangeAspect="1"/>
                    </pic:cNvPicPr>
                  </pic:nvPicPr>
                  <pic:blipFill>
                    <a:blip r:embed="rId485" cstate="print"/>
                    <a:stretch>
                      <a:fillRect/>
                    </a:stretch>
                  </pic:blipFill>
                  <pic:spPr>
                    <a:xfrm>
                      <a:off x="0" y="0"/>
                      <a:ext cx="4055848" cy="3010376"/>
                    </a:xfrm>
                    <a:prstGeom prst="rect">
                      <a:avLst/>
                    </a:prstGeom>
                  </pic:spPr>
                </pic:pic>
              </a:graphicData>
            </a:graphic>
          </wp:anchor>
        </w:drawing>
      </w:r>
      <w:r>
        <w:rPr>
          <w:color w:val="231F20"/>
          <w:lang w:eastAsia="zh-CN"/>
        </w:rPr>
        <w:t>选择“用户管理&gt;用户管理”，弹出如图</w:t>
      </w:r>
      <w:r>
        <w:rPr>
          <w:rFonts w:ascii="Gotham-Book" w:hAnsi="Gotham-Book" w:eastAsia="Gotham-Book"/>
          <w:color w:val="231F20"/>
          <w:lang w:eastAsia="zh-CN"/>
        </w:rPr>
        <w:t>6-5</w:t>
      </w:r>
      <w:r>
        <w:rPr>
          <w:color w:val="231F20"/>
          <w:lang w:eastAsia="zh-CN"/>
        </w:rPr>
        <w:t>所示页面，添加用户信息，创建设备能够</w:t>
      </w:r>
    </w:p>
    <w:p>
      <w:pPr>
        <w:pStyle w:val="4"/>
        <w:spacing w:before="78" w:line="177" w:lineRule="auto"/>
        <w:ind w:left="123" w:right="671"/>
        <w:rPr>
          <w:lang w:eastAsia="zh-CN"/>
        </w:rPr>
      </w:pPr>
      <w:r>
        <w:rPr>
          <w:color w:val="231F20"/>
          <w:lang w:eastAsia="zh-CN"/>
        </w:rPr>
        <w:t>识别的唯一用户，对用户的行为进行有效的管理和限制。</w:t>
      </w:r>
    </w:p>
    <w:p>
      <w:pPr>
        <w:pStyle w:val="4"/>
        <w:spacing w:before="96"/>
        <w:ind w:left="845" w:right="1286"/>
        <w:jc w:val="center"/>
      </w:pPr>
      <w:r>
        <w:rPr>
          <w:color w:val="231F20"/>
        </w:rPr>
        <w:t>图</w:t>
      </w:r>
      <w:r>
        <w:rPr>
          <w:rFonts w:ascii="Gotham-Book" w:eastAsia="Gotham-Book"/>
          <w:color w:val="231F20"/>
        </w:rPr>
        <w:t xml:space="preserve">6-5 </w:t>
      </w:r>
      <w:r>
        <w:rPr>
          <w:color w:val="231F20"/>
        </w:rPr>
        <w:t>用户管理</w:t>
      </w:r>
    </w:p>
    <w:p>
      <w:pPr>
        <w:jc w:val="center"/>
        <w:sectPr>
          <w:footerReference r:id="rId120" w:type="default"/>
          <w:headerReference r:id="rId119" w:type="even"/>
          <w:footerReference r:id="rId121" w:type="even"/>
          <w:pgSz w:w="8400" w:h="11910"/>
          <w:pgMar w:top="280" w:right="0" w:bottom="320" w:left="160" w:header="0" w:footer="170" w:gutter="0"/>
          <w:pgNumType w:fmt="decimal"/>
          <w:cols w:space="720" w:num="1"/>
          <w:rtlGutter w:val="0"/>
          <w:docGrid w:linePitch="0" w:charSpace="0"/>
        </w:sectPr>
      </w:pPr>
    </w:p>
    <w:p>
      <w:pPr>
        <w:pStyle w:val="15"/>
        <w:numPr>
          <w:ilvl w:val="3"/>
          <w:numId w:val="34"/>
        </w:numPr>
        <w:tabs>
          <w:tab w:val="left" w:pos="1386"/>
          <w:tab w:val="left" w:pos="1387"/>
        </w:tabs>
        <w:spacing w:before="37"/>
        <w:ind w:hanging="980"/>
        <w:jc w:val="left"/>
        <w:outlineLvl w:val="3"/>
        <w:rPr>
          <w:rFonts w:ascii="黑体" w:eastAsia="黑体"/>
          <w:sz w:val="20"/>
        </w:rPr>
      </w:pPr>
      <w:r>
        <w:rPr>
          <w:rFonts w:hint="eastAsia" w:ascii="黑体" w:eastAsia="黑体"/>
          <w:color w:val="231F20"/>
          <w:sz w:val="20"/>
        </w:rPr>
        <w:t>添加单个用户</w:t>
      </w:r>
    </w:p>
    <w:p>
      <w:pPr>
        <w:pStyle w:val="4"/>
        <w:spacing w:before="23"/>
        <w:ind w:left="406"/>
        <w:rPr>
          <w:lang w:eastAsia="zh-CN"/>
        </w:rPr>
      </w:pPr>
      <w:r>
        <w:rPr>
          <w:lang w:val="en-US" w:eastAsia="zh-CN" w:bidi="ar-SA"/>
        </w:rPr>
        <w:drawing>
          <wp:anchor distT="0" distB="0" distL="0" distR="0" simplePos="0" relativeHeight="4096" behindDoc="0" locked="0" layoutInCell="1" allowOverlap="1">
            <wp:simplePos x="0" y="0"/>
            <wp:positionH relativeFrom="page">
              <wp:posOffset>359410</wp:posOffset>
            </wp:positionH>
            <wp:positionV relativeFrom="paragraph">
              <wp:posOffset>267970</wp:posOffset>
            </wp:positionV>
            <wp:extent cx="4837430" cy="3325495"/>
            <wp:effectExtent l="0" t="0" r="0" b="0"/>
            <wp:wrapTopAndBottom/>
            <wp:docPr id="17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04.png"/>
                    <pic:cNvPicPr>
                      <a:picLocks noChangeAspect="1"/>
                    </pic:cNvPicPr>
                  </pic:nvPicPr>
                  <pic:blipFill>
                    <a:blip r:embed="rId486" cstate="print"/>
                    <a:stretch>
                      <a:fillRect/>
                    </a:stretch>
                  </pic:blipFill>
                  <pic:spPr>
                    <a:xfrm>
                      <a:off x="0" y="0"/>
                      <a:ext cx="4837176" cy="3325558"/>
                    </a:xfrm>
                    <a:prstGeom prst="rect">
                      <a:avLst/>
                    </a:prstGeom>
                  </pic:spPr>
                </pic:pic>
              </a:graphicData>
            </a:graphic>
          </wp:anchor>
        </w:drawing>
      </w:r>
      <w:r>
        <w:rPr>
          <w:color w:val="231F20"/>
          <w:lang w:eastAsia="zh-CN"/>
        </w:rPr>
        <w:t>单击&lt;添加&gt;按钮，弹出如图</w:t>
      </w:r>
      <w:r>
        <w:rPr>
          <w:rFonts w:ascii="Gotham-Book" w:eastAsia="Gotham-Book"/>
          <w:color w:val="231F20"/>
          <w:lang w:eastAsia="zh-CN"/>
        </w:rPr>
        <w:t>6-6</w:t>
      </w:r>
      <w:r>
        <w:rPr>
          <w:color w:val="231F20"/>
          <w:lang w:eastAsia="zh-CN"/>
        </w:rPr>
        <w:t>所示添加用户界面。</w:t>
      </w:r>
    </w:p>
    <w:p>
      <w:pPr>
        <w:pStyle w:val="4"/>
        <w:spacing w:before="33"/>
        <w:ind w:left="123"/>
        <w:jc w:val="center"/>
      </w:pPr>
      <w:r>
        <w:rPr>
          <w:color w:val="231F20"/>
        </w:rPr>
        <w:t>图</w:t>
      </w:r>
      <w:r>
        <w:rPr>
          <w:rFonts w:ascii="Gotham-Book" w:eastAsia="Gotham-Book"/>
          <w:color w:val="231F20"/>
        </w:rPr>
        <w:t xml:space="preserve">6-6 </w:t>
      </w:r>
      <w:r>
        <w:rPr>
          <w:color w:val="231F20"/>
        </w:rPr>
        <w:t>添加用户信息</w:t>
      </w:r>
    </w:p>
    <w:p>
      <w:pPr>
        <w:pStyle w:val="15"/>
        <w:numPr>
          <w:ilvl w:val="0"/>
          <w:numId w:val="35"/>
        </w:numPr>
        <w:tabs>
          <w:tab w:val="left" w:pos="766"/>
          <w:tab w:val="left" w:pos="768"/>
        </w:tabs>
        <w:spacing w:before="8"/>
        <w:jc w:val="left"/>
        <w:rPr>
          <w:sz w:val="20"/>
        </w:rPr>
      </w:pPr>
      <w:r>
        <w:rPr>
          <w:color w:val="231F20"/>
          <w:sz w:val="20"/>
        </w:rPr>
        <w:t>基本设置</w:t>
      </w:r>
    </w:p>
    <w:p>
      <w:pPr>
        <w:pStyle w:val="4"/>
        <w:spacing w:before="83" w:line="177" w:lineRule="auto"/>
        <w:ind w:left="407" w:right="299"/>
        <w:rPr>
          <w:color w:val="231F20"/>
          <w:lang w:eastAsia="zh-CN"/>
        </w:rPr>
      </w:pPr>
      <w:r>
        <w:rPr>
          <w:lang w:val="en-US" w:eastAsia="zh-CN" w:bidi="ar-SA"/>
        </w:rPr>
        <w:drawing>
          <wp:anchor distT="0" distB="0" distL="0" distR="0" simplePos="0" relativeHeight="4096" behindDoc="0" locked="0" layoutInCell="1" allowOverlap="1">
            <wp:simplePos x="0" y="0"/>
            <wp:positionH relativeFrom="page">
              <wp:posOffset>359410</wp:posOffset>
            </wp:positionH>
            <wp:positionV relativeFrom="paragraph">
              <wp:posOffset>379095</wp:posOffset>
            </wp:positionV>
            <wp:extent cx="4765675" cy="1534160"/>
            <wp:effectExtent l="0" t="0" r="0" b="0"/>
            <wp:wrapTopAndBottom/>
            <wp:docPr id="17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05.png"/>
                    <pic:cNvPicPr>
                      <a:picLocks noChangeAspect="1"/>
                    </pic:cNvPicPr>
                  </pic:nvPicPr>
                  <pic:blipFill>
                    <a:blip r:embed="rId487" cstate="print"/>
                    <a:stretch>
                      <a:fillRect/>
                    </a:stretch>
                  </pic:blipFill>
                  <pic:spPr>
                    <a:xfrm>
                      <a:off x="0" y="0"/>
                      <a:ext cx="4765570" cy="1534191"/>
                    </a:xfrm>
                    <a:prstGeom prst="rect">
                      <a:avLst/>
                    </a:prstGeom>
                  </pic:spPr>
                </pic:pic>
              </a:graphicData>
            </a:graphic>
          </wp:anchor>
        </w:drawing>
      </w:r>
      <w:r>
        <w:rPr>
          <w:color w:val="231F20"/>
          <w:lang w:eastAsia="zh-CN"/>
        </w:rPr>
        <w:t>其中的基本设置如图</w:t>
      </w:r>
      <w:r>
        <w:rPr>
          <w:rFonts w:ascii="Gotham-Book" w:hAnsi="Gotham-Book" w:eastAsia="Gotham-Book"/>
          <w:color w:val="231F20"/>
          <w:lang w:eastAsia="zh-CN"/>
        </w:rPr>
        <w:t>6-7</w:t>
      </w:r>
      <w:r>
        <w:rPr>
          <w:color w:val="231F20"/>
          <w:lang w:eastAsia="zh-CN"/>
        </w:rPr>
        <w:t>所示，包含用户名、密码、认证类型及地址、移动电话、家庭</w:t>
      </w:r>
    </w:p>
    <w:p>
      <w:pPr>
        <w:pStyle w:val="4"/>
        <w:spacing w:before="83" w:line="177" w:lineRule="auto"/>
        <w:ind w:left="407" w:right="299"/>
        <w:rPr>
          <w:lang w:eastAsia="zh-CN"/>
        </w:rPr>
      </w:pPr>
      <w:r>
        <w:rPr>
          <w:color w:val="231F20"/>
          <w:lang w:eastAsia="zh-CN"/>
        </w:rPr>
        <w:t>电话、部门等用户的基本信息，其中“*”为必填项。</w:t>
      </w:r>
    </w:p>
    <w:p>
      <w:pPr>
        <w:pStyle w:val="4"/>
        <w:spacing w:before="40"/>
        <w:ind w:left="123"/>
        <w:jc w:val="center"/>
        <w:rPr>
          <w:lang w:eastAsia="zh-CN"/>
        </w:rPr>
      </w:pPr>
      <w:r>
        <w:rPr>
          <w:color w:val="231F20"/>
          <w:lang w:eastAsia="zh-CN"/>
        </w:rPr>
        <w:t>图</w:t>
      </w:r>
      <w:r>
        <w:rPr>
          <w:rFonts w:ascii="Gotham-Book" w:eastAsia="Gotham-Book"/>
          <w:color w:val="231F20"/>
          <w:lang w:eastAsia="zh-CN"/>
        </w:rPr>
        <w:t xml:space="preserve">6-7 </w:t>
      </w:r>
      <w:r>
        <w:rPr>
          <w:color w:val="231F20"/>
          <w:lang w:eastAsia="zh-CN"/>
        </w:rPr>
        <w:t>用户管理－基本设置</w:t>
      </w:r>
    </w:p>
    <w:p>
      <w:pPr>
        <w:jc w:val="center"/>
        <w:rPr>
          <w:lang w:eastAsia="zh-CN"/>
        </w:rPr>
        <w:sectPr>
          <w:headerReference r:id="rId122" w:type="default"/>
          <w:pgSz w:w="8400" w:h="11910"/>
          <w:pgMar w:top="280" w:right="0" w:bottom="320" w:left="160" w:header="0" w:footer="170" w:gutter="0"/>
          <w:pgNumType w:fmt="decimal"/>
          <w:cols w:space="720" w:num="1"/>
          <w:rtlGutter w:val="0"/>
          <w:docGrid w:linePitch="0" w:charSpace="0"/>
        </w:sectPr>
      </w:pPr>
    </w:p>
    <w:p>
      <w:pPr>
        <w:pStyle w:val="4"/>
        <w:spacing w:before="2"/>
        <w:ind w:left="123"/>
        <w:rPr>
          <w:lang w:eastAsia="zh-CN"/>
        </w:rPr>
      </w:pPr>
      <w:r>
        <w:rPr>
          <w:color w:val="231F20"/>
          <w:lang w:eastAsia="zh-CN"/>
        </w:rPr>
        <w:t>界面项描述如下：</w:t>
      </w:r>
    </w:p>
    <w:p>
      <w:pPr>
        <w:pStyle w:val="4"/>
        <w:spacing w:before="3"/>
        <w:rPr>
          <w:sz w:val="23"/>
          <w:lang w:eastAsia="zh-CN"/>
        </w:rPr>
      </w:pPr>
      <w:r>
        <w:rPr>
          <w:lang w:eastAsia="zh-CN"/>
        </w:rPr>
        <w:br w:type="column"/>
      </w:r>
    </w:p>
    <w:p>
      <w:pPr>
        <w:pStyle w:val="4"/>
        <w:ind w:left="123"/>
        <w:rPr>
          <w:lang w:eastAsia="zh-CN"/>
        </w:rPr>
      </w:pPr>
      <w:r>
        <w:rPr>
          <w:color w:val="231F20"/>
          <w:lang w:eastAsia="zh-CN"/>
        </w:rPr>
        <w:t>表</w:t>
      </w:r>
      <w:r>
        <w:rPr>
          <w:rFonts w:ascii="Gotham-Book" w:eastAsia="Gotham-Book"/>
          <w:color w:val="231F20"/>
          <w:lang w:eastAsia="zh-CN"/>
        </w:rPr>
        <w:t xml:space="preserve">6-1 </w:t>
      </w:r>
      <w:r>
        <w:rPr>
          <w:color w:val="231F20"/>
          <w:lang w:eastAsia="zh-CN"/>
        </w:rPr>
        <w:t>用户管理-基本设置界面描述</w:t>
      </w:r>
    </w:p>
    <w:p>
      <w:pPr>
        <w:rPr>
          <w:lang w:eastAsia="zh-CN"/>
        </w:rPr>
        <w:sectPr>
          <w:footerReference r:id="rId124" w:type="default"/>
          <w:headerReference r:id="rId123" w:type="even"/>
          <w:footerReference r:id="rId125" w:type="even"/>
          <w:pgSz w:w="8400" w:h="11910"/>
          <w:pgMar w:top="280" w:right="0" w:bottom="320" w:left="160" w:header="0" w:footer="170" w:gutter="0"/>
          <w:pgNumType w:fmt="decimal"/>
          <w:cols w:equalWidth="0" w:num="2">
            <w:col w:w="1764" w:space="468"/>
            <w:col w:w="6008"/>
          </w:cols>
          <w:rtlGutter w:val="0"/>
          <w:docGrid w:linePitch="0" w:charSpace="0"/>
        </w:sectPr>
      </w:pPr>
    </w:p>
    <w:p>
      <w:pPr>
        <w:pStyle w:val="4"/>
        <w:spacing w:before="7"/>
        <w:rPr>
          <w:sz w:val="8"/>
          <w:lang w:eastAsia="zh-CN"/>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名称</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52" w:hRule="atLeast"/>
        </w:trPr>
        <w:tc>
          <w:tcPr>
            <w:tcW w:w="1873" w:type="dxa"/>
          </w:tcPr>
          <w:p>
            <w:pPr>
              <w:pStyle w:val="16"/>
              <w:rPr>
                <w:sz w:val="20"/>
              </w:rPr>
            </w:pPr>
            <w:r>
              <w:rPr>
                <w:color w:val="231F20"/>
                <w:sz w:val="20"/>
              </w:rPr>
              <w:t>用户账号</w:t>
            </w:r>
          </w:p>
        </w:tc>
        <w:tc>
          <w:tcPr>
            <w:tcW w:w="5657" w:type="dxa"/>
          </w:tcPr>
          <w:p>
            <w:pPr>
              <w:pStyle w:val="16"/>
              <w:spacing w:before="24" w:line="187" w:lineRule="auto"/>
              <w:ind w:right="77"/>
              <w:rPr>
                <w:sz w:val="20"/>
                <w:lang w:eastAsia="zh-CN"/>
              </w:rPr>
            </w:pPr>
            <w:r>
              <w:rPr>
                <w:color w:val="231F20"/>
                <w:sz w:val="20"/>
                <w:lang w:eastAsia="zh-CN"/>
              </w:rPr>
              <w:t>用户帐号的名称，企业网络中所有员工用户名都是唯一的，用户名是员工的基本信息，此参数在编辑状态下不能修改。员工</w:t>
            </w:r>
            <w:r>
              <w:rPr>
                <w:color w:val="231F20"/>
                <w:spacing w:val="-1"/>
                <w:w w:val="95"/>
                <w:sz w:val="20"/>
                <w:lang w:eastAsia="zh-CN"/>
              </w:rPr>
              <w:t>姓名可填写</w:t>
            </w:r>
            <w:r>
              <w:rPr>
                <w:rFonts w:ascii="Gotham-Book" w:eastAsia="Gotham-Book"/>
                <w:color w:val="231F20"/>
                <w:w w:val="95"/>
                <w:sz w:val="20"/>
                <w:lang w:eastAsia="zh-CN"/>
              </w:rPr>
              <w:t>1</w:t>
            </w:r>
            <w:r>
              <w:rPr>
                <w:color w:val="231F20"/>
                <w:w w:val="95"/>
                <w:sz w:val="20"/>
                <w:lang w:eastAsia="zh-CN"/>
              </w:rPr>
              <w:t>-</w:t>
            </w:r>
            <w:r>
              <w:rPr>
                <w:rFonts w:ascii="Gotham-Book" w:eastAsia="Gotham-Book"/>
                <w:color w:val="231F20"/>
                <w:w w:val="95"/>
                <w:sz w:val="20"/>
                <w:lang w:eastAsia="zh-CN"/>
              </w:rPr>
              <w:t>30</w:t>
            </w:r>
            <w:r>
              <w:rPr>
                <w:color w:val="231F20"/>
                <w:w w:val="95"/>
                <w:sz w:val="20"/>
                <w:lang w:eastAsia="zh-CN"/>
              </w:rPr>
              <w:t>个字符，字符可以包括</w:t>
            </w:r>
            <w:r>
              <w:rPr>
                <w:rFonts w:ascii="Gotham-Book" w:eastAsia="Gotham-Book"/>
                <w:color w:val="231F20"/>
                <w:w w:val="95"/>
                <w:sz w:val="20"/>
                <w:lang w:eastAsia="zh-CN"/>
              </w:rPr>
              <w:t>A</w:t>
            </w:r>
            <w:r>
              <w:rPr>
                <w:color w:val="231F20"/>
                <w:w w:val="95"/>
                <w:sz w:val="20"/>
                <w:lang w:eastAsia="zh-CN"/>
              </w:rPr>
              <w:t>-</w:t>
            </w:r>
            <w:r>
              <w:rPr>
                <w:rFonts w:ascii="Gotham-Book" w:eastAsia="Gotham-Book"/>
                <w:color w:val="231F20"/>
                <w:w w:val="95"/>
                <w:sz w:val="20"/>
                <w:lang w:eastAsia="zh-CN"/>
              </w:rPr>
              <w:t>Z</w:t>
            </w:r>
            <w:r>
              <w:rPr>
                <w:color w:val="231F20"/>
                <w:w w:val="95"/>
                <w:sz w:val="20"/>
                <w:lang w:eastAsia="zh-CN"/>
              </w:rPr>
              <w:t>，</w:t>
            </w:r>
            <w:r>
              <w:rPr>
                <w:rFonts w:ascii="Gotham-Book" w:eastAsia="Gotham-Book"/>
                <w:color w:val="231F20"/>
                <w:w w:val="95"/>
                <w:sz w:val="20"/>
                <w:lang w:eastAsia="zh-CN"/>
              </w:rPr>
              <w:t>a</w:t>
            </w:r>
            <w:r>
              <w:rPr>
                <w:color w:val="231F20"/>
                <w:w w:val="95"/>
                <w:sz w:val="20"/>
                <w:lang w:eastAsia="zh-CN"/>
              </w:rPr>
              <w:t>-</w:t>
            </w:r>
            <w:r>
              <w:rPr>
                <w:rFonts w:ascii="Gotham-Book" w:eastAsia="Gotham-Book"/>
                <w:color w:val="231F20"/>
                <w:w w:val="95"/>
                <w:sz w:val="20"/>
                <w:lang w:eastAsia="zh-CN"/>
              </w:rPr>
              <w:t>z</w:t>
            </w:r>
            <w:r>
              <w:rPr>
                <w:color w:val="231F20"/>
                <w:w w:val="95"/>
                <w:sz w:val="20"/>
                <w:lang w:eastAsia="zh-CN"/>
              </w:rPr>
              <w:t>，数字</w:t>
            </w:r>
            <w:r>
              <w:rPr>
                <w:rFonts w:ascii="Gotham-Book" w:eastAsia="Gotham-Book"/>
                <w:color w:val="231F20"/>
                <w:w w:val="95"/>
                <w:sz w:val="20"/>
                <w:lang w:eastAsia="zh-CN"/>
              </w:rPr>
              <w:t>0</w:t>
            </w:r>
            <w:r>
              <w:rPr>
                <w:color w:val="231F20"/>
                <w:w w:val="95"/>
                <w:sz w:val="20"/>
                <w:lang w:eastAsia="zh-CN"/>
              </w:rPr>
              <w:t>-</w:t>
            </w:r>
            <w:r>
              <w:rPr>
                <w:rFonts w:ascii="Gotham-Book" w:eastAsia="Gotham-Book"/>
                <w:color w:val="231F20"/>
                <w:w w:val="95"/>
                <w:sz w:val="20"/>
                <w:lang w:eastAsia="zh-CN"/>
              </w:rPr>
              <w:t>9</w:t>
            </w:r>
            <w:r>
              <w:rPr>
                <w:color w:val="231F20"/>
                <w:w w:val="95"/>
                <w:sz w:val="20"/>
                <w:lang w:eastAsia="zh-CN"/>
              </w:rPr>
              <w:t xml:space="preserve">， </w:t>
            </w:r>
            <w:r>
              <w:rPr>
                <w:color w:val="231F20"/>
                <w:sz w:val="20"/>
                <w:lang w:eastAsia="zh-CN"/>
              </w:rPr>
              <w:t>下划线，!@#$%^&amp;*()。</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873" w:type="dxa"/>
          </w:tcPr>
          <w:p>
            <w:pPr>
              <w:pStyle w:val="16"/>
              <w:rPr>
                <w:sz w:val="20"/>
              </w:rPr>
            </w:pPr>
            <w:r>
              <w:rPr>
                <w:color w:val="231F20"/>
                <w:sz w:val="20"/>
              </w:rPr>
              <w:t>用户密码</w:t>
            </w:r>
          </w:p>
        </w:tc>
        <w:tc>
          <w:tcPr>
            <w:tcW w:w="5657" w:type="dxa"/>
          </w:tcPr>
          <w:p>
            <w:pPr>
              <w:pStyle w:val="16"/>
              <w:spacing w:before="39" w:line="184" w:lineRule="auto"/>
              <w:ind w:right="80"/>
              <w:rPr>
                <w:color w:val="231F20"/>
                <w:w w:val="95"/>
                <w:sz w:val="20"/>
                <w:lang w:eastAsia="zh-CN"/>
              </w:rPr>
            </w:pPr>
            <w:r>
              <w:rPr>
                <w:color w:val="231F20"/>
                <w:spacing w:val="-1"/>
                <w:w w:val="95"/>
                <w:sz w:val="20"/>
                <w:lang w:eastAsia="zh-CN"/>
              </w:rPr>
              <w:t>用户帐号对应的口令，可填写</w:t>
            </w:r>
            <w:r>
              <w:rPr>
                <w:rFonts w:ascii="Gotham-Book" w:eastAsia="Gotham-Book"/>
                <w:color w:val="231F20"/>
                <w:w w:val="95"/>
                <w:sz w:val="20"/>
                <w:lang w:eastAsia="zh-CN"/>
              </w:rPr>
              <w:t>6</w:t>
            </w:r>
            <w:r>
              <w:rPr>
                <w:color w:val="231F20"/>
                <w:w w:val="95"/>
                <w:sz w:val="20"/>
                <w:lang w:eastAsia="zh-CN"/>
              </w:rPr>
              <w:t>-</w:t>
            </w:r>
            <w:r>
              <w:rPr>
                <w:rFonts w:ascii="Gotham-Book" w:eastAsia="Gotham-Book"/>
                <w:color w:val="231F20"/>
                <w:w w:val="95"/>
                <w:sz w:val="20"/>
                <w:lang w:eastAsia="zh-CN"/>
              </w:rPr>
              <w:t>20</w:t>
            </w:r>
            <w:r>
              <w:rPr>
                <w:color w:val="231F20"/>
                <w:w w:val="95"/>
                <w:sz w:val="20"/>
                <w:lang w:eastAsia="zh-CN"/>
              </w:rPr>
              <w:t>位</w:t>
            </w:r>
            <w:r>
              <w:rPr>
                <w:rFonts w:ascii="Gotham-Book" w:eastAsia="Gotham-Book"/>
                <w:color w:val="231F20"/>
                <w:w w:val="95"/>
                <w:sz w:val="20"/>
                <w:lang w:eastAsia="zh-CN"/>
              </w:rPr>
              <w:t>ASSIC</w:t>
            </w:r>
            <w:r>
              <w:rPr>
                <w:color w:val="231F20"/>
                <w:w w:val="95"/>
                <w:sz w:val="20"/>
                <w:lang w:eastAsia="zh-CN"/>
              </w:rPr>
              <w:t>字符，但不能包含</w:t>
            </w:r>
          </w:p>
          <w:p>
            <w:pPr>
              <w:pStyle w:val="16"/>
              <w:spacing w:before="39" w:line="184" w:lineRule="auto"/>
              <w:ind w:right="80"/>
              <w:rPr>
                <w:color w:val="231F20"/>
                <w:sz w:val="20"/>
                <w:lang w:eastAsia="zh-CN"/>
              </w:rPr>
            </w:pPr>
            <w:r>
              <w:rPr>
                <w:color w:val="231F20"/>
                <w:w w:val="95"/>
                <w:sz w:val="20"/>
                <w:lang w:eastAsia="zh-CN"/>
              </w:rPr>
              <w:t xml:space="preserve"> </w:t>
            </w:r>
            <w:r>
              <w:rPr>
                <w:color w:val="231F20"/>
                <w:sz w:val="20"/>
                <w:lang w:eastAsia="zh-CN"/>
              </w:rPr>
              <w:t>空格以及~ ! % ^ &amp; * ? '"/ \ | ^等特殊字符。用户登陆自</w:t>
            </w:r>
          </w:p>
          <w:p>
            <w:pPr>
              <w:pStyle w:val="16"/>
              <w:spacing w:before="39" w:line="184" w:lineRule="auto"/>
              <w:ind w:right="80"/>
              <w:rPr>
                <w:rFonts w:ascii="Gotham-Book" w:eastAsia="Gotham-Book"/>
                <w:sz w:val="20"/>
                <w:lang w:eastAsia="zh-CN"/>
              </w:rPr>
            </w:pPr>
            <w:r>
              <w:rPr>
                <w:color w:val="231F20"/>
                <w:sz w:val="20"/>
                <w:lang w:eastAsia="zh-CN"/>
              </w:rPr>
              <w:t>服务系统需要输入用户名和密码。默认密码是：</w:t>
            </w:r>
            <w:r>
              <w:rPr>
                <w:rFonts w:ascii="Gotham-Book" w:eastAsia="Gotham-Book"/>
                <w:color w:val="231F20"/>
                <w:sz w:val="20"/>
                <w:lang w:eastAsia="zh-CN"/>
              </w:rPr>
              <w:t>111111</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重新输入密码</w:t>
            </w:r>
          </w:p>
        </w:tc>
        <w:tc>
          <w:tcPr>
            <w:tcW w:w="5657" w:type="dxa"/>
          </w:tcPr>
          <w:p>
            <w:pPr>
              <w:pStyle w:val="16"/>
              <w:rPr>
                <w:sz w:val="20"/>
              </w:rPr>
            </w:pPr>
            <w:r>
              <w:rPr>
                <w:color w:val="231F20"/>
                <w:sz w:val="20"/>
              </w:rPr>
              <w:t>用户密码确认机制。</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姓名</w:t>
            </w:r>
          </w:p>
        </w:tc>
        <w:tc>
          <w:tcPr>
            <w:tcW w:w="5657" w:type="dxa"/>
          </w:tcPr>
          <w:p>
            <w:pPr>
              <w:pStyle w:val="16"/>
              <w:rPr>
                <w:sz w:val="20"/>
                <w:lang w:eastAsia="zh-CN"/>
              </w:rPr>
            </w:pPr>
            <w:r>
              <w:rPr>
                <w:color w:val="231F20"/>
                <w:sz w:val="20"/>
                <w:lang w:eastAsia="zh-CN"/>
              </w:rPr>
              <w:t>输入该用户的真实姓名。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工号</w:t>
            </w:r>
          </w:p>
        </w:tc>
        <w:tc>
          <w:tcPr>
            <w:tcW w:w="5657" w:type="dxa"/>
          </w:tcPr>
          <w:p>
            <w:pPr>
              <w:pStyle w:val="16"/>
              <w:rPr>
                <w:sz w:val="20"/>
                <w:lang w:eastAsia="zh-CN"/>
              </w:rPr>
            </w:pPr>
            <w:r>
              <w:rPr>
                <w:color w:val="231F20"/>
                <w:sz w:val="20"/>
                <w:lang w:eastAsia="zh-CN"/>
              </w:rPr>
              <w:t>输入该用户分配的工号。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73" w:type="dxa"/>
          </w:tcPr>
          <w:p>
            <w:pPr>
              <w:pStyle w:val="16"/>
              <w:rPr>
                <w:sz w:val="20"/>
              </w:rPr>
            </w:pPr>
            <w:r>
              <w:rPr>
                <w:color w:val="231F20"/>
                <w:sz w:val="20"/>
              </w:rPr>
              <w:t>移动电话</w:t>
            </w:r>
          </w:p>
        </w:tc>
        <w:tc>
          <w:tcPr>
            <w:tcW w:w="5657" w:type="dxa"/>
          </w:tcPr>
          <w:p>
            <w:pPr>
              <w:pStyle w:val="16"/>
              <w:rPr>
                <w:sz w:val="20"/>
                <w:lang w:eastAsia="zh-CN"/>
              </w:rPr>
            </w:pPr>
            <w:r>
              <w:rPr>
                <w:color w:val="231F20"/>
                <w:sz w:val="20"/>
                <w:lang w:eastAsia="zh-CN"/>
              </w:rPr>
              <w:t>输入该用户的移动电话。</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家庭电话</w:t>
            </w:r>
          </w:p>
        </w:tc>
        <w:tc>
          <w:tcPr>
            <w:tcW w:w="5657" w:type="dxa"/>
          </w:tcPr>
          <w:p>
            <w:pPr>
              <w:pStyle w:val="16"/>
              <w:rPr>
                <w:sz w:val="20"/>
                <w:lang w:eastAsia="zh-CN"/>
              </w:rPr>
            </w:pPr>
            <w:r>
              <w:rPr>
                <w:color w:val="231F20"/>
                <w:sz w:val="20"/>
                <w:lang w:eastAsia="zh-CN"/>
              </w:rPr>
              <w:t>输入该用户的家庭电话。</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873" w:type="dxa"/>
          </w:tcPr>
          <w:p>
            <w:pPr>
              <w:pStyle w:val="16"/>
              <w:spacing w:line="283" w:lineRule="exact"/>
              <w:rPr>
                <w:sz w:val="20"/>
              </w:rPr>
            </w:pPr>
            <w:r>
              <w:rPr>
                <w:rFonts w:ascii="Gotham-Book" w:eastAsia="Gotham-Book"/>
                <w:color w:val="231F20"/>
                <w:sz w:val="20"/>
              </w:rPr>
              <w:t>VIP</w:t>
            </w:r>
            <w:r>
              <w:rPr>
                <w:color w:val="231F20"/>
                <w:sz w:val="20"/>
              </w:rPr>
              <w:t>级别</w:t>
            </w:r>
          </w:p>
        </w:tc>
        <w:tc>
          <w:tcPr>
            <w:tcW w:w="5657" w:type="dxa"/>
          </w:tcPr>
          <w:p>
            <w:pPr>
              <w:pStyle w:val="16"/>
              <w:spacing w:line="245" w:lineRule="exact"/>
              <w:rPr>
                <w:sz w:val="20"/>
                <w:lang w:eastAsia="zh-CN"/>
              </w:rPr>
            </w:pPr>
            <w:r>
              <w:rPr>
                <w:color w:val="231F20"/>
                <w:sz w:val="20"/>
                <w:lang w:eastAsia="zh-CN"/>
              </w:rPr>
              <w:t>从下拉框中选择用户的</w:t>
            </w:r>
            <w:r>
              <w:rPr>
                <w:rFonts w:ascii="Gotham-Book" w:eastAsia="Gotham-Book"/>
                <w:color w:val="231F20"/>
                <w:sz w:val="20"/>
                <w:lang w:eastAsia="zh-CN"/>
              </w:rPr>
              <w:t>VIP</w:t>
            </w:r>
            <w:r>
              <w:rPr>
                <w:color w:val="231F20"/>
                <w:sz w:val="20"/>
                <w:lang w:eastAsia="zh-CN"/>
              </w:rPr>
              <w:t>级别，系统提供普通用</w:t>
            </w:r>
          </w:p>
          <w:p>
            <w:pPr>
              <w:pStyle w:val="16"/>
              <w:spacing w:before="21" w:line="177" w:lineRule="auto"/>
              <w:ind w:right="187"/>
              <w:rPr>
                <w:color w:val="231F20"/>
                <w:sz w:val="20"/>
                <w:lang w:eastAsia="zh-CN"/>
              </w:rPr>
            </w:pPr>
            <w:r>
              <w:rPr>
                <w:color w:val="231F20"/>
                <w:sz w:val="20"/>
                <w:lang w:eastAsia="zh-CN"/>
              </w:rPr>
              <w:t>户、</w:t>
            </w:r>
            <w:r>
              <w:rPr>
                <w:rFonts w:ascii="Gotham-Book" w:hAnsi="Gotham-Book" w:eastAsia="Gotham-Book"/>
                <w:color w:val="231F20"/>
                <w:sz w:val="20"/>
                <w:lang w:eastAsia="zh-CN"/>
              </w:rPr>
              <w:t>VIP1</w:t>
            </w:r>
            <w:r>
              <w:rPr>
                <w:color w:val="231F20"/>
                <w:sz w:val="20"/>
                <w:lang w:eastAsia="zh-CN"/>
              </w:rPr>
              <w:t>~</w:t>
            </w:r>
            <w:r>
              <w:rPr>
                <w:rFonts w:ascii="Gotham-Book" w:hAnsi="Gotham-Book" w:eastAsia="Gotham-Book"/>
                <w:color w:val="231F20"/>
                <w:sz w:val="20"/>
                <w:lang w:eastAsia="zh-CN"/>
              </w:rPr>
              <w:t>VIP5</w:t>
            </w:r>
            <w:r>
              <w:rPr>
                <w:color w:val="231F20"/>
                <w:sz w:val="20"/>
                <w:lang w:eastAsia="zh-CN"/>
              </w:rPr>
              <w:t>，级别依次升高，此选项需要在开启“语音配</w:t>
            </w:r>
          </w:p>
          <w:p>
            <w:pPr>
              <w:pStyle w:val="16"/>
              <w:spacing w:before="21" w:line="177" w:lineRule="auto"/>
              <w:ind w:right="187"/>
              <w:rPr>
                <w:sz w:val="20"/>
                <w:lang w:eastAsia="zh-CN"/>
              </w:rPr>
            </w:pPr>
            <w:r>
              <w:rPr>
                <w:color w:val="231F20"/>
                <w:sz w:val="20"/>
                <w:lang w:eastAsia="zh-CN"/>
              </w:rPr>
              <w:t>置&gt;</w:t>
            </w:r>
            <w:r>
              <w:rPr>
                <w:rFonts w:ascii="Gotham-Book" w:hAnsi="Gotham-Book" w:eastAsia="Gotham-Book"/>
                <w:color w:val="231F20"/>
                <w:sz w:val="20"/>
                <w:lang w:eastAsia="zh-CN"/>
              </w:rPr>
              <w:t>PBX</w:t>
            </w:r>
            <w:r>
              <w:rPr>
                <w:color w:val="231F20"/>
                <w:sz w:val="20"/>
                <w:lang w:eastAsia="zh-CN"/>
              </w:rPr>
              <w:t>设置&gt;全局设置”中的</w:t>
            </w:r>
            <w:r>
              <w:rPr>
                <w:rFonts w:ascii="Gotham-Book" w:hAnsi="Gotham-Book" w:eastAsia="Gotham-Book"/>
                <w:color w:val="231F20"/>
                <w:sz w:val="20"/>
                <w:lang w:eastAsia="zh-CN"/>
              </w:rPr>
              <w:t>VIP</w:t>
            </w:r>
            <w:r>
              <w:rPr>
                <w:color w:val="231F20"/>
                <w:sz w:val="20"/>
                <w:lang w:eastAsia="zh-CN"/>
              </w:rPr>
              <w:t>开关。</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73" w:type="dxa"/>
          </w:tcPr>
          <w:p>
            <w:pPr>
              <w:pStyle w:val="16"/>
              <w:rPr>
                <w:sz w:val="20"/>
              </w:rPr>
            </w:pPr>
            <w:r>
              <w:rPr>
                <w:color w:val="231F20"/>
                <w:sz w:val="20"/>
              </w:rPr>
              <w:t>用户组</w:t>
            </w:r>
          </w:p>
        </w:tc>
        <w:tc>
          <w:tcPr>
            <w:tcW w:w="5657" w:type="dxa"/>
          </w:tcPr>
          <w:p>
            <w:pPr>
              <w:pStyle w:val="16"/>
              <w:rPr>
                <w:sz w:val="20"/>
                <w:lang w:eastAsia="zh-CN"/>
              </w:rPr>
            </w:pPr>
            <w:r>
              <w:rPr>
                <w:color w:val="231F20"/>
                <w:sz w:val="20"/>
                <w:lang w:eastAsia="zh-CN"/>
              </w:rPr>
              <w:t>该用户所在的用户组。</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用户权限</w:t>
            </w:r>
          </w:p>
        </w:tc>
        <w:tc>
          <w:tcPr>
            <w:tcW w:w="5657" w:type="dxa"/>
          </w:tcPr>
          <w:p>
            <w:pPr>
              <w:pStyle w:val="16"/>
              <w:rPr>
                <w:sz w:val="20"/>
                <w:lang w:eastAsia="zh-CN"/>
              </w:rPr>
            </w:pPr>
            <w:r>
              <w:rPr>
                <w:color w:val="231F20"/>
                <w:sz w:val="20"/>
                <w:lang w:eastAsia="zh-CN"/>
              </w:rPr>
              <w:t>可选项有设备内部、企业内部、市话、国内长途、国际长途。</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873" w:type="dxa"/>
          </w:tcPr>
          <w:p>
            <w:pPr>
              <w:pStyle w:val="16"/>
              <w:rPr>
                <w:sz w:val="20"/>
              </w:rPr>
            </w:pPr>
            <w:r>
              <w:rPr>
                <w:color w:val="231F20"/>
                <w:sz w:val="20"/>
              </w:rPr>
              <w:t>用户路由组</w:t>
            </w:r>
          </w:p>
        </w:tc>
        <w:tc>
          <w:tcPr>
            <w:tcW w:w="5657" w:type="dxa"/>
          </w:tcPr>
          <w:p>
            <w:pPr>
              <w:pStyle w:val="16"/>
              <w:spacing w:before="27" w:line="184" w:lineRule="auto"/>
              <w:ind w:right="71"/>
              <w:rPr>
                <w:sz w:val="20"/>
                <w:lang w:eastAsia="zh-CN"/>
              </w:rPr>
            </w:pPr>
            <w:r>
              <w:rPr>
                <w:color w:val="231F20"/>
                <w:sz w:val="20"/>
                <w:lang w:eastAsia="zh-CN"/>
              </w:rPr>
              <w:t xml:space="preserve">将分机加入到选定的路由组中，一个用户只能在一个路由组 </w:t>
            </w:r>
            <w:r>
              <w:rPr>
                <w:color w:val="231F20"/>
                <w:spacing w:val="-1"/>
                <w:sz w:val="20"/>
                <w:lang w:eastAsia="zh-CN"/>
              </w:rPr>
              <w:t>内，系统默认路由组“</w:t>
            </w:r>
            <w:r>
              <w:rPr>
                <w:rFonts w:ascii="Gotham-Book" w:hAnsi="Gotham-Book" w:eastAsia="Gotham-Book"/>
                <w:color w:val="231F20"/>
                <w:sz w:val="20"/>
                <w:lang w:eastAsia="zh-CN"/>
              </w:rPr>
              <w:t>default</w:t>
            </w:r>
            <w:r>
              <w:rPr>
                <w:color w:val="231F20"/>
                <w:sz w:val="20"/>
                <w:lang w:eastAsia="zh-CN"/>
              </w:rPr>
              <w:t>”，用户如果没有特别指定组和路由绑定的需要，默认为“</w:t>
            </w:r>
            <w:r>
              <w:rPr>
                <w:rFonts w:ascii="Gotham-Book" w:hAnsi="Gotham-Book" w:eastAsia="Gotham-Book"/>
                <w:color w:val="231F20"/>
                <w:sz w:val="20"/>
                <w:lang w:eastAsia="zh-CN"/>
              </w:rPr>
              <w:t>default</w:t>
            </w:r>
            <w:r>
              <w:rPr>
                <w:color w:val="231F20"/>
                <w:sz w:val="20"/>
                <w:lang w:eastAsia="zh-CN"/>
              </w:rPr>
              <w:t>”路由组。</w:t>
            </w:r>
          </w:p>
        </w:tc>
      </w:tr>
    </w:tbl>
    <w:p>
      <w:pPr>
        <w:pStyle w:val="15"/>
        <w:numPr>
          <w:ilvl w:val="0"/>
          <w:numId w:val="35"/>
        </w:numPr>
        <w:tabs>
          <w:tab w:val="left" w:pos="484"/>
        </w:tabs>
        <w:spacing w:line="287" w:lineRule="exact"/>
        <w:ind w:left="483"/>
        <w:jc w:val="left"/>
        <w:rPr>
          <w:sz w:val="20"/>
        </w:rPr>
      </w:pPr>
      <w:r>
        <w:rPr>
          <w:color w:val="231F20"/>
          <w:sz w:val="20"/>
        </w:rPr>
        <w:t>座机设置</w:t>
      </w:r>
    </w:p>
    <w:p>
      <w:pPr>
        <w:pStyle w:val="4"/>
        <w:spacing w:before="23" w:line="258" w:lineRule="exact"/>
        <w:ind w:left="123"/>
        <w:rPr>
          <w:lang w:eastAsia="zh-CN"/>
        </w:rPr>
      </w:pPr>
      <w:r>
        <w:rPr>
          <w:color w:val="231F20"/>
          <w:lang w:eastAsia="zh-CN"/>
        </w:rPr>
        <w:t>选中单选框，启用座机设置，弹出如图</w:t>
      </w:r>
      <w:r>
        <w:rPr>
          <w:rFonts w:ascii="Gotham-Book" w:hAnsi="Gotham-Book" w:eastAsia="Gotham-Book"/>
          <w:color w:val="231F20"/>
          <w:lang w:eastAsia="zh-CN"/>
        </w:rPr>
        <w:t>6-8</w:t>
      </w:r>
      <w:r>
        <w:rPr>
          <w:color w:val="231F20"/>
          <w:lang w:eastAsia="zh-CN"/>
        </w:rPr>
        <w:t>所示页面，同时可以激活“语音邮箱设置”</w:t>
      </w:r>
    </w:p>
    <w:p>
      <w:pPr>
        <w:pStyle w:val="4"/>
        <w:spacing w:line="238" w:lineRule="exact"/>
        <w:ind w:left="123"/>
        <w:rPr>
          <w:lang w:eastAsia="zh-CN"/>
        </w:rPr>
      </w:pPr>
      <w:r>
        <w:rPr>
          <w:lang w:val="en-US" w:eastAsia="zh-CN" w:bidi="ar-SA"/>
        </w:rPr>
        <w:drawing>
          <wp:anchor distT="0" distB="0" distL="0" distR="0" simplePos="0" relativeHeight="4096" behindDoc="0" locked="0" layoutInCell="1" allowOverlap="1">
            <wp:simplePos x="0" y="0"/>
            <wp:positionH relativeFrom="page">
              <wp:posOffset>179705</wp:posOffset>
            </wp:positionH>
            <wp:positionV relativeFrom="paragraph">
              <wp:posOffset>205105</wp:posOffset>
            </wp:positionV>
            <wp:extent cx="4765675" cy="1995170"/>
            <wp:effectExtent l="0" t="0" r="0" b="0"/>
            <wp:wrapTopAndBottom/>
            <wp:docPr id="17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06.png"/>
                    <pic:cNvPicPr>
                      <a:picLocks noChangeAspect="1"/>
                    </pic:cNvPicPr>
                  </pic:nvPicPr>
                  <pic:blipFill>
                    <a:blip r:embed="rId488" cstate="print"/>
                    <a:stretch>
                      <a:fillRect/>
                    </a:stretch>
                  </pic:blipFill>
                  <pic:spPr>
                    <a:xfrm>
                      <a:off x="0" y="0"/>
                      <a:ext cx="4765547" cy="1995011"/>
                    </a:xfrm>
                    <a:prstGeom prst="rect">
                      <a:avLst/>
                    </a:prstGeom>
                  </pic:spPr>
                </pic:pic>
              </a:graphicData>
            </a:graphic>
          </wp:anchor>
        </w:drawing>
      </w:r>
      <w:r>
        <w:rPr>
          <w:color w:val="231F20"/>
          <w:lang w:eastAsia="zh-CN"/>
        </w:rPr>
        <w:t>、“呼叫失败设置”、“彩铃设置”。</w:t>
      </w:r>
    </w:p>
    <w:p>
      <w:pPr>
        <w:pStyle w:val="4"/>
        <w:spacing w:before="6"/>
        <w:rPr>
          <w:sz w:val="13"/>
          <w:lang w:eastAsia="zh-CN"/>
        </w:rPr>
      </w:pPr>
    </w:p>
    <w:p>
      <w:pPr>
        <w:pStyle w:val="4"/>
        <w:ind w:left="845" w:right="1286"/>
        <w:jc w:val="center"/>
        <w:rPr>
          <w:lang w:eastAsia="zh-CN"/>
        </w:rPr>
      </w:pPr>
      <w:r>
        <w:rPr>
          <w:color w:val="231F20"/>
          <w:lang w:eastAsia="zh-CN"/>
        </w:rPr>
        <w:t>图</w:t>
      </w:r>
      <w:r>
        <w:rPr>
          <w:rFonts w:ascii="Gotham-Book" w:eastAsia="Gotham-Book"/>
          <w:color w:val="231F20"/>
          <w:lang w:eastAsia="zh-CN"/>
        </w:rPr>
        <w:t xml:space="preserve">6-8 </w:t>
      </w:r>
      <w:r>
        <w:rPr>
          <w:color w:val="231F20"/>
          <w:lang w:eastAsia="zh-CN"/>
        </w:rPr>
        <w:t>座机设置</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6"/>
        <w:ind w:left="406"/>
        <w:rPr>
          <w:lang w:eastAsia="zh-CN"/>
        </w:rPr>
      </w:pPr>
      <w:r>
        <w:rPr>
          <w:color w:val="231F20"/>
          <w:lang w:eastAsia="zh-CN"/>
        </w:rPr>
        <w:t>界面项描述如下：</w:t>
      </w:r>
    </w:p>
    <w:p>
      <w:pPr>
        <w:pStyle w:val="4"/>
        <w:spacing w:before="7"/>
        <w:rPr>
          <w:sz w:val="23"/>
          <w:lang w:eastAsia="zh-CN"/>
        </w:rPr>
      </w:pPr>
      <w:r>
        <w:rPr>
          <w:lang w:eastAsia="zh-CN"/>
        </w:rPr>
        <w:br w:type="column"/>
      </w:r>
    </w:p>
    <w:p>
      <w:pPr>
        <w:pStyle w:val="4"/>
        <w:ind w:left="406"/>
        <w:rPr>
          <w:lang w:eastAsia="zh-CN"/>
        </w:rPr>
      </w:pPr>
      <w:r>
        <w:rPr>
          <w:color w:val="231F20"/>
          <w:lang w:eastAsia="zh-CN"/>
        </w:rPr>
        <w:t>表</w:t>
      </w:r>
      <w:r>
        <w:rPr>
          <w:rFonts w:ascii="Gotham-Book" w:eastAsia="Gotham-Book"/>
          <w:color w:val="231F20"/>
          <w:lang w:eastAsia="zh-CN"/>
        </w:rPr>
        <w:t xml:space="preserve">6-2 </w:t>
      </w:r>
      <w:r>
        <w:rPr>
          <w:color w:val="231F20"/>
          <w:lang w:eastAsia="zh-CN"/>
        </w:rPr>
        <w:t>用户管理-座机设置界面描述</w:t>
      </w:r>
    </w:p>
    <w:p>
      <w:pPr>
        <w:rPr>
          <w:lang w:eastAsia="zh-CN"/>
        </w:rPr>
        <w:sectPr>
          <w:headerReference r:id="rId126" w:type="default"/>
          <w:pgSz w:w="8400" w:h="11910"/>
          <w:pgMar w:top="280" w:right="0" w:bottom="320" w:left="160" w:header="0" w:footer="170" w:gutter="0"/>
          <w:pgNumType w:fmt="decimal"/>
          <w:cols w:equalWidth="0" w:num="2">
            <w:col w:w="2047" w:space="157"/>
            <w:col w:w="6036"/>
          </w:cols>
          <w:rtlGutter w:val="0"/>
          <w:docGrid w:linePitch="0" w:charSpace="0"/>
        </w:sectPr>
      </w:pPr>
    </w:p>
    <w:p>
      <w:pPr>
        <w:pStyle w:val="4"/>
        <w:spacing w:before="7"/>
        <w:rPr>
          <w:sz w:val="8"/>
          <w:lang w:eastAsia="zh-CN"/>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名称</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分机号码</w:t>
            </w:r>
          </w:p>
        </w:tc>
        <w:tc>
          <w:tcPr>
            <w:tcW w:w="5657" w:type="dxa"/>
          </w:tcPr>
          <w:p>
            <w:pPr>
              <w:pStyle w:val="16"/>
              <w:rPr>
                <w:sz w:val="20"/>
                <w:lang w:eastAsia="zh-CN"/>
              </w:rPr>
            </w:pPr>
            <w:r>
              <w:rPr>
                <w:color w:val="231F20"/>
                <w:sz w:val="20"/>
                <w:lang w:eastAsia="zh-CN"/>
              </w:rPr>
              <w:t>给用户分配的分机号码。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83" w:lineRule="exact"/>
              <w:rPr>
                <w:rFonts w:ascii="Gotham-Book" w:eastAsia="Gotham-Book"/>
                <w:sz w:val="20"/>
              </w:rPr>
            </w:pPr>
            <w:r>
              <w:rPr>
                <w:color w:val="231F20"/>
                <w:sz w:val="20"/>
              </w:rPr>
              <w:t>外线号码</w:t>
            </w:r>
            <w:r>
              <w:rPr>
                <w:rFonts w:ascii="Gotham-Book" w:eastAsia="Gotham-Book"/>
                <w:color w:val="231F20"/>
                <w:sz w:val="20"/>
              </w:rPr>
              <w:t>1</w:t>
            </w:r>
            <w:r>
              <w:rPr>
                <w:color w:val="231F20"/>
                <w:sz w:val="20"/>
              </w:rPr>
              <w:t>/</w:t>
            </w:r>
            <w:r>
              <w:rPr>
                <w:rFonts w:ascii="Gotham-Book" w:eastAsia="Gotham-Book"/>
                <w:color w:val="231F20"/>
                <w:sz w:val="20"/>
              </w:rPr>
              <w:t>2</w:t>
            </w:r>
          </w:p>
        </w:tc>
        <w:tc>
          <w:tcPr>
            <w:tcW w:w="5657" w:type="dxa"/>
          </w:tcPr>
          <w:p>
            <w:pPr>
              <w:pStyle w:val="16"/>
              <w:rPr>
                <w:sz w:val="20"/>
                <w:lang w:eastAsia="zh-CN"/>
              </w:rPr>
            </w:pPr>
            <w:r>
              <w:rPr>
                <w:color w:val="231F20"/>
                <w:sz w:val="20"/>
                <w:lang w:eastAsia="zh-CN"/>
              </w:rPr>
              <w:t>设置用户的外线号码，该项为可选项。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133" w:hRule="atLeast"/>
        </w:trPr>
        <w:tc>
          <w:tcPr>
            <w:tcW w:w="1873" w:type="dxa"/>
          </w:tcPr>
          <w:p>
            <w:pPr>
              <w:pStyle w:val="16"/>
              <w:rPr>
                <w:sz w:val="20"/>
              </w:rPr>
            </w:pPr>
            <w:r>
              <w:rPr>
                <w:color w:val="231F20"/>
                <w:sz w:val="20"/>
              </w:rPr>
              <w:t>计费类型</w:t>
            </w:r>
          </w:p>
        </w:tc>
        <w:tc>
          <w:tcPr>
            <w:tcW w:w="5657" w:type="dxa"/>
          </w:tcPr>
          <w:p>
            <w:pPr>
              <w:pStyle w:val="16"/>
              <w:spacing w:before="24" w:line="187" w:lineRule="auto"/>
              <w:ind w:right="165"/>
              <w:rPr>
                <w:color w:val="231F20"/>
                <w:sz w:val="20"/>
                <w:lang w:eastAsia="zh-CN"/>
              </w:rPr>
            </w:pPr>
            <w:r>
              <w:rPr>
                <w:color w:val="231F20"/>
                <w:sz w:val="20"/>
                <w:lang w:eastAsia="zh-CN"/>
              </w:rPr>
              <w:t>可选择类型有后付费、分机预付费、卡用户付费，缺省值为</w:t>
            </w:r>
          </w:p>
          <w:p>
            <w:pPr>
              <w:pStyle w:val="16"/>
              <w:spacing w:before="24" w:line="187" w:lineRule="auto"/>
              <w:ind w:right="165"/>
              <w:rPr>
                <w:color w:val="231F20"/>
                <w:sz w:val="20"/>
                <w:lang w:eastAsia="zh-CN"/>
              </w:rPr>
            </w:pPr>
            <w:r>
              <w:rPr>
                <w:color w:val="231F20"/>
                <w:sz w:val="20"/>
                <w:lang w:eastAsia="zh-CN"/>
              </w:rPr>
              <w:t xml:space="preserve">“ 后付费”。其中：                                    </w:t>
            </w:r>
            <w:r>
              <w:rPr>
                <w:rFonts w:ascii="Gotham-Book" w:hAnsi="Gotham-Book" w:eastAsia="Gotham-Book"/>
                <w:color w:val="231F20"/>
                <w:sz w:val="20"/>
                <w:lang w:eastAsia="zh-CN"/>
              </w:rPr>
              <w:t>1</w:t>
            </w:r>
            <w:r>
              <w:rPr>
                <w:color w:val="231F20"/>
                <w:sz w:val="20"/>
                <w:lang w:eastAsia="zh-CN"/>
              </w:rPr>
              <w:t>）后付费：后付费对呼叫时长不做限制，通话结束后结算账单。</w:t>
            </w:r>
          </w:p>
          <w:p>
            <w:pPr>
              <w:pStyle w:val="16"/>
              <w:spacing w:line="182" w:lineRule="auto"/>
              <w:ind w:right="145"/>
              <w:rPr>
                <w:color w:val="231F20"/>
                <w:sz w:val="20"/>
                <w:lang w:eastAsia="zh-CN"/>
              </w:rPr>
            </w:pPr>
            <w:r>
              <w:rPr>
                <w:rFonts w:ascii="Gotham-Book" w:hAnsi="Gotham-Book" w:eastAsia="Gotham-Book"/>
                <w:color w:val="231F20"/>
                <w:sz w:val="20"/>
                <w:lang w:eastAsia="zh-CN"/>
              </w:rPr>
              <w:t>2</w:t>
            </w:r>
            <w:r>
              <w:rPr>
                <w:color w:val="231F20"/>
                <w:sz w:val="20"/>
                <w:lang w:eastAsia="zh-CN"/>
              </w:rPr>
              <w:t>） 分机预付费：主叫用户帐户余额不足，则不能成功进行呼</w:t>
            </w:r>
          </w:p>
          <w:p>
            <w:pPr>
              <w:pStyle w:val="16"/>
              <w:spacing w:line="182" w:lineRule="auto"/>
              <w:ind w:right="145"/>
              <w:rPr>
                <w:color w:val="231F20"/>
                <w:sz w:val="20"/>
                <w:lang w:eastAsia="zh-CN"/>
              </w:rPr>
            </w:pPr>
            <w:r>
              <w:rPr>
                <w:color w:val="231F20"/>
                <w:sz w:val="20"/>
                <w:lang w:eastAsia="zh-CN"/>
              </w:rPr>
              <w:t>叫，查询余额拨打*</w:t>
            </w:r>
            <w:r>
              <w:rPr>
                <w:rFonts w:ascii="Gotham-Book" w:hAnsi="Gotham-Book" w:eastAsia="Gotham-Book"/>
                <w:color w:val="231F20"/>
                <w:sz w:val="20"/>
                <w:lang w:eastAsia="zh-CN"/>
              </w:rPr>
              <w:t>203</w:t>
            </w:r>
            <w:r>
              <w:rPr>
                <w:color w:val="231F20"/>
                <w:sz w:val="20"/>
                <w:lang w:eastAsia="zh-CN"/>
              </w:rPr>
              <w:t xml:space="preserve">。                             </w:t>
            </w:r>
            <w:r>
              <w:rPr>
                <w:rFonts w:ascii="Gotham-Book" w:hAnsi="Gotham-Book" w:eastAsia="Gotham-Book"/>
                <w:color w:val="231F20"/>
                <w:sz w:val="20"/>
                <w:lang w:eastAsia="zh-CN"/>
              </w:rPr>
              <w:t>3</w:t>
            </w:r>
            <w:r>
              <w:rPr>
                <w:color w:val="231F20"/>
                <w:sz w:val="20"/>
                <w:lang w:eastAsia="zh-CN"/>
              </w:rPr>
              <w:t>）卡用户付费：“卡用户付费”在分机上输入相应的卡号和</w:t>
            </w:r>
          </w:p>
          <w:p>
            <w:pPr>
              <w:pStyle w:val="16"/>
              <w:spacing w:line="182" w:lineRule="auto"/>
              <w:ind w:right="145"/>
              <w:rPr>
                <w:color w:val="231F20"/>
                <w:sz w:val="20"/>
                <w:lang w:eastAsia="zh-CN"/>
              </w:rPr>
            </w:pPr>
            <w:r>
              <w:rPr>
                <w:color w:val="231F20"/>
                <w:sz w:val="20"/>
                <w:lang w:eastAsia="zh-CN"/>
              </w:rPr>
              <w:t>密码后，在卡内余额充足的情况下，进行呼叫。选择“卡用户</w:t>
            </w:r>
          </w:p>
          <w:p>
            <w:pPr>
              <w:pStyle w:val="16"/>
              <w:spacing w:line="182" w:lineRule="auto"/>
              <w:ind w:right="145"/>
              <w:rPr>
                <w:color w:val="231F20"/>
                <w:sz w:val="20"/>
                <w:lang w:eastAsia="zh-CN"/>
              </w:rPr>
            </w:pPr>
            <w:r>
              <w:rPr>
                <w:color w:val="231F20"/>
                <w:sz w:val="20"/>
                <w:lang w:eastAsia="zh-CN"/>
              </w:rPr>
              <w:t>付费”计费类型时，需要同时设置“卡用户付费”方式，提供</w:t>
            </w:r>
          </w:p>
          <w:p>
            <w:pPr>
              <w:pStyle w:val="16"/>
              <w:spacing w:line="182" w:lineRule="auto"/>
              <w:ind w:right="145"/>
              <w:rPr>
                <w:color w:val="231F20"/>
                <w:sz w:val="20"/>
                <w:lang w:eastAsia="zh-CN"/>
              </w:rPr>
            </w:pPr>
            <w:r>
              <w:rPr>
                <w:color w:val="231F20"/>
                <w:sz w:val="20"/>
                <w:lang w:eastAsia="zh-CN"/>
              </w:rPr>
              <w:t>不绑定需认证、绑定需认证和绑定无需认证三种方式。</w:t>
            </w:r>
          </w:p>
          <w:p>
            <w:pPr>
              <w:pStyle w:val="16"/>
              <w:spacing w:line="192" w:lineRule="auto"/>
              <w:ind w:right="165"/>
              <w:jc w:val="both"/>
              <w:rPr>
                <w:sz w:val="20"/>
                <w:lang w:eastAsia="zh-CN"/>
              </w:rPr>
            </w:pPr>
            <w:r>
              <w:rPr>
                <w:color w:val="231F20"/>
                <w:sz w:val="20"/>
                <w:lang w:eastAsia="zh-CN"/>
              </w:rPr>
              <w:t>不绑定需认证：呼叫时需要根据系统提示音输入卡号、密码； 绑定需认证：在“卡号帐户”文本框内输入卡号，呼叫时根据系统提示音只需要输入密码；</w:t>
            </w:r>
          </w:p>
          <w:p>
            <w:pPr>
              <w:pStyle w:val="16"/>
              <w:spacing w:line="192" w:lineRule="auto"/>
              <w:ind w:right="165"/>
              <w:rPr>
                <w:sz w:val="20"/>
                <w:lang w:eastAsia="zh-CN"/>
              </w:rPr>
            </w:pPr>
            <w:r>
              <w:rPr>
                <w:color w:val="231F20"/>
                <w:sz w:val="20"/>
                <w:lang w:eastAsia="zh-CN"/>
              </w:rPr>
              <w:t>绑定无需认证：在“卡号帐户”、“卡号密码”文本框中分别输入卡号、卡号密码，呼叫时无需再次输入卡号和密码。</w:t>
            </w:r>
          </w:p>
          <w:p>
            <w:pPr>
              <w:pStyle w:val="16"/>
              <w:spacing w:line="184" w:lineRule="auto"/>
              <w:ind w:right="142"/>
              <w:jc w:val="both"/>
              <w:rPr>
                <w:sz w:val="20"/>
                <w:lang w:eastAsia="zh-CN"/>
              </w:rPr>
            </w:pPr>
            <w:r>
              <w:rPr>
                <w:color w:val="231F20"/>
                <w:w w:val="95"/>
                <w:sz w:val="20"/>
                <w:lang w:eastAsia="zh-CN"/>
              </w:rPr>
              <w:t>呼叫码：卡号呼叫业务码*</w:t>
            </w:r>
            <w:r>
              <w:rPr>
                <w:rFonts w:ascii="Gotham-Book" w:eastAsia="Gotham-Book"/>
                <w:color w:val="231F20"/>
                <w:w w:val="95"/>
                <w:sz w:val="20"/>
                <w:lang w:eastAsia="zh-CN"/>
              </w:rPr>
              <w:t>201</w:t>
            </w:r>
            <w:r>
              <w:rPr>
                <w:color w:val="231F20"/>
                <w:w w:val="95"/>
                <w:sz w:val="20"/>
                <w:lang w:eastAsia="zh-CN"/>
              </w:rPr>
              <w:t>，用户拨打*</w:t>
            </w:r>
            <w:r>
              <w:rPr>
                <w:rFonts w:ascii="Gotham-Book" w:eastAsia="Gotham-Book"/>
                <w:color w:val="231F20"/>
                <w:w w:val="95"/>
                <w:sz w:val="20"/>
                <w:lang w:eastAsia="zh-CN"/>
              </w:rPr>
              <w:t>201</w:t>
            </w:r>
            <w:r>
              <w:rPr>
                <w:color w:val="231F20"/>
                <w:w w:val="95"/>
                <w:sz w:val="20"/>
                <w:lang w:eastAsia="zh-CN"/>
              </w:rPr>
              <w:t xml:space="preserve">，根据提示音输 </w:t>
            </w:r>
            <w:r>
              <w:rPr>
                <w:color w:val="231F20"/>
                <w:sz w:val="20"/>
                <w:lang w:eastAsia="zh-CN"/>
              </w:rPr>
              <w:t>入卡号、密码（如已经绑定，无需再次输入）后在输入被叫号码；</w:t>
            </w:r>
          </w:p>
          <w:p>
            <w:pPr>
              <w:pStyle w:val="16"/>
              <w:spacing w:line="187" w:lineRule="auto"/>
              <w:ind w:right="165"/>
              <w:rPr>
                <w:sz w:val="20"/>
                <w:lang w:eastAsia="zh-CN"/>
              </w:rPr>
            </w:pPr>
            <w:r>
              <w:rPr>
                <w:color w:val="231F20"/>
                <w:sz w:val="20"/>
                <w:lang w:eastAsia="zh-CN"/>
              </w:rPr>
              <w:t>业务码：办理业务码*</w:t>
            </w:r>
            <w:r>
              <w:rPr>
                <w:rFonts w:ascii="Gotham-Book" w:eastAsia="Gotham-Book"/>
                <w:color w:val="231F20"/>
                <w:sz w:val="20"/>
                <w:lang w:eastAsia="zh-CN"/>
              </w:rPr>
              <w:t>202</w:t>
            </w:r>
            <w:r>
              <w:rPr>
                <w:color w:val="231F20"/>
                <w:sz w:val="20"/>
                <w:lang w:eastAsia="zh-CN"/>
              </w:rPr>
              <w:t>，用户拨打*</w:t>
            </w:r>
            <w:r>
              <w:rPr>
                <w:rFonts w:ascii="Gotham-Book" w:eastAsia="Gotham-Book"/>
                <w:color w:val="231F20"/>
                <w:sz w:val="20"/>
                <w:lang w:eastAsia="zh-CN"/>
              </w:rPr>
              <w:t>202</w:t>
            </w:r>
            <w:r>
              <w:rPr>
                <w:color w:val="231F20"/>
                <w:sz w:val="20"/>
                <w:lang w:eastAsia="zh-CN"/>
              </w:rPr>
              <w:t>，根据提示音输入卡号、密码（如已经绑定，无需再次输入）后根据系统提示音办理业务，提供业务有修改密码、查询余额、绑定（分机和卡号绑定）、取消绑定。</w:t>
            </w:r>
          </w:p>
          <w:p>
            <w:pPr>
              <w:pStyle w:val="16"/>
              <w:spacing w:line="244" w:lineRule="exact"/>
              <w:rPr>
                <w:sz w:val="20"/>
                <w:lang w:eastAsia="zh-CN"/>
              </w:rPr>
            </w:pPr>
            <w:r>
              <w:rPr>
                <w:color w:val="231F20"/>
                <w:sz w:val="20"/>
                <w:lang w:eastAsia="zh-CN"/>
              </w:rPr>
              <w:t>相关配置：</w:t>
            </w:r>
            <w:r>
              <w:rPr>
                <w:rFonts w:ascii="Gotham-Book" w:eastAsia="Gotham-Book"/>
                <w:color w:val="231F20"/>
                <w:sz w:val="20"/>
                <w:lang w:eastAsia="zh-CN"/>
              </w:rPr>
              <w:t>6.4.18</w:t>
            </w:r>
            <w:r>
              <w:rPr>
                <w:color w:val="231F20"/>
                <w:sz w:val="20"/>
                <w:lang w:eastAsia="zh-CN"/>
              </w:rPr>
              <w:t>计费设置。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52" w:hRule="atLeast"/>
        </w:trPr>
        <w:tc>
          <w:tcPr>
            <w:tcW w:w="1873" w:type="dxa"/>
          </w:tcPr>
          <w:p>
            <w:pPr>
              <w:pStyle w:val="16"/>
              <w:rPr>
                <w:sz w:val="20"/>
              </w:rPr>
            </w:pPr>
            <w:r>
              <w:rPr>
                <w:color w:val="231F20"/>
                <w:sz w:val="20"/>
              </w:rPr>
              <w:t>权限</w:t>
            </w:r>
          </w:p>
        </w:tc>
        <w:tc>
          <w:tcPr>
            <w:tcW w:w="5657" w:type="dxa"/>
          </w:tcPr>
          <w:p>
            <w:pPr>
              <w:pStyle w:val="16"/>
              <w:spacing w:before="19" w:line="192" w:lineRule="auto"/>
              <w:ind w:right="165"/>
              <w:rPr>
                <w:sz w:val="20"/>
                <w:lang w:eastAsia="zh-CN"/>
              </w:rPr>
            </w:pPr>
            <w:r>
              <w:rPr>
                <w:color w:val="231F20"/>
                <w:sz w:val="20"/>
                <w:lang w:eastAsia="zh-CN"/>
              </w:rPr>
              <w:t>可选项有设备内部、企业内部、市话、国内长途、国际长途。其中：</w:t>
            </w:r>
          </w:p>
          <w:p>
            <w:pPr>
              <w:pStyle w:val="16"/>
              <w:spacing w:line="197" w:lineRule="exact"/>
              <w:rPr>
                <w:sz w:val="20"/>
                <w:lang w:eastAsia="zh-CN"/>
              </w:rPr>
            </w:pPr>
            <w:r>
              <w:rPr>
                <w:color w:val="231F20"/>
                <w:sz w:val="20"/>
                <w:lang w:eastAsia="zh-CN"/>
              </w:rPr>
              <w:t>设备内部指连接该设备分机互相拨打的权限；</w:t>
            </w:r>
          </w:p>
          <w:p>
            <w:pPr>
              <w:pStyle w:val="16"/>
              <w:spacing w:before="22" w:line="192" w:lineRule="auto"/>
              <w:ind w:right="165"/>
              <w:jc w:val="both"/>
              <w:rPr>
                <w:sz w:val="20"/>
                <w:lang w:eastAsia="zh-CN"/>
              </w:rPr>
            </w:pPr>
            <w:r>
              <w:rPr>
                <w:color w:val="231F20"/>
                <w:sz w:val="20"/>
                <w:lang w:eastAsia="zh-CN"/>
              </w:rPr>
              <w:t>企业内部指可以有权限通过企业不同设备间互相拨打的权限； 缺省值为“国内长途”，如无国际电话需求，必须关闭国际长途权限；</w:t>
            </w:r>
          </w:p>
          <w:p>
            <w:pPr>
              <w:pStyle w:val="16"/>
              <w:spacing w:line="192" w:lineRule="auto"/>
              <w:ind w:right="165"/>
              <w:rPr>
                <w:sz w:val="20"/>
                <w:lang w:eastAsia="zh-CN"/>
              </w:rPr>
            </w:pPr>
            <w:r>
              <w:rPr>
                <w:color w:val="231F20"/>
                <w:sz w:val="20"/>
                <w:lang w:eastAsia="zh-CN"/>
              </w:rPr>
              <w:t>选择相应权限则用户可以呼出相应的电话，高权限包含低权 限。比如选择国际长途，那么用户可以拨打国际长途、国内长途、市话、企业内部和设备内部。</w:t>
            </w:r>
          </w:p>
          <w:p>
            <w:pPr>
              <w:pStyle w:val="16"/>
              <w:spacing w:line="196" w:lineRule="exact"/>
              <w:rPr>
                <w:sz w:val="20"/>
                <w:lang w:eastAsia="zh-CN"/>
              </w:rPr>
            </w:pPr>
            <w:r>
              <w:rPr>
                <w:color w:val="231F20"/>
                <w:sz w:val="20"/>
                <w:lang w:eastAsia="zh-CN"/>
              </w:rPr>
              <w:t>注意：</w:t>
            </w:r>
          </w:p>
          <w:p>
            <w:pPr>
              <w:pStyle w:val="16"/>
              <w:spacing w:before="18" w:line="192" w:lineRule="auto"/>
              <w:ind w:right="165"/>
              <w:jc w:val="both"/>
              <w:rPr>
                <w:sz w:val="20"/>
                <w:lang w:eastAsia="zh-CN"/>
              </w:rPr>
            </w:pPr>
            <w:r>
              <w:rPr>
                <w:color w:val="231F20"/>
                <w:sz w:val="20"/>
                <w:lang w:eastAsia="zh-CN"/>
              </w:rPr>
              <w:t>分机的呼叫权限同时受呼出路由的限制，如分机需要拨打国际长途，分机的权限选择“国际长途”，同时需要配置国际长途的呼出路由，两个条件必须同时满足，该分机才可以进行国际长途的呼叫。</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3" w:hRule="atLeast"/>
        </w:trPr>
        <w:tc>
          <w:tcPr>
            <w:tcW w:w="1873" w:type="dxa"/>
          </w:tcPr>
          <w:p>
            <w:pPr>
              <w:pStyle w:val="16"/>
              <w:rPr>
                <w:sz w:val="20"/>
              </w:rPr>
            </w:pPr>
            <w:r>
              <w:rPr>
                <w:color w:val="231F20"/>
                <w:sz w:val="20"/>
              </w:rPr>
              <w:t>路由组</w:t>
            </w:r>
          </w:p>
        </w:tc>
        <w:tc>
          <w:tcPr>
            <w:tcW w:w="5657" w:type="dxa"/>
          </w:tcPr>
          <w:p>
            <w:pPr>
              <w:pStyle w:val="16"/>
              <w:spacing w:before="27" w:line="184" w:lineRule="auto"/>
              <w:ind w:right="71"/>
              <w:rPr>
                <w:sz w:val="20"/>
                <w:lang w:eastAsia="zh-CN"/>
              </w:rPr>
            </w:pPr>
            <w:r>
              <w:rPr>
                <w:color w:val="231F20"/>
                <w:sz w:val="20"/>
                <w:lang w:eastAsia="zh-CN"/>
              </w:rPr>
              <w:t xml:space="preserve">将分机加入到选定的路由组中，一个用户只能在一个路由组 </w:t>
            </w:r>
            <w:r>
              <w:rPr>
                <w:color w:val="231F20"/>
                <w:spacing w:val="-1"/>
                <w:sz w:val="20"/>
                <w:lang w:eastAsia="zh-CN"/>
              </w:rPr>
              <w:t>内，系统默认路由组“</w:t>
            </w:r>
            <w:r>
              <w:rPr>
                <w:rFonts w:ascii="Gotham-Book" w:hAnsi="Gotham-Book" w:eastAsia="Gotham-Book"/>
                <w:color w:val="231F20"/>
                <w:sz w:val="20"/>
                <w:lang w:eastAsia="zh-CN"/>
              </w:rPr>
              <w:t>default</w:t>
            </w:r>
            <w:r>
              <w:rPr>
                <w:color w:val="231F20"/>
                <w:sz w:val="20"/>
                <w:lang w:eastAsia="zh-CN"/>
              </w:rPr>
              <w:t>”，用户如果没有特别指定组和路由绑定的需要，默认为“</w:t>
            </w:r>
            <w:r>
              <w:rPr>
                <w:rFonts w:ascii="Gotham-Book" w:hAnsi="Gotham-Book" w:eastAsia="Gotham-Book"/>
                <w:color w:val="231F20"/>
                <w:sz w:val="20"/>
                <w:lang w:eastAsia="zh-CN"/>
              </w:rPr>
              <w:t>default</w:t>
            </w:r>
            <w:r>
              <w:rPr>
                <w:color w:val="231F20"/>
                <w:sz w:val="20"/>
                <w:lang w:eastAsia="zh-CN"/>
              </w:rPr>
              <w:t>”路由组。</w:t>
            </w:r>
          </w:p>
        </w:tc>
      </w:tr>
    </w:tbl>
    <w:p>
      <w:pPr>
        <w:spacing w:line="184" w:lineRule="auto"/>
        <w:rPr>
          <w:sz w:val="20"/>
          <w:lang w:eastAsia="zh-CN"/>
        </w:rPr>
        <w:sectPr>
          <w:type w:val="continuous"/>
          <w:pgSz w:w="8400" w:h="11910"/>
          <w:pgMar w:top="360" w:right="0" w:bottom="280" w:left="160" w:header="720" w:footer="170" w:gutter="0"/>
          <w:pgNumType w:fmt="decimal"/>
          <w:cols w:space="720" w:num="1"/>
          <w:rtlGutter w:val="0"/>
          <w:docGrid w:linePitch="0" w:charSpace="0"/>
        </w:sect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32" w:lineRule="exact"/>
              <w:ind w:left="616" w:right="607"/>
              <w:jc w:val="center"/>
              <w:rPr>
                <w:rFonts w:ascii="黑体" w:eastAsia="黑体"/>
                <w:sz w:val="20"/>
              </w:rPr>
            </w:pPr>
            <w:r>
              <w:rPr>
                <w:rFonts w:hint="eastAsia" w:ascii="黑体" w:eastAsia="黑体"/>
                <w:color w:val="231F20"/>
                <w:sz w:val="20"/>
              </w:rPr>
              <w:t>名称</w:t>
            </w:r>
          </w:p>
        </w:tc>
        <w:tc>
          <w:tcPr>
            <w:tcW w:w="5657" w:type="dxa"/>
          </w:tcPr>
          <w:p>
            <w:pPr>
              <w:pStyle w:val="16"/>
              <w:spacing w:line="232" w:lineRule="exact"/>
              <w:ind w:left="2408" w:right="2399"/>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849" w:hRule="atLeast"/>
        </w:trPr>
        <w:tc>
          <w:tcPr>
            <w:tcW w:w="1873" w:type="dxa"/>
          </w:tcPr>
          <w:p>
            <w:pPr>
              <w:pStyle w:val="16"/>
              <w:spacing w:line="274" w:lineRule="exact"/>
              <w:rPr>
                <w:sz w:val="20"/>
              </w:rPr>
            </w:pPr>
            <w:r>
              <w:rPr>
                <w:color w:val="231F20"/>
                <w:sz w:val="20"/>
              </w:rPr>
              <w:t>绑定</w:t>
            </w:r>
            <w:r>
              <w:rPr>
                <w:rFonts w:ascii="Gotham-Book" w:eastAsia="Gotham-Book"/>
                <w:color w:val="231F20"/>
                <w:sz w:val="20"/>
              </w:rPr>
              <w:t>FXO</w:t>
            </w:r>
            <w:r>
              <w:rPr>
                <w:color w:val="231F20"/>
                <w:sz w:val="20"/>
              </w:rPr>
              <w:t>通道</w:t>
            </w:r>
          </w:p>
        </w:tc>
        <w:tc>
          <w:tcPr>
            <w:tcW w:w="5657" w:type="dxa"/>
          </w:tcPr>
          <w:p>
            <w:pPr>
              <w:pStyle w:val="16"/>
              <w:spacing w:line="236" w:lineRule="exact"/>
              <w:rPr>
                <w:sz w:val="20"/>
                <w:lang w:eastAsia="zh-CN"/>
              </w:rPr>
            </w:pPr>
            <w:r>
              <w:rPr>
                <w:color w:val="231F20"/>
                <w:sz w:val="20"/>
                <w:lang w:eastAsia="zh-CN"/>
              </w:rPr>
              <w:t>支持模拟电话、</w:t>
            </w:r>
            <w:r>
              <w:rPr>
                <w:rFonts w:ascii="Gotham-Book" w:eastAsia="Gotham-Book"/>
                <w:color w:val="231F20"/>
                <w:sz w:val="20"/>
                <w:lang w:eastAsia="zh-CN"/>
              </w:rPr>
              <w:t>SIP</w:t>
            </w:r>
            <w:r>
              <w:rPr>
                <w:color w:val="231F20"/>
                <w:sz w:val="20"/>
                <w:lang w:eastAsia="zh-CN"/>
              </w:rPr>
              <w:t>分机绑定</w:t>
            </w:r>
            <w:r>
              <w:rPr>
                <w:rFonts w:ascii="Gotham-Book" w:eastAsia="Gotham-Book"/>
                <w:color w:val="231F20"/>
                <w:sz w:val="20"/>
                <w:lang w:eastAsia="zh-CN"/>
              </w:rPr>
              <w:t>FXO</w:t>
            </w:r>
            <w:r>
              <w:rPr>
                <w:color w:val="231F20"/>
                <w:sz w:val="20"/>
                <w:lang w:eastAsia="zh-CN"/>
              </w:rPr>
              <w:t>通道。</w:t>
            </w:r>
          </w:p>
          <w:p>
            <w:pPr>
              <w:pStyle w:val="16"/>
              <w:spacing w:line="220" w:lineRule="exact"/>
              <w:rPr>
                <w:sz w:val="20"/>
                <w:lang w:eastAsia="zh-CN"/>
              </w:rPr>
            </w:pPr>
            <w:r>
              <w:rPr>
                <w:rFonts w:ascii="Gotham-Book" w:eastAsia="Gotham-Book"/>
                <w:color w:val="231F20"/>
                <w:sz w:val="20"/>
                <w:lang w:eastAsia="zh-CN"/>
              </w:rPr>
              <w:t>1</w:t>
            </w:r>
            <w:r>
              <w:rPr>
                <w:color w:val="231F20"/>
                <w:sz w:val="20"/>
                <w:lang w:eastAsia="zh-CN"/>
              </w:rPr>
              <w:t>、呼入时：呼入路由策略比</w:t>
            </w:r>
            <w:r>
              <w:rPr>
                <w:rFonts w:ascii="Gotham-Book" w:eastAsia="Gotham-Book"/>
                <w:color w:val="231F20"/>
                <w:sz w:val="20"/>
                <w:lang w:eastAsia="zh-CN"/>
              </w:rPr>
              <w:t>FXO</w:t>
            </w:r>
            <w:r>
              <w:rPr>
                <w:color w:val="231F20"/>
                <w:sz w:val="20"/>
                <w:lang w:eastAsia="zh-CN"/>
              </w:rPr>
              <w:t>通道绑定优先级高，如果</w:t>
            </w:r>
          </w:p>
          <w:p>
            <w:pPr>
              <w:pStyle w:val="16"/>
              <w:spacing w:before="21" w:line="177" w:lineRule="auto"/>
              <w:ind w:right="92"/>
              <w:rPr>
                <w:sz w:val="20"/>
                <w:lang w:eastAsia="zh-CN"/>
              </w:rPr>
            </w:pPr>
            <w:r>
              <w:rPr>
                <w:rFonts w:ascii="Gotham-Book" w:eastAsia="Gotham-Book"/>
                <w:color w:val="231F20"/>
                <w:spacing w:val="-4"/>
                <w:sz w:val="20"/>
                <w:lang w:eastAsia="zh-CN"/>
              </w:rPr>
              <w:t>FXO</w:t>
            </w:r>
            <w:r>
              <w:rPr>
                <w:color w:val="231F20"/>
                <w:sz w:val="20"/>
                <w:lang w:eastAsia="zh-CN"/>
              </w:rPr>
              <w:t>口对应的中继设置了呼入路由，优先按呼入路由进行呼 叫；如果</w:t>
            </w:r>
            <w:r>
              <w:rPr>
                <w:rFonts w:ascii="Gotham-Book" w:eastAsia="Gotham-Book"/>
                <w:color w:val="231F20"/>
                <w:spacing w:val="-4"/>
                <w:sz w:val="20"/>
                <w:lang w:eastAsia="zh-CN"/>
              </w:rPr>
              <w:t>FXO</w:t>
            </w:r>
            <w:r>
              <w:rPr>
                <w:color w:val="231F20"/>
                <w:sz w:val="20"/>
                <w:lang w:eastAsia="zh-CN"/>
              </w:rPr>
              <w:t>口对应中继没有配置呼入路由，但是</w:t>
            </w:r>
            <w:r>
              <w:rPr>
                <w:rFonts w:ascii="Gotham-Book" w:eastAsia="Gotham-Book"/>
                <w:color w:val="231F20"/>
                <w:spacing w:val="-4"/>
                <w:sz w:val="20"/>
                <w:lang w:eastAsia="zh-CN"/>
              </w:rPr>
              <w:t>FXO</w:t>
            </w:r>
            <w:r>
              <w:rPr>
                <w:color w:val="231F20"/>
                <w:sz w:val="20"/>
                <w:lang w:eastAsia="zh-CN"/>
              </w:rPr>
              <w:t>口被分机绑定，呼入后直接呼叫被绑定的分机。</w:t>
            </w:r>
          </w:p>
          <w:p>
            <w:pPr>
              <w:pStyle w:val="16"/>
              <w:spacing w:before="7" w:line="177" w:lineRule="auto"/>
              <w:ind w:right="165"/>
              <w:rPr>
                <w:sz w:val="20"/>
                <w:lang w:eastAsia="zh-CN"/>
              </w:rPr>
            </w:pPr>
            <w:r>
              <w:rPr>
                <w:rFonts w:ascii="Gotham-Book" w:eastAsia="Gotham-Book"/>
                <w:color w:val="231F20"/>
                <w:sz w:val="20"/>
                <w:lang w:eastAsia="zh-CN"/>
              </w:rPr>
              <w:t>2</w:t>
            </w:r>
            <w:r>
              <w:rPr>
                <w:color w:val="231F20"/>
                <w:sz w:val="20"/>
                <w:lang w:eastAsia="zh-CN"/>
              </w:rPr>
              <w:t>、呼出时：分机通过</w:t>
            </w:r>
            <w:r>
              <w:rPr>
                <w:rFonts w:ascii="Gotham-Book" w:eastAsia="Gotham-Book"/>
                <w:color w:val="231F20"/>
                <w:sz w:val="20"/>
                <w:lang w:eastAsia="zh-CN"/>
              </w:rPr>
              <w:t>FXO</w:t>
            </w:r>
            <w:r>
              <w:rPr>
                <w:color w:val="231F20"/>
                <w:sz w:val="20"/>
                <w:lang w:eastAsia="zh-CN"/>
              </w:rPr>
              <w:t>口呼出路由呼出的时候，选择绑定的</w:t>
            </w:r>
            <w:r>
              <w:rPr>
                <w:rFonts w:ascii="Gotham-Book" w:eastAsia="Gotham-Book"/>
                <w:color w:val="231F20"/>
                <w:sz w:val="20"/>
                <w:lang w:eastAsia="zh-CN"/>
              </w:rPr>
              <w:t>FXO</w:t>
            </w:r>
            <w:r>
              <w:rPr>
                <w:color w:val="231F20"/>
                <w:sz w:val="20"/>
                <w:lang w:eastAsia="zh-CN"/>
              </w:rPr>
              <w:t>通道呼出。</w:t>
            </w:r>
          </w:p>
          <w:p>
            <w:pPr>
              <w:pStyle w:val="16"/>
              <w:spacing w:line="228" w:lineRule="exact"/>
              <w:rPr>
                <w:sz w:val="20"/>
                <w:lang w:eastAsia="zh-CN"/>
              </w:rPr>
            </w:pPr>
            <w:r>
              <w:rPr>
                <w:rFonts w:ascii="Gotham-Book" w:eastAsia="Gotham-Book"/>
                <w:color w:val="231F20"/>
                <w:sz w:val="20"/>
                <w:lang w:eastAsia="zh-CN"/>
              </w:rPr>
              <w:t>3</w:t>
            </w:r>
            <w:r>
              <w:rPr>
                <w:color w:val="231F20"/>
                <w:sz w:val="20"/>
                <w:lang w:eastAsia="zh-CN"/>
              </w:rPr>
              <w:t>、不选择通道号，则默认所有通道。</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862" w:hRule="atLeast"/>
        </w:trPr>
        <w:tc>
          <w:tcPr>
            <w:tcW w:w="1873" w:type="dxa"/>
          </w:tcPr>
          <w:p>
            <w:pPr>
              <w:pStyle w:val="16"/>
              <w:spacing w:line="237" w:lineRule="exact"/>
              <w:rPr>
                <w:sz w:val="20"/>
              </w:rPr>
            </w:pPr>
            <w:r>
              <w:rPr>
                <w:color w:val="231F20"/>
                <w:sz w:val="20"/>
              </w:rPr>
              <w:t>类型（模拟用户）</w:t>
            </w:r>
          </w:p>
        </w:tc>
        <w:tc>
          <w:tcPr>
            <w:tcW w:w="5657" w:type="dxa"/>
          </w:tcPr>
          <w:p>
            <w:pPr>
              <w:pStyle w:val="16"/>
              <w:spacing w:after="94" w:line="237" w:lineRule="exact"/>
              <w:rPr>
                <w:sz w:val="20"/>
                <w:lang w:eastAsia="zh-CN"/>
              </w:rPr>
            </w:pPr>
            <w:r>
              <w:rPr>
                <w:color w:val="231F20"/>
                <w:sz w:val="20"/>
                <w:lang w:eastAsia="zh-CN"/>
              </w:rPr>
              <w:t>如果选择模拟电话，如下图所示：</w:t>
            </w:r>
          </w:p>
          <w:p>
            <w:pPr>
              <w:pStyle w:val="16"/>
              <w:spacing w:line="240" w:lineRule="auto"/>
              <w:ind w:left="136"/>
              <w:rPr>
                <w:sz w:val="20"/>
              </w:rPr>
            </w:pPr>
            <w:r>
              <w:rPr>
                <w:sz w:val="20"/>
                <w:lang w:val="en-US" w:eastAsia="zh-CN" w:bidi="ar-SA"/>
              </w:rPr>
              <w:drawing>
                <wp:inline distT="0" distB="0" distL="0" distR="0">
                  <wp:extent cx="2215515" cy="948690"/>
                  <wp:effectExtent l="0" t="0" r="0" b="0"/>
                  <wp:docPr id="17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07.png"/>
                          <pic:cNvPicPr>
                            <a:picLocks noChangeAspect="1"/>
                          </pic:cNvPicPr>
                        </pic:nvPicPr>
                        <pic:blipFill>
                          <a:blip r:embed="rId489" cstate="print"/>
                          <a:stretch>
                            <a:fillRect/>
                          </a:stretch>
                        </pic:blipFill>
                        <pic:spPr>
                          <a:xfrm>
                            <a:off x="0" y="0"/>
                            <a:ext cx="2216505" cy="950976"/>
                          </a:xfrm>
                          <a:prstGeom prst="rect">
                            <a:avLst/>
                          </a:prstGeom>
                        </pic:spPr>
                      </pic:pic>
                    </a:graphicData>
                  </a:graphic>
                </wp:inline>
              </w:drawing>
            </w:r>
          </w:p>
          <w:p>
            <w:pPr>
              <w:pStyle w:val="16"/>
              <w:spacing w:before="2" w:line="240" w:lineRule="auto"/>
              <w:ind w:left="0"/>
              <w:rPr>
                <w:sz w:val="16"/>
              </w:rPr>
            </w:pPr>
          </w:p>
          <w:p>
            <w:pPr>
              <w:pStyle w:val="16"/>
              <w:spacing w:before="1" w:line="177" w:lineRule="auto"/>
              <w:ind w:right="93"/>
              <w:rPr>
                <w:rFonts w:hint="eastAsia" w:ascii="Gotham-Book" w:hAnsi="Gotham-Book" w:eastAsiaTheme="minorEastAsia"/>
                <w:sz w:val="20"/>
                <w:lang w:eastAsia="zh-CN"/>
              </w:rPr>
            </w:pPr>
            <w:r>
              <w:rPr>
                <w:rFonts w:ascii="Gotham-Book" w:hAnsi="Gotham-Book" w:eastAsia="Gotham-Book"/>
                <w:color w:val="231F20"/>
                <w:sz w:val="20"/>
                <w:lang w:eastAsia="zh-CN"/>
              </w:rPr>
              <w:t>1</w:t>
            </w:r>
            <w:r>
              <w:rPr>
                <w:color w:val="231F20"/>
                <w:sz w:val="20"/>
                <w:lang w:eastAsia="zh-CN"/>
              </w:rPr>
              <w:t>）通道：需要指定通道号，从下拉框中选择未占用通道。通道号和</w:t>
            </w:r>
            <w:r>
              <w:rPr>
                <w:rFonts w:ascii="Gotham-Book" w:hAnsi="Gotham-Book" w:eastAsia="Gotham-Book"/>
                <w:color w:val="231F20"/>
                <w:sz w:val="20"/>
                <w:lang w:eastAsia="zh-CN"/>
              </w:rPr>
              <w:t>FXS</w:t>
            </w:r>
            <w:r>
              <w:rPr>
                <w:color w:val="231F20"/>
                <w:sz w:val="20"/>
                <w:lang w:eastAsia="zh-CN"/>
              </w:rPr>
              <w:t xml:space="preserve">接口位置相关，详情请参见硬件部分。          </w:t>
            </w:r>
            <w:r>
              <w:rPr>
                <w:rFonts w:ascii="Gotham-Book" w:hAnsi="Gotham-Book" w:eastAsia="Gotham-Book"/>
                <w:color w:val="231F20"/>
                <w:sz w:val="20"/>
                <w:lang w:eastAsia="zh-CN"/>
              </w:rPr>
              <w:t>2</w:t>
            </w:r>
            <w:r>
              <w:rPr>
                <w:color w:val="231F20"/>
                <w:sz w:val="20"/>
                <w:lang w:eastAsia="zh-CN"/>
              </w:rPr>
              <w:t>）局内局外呼叫限制：默认“不限制”来电号码没有做号码显示限制业务时，分机可看到来电显示号码</w:t>
            </w:r>
            <w:r>
              <w:rPr>
                <w:rFonts w:ascii="Gotham-Book" w:hAnsi="Gotham-Book" w:eastAsia="Gotham-Book"/>
                <w:color w:val="231F20"/>
                <w:spacing w:val="20"/>
                <w:sz w:val="20"/>
                <w:lang w:eastAsia="zh-CN"/>
              </w:rPr>
              <w:t xml:space="preserve">. </w:t>
            </w:r>
            <w:r>
              <w:rPr>
                <w:color w:val="231F20"/>
                <w:sz w:val="20"/>
                <w:lang w:eastAsia="zh-CN"/>
              </w:rPr>
              <w:t>注：局内局外呼叫限制仅对模拟话机有限制，</w:t>
            </w:r>
            <w:r>
              <w:rPr>
                <w:rFonts w:ascii="Gotham-Book" w:hAnsi="Gotham-Book" w:eastAsia="Gotham-Book"/>
                <w:color w:val="231F20"/>
                <w:sz w:val="20"/>
                <w:lang w:eastAsia="zh-CN"/>
              </w:rPr>
              <w:t>sip</w:t>
            </w:r>
            <w:r>
              <w:rPr>
                <w:color w:val="231F20"/>
                <w:sz w:val="20"/>
                <w:lang w:eastAsia="zh-CN"/>
              </w:rPr>
              <w:t>话机未限制</w:t>
            </w:r>
            <w:r>
              <w:rPr>
                <w:rFonts w:ascii="Gotham-Book" w:hAnsi="Gotham-Book" w:eastAsia="Gotham-Book"/>
                <w:color w:val="231F20"/>
                <w:sz w:val="20"/>
                <w:lang w:eastAsia="zh-CN"/>
              </w:rPr>
              <w:t>.</w:t>
            </w:r>
          </w:p>
          <w:p>
            <w:pPr>
              <w:pStyle w:val="16"/>
              <w:spacing w:line="177" w:lineRule="exact"/>
              <w:rPr>
                <w:sz w:val="20"/>
                <w:lang w:eastAsia="zh-CN"/>
              </w:rPr>
            </w:pPr>
            <w:r>
              <w:rPr>
                <w:rFonts w:ascii="Gotham-Book" w:hAnsi="Gotham-Book" w:eastAsia="Gotham-Book"/>
                <w:color w:val="231F20"/>
                <w:sz w:val="20"/>
                <w:lang w:eastAsia="zh-CN"/>
              </w:rPr>
              <w:t>3</w:t>
            </w:r>
            <w:r>
              <w:rPr>
                <w:color w:val="231F20"/>
                <w:sz w:val="20"/>
                <w:lang w:eastAsia="zh-CN"/>
              </w:rPr>
              <w:t>）拍插簧信号上传到外线：选中“是”，确认拍插簧把信号</w:t>
            </w:r>
          </w:p>
          <w:p>
            <w:pPr>
              <w:pStyle w:val="16"/>
              <w:spacing w:line="210" w:lineRule="exact"/>
              <w:rPr>
                <w:sz w:val="20"/>
                <w:lang w:eastAsia="zh-CN"/>
              </w:rPr>
            </w:pPr>
            <w:r>
              <w:rPr>
                <w:color w:val="231F20"/>
                <w:sz w:val="20"/>
                <w:lang w:eastAsia="zh-CN"/>
              </w:rPr>
              <w:t>上传到外线；</w:t>
            </w:r>
          </w:p>
          <w:p>
            <w:pPr>
              <w:pStyle w:val="16"/>
              <w:spacing w:line="248" w:lineRule="exact"/>
              <w:rPr>
                <w:sz w:val="20"/>
              </w:rPr>
            </w:pPr>
            <w:r>
              <w:rPr>
                <w:color w:val="231F20"/>
                <w:sz w:val="20"/>
                <w:lang w:eastAsia="zh-CN"/>
              </w:rPr>
              <w:t>选中“否”，拍插簧不把信号上传至外线。</w:t>
            </w:r>
            <w:r>
              <w:rPr>
                <w:color w:val="231F20"/>
                <w:sz w:val="20"/>
              </w:rPr>
              <w:t>缺省为“否”。</w:t>
            </w:r>
          </w:p>
        </w:tc>
      </w:tr>
    </w:tbl>
    <w:p>
      <w:pPr>
        <w:spacing w:line="248" w:lineRule="exact"/>
        <w:rPr>
          <w:sz w:val="20"/>
        </w:rPr>
        <w:sectPr>
          <w:footerReference r:id="rId128" w:type="default"/>
          <w:headerReference r:id="rId127" w:type="even"/>
          <w:footerReference r:id="rId129" w:type="even"/>
          <w:pgSz w:w="8400" w:h="11910"/>
          <w:pgMar w:top="400" w:right="0" w:bottom="300" w:left="160" w:header="0" w:footer="170" w:gutter="0"/>
          <w:pgNumType w:fmt="decimal"/>
          <w:cols w:space="720" w:num="1"/>
          <w:rtlGutter w:val="0"/>
          <w:docGrid w:linePitch="0" w:charSpace="0"/>
        </w:sect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7" w:hRule="atLeast"/>
        </w:trPr>
        <w:tc>
          <w:tcPr>
            <w:tcW w:w="1873" w:type="dxa"/>
          </w:tcPr>
          <w:p>
            <w:pPr>
              <w:pStyle w:val="16"/>
              <w:spacing w:line="232" w:lineRule="exact"/>
              <w:ind w:left="616" w:right="607"/>
              <w:jc w:val="center"/>
              <w:rPr>
                <w:rFonts w:ascii="黑体" w:eastAsia="黑体"/>
                <w:sz w:val="20"/>
              </w:rPr>
            </w:pPr>
            <w:r>
              <w:rPr>
                <w:rFonts w:hint="eastAsia" w:ascii="黑体" w:eastAsia="黑体"/>
                <w:color w:val="231F20"/>
                <w:sz w:val="20"/>
              </w:rPr>
              <w:t>名称</w:t>
            </w:r>
          </w:p>
        </w:tc>
        <w:tc>
          <w:tcPr>
            <w:tcW w:w="5657" w:type="dxa"/>
          </w:tcPr>
          <w:p>
            <w:pPr>
              <w:pStyle w:val="16"/>
              <w:spacing w:line="232" w:lineRule="exact"/>
              <w:ind w:left="2408" w:right="2399"/>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889" w:hRule="atLeast"/>
        </w:trPr>
        <w:tc>
          <w:tcPr>
            <w:tcW w:w="1873" w:type="dxa"/>
          </w:tcPr>
          <w:p>
            <w:pPr>
              <w:pStyle w:val="16"/>
              <w:spacing w:line="274" w:lineRule="exact"/>
              <w:rPr>
                <w:sz w:val="20"/>
              </w:rPr>
            </w:pPr>
            <w:r>
              <w:rPr>
                <w:color w:val="231F20"/>
                <w:sz w:val="20"/>
              </w:rPr>
              <w:t>类型（</w:t>
            </w:r>
            <w:r>
              <w:rPr>
                <w:rFonts w:ascii="Gotham-Book" w:eastAsia="Gotham-Book"/>
                <w:color w:val="231F20"/>
                <w:sz w:val="20"/>
              </w:rPr>
              <w:t>SIP</w:t>
            </w:r>
            <w:r>
              <w:rPr>
                <w:color w:val="231F20"/>
                <w:sz w:val="20"/>
              </w:rPr>
              <w:t>用户）</w:t>
            </w:r>
          </w:p>
        </w:tc>
        <w:tc>
          <w:tcPr>
            <w:tcW w:w="5657" w:type="dxa"/>
          </w:tcPr>
          <w:p>
            <w:pPr>
              <w:pStyle w:val="16"/>
              <w:spacing w:line="274" w:lineRule="exact"/>
              <w:rPr>
                <w:sz w:val="20"/>
                <w:lang w:eastAsia="zh-CN"/>
              </w:rPr>
            </w:pPr>
            <w:r>
              <w:rPr>
                <w:color w:val="231F20"/>
                <w:sz w:val="20"/>
                <w:lang w:eastAsia="zh-CN"/>
              </w:rPr>
              <w:t>如果选择</w:t>
            </w:r>
            <w:r>
              <w:rPr>
                <w:rFonts w:ascii="Gotham-Book" w:eastAsia="Gotham-Book"/>
                <w:color w:val="231F20"/>
                <w:sz w:val="20"/>
                <w:lang w:eastAsia="zh-CN"/>
              </w:rPr>
              <w:t>SIP</w:t>
            </w:r>
            <w:r>
              <w:rPr>
                <w:color w:val="231F20"/>
                <w:sz w:val="20"/>
                <w:lang w:eastAsia="zh-CN"/>
              </w:rPr>
              <w:t>电话，如下图所示：</w:t>
            </w:r>
          </w:p>
          <w:p>
            <w:pPr>
              <w:pStyle w:val="16"/>
              <w:spacing w:before="6" w:after="1" w:line="240" w:lineRule="auto"/>
              <w:ind w:left="0"/>
              <w:rPr>
                <w:sz w:val="9"/>
                <w:lang w:eastAsia="zh-CN"/>
              </w:rPr>
            </w:pPr>
          </w:p>
          <w:p>
            <w:pPr>
              <w:pStyle w:val="16"/>
              <w:spacing w:line="240" w:lineRule="auto"/>
              <w:ind w:left="116"/>
              <w:rPr>
                <w:sz w:val="20"/>
              </w:rPr>
            </w:pPr>
            <w:r>
              <w:rPr>
                <w:sz w:val="20"/>
                <w:lang w:val="en-US" w:eastAsia="zh-CN" w:bidi="ar-SA"/>
              </w:rPr>
              <w:drawing>
                <wp:inline distT="0" distB="0" distL="0" distR="0">
                  <wp:extent cx="1928495" cy="1059180"/>
                  <wp:effectExtent l="0" t="0" r="0" b="0"/>
                  <wp:docPr id="17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08.png"/>
                          <pic:cNvPicPr>
                            <a:picLocks noChangeAspect="1"/>
                          </pic:cNvPicPr>
                        </pic:nvPicPr>
                        <pic:blipFill>
                          <a:blip r:embed="rId490" cstate="print"/>
                          <a:stretch>
                            <a:fillRect/>
                          </a:stretch>
                        </pic:blipFill>
                        <pic:spPr>
                          <a:xfrm>
                            <a:off x="0" y="0"/>
                            <a:ext cx="1928826" cy="1059561"/>
                          </a:xfrm>
                          <a:prstGeom prst="rect">
                            <a:avLst/>
                          </a:prstGeom>
                        </pic:spPr>
                      </pic:pic>
                    </a:graphicData>
                  </a:graphic>
                </wp:inline>
              </w:drawing>
            </w:r>
          </w:p>
          <w:p>
            <w:pPr>
              <w:pStyle w:val="16"/>
              <w:spacing w:before="158" w:line="182" w:lineRule="auto"/>
              <w:ind w:right="99"/>
              <w:jc w:val="both"/>
              <w:rPr>
                <w:rFonts w:ascii="Gotham-Book" w:eastAsiaTheme="minorEastAsia"/>
                <w:sz w:val="20"/>
                <w:lang w:eastAsia="zh-CN"/>
              </w:rPr>
            </w:pPr>
            <w:r>
              <w:rPr>
                <w:rFonts w:hint="eastAsia" w:ascii="黑体" w:eastAsia="黑体"/>
                <w:color w:val="231F20"/>
                <w:sz w:val="20"/>
                <w:lang w:eastAsia="zh-CN"/>
              </w:rPr>
              <w:t>注册账号/密码：</w:t>
            </w:r>
            <w:r>
              <w:rPr>
                <w:rFonts w:ascii="Gotham-Book" w:eastAsia="Gotham-Book"/>
                <w:color w:val="231F20"/>
                <w:sz w:val="20"/>
                <w:lang w:eastAsia="zh-CN"/>
              </w:rPr>
              <w:t>Sip</w:t>
            </w:r>
            <w:r>
              <w:rPr>
                <w:color w:val="231F20"/>
                <w:sz w:val="20"/>
                <w:lang w:eastAsia="zh-CN"/>
              </w:rPr>
              <w:t>注册鉴权用户、密码可与统一账号的用户名、密码不一致。注册密码要求尽量复杂，不要有规律易猜的</w:t>
            </w:r>
            <w:r>
              <w:rPr>
                <w:color w:val="231F20"/>
                <w:w w:val="95"/>
                <w:sz w:val="20"/>
                <w:lang w:eastAsia="zh-CN"/>
              </w:rPr>
              <w:t>密码，密码长度</w:t>
            </w:r>
            <w:r>
              <w:rPr>
                <w:rFonts w:ascii="Gotham-Book" w:eastAsia="Gotham-Book"/>
                <w:color w:val="231F20"/>
                <w:w w:val="95"/>
                <w:sz w:val="20"/>
                <w:lang w:eastAsia="zh-CN"/>
              </w:rPr>
              <w:t>8</w:t>
            </w:r>
            <w:r>
              <w:rPr>
                <w:color w:val="231F20"/>
                <w:w w:val="95"/>
                <w:sz w:val="20"/>
                <w:lang w:eastAsia="zh-CN"/>
              </w:rPr>
              <w:t>-</w:t>
            </w:r>
            <w:r>
              <w:rPr>
                <w:rFonts w:ascii="Gotham-Book" w:eastAsia="Gotham-Book"/>
                <w:color w:val="231F20"/>
                <w:w w:val="95"/>
                <w:sz w:val="20"/>
                <w:lang w:eastAsia="zh-CN"/>
              </w:rPr>
              <w:t>20</w:t>
            </w:r>
            <w:r>
              <w:rPr>
                <w:color w:val="231F20"/>
                <w:w w:val="95"/>
                <w:sz w:val="20"/>
                <w:lang w:eastAsia="zh-CN"/>
              </w:rPr>
              <w:t xml:space="preserve">位英文字符，必须同时包含大小写字母和 </w:t>
            </w:r>
            <w:r>
              <w:rPr>
                <w:color w:val="231F20"/>
                <w:sz w:val="20"/>
                <w:lang w:eastAsia="zh-CN"/>
              </w:rPr>
              <w:t>数字，例如</w:t>
            </w:r>
            <w:r>
              <w:rPr>
                <w:rFonts w:ascii="Gotham-Book" w:eastAsia="Gotham-Book"/>
                <w:color w:val="231F20"/>
                <w:sz w:val="20"/>
                <w:lang w:eastAsia="zh-CN"/>
              </w:rPr>
              <w:t>LjlA08u95Q</w:t>
            </w:r>
            <w:r>
              <w:rPr>
                <w:color w:val="231F20"/>
                <w:sz w:val="20"/>
                <w:lang w:eastAsia="zh-CN"/>
              </w:rPr>
              <w:t>。默认注册密码是</w:t>
            </w:r>
            <w:r>
              <w:rPr>
                <w:rFonts w:ascii="Gotham-Book" w:eastAsia="Gotham-Book"/>
                <w:color w:val="231F20"/>
                <w:sz w:val="20"/>
                <w:lang w:eastAsia="zh-CN"/>
              </w:rPr>
              <w:t>Aa111111</w:t>
            </w:r>
          </w:p>
          <w:p>
            <w:pPr>
              <w:pStyle w:val="16"/>
              <w:spacing w:line="174" w:lineRule="exact"/>
              <w:rPr>
                <w:sz w:val="20"/>
                <w:lang w:eastAsia="zh-CN"/>
              </w:rPr>
            </w:pPr>
            <w:r>
              <w:rPr>
                <w:rFonts w:hint="eastAsia" w:ascii="黑体" w:eastAsia="黑体"/>
                <w:color w:val="231F20"/>
                <w:sz w:val="20"/>
                <w:lang w:eastAsia="zh-CN"/>
              </w:rPr>
              <w:t>允许注册地址：</w:t>
            </w:r>
            <w:r>
              <w:rPr>
                <w:color w:val="231F20"/>
                <w:sz w:val="20"/>
                <w:lang w:eastAsia="zh-CN"/>
              </w:rPr>
              <w:t>添加注册地址限制，可以添加多个注册地址，</w:t>
            </w:r>
          </w:p>
          <w:p>
            <w:pPr>
              <w:pStyle w:val="16"/>
              <w:spacing w:line="230" w:lineRule="exact"/>
              <w:rPr>
                <w:sz w:val="20"/>
                <w:lang w:eastAsia="zh-CN"/>
              </w:rPr>
            </w:pPr>
            <w:r>
              <w:rPr>
                <w:color w:val="231F20"/>
                <w:sz w:val="20"/>
                <w:lang w:eastAsia="zh-CN"/>
              </w:rPr>
              <w:t>最多添加</w:t>
            </w:r>
            <w:r>
              <w:rPr>
                <w:rFonts w:ascii="Gotham-Book" w:eastAsia="Gotham-Book"/>
                <w:color w:val="231F20"/>
                <w:sz w:val="20"/>
                <w:lang w:eastAsia="zh-CN"/>
              </w:rPr>
              <w:t>5</w:t>
            </w:r>
            <w:r>
              <w:rPr>
                <w:color w:val="231F20"/>
                <w:sz w:val="20"/>
                <w:lang w:eastAsia="zh-CN"/>
              </w:rPr>
              <w:t>个， 地址段需要添加掩码。</w:t>
            </w:r>
          </w:p>
          <w:p>
            <w:pPr>
              <w:pStyle w:val="16"/>
              <w:spacing w:line="220" w:lineRule="exact"/>
              <w:rPr>
                <w:sz w:val="20"/>
                <w:lang w:eastAsia="zh-CN"/>
              </w:rPr>
            </w:pPr>
            <w:r>
              <w:rPr>
                <w:rFonts w:hint="eastAsia" w:ascii="黑体" w:eastAsia="黑体"/>
                <w:color w:val="231F20"/>
                <w:sz w:val="20"/>
                <w:lang w:eastAsia="zh-CN"/>
              </w:rPr>
              <w:t>IP地址：</w:t>
            </w:r>
            <w:r>
              <w:rPr>
                <w:color w:val="231F20"/>
                <w:sz w:val="20"/>
                <w:lang w:eastAsia="zh-CN"/>
              </w:rPr>
              <w:t>选择</w:t>
            </w:r>
            <w:r>
              <w:rPr>
                <w:rFonts w:ascii="Gotham-Book" w:eastAsia="Gotham-Book"/>
                <w:color w:val="231F20"/>
                <w:sz w:val="20"/>
                <w:lang w:eastAsia="zh-CN"/>
              </w:rPr>
              <w:t>SIP</w:t>
            </w:r>
            <w:r>
              <w:rPr>
                <w:color w:val="231F20"/>
                <w:sz w:val="20"/>
                <w:lang w:eastAsia="zh-CN"/>
              </w:rPr>
              <w:t>电话需要分配</w:t>
            </w:r>
            <w:r>
              <w:rPr>
                <w:rFonts w:ascii="Gotham-Book" w:eastAsia="Gotham-Book"/>
                <w:color w:val="231F20"/>
                <w:sz w:val="20"/>
                <w:lang w:eastAsia="zh-CN"/>
              </w:rPr>
              <w:t>IP</w:t>
            </w:r>
            <w:r>
              <w:rPr>
                <w:color w:val="231F20"/>
                <w:sz w:val="20"/>
                <w:lang w:eastAsia="zh-CN"/>
              </w:rPr>
              <w:t>地址。如果使用静态或外部</w:t>
            </w:r>
          </w:p>
          <w:p>
            <w:pPr>
              <w:pStyle w:val="16"/>
              <w:spacing w:before="21" w:line="177" w:lineRule="auto"/>
              <w:ind w:right="189"/>
              <w:rPr>
                <w:sz w:val="20"/>
                <w:lang w:eastAsia="zh-CN"/>
              </w:rPr>
            </w:pPr>
            <w:r>
              <w:rPr>
                <w:rFonts w:ascii="Gotham-Book" w:eastAsia="Gotham-Book"/>
                <w:color w:val="231F20"/>
                <w:sz w:val="20"/>
                <w:lang w:eastAsia="zh-CN"/>
              </w:rPr>
              <w:t>IP</w:t>
            </w:r>
            <w:r>
              <w:rPr>
                <w:color w:val="231F20"/>
                <w:sz w:val="20"/>
                <w:lang w:eastAsia="zh-CN"/>
              </w:rPr>
              <w:t>则需要填写指定的</w:t>
            </w:r>
            <w:r>
              <w:rPr>
                <w:rFonts w:ascii="Gotham-Book" w:eastAsia="Gotham-Book"/>
                <w:color w:val="231F20"/>
                <w:sz w:val="20"/>
                <w:lang w:eastAsia="zh-CN"/>
              </w:rPr>
              <w:t>IP</w:t>
            </w:r>
            <w:r>
              <w:rPr>
                <w:color w:val="231F20"/>
                <w:sz w:val="20"/>
                <w:lang w:eastAsia="zh-CN"/>
              </w:rPr>
              <w:t>；不填写</w:t>
            </w:r>
            <w:r>
              <w:rPr>
                <w:rFonts w:ascii="Gotham-Book" w:eastAsia="Gotham-Book"/>
                <w:color w:val="231F20"/>
                <w:sz w:val="20"/>
                <w:lang w:eastAsia="zh-CN"/>
              </w:rPr>
              <w:t>IP</w:t>
            </w:r>
            <w:r>
              <w:rPr>
                <w:color w:val="231F20"/>
                <w:sz w:val="20"/>
                <w:lang w:eastAsia="zh-CN"/>
              </w:rPr>
              <w:t>地址，系统则会动态分配一个</w:t>
            </w:r>
            <w:r>
              <w:rPr>
                <w:rFonts w:ascii="Gotham-Book" w:eastAsia="Gotham-Book"/>
                <w:color w:val="231F20"/>
                <w:sz w:val="20"/>
                <w:lang w:eastAsia="zh-CN"/>
              </w:rPr>
              <w:t>IP</w:t>
            </w:r>
            <w:r>
              <w:rPr>
                <w:color w:val="231F20"/>
                <w:sz w:val="20"/>
                <w:lang w:eastAsia="zh-CN"/>
              </w:rPr>
              <w:t>。</w:t>
            </w:r>
          </w:p>
          <w:p>
            <w:pPr>
              <w:pStyle w:val="16"/>
              <w:spacing w:line="177" w:lineRule="auto"/>
              <w:ind w:right="165"/>
              <w:rPr>
                <w:sz w:val="20"/>
                <w:lang w:eastAsia="zh-CN"/>
              </w:rPr>
            </w:pPr>
            <w:r>
              <w:rPr>
                <w:rFonts w:hint="eastAsia" w:ascii="黑体" w:eastAsia="黑体"/>
                <w:color w:val="231F20"/>
                <w:sz w:val="20"/>
                <w:lang w:eastAsia="zh-CN"/>
              </w:rPr>
              <w:t>启用</w:t>
            </w:r>
            <w:r>
              <w:rPr>
                <w:rFonts w:ascii="Gotham" w:eastAsia="Gotham"/>
                <w:b/>
                <w:color w:val="231F20"/>
                <w:sz w:val="20"/>
                <w:lang w:eastAsia="zh-CN"/>
              </w:rPr>
              <w:t>P2P</w:t>
            </w:r>
            <w:r>
              <w:rPr>
                <w:rFonts w:hint="eastAsia" w:ascii="黑体" w:eastAsia="黑体"/>
                <w:color w:val="231F20"/>
                <w:sz w:val="20"/>
                <w:lang w:eastAsia="zh-CN"/>
              </w:rPr>
              <w:t>：</w:t>
            </w:r>
            <w:r>
              <w:rPr>
                <w:color w:val="231F20"/>
                <w:sz w:val="20"/>
                <w:lang w:eastAsia="zh-CN"/>
              </w:rPr>
              <w:t>启用</w:t>
            </w:r>
            <w:r>
              <w:rPr>
                <w:rFonts w:ascii="Gotham-Book" w:eastAsia="Gotham-Book"/>
                <w:color w:val="231F20"/>
                <w:sz w:val="20"/>
                <w:lang w:eastAsia="zh-CN"/>
              </w:rPr>
              <w:t>P2P</w:t>
            </w:r>
            <w:r>
              <w:rPr>
                <w:color w:val="231F20"/>
                <w:sz w:val="20"/>
                <w:lang w:eastAsia="zh-CN"/>
              </w:rPr>
              <w:t>协议，</w:t>
            </w:r>
            <w:r>
              <w:rPr>
                <w:rFonts w:ascii="Gotham-Book" w:eastAsia="Gotham-Book"/>
                <w:color w:val="231F20"/>
                <w:sz w:val="20"/>
                <w:lang w:eastAsia="zh-CN"/>
              </w:rPr>
              <w:t>SIP</w:t>
            </w:r>
            <w:r>
              <w:rPr>
                <w:color w:val="231F20"/>
                <w:sz w:val="20"/>
                <w:lang w:eastAsia="zh-CN"/>
              </w:rPr>
              <w:t>电话之间通话时直接交换媒体流，不再经过设备，提高音视频质量，减轻了服务器的压力。</w:t>
            </w:r>
          </w:p>
          <w:p>
            <w:pPr>
              <w:pStyle w:val="16"/>
              <w:spacing w:before="3" w:line="177" w:lineRule="auto"/>
              <w:ind w:right="71"/>
              <w:rPr>
                <w:sz w:val="20"/>
                <w:lang w:eastAsia="zh-CN"/>
              </w:rPr>
            </w:pPr>
            <w:r>
              <w:rPr>
                <w:color w:val="231F20"/>
                <w:sz w:val="20"/>
                <w:lang w:eastAsia="zh-CN"/>
              </w:rPr>
              <w:t>主被叫</w:t>
            </w:r>
            <w:r>
              <w:rPr>
                <w:rFonts w:ascii="Gotham-Book" w:eastAsia="Gotham-Book"/>
                <w:color w:val="231F20"/>
                <w:sz w:val="20"/>
                <w:lang w:eastAsia="zh-CN"/>
              </w:rPr>
              <w:t>SIP</w:t>
            </w:r>
            <w:r>
              <w:rPr>
                <w:color w:val="231F20"/>
                <w:sz w:val="20"/>
                <w:lang w:eastAsia="zh-CN"/>
              </w:rPr>
              <w:t>客户端同时开启</w:t>
            </w:r>
            <w:r>
              <w:rPr>
                <w:rFonts w:ascii="Gotham-Book" w:eastAsia="Gotham-Book"/>
                <w:color w:val="231F20"/>
                <w:sz w:val="20"/>
                <w:lang w:eastAsia="zh-CN"/>
              </w:rPr>
              <w:t>P2P</w:t>
            </w:r>
            <w:r>
              <w:rPr>
                <w:color w:val="231F20"/>
                <w:sz w:val="20"/>
                <w:lang w:eastAsia="zh-CN"/>
              </w:rPr>
              <w:t>才能生效。注意：使用</w:t>
            </w:r>
            <w:r>
              <w:rPr>
                <w:rFonts w:ascii="Gotham-Book" w:eastAsia="Gotham-Book"/>
                <w:color w:val="231F20"/>
                <w:sz w:val="20"/>
                <w:lang w:eastAsia="zh-CN"/>
              </w:rPr>
              <w:t>P2P</w:t>
            </w:r>
            <w:r>
              <w:rPr>
                <w:color w:val="231F20"/>
                <w:sz w:val="20"/>
                <w:lang w:eastAsia="zh-CN"/>
              </w:rPr>
              <w:t>的通话无法被录音。</w:t>
            </w:r>
          </w:p>
          <w:p>
            <w:pPr>
              <w:pStyle w:val="16"/>
              <w:spacing w:before="11" w:line="177" w:lineRule="auto"/>
              <w:ind w:right="445"/>
              <w:rPr>
                <w:sz w:val="20"/>
                <w:lang w:eastAsia="zh-CN"/>
              </w:rPr>
            </w:pPr>
            <w:r>
              <w:rPr>
                <w:rFonts w:hint="eastAsia" w:ascii="黑体" w:hAnsi="黑体" w:eastAsia="黑体"/>
                <w:color w:val="231F20"/>
                <w:sz w:val="20"/>
                <w:lang w:eastAsia="zh-CN"/>
              </w:rPr>
              <w:t>最大呼叫数：</w:t>
            </w:r>
            <w:r>
              <w:rPr>
                <w:color w:val="231F20"/>
                <w:sz w:val="20"/>
                <w:lang w:eastAsia="zh-CN"/>
              </w:rPr>
              <w:t>设置单条</w:t>
            </w:r>
            <w:r>
              <w:rPr>
                <w:rFonts w:ascii="Gotham-Book" w:hAnsi="Gotham-Book" w:eastAsia="Gotham-Book"/>
                <w:color w:val="231F20"/>
                <w:sz w:val="20"/>
                <w:lang w:eastAsia="zh-CN"/>
              </w:rPr>
              <w:t>SIP</w:t>
            </w:r>
            <w:r>
              <w:rPr>
                <w:color w:val="231F20"/>
                <w:sz w:val="20"/>
                <w:lang w:eastAsia="zh-CN"/>
              </w:rPr>
              <w:t>电话同时最大呼叫数量，默认值为“</w:t>
            </w:r>
            <w:r>
              <w:rPr>
                <w:rFonts w:ascii="Gotham-Book" w:hAnsi="Gotham-Book" w:eastAsia="Gotham-Book"/>
                <w:color w:val="231F20"/>
                <w:sz w:val="20"/>
                <w:lang w:eastAsia="zh-CN"/>
              </w:rPr>
              <w:t>2</w:t>
            </w:r>
            <w:r>
              <w:rPr>
                <w:color w:val="231F20"/>
                <w:sz w:val="20"/>
                <w:lang w:eastAsia="zh-CN"/>
              </w:rPr>
              <w:t>”。</w:t>
            </w:r>
          </w:p>
          <w:p>
            <w:pPr>
              <w:pStyle w:val="16"/>
              <w:spacing w:line="177" w:lineRule="auto"/>
              <w:ind w:right="158"/>
              <w:jc w:val="both"/>
              <w:rPr>
                <w:sz w:val="20"/>
                <w:lang w:eastAsia="zh-CN"/>
              </w:rPr>
            </w:pPr>
            <w:r>
              <w:rPr>
                <w:rFonts w:hint="eastAsia" w:ascii="黑体" w:hAnsi="黑体" w:eastAsia="黑体"/>
                <w:color w:val="231F20"/>
                <w:w w:val="95"/>
                <w:sz w:val="20"/>
                <w:lang w:eastAsia="zh-CN"/>
              </w:rPr>
              <w:t>传真类型：</w:t>
            </w:r>
            <w:r>
              <w:rPr>
                <w:color w:val="231F20"/>
                <w:w w:val="95"/>
                <w:sz w:val="20"/>
                <w:lang w:eastAsia="zh-CN"/>
              </w:rPr>
              <w:t>可选项有无、</w:t>
            </w:r>
            <w:r>
              <w:rPr>
                <w:rFonts w:ascii="Gotham-Book" w:hAnsi="Gotham-Book" w:eastAsia="Gotham-Book"/>
                <w:color w:val="231F20"/>
                <w:spacing w:val="-5"/>
                <w:w w:val="95"/>
                <w:sz w:val="20"/>
                <w:lang w:eastAsia="zh-CN"/>
              </w:rPr>
              <w:t>T.30</w:t>
            </w:r>
            <w:r>
              <w:rPr>
                <w:color w:val="231F20"/>
                <w:w w:val="95"/>
                <w:sz w:val="20"/>
                <w:lang w:eastAsia="zh-CN"/>
              </w:rPr>
              <w:t>透传、</w:t>
            </w:r>
            <w:r>
              <w:rPr>
                <w:rFonts w:ascii="Gotham-Book" w:hAnsi="Gotham-Book" w:eastAsia="Gotham-Book"/>
                <w:color w:val="231F20"/>
                <w:spacing w:val="-4"/>
                <w:w w:val="95"/>
                <w:sz w:val="20"/>
                <w:lang w:eastAsia="zh-CN"/>
              </w:rPr>
              <w:t>T.38</w:t>
            </w:r>
            <w:r>
              <w:rPr>
                <w:color w:val="231F20"/>
                <w:spacing w:val="-2"/>
                <w:w w:val="95"/>
                <w:sz w:val="20"/>
                <w:lang w:eastAsia="zh-CN"/>
              </w:rPr>
              <w:t xml:space="preserve">，默认值为“无”。 </w:t>
            </w:r>
            <w:r>
              <w:rPr>
                <w:color w:val="231F20"/>
                <w:spacing w:val="-3"/>
                <w:w w:val="95"/>
                <w:sz w:val="20"/>
                <w:lang w:eastAsia="zh-CN"/>
              </w:rPr>
              <w:t>其中：</w:t>
            </w:r>
            <w:r>
              <w:rPr>
                <w:rFonts w:ascii="Gotham-Book" w:hAnsi="Gotham-Book" w:eastAsia="Gotham-Book"/>
                <w:color w:val="231F20"/>
                <w:spacing w:val="-4"/>
                <w:w w:val="95"/>
                <w:sz w:val="20"/>
                <w:lang w:eastAsia="zh-CN"/>
              </w:rPr>
              <w:t>T.30</w:t>
            </w:r>
            <w:r>
              <w:rPr>
                <w:color w:val="231F20"/>
                <w:spacing w:val="-2"/>
                <w:w w:val="95"/>
                <w:sz w:val="20"/>
                <w:lang w:eastAsia="zh-CN"/>
              </w:rPr>
              <w:t>透传：</w:t>
            </w:r>
            <w:r>
              <w:rPr>
                <w:rFonts w:ascii="Gotham-Book" w:hAnsi="Gotham-Book" w:eastAsia="Gotham-Book"/>
                <w:color w:val="231F20"/>
                <w:spacing w:val="-4"/>
                <w:w w:val="95"/>
                <w:sz w:val="20"/>
                <w:lang w:eastAsia="zh-CN"/>
              </w:rPr>
              <w:t>T.30</w:t>
            </w:r>
            <w:r>
              <w:rPr>
                <w:color w:val="231F20"/>
                <w:w w:val="95"/>
                <w:sz w:val="20"/>
                <w:lang w:eastAsia="zh-CN"/>
              </w:rPr>
              <w:t>为电话线传真，透传即为</w:t>
            </w:r>
            <w:r>
              <w:rPr>
                <w:rFonts w:ascii="Gotham-Book" w:hAnsi="Gotham-Book" w:eastAsia="Gotham-Book"/>
                <w:color w:val="231F20"/>
                <w:w w:val="95"/>
                <w:sz w:val="20"/>
                <w:lang w:eastAsia="zh-CN"/>
              </w:rPr>
              <w:t>IP</w:t>
            </w:r>
            <w:r>
              <w:rPr>
                <w:color w:val="231F20"/>
                <w:w w:val="95"/>
                <w:sz w:val="20"/>
                <w:lang w:eastAsia="zh-CN"/>
              </w:rPr>
              <w:t xml:space="preserve">点对点的传 </w:t>
            </w:r>
            <w:r>
              <w:rPr>
                <w:color w:val="231F20"/>
                <w:sz w:val="20"/>
                <w:lang w:eastAsia="zh-CN"/>
              </w:rPr>
              <w:t>输方式；</w:t>
            </w:r>
          </w:p>
          <w:p>
            <w:pPr>
              <w:pStyle w:val="16"/>
              <w:spacing w:line="177" w:lineRule="auto"/>
              <w:ind w:right="2126"/>
              <w:rPr>
                <w:sz w:val="20"/>
                <w:lang w:eastAsia="zh-CN"/>
              </w:rPr>
            </w:pPr>
            <w:r>
              <w:rPr>
                <w:rFonts w:ascii="Gotham-Book" w:hAnsi="Gotham-Book" w:eastAsia="Gotham-Book"/>
                <w:color w:val="231F20"/>
                <w:sz w:val="20"/>
                <w:lang w:eastAsia="zh-CN"/>
              </w:rPr>
              <w:t>T.38</w:t>
            </w:r>
            <w:r>
              <w:rPr>
                <w:color w:val="231F20"/>
                <w:sz w:val="20"/>
                <w:lang w:eastAsia="zh-CN"/>
              </w:rPr>
              <w:t>：用于</w:t>
            </w:r>
            <w:r>
              <w:rPr>
                <w:rFonts w:ascii="Gotham-Book" w:hAnsi="Gotham-Book" w:eastAsia="Gotham-Book"/>
                <w:color w:val="231F20"/>
                <w:sz w:val="20"/>
                <w:lang w:eastAsia="zh-CN"/>
              </w:rPr>
              <w:t>IP</w:t>
            </w:r>
            <w:r>
              <w:rPr>
                <w:color w:val="231F20"/>
                <w:sz w:val="20"/>
                <w:lang w:eastAsia="zh-CN"/>
              </w:rPr>
              <w:t>网络传输的，即</w:t>
            </w:r>
            <w:r>
              <w:rPr>
                <w:rFonts w:ascii="Gotham-Book" w:hAnsi="Gotham-Book" w:eastAsia="Gotham-Book"/>
                <w:color w:val="231F20"/>
                <w:sz w:val="20"/>
                <w:lang w:eastAsia="zh-CN"/>
              </w:rPr>
              <w:t>IP</w:t>
            </w:r>
            <w:r>
              <w:rPr>
                <w:color w:val="231F20"/>
                <w:sz w:val="20"/>
                <w:lang w:eastAsia="zh-CN"/>
              </w:rPr>
              <w:t>传真； 选择“无”，则不支持传真。</w:t>
            </w:r>
          </w:p>
          <w:p>
            <w:pPr>
              <w:pStyle w:val="16"/>
              <w:spacing w:before="10" w:line="177" w:lineRule="auto"/>
              <w:ind w:right="369"/>
              <w:rPr>
                <w:sz w:val="20"/>
                <w:lang w:eastAsia="zh-CN"/>
              </w:rPr>
            </w:pPr>
            <w:r>
              <w:rPr>
                <w:rFonts w:ascii="Gotham" w:hAnsi="Gotham" w:eastAsia="Gotham"/>
                <w:b/>
                <w:color w:val="231F20"/>
                <w:sz w:val="20"/>
                <w:lang w:eastAsia="zh-CN"/>
              </w:rPr>
              <w:t>DTMF</w:t>
            </w:r>
            <w:r>
              <w:rPr>
                <w:rFonts w:hint="eastAsia" w:ascii="黑体" w:hAnsi="黑体" w:eastAsia="黑体"/>
                <w:color w:val="231F20"/>
                <w:sz w:val="20"/>
                <w:lang w:eastAsia="zh-CN"/>
              </w:rPr>
              <w:t>：</w:t>
            </w:r>
            <w:r>
              <w:rPr>
                <w:color w:val="231F20"/>
                <w:sz w:val="20"/>
                <w:lang w:eastAsia="zh-CN"/>
              </w:rPr>
              <w:t>设置</w:t>
            </w:r>
            <w:r>
              <w:rPr>
                <w:rFonts w:ascii="Gotham-Book" w:hAnsi="Gotham-Book" w:eastAsia="Gotham-Book"/>
                <w:color w:val="231F20"/>
                <w:sz w:val="20"/>
                <w:lang w:eastAsia="zh-CN"/>
              </w:rPr>
              <w:t>DTMF</w:t>
            </w:r>
            <w:r>
              <w:rPr>
                <w:color w:val="231F20"/>
                <w:sz w:val="20"/>
                <w:lang w:eastAsia="zh-CN"/>
              </w:rPr>
              <w:t>的发号方式，用于配置话机在发送拨号时的方式，提供</w:t>
            </w:r>
            <w:r>
              <w:rPr>
                <w:rFonts w:ascii="Gotham-Book" w:hAnsi="Gotham-Book" w:eastAsia="Gotham-Book"/>
                <w:color w:val="231F20"/>
                <w:sz w:val="20"/>
                <w:lang w:eastAsia="zh-CN"/>
              </w:rPr>
              <w:t>info</w:t>
            </w:r>
            <w:r>
              <w:rPr>
                <w:color w:val="231F20"/>
                <w:sz w:val="20"/>
                <w:lang w:eastAsia="zh-CN"/>
              </w:rPr>
              <w:t>、</w:t>
            </w:r>
            <w:r>
              <w:rPr>
                <w:rFonts w:ascii="Gotham-Book" w:hAnsi="Gotham-Book" w:eastAsia="Gotham-Book"/>
                <w:color w:val="231F20"/>
                <w:sz w:val="20"/>
                <w:lang w:eastAsia="zh-CN"/>
              </w:rPr>
              <w:t>inband</w:t>
            </w:r>
            <w:r>
              <w:rPr>
                <w:color w:val="231F20"/>
                <w:sz w:val="20"/>
                <w:lang w:eastAsia="zh-CN"/>
              </w:rPr>
              <w:t>、</w:t>
            </w:r>
            <w:r>
              <w:rPr>
                <w:rFonts w:ascii="Gotham-Book" w:hAnsi="Gotham-Book" w:eastAsia="Gotham-Book"/>
                <w:color w:val="231F20"/>
                <w:sz w:val="20"/>
                <w:lang w:eastAsia="zh-CN"/>
              </w:rPr>
              <w:t>rfc2833</w:t>
            </w:r>
            <w:r>
              <w:rPr>
                <w:color w:val="231F20"/>
                <w:sz w:val="20"/>
                <w:lang w:eastAsia="zh-CN"/>
              </w:rPr>
              <w:t>三种类型，默认为“</w:t>
            </w:r>
            <w:r>
              <w:rPr>
                <w:rFonts w:ascii="Gotham-Book" w:hAnsi="Gotham-Book" w:eastAsia="Gotham-Book"/>
                <w:color w:val="231F20"/>
                <w:sz w:val="20"/>
                <w:lang w:eastAsia="zh-CN"/>
              </w:rPr>
              <w:t>rfc2833</w:t>
            </w:r>
            <w:r>
              <w:rPr>
                <w:color w:val="231F20"/>
                <w:sz w:val="20"/>
                <w:lang w:eastAsia="zh-CN"/>
              </w:rPr>
              <w:t>”类型。</w:t>
            </w:r>
          </w:p>
          <w:p>
            <w:pPr>
              <w:pStyle w:val="16"/>
              <w:spacing w:line="186" w:lineRule="exact"/>
              <w:rPr>
                <w:rFonts w:ascii="Gotham-Book" w:hAnsi="Gotham-Book" w:eastAsia="Gotham-Book"/>
                <w:sz w:val="20"/>
                <w:lang w:eastAsia="zh-CN"/>
              </w:rPr>
            </w:pPr>
            <w:r>
              <w:rPr>
                <w:rFonts w:hint="eastAsia" w:ascii="黑体" w:hAnsi="黑体" w:eastAsia="黑体"/>
                <w:color w:val="231F20"/>
                <w:sz w:val="20"/>
                <w:lang w:eastAsia="zh-CN"/>
              </w:rPr>
              <w:t>启用</w:t>
            </w:r>
            <w:r>
              <w:rPr>
                <w:rFonts w:ascii="Gotham" w:hAnsi="Gotham" w:eastAsia="Gotham"/>
                <w:b/>
                <w:color w:val="231F20"/>
                <w:sz w:val="20"/>
                <w:lang w:eastAsia="zh-CN"/>
              </w:rPr>
              <w:t>rfc3581</w:t>
            </w:r>
            <w:r>
              <w:rPr>
                <w:rFonts w:hint="eastAsia" w:ascii="黑体" w:hAnsi="黑体" w:eastAsia="黑体"/>
                <w:color w:val="231F20"/>
                <w:sz w:val="20"/>
                <w:lang w:eastAsia="zh-CN"/>
              </w:rPr>
              <w:t>：</w:t>
            </w:r>
            <w:r>
              <w:rPr>
                <w:color w:val="231F20"/>
                <w:sz w:val="20"/>
                <w:lang w:eastAsia="zh-CN"/>
              </w:rPr>
              <w:t>选择“是”，启用</w:t>
            </w:r>
            <w:r>
              <w:rPr>
                <w:rFonts w:ascii="Gotham-Book" w:hAnsi="Gotham-Book" w:eastAsia="Gotham-Book"/>
                <w:color w:val="231F20"/>
                <w:sz w:val="20"/>
                <w:lang w:eastAsia="zh-CN"/>
              </w:rPr>
              <w:t>rport</w:t>
            </w:r>
            <w:r>
              <w:rPr>
                <w:color w:val="231F20"/>
                <w:sz w:val="20"/>
                <w:lang w:eastAsia="zh-CN"/>
              </w:rPr>
              <w:t>机制，此选项需要</w:t>
            </w:r>
            <w:r>
              <w:rPr>
                <w:rFonts w:ascii="Gotham-Book" w:hAnsi="Gotham-Book" w:eastAsia="Gotham-Book"/>
                <w:color w:val="231F20"/>
                <w:sz w:val="20"/>
                <w:lang w:eastAsia="zh-CN"/>
              </w:rPr>
              <w:t>SIP</w:t>
            </w:r>
          </w:p>
          <w:p>
            <w:pPr>
              <w:pStyle w:val="16"/>
              <w:spacing w:line="210" w:lineRule="exact"/>
              <w:rPr>
                <w:sz w:val="20"/>
                <w:lang w:eastAsia="zh-CN"/>
              </w:rPr>
            </w:pPr>
            <w:r>
              <w:rPr>
                <w:color w:val="231F20"/>
                <w:sz w:val="20"/>
                <w:lang w:eastAsia="zh-CN"/>
              </w:rPr>
              <w:t>终端的支持，默认值为“是”。</w:t>
            </w:r>
          </w:p>
          <w:p>
            <w:pPr>
              <w:pStyle w:val="16"/>
              <w:spacing w:before="22" w:line="192" w:lineRule="auto"/>
              <w:ind w:right="77"/>
              <w:rPr>
                <w:sz w:val="20"/>
                <w:lang w:eastAsia="zh-CN"/>
              </w:rPr>
            </w:pPr>
            <w:r>
              <w:rPr>
                <w:rFonts w:hint="eastAsia" w:ascii="黑体" w:hAnsi="黑体" w:eastAsia="黑体"/>
                <w:color w:val="231F20"/>
                <w:spacing w:val="-4"/>
                <w:sz w:val="20"/>
                <w:lang w:eastAsia="zh-CN"/>
              </w:rPr>
              <w:t>启用路由模式：</w:t>
            </w:r>
            <w:r>
              <w:rPr>
                <w:color w:val="231F20"/>
                <w:spacing w:val="-4"/>
                <w:sz w:val="20"/>
                <w:lang w:eastAsia="zh-CN"/>
              </w:rPr>
              <w:t>选择“是”，开启路由模式，默认值为“是”。</w:t>
            </w:r>
            <w:r>
              <w:rPr>
                <w:rFonts w:hint="eastAsia" w:ascii="黑体" w:hAnsi="黑体" w:eastAsia="黑体"/>
                <w:color w:val="231F20"/>
                <w:sz w:val="20"/>
                <w:lang w:eastAsia="zh-CN"/>
              </w:rPr>
              <w:t>启用鉴权：</w:t>
            </w:r>
            <w:r>
              <w:rPr>
                <w:color w:val="231F20"/>
                <w:sz w:val="20"/>
                <w:lang w:eastAsia="zh-CN"/>
              </w:rPr>
              <w:t>选择“是”，启用鉴权服务，提高通话连接的安全性，默认值为“是”。</w:t>
            </w:r>
          </w:p>
          <w:p>
            <w:pPr>
              <w:pStyle w:val="16"/>
              <w:spacing w:line="192" w:lineRule="auto"/>
              <w:ind w:right="465"/>
              <w:rPr>
                <w:sz w:val="20"/>
                <w:lang w:eastAsia="zh-CN"/>
              </w:rPr>
            </w:pPr>
            <w:r>
              <w:rPr>
                <w:rFonts w:hint="eastAsia" w:ascii="黑体" w:hAnsi="黑体" w:eastAsia="黑体"/>
                <w:color w:val="231F20"/>
                <w:sz w:val="20"/>
                <w:lang w:eastAsia="zh-CN"/>
              </w:rPr>
              <w:t>端口匹配：</w:t>
            </w:r>
            <w:r>
              <w:rPr>
                <w:color w:val="231F20"/>
                <w:sz w:val="20"/>
                <w:lang w:eastAsia="zh-CN"/>
              </w:rPr>
              <w:t>选择“是”， 开启端口匹配功能，默认值为“ 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spacing w:line="274" w:lineRule="exact"/>
              <w:rPr>
                <w:rFonts w:ascii="Gotham-Book" w:eastAsia="Gotham-Book"/>
                <w:sz w:val="20"/>
              </w:rPr>
            </w:pPr>
            <w:r>
              <w:rPr>
                <w:color w:val="231F20"/>
                <w:sz w:val="20"/>
              </w:rPr>
              <w:t>服务类型</w:t>
            </w:r>
            <w:r>
              <w:rPr>
                <w:rFonts w:ascii="Gotham-Book" w:eastAsia="Gotham-Book"/>
                <w:color w:val="231F20"/>
                <w:sz w:val="20"/>
              </w:rPr>
              <w:t>1</w:t>
            </w:r>
            <w:r>
              <w:rPr>
                <w:color w:val="231F20"/>
                <w:sz w:val="20"/>
              </w:rPr>
              <w:t>/</w:t>
            </w:r>
            <w:r>
              <w:rPr>
                <w:rFonts w:ascii="Gotham-Book" w:eastAsia="Gotham-Book"/>
                <w:color w:val="231F20"/>
                <w:sz w:val="20"/>
              </w:rPr>
              <w:t>2</w:t>
            </w:r>
          </w:p>
        </w:tc>
        <w:tc>
          <w:tcPr>
            <w:tcW w:w="5657" w:type="dxa"/>
          </w:tcPr>
          <w:p>
            <w:pPr>
              <w:pStyle w:val="16"/>
              <w:spacing w:line="237" w:lineRule="exact"/>
              <w:rPr>
                <w:sz w:val="20"/>
              </w:rPr>
            </w:pPr>
            <w:r>
              <w:rPr>
                <w:color w:val="231F20"/>
                <w:sz w:val="20"/>
              </w:rPr>
              <w:t>预留功能。</w:t>
            </w:r>
          </w:p>
        </w:tc>
      </w:tr>
    </w:tbl>
    <w:p>
      <w:pPr>
        <w:pStyle w:val="15"/>
        <w:numPr>
          <w:ilvl w:val="0"/>
          <w:numId w:val="35"/>
        </w:numPr>
        <w:tabs>
          <w:tab w:val="left" w:pos="767"/>
        </w:tabs>
        <w:spacing w:line="279" w:lineRule="exact"/>
        <w:ind w:left="766"/>
        <w:jc w:val="left"/>
        <w:rPr>
          <w:sz w:val="20"/>
        </w:rPr>
      </w:pPr>
      <w:r>
        <w:rPr>
          <w:color w:val="231F20"/>
          <w:sz w:val="20"/>
        </w:rPr>
        <w:t>通话时长限制设置</w:t>
      </w:r>
    </w:p>
    <w:p>
      <w:pPr>
        <w:pStyle w:val="4"/>
        <w:spacing w:before="82" w:line="177" w:lineRule="auto"/>
        <w:ind w:left="406" w:right="281"/>
        <w:rPr>
          <w:lang w:eastAsia="zh-CN"/>
        </w:rPr>
      </w:pPr>
      <w:r>
        <w:rPr>
          <w:color w:val="231F20"/>
          <w:lang w:eastAsia="zh-CN"/>
        </w:rPr>
        <w:t>选中单选框，启用通话时长限制设置，弹出如图</w:t>
      </w:r>
      <w:r>
        <w:rPr>
          <w:rFonts w:ascii="Gotham-Book" w:hAnsi="Gotham-Book" w:eastAsia="Gotham-Book"/>
          <w:color w:val="231F20"/>
          <w:lang w:eastAsia="zh-CN"/>
        </w:rPr>
        <w:t>6-9</w:t>
      </w:r>
      <w:r>
        <w:rPr>
          <w:color w:val="231F20"/>
          <w:lang w:eastAsia="zh-CN"/>
        </w:rPr>
        <w:t>所示页面，该设置为单个分机单次通话时长设置，单位为“分钟”。</w:t>
      </w:r>
    </w:p>
    <w:p>
      <w:pPr>
        <w:spacing w:line="177" w:lineRule="auto"/>
        <w:rPr>
          <w:lang w:eastAsia="zh-CN"/>
        </w:rPr>
        <w:sectPr>
          <w:headerReference r:id="rId130" w:type="default"/>
          <w:pgSz w:w="8400" w:h="11910"/>
          <w:pgMar w:top="400" w:right="0" w:bottom="320" w:left="160" w:header="0" w:footer="170" w:gutter="0"/>
          <w:pgNumType w:fmt="decimal"/>
          <w:cols w:space="720" w:num="1"/>
          <w:rtlGutter w:val="0"/>
          <w:docGrid w:linePitch="0" w:charSpace="0"/>
        </w:sectPr>
      </w:pPr>
    </w:p>
    <w:p>
      <w:pPr>
        <w:pStyle w:val="4"/>
        <w:ind w:left="123"/>
      </w:pPr>
      <w:r>
        <w:rPr>
          <w:lang w:val="en-US" w:eastAsia="zh-CN" w:bidi="ar-SA"/>
        </w:rPr>
        <w:drawing>
          <wp:inline distT="0" distB="0" distL="0" distR="0">
            <wp:extent cx="4817745" cy="902970"/>
            <wp:effectExtent l="0" t="0" r="0" b="0"/>
            <wp:docPr id="18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09.png"/>
                    <pic:cNvPicPr>
                      <a:picLocks noChangeAspect="1"/>
                    </pic:cNvPicPr>
                  </pic:nvPicPr>
                  <pic:blipFill>
                    <a:blip r:embed="rId491" cstate="print"/>
                    <a:stretch>
                      <a:fillRect/>
                    </a:stretch>
                  </pic:blipFill>
                  <pic:spPr>
                    <a:xfrm>
                      <a:off x="0" y="0"/>
                      <a:ext cx="4817745" cy="902970"/>
                    </a:xfrm>
                    <a:prstGeom prst="rect">
                      <a:avLst/>
                    </a:prstGeom>
                  </pic:spPr>
                </pic:pic>
              </a:graphicData>
            </a:graphic>
          </wp:inline>
        </w:drawing>
      </w:r>
    </w:p>
    <w:p>
      <w:pPr>
        <w:pStyle w:val="4"/>
        <w:spacing w:before="77" w:line="247" w:lineRule="auto"/>
        <w:ind w:left="123" w:right="3185" w:firstLine="2649"/>
        <w:rPr>
          <w:lang w:eastAsia="zh-CN"/>
        </w:rPr>
      </w:pPr>
      <w:r>
        <w:rPr>
          <w:color w:val="231F20"/>
          <w:lang w:eastAsia="zh-CN"/>
        </w:rPr>
        <w:t>图</w:t>
      </w:r>
      <w:r>
        <w:rPr>
          <w:rFonts w:ascii="Gotham-Book" w:hAnsi="Gotham-Book" w:eastAsia="Gotham-Book"/>
          <w:color w:val="231F20"/>
          <w:lang w:eastAsia="zh-CN"/>
        </w:rPr>
        <w:t xml:space="preserve">6-9 </w:t>
      </w:r>
      <w:r>
        <w:rPr>
          <w:color w:val="231F20"/>
          <w:lang w:eastAsia="zh-CN"/>
        </w:rPr>
        <w:t>通话时长限制设置</w:t>
      </w:r>
      <w:r>
        <w:rPr>
          <w:color w:val="231F20"/>
          <w:w w:val="95"/>
          <w:lang w:eastAsia="zh-CN"/>
        </w:rPr>
        <w:t>初始值如下（如果设置为“</w:t>
      </w:r>
      <w:r>
        <w:rPr>
          <w:rFonts w:ascii="Gotham-Book" w:hAnsi="Gotham-Book" w:eastAsia="Gotham-Book"/>
          <w:color w:val="231F20"/>
          <w:w w:val="95"/>
          <w:lang w:eastAsia="zh-CN"/>
        </w:rPr>
        <w:t>0</w:t>
      </w:r>
      <w:r>
        <w:rPr>
          <w:color w:val="231F20"/>
          <w:w w:val="95"/>
          <w:lang w:eastAsia="zh-CN"/>
        </w:rPr>
        <w:t>”分钟，表示不受限制）：</w:t>
      </w:r>
    </w:p>
    <w:p>
      <w:pPr>
        <w:pStyle w:val="15"/>
        <w:numPr>
          <w:ilvl w:val="0"/>
          <w:numId w:val="36"/>
        </w:numPr>
        <w:tabs>
          <w:tab w:val="left" w:pos="351"/>
        </w:tabs>
        <w:spacing w:line="231" w:lineRule="exact"/>
        <w:rPr>
          <w:sz w:val="20"/>
        </w:rPr>
      </w:pPr>
      <w:r>
        <w:rPr>
          <w:color w:val="231F20"/>
          <w:sz w:val="20"/>
        </w:rPr>
        <w:t>内部呼叫：</w:t>
      </w:r>
      <w:r>
        <w:rPr>
          <w:rFonts w:ascii="Gotham-Book" w:eastAsia="Gotham-Book"/>
          <w:color w:val="231F20"/>
          <w:sz w:val="20"/>
        </w:rPr>
        <w:t>0</w:t>
      </w:r>
      <w:r>
        <w:rPr>
          <w:color w:val="231F20"/>
          <w:sz w:val="20"/>
        </w:rPr>
        <w:t>分钟；</w:t>
      </w:r>
    </w:p>
    <w:p>
      <w:pPr>
        <w:pStyle w:val="15"/>
        <w:numPr>
          <w:ilvl w:val="0"/>
          <w:numId w:val="36"/>
        </w:numPr>
        <w:tabs>
          <w:tab w:val="left" w:pos="351"/>
        </w:tabs>
        <w:spacing w:line="248" w:lineRule="exact"/>
        <w:rPr>
          <w:sz w:val="20"/>
        </w:rPr>
      </w:pPr>
      <w:r>
        <w:rPr>
          <w:color w:val="231F20"/>
          <w:sz w:val="20"/>
        </w:rPr>
        <w:t>市话：</w:t>
      </w:r>
      <w:r>
        <w:rPr>
          <w:rFonts w:ascii="Gotham-Book" w:eastAsia="Gotham-Book"/>
          <w:color w:val="231F20"/>
          <w:sz w:val="20"/>
        </w:rPr>
        <w:t>1440</w:t>
      </w:r>
      <w:r>
        <w:rPr>
          <w:color w:val="231F20"/>
          <w:sz w:val="20"/>
        </w:rPr>
        <w:t>分钟；</w:t>
      </w:r>
    </w:p>
    <w:p>
      <w:pPr>
        <w:pStyle w:val="15"/>
        <w:numPr>
          <w:ilvl w:val="0"/>
          <w:numId w:val="36"/>
        </w:numPr>
        <w:tabs>
          <w:tab w:val="left" w:pos="351"/>
        </w:tabs>
        <w:spacing w:line="248" w:lineRule="exact"/>
        <w:rPr>
          <w:sz w:val="20"/>
        </w:rPr>
      </w:pPr>
      <w:r>
        <w:rPr>
          <w:color w:val="231F20"/>
          <w:sz w:val="20"/>
        </w:rPr>
        <w:t>国内长途：</w:t>
      </w:r>
      <w:r>
        <w:rPr>
          <w:rFonts w:ascii="Gotham-Book" w:eastAsia="Gotham-Book"/>
          <w:color w:val="231F20"/>
          <w:sz w:val="20"/>
        </w:rPr>
        <w:t>480</w:t>
      </w:r>
      <w:r>
        <w:rPr>
          <w:color w:val="231F20"/>
          <w:sz w:val="20"/>
        </w:rPr>
        <w:t>分钟；</w:t>
      </w:r>
    </w:p>
    <w:p>
      <w:pPr>
        <w:pStyle w:val="15"/>
        <w:numPr>
          <w:ilvl w:val="0"/>
          <w:numId w:val="36"/>
        </w:numPr>
        <w:tabs>
          <w:tab w:val="left" w:pos="351"/>
        </w:tabs>
        <w:spacing w:line="272" w:lineRule="exact"/>
        <w:rPr>
          <w:sz w:val="20"/>
        </w:rPr>
      </w:pPr>
      <w:r>
        <w:rPr>
          <w:color w:val="231F20"/>
          <w:sz w:val="20"/>
        </w:rPr>
        <w:t>国际长途：</w:t>
      </w:r>
      <w:r>
        <w:rPr>
          <w:rFonts w:ascii="Gotham-Book" w:eastAsia="Gotham-Book"/>
          <w:color w:val="231F20"/>
          <w:sz w:val="20"/>
        </w:rPr>
        <w:t>120</w:t>
      </w:r>
      <w:r>
        <w:rPr>
          <w:color w:val="231F20"/>
          <w:sz w:val="20"/>
        </w:rPr>
        <w:t>分钟。</w:t>
      </w:r>
    </w:p>
    <w:p>
      <w:pPr>
        <w:pStyle w:val="4"/>
        <w:spacing w:before="9"/>
        <w:ind w:left="123"/>
        <w:rPr>
          <w:lang w:eastAsia="zh-CN"/>
        </w:rPr>
      </w:pPr>
      <w:r>
        <w:rPr>
          <w:color w:val="231F20"/>
          <w:lang w:eastAsia="zh-CN"/>
        </w:rPr>
        <w:t>在通话结束前一分钟播放提示音“</w:t>
      </w:r>
      <w:r>
        <w:rPr>
          <w:rFonts w:hint="eastAsia" w:ascii="黑体" w:hAnsi="黑体" w:eastAsia="黑体"/>
          <w:color w:val="231F20"/>
          <w:lang w:eastAsia="zh-CN"/>
        </w:rPr>
        <w:t>警告电话将被挂断</w:t>
      </w:r>
      <w:r>
        <w:rPr>
          <w:color w:val="231F20"/>
          <w:lang w:eastAsia="zh-CN"/>
        </w:rPr>
        <w:t>”。</w:t>
      </w:r>
    </w:p>
    <w:p>
      <w:pPr>
        <w:pStyle w:val="15"/>
        <w:numPr>
          <w:ilvl w:val="0"/>
          <w:numId w:val="35"/>
        </w:numPr>
        <w:tabs>
          <w:tab w:val="left" w:pos="484"/>
        </w:tabs>
        <w:spacing w:before="43"/>
        <w:ind w:left="483"/>
        <w:jc w:val="left"/>
        <w:rPr>
          <w:sz w:val="20"/>
        </w:rPr>
      </w:pPr>
      <w:r>
        <w:rPr>
          <w:color w:val="231F20"/>
          <w:sz w:val="20"/>
        </w:rPr>
        <w:t>语音邮箱设置</w:t>
      </w:r>
    </w:p>
    <w:p>
      <w:pPr>
        <w:pStyle w:val="4"/>
        <w:spacing w:before="83" w:line="177" w:lineRule="auto"/>
        <w:ind w:left="123" w:right="758"/>
        <w:rPr>
          <w:lang w:eastAsia="zh-CN"/>
        </w:rPr>
      </w:pPr>
      <w:r>
        <w:rPr>
          <w:lang w:val="en-US" w:eastAsia="zh-CN" w:bidi="ar-SA"/>
        </w:rPr>
        <w:drawing>
          <wp:anchor distT="0" distB="0" distL="0" distR="0" simplePos="0" relativeHeight="4096" behindDoc="0" locked="0" layoutInCell="1" allowOverlap="1">
            <wp:simplePos x="0" y="0"/>
            <wp:positionH relativeFrom="page">
              <wp:posOffset>179705</wp:posOffset>
            </wp:positionH>
            <wp:positionV relativeFrom="paragraph">
              <wp:posOffset>394335</wp:posOffset>
            </wp:positionV>
            <wp:extent cx="4765675" cy="798195"/>
            <wp:effectExtent l="0" t="0" r="0" b="0"/>
            <wp:wrapTopAndBottom/>
            <wp:docPr id="18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10.png"/>
                    <pic:cNvPicPr>
                      <a:picLocks noChangeAspect="1"/>
                    </pic:cNvPicPr>
                  </pic:nvPicPr>
                  <pic:blipFill>
                    <a:blip r:embed="rId492" cstate="print"/>
                    <a:stretch>
                      <a:fillRect/>
                    </a:stretch>
                  </pic:blipFill>
                  <pic:spPr>
                    <a:xfrm>
                      <a:off x="0" y="0"/>
                      <a:ext cx="4765625" cy="798004"/>
                    </a:xfrm>
                    <a:prstGeom prst="rect">
                      <a:avLst/>
                    </a:prstGeom>
                  </pic:spPr>
                </pic:pic>
              </a:graphicData>
            </a:graphic>
          </wp:anchor>
        </w:drawing>
      </w:r>
      <w:r>
        <w:rPr>
          <w:color w:val="231F20"/>
          <w:w w:val="95"/>
          <w:lang w:eastAsia="zh-CN"/>
        </w:rPr>
        <w:t>选中单选框，启用语音邮箱设置，弹出如图</w:t>
      </w:r>
      <w:r>
        <w:rPr>
          <w:rFonts w:ascii="Gotham-Book" w:eastAsia="Gotham-Book"/>
          <w:color w:val="231F20"/>
          <w:w w:val="95"/>
          <w:lang w:eastAsia="zh-CN"/>
        </w:rPr>
        <w:t>6-10</w:t>
      </w:r>
      <w:r>
        <w:rPr>
          <w:color w:val="231F20"/>
          <w:w w:val="95"/>
          <w:lang w:eastAsia="zh-CN"/>
        </w:rPr>
        <w:t>所示页面，包含邮件地址、</w:t>
      </w:r>
      <w:r>
        <w:rPr>
          <w:rFonts w:ascii="Gotham-Book" w:eastAsia="Gotham-Book"/>
          <w:color w:val="231F20"/>
          <w:w w:val="95"/>
          <w:lang w:eastAsia="zh-CN"/>
        </w:rPr>
        <w:t>PIN</w:t>
      </w:r>
      <w:r>
        <w:rPr>
          <w:color w:val="231F20"/>
          <w:w w:val="95"/>
          <w:lang w:eastAsia="zh-CN"/>
        </w:rPr>
        <w:t xml:space="preserve">、语  </w:t>
      </w:r>
      <w:r>
        <w:rPr>
          <w:color w:val="231F20"/>
          <w:lang w:eastAsia="zh-CN"/>
        </w:rPr>
        <w:t>音文件目录大小等信息。</w:t>
      </w:r>
    </w:p>
    <w:p>
      <w:pPr>
        <w:pStyle w:val="4"/>
        <w:spacing w:before="7"/>
        <w:rPr>
          <w:sz w:val="13"/>
          <w:lang w:eastAsia="zh-CN"/>
        </w:rPr>
      </w:pPr>
    </w:p>
    <w:p>
      <w:pPr>
        <w:rPr>
          <w:sz w:val="13"/>
          <w:lang w:eastAsia="zh-CN"/>
        </w:rPr>
        <w:sectPr>
          <w:footerReference r:id="rId132" w:type="default"/>
          <w:headerReference r:id="rId131" w:type="even"/>
          <w:footerReference r:id="rId133" w:type="even"/>
          <w:pgSz w:w="8400" w:h="11910"/>
          <w:pgMar w:top="380" w:right="0" w:bottom="300" w:left="160" w:header="0" w:footer="170" w:gutter="0"/>
          <w:pgNumType w:fmt="decimal"/>
          <w:cols w:space="720" w:num="1"/>
          <w:rtlGutter w:val="0"/>
          <w:docGrid w:linePitch="0" w:charSpace="0"/>
        </w:sectPr>
      </w:pPr>
    </w:p>
    <w:p>
      <w:pPr>
        <w:pStyle w:val="4"/>
        <w:spacing w:before="11"/>
        <w:rPr>
          <w:sz w:val="25"/>
          <w:lang w:eastAsia="zh-CN"/>
        </w:rPr>
      </w:pPr>
    </w:p>
    <w:p>
      <w:pPr>
        <w:pStyle w:val="4"/>
        <w:ind w:left="123"/>
        <w:rPr>
          <w:lang w:eastAsia="zh-CN"/>
        </w:rPr>
      </w:pPr>
      <w:r>
        <w:rPr>
          <w:color w:val="231F20"/>
          <w:lang w:eastAsia="zh-CN"/>
        </w:rPr>
        <w:t>界面项描述如下：</w:t>
      </w:r>
    </w:p>
    <w:p>
      <w:pPr>
        <w:pStyle w:val="4"/>
        <w:spacing w:before="51"/>
        <w:ind w:left="128" w:right="2573"/>
        <w:jc w:val="center"/>
        <w:rPr>
          <w:lang w:eastAsia="zh-CN"/>
        </w:rPr>
      </w:pPr>
      <w:r>
        <w:rPr>
          <w:lang w:eastAsia="zh-CN"/>
        </w:rPr>
        <w:br w:type="column"/>
      </w:r>
      <w:r>
        <w:rPr>
          <w:color w:val="231F20"/>
          <w:lang w:eastAsia="zh-CN"/>
        </w:rPr>
        <w:t>图</w:t>
      </w:r>
      <w:r>
        <w:rPr>
          <w:rFonts w:ascii="Gotham-Book" w:eastAsia="Gotham-Book"/>
          <w:color w:val="231F20"/>
          <w:lang w:eastAsia="zh-CN"/>
        </w:rPr>
        <w:t xml:space="preserve">6-10 </w:t>
      </w:r>
      <w:r>
        <w:rPr>
          <w:color w:val="231F20"/>
          <w:lang w:eastAsia="zh-CN"/>
        </w:rPr>
        <w:t>语音邮箱设置</w:t>
      </w:r>
    </w:p>
    <w:p>
      <w:pPr>
        <w:pStyle w:val="4"/>
        <w:spacing w:before="10"/>
        <w:rPr>
          <w:sz w:val="23"/>
          <w:lang w:eastAsia="zh-CN"/>
        </w:rPr>
      </w:pPr>
    </w:p>
    <w:p>
      <w:pPr>
        <w:pStyle w:val="4"/>
        <w:spacing w:before="1"/>
        <w:ind w:left="128" w:right="2573"/>
        <w:jc w:val="center"/>
        <w:rPr>
          <w:lang w:eastAsia="zh-CN"/>
        </w:rPr>
      </w:pPr>
      <w:r>
        <w:rPr>
          <w:color w:val="231F20"/>
          <w:lang w:eastAsia="zh-CN"/>
        </w:rPr>
        <w:t>表</w:t>
      </w:r>
      <w:r>
        <w:rPr>
          <w:rFonts w:ascii="Gotham-Book" w:eastAsia="Gotham-Book"/>
          <w:color w:val="231F20"/>
          <w:lang w:eastAsia="zh-CN"/>
        </w:rPr>
        <w:t xml:space="preserve">6-3 </w:t>
      </w:r>
      <w:r>
        <w:rPr>
          <w:color w:val="231F20"/>
          <w:lang w:eastAsia="zh-CN"/>
        </w:rPr>
        <w:t>用户管理-语音邮箱设置界面描述</w:t>
      </w:r>
    </w:p>
    <w:p>
      <w:pPr>
        <w:jc w:val="center"/>
        <w:rPr>
          <w:lang w:eastAsia="zh-CN"/>
        </w:rPr>
        <w:sectPr>
          <w:type w:val="continuous"/>
          <w:pgSz w:w="8400" w:h="11910"/>
          <w:pgMar w:top="360" w:right="0" w:bottom="280" w:left="160" w:header="720" w:footer="170" w:gutter="0"/>
          <w:pgNumType w:fmt="decimal"/>
          <w:cols w:equalWidth="0" w:num="2">
            <w:col w:w="1764" w:space="240"/>
            <w:col w:w="6236"/>
          </w:cols>
          <w:rtlGutter w:val="0"/>
          <w:docGrid w:linePitch="0" w:charSpace="0"/>
        </w:sectPr>
      </w:pPr>
    </w:p>
    <w:p>
      <w:pPr>
        <w:pStyle w:val="4"/>
        <w:spacing w:before="6"/>
        <w:rPr>
          <w:sz w:val="8"/>
          <w:lang w:eastAsia="zh-CN"/>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名称</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设置语音邮箱</w:t>
            </w:r>
          </w:p>
        </w:tc>
        <w:tc>
          <w:tcPr>
            <w:tcW w:w="5657" w:type="dxa"/>
          </w:tcPr>
          <w:p>
            <w:pPr>
              <w:pStyle w:val="16"/>
              <w:rPr>
                <w:sz w:val="20"/>
                <w:lang w:eastAsia="zh-CN"/>
              </w:rPr>
            </w:pPr>
            <w:r>
              <w:rPr>
                <w:color w:val="231F20"/>
                <w:sz w:val="20"/>
                <w:lang w:eastAsia="zh-CN"/>
              </w:rPr>
              <w:t>选中单选框，启用语音邮箱功能。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873" w:type="dxa"/>
          </w:tcPr>
          <w:p>
            <w:pPr>
              <w:pStyle w:val="16"/>
              <w:rPr>
                <w:sz w:val="20"/>
              </w:rPr>
            </w:pPr>
            <w:r>
              <w:rPr>
                <w:color w:val="231F20"/>
                <w:sz w:val="20"/>
              </w:rPr>
              <w:t>邮件地址</w:t>
            </w:r>
          </w:p>
        </w:tc>
        <w:tc>
          <w:tcPr>
            <w:tcW w:w="5657" w:type="dxa"/>
          </w:tcPr>
          <w:p>
            <w:pPr>
              <w:pStyle w:val="16"/>
              <w:spacing w:before="19" w:line="192" w:lineRule="auto"/>
              <w:ind w:right="165"/>
              <w:rPr>
                <w:sz w:val="20"/>
                <w:lang w:eastAsia="zh-CN"/>
              </w:rPr>
            </w:pPr>
            <w:r>
              <w:rPr>
                <w:color w:val="231F20"/>
                <w:sz w:val="20"/>
                <w:lang w:eastAsia="zh-CN"/>
              </w:rPr>
              <w:t>本产品具有有语音留言转电子邮件功能，可以将留言音频发送到指定的邮件地址，此处需要填写接收语音留言的邮箱地址。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13" w:hRule="atLeast"/>
        </w:trPr>
        <w:tc>
          <w:tcPr>
            <w:tcW w:w="1873" w:type="dxa"/>
          </w:tcPr>
          <w:p>
            <w:pPr>
              <w:pStyle w:val="16"/>
              <w:spacing w:before="43" w:line="240" w:lineRule="auto"/>
              <w:rPr>
                <w:rFonts w:ascii="Gotham-Book"/>
                <w:sz w:val="20"/>
              </w:rPr>
            </w:pPr>
            <w:r>
              <w:rPr>
                <w:rFonts w:ascii="Gotham-Book"/>
                <w:color w:val="231F20"/>
                <w:sz w:val="20"/>
              </w:rPr>
              <w:t>PIN</w:t>
            </w:r>
          </w:p>
        </w:tc>
        <w:tc>
          <w:tcPr>
            <w:tcW w:w="5657" w:type="dxa"/>
          </w:tcPr>
          <w:p>
            <w:pPr>
              <w:pStyle w:val="16"/>
              <w:spacing w:line="218" w:lineRule="exact"/>
              <w:rPr>
                <w:sz w:val="20"/>
                <w:lang w:eastAsia="zh-CN"/>
              </w:rPr>
            </w:pPr>
            <w:r>
              <w:rPr>
                <w:color w:val="231F20"/>
                <w:sz w:val="20"/>
                <w:lang w:eastAsia="zh-CN"/>
              </w:rPr>
              <w:t>设置听取语音留言的密码，当使用电话听取留言时需要输入</w:t>
            </w:r>
          </w:p>
          <w:p>
            <w:pPr>
              <w:pStyle w:val="16"/>
              <w:spacing w:line="268" w:lineRule="exact"/>
              <w:rPr>
                <w:sz w:val="20"/>
                <w:lang w:eastAsia="zh-CN"/>
              </w:rPr>
            </w:pPr>
            <w:r>
              <w:rPr>
                <w:rFonts w:ascii="Gotham-Book" w:hAnsi="Gotham-Book" w:eastAsia="Gotham-Book"/>
                <w:color w:val="231F20"/>
                <w:sz w:val="20"/>
                <w:lang w:eastAsia="zh-CN"/>
              </w:rPr>
              <w:t>PIN</w:t>
            </w:r>
            <w:r>
              <w:rPr>
                <w:color w:val="231F20"/>
                <w:sz w:val="20"/>
                <w:lang w:eastAsia="zh-CN"/>
              </w:rPr>
              <w:t>码验证。缺省值为“</w:t>
            </w:r>
            <w:r>
              <w:rPr>
                <w:rFonts w:ascii="Gotham-Book" w:hAnsi="Gotham-Book" w:eastAsia="Gotham-Book"/>
                <w:color w:val="231F20"/>
                <w:sz w:val="20"/>
                <w:lang w:eastAsia="zh-CN"/>
              </w:rPr>
              <w:t>0000</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873" w:type="dxa"/>
          </w:tcPr>
          <w:p>
            <w:pPr>
              <w:pStyle w:val="16"/>
              <w:rPr>
                <w:sz w:val="20"/>
              </w:rPr>
            </w:pPr>
            <w:r>
              <w:rPr>
                <w:color w:val="231F20"/>
                <w:sz w:val="20"/>
              </w:rPr>
              <w:t>语音文件目录大小</w:t>
            </w:r>
          </w:p>
        </w:tc>
        <w:tc>
          <w:tcPr>
            <w:tcW w:w="5657" w:type="dxa"/>
          </w:tcPr>
          <w:p>
            <w:pPr>
              <w:pStyle w:val="16"/>
              <w:spacing w:before="46" w:line="177" w:lineRule="auto"/>
              <w:ind w:right="515"/>
              <w:rPr>
                <w:sz w:val="20"/>
                <w:lang w:eastAsia="zh-CN"/>
              </w:rPr>
            </w:pPr>
            <w:r>
              <w:rPr>
                <w:color w:val="231F20"/>
                <w:w w:val="95"/>
                <w:sz w:val="20"/>
                <w:lang w:eastAsia="zh-CN"/>
              </w:rPr>
              <w:t>填写存放语音文件的目录大小，范围</w:t>
            </w:r>
            <w:r>
              <w:rPr>
                <w:rFonts w:ascii="Gotham-Book" w:hAnsi="Gotham-Book" w:eastAsia="Gotham-Book"/>
                <w:color w:val="231F20"/>
                <w:w w:val="95"/>
                <w:sz w:val="20"/>
                <w:lang w:eastAsia="zh-CN"/>
              </w:rPr>
              <w:t>1MB</w:t>
            </w:r>
            <w:r>
              <w:rPr>
                <w:color w:val="231F20"/>
                <w:w w:val="95"/>
                <w:sz w:val="20"/>
                <w:lang w:eastAsia="zh-CN"/>
              </w:rPr>
              <w:t>~</w:t>
            </w:r>
            <w:r>
              <w:rPr>
                <w:rFonts w:ascii="Gotham-Book" w:hAnsi="Gotham-Book" w:eastAsia="Gotham-Book"/>
                <w:color w:val="231F20"/>
                <w:w w:val="95"/>
                <w:sz w:val="20"/>
                <w:lang w:eastAsia="zh-CN"/>
              </w:rPr>
              <w:t>50MB</w:t>
            </w:r>
            <w:r>
              <w:rPr>
                <w:color w:val="231F20"/>
                <w:w w:val="95"/>
                <w:sz w:val="20"/>
                <w:lang w:eastAsia="zh-CN"/>
              </w:rPr>
              <w:t xml:space="preserve">，缺省值 </w:t>
            </w:r>
            <w:r>
              <w:rPr>
                <w:color w:val="231F20"/>
                <w:sz w:val="20"/>
                <w:lang w:eastAsia="zh-CN"/>
              </w:rPr>
              <w:t>为“</w:t>
            </w:r>
            <w:r>
              <w:rPr>
                <w:rFonts w:ascii="Gotham-Book" w:hAnsi="Gotham-Book" w:eastAsia="Gotham-Book"/>
                <w:color w:val="231F20"/>
                <w:sz w:val="20"/>
                <w:lang w:eastAsia="zh-CN"/>
              </w:rPr>
              <w:t>10MB</w:t>
            </w:r>
            <w:r>
              <w:rPr>
                <w:color w:val="231F20"/>
                <w:sz w:val="20"/>
                <w:lang w:eastAsia="zh-CN"/>
              </w:rPr>
              <w:t>”。</w:t>
            </w:r>
          </w:p>
        </w:tc>
      </w:tr>
    </w:tbl>
    <w:p>
      <w:pPr>
        <w:pStyle w:val="4"/>
        <w:spacing w:line="281" w:lineRule="exact"/>
        <w:ind w:left="123"/>
        <w:rPr>
          <w:lang w:eastAsia="zh-CN"/>
        </w:rPr>
      </w:pPr>
      <w:r>
        <w:rPr>
          <w:rFonts w:ascii="Arial" w:eastAsia="Arial"/>
          <w:color w:val="231F20"/>
          <w:w w:val="165"/>
          <w:lang w:eastAsia="zh-CN"/>
        </w:rPr>
        <w:t>&amp;</w:t>
      </w:r>
      <w:r>
        <w:rPr>
          <w:color w:val="231F20"/>
          <w:w w:val="110"/>
          <w:lang w:eastAsia="zh-CN"/>
        </w:rPr>
        <w:t>说明：</w:t>
      </w:r>
    </w:p>
    <w:p>
      <w:pPr>
        <w:pStyle w:val="4"/>
        <w:spacing w:before="28" w:line="258" w:lineRule="exact"/>
        <w:ind w:left="123"/>
        <w:rPr>
          <w:rFonts w:ascii="Gotham-Book" w:eastAsia="Gotham-Book"/>
          <w:lang w:eastAsia="zh-CN"/>
        </w:rPr>
      </w:pPr>
      <w:r>
        <w:rPr>
          <w:color w:val="231F20"/>
          <w:lang w:eastAsia="zh-CN"/>
        </w:rPr>
        <w:t>（</w:t>
      </w:r>
      <w:r>
        <w:rPr>
          <w:rFonts w:ascii="Gotham-Book" w:eastAsia="Gotham-Book"/>
          <w:color w:val="231F20"/>
          <w:lang w:eastAsia="zh-CN"/>
        </w:rPr>
        <w:t>1</w:t>
      </w:r>
      <w:r>
        <w:rPr>
          <w:color w:val="231F20"/>
          <w:lang w:eastAsia="zh-CN"/>
        </w:rPr>
        <w:t>）本机收听留言：在开通语音信箱功能的分机号上收听语音留言，特征号码为*</w:t>
      </w:r>
      <w:r>
        <w:rPr>
          <w:rFonts w:ascii="Gotham-Book" w:eastAsia="Gotham-Book"/>
          <w:color w:val="231F20"/>
          <w:lang w:eastAsia="zh-CN"/>
        </w:rPr>
        <w:t>97</w:t>
      </w:r>
    </w:p>
    <w:p>
      <w:pPr>
        <w:pStyle w:val="4"/>
        <w:spacing w:line="258" w:lineRule="exact"/>
        <w:ind w:left="123"/>
        <w:rPr>
          <w:lang w:eastAsia="zh-CN"/>
        </w:rPr>
      </w:pPr>
      <w:r>
        <w:rPr>
          <w:color w:val="231F20"/>
          <w:lang w:eastAsia="zh-CN"/>
        </w:rPr>
        <w:t>。设置语音信箱功能的分机</w:t>
      </w:r>
      <w:r>
        <w:rPr>
          <w:rFonts w:ascii="Gotham-Book" w:eastAsia="Gotham-Book"/>
          <w:color w:val="231F20"/>
          <w:lang w:eastAsia="zh-CN"/>
        </w:rPr>
        <w:t>A</w:t>
      </w:r>
      <w:r>
        <w:rPr>
          <w:color w:val="231F20"/>
          <w:lang w:eastAsia="zh-CN"/>
        </w:rPr>
        <w:t>拨打*</w:t>
      </w:r>
      <w:r>
        <w:rPr>
          <w:rFonts w:ascii="Gotham-Book" w:eastAsia="Gotham-Book"/>
          <w:color w:val="231F20"/>
          <w:lang w:eastAsia="zh-CN"/>
        </w:rPr>
        <w:t>97</w:t>
      </w:r>
      <w:r>
        <w:rPr>
          <w:color w:val="231F20"/>
          <w:lang w:eastAsia="zh-CN"/>
        </w:rPr>
        <w:t>，收听语音留言。</w:t>
      </w:r>
    </w:p>
    <w:p>
      <w:pPr>
        <w:pStyle w:val="4"/>
        <w:spacing w:before="23" w:line="258" w:lineRule="exact"/>
        <w:ind w:left="123"/>
        <w:rPr>
          <w:rFonts w:ascii="Gotham-Book" w:eastAsia="Gotham-Book"/>
          <w:lang w:eastAsia="zh-CN"/>
        </w:rPr>
      </w:pPr>
      <w:r>
        <w:rPr>
          <w:color w:val="231F20"/>
          <w:lang w:eastAsia="zh-CN"/>
        </w:rPr>
        <w:t>（</w:t>
      </w:r>
      <w:r>
        <w:rPr>
          <w:rFonts w:ascii="Gotham-Book" w:eastAsia="Gotham-Book"/>
          <w:color w:val="231F20"/>
          <w:lang w:eastAsia="zh-CN"/>
        </w:rPr>
        <w:t>2</w:t>
      </w:r>
      <w:r>
        <w:rPr>
          <w:color w:val="231F20"/>
          <w:lang w:eastAsia="zh-CN"/>
        </w:rPr>
        <w:t>）远程收听留言：在其他话机上收听语音留言，特征号码为*</w:t>
      </w:r>
      <w:r>
        <w:rPr>
          <w:rFonts w:ascii="Gotham-Book" w:eastAsia="Gotham-Book"/>
          <w:color w:val="231F20"/>
          <w:lang w:eastAsia="zh-CN"/>
        </w:rPr>
        <w:t>98</w:t>
      </w:r>
      <w:r>
        <w:rPr>
          <w:color w:val="231F20"/>
          <w:lang w:eastAsia="zh-CN"/>
        </w:rPr>
        <w:t>。话机</w:t>
      </w:r>
      <w:r>
        <w:rPr>
          <w:rFonts w:ascii="Gotham-Book" w:eastAsia="Gotham-Book"/>
          <w:color w:val="231F20"/>
          <w:lang w:eastAsia="zh-CN"/>
        </w:rPr>
        <w:t>B</w:t>
      </w:r>
      <w:r>
        <w:rPr>
          <w:color w:val="231F20"/>
          <w:lang w:eastAsia="zh-CN"/>
        </w:rPr>
        <w:t>拨打*</w:t>
      </w:r>
      <w:r>
        <w:rPr>
          <w:rFonts w:ascii="Gotham-Book" w:eastAsia="Gotham-Book"/>
          <w:color w:val="231F20"/>
          <w:lang w:eastAsia="zh-CN"/>
        </w:rPr>
        <w:t>98</w:t>
      </w:r>
    </w:p>
    <w:p>
      <w:pPr>
        <w:pStyle w:val="4"/>
        <w:spacing w:line="258" w:lineRule="exact"/>
        <w:ind w:left="123"/>
        <w:rPr>
          <w:lang w:eastAsia="zh-CN"/>
        </w:rPr>
      </w:pPr>
      <w:r>
        <w:rPr>
          <w:color w:val="231F20"/>
          <w:lang w:eastAsia="zh-CN"/>
        </w:rPr>
        <w:t>，根据提示音操作，收听设置了语音留言功能的分机</w:t>
      </w:r>
      <w:r>
        <w:rPr>
          <w:rFonts w:ascii="Gotham-Book" w:eastAsia="Gotham-Book"/>
          <w:color w:val="231F20"/>
          <w:lang w:eastAsia="zh-CN"/>
        </w:rPr>
        <w:t>A</w:t>
      </w:r>
      <w:r>
        <w:rPr>
          <w:color w:val="231F20"/>
          <w:lang w:eastAsia="zh-CN"/>
        </w:rPr>
        <w:t>的语音留言。</w:t>
      </w:r>
    </w:p>
    <w:p>
      <w:pPr>
        <w:spacing w:line="258" w:lineRule="exact"/>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39"/>
        <w:ind w:left="406"/>
        <w:rPr>
          <w:lang w:eastAsia="zh-CN"/>
        </w:rPr>
      </w:pPr>
      <w:r>
        <w:rPr>
          <w:color w:val="231F20"/>
          <w:lang w:eastAsia="zh-CN"/>
        </w:rPr>
        <w:t>（</w:t>
      </w:r>
      <w:r>
        <w:rPr>
          <w:rFonts w:ascii="Gotham-Book" w:eastAsia="Gotham-Book"/>
          <w:color w:val="231F20"/>
          <w:lang w:eastAsia="zh-CN"/>
        </w:rPr>
        <w:t>3</w:t>
      </w:r>
      <w:r>
        <w:rPr>
          <w:color w:val="231F20"/>
          <w:lang w:eastAsia="zh-CN"/>
        </w:rPr>
        <w:t>）设置语音信箱前，需要先设置</w:t>
      </w:r>
      <w:r>
        <w:rPr>
          <w:rFonts w:ascii="Gotham-Book" w:eastAsia="Gotham-Book"/>
          <w:color w:val="231F20"/>
          <w:lang w:eastAsia="zh-CN"/>
        </w:rPr>
        <w:t>SMTP</w:t>
      </w:r>
      <w:r>
        <w:rPr>
          <w:color w:val="231F20"/>
          <w:lang w:eastAsia="zh-CN"/>
        </w:rPr>
        <w:t>设置，详见</w:t>
      </w:r>
      <w:r>
        <w:rPr>
          <w:rFonts w:ascii="Gotham-Book" w:eastAsia="Gotham-Book"/>
          <w:color w:val="231F20"/>
          <w:lang w:eastAsia="zh-CN"/>
        </w:rPr>
        <w:t>6.5.9 SMTP</w:t>
      </w:r>
      <w:r>
        <w:rPr>
          <w:color w:val="231F20"/>
          <w:lang w:eastAsia="zh-CN"/>
        </w:rPr>
        <w:t>设置</w:t>
      </w:r>
    </w:p>
    <w:p>
      <w:pPr>
        <w:pStyle w:val="15"/>
        <w:numPr>
          <w:ilvl w:val="0"/>
          <w:numId w:val="35"/>
        </w:numPr>
        <w:tabs>
          <w:tab w:val="left" w:pos="767"/>
        </w:tabs>
        <w:spacing w:before="23"/>
        <w:ind w:left="766"/>
        <w:jc w:val="left"/>
        <w:rPr>
          <w:sz w:val="20"/>
        </w:rPr>
      </w:pPr>
      <w:r>
        <w:rPr>
          <w:color w:val="231F20"/>
          <w:sz w:val="20"/>
        </w:rPr>
        <w:t>呼叫失败设置</w:t>
      </w:r>
    </w:p>
    <w:p>
      <w:pPr>
        <w:pStyle w:val="4"/>
        <w:spacing w:before="23"/>
        <w:ind w:left="406"/>
        <w:rPr>
          <w:lang w:eastAsia="zh-CN"/>
        </w:rPr>
      </w:pPr>
      <w:r>
        <w:rPr>
          <w:lang w:val="en-US" w:eastAsia="zh-CN" w:bidi="ar-SA"/>
        </w:rPr>
        <w:drawing>
          <wp:anchor distT="0" distB="0" distL="0" distR="0" simplePos="0" relativeHeight="4096" behindDoc="0" locked="0" layoutInCell="1" allowOverlap="1">
            <wp:simplePos x="0" y="0"/>
            <wp:positionH relativeFrom="page">
              <wp:posOffset>359410</wp:posOffset>
            </wp:positionH>
            <wp:positionV relativeFrom="paragraph">
              <wp:posOffset>279400</wp:posOffset>
            </wp:positionV>
            <wp:extent cx="4817745" cy="514350"/>
            <wp:effectExtent l="0" t="0" r="0" b="0"/>
            <wp:wrapTopAndBottom/>
            <wp:docPr id="18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11.png"/>
                    <pic:cNvPicPr>
                      <a:picLocks noChangeAspect="1"/>
                    </pic:cNvPicPr>
                  </pic:nvPicPr>
                  <pic:blipFill>
                    <a:blip r:embed="rId493" cstate="print"/>
                    <a:stretch>
                      <a:fillRect/>
                    </a:stretch>
                  </pic:blipFill>
                  <pic:spPr>
                    <a:xfrm>
                      <a:off x="0" y="0"/>
                      <a:ext cx="4817740" cy="514350"/>
                    </a:xfrm>
                    <a:prstGeom prst="rect">
                      <a:avLst/>
                    </a:prstGeom>
                  </pic:spPr>
                </pic:pic>
              </a:graphicData>
            </a:graphic>
          </wp:anchor>
        </w:drawing>
      </w:r>
      <w:r>
        <w:rPr>
          <w:color w:val="231F20"/>
          <w:lang w:eastAsia="zh-CN"/>
        </w:rPr>
        <w:t>呼叫失败设置包含呼叫失败策略和策略的选择，如图</w:t>
      </w:r>
      <w:r>
        <w:rPr>
          <w:rFonts w:ascii="Gotham-Book" w:eastAsia="Gotham-Book"/>
          <w:color w:val="231F20"/>
          <w:lang w:eastAsia="zh-CN"/>
        </w:rPr>
        <w:t>6-11</w:t>
      </w:r>
      <w:r>
        <w:rPr>
          <w:color w:val="231F20"/>
          <w:lang w:eastAsia="zh-CN"/>
        </w:rPr>
        <w:t>所示。</w:t>
      </w:r>
    </w:p>
    <w:p>
      <w:pPr>
        <w:rPr>
          <w:lang w:eastAsia="zh-CN"/>
        </w:rPr>
        <w:sectPr>
          <w:headerReference r:id="rId134" w:type="default"/>
          <w:pgSz w:w="8400" w:h="11910"/>
          <w:pgMar w:top="260" w:right="0" w:bottom="320" w:left="160" w:header="0" w:footer="170" w:gutter="0"/>
          <w:pgNumType w:fmt="decimal"/>
          <w:cols w:space="720" w:num="1"/>
          <w:rtlGutter w:val="0"/>
          <w:docGrid w:linePitch="0" w:charSpace="0"/>
        </w:sectPr>
      </w:pPr>
    </w:p>
    <w:p>
      <w:pPr>
        <w:pStyle w:val="4"/>
        <w:spacing w:before="1"/>
        <w:rPr>
          <w:sz w:val="25"/>
          <w:lang w:eastAsia="zh-CN"/>
        </w:rPr>
      </w:pPr>
    </w:p>
    <w:p>
      <w:pPr>
        <w:pStyle w:val="4"/>
        <w:spacing w:before="1"/>
        <w:ind w:left="406"/>
        <w:rPr>
          <w:lang w:eastAsia="zh-CN"/>
        </w:rPr>
      </w:pPr>
      <w:r>
        <w:rPr>
          <w:color w:val="231F20"/>
          <w:lang w:eastAsia="zh-CN"/>
        </w:rPr>
        <w:t>界面项描述如下：</w:t>
      </w:r>
    </w:p>
    <w:p>
      <w:pPr>
        <w:pStyle w:val="4"/>
        <w:spacing w:before="42"/>
        <w:ind w:left="363" w:right="2284"/>
        <w:jc w:val="center"/>
        <w:rPr>
          <w:lang w:eastAsia="zh-CN"/>
        </w:rPr>
      </w:pPr>
      <w:r>
        <w:rPr>
          <w:lang w:eastAsia="zh-CN"/>
        </w:rPr>
        <w:br w:type="column"/>
      </w:r>
      <w:r>
        <w:rPr>
          <w:color w:val="231F20"/>
          <w:lang w:eastAsia="zh-CN"/>
        </w:rPr>
        <w:t>图</w:t>
      </w:r>
      <w:r>
        <w:rPr>
          <w:rFonts w:ascii="Gotham-Book" w:eastAsia="Gotham-Book"/>
          <w:color w:val="231F20"/>
          <w:lang w:eastAsia="zh-CN"/>
        </w:rPr>
        <w:t xml:space="preserve">6-11 </w:t>
      </w:r>
      <w:r>
        <w:rPr>
          <w:color w:val="231F20"/>
          <w:lang w:eastAsia="zh-CN"/>
        </w:rPr>
        <w:t>呼叫失败设置</w:t>
      </w:r>
    </w:p>
    <w:p>
      <w:pPr>
        <w:pStyle w:val="4"/>
        <w:spacing w:before="10"/>
        <w:rPr>
          <w:sz w:val="23"/>
          <w:lang w:eastAsia="zh-CN"/>
        </w:rPr>
      </w:pPr>
    </w:p>
    <w:p>
      <w:pPr>
        <w:pStyle w:val="4"/>
        <w:ind w:left="363" w:right="2284"/>
        <w:jc w:val="center"/>
        <w:rPr>
          <w:lang w:eastAsia="zh-CN"/>
        </w:rPr>
      </w:pPr>
      <w:r>
        <w:rPr>
          <w:color w:val="231F20"/>
          <w:lang w:eastAsia="zh-CN"/>
        </w:rPr>
        <w:t>表</w:t>
      </w:r>
      <w:r>
        <w:rPr>
          <w:rFonts w:ascii="Gotham-Book" w:eastAsia="Gotham-Book"/>
          <w:color w:val="231F20"/>
          <w:lang w:eastAsia="zh-CN"/>
        </w:rPr>
        <w:t xml:space="preserve">6-4 </w:t>
      </w:r>
      <w:r>
        <w:rPr>
          <w:color w:val="231F20"/>
          <w:lang w:eastAsia="zh-CN"/>
        </w:rPr>
        <w:t>用户管理-呼叫失败设置界面描述</w:t>
      </w:r>
    </w:p>
    <w:p>
      <w:pPr>
        <w:jc w:val="center"/>
        <w:rPr>
          <w:lang w:eastAsia="zh-CN"/>
        </w:rPr>
        <w:sectPr>
          <w:type w:val="continuous"/>
          <w:pgSz w:w="8400" w:h="11910"/>
          <w:pgMar w:top="360" w:right="0" w:bottom="280" w:left="160" w:header="720" w:footer="170" w:gutter="0"/>
          <w:pgNumType w:fmt="decimal"/>
          <w:cols w:equalWidth="0" w:num="2">
            <w:col w:w="2007" w:space="40"/>
            <w:col w:w="6193"/>
          </w:cols>
          <w:rtlGutter w:val="0"/>
          <w:docGrid w:linePitch="0" w:charSpace="0"/>
        </w:sectPr>
      </w:pPr>
    </w:p>
    <w:p>
      <w:pPr>
        <w:pStyle w:val="4"/>
        <w:spacing w:before="7"/>
        <w:rPr>
          <w:sz w:val="8"/>
          <w:lang w:eastAsia="zh-CN"/>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名称</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873" w:type="dxa"/>
          </w:tcPr>
          <w:p>
            <w:pPr>
              <w:pStyle w:val="16"/>
              <w:rPr>
                <w:sz w:val="20"/>
              </w:rPr>
            </w:pPr>
            <w:r>
              <w:rPr>
                <w:color w:val="231F20"/>
                <w:sz w:val="20"/>
              </w:rPr>
              <w:t>呼叫失败策略</w:t>
            </w:r>
          </w:p>
        </w:tc>
        <w:tc>
          <w:tcPr>
            <w:tcW w:w="5657" w:type="dxa"/>
          </w:tcPr>
          <w:p>
            <w:pPr>
              <w:pStyle w:val="16"/>
              <w:spacing w:before="19" w:line="192" w:lineRule="auto"/>
              <w:ind w:right="165"/>
              <w:rPr>
                <w:sz w:val="20"/>
              </w:rPr>
            </w:pPr>
            <w:r>
              <w:rPr>
                <w:color w:val="231F20"/>
                <w:sz w:val="20"/>
                <w:lang w:eastAsia="zh-CN"/>
              </w:rPr>
              <w:t>设置该用户分机被叫失败后的处理方法，可选企业总机﹑分机号码、语音信箱﹑挂断。</w:t>
            </w:r>
            <w:r>
              <w:rPr>
                <w:color w:val="231F20"/>
                <w:sz w:val="20"/>
              </w:rPr>
              <w:t>缺省值为“挂断”。</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470" w:hRule="atLeast"/>
        </w:trPr>
        <w:tc>
          <w:tcPr>
            <w:tcW w:w="1873" w:type="dxa"/>
          </w:tcPr>
          <w:p>
            <w:pPr>
              <w:pStyle w:val="16"/>
              <w:rPr>
                <w:sz w:val="20"/>
              </w:rPr>
            </w:pPr>
            <w:r>
              <w:rPr>
                <w:color w:val="231F20"/>
                <w:sz w:val="20"/>
              </w:rPr>
              <w:t>策略选择</w:t>
            </w:r>
          </w:p>
        </w:tc>
        <w:tc>
          <w:tcPr>
            <w:tcW w:w="5657" w:type="dxa"/>
          </w:tcPr>
          <w:p>
            <w:pPr>
              <w:pStyle w:val="16"/>
              <w:rPr>
                <w:sz w:val="20"/>
                <w:lang w:eastAsia="zh-CN"/>
              </w:rPr>
            </w:pPr>
            <w:r>
              <w:rPr>
                <w:color w:val="231F20"/>
                <w:sz w:val="20"/>
                <w:lang w:eastAsia="zh-CN"/>
              </w:rPr>
              <w:t>选择“企业总机”，从下拉框中选择定义的策略；</w:t>
            </w:r>
          </w:p>
          <w:p>
            <w:pPr>
              <w:pStyle w:val="16"/>
              <w:spacing w:before="92" w:line="192" w:lineRule="auto"/>
              <w:ind w:right="165"/>
              <w:rPr>
                <w:sz w:val="20"/>
                <w:lang w:eastAsia="zh-CN"/>
              </w:rPr>
            </w:pPr>
            <w:r>
              <w:rPr>
                <w:color w:val="231F20"/>
                <w:sz w:val="20"/>
                <w:lang w:eastAsia="zh-CN"/>
              </w:rPr>
              <w:t>选择“语音信箱”从下拉框中选择已定义的分机，即选择该分机用户的邮件地址；</w:t>
            </w:r>
          </w:p>
          <w:p>
            <w:pPr>
              <w:pStyle w:val="16"/>
              <w:spacing w:before="48" w:line="240" w:lineRule="auto"/>
              <w:rPr>
                <w:sz w:val="20"/>
                <w:lang w:eastAsia="zh-CN"/>
              </w:rPr>
            </w:pPr>
            <w:r>
              <w:rPr>
                <w:color w:val="231F20"/>
                <w:sz w:val="20"/>
                <w:lang w:eastAsia="zh-CN"/>
              </w:rPr>
              <w:t>选择“分机”，从下拉框中选择分机号码。</w:t>
            </w:r>
          </w:p>
          <w:p>
            <w:pPr>
              <w:pStyle w:val="16"/>
              <w:spacing w:before="43" w:line="240" w:lineRule="auto"/>
              <w:rPr>
                <w:sz w:val="20"/>
              </w:rPr>
            </w:pPr>
            <w:r>
              <w:rPr>
                <w:color w:val="231F20"/>
                <w:sz w:val="20"/>
                <w:lang w:eastAsia="zh-CN"/>
              </w:rPr>
              <w:t>选择“挂断”，被叫失败后挂断电话。</w:t>
            </w:r>
            <w:r>
              <w:rPr>
                <w:color w:val="231F20"/>
                <w:sz w:val="20"/>
              </w:rPr>
              <w:t>缺省值为“无”。</w:t>
            </w:r>
          </w:p>
        </w:tc>
      </w:tr>
    </w:tbl>
    <w:p>
      <w:pPr>
        <w:pStyle w:val="15"/>
        <w:numPr>
          <w:ilvl w:val="0"/>
          <w:numId w:val="35"/>
        </w:numPr>
        <w:tabs>
          <w:tab w:val="left" w:pos="767"/>
        </w:tabs>
        <w:spacing w:line="287" w:lineRule="exact"/>
        <w:ind w:left="766"/>
        <w:jc w:val="left"/>
        <w:rPr>
          <w:sz w:val="20"/>
        </w:rPr>
      </w:pPr>
      <w:r>
        <w:rPr>
          <w:color w:val="231F20"/>
          <w:sz w:val="20"/>
        </w:rPr>
        <w:t>彩铃设置</w:t>
      </w:r>
    </w:p>
    <w:p>
      <w:pPr>
        <w:pStyle w:val="4"/>
        <w:spacing w:before="72" w:line="192" w:lineRule="auto"/>
        <w:ind w:left="406" w:right="421"/>
        <w:rPr>
          <w:lang w:eastAsia="zh-CN"/>
        </w:rPr>
      </w:pPr>
      <w:r>
        <w:rPr>
          <w:color w:val="231F20"/>
          <w:lang w:eastAsia="zh-CN"/>
        </w:rPr>
        <w:t>选中单选框，启用用户彩铃功能，拨打该用户电话可以听见彩铃，用户可以在自服务系统设置个性彩铃。</w:t>
      </w:r>
    </w:p>
    <w:p>
      <w:pPr>
        <w:pStyle w:val="4"/>
        <w:spacing w:before="98" w:line="192" w:lineRule="auto"/>
        <w:ind w:left="406" w:right="421"/>
        <w:rPr>
          <w:lang w:eastAsia="zh-CN"/>
        </w:rPr>
      </w:pPr>
      <w:r>
        <w:rPr>
          <w:color w:val="231F20"/>
          <w:lang w:eastAsia="zh-CN"/>
        </w:rPr>
        <w:t>完成设置后，单击&lt;确认&gt;按钮，用户信息添加成功后，显示于用户管理列表，可以按照用户名、姓名、部门排序。</w:t>
      </w:r>
    </w:p>
    <w:p>
      <w:pPr>
        <w:pStyle w:val="4"/>
        <w:spacing w:before="5"/>
        <w:rPr>
          <w:sz w:val="7"/>
          <w:lang w:eastAsia="zh-CN"/>
        </w:rPr>
      </w:pPr>
      <w:r>
        <mc:AlternateContent>
          <mc:Choice Requires="wpg">
            <w:drawing>
              <wp:anchor distT="0" distB="0" distL="0" distR="0" simplePos="0" relativeHeight="4096" behindDoc="0" locked="0" layoutInCell="1" allowOverlap="1">
                <wp:simplePos x="0" y="0"/>
                <wp:positionH relativeFrom="page">
                  <wp:posOffset>360045</wp:posOffset>
                </wp:positionH>
                <wp:positionV relativeFrom="paragraph">
                  <wp:posOffset>90170</wp:posOffset>
                </wp:positionV>
                <wp:extent cx="4794885" cy="648970"/>
                <wp:effectExtent l="1905" t="1905" r="3810" b="15875"/>
                <wp:wrapTopAndBottom/>
                <wp:docPr id="72" name="组合 111"/>
                <wp:cNvGraphicFramePr/>
                <a:graphic xmlns:a="http://schemas.openxmlformats.org/drawingml/2006/main">
                  <a:graphicData uri="http://schemas.microsoft.com/office/word/2010/wordprocessingGroup">
                    <wpg:wgp>
                      <wpg:cNvGrpSpPr/>
                      <wpg:grpSpPr>
                        <a:xfrm>
                          <a:off x="0" y="0"/>
                          <a:ext cx="4794885" cy="648970"/>
                          <a:chOff x="567" y="142"/>
                          <a:chExt cx="7551" cy="1022"/>
                        </a:xfrm>
                      </wpg:grpSpPr>
                      <pic:pic xmlns:pic="http://schemas.openxmlformats.org/drawingml/2006/picture">
                        <pic:nvPicPr>
                          <pic:cNvPr id="68" name="图片 113"/>
                          <pic:cNvPicPr>
                            <a:picLocks noChangeAspect="1"/>
                          </pic:cNvPicPr>
                        </pic:nvPicPr>
                        <pic:blipFill>
                          <a:blip r:embed="rId494"/>
                          <a:stretch>
                            <a:fillRect/>
                          </a:stretch>
                        </pic:blipFill>
                        <pic:spPr>
                          <a:xfrm>
                            <a:off x="714" y="237"/>
                            <a:ext cx="329" cy="293"/>
                          </a:xfrm>
                          <a:prstGeom prst="rect">
                            <a:avLst/>
                          </a:prstGeom>
                          <a:noFill/>
                          <a:ln>
                            <a:noFill/>
                          </a:ln>
                        </pic:spPr>
                      </pic:pic>
                      <wps:wsp>
                        <wps:cNvPr id="70" name="文本框 112"/>
                        <wps:cNvSpPr txBox="1"/>
                        <wps:spPr>
                          <a:xfrm>
                            <a:off x="571" y="146"/>
                            <a:ext cx="7541" cy="1012"/>
                          </a:xfrm>
                          <a:prstGeom prst="rect">
                            <a:avLst/>
                          </a:prstGeom>
                          <a:noFill/>
                          <a:ln w="6350" cap="flat" cmpd="sng">
                            <a:solidFill>
                              <a:srgbClr val="231F20"/>
                            </a:solidFill>
                            <a:prstDash val="solid"/>
                            <a:miter/>
                            <a:headEnd type="none" w="med" len="med"/>
                            <a:tailEnd type="none" w="med" len="med"/>
                          </a:ln>
                        </wps:spPr>
                        <wps:txbx>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40" w:line="258" w:lineRule="exact"/>
                                <w:ind w:left="75"/>
                                <w:rPr>
                                  <w:sz w:val="20"/>
                                  <w:lang w:eastAsia="zh-CN"/>
                                </w:rPr>
                              </w:pPr>
                              <w:r>
                                <w:rPr>
                                  <w:color w:val="231F20"/>
                                  <w:sz w:val="20"/>
                                  <w:lang w:eastAsia="zh-CN"/>
                                </w:rPr>
                                <w:t>注册</w:t>
                              </w:r>
                              <w:r>
                                <w:rPr>
                                  <w:rFonts w:ascii="Gotham-Book" w:eastAsia="Gotham-Book"/>
                                  <w:color w:val="231F20"/>
                                  <w:sz w:val="20"/>
                                  <w:lang w:eastAsia="zh-CN"/>
                                </w:rPr>
                                <w:t>SIP</w:t>
                              </w:r>
                              <w:r>
                                <w:rPr>
                                  <w:color w:val="231F20"/>
                                  <w:sz w:val="20"/>
                                  <w:lang w:eastAsia="zh-CN"/>
                                </w:rPr>
                                <w:t>用户时，请保持</w:t>
                              </w:r>
                              <w:r>
                                <w:rPr>
                                  <w:rFonts w:ascii="Gotham-Book" w:eastAsia="Gotham-Book"/>
                                  <w:color w:val="231F20"/>
                                  <w:sz w:val="20"/>
                                  <w:lang w:eastAsia="zh-CN"/>
                                </w:rPr>
                                <w:t>SIP</w:t>
                              </w:r>
                              <w:r>
                                <w:rPr>
                                  <w:color w:val="231F20"/>
                                  <w:sz w:val="20"/>
                                  <w:lang w:eastAsia="zh-CN"/>
                                </w:rPr>
                                <w:t>电话的注册端口和系统的</w:t>
                              </w:r>
                              <w:r>
                                <w:rPr>
                                  <w:rFonts w:ascii="Gotham-Book" w:eastAsia="Gotham-Book"/>
                                  <w:color w:val="231F20"/>
                                  <w:sz w:val="20"/>
                                  <w:lang w:eastAsia="zh-CN"/>
                                </w:rPr>
                                <w:t>SIP</w:t>
                              </w:r>
                              <w:r>
                                <w:rPr>
                                  <w:color w:val="231F20"/>
                                  <w:sz w:val="20"/>
                                  <w:lang w:eastAsia="zh-CN"/>
                                </w:rPr>
                                <w:t>端口一致，目前系统默认</w:t>
                              </w:r>
                            </w:p>
                            <w:p>
                              <w:pPr>
                                <w:spacing w:line="258" w:lineRule="exact"/>
                                <w:ind w:left="75"/>
                                <w:rPr>
                                  <w:sz w:val="20"/>
                                </w:rPr>
                              </w:pPr>
                              <w:r>
                                <w:rPr>
                                  <w:rFonts w:ascii="Gotham-Book" w:hAnsi="Gotham-Book" w:eastAsia="Gotham-Book"/>
                                  <w:color w:val="231F20"/>
                                  <w:sz w:val="20"/>
                                </w:rPr>
                                <w:t>SIP</w:t>
                              </w:r>
                              <w:r>
                                <w:rPr>
                                  <w:color w:val="231F20"/>
                                  <w:sz w:val="20"/>
                                </w:rPr>
                                <w:t>端口为“</w:t>
                              </w:r>
                              <w:r>
                                <w:rPr>
                                  <w:rFonts w:ascii="Gotham-Book" w:hAnsi="Gotham-Book" w:eastAsia="Gotham-Book"/>
                                  <w:color w:val="231F20"/>
                                  <w:sz w:val="20"/>
                                </w:rPr>
                                <w:t>64888</w:t>
                              </w:r>
                              <w:r>
                                <w:rPr>
                                  <w:color w:val="231F20"/>
                                  <w:sz w:val="20"/>
                                </w:rPr>
                                <w:t>”。</w:t>
                              </w:r>
                            </w:p>
                          </w:txbxContent>
                        </wps:txbx>
                        <wps:bodyPr lIns="0" tIns="0" rIns="0" bIns="0" upright="1"/>
                      </wps:wsp>
                    </wpg:wgp>
                  </a:graphicData>
                </a:graphic>
              </wp:anchor>
            </w:drawing>
          </mc:Choice>
          <mc:Fallback>
            <w:pict>
              <v:group id="组合 111" o:spid="_x0000_s1026" o:spt="203" style="position:absolute;left:0pt;margin-left:28.35pt;margin-top:7.1pt;height:51.1pt;width:377.55pt;mso-position-horizontal-relative:page;mso-wrap-distance-bottom:0pt;mso-wrap-distance-top:0pt;z-index:4096;mso-width-relative:page;mso-height-relative:page;" coordorigin="567,142" coordsize="7551,1022" o:gfxdata="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">
                <o:lock v:ext="edit" aspectratio="f"/>
                <v:shape id="图片 113" o:spid="_x0000_s1026" o:spt="75" type="#_x0000_t75" style="position:absolute;left:714;top:237;height:293;width:329;" filled="f" o:preferrelative="t" stroked="f" coordsize="21600,21600" o:gfxdata="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bK9LsAAADb&#10;AAAADwAAAAAAAAABACAAAAAiAAAAZHJzL2Rvd25yZXYueG1sUEsBAhQAFAAAAAgAh07iQDMvBZ47&#10;AAAAOQAAABAAAAAAAAAAAQAgAAAACgEAAGRycy9zaGFwZXhtbC54bWxQSwUGAAAAAAYABgBbAQAA&#10;tAMAAAAA&#10;">
                  <v:fill on="f" focussize="0,0"/>
                  <v:stroke on="f"/>
                  <v:imagedata r:id="rId494" o:title=""/>
                  <o:lock v:ext="edit" aspectratio="t"/>
                </v:shape>
                <v:shape id="文本框 112" o:spid="_x0000_s1026" o:spt="202" type="#_x0000_t202" style="position:absolute;left:571;top:146;height:1012;width:7541;" filled="f" stroked="t" coordsize="21600,21600" o:gfxdata="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Q+32K2AAAA2wAAAA8A&#10;AAAAAAAAAQAgAAAAIgAAAGRycy9kb3ducmV2LnhtbFBLAQIUABQAAAAIAIdO4kAzLwWeOwAAADkA&#10;AAAQAAAAAAAAAAEAIAAAAAUBAABkcnMvc2hhcGV4bWwueG1sUEsFBgAAAAAGAAYAWwEAAK8DAAAA&#10;AA==&#10;">
                  <v:fill on="f" focussize="0,0"/>
                  <v:stroke weight="0.5pt" color="#231F20" joinstyle="miter"/>
                  <v:imagedata o:title=""/>
                  <o:lock v:ext="edit" aspectratio="f"/>
                  <v:textbox inset="0mm,0mm,0mm,0mm">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40" w:line="258" w:lineRule="exact"/>
                          <w:ind w:left="75"/>
                          <w:rPr>
                            <w:sz w:val="20"/>
                            <w:lang w:eastAsia="zh-CN"/>
                          </w:rPr>
                        </w:pPr>
                        <w:r>
                          <w:rPr>
                            <w:color w:val="231F20"/>
                            <w:sz w:val="20"/>
                            <w:lang w:eastAsia="zh-CN"/>
                          </w:rPr>
                          <w:t>注册</w:t>
                        </w:r>
                        <w:r>
                          <w:rPr>
                            <w:rFonts w:ascii="Gotham-Book" w:eastAsia="Gotham-Book"/>
                            <w:color w:val="231F20"/>
                            <w:sz w:val="20"/>
                            <w:lang w:eastAsia="zh-CN"/>
                          </w:rPr>
                          <w:t>SIP</w:t>
                        </w:r>
                        <w:r>
                          <w:rPr>
                            <w:color w:val="231F20"/>
                            <w:sz w:val="20"/>
                            <w:lang w:eastAsia="zh-CN"/>
                          </w:rPr>
                          <w:t>用户时，请保持</w:t>
                        </w:r>
                        <w:r>
                          <w:rPr>
                            <w:rFonts w:ascii="Gotham-Book" w:eastAsia="Gotham-Book"/>
                            <w:color w:val="231F20"/>
                            <w:sz w:val="20"/>
                            <w:lang w:eastAsia="zh-CN"/>
                          </w:rPr>
                          <w:t>SIP</w:t>
                        </w:r>
                        <w:r>
                          <w:rPr>
                            <w:color w:val="231F20"/>
                            <w:sz w:val="20"/>
                            <w:lang w:eastAsia="zh-CN"/>
                          </w:rPr>
                          <w:t>电话的注册端口和系统的</w:t>
                        </w:r>
                        <w:r>
                          <w:rPr>
                            <w:rFonts w:ascii="Gotham-Book" w:eastAsia="Gotham-Book"/>
                            <w:color w:val="231F20"/>
                            <w:sz w:val="20"/>
                            <w:lang w:eastAsia="zh-CN"/>
                          </w:rPr>
                          <w:t>SIP</w:t>
                        </w:r>
                        <w:r>
                          <w:rPr>
                            <w:color w:val="231F20"/>
                            <w:sz w:val="20"/>
                            <w:lang w:eastAsia="zh-CN"/>
                          </w:rPr>
                          <w:t>端口一致，目前系统默认</w:t>
                        </w:r>
                      </w:p>
                      <w:p>
                        <w:pPr>
                          <w:spacing w:line="258" w:lineRule="exact"/>
                          <w:ind w:left="75"/>
                          <w:rPr>
                            <w:sz w:val="20"/>
                          </w:rPr>
                        </w:pPr>
                        <w:r>
                          <w:rPr>
                            <w:rFonts w:ascii="Gotham-Book" w:hAnsi="Gotham-Book" w:eastAsia="Gotham-Book"/>
                            <w:color w:val="231F20"/>
                            <w:sz w:val="20"/>
                          </w:rPr>
                          <w:t>SIP</w:t>
                        </w:r>
                        <w:r>
                          <w:rPr>
                            <w:color w:val="231F20"/>
                            <w:sz w:val="20"/>
                          </w:rPr>
                          <w:t>端口为“</w:t>
                        </w:r>
                        <w:r>
                          <w:rPr>
                            <w:rFonts w:ascii="Gotham-Book" w:hAnsi="Gotham-Book" w:eastAsia="Gotham-Book"/>
                            <w:color w:val="231F20"/>
                            <w:sz w:val="20"/>
                          </w:rPr>
                          <w:t>64888</w:t>
                        </w:r>
                        <w:r>
                          <w:rPr>
                            <w:color w:val="231F20"/>
                            <w:sz w:val="20"/>
                          </w:rPr>
                          <w:t>”。</w:t>
                        </w:r>
                      </w:p>
                    </w:txbxContent>
                  </v:textbox>
                </v:shape>
                <w10:wrap type="topAndBottom"/>
              </v:group>
            </w:pict>
          </mc:Fallback>
        </mc:AlternateContent>
      </w:r>
    </w:p>
    <w:p>
      <w:pPr>
        <w:pStyle w:val="15"/>
        <w:numPr>
          <w:ilvl w:val="3"/>
          <w:numId w:val="34"/>
        </w:numPr>
        <w:tabs>
          <w:tab w:val="left" w:pos="1386"/>
          <w:tab w:val="left" w:pos="1387"/>
        </w:tabs>
        <w:spacing w:line="244" w:lineRule="exact"/>
        <w:ind w:hanging="980"/>
        <w:jc w:val="left"/>
        <w:rPr>
          <w:rFonts w:ascii="黑体" w:eastAsia="黑体"/>
          <w:sz w:val="20"/>
        </w:rPr>
      </w:pPr>
      <w:r>
        <w:rPr>
          <w:rFonts w:hint="eastAsia" w:ascii="黑体" w:eastAsia="黑体"/>
          <w:color w:val="231F20"/>
          <w:sz w:val="20"/>
        </w:rPr>
        <w:t>批量添加用户</w:t>
      </w:r>
    </w:p>
    <w:p>
      <w:pPr>
        <w:pStyle w:val="4"/>
        <w:spacing w:before="23"/>
        <w:ind w:left="406"/>
        <w:rPr>
          <w:lang w:eastAsia="zh-CN"/>
        </w:rPr>
      </w:pPr>
      <w:r>
        <w:rPr>
          <w:color w:val="231F20"/>
          <w:lang w:eastAsia="zh-CN"/>
        </w:rPr>
        <w:t>使用导入功能可以批量添加用户信息。</w:t>
      </w:r>
    </w:p>
    <w:p>
      <w:pPr>
        <w:pStyle w:val="15"/>
        <w:numPr>
          <w:ilvl w:val="0"/>
          <w:numId w:val="37"/>
        </w:numPr>
        <w:tabs>
          <w:tab w:val="left" w:pos="766"/>
          <w:tab w:val="left" w:pos="767"/>
        </w:tabs>
        <w:spacing w:before="43"/>
        <w:ind w:hanging="77"/>
        <w:jc w:val="left"/>
        <w:rPr>
          <w:sz w:val="20"/>
          <w:lang w:eastAsia="zh-CN"/>
        </w:rPr>
      </w:pPr>
      <w:r>
        <w:rPr>
          <w:color w:val="231F20"/>
          <w:sz w:val="20"/>
          <w:lang w:eastAsia="zh-CN"/>
        </w:rPr>
        <w:t>单击图</w:t>
      </w:r>
      <w:r>
        <w:rPr>
          <w:color w:val="231F20"/>
          <w:spacing w:val="-1"/>
          <w:position w:val="-2"/>
          <w:sz w:val="20"/>
          <w:lang w:val="en-US" w:eastAsia="zh-CN" w:bidi="ar-SA"/>
        </w:rPr>
        <w:drawing>
          <wp:inline distT="0" distB="0" distL="0" distR="0">
            <wp:extent cx="302260" cy="156845"/>
            <wp:effectExtent l="0" t="0" r="0" b="0"/>
            <wp:docPr id="18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13.jpeg"/>
                    <pic:cNvPicPr>
                      <a:picLocks noChangeAspect="1"/>
                    </pic:cNvPicPr>
                  </pic:nvPicPr>
                  <pic:blipFill>
                    <a:blip r:embed="rId495" cstate="print"/>
                    <a:stretch>
                      <a:fillRect/>
                    </a:stretch>
                  </pic:blipFill>
                  <pic:spPr>
                    <a:xfrm>
                      <a:off x="0" y="0"/>
                      <a:ext cx="302792" cy="156930"/>
                    </a:xfrm>
                    <a:prstGeom prst="rect">
                      <a:avLst/>
                    </a:prstGeom>
                  </pic:spPr>
                </pic:pic>
              </a:graphicData>
            </a:graphic>
          </wp:inline>
        </w:drawing>
      </w:r>
      <w:r>
        <w:rPr>
          <w:color w:val="231F20"/>
          <w:sz w:val="20"/>
          <w:lang w:eastAsia="zh-CN"/>
        </w:rPr>
        <w:t>&gt;按钮，弹出如图</w:t>
      </w:r>
      <w:r>
        <w:rPr>
          <w:rFonts w:ascii="Gotham-Book" w:eastAsia="Gotham-Book"/>
          <w:color w:val="231F20"/>
          <w:sz w:val="20"/>
          <w:lang w:eastAsia="zh-CN"/>
        </w:rPr>
        <w:t>6-12</w:t>
      </w:r>
      <w:r>
        <w:rPr>
          <w:color w:val="231F20"/>
          <w:sz w:val="20"/>
          <w:lang w:eastAsia="zh-CN"/>
        </w:rPr>
        <w:t>所示页面</w:t>
      </w:r>
    </w:p>
    <w:p>
      <w:pPr>
        <w:pStyle w:val="4"/>
        <w:spacing w:before="11"/>
        <w:rPr>
          <w:sz w:val="16"/>
          <w:lang w:eastAsia="zh-CN"/>
        </w:rPr>
      </w:pPr>
      <w:r>
        <w:rPr>
          <w:lang w:val="en-US" w:eastAsia="zh-CN" w:bidi="ar-SA"/>
        </w:rPr>
        <w:drawing>
          <wp:anchor distT="0" distB="0" distL="0" distR="0" simplePos="0" relativeHeight="4096" behindDoc="0" locked="0" layoutInCell="1" allowOverlap="1">
            <wp:simplePos x="0" y="0"/>
            <wp:positionH relativeFrom="page">
              <wp:posOffset>359410</wp:posOffset>
            </wp:positionH>
            <wp:positionV relativeFrom="paragraph">
              <wp:posOffset>172085</wp:posOffset>
            </wp:positionV>
            <wp:extent cx="4823460" cy="742950"/>
            <wp:effectExtent l="0" t="0" r="0" b="0"/>
            <wp:wrapTopAndBottom/>
            <wp:docPr id="18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14.png"/>
                    <pic:cNvPicPr>
                      <a:picLocks noChangeAspect="1"/>
                    </pic:cNvPicPr>
                  </pic:nvPicPr>
                  <pic:blipFill>
                    <a:blip r:embed="rId496" cstate="print"/>
                    <a:stretch>
                      <a:fillRect/>
                    </a:stretch>
                  </pic:blipFill>
                  <pic:spPr>
                    <a:xfrm>
                      <a:off x="0" y="0"/>
                      <a:ext cx="4823459" cy="742950"/>
                    </a:xfrm>
                    <a:prstGeom prst="rect">
                      <a:avLst/>
                    </a:prstGeom>
                  </pic:spPr>
                </pic:pic>
              </a:graphicData>
            </a:graphic>
          </wp:anchor>
        </w:drawing>
      </w:r>
    </w:p>
    <w:p>
      <w:pPr>
        <w:pStyle w:val="4"/>
        <w:spacing w:before="192"/>
        <w:ind w:left="123"/>
        <w:jc w:val="center"/>
      </w:pPr>
      <w:r>
        <w:rPr>
          <w:color w:val="231F20"/>
        </w:rPr>
        <w:t>图</w:t>
      </w:r>
      <w:r>
        <w:rPr>
          <w:rFonts w:ascii="Gotham-Book" w:eastAsia="Gotham-Book"/>
          <w:color w:val="231F20"/>
        </w:rPr>
        <w:t xml:space="preserve">6-12 </w:t>
      </w:r>
      <w:r>
        <w:rPr>
          <w:color w:val="231F20"/>
        </w:rPr>
        <w:t>导入用户信息</w:t>
      </w:r>
    </w:p>
    <w:p>
      <w:pPr>
        <w:jc w:val="center"/>
        <w:sectPr>
          <w:type w:val="continuous"/>
          <w:pgSz w:w="8400" w:h="11910"/>
          <w:pgMar w:top="360" w:right="0" w:bottom="280" w:left="160" w:header="720" w:footer="170" w:gutter="0"/>
          <w:pgNumType w:fmt="decimal"/>
          <w:cols w:space="720" w:num="1"/>
          <w:rtlGutter w:val="0"/>
          <w:docGrid w:linePitch="0" w:charSpace="0"/>
        </w:sectPr>
      </w:pPr>
    </w:p>
    <w:p>
      <w:pPr>
        <w:pStyle w:val="15"/>
        <w:numPr>
          <w:ilvl w:val="0"/>
          <w:numId w:val="37"/>
        </w:numPr>
        <w:tabs>
          <w:tab w:val="left" w:pos="484"/>
        </w:tabs>
        <w:spacing w:before="39"/>
        <w:jc w:val="left"/>
        <w:rPr>
          <w:sz w:val="20"/>
          <w:lang w:eastAsia="zh-CN"/>
        </w:rPr>
      </w:pPr>
      <w:r>
        <w:rPr>
          <w:lang w:val="en-US" w:eastAsia="zh-CN" w:bidi="ar-SA"/>
        </w:rPr>
        <w:drawing>
          <wp:anchor distT="0" distB="0" distL="0" distR="0" simplePos="0" relativeHeight="4096" behindDoc="0" locked="0" layoutInCell="1" allowOverlap="1">
            <wp:simplePos x="0" y="0"/>
            <wp:positionH relativeFrom="page">
              <wp:posOffset>831850</wp:posOffset>
            </wp:positionH>
            <wp:positionV relativeFrom="paragraph">
              <wp:posOffset>269875</wp:posOffset>
            </wp:positionV>
            <wp:extent cx="3473450" cy="2488565"/>
            <wp:effectExtent l="0" t="0" r="0" b="0"/>
            <wp:wrapTopAndBottom/>
            <wp:docPr id="19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15.jpeg"/>
                    <pic:cNvPicPr>
                      <a:picLocks noChangeAspect="1"/>
                    </pic:cNvPicPr>
                  </pic:nvPicPr>
                  <pic:blipFill>
                    <a:blip r:embed="rId497" cstate="print"/>
                    <a:stretch>
                      <a:fillRect/>
                    </a:stretch>
                  </pic:blipFill>
                  <pic:spPr>
                    <a:xfrm>
                      <a:off x="0" y="0"/>
                      <a:ext cx="3473291" cy="2488406"/>
                    </a:xfrm>
                    <a:prstGeom prst="rect">
                      <a:avLst/>
                    </a:prstGeom>
                  </pic:spPr>
                </pic:pic>
              </a:graphicData>
            </a:graphic>
          </wp:anchor>
        </w:drawing>
      </w:r>
      <w:r>
        <w:rPr>
          <w:color w:val="231F20"/>
          <w:sz w:val="20"/>
          <w:lang w:eastAsia="zh-CN"/>
        </w:rPr>
        <w:t>单击&lt;浏览&gt;按钮，弹出图</w:t>
      </w:r>
      <w:r>
        <w:rPr>
          <w:rFonts w:ascii="Gotham-Book" w:eastAsia="Gotham-Book"/>
          <w:color w:val="231F20"/>
          <w:sz w:val="20"/>
          <w:lang w:eastAsia="zh-CN"/>
        </w:rPr>
        <w:t>6-13</w:t>
      </w:r>
      <w:r>
        <w:rPr>
          <w:color w:val="231F20"/>
          <w:sz w:val="20"/>
          <w:lang w:eastAsia="zh-CN"/>
        </w:rPr>
        <w:t>所示页面。</w:t>
      </w:r>
    </w:p>
    <w:p>
      <w:pPr>
        <w:pStyle w:val="4"/>
        <w:spacing w:before="44"/>
        <w:ind w:left="3143"/>
      </w:pPr>
      <w:r>
        <w:rPr>
          <w:color w:val="231F20"/>
        </w:rPr>
        <w:t>图</w:t>
      </w:r>
      <w:r>
        <w:rPr>
          <w:rFonts w:ascii="Gotham-Book" w:eastAsia="Gotham-Book"/>
          <w:color w:val="231F20"/>
        </w:rPr>
        <w:t xml:space="preserve">6-13 </w:t>
      </w:r>
      <w:r>
        <w:rPr>
          <w:color w:val="231F20"/>
        </w:rPr>
        <w:t>选择文件</w:t>
      </w:r>
    </w:p>
    <w:p>
      <w:pPr>
        <w:pStyle w:val="15"/>
        <w:numPr>
          <w:ilvl w:val="0"/>
          <w:numId w:val="37"/>
        </w:numPr>
        <w:tabs>
          <w:tab w:val="left" w:pos="484"/>
        </w:tabs>
        <w:spacing w:before="68" w:line="177" w:lineRule="auto"/>
        <w:ind w:right="734"/>
        <w:jc w:val="both"/>
        <w:rPr>
          <w:sz w:val="20"/>
          <w:lang w:eastAsia="zh-CN"/>
        </w:rPr>
      </w:pPr>
      <w:r>
        <w:rPr>
          <w:lang w:val="en-US" w:eastAsia="zh-CN" w:bidi="ar-SA"/>
        </w:rPr>
        <w:drawing>
          <wp:anchor distT="0" distB="0" distL="0" distR="0" simplePos="0" relativeHeight="4096" behindDoc="0" locked="0" layoutInCell="1" allowOverlap="1">
            <wp:simplePos x="0" y="0"/>
            <wp:positionH relativeFrom="page">
              <wp:posOffset>179705</wp:posOffset>
            </wp:positionH>
            <wp:positionV relativeFrom="paragraph">
              <wp:posOffset>531495</wp:posOffset>
            </wp:positionV>
            <wp:extent cx="4761865" cy="911225"/>
            <wp:effectExtent l="0" t="0" r="0" b="0"/>
            <wp:wrapTopAndBottom/>
            <wp:docPr id="19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16.png"/>
                    <pic:cNvPicPr>
                      <a:picLocks noChangeAspect="1"/>
                    </pic:cNvPicPr>
                  </pic:nvPicPr>
                  <pic:blipFill>
                    <a:blip r:embed="rId498" cstate="print"/>
                    <a:stretch>
                      <a:fillRect/>
                    </a:stretch>
                  </pic:blipFill>
                  <pic:spPr>
                    <a:xfrm>
                      <a:off x="0" y="0"/>
                      <a:ext cx="4762119" cy="911542"/>
                    </a:xfrm>
                    <a:prstGeom prst="rect">
                      <a:avLst/>
                    </a:prstGeom>
                  </pic:spPr>
                </pic:pic>
              </a:graphicData>
            </a:graphic>
          </wp:anchor>
        </w:drawing>
      </w:r>
      <w:r>
        <w:rPr>
          <w:color w:val="231F20"/>
          <w:sz w:val="20"/>
          <w:lang w:eastAsia="zh-CN"/>
        </w:rPr>
        <w:t>在选择文件对话框中选择用户信息文件，单击&lt;打开&gt;按钮，用户信息文件路径显示于导入文件文本框内，单击&lt;导入&gt;按钮，成功导入用户信息弹出如图</w:t>
      </w:r>
      <w:r>
        <w:rPr>
          <w:rFonts w:ascii="Gotham-Book" w:eastAsia="Gotham-Book"/>
          <w:color w:val="231F20"/>
          <w:sz w:val="20"/>
          <w:lang w:eastAsia="zh-CN"/>
        </w:rPr>
        <w:t>6-14</w:t>
      </w:r>
      <w:r>
        <w:rPr>
          <w:color w:val="231F20"/>
          <w:sz w:val="20"/>
          <w:lang w:eastAsia="zh-CN"/>
        </w:rPr>
        <w:t>所示页面，请单击&lt;重新加载&gt;按钮让用户数据生效。</w:t>
      </w:r>
    </w:p>
    <w:p>
      <w:pPr>
        <w:pStyle w:val="4"/>
        <w:spacing w:before="105"/>
        <w:ind w:left="2738"/>
      </w:pPr>
      <w:r>
        <w:rPr>
          <w:color w:val="231F20"/>
        </w:rPr>
        <w:t>图</w:t>
      </w:r>
      <w:r>
        <w:rPr>
          <w:rFonts w:ascii="Gotham-Book" w:eastAsia="Gotham-Book"/>
          <w:color w:val="231F20"/>
        </w:rPr>
        <w:t xml:space="preserve">6-14 </w:t>
      </w:r>
      <w:r>
        <w:rPr>
          <w:color w:val="231F20"/>
        </w:rPr>
        <w:t>成功导入用户信息</w:t>
      </w:r>
    </w:p>
    <w:p>
      <w:pPr>
        <w:pStyle w:val="15"/>
        <w:numPr>
          <w:ilvl w:val="0"/>
          <w:numId w:val="37"/>
        </w:numPr>
        <w:tabs>
          <w:tab w:val="left" w:pos="484"/>
        </w:tabs>
        <w:spacing w:before="9"/>
        <w:jc w:val="left"/>
        <w:rPr>
          <w:sz w:val="20"/>
        </w:rPr>
      </w:pPr>
      <w:r>
        <w:rPr>
          <w:color w:val="231F20"/>
          <w:sz w:val="20"/>
        </w:rPr>
        <w:t>步骤结束。</w:t>
      </w:r>
    </w:p>
    <w:p>
      <w:pPr>
        <w:pStyle w:val="4"/>
        <w:spacing w:before="4"/>
        <w:rPr>
          <w:sz w:val="17"/>
        </w:rPr>
      </w:pPr>
    </w:p>
    <w:p>
      <w:pPr>
        <w:spacing w:before="16"/>
        <w:ind w:left="662"/>
        <w:rPr>
          <w:rFonts w:ascii="黑体" w:eastAsia="黑体"/>
        </w:rPr>
      </w:pPr>
      <w:r>
        <mc:AlternateContent>
          <mc:Choice Requires="wpg">
            <w:drawing>
              <wp:anchor distT="0" distB="0" distL="114300" distR="114300" simplePos="0" relativeHeight="502975488" behindDoc="1" locked="0" layoutInCell="1" allowOverlap="1">
                <wp:simplePos x="0" y="0"/>
                <wp:positionH relativeFrom="page">
                  <wp:posOffset>179705</wp:posOffset>
                </wp:positionH>
                <wp:positionV relativeFrom="paragraph">
                  <wp:posOffset>-68580</wp:posOffset>
                </wp:positionV>
                <wp:extent cx="4794885" cy="851535"/>
                <wp:effectExtent l="1270" t="1270" r="4445" b="4445"/>
                <wp:wrapNone/>
                <wp:docPr id="290" name="组合 105"/>
                <wp:cNvGraphicFramePr/>
                <a:graphic xmlns:a="http://schemas.openxmlformats.org/drawingml/2006/main">
                  <a:graphicData uri="http://schemas.microsoft.com/office/word/2010/wordprocessingGroup">
                    <wpg:wgp>
                      <wpg:cNvGrpSpPr/>
                      <wpg:grpSpPr>
                        <a:xfrm>
                          <a:off x="0" y="0"/>
                          <a:ext cx="4794885" cy="851535"/>
                          <a:chOff x="283" y="-108"/>
                          <a:chExt cx="7551" cy="1341"/>
                        </a:xfrm>
                      </wpg:grpSpPr>
                      <wps:wsp>
                        <wps:cNvPr id="280" name="直线 110"/>
                        <wps:cNvCnPr/>
                        <wps:spPr>
                          <a:xfrm>
                            <a:off x="283" y="-103"/>
                            <a:ext cx="7551" cy="0"/>
                          </a:xfrm>
                          <a:prstGeom prst="line">
                            <a:avLst/>
                          </a:prstGeom>
                          <a:ln w="6350" cap="flat" cmpd="sng">
                            <a:solidFill>
                              <a:srgbClr val="231F20"/>
                            </a:solidFill>
                            <a:prstDash val="solid"/>
                            <a:headEnd type="none" w="med" len="med"/>
                            <a:tailEnd type="none" w="med" len="med"/>
                          </a:ln>
                        </wps:spPr>
                        <wps:bodyPr upright="1"/>
                      </wps:wsp>
                      <wps:wsp>
                        <wps:cNvPr id="282" name="直线 109"/>
                        <wps:cNvCnPr/>
                        <wps:spPr>
                          <a:xfrm flipV="1">
                            <a:off x="288" y="-98"/>
                            <a:ext cx="0" cy="1320"/>
                          </a:xfrm>
                          <a:prstGeom prst="line">
                            <a:avLst/>
                          </a:prstGeom>
                          <a:ln w="6350" cap="flat" cmpd="sng">
                            <a:solidFill>
                              <a:srgbClr val="231F20"/>
                            </a:solidFill>
                            <a:prstDash val="solid"/>
                            <a:headEnd type="none" w="med" len="med"/>
                            <a:tailEnd type="none" w="med" len="med"/>
                          </a:ln>
                        </wps:spPr>
                        <wps:bodyPr upright="1"/>
                      </wps:wsp>
                      <wps:wsp>
                        <wps:cNvPr id="284" name="直线 108"/>
                        <wps:cNvCnPr/>
                        <wps:spPr>
                          <a:xfrm flipV="1">
                            <a:off x="7829" y="-98"/>
                            <a:ext cx="0" cy="1320"/>
                          </a:xfrm>
                          <a:prstGeom prst="line">
                            <a:avLst/>
                          </a:prstGeom>
                          <a:ln w="6350" cap="flat" cmpd="sng">
                            <a:solidFill>
                              <a:srgbClr val="231F20"/>
                            </a:solidFill>
                            <a:prstDash val="solid"/>
                            <a:headEnd type="none" w="med" len="med"/>
                            <a:tailEnd type="none" w="med" len="med"/>
                          </a:ln>
                        </wps:spPr>
                        <wps:bodyPr upright="1"/>
                      </wps:wsp>
                      <wps:wsp>
                        <wps:cNvPr id="286" name="直线 107"/>
                        <wps:cNvCnPr/>
                        <wps:spPr>
                          <a:xfrm>
                            <a:off x="283" y="1227"/>
                            <a:ext cx="7551" cy="0"/>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288" name="图片 106"/>
                          <pic:cNvPicPr>
                            <a:picLocks noChangeAspect="1"/>
                          </pic:cNvPicPr>
                        </pic:nvPicPr>
                        <pic:blipFill>
                          <a:blip r:embed="rId499"/>
                          <a:stretch>
                            <a:fillRect/>
                          </a:stretch>
                        </pic:blipFill>
                        <pic:spPr>
                          <a:xfrm>
                            <a:off x="430" y="-12"/>
                            <a:ext cx="329" cy="293"/>
                          </a:xfrm>
                          <a:prstGeom prst="rect">
                            <a:avLst/>
                          </a:prstGeom>
                          <a:noFill/>
                          <a:ln>
                            <a:noFill/>
                          </a:ln>
                        </pic:spPr>
                      </pic:pic>
                    </wpg:wgp>
                  </a:graphicData>
                </a:graphic>
              </wp:anchor>
            </w:drawing>
          </mc:Choice>
          <mc:Fallback>
            <w:pict>
              <v:group id="组合 105" o:spid="_x0000_s1026" o:spt="203" style="position:absolute;left:0pt;margin-left:14.15pt;margin-top:-5.4pt;height:67.05pt;width:377.55pt;mso-position-horizontal-relative:page;z-index:-340992;mso-width-relative:page;mso-height-relative:page;" coordorigin="283,-108" coordsize="7551,1341" o:gfxdata="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">
                <o:lock v:ext="edit" aspectratio="f"/>
                <v:line id="直线 110" o:spid="_x0000_s1026" o:spt="20" style="position:absolute;left:283;top:-103;height:0;width:7551;" filled="f" stroked="t" coordsize="21600,21600" o:gfxdata="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40ty9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line id="直线 109" o:spid="_x0000_s1026" o:spt="20" style="position:absolute;left:288;top:-98;flip:y;height:1320;width:0;" filled="f" stroked="t" coordsize="21600,21600" o:gfxdata="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5I2k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108" o:spid="_x0000_s1026" o:spt="20" style="position:absolute;left:7829;top:-98;flip:y;height:1320;width:0;" filled="f" stroked="t" coordsize="21600,21600" o:gfxdata="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GwS7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107" o:spid="_x0000_s1026" o:spt="20" style="position:absolute;left:283;top:1227;height:0;width:7551;" filled="f" stroked="t" coordsize="21600,21600" o:gfxdata="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FS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shape id="图片 106" o:spid="_x0000_s1026" o:spt="75" type="#_x0000_t75" style="position:absolute;left:430;top:-12;height:293;width:329;" filled="f" o:preferrelative="t" stroked="f" coordsize="21600,21600" o:gfxdata="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17zC5AAAA3AAA&#10;AA8AAAAAAAAAAQAgAAAAIgAAAGRycy9kb3ducmV2LnhtbFBLAQIUABQAAAAIAIdO4kAzLwWeOwAA&#10;ADkAAAAQAAAAAAAAAAEAIAAAAAgBAABkcnMvc2hhcGV4bWwueG1sUEsFBgAAAAAGAAYAWwEAALID&#10;AAAAAA==&#10;">
                  <v:fill on="f" focussize="0,0"/>
                  <v:stroke on="f"/>
                  <v:imagedata r:id="rId499" o:title=""/>
                  <o:lock v:ext="edit" aspectratio="t"/>
                </v:shape>
              </v:group>
            </w:pict>
          </mc:Fallback>
        </mc:AlternateContent>
      </w:r>
      <w:r>
        <w:rPr>
          <w:color w:val="231F20"/>
          <w:sz w:val="20"/>
        </w:rPr>
        <w:t>注意</w:t>
      </w:r>
      <w:r>
        <w:rPr>
          <w:rFonts w:hint="eastAsia" w:ascii="黑体" w:eastAsia="黑体"/>
          <w:color w:val="231F20"/>
        </w:rPr>
        <w:t>：</w:t>
      </w:r>
    </w:p>
    <w:p>
      <w:pPr>
        <w:pStyle w:val="4"/>
        <w:spacing w:before="40"/>
        <w:ind w:left="208"/>
        <w:rPr>
          <w:lang w:eastAsia="zh-CN"/>
        </w:rPr>
      </w:pPr>
      <w:r>
        <w:rPr>
          <w:color w:val="231F20"/>
          <w:lang w:eastAsia="zh-CN"/>
        </w:rPr>
        <w:t>（</w:t>
      </w:r>
      <w:r>
        <w:rPr>
          <w:rFonts w:ascii="Gotham-Book" w:hAnsi="Gotham-Book" w:eastAsia="Gotham-Book"/>
          <w:color w:val="231F20"/>
          <w:lang w:eastAsia="zh-CN"/>
        </w:rPr>
        <w:t>2</w:t>
      </w:r>
      <w:r>
        <w:rPr>
          <w:color w:val="231F20"/>
          <w:lang w:eastAsia="zh-CN"/>
        </w:rPr>
        <w:t>）导入的新用户的用户密码统一为“</w:t>
      </w:r>
      <w:r>
        <w:rPr>
          <w:rFonts w:ascii="Gotham-Book" w:hAnsi="Gotham-Book" w:eastAsia="Gotham-Book"/>
          <w:color w:val="231F20"/>
          <w:lang w:eastAsia="zh-CN"/>
        </w:rPr>
        <w:t>111111</w:t>
      </w:r>
      <w:r>
        <w:rPr>
          <w:color w:val="231F20"/>
          <w:lang w:eastAsia="zh-CN"/>
        </w:rPr>
        <w:t>”，登陆自服务系统后请先修改密码。</w:t>
      </w:r>
    </w:p>
    <w:p>
      <w:pPr>
        <w:pStyle w:val="4"/>
        <w:spacing w:before="23" w:line="258" w:lineRule="exact"/>
        <w:ind w:left="208"/>
        <w:rPr>
          <w:rFonts w:ascii="黑体" w:eastAsia="黑体"/>
          <w:lang w:eastAsia="zh-CN"/>
        </w:rPr>
      </w:pPr>
      <w:r>
        <w:rPr>
          <w:color w:val="231F20"/>
          <w:lang w:eastAsia="zh-CN"/>
        </w:rPr>
        <w:t>（</w:t>
      </w:r>
      <w:r>
        <w:rPr>
          <w:rFonts w:ascii="Gotham-Book" w:eastAsia="Gotham-Book"/>
          <w:color w:val="231F20"/>
          <w:lang w:eastAsia="zh-CN"/>
        </w:rPr>
        <w:t>3</w:t>
      </w:r>
      <w:r>
        <w:rPr>
          <w:color w:val="231F20"/>
          <w:lang w:eastAsia="zh-CN"/>
        </w:rPr>
        <w:t>）导入的新用户的注册密码可以自行填写，密码尽量不要有规律，</w:t>
      </w:r>
      <w:r>
        <w:rPr>
          <w:rFonts w:hint="eastAsia" w:ascii="黑体" w:eastAsia="黑体"/>
          <w:color w:val="231F20"/>
          <w:lang w:eastAsia="zh-CN"/>
        </w:rPr>
        <w:t>密码长度为</w:t>
      </w:r>
    </w:p>
    <w:p>
      <w:pPr>
        <w:pStyle w:val="4"/>
        <w:spacing w:line="258" w:lineRule="exact"/>
        <w:ind w:left="208"/>
        <w:rPr>
          <w:color w:val="231F20"/>
          <w:lang w:eastAsia="zh-CN"/>
        </w:rPr>
      </w:pPr>
      <w:r>
        <w:rPr>
          <w:rFonts w:ascii="Gotham" w:eastAsia="Gotham"/>
          <w:b/>
          <w:color w:val="231F20"/>
          <w:lang w:eastAsia="zh-CN"/>
        </w:rPr>
        <w:t>8</w:t>
      </w:r>
      <w:r>
        <w:rPr>
          <w:rFonts w:hint="eastAsia" w:ascii="黑体" w:eastAsia="黑体"/>
          <w:color w:val="231F20"/>
          <w:lang w:eastAsia="zh-CN"/>
        </w:rPr>
        <w:t>-</w:t>
      </w:r>
      <w:r>
        <w:rPr>
          <w:rFonts w:ascii="Gotham" w:eastAsia="Gotham"/>
          <w:b/>
          <w:color w:val="231F20"/>
          <w:lang w:eastAsia="zh-CN"/>
        </w:rPr>
        <w:t>20</w:t>
      </w:r>
      <w:r>
        <w:rPr>
          <w:rFonts w:hint="eastAsia" w:ascii="黑体" w:eastAsia="黑体"/>
          <w:color w:val="231F20"/>
          <w:lang w:eastAsia="zh-CN"/>
        </w:rPr>
        <w:t>位字符，必须同时包含大小写字母和数字</w:t>
      </w:r>
      <w:r>
        <w:rPr>
          <w:color w:val="231F20"/>
          <w:lang w:eastAsia="zh-CN"/>
        </w:rPr>
        <w:t>。</w:t>
      </w:r>
    </w:p>
    <w:p>
      <w:pPr>
        <w:pStyle w:val="4"/>
        <w:spacing w:line="258" w:lineRule="exact"/>
        <w:ind w:left="208"/>
        <w:rPr>
          <w:lang w:eastAsia="zh-CN"/>
        </w:rPr>
      </w:pPr>
    </w:p>
    <w:p>
      <w:pPr>
        <w:pStyle w:val="15"/>
        <w:numPr>
          <w:ilvl w:val="3"/>
          <w:numId w:val="34"/>
        </w:numPr>
        <w:tabs>
          <w:tab w:val="left" w:pos="1103"/>
          <w:tab w:val="left" w:pos="1104"/>
        </w:tabs>
        <w:spacing w:before="14"/>
        <w:ind w:left="1103" w:hanging="980"/>
        <w:jc w:val="left"/>
        <w:rPr>
          <w:rFonts w:ascii="黑体" w:eastAsia="黑体"/>
          <w:sz w:val="20"/>
        </w:rPr>
      </w:pPr>
      <w:r>
        <w:rPr>
          <w:rFonts w:hint="eastAsia" w:ascii="黑体" w:eastAsia="黑体"/>
          <w:color w:val="231F20"/>
          <w:sz w:val="20"/>
        </w:rPr>
        <w:t>搜索/导出用户信息</w:t>
      </w:r>
    </w:p>
    <w:p>
      <w:pPr>
        <w:pStyle w:val="15"/>
        <w:numPr>
          <w:ilvl w:val="0"/>
          <w:numId w:val="38"/>
        </w:numPr>
        <w:tabs>
          <w:tab w:val="left" w:pos="483"/>
          <w:tab w:val="left" w:pos="484"/>
        </w:tabs>
        <w:spacing w:before="83" w:line="177" w:lineRule="auto"/>
        <w:ind w:right="846"/>
        <w:rPr>
          <w:sz w:val="20"/>
          <w:lang w:eastAsia="zh-CN"/>
        </w:rPr>
      </w:pPr>
      <w:r>
        <w:rPr>
          <w:color w:val="231F20"/>
          <w:sz w:val="20"/>
          <w:lang w:eastAsia="zh-CN"/>
        </w:rPr>
        <w:t>单击&lt;搜索/导出&gt;按钮，弹出如图</w:t>
      </w:r>
      <w:r>
        <w:rPr>
          <w:rFonts w:ascii="Gotham-Book" w:eastAsia="Gotham-Book"/>
          <w:color w:val="231F20"/>
          <w:sz w:val="20"/>
          <w:lang w:eastAsia="zh-CN"/>
        </w:rPr>
        <w:t>6-15</w:t>
      </w:r>
      <w:r>
        <w:rPr>
          <w:color w:val="231F20"/>
          <w:sz w:val="20"/>
          <w:lang w:eastAsia="zh-CN"/>
        </w:rPr>
        <w:t>所示页面，可以按用户名、姓名、分机号码、部门和分机类型进行搜索。</w:t>
      </w:r>
    </w:p>
    <w:p>
      <w:pPr>
        <w:spacing w:line="177" w:lineRule="auto"/>
        <w:rPr>
          <w:sz w:val="20"/>
          <w:lang w:eastAsia="zh-CN"/>
        </w:rPr>
        <w:sectPr>
          <w:footerReference r:id="rId136" w:type="default"/>
          <w:headerReference r:id="rId135" w:type="even"/>
          <w:footerReference r:id="rId137" w:type="even"/>
          <w:pgSz w:w="8400" w:h="11910"/>
          <w:pgMar w:top="260" w:right="0" w:bottom="320" w:left="160" w:header="0" w:footer="170" w:gutter="0"/>
          <w:pgNumType w:fmt="decimal"/>
          <w:cols w:space="720" w:num="1"/>
          <w:rtlGutter w:val="0"/>
          <w:docGrid w:linePitch="0" w:charSpace="0"/>
        </w:sectPr>
      </w:pPr>
    </w:p>
    <w:p>
      <w:pPr>
        <w:pStyle w:val="4"/>
        <w:ind w:left="406"/>
      </w:pPr>
      <w:r>
        <w:rPr>
          <w:lang w:val="en-US" w:eastAsia="zh-CN" w:bidi="ar-SA"/>
        </w:rPr>
        <w:drawing>
          <wp:inline distT="0" distB="0" distL="0" distR="0">
            <wp:extent cx="4776470" cy="1696720"/>
            <wp:effectExtent l="0" t="0" r="0" b="0"/>
            <wp:docPr id="19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18.png"/>
                    <pic:cNvPicPr>
                      <a:picLocks noChangeAspect="1"/>
                    </pic:cNvPicPr>
                  </pic:nvPicPr>
                  <pic:blipFill>
                    <a:blip r:embed="rId500" cstate="print"/>
                    <a:stretch>
                      <a:fillRect/>
                    </a:stretch>
                  </pic:blipFill>
                  <pic:spPr>
                    <a:xfrm>
                      <a:off x="0" y="0"/>
                      <a:ext cx="4776787" cy="1697164"/>
                    </a:xfrm>
                    <a:prstGeom prst="rect">
                      <a:avLst/>
                    </a:prstGeom>
                  </pic:spPr>
                </pic:pic>
              </a:graphicData>
            </a:graphic>
          </wp:inline>
        </w:drawing>
      </w:r>
    </w:p>
    <w:p>
      <w:pPr>
        <w:pStyle w:val="4"/>
        <w:spacing w:before="12"/>
        <w:rPr>
          <w:sz w:val="8"/>
        </w:rPr>
      </w:pPr>
    </w:p>
    <w:p>
      <w:pPr>
        <w:pStyle w:val="4"/>
        <w:spacing w:before="50"/>
        <w:ind w:left="123"/>
        <w:jc w:val="center"/>
      </w:pPr>
      <w:r>
        <w:rPr>
          <w:color w:val="231F20"/>
        </w:rPr>
        <w:t>图</w:t>
      </w:r>
      <w:r>
        <w:rPr>
          <w:rFonts w:ascii="Gotham-Book" w:eastAsia="Gotham-Book"/>
          <w:color w:val="231F20"/>
        </w:rPr>
        <w:t xml:space="preserve">6-15 </w:t>
      </w:r>
      <w:r>
        <w:rPr>
          <w:color w:val="231F20"/>
        </w:rPr>
        <w:t>搜索/导出用户信息</w:t>
      </w:r>
    </w:p>
    <w:p>
      <w:pPr>
        <w:pStyle w:val="15"/>
        <w:numPr>
          <w:ilvl w:val="1"/>
          <w:numId w:val="38"/>
        </w:numPr>
        <w:tabs>
          <w:tab w:val="left" w:pos="766"/>
          <w:tab w:val="left" w:pos="767"/>
        </w:tabs>
        <w:spacing w:before="69" w:line="177" w:lineRule="auto"/>
        <w:ind w:right="455"/>
        <w:jc w:val="left"/>
        <w:rPr>
          <w:sz w:val="20"/>
          <w:lang w:eastAsia="zh-CN"/>
        </w:rPr>
      </w:pPr>
      <w:r>
        <w:rPr>
          <w:color w:val="231F20"/>
          <w:sz w:val="20"/>
          <w:lang w:eastAsia="zh-CN"/>
        </w:rPr>
        <w:t>单击&lt;搜索&gt;按钮，搜索结果显示图</w:t>
      </w:r>
      <w:r>
        <w:rPr>
          <w:rFonts w:ascii="Gotham-Book" w:eastAsia="Gotham-Book"/>
          <w:color w:val="231F20"/>
          <w:sz w:val="20"/>
          <w:lang w:eastAsia="zh-CN"/>
        </w:rPr>
        <w:t>6-16</w:t>
      </w:r>
      <w:r>
        <w:rPr>
          <w:color w:val="231F20"/>
          <w:sz w:val="20"/>
          <w:lang w:eastAsia="zh-CN"/>
        </w:rPr>
        <w:t>页面，也可以单击&lt;显示全部&gt;按钮显示系统全部的注册用户信息。</w:t>
      </w:r>
    </w:p>
    <w:p>
      <w:pPr>
        <w:pStyle w:val="4"/>
        <w:spacing w:before="9"/>
        <w:rPr>
          <w:sz w:val="7"/>
          <w:lang w:eastAsia="zh-CN"/>
        </w:rPr>
      </w:pPr>
      <w:r>
        <w:rPr>
          <w:lang w:val="en-US" w:eastAsia="zh-CN" w:bidi="ar-SA"/>
        </w:rPr>
        <w:drawing>
          <wp:anchor distT="0" distB="0" distL="0" distR="0" simplePos="0" relativeHeight="4096" behindDoc="0" locked="0" layoutInCell="1" allowOverlap="1">
            <wp:simplePos x="0" y="0"/>
            <wp:positionH relativeFrom="page">
              <wp:posOffset>541655</wp:posOffset>
            </wp:positionH>
            <wp:positionV relativeFrom="paragraph">
              <wp:posOffset>92075</wp:posOffset>
            </wp:positionV>
            <wp:extent cx="4418330" cy="2139950"/>
            <wp:effectExtent l="0" t="0" r="0" b="0"/>
            <wp:wrapTopAndBottom/>
            <wp:docPr id="19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19.png"/>
                    <pic:cNvPicPr>
                      <a:picLocks noChangeAspect="1"/>
                    </pic:cNvPicPr>
                  </pic:nvPicPr>
                  <pic:blipFill>
                    <a:blip r:embed="rId501" cstate="print"/>
                    <a:stretch>
                      <a:fillRect/>
                    </a:stretch>
                  </pic:blipFill>
                  <pic:spPr>
                    <a:xfrm>
                      <a:off x="0" y="0"/>
                      <a:ext cx="4418266" cy="2139696"/>
                    </a:xfrm>
                    <a:prstGeom prst="rect">
                      <a:avLst/>
                    </a:prstGeom>
                  </pic:spPr>
                </pic:pic>
              </a:graphicData>
            </a:graphic>
          </wp:anchor>
        </w:drawing>
      </w:r>
    </w:p>
    <w:p>
      <w:pPr>
        <w:pStyle w:val="4"/>
        <w:spacing w:before="126"/>
        <w:ind w:left="2524"/>
        <w:rPr>
          <w:lang w:eastAsia="zh-CN"/>
        </w:rPr>
      </w:pPr>
      <w:r>
        <w:rPr>
          <w:color w:val="231F20"/>
          <w:lang w:eastAsia="zh-CN"/>
        </w:rPr>
        <w:t>图</w:t>
      </w:r>
      <w:r>
        <w:rPr>
          <w:rFonts w:ascii="Gotham-Book" w:eastAsia="Gotham-Book"/>
          <w:color w:val="231F20"/>
          <w:lang w:eastAsia="zh-CN"/>
        </w:rPr>
        <w:t xml:space="preserve">6-16 </w:t>
      </w:r>
      <w:r>
        <w:rPr>
          <w:color w:val="231F20"/>
          <w:lang w:eastAsia="zh-CN"/>
        </w:rPr>
        <w:t>搜索/导出用户信息-搜索结果</w:t>
      </w:r>
    </w:p>
    <w:p>
      <w:pPr>
        <w:pStyle w:val="15"/>
        <w:numPr>
          <w:ilvl w:val="1"/>
          <w:numId w:val="38"/>
        </w:numPr>
        <w:tabs>
          <w:tab w:val="left" w:pos="768"/>
        </w:tabs>
        <w:spacing w:before="68" w:line="177" w:lineRule="auto"/>
        <w:ind w:left="767" w:right="465"/>
        <w:jc w:val="left"/>
        <w:rPr>
          <w:sz w:val="20"/>
          <w:lang w:eastAsia="zh-CN"/>
        </w:rPr>
      </w:pPr>
      <w:r>
        <w:rPr>
          <w:color w:val="231F20"/>
          <w:sz w:val="20"/>
          <w:lang w:eastAsia="zh-CN"/>
        </w:rPr>
        <w:t>单击&lt;导出&gt;按钮弹出如图</w:t>
      </w:r>
      <w:r>
        <w:rPr>
          <w:rFonts w:ascii="Gotham-Book" w:eastAsia="Gotham-Book"/>
          <w:color w:val="231F20"/>
          <w:sz w:val="20"/>
          <w:lang w:eastAsia="zh-CN"/>
        </w:rPr>
        <w:t>6-17</w:t>
      </w:r>
      <w:r>
        <w:rPr>
          <w:color w:val="231F20"/>
          <w:sz w:val="20"/>
          <w:lang w:eastAsia="zh-CN"/>
        </w:rPr>
        <w:t>所示页面，直接单击&lt;导出&gt;按钮导出全部搜索出的用户信息。</w:t>
      </w:r>
    </w:p>
    <w:p>
      <w:pPr>
        <w:spacing w:line="177" w:lineRule="auto"/>
        <w:rPr>
          <w:sz w:val="20"/>
          <w:lang w:eastAsia="zh-CN"/>
        </w:rPr>
        <w:sectPr>
          <w:headerReference r:id="rId138" w:type="default"/>
          <w:pgSz w:w="8400" w:h="11910"/>
          <w:pgMar w:top="380" w:right="0" w:bottom="320" w:left="160" w:header="0" w:footer="170" w:gutter="0"/>
          <w:pgNumType w:fmt="decimal"/>
          <w:cols w:space="720" w:num="1"/>
          <w:rtlGutter w:val="0"/>
          <w:docGrid w:linePitch="0" w:charSpace="0"/>
        </w:sectPr>
      </w:pPr>
    </w:p>
    <w:p>
      <w:pPr>
        <w:pStyle w:val="4"/>
        <w:ind w:left="555"/>
      </w:pPr>
      <w:r>
        <w:rPr>
          <w:lang w:val="en-US" w:eastAsia="zh-CN" w:bidi="ar-SA"/>
        </w:rPr>
        <w:drawing>
          <wp:inline distT="0" distB="0" distL="0" distR="0">
            <wp:extent cx="4232275" cy="2598420"/>
            <wp:effectExtent l="0" t="0" r="0" b="0"/>
            <wp:docPr id="19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20.png"/>
                    <pic:cNvPicPr>
                      <a:picLocks noChangeAspect="1"/>
                    </pic:cNvPicPr>
                  </pic:nvPicPr>
                  <pic:blipFill>
                    <a:blip r:embed="rId502" cstate="print"/>
                    <a:stretch>
                      <a:fillRect/>
                    </a:stretch>
                  </pic:blipFill>
                  <pic:spPr>
                    <a:xfrm>
                      <a:off x="0" y="0"/>
                      <a:ext cx="4232909" cy="2598420"/>
                    </a:xfrm>
                    <a:prstGeom prst="rect">
                      <a:avLst/>
                    </a:prstGeom>
                  </pic:spPr>
                </pic:pic>
              </a:graphicData>
            </a:graphic>
          </wp:inline>
        </w:drawing>
      </w:r>
    </w:p>
    <w:p>
      <w:pPr>
        <w:pStyle w:val="4"/>
        <w:spacing w:before="100"/>
        <w:ind w:left="845" w:right="1286"/>
        <w:jc w:val="center"/>
      </w:pPr>
      <w:r>
        <w:rPr>
          <w:color w:val="231F20"/>
        </w:rPr>
        <w:t>图</w:t>
      </w:r>
      <w:r>
        <w:rPr>
          <w:rFonts w:ascii="Gotham-Book" w:eastAsia="Gotham-Book"/>
          <w:color w:val="231F20"/>
        </w:rPr>
        <w:t xml:space="preserve">6-17 </w:t>
      </w:r>
      <w:r>
        <w:rPr>
          <w:color w:val="231F20"/>
        </w:rPr>
        <w:t>用户信息文件导出</w:t>
      </w:r>
    </w:p>
    <w:p>
      <w:pPr>
        <w:pStyle w:val="15"/>
        <w:numPr>
          <w:ilvl w:val="1"/>
          <w:numId w:val="38"/>
        </w:numPr>
        <w:tabs>
          <w:tab w:val="left" w:pos="484"/>
        </w:tabs>
        <w:spacing w:before="9"/>
        <w:ind w:left="483"/>
        <w:jc w:val="left"/>
        <w:rPr>
          <w:sz w:val="20"/>
          <w:lang w:eastAsia="zh-CN"/>
        </w:rPr>
      </w:pPr>
      <w:r>
        <w:rPr>
          <w:color w:val="231F20"/>
          <w:spacing w:val="-1"/>
          <w:sz w:val="20"/>
          <w:lang w:eastAsia="zh-CN"/>
        </w:rPr>
        <w:t>单击&lt;保存&gt;按钮，弹出如图</w:t>
      </w:r>
      <w:r>
        <w:rPr>
          <w:rFonts w:ascii="Gotham-Book" w:eastAsia="Gotham-Book"/>
          <w:color w:val="231F20"/>
          <w:sz w:val="20"/>
          <w:lang w:eastAsia="zh-CN"/>
        </w:rPr>
        <w:t>6-18</w:t>
      </w:r>
      <w:r>
        <w:rPr>
          <w:color w:val="231F20"/>
          <w:sz w:val="20"/>
          <w:lang w:eastAsia="zh-CN"/>
        </w:rPr>
        <w:t>所示页面。</w:t>
      </w:r>
    </w:p>
    <w:p>
      <w:pPr>
        <w:pStyle w:val="4"/>
        <w:spacing w:before="11"/>
        <w:rPr>
          <w:sz w:val="16"/>
          <w:lang w:eastAsia="zh-CN"/>
        </w:rPr>
      </w:pPr>
      <w:r>
        <w:rPr>
          <w:lang w:val="en-US" w:eastAsia="zh-CN" w:bidi="ar-SA"/>
        </w:rPr>
        <w:drawing>
          <wp:anchor distT="0" distB="0" distL="0" distR="0" simplePos="0" relativeHeight="5120" behindDoc="0" locked="0" layoutInCell="1" allowOverlap="1">
            <wp:simplePos x="0" y="0"/>
            <wp:positionH relativeFrom="page">
              <wp:posOffset>495300</wp:posOffset>
            </wp:positionH>
            <wp:positionV relativeFrom="paragraph">
              <wp:posOffset>172085</wp:posOffset>
            </wp:positionV>
            <wp:extent cx="4160520" cy="3051175"/>
            <wp:effectExtent l="0" t="0" r="0" b="0"/>
            <wp:wrapTopAndBottom/>
            <wp:docPr id="201"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21.jpeg"/>
                    <pic:cNvPicPr>
                      <a:picLocks noChangeAspect="1"/>
                    </pic:cNvPicPr>
                  </pic:nvPicPr>
                  <pic:blipFill>
                    <a:blip r:embed="rId503" cstate="print"/>
                    <a:stretch>
                      <a:fillRect/>
                    </a:stretch>
                  </pic:blipFill>
                  <pic:spPr>
                    <a:xfrm>
                      <a:off x="0" y="0"/>
                      <a:ext cx="4160520" cy="3051048"/>
                    </a:xfrm>
                    <a:prstGeom prst="rect">
                      <a:avLst/>
                    </a:prstGeom>
                  </pic:spPr>
                </pic:pic>
              </a:graphicData>
            </a:graphic>
          </wp:anchor>
        </w:drawing>
      </w:r>
    </w:p>
    <w:p>
      <w:pPr>
        <w:pStyle w:val="4"/>
        <w:spacing w:before="77"/>
        <w:ind w:left="845" w:right="1286"/>
        <w:jc w:val="center"/>
      </w:pPr>
      <w:r>
        <w:rPr>
          <w:color w:val="231F20"/>
        </w:rPr>
        <w:t>图</w:t>
      </w:r>
      <w:r>
        <w:rPr>
          <w:rFonts w:ascii="Gotham-Book" w:eastAsia="Gotham-Book"/>
          <w:color w:val="231F20"/>
        </w:rPr>
        <w:t xml:space="preserve">6-18 </w:t>
      </w:r>
      <w:r>
        <w:rPr>
          <w:color w:val="231F20"/>
        </w:rPr>
        <w:t>用户另存</w:t>
      </w:r>
      <w:r>
        <w:rPr>
          <w:rFonts w:ascii="Gotham-Book" w:eastAsia="Gotham-Book"/>
          <w:color w:val="231F20"/>
        </w:rPr>
        <w:t>excel</w:t>
      </w:r>
      <w:r>
        <w:rPr>
          <w:color w:val="231F20"/>
        </w:rPr>
        <w:t>（*</w:t>
      </w:r>
      <w:r>
        <w:rPr>
          <w:rFonts w:ascii="Gotham-Book" w:eastAsia="Gotham-Book"/>
          <w:color w:val="231F20"/>
        </w:rPr>
        <w:t>.xls</w:t>
      </w:r>
      <w:r>
        <w:rPr>
          <w:color w:val="231F20"/>
        </w:rPr>
        <w:t>）表格</w:t>
      </w:r>
    </w:p>
    <w:p>
      <w:pPr>
        <w:jc w:val="center"/>
        <w:sectPr>
          <w:footerReference r:id="rId140" w:type="default"/>
          <w:headerReference r:id="rId139" w:type="even"/>
          <w:footerReference r:id="rId141" w:type="even"/>
          <w:pgSz w:w="8400" w:h="11910"/>
          <w:pgMar w:top="380" w:right="0" w:bottom="320" w:left="160" w:header="0" w:footer="170" w:gutter="0"/>
          <w:pgNumType w:fmt="decimal"/>
          <w:cols w:space="720" w:num="1"/>
          <w:rtlGutter w:val="0"/>
          <w:docGrid w:linePitch="0" w:charSpace="0"/>
        </w:sectPr>
      </w:pPr>
    </w:p>
    <w:p>
      <w:pPr>
        <w:pStyle w:val="15"/>
        <w:numPr>
          <w:ilvl w:val="1"/>
          <w:numId w:val="38"/>
        </w:numPr>
        <w:tabs>
          <w:tab w:val="left" w:pos="767"/>
        </w:tabs>
        <w:spacing w:before="22"/>
        <w:jc w:val="left"/>
        <w:rPr>
          <w:sz w:val="20"/>
          <w:lang w:eastAsia="zh-CN"/>
        </w:rPr>
      </w:pPr>
      <w:bookmarkStart w:id="266" w:name="6.2.2_用户组"/>
      <w:bookmarkEnd w:id="266"/>
      <w:bookmarkStart w:id="267" w:name="_bookmark35"/>
      <w:bookmarkEnd w:id="267"/>
      <w:r>
        <w:rPr>
          <w:color w:val="231F20"/>
          <w:sz w:val="20"/>
          <w:lang w:eastAsia="zh-CN"/>
        </w:rPr>
        <w:t>单击&lt;保存&gt;，将用户数据信息保存到本地计算机。</w:t>
      </w:r>
    </w:p>
    <w:p>
      <w:pPr>
        <w:pStyle w:val="15"/>
        <w:numPr>
          <w:ilvl w:val="1"/>
          <w:numId w:val="38"/>
        </w:numPr>
        <w:tabs>
          <w:tab w:val="left" w:pos="767"/>
        </w:tabs>
        <w:spacing w:before="23"/>
        <w:jc w:val="left"/>
        <w:rPr>
          <w:sz w:val="20"/>
        </w:rPr>
      </w:pPr>
      <w:r>
        <w:rPr>
          <w:color w:val="231F20"/>
          <w:sz w:val="20"/>
        </w:rPr>
        <w:t>步骤结束。</w:t>
      </w:r>
    </w:p>
    <w:p>
      <w:pPr>
        <w:pStyle w:val="15"/>
        <w:numPr>
          <w:ilvl w:val="3"/>
          <w:numId w:val="34"/>
        </w:numPr>
        <w:tabs>
          <w:tab w:val="left" w:pos="1386"/>
          <w:tab w:val="left" w:pos="1387"/>
        </w:tabs>
        <w:spacing w:before="9"/>
        <w:ind w:hanging="980"/>
        <w:jc w:val="left"/>
        <w:rPr>
          <w:rFonts w:ascii="黑体" w:eastAsia="黑体"/>
          <w:sz w:val="20"/>
        </w:rPr>
      </w:pPr>
      <w:r>
        <w:rPr>
          <w:rFonts w:hint="eastAsia" w:ascii="黑体" w:eastAsia="黑体"/>
          <w:color w:val="231F20"/>
          <w:sz w:val="20"/>
        </w:rPr>
        <w:t>删除/修改用户数据信息</w:t>
      </w:r>
    </w:p>
    <w:p>
      <w:pPr>
        <w:pStyle w:val="4"/>
        <w:spacing w:before="73" w:line="192" w:lineRule="auto"/>
        <w:ind w:left="406" w:right="421"/>
        <w:rPr>
          <w:lang w:eastAsia="zh-CN"/>
        </w:rPr>
      </w:pPr>
      <w:r>
        <w:rPr>
          <w:color w:val="231F20"/>
          <w:lang w:eastAsia="zh-CN"/>
        </w:rPr>
        <w:t>在“用户”列表中，选中用户前的单选框，单击&lt;删除&gt;按钮，即可删除选中的用户， 如图</w:t>
      </w:r>
      <w:r>
        <w:rPr>
          <w:rFonts w:ascii="Gotham-Book" w:hAnsi="Gotham-Book" w:eastAsia="Gotham-Book"/>
          <w:color w:val="231F20"/>
          <w:lang w:eastAsia="zh-CN"/>
        </w:rPr>
        <w:t>6-19</w:t>
      </w:r>
      <w:r>
        <w:rPr>
          <w:color w:val="231F20"/>
          <w:lang w:eastAsia="zh-CN"/>
        </w:rPr>
        <w:t>所示。</w:t>
      </w:r>
    </w:p>
    <w:p>
      <w:pPr>
        <w:pStyle w:val="4"/>
        <w:rPr>
          <w:sz w:val="8"/>
          <w:lang w:eastAsia="zh-CN"/>
        </w:rPr>
      </w:pPr>
      <w:r>
        <w:rPr>
          <w:lang w:val="en-US" w:eastAsia="zh-CN" w:bidi="ar-SA"/>
        </w:rPr>
        <w:drawing>
          <wp:anchor distT="0" distB="0" distL="0" distR="0" simplePos="0" relativeHeight="5120" behindDoc="0" locked="0" layoutInCell="1" allowOverlap="1">
            <wp:simplePos x="0" y="0"/>
            <wp:positionH relativeFrom="page">
              <wp:posOffset>359410</wp:posOffset>
            </wp:positionH>
            <wp:positionV relativeFrom="paragraph">
              <wp:posOffset>95250</wp:posOffset>
            </wp:positionV>
            <wp:extent cx="4812030" cy="3028950"/>
            <wp:effectExtent l="0" t="0" r="0" b="0"/>
            <wp:wrapTopAndBottom/>
            <wp:docPr id="20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22.png"/>
                    <pic:cNvPicPr>
                      <a:picLocks noChangeAspect="1"/>
                    </pic:cNvPicPr>
                  </pic:nvPicPr>
                  <pic:blipFill>
                    <a:blip r:embed="rId504" cstate="print"/>
                    <a:stretch>
                      <a:fillRect/>
                    </a:stretch>
                  </pic:blipFill>
                  <pic:spPr>
                    <a:xfrm>
                      <a:off x="0" y="0"/>
                      <a:ext cx="4812029" cy="3028950"/>
                    </a:xfrm>
                    <a:prstGeom prst="rect">
                      <a:avLst/>
                    </a:prstGeom>
                  </pic:spPr>
                </pic:pic>
              </a:graphicData>
            </a:graphic>
          </wp:anchor>
        </w:drawing>
      </w:r>
    </w:p>
    <w:p>
      <w:pPr>
        <w:pStyle w:val="4"/>
        <w:spacing w:before="2"/>
        <w:rPr>
          <w:sz w:val="17"/>
          <w:lang w:eastAsia="zh-CN"/>
        </w:rPr>
      </w:pPr>
    </w:p>
    <w:p>
      <w:pPr>
        <w:pStyle w:val="4"/>
        <w:ind w:left="123"/>
        <w:jc w:val="center"/>
        <w:rPr>
          <w:lang w:eastAsia="zh-CN"/>
        </w:rPr>
      </w:pPr>
      <w:r>
        <w:rPr>
          <w:color w:val="231F20"/>
          <w:lang w:eastAsia="zh-CN"/>
        </w:rPr>
        <w:t>图</w:t>
      </w:r>
      <w:r>
        <w:rPr>
          <w:rFonts w:ascii="Gotham-Book" w:eastAsia="Gotham-Book"/>
          <w:color w:val="231F20"/>
          <w:lang w:eastAsia="zh-CN"/>
        </w:rPr>
        <w:t xml:space="preserve">6-19 </w:t>
      </w:r>
      <w:r>
        <w:rPr>
          <w:color w:val="231F20"/>
          <w:lang w:eastAsia="zh-CN"/>
        </w:rPr>
        <w:t>删除用户信息</w:t>
      </w:r>
    </w:p>
    <w:p>
      <w:pPr>
        <w:pStyle w:val="4"/>
        <w:spacing w:before="9"/>
        <w:ind w:left="407"/>
        <w:rPr>
          <w:lang w:eastAsia="zh-CN"/>
        </w:rPr>
      </w:pPr>
      <w:r>
        <w:rPr>
          <w:color w:val="231F20"/>
          <w:lang w:eastAsia="zh-CN"/>
        </w:rPr>
        <w:t>在“用户”列表中，单击操作栏中的</w:t>
      </w:r>
      <w:r>
        <w:rPr>
          <w:color w:val="231F20"/>
          <w:spacing w:val="-61"/>
          <w:lang w:eastAsia="zh-CN"/>
        </w:rPr>
        <w:t xml:space="preserve"> </w:t>
      </w:r>
      <w:r>
        <w:rPr>
          <w:color w:val="231F20"/>
          <w:spacing w:val="-61"/>
          <w:position w:val="-1"/>
          <w:lang w:val="en-US" w:eastAsia="zh-CN" w:bidi="ar-SA"/>
        </w:rPr>
        <w:drawing>
          <wp:inline distT="0" distB="0" distL="0" distR="0">
            <wp:extent cx="124460" cy="128270"/>
            <wp:effectExtent l="0" t="0" r="0" b="0"/>
            <wp:docPr id="20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43.png"/>
                    <pic:cNvPicPr>
                      <a:picLocks noChangeAspect="1"/>
                    </pic:cNvPicPr>
                  </pic:nvPicPr>
                  <pic:blipFill>
                    <a:blip r:embed="rId425" cstate="print"/>
                    <a:stretch>
                      <a:fillRect/>
                    </a:stretch>
                  </pic:blipFill>
                  <pic:spPr>
                    <a:xfrm>
                      <a:off x="0" y="0"/>
                      <a:ext cx="124939" cy="128904"/>
                    </a:xfrm>
                    <a:prstGeom prst="rect">
                      <a:avLst/>
                    </a:prstGeom>
                  </pic:spPr>
                </pic:pic>
              </a:graphicData>
            </a:graphic>
          </wp:inline>
        </w:drawing>
      </w:r>
      <w:r>
        <w:rPr>
          <w:rFonts w:ascii="Times New Roman" w:hAnsi="Times New Roman" w:eastAsia="Times New Roman"/>
          <w:color w:val="231F20"/>
          <w:spacing w:val="-24"/>
          <w:lang w:eastAsia="zh-CN"/>
        </w:rPr>
        <w:t xml:space="preserve"> </w:t>
      </w:r>
      <w:r>
        <w:rPr>
          <w:color w:val="231F20"/>
          <w:lang w:eastAsia="zh-CN"/>
        </w:rPr>
        <w:t>按钮对用户信息进行修改。</w:t>
      </w:r>
    </w:p>
    <w:p>
      <w:pPr>
        <w:pStyle w:val="15"/>
        <w:numPr>
          <w:ilvl w:val="2"/>
          <w:numId w:val="34"/>
        </w:numPr>
        <w:tabs>
          <w:tab w:val="left" w:pos="1386"/>
          <w:tab w:val="left" w:pos="1387"/>
        </w:tabs>
        <w:spacing w:before="24"/>
        <w:ind w:hanging="980"/>
        <w:outlineLvl w:val="2"/>
        <w:rPr>
          <w:rFonts w:ascii="Gotham" w:eastAsia="Gotham"/>
          <w:color w:val="231F20"/>
        </w:rPr>
      </w:pPr>
      <w:r>
        <w:rPr>
          <w:rFonts w:hint="eastAsia" w:ascii="黑体" w:eastAsia="黑体"/>
          <w:color w:val="231F20"/>
        </w:rPr>
        <w:t>用户组</w:t>
      </w:r>
    </w:p>
    <w:p>
      <w:pPr>
        <w:pStyle w:val="4"/>
        <w:spacing w:before="68" w:line="192" w:lineRule="auto"/>
        <w:ind w:left="406" w:right="621"/>
        <w:rPr>
          <w:lang w:eastAsia="zh-CN"/>
        </w:rPr>
      </w:pPr>
      <w:r>
        <w:rPr>
          <w:color w:val="231F20"/>
          <w:lang w:eastAsia="zh-CN"/>
        </w:rPr>
        <w:t>用户按不同的用户组分类，方便用户信息的管理和监控。定义用户组后，添加用户时，从用户组下拉框中选择该用户所在的部门。</w:t>
      </w:r>
    </w:p>
    <w:p>
      <w:pPr>
        <w:pStyle w:val="4"/>
        <w:spacing w:before="48" w:line="258" w:lineRule="exact"/>
        <w:ind w:left="406"/>
        <w:rPr>
          <w:lang w:eastAsia="zh-CN"/>
        </w:rPr>
      </w:pPr>
      <w:r>
        <w:rPr>
          <w:color w:val="231F20"/>
          <w:lang w:eastAsia="zh-CN"/>
        </w:rPr>
        <w:t>选择“用户管理&gt;用户组”，弹出如图</w:t>
      </w:r>
      <w:r>
        <w:rPr>
          <w:rFonts w:ascii="Gotham-Book" w:hAnsi="Gotham-Book" w:eastAsia="Gotham-Book"/>
          <w:color w:val="231F20"/>
          <w:lang w:eastAsia="zh-CN"/>
        </w:rPr>
        <w:t>6-20</w:t>
      </w:r>
      <w:r>
        <w:rPr>
          <w:color w:val="231F20"/>
          <w:lang w:eastAsia="zh-CN"/>
        </w:rPr>
        <w:t>所示页面。系统已存在一个缺省部门</w:t>
      </w:r>
    </w:p>
    <w:p>
      <w:pPr>
        <w:pStyle w:val="4"/>
        <w:spacing w:line="258" w:lineRule="exact"/>
        <w:ind w:left="406"/>
        <w:rPr>
          <w:lang w:eastAsia="zh-CN"/>
        </w:rPr>
      </w:pPr>
      <w:r>
        <w:rPr>
          <w:lang w:val="en-US" w:eastAsia="zh-CN" w:bidi="ar-SA"/>
        </w:rPr>
        <w:drawing>
          <wp:anchor distT="0" distB="0" distL="0" distR="0" simplePos="0" relativeHeight="5120" behindDoc="0" locked="0" layoutInCell="1" allowOverlap="1">
            <wp:simplePos x="0" y="0"/>
            <wp:positionH relativeFrom="page">
              <wp:posOffset>508000</wp:posOffset>
            </wp:positionH>
            <wp:positionV relativeFrom="paragraph">
              <wp:posOffset>245745</wp:posOffset>
            </wp:positionV>
            <wp:extent cx="4526280" cy="1078865"/>
            <wp:effectExtent l="0" t="0" r="0" b="0"/>
            <wp:wrapTopAndBottom/>
            <wp:docPr id="20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23.png"/>
                    <pic:cNvPicPr>
                      <a:picLocks noChangeAspect="1"/>
                    </pic:cNvPicPr>
                  </pic:nvPicPr>
                  <pic:blipFill>
                    <a:blip r:embed="rId505" cstate="print"/>
                    <a:stretch>
                      <a:fillRect/>
                    </a:stretch>
                  </pic:blipFill>
                  <pic:spPr>
                    <a:xfrm>
                      <a:off x="0" y="0"/>
                      <a:ext cx="4526277" cy="1079182"/>
                    </a:xfrm>
                    <a:prstGeom prst="rect">
                      <a:avLst/>
                    </a:prstGeom>
                  </pic:spPr>
                </pic:pic>
              </a:graphicData>
            </a:graphic>
          </wp:anchor>
        </w:drawing>
      </w:r>
      <w:r>
        <w:rPr>
          <w:rFonts w:ascii="Gotham-Book" w:eastAsia="Gotham-Book"/>
          <w:color w:val="231F20"/>
          <w:lang w:eastAsia="zh-CN"/>
        </w:rPr>
        <w:t>default</w:t>
      </w:r>
      <w:r>
        <w:rPr>
          <w:color w:val="231F20"/>
          <w:lang w:eastAsia="zh-CN"/>
        </w:rPr>
        <w:t>，只可编辑，不可删除。</w:t>
      </w:r>
    </w:p>
    <w:p>
      <w:pPr>
        <w:pStyle w:val="4"/>
        <w:spacing w:before="24"/>
        <w:ind w:left="123"/>
        <w:jc w:val="center"/>
      </w:pPr>
      <w:r>
        <w:rPr>
          <w:color w:val="231F20"/>
        </w:rPr>
        <w:t>图</w:t>
      </w:r>
      <w:r>
        <w:rPr>
          <w:rFonts w:ascii="Gotham-Book" w:eastAsia="Gotham-Book"/>
          <w:color w:val="231F20"/>
        </w:rPr>
        <w:t xml:space="preserve">6-20 </w:t>
      </w:r>
      <w:r>
        <w:rPr>
          <w:color w:val="231F20"/>
        </w:rPr>
        <w:t>用户组</w:t>
      </w:r>
    </w:p>
    <w:p>
      <w:pPr>
        <w:jc w:val="center"/>
        <w:sectPr>
          <w:headerReference r:id="rId142" w:type="default"/>
          <w:pgSz w:w="8400" w:h="11910"/>
          <w:pgMar w:top="260" w:right="0" w:bottom="320" w:left="160" w:header="0" w:footer="170" w:gutter="0"/>
          <w:pgNumType w:fmt="decimal"/>
          <w:cols w:space="720" w:num="1"/>
          <w:rtlGutter w:val="0"/>
          <w:docGrid w:linePitch="0" w:charSpace="0"/>
        </w:sectPr>
      </w:pPr>
    </w:p>
    <w:p>
      <w:pPr>
        <w:pStyle w:val="15"/>
        <w:numPr>
          <w:ilvl w:val="0"/>
          <w:numId w:val="39"/>
        </w:numPr>
        <w:tabs>
          <w:tab w:val="left" w:pos="483"/>
          <w:tab w:val="left" w:pos="484"/>
        </w:tabs>
        <w:spacing w:before="22"/>
        <w:jc w:val="left"/>
        <w:rPr>
          <w:sz w:val="20"/>
        </w:rPr>
      </w:pPr>
      <w:r>
        <w:rPr>
          <w:color w:val="231F20"/>
          <w:sz w:val="20"/>
        </w:rPr>
        <w:t>添加用户组</w:t>
      </w:r>
    </w:p>
    <w:p>
      <w:pPr>
        <w:pStyle w:val="4"/>
        <w:spacing w:before="23" w:after="89"/>
        <w:ind w:left="123"/>
        <w:rPr>
          <w:lang w:eastAsia="zh-CN"/>
        </w:rPr>
      </w:pPr>
      <w:r>
        <w:rPr>
          <w:color w:val="231F20"/>
          <w:lang w:eastAsia="zh-CN"/>
        </w:rPr>
        <w:t>单击&lt;添加&gt;按钮，弹出如图</w:t>
      </w:r>
      <w:r>
        <w:rPr>
          <w:rFonts w:ascii="Gotham-Book" w:eastAsia="Gotham-Book"/>
          <w:color w:val="231F20"/>
          <w:lang w:eastAsia="zh-CN"/>
        </w:rPr>
        <w:t>6-21</w:t>
      </w:r>
      <w:r>
        <w:rPr>
          <w:color w:val="231F20"/>
          <w:lang w:eastAsia="zh-CN"/>
        </w:rPr>
        <w:t>所示页面。</w:t>
      </w:r>
    </w:p>
    <w:p>
      <w:pPr>
        <w:pStyle w:val="4"/>
        <w:ind w:left="908"/>
      </w:pPr>
      <w:r>
        <w:rPr>
          <w:lang w:val="en-US" w:eastAsia="zh-CN" w:bidi="ar-SA"/>
        </w:rPr>
        <w:drawing>
          <wp:inline distT="0" distB="0" distL="0" distR="0">
            <wp:extent cx="3803015" cy="3783965"/>
            <wp:effectExtent l="0" t="0" r="0" b="0"/>
            <wp:docPr id="20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24.png"/>
                    <pic:cNvPicPr>
                      <a:picLocks noChangeAspect="1"/>
                    </pic:cNvPicPr>
                  </pic:nvPicPr>
                  <pic:blipFill>
                    <a:blip r:embed="rId506" cstate="print"/>
                    <a:stretch>
                      <a:fillRect/>
                    </a:stretch>
                  </pic:blipFill>
                  <pic:spPr>
                    <a:xfrm>
                      <a:off x="0" y="0"/>
                      <a:ext cx="3803337" cy="3784473"/>
                    </a:xfrm>
                    <a:prstGeom prst="rect">
                      <a:avLst/>
                    </a:prstGeom>
                  </pic:spPr>
                </pic:pic>
              </a:graphicData>
            </a:graphic>
          </wp:inline>
        </w:drawing>
      </w:r>
    </w:p>
    <w:p>
      <w:pPr>
        <w:sectPr>
          <w:footerReference r:id="rId144" w:type="default"/>
          <w:headerReference r:id="rId143" w:type="even"/>
          <w:footerReference r:id="rId145" w:type="even"/>
          <w:pgSz w:w="8400" w:h="11910"/>
          <w:pgMar w:top="260" w:right="0" w:bottom="320" w:left="160" w:header="0" w:footer="170" w:gutter="0"/>
          <w:pgNumType w:fmt="decimal"/>
          <w:cols w:space="720" w:num="1"/>
          <w:rtlGutter w:val="0"/>
          <w:docGrid w:linePitch="0" w:charSpace="0"/>
        </w:sectPr>
      </w:pPr>
    </w:p>
    <w:p>
      <w:pPr>
        <w:pStyle w:val="4"/>
        <w:rPr>
          <w:sz w:val="23"/>
        </w:rPr>
      </w:pPr>
    </w:p>
    <w:p>
      <w:pPr>
        <w:pStyle w:val="4"/>
        <w:ind w:left="123"/>
        <w:rPr>
          <w:color w:val="231F20"/>
          <w:lang w:eastAsia="zh-CN"/>
        </w:rPr>
      </w:pPr>
      <w:r>
        <w:rPr>
          <w:color w:val="231F20"/>
          <w:lang w:eastAsia="zh-CN"/>
        </w:rPr>
        <w:t>界面项描述如下：</w:t>
      </w:r>
    </w:p>
    <w:p>
      <w:pPr>
        <w:pStyle w:val="4"/>
        <w:ind w:left="123"/>
        <w:rPr>
          <w:color w:val="231F20"/>
          <w:lang w:eastAsia="zh-CN"/>
        </w:rPr>
      </w:pPr>
    </w:p>
    <w:p>
      <w:pPr>
        <w:pStyle w:val="4"/>
        <w:ind w:left="123"/>
        <w:rPr>
          <w:color w:val="231F20"/>
          <w:lang w:eastAsia="zh-CN"/>
        </w:rPr>
      </w:pPr>
    </w:p>
    <w:p>
      <w:pPr>
        <w:pStyle w:val="4"/>
        <w:ind w:left="123"/>
        <w:rPr>
          <w:color w:val="231F20"/>
          <w:lang w:eastAsia="zh-CN"/>
        </w:rPr>
      </w:pPr>
    </w:p>
    <w:p>
      <w:pPr>
        <w:pStyle w:val="4"/>
        <w:spacing w:before="13" w:line="506" w:lineRule="auto"/>
        <w:ind w:left="158" w:right="3483" w:hanging="35"/>
        <w:rPr>
          <w:lang w:eastAsia="zh-CN"/>
        </w:rPr>
      </w:pPr>
      <w:r>
        <w:rPr>
          <w:lang w:eastAsia="zh-CN"/>
        </w:rPr>
        <w:br w:type="column"/>
      </w:r>
      <w:r>
        <w:rPr>
          <w:color w:val="231F20"/>
          <w:lang w:eastAsia="zh-CN"/>
        </w:rPr>
        <w:t>图</w:t>
      </w:r>
      <w:r>
        <w:rPr>
          <w:rFonts w:ascii="Gotham-Book" w:eastAsia="Gotham-Book"/>
          <w:color w:val="231F20"/>
          <w:lang w:eastAsia="zh-CN"/>
        </w:rPr>
        <w:t xml:space="preserve">6-21 </w:t>
      </w:r>
      <w:r>
        <w:rPr>
          <w:color w:val="231F20"/>
          <w:lang w:eastAsia="zh-CN"/>
        </w:rPr>
        <w:t>新建用户组表</w:t>
      </w:r>
      <w:r>
        <w:rPr>
          <w:rFonts w:ascii="Gotham-Book" w:eastAsia="Gotham-Book"/>
          <w:color w:val="231F20"/>
          <w:lang w:eastAsia="zh-CN"/>
        </w:rPr>
        <w:t xml:space="preserve">6-5 </w:t>
      </w:r>
      <w:r>
        <w:rPr>
          <w:color w:val="231F20"/>
          <w:lang w:eastAsia="zh-CN"/>
        </w:rPr>
        <w:t>新建用户组</w:t>
      </w:r>
    </w:p>
    <w:p>
      <w:pPr>
        <w:spacing w:line="506" w:lineRule="auto"/>
        <w:rPr>
          <w:lang w:eastAsia="zh-CN"/>
        </w:rPr>
        <w:sectPr>
          <w:type w:val="continuous"/>
          <w:pgSz w:w="8400" w:h="11910"/>
          <w:pgMar w:top="360" w:right="0" w:bottom="280" w:left="160" w:header="720" w:footer="170" w:gutter="0"/>
          <w:pgNumType w:fmt="decimal"/>
          <w:cols w:equalWidth="0" w:num="2">
            <w:col w:w="1764" w:space="1155"/>
            <w:col w:w="5321"/>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4"/>
        <w:rPr>
          <w:sz w:val="16"/>
          <w:lang w:eastAsia="zh-CN"/>
        </w:rPr>
      </w:pPr>
    </w:p>
    <w:p>
      <w:pPr>
        <w:pStyle w:val="4"/>
        <w:spacing w:before="73" w:line="192" w:lineRule="auto"/>
        <w:ind w:left="123" w:right="705"/>
        <w:rPr>
          <w:lang w:eastAsia="zh-CN"/>
        </w:rPr>
      </w:pPr>
      <w:r>
        <mc:AlternateContent>
          <mc:Choice Requires="wps">
            <w:drawing>
              <wp:anchor distT="0" distB="0" distL="114300" distR="114300" simplePos="0" relativeHeight="5120" behindDoc="0" locked="0" layoutInCell="1" allowOverlap="1">
                <wp:simplePos x="0" y="0"/>
                <wp:positionH relativeFrom="page">
                  <wp:posOffset>179705</wp:posOffset>
                </wp:positionH>
                <wp:positionV relativeFrom="paragraph">
                  <wp:posOffset>-1653540</wp:posOffset>
                </wp:positionV>
                <wp:extent cx="4791710" cy="1674495"/>
                <wp:effectExtent l="0" t="0" r="0" b="0"/>
                <wp:wrapNone/>
                <wp:docPr id="108" name="文本框 104"/>
                <wp:cNvGraphicFramePr/>
                <a:graphic xmlns:a="http://schemas.openxmlformats.org/drawingml/2006/main">
                  <a:graphicData uri="http://schemas.microsoft.com/office/word/2010/wordprocessingShape">
                    <wps:wsp>
                      <wps:cNvSpPr txBox="1"/>
                      <wps:spPr>
                        <a:xfrm>
                          <a:off x="0" y="0"/>
                          <a:ext cx="4791710" cy="167449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名称</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名称</w:t>
                                  </w:r>
                                </w:p>
                              </w:tc>
                              <w:tc>
                                <w:tcPr>
                                  <w:tcW w:w="5657" w:type="dxa"/>
                                </w:tcPr>
                                <w:p>
                                  <w:pPr>
                                    <w:pStyle w:val="16"/>
                                    <w:rPr>
                                      <w:sz w:val="20"/>
                                      <w:lang w:eastAsia="zh-CN"/>
                                    </w:rPr>
                                  </w:pPr>
                                  <w:r>
                                    <w:rPr>
                                      <w:color w:val="231F20"/>
                                      <w:sz w:val="20"/>
                                      <w:lang w:eastAsia="zh-CN"/>
                                    </w:rPr>
                                    <w:t>定义用户组名称，如市场部。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注释</w:t>
                                  </w:r>
                                </w:p>
                              </w:tc>
                              <w:tc>
                                <w:tcPr>
                                  <w:tcW w:w="5657" w:type="dxa"/>
                                </w:tcPr>
                                <w:p>
                                  <w:pPr>
                                    <w:pStyle w:val="16"/>
                                    <w:rPr>
                                      <w:sz w:val="20"/>
                                      <w:lang w:eastAsia="zh-CN"/>
                                    </w:rPr>
                                  </w:pPr>
                                  <w:r>
                                    <w:rPr>
                                      <w:color w:val="231F20"/>
                                      <w:sz w:val="20"/>
                                      <w:lang w:eastAsia="zh-CN"/>
                                    </w:rPr>
                                    <w:t>可对该用户组进行说明。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371" w:hRule="atLeast"/>
                              </w:trPr>
                              <w:tc>
                                <w:tcPr>
                                  <w:tcW w:w="1873" w:type="dxa"/>
                                </w:tcPr>
                                <w:p>
                                  <w:pPr>
                                    <w:pStyle w:val="16"/>
                                    <w:rPr>
                                      <w:sz w:val="20"/>
                                    </w:rPr>
                                  </w:pPr>
                                  <w:r>
                                    <w:rPr>
                                      <w:color w:val="231F20"/>
                                      <w:sz w:val="20"/>
                                    </w:rPr>
                                    <w:t>权限设置</w:t>
                                  </w:r>
                                </w:p>
                              </w:tc>
                              <w:tc>
                                <w:tcPr>
                                  <w:tcW w:w="5657" w:type="dxa"/>
                                </w:tcPr>
                                <w:p>
                                  <w:pPr>
                                    <w:pStyle w:val="16"/>
                                    <w:rPr>
                                      <w:sz w:val="20"/>
                                      <w:lang w:eastAsia="zh-CN"/>
                                    </w:rPr>
                                  </w:pPr>
                                  <w:r>
                                    <w:rPr>
                                      <w:color w:val="231F20"/>
                                      <w:sz w:val="20"/>
                                      <w:lang w:eastAsia="zh-CN"/>
                                    </w:rPr>
                                    <w:t>设置用户组的拨打权限。</w:t>
                                  </w:r>
                                </w:p>
                                <w:p>
                                  <w:pPr>
                                    <w:pStyle w:val="16"/>
                                    <w:spacing w:before="92" w:line="192" w:lineRule="auto"/>
                                    <w:ind w:right="165"/>
                                    <w:rPr>
                                      <w:sz w:val="20"/>
                                      <w:lang w:eastAsia="zh-CN"/>
                                    </w:rPr>
                                  </w:pPr>
                                  <w:r>
                                    <w:rPr>
                                      <w:color w:val="231F20"/>
                                      <w:sz w:val="20"/>
                                      <w:lang w:eastAsia="zh-CN"/>
                                    </w:rPr>
                                    <w:t>选中“允许外线呼入单选框，该用户组可以接听外线来电，否则只能接听内部来电；</w:t>
                                  </w:r>
                                </w:p>
                                <w:p>
                                  <w:pPr>
                                    <w:pStyle w:val="16"/>
                                    <w:spacing w:before="97" w:line="192" w:lineRule="auto"/>
                                    <w:ind w:right="165"/>
                                    <w:rPr>
                                      <w:sz w:val="20"/>
                                      <w:lang w:eastAsia="zh-CN"/>
                                    </w:rPr>
                                  </w:pPr>
                                  <w:r>
                                    <w:rPr>
                                      <w:color w:val="231F20"/>
                                      <w:sz w:val="20"/>
                                      <w:lang w:eastAsia="zh-CN"/>
                                    </w:rPr>
                                    <w:t>选中“允许组内分机互拨”，该用户组内的成员可以相互拨打电话，否则组内成员不能互拨。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分组互拨权限设置</w:t>
                                  </w:r>
                                </w:p>
                              </w:tc>
                              <w:tc>
                                <w:tcPr>
                                  <w:tcW w:w="5657" w:type="dxa"/>
                                </w:tcPr>
                                <w:p>
                                  <w:pPr>
                                    <w:pStyle w:val="16"/>
                                    <w:rPr>
                                      <w:sz w:val="20"/>
                                      <w:lang w:eastAsia="zh-CN"/>
                                    </w:rPr>
                                  </w:pPr>
                                  <w:r>
                                    <w:rPr>
                                      <w:color w:val="231F20"/>
                                      <w:sz w:val="20"/>
                                      <w:lang w:eastAsia="zh-CN"/>
                                    </w:rPr>
                                    <w:t>选择该用户组和其他用户组之间是否可以互相通话。</w:t>
                                  </w:r>
                                </w:p>
                              </w:tc>
                            </w:tr>
                          </w:tbl>
                          <w:p>
                            <w:pPr>
                              <w:pStyle w:val="4"/>
                              <w:rPr>
                                <w:lang w:eastAsia="zh-CN"/>
                              </w:rPr>
                            </w:pPr>
                          </w:p>
                        </w:txbxContent>
                      </wps:txbx>
                      <wps:bodyPr lIns="0" tIns="0" rIns="0" bIns="0" upright="1"/>
                    </wps:wsp>
                  </a:graphicData>
                </a:graphic>
              </wp:anchor>
            </w:drawing>
          </mc:Choice>
          <mc:Fallback>
            <w:pict>
              <v:shape id="文本框 104" o:spid="_x0000_s1026" o:spt="202" type="#_x0000_t202" style="position:absolute;left:0pt;margin-left:14.15pt;margin-top:-130.2pt;height:131.85pt;width:377.3pt;mso-position-horizontal-relative:page;z-index:5120;mso-width-relative:page;mso-height-relative:page;" filled="f" stroked="f" coordsize="21600,21600" o:gfxdata="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qVnU2QAAAAkBAAAPAAAA&#10;AAAAAAEAIAAAACIAAABkcnMvZG93bnJldi54bWxQSwECFAAUAAAACACHTuJAaph46qIBAAApAwAA&#10;DgAAAAAAAAABACAAAAAoAQAAZHJzL2Uyb0RvYy54bWxQSwUGAAAAAAYABgBZAQAAPAU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名称</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名称</w:t>
                            </w:r>
                          </w:p>
                        </w:tc>
                        <w:tc>
                          <w:tcPr>
                            <w:tcW w:w="5657" w:type="dxa"/>
                          </w:tcPr>
                          <w:p>
                            <w:pPr>
                              <w:pStyle w:val="16"/>
                              <w:rPr>
                                <w:sz w:val="20"/>
                                <w:lang w:eastAsia="zh-CN"/>
                              </w:rPr>
                            </w:pPr>
                            <w:r>
                              <w:rPr>
                                <w:color w:val="231F20"/>
                                <w:sz w:val="20"/>
                                <w:lang w:eastAsia="zh-CN"/>
                              </w:rPr>
                              <w:t>定义用户组名称，如市场部。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注释</w:t>
                            </w:r>
                          </w:p>
                        </w:tc>
                        <w:tc>
                          <w:tcPr>
                            <w:tcW w:w="5657" w:type="dxa"/>
                          </w:tcPr>
                          <w:p>
                            <w:pPr>
                              <w:pStyle w:val="16"/>
                              <w:rPr>
                                <w:sz w:val="20"/>
                                <w:lang w:eastAsia="zh-CN"/>
                              </w:rPr>
                            </w:pPr>
                            <w:r>
                              <w:rPr>
                                <w:color w:val="231F20"/>
                                <w:sz w:val="20"/>
                                <w:lang w:eastAsia="zh-CN"/>
                              </w:rPr>
                              <w:t>可对该用户组进行说明。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371" w:hRule="atLeast"/>
                        </w:trPr>
                        <w:tc>
                          <w:tcPr>
                            <w:tcW w:w="1873" w:type="dxa"/>
                          </w:tcPr>
                          <w:p>
                            <w:pPr>
                              <w:pStyle w:val="16"/>
                              <w:rPr>
                                <w:sz w:val="20"/>
                              </w:rPr>
                            </w:pPr>
                            <w:r>
                              <w:rPr>
                                <w:color w:val="231F20"/>
                                <w:sz w:val="20"/>
                              </w:rPr>
                              <w:t>权限设置</w:t>
                            </w:r>
                          </w:p>
                        </w:tc>
                        <w:tc>
                          <w:tcPr>
                            <w:tcW w:w="5657" w:type="dxa"/>
                          </w:tcPr>
                          <w:p>
                            <w:pPr>
                              <w:pStyle w:val="16"/>
                              <w:rPr>
                                <w:sz w:val="20"/>
                                <w:lang w:eastAsia="zh-CN"/>
                              </w:rPr>
                            </w:pPr>
                            <w:r>
                              <w:rPr>
                                <w:color w:val="231F20"/>
                                <w:sz w:val="20"/>
                                <w:lang w:eastAsia="zh-CN"/>
                              </w:rPr>
                              <w:t>设置用户组的拨打权限。</w:t>
                            </w:r>
                          </w:p>
                          <w:p>
                            <w:pPr>
                              <w:pStyle w:val="16"/>
                              <w:spacing w:before="92" w:line="192" w:lineRule="auto"/>
                              <w:ind w:right="165"/>
                              <w:rPr>
                                <w:sz w:val="20"/>
                                <w:lang w:eastAsia="zh-CN"/>
                              </w:rPr>
                            </w:pPr>
                            <w:r>
                              <w:rPr>
                                <w:color w:val="231F20"/>
                                <w:sz w:val="20"/>
                                <w:lang w:eastAsia="zh-CN"/>
                              </w:rPr>
                              <w:t>选中“允许外线呼入单选框，该用户组可以接听外线来电，否则只能接听内部来电；</w:t>
                            </w:r>
                          </w:p>
                          <w:p>
                            <w:pPr>
                              <w:pStyle w:val="16"/>
                              <w:spacing w:before="97" w:line="192" w:lineRule="auto"/>
                              <w:ind w:right="165"/>
                              <w:rPr>
                                <w:sz w:val="20"/>
                                <w:lang w:eastAsia="zh-CN"/>
                              </w:rPr>
                            </w:pPr>
                            <w:r>
                              <w:rPr>
                                <w:color w:val="231F20"/>
                                <w:sz w:val="20"/>
                                <w:lang w:eastAsia="zh-CN"/>
                              </w:rPr>
                              <w:t>选中“允许组内分机互拨”，该用户组内的成员可以相互拨打电话，否则组内成员不能互拨。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分组互拨权限设置</w:t>
                            </w:r>
                          </w:p>
                        </w:tc>
                        <w:tc>
                          <w:tcPr>
                            <w:tcW w:w="5657" w:type="dxa"/>
                          </w:tcPr>
                          <w:p>
                            <w:pPr>
                              <w:pStyle w:val="16"/>
                              <w:rPr>
                                <w:sz w:val="20"/>
                                <w:lang w:eastAsia="zh-CN"/>
                              </w:rPr>
                            </w:pPr>
                            <w:r>
                              <w:rPr>
                                <w:color w:val="231F20"/>
                                <w:sz w:val="20"/>
                                <w:lang w:eastAsia="zh-CN"/>
                              </w:rPr>
                              <w:t>选择该用户组和其他用户组之间是否可以互相通话。</w:t>
                            </w:r>
                          </w:p>
                        </w:tc>
                      </w:tr>
                    </w:tbl>
                    <w:p>
                      <w:pPr>
                        <w:pStyle w:val="4"/>
                        <w:rPr>
                          <w:lang w:eastAsia="zh-CN"/>
                        </w:rPr>
                      </w:pPr>
                    </w:p>
                  </w:txbxContent>
                </v:textbox>
              </v:shape>
            </w:pict>
          </mc:Fallback>
        </mc:AlternateContent>
      </w:r>
      <w:r>
        <w:rPr>
          <w:color w:val="231F20"/>
          <w:lang w:eastAsia="zh-CN"/>
        </w:rPr>
        <w:t>单击&lt;确认&gt;按钮，用户组添加成功后部门信息显示在用户组信息列表，如下图所示页面。</w:t>
      </w:r>
    </w:p>
    <w:p>
      <w:pPr>
        <w:spacing w:line="192"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406"/>
      </w:pPr>
      <w:r>
        <w:rPr>
          <w:lang w:val="en-US" w:eastAsia="zh-CN" w:bidi="ar-SA"/>
        </w:rPr>
        <w:drawing>
          <wp:inline distT="0" distB="0" distL="0" distR="0">
            <wp:extent cx="4794885" cy="1264920"/>
            <wp:effectExtent l="0" t="0" r="0" b="0"/>
            <wp:docPr id="21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25.png"/>
                    <pic:cNvPicPr>
                      <a:picLocks noChangeAspect="1"/>
                    </pic:cNvPicPr>
                  </pic:nvPicPr>
                  <pic:blipFill>
                    <a:blip r:embed="rId507" cstate="print"/>
                    <a:stretch>
                      <a:fillRect/>
                    </a:stretch>
                  </pic:blipFill>
                  <pic:spPr>
                    <a:xfrm>
                      <a:off x="0" y="0"/>
                      <a:ext cx="4795265" cy="1265110"/>
                    </a:xfrm>
                    <a:prstGeom prst="rect">
                      <a:avLst/>
                    </a:prstGeom>
                  </pic:spPr>
                </pic:pic>
              </a:graphicData>
            </a:graphic>
          </wp:inline>
        </w:drawing>
      </w:r>
    </w:p>
    <w:p>
      <w:pPr>
        <w:pStyle w:val="4"/>
        <w:rPr>
          <w:sz w:val="12"/>
        </w:rPr>
      </w:pPr>
    </w:p>
    <w:p>
      <w:pPr>
        <w:pStyle w:val="4"/>
        <w:spacing w:before="51"/>
        <w:ind w:left="123"/>
        <w:jc w:val="center"/>
      </w:pPr>
      <w:bookmarkStart w:id="268" w:name="_bookmark36"/>
      <w:bookmarkEnd w:id="268"/>
      <w:bookmarkStart w:id="269" w:name="6.3.1_中继设置"/>
      <w:bookmarkEnd w:id="269"/>
      <w:bookmarkStart w:id="270" w:name="6.3_外线管理"/>
      <w:bookmarkEnd w:id="270"/>
      <w:r>
        <w:rPr>
          <w:color w:val="231F20"/>
        </w:rPr>
        <w:t>图</w:t>
      </w:r>
      <w:r>
        <w:rPr>
          <w:rFonts w:ascii="Gotham-Book" w:eastAsia="Gotham-Book"/>
          <w:color w:val="231F20"/>
        </w:rPr>
        <w:t xml:space="preserve">6-22 </w:t>
      </w:r>
      <w:r>
        <w:rPr>
          <w:color w:val="231F20"/>
        </w:rPr>
        <w:t>用户组信息列表</w:t>
      </w:r>
    </w:p>
    <w:p>
      <w:pPr>
        <w:pStyle w:val="15"/>
        <w:numPr>
          <w:ilvl w:val="0"/>
          <w:numId w:val="39"/>
        </w:numPr>
        <w:tabs>
          <w:tab w:val="left" w:pos="767"/>
        </w:tabs>
        <w:spacing w:before="9"/>
        <w:ind w:left="766"/>
        <w:jc w:val="left"/>
        <w:rPr>
          <w:sz w:val="20"/>
        </w:rPr>
      </w:pPr>
      <w:r>
        <w:rPr>
          <w:color w:val="231F20"/>
          <w:sz w:val="20"/>
        </w:rPr>
        <w:t>用户组的修改和删除</w:t>
      </w:r>
    </w:p>
    <w:p>
      <w:pPr>
        <w:pStyle w:val="4"/>
        <w:spacing w:before="23" w:line="276" w:lineRule="auto"/>
        <w:ind w:left="406" w:right="1559"/>
        <w:rPr>
          <w:lang w:eastAsia="zh-CN"/>
        </w:rPr>
      </w:pPr>
      <w:r>
        <w:rPr>
          <w:color w:val="231F20"/>
          <w:lang w:eastAsia="zh-CN"/>
        </w:rPr>
        <w:t>在“用户组”列表中，单击操作栏中的</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2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43.png"/>
                    <pic:cNvPicPr>
                      <a:picLocks noChangeAspect="1"/>
                    </pic:cNvPicPr>
                  </pic:nvPicPr>
                  <pic:blipFill>
                    <a:blip r:embed="rId425" cstate="print"/>
                    <a:stretch>
                      <a:fillRect/>
                    </a:stretch>
                  </pic:blipFill>
                  <pic:spPr>
                    <a:xfrm>
                      <a:off x="0" y="0"/>
                      <a:ext cx="124948" cy="128920"/>
                    </a:xfrm>
                    <a:prstGeom prst="rect">
                      <a:avLst/>
                    </a:prstGeom>
                  </pic:spPr>
                </pic:pic>
              </a:graphicData>
            </a:graphic>
          </wp:inline>
        </w:drawing>
      </w:r>
      <w:r>
        <w:rPr>
          <w:rFonts w:ascii="Times New Roman" w:hAnsi="Times New Roman" w:eastAsia="Times New Roman"/>
          <w:color w:val="231F20"/>
          <w:spacing w:val="-24"/>
          <w:lang w:eastAsia="zh-CN"/>
        </w:rPr>
        <w:t xml:space="preserve"> </w:t>
      </w:r>
      <w:r>
        <w:rPr>
          <w:color w:val="231F20"/>
          <w:lang w:eastAsia="zh-CN"/>
        </w:rPr>
        <w:t>按钮对用户组信息进行修改。</w:t>
      </w:r>
      <w:r>
        <w:rPr>
          <w:color w:val="231F20"/>
          <w:position w:val="2"/>
          <w:lang w:eastAsia="zh-CN"/>
        </w:rPr>
        <w:t>在“用户组”列表中，单击操作栏中</w:t>
      </w:r>
      <w:r>
        <w:rPr>
          <w:color w:val="231F20"/>
          <w:spacing w:val="10"/>
          <w:lang w:val="en-US" w:eastAsia="zh-CN" w:bidi="ar-SA"/>
        </w:rPr>
        <w:drawing>
          <wp:inline distT="0" distB="0" distL="0" distR="0">
            <wp:extent cx="152400" cy="139065"/>
            <wp:effectExtent l="0" t="0" r="0" b="0"/>
            <wp:docPr id="21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44.png"/>
                    <pic:cNvPicPr>
                      <a:picLocks noChangeAspect="1"/>
                    </pic:cNvPicPr>
                  </pic:nvPicPr>
                  <pic:blipFill>
                    <a:blip r:embed="rId426" cstate="print"/>
                    <a:stretch>
                      <a:fillRect/>
                    </a:stretch>
                  </pic:blipFill>
                  <pic:spPr>
                    <a:xfrm>
                      <a:off x="0" y="0"/>
                      <a:ext cx="152740" cy="139459"/>
                    </a:xfrm>
                    <a:prstGeom prst="rect">
                      <a:avLst/>
                    </a:prstGeom>
                  </pic:spPr>
                </pic:pic>
              </a:graphicData>
            </a:graphic>
          </wp:inline>
        </w:drawing>
      </w:r>
      <w:r>
        <w:rPr>
          <w:color w:val="231F20"/>
          <w:position w:val="2"/>
          <w:lang w:eastAsia="zh-CN"/>
        </w:rPr>
        <w:t>按钮对用户组进行删除。</w:t>
      </w:r>
    </w:p>
    <w:p>
      <w:pPr>
        <w:pStyle w:val="15"/>
        <w:numPr>
          <w:ilvl w:val="0"/>
          <w:numId w:val="39"/>
        </w:numPr>
        <w:tabs>
          <w:tab w:val="left" w:pos="767"/>
        </w:tabs>
        <w:spacing w:before="3"/>
        <w:ind w:left="766"/>
        <w:jc w:val="left"/>
        <w:rPr>
          <w:sz w:val="20"/>
        </w:rPr>
      </w:pPr>
      <w:r>
        <w:rPr>
          <w:color w:val="231F20"/>
          <w:sz w:val="20"/>
        </w:rPr>
        <w:t>搜索用户组信息</w:t>
      </w:r>
    </w:p>
    <w:p>
      <w:pPr>
        <w:pStyle w:val="4"/>
        <w:spacing w:before="23"/>
        <w:ind w:left="406"/>
        <w:rPr>
          <w:lang w:eastAsia="zh-CN"/>
        </w:rPr>
      </w:pPr>
      <w:r>
        <w:rPr>
          <w:color w:val="231F20"/>
          <w:lang w:eastAsia="zh-CN"/>
        </w:rPr>
        <w:t>单击&lt;搜索&gt;按钮，弹出如图</w:t>
      </w:r>
      <w:r>
        <w:rPr>
          <w:rFonts w:ascii="Gotham-Book" w:eastAsia="Gotham-Book"/>
          <w:color w:val="231F20"/>
          <w:lang w:eastAsia="zh-CN"/>
        </w:rPr>
        <w:t>6-23</w:t>
      </w:r>
      <w:r>
        <w:rPr>
          <w:color w:val="231F20"/>
          <w:lang w:eastAsia="zh-CN"/>
        </w:rPr>
        <w:t>所示页面，可以按用户组名称进行搜索。</w:t>
      </w:r>
    </w:p>
    <w:p>
      <w:pPr>
        <w:pStyle w:val="4"/>
        <w:spacing w:before="11"/>
        <w:rPr>
          <w:sz w:val="16"/>
          <w:lang w:eastAsia="zh-CN"/>
        </w:rPr>
      </w:pPr>
      <w:r>
        <w:rPr>
          <w:lang w:val="en-US" w:eastAsia="zh-CN" w:bidi="ar-SA"/>
        </w:rPr>
        <w:drawing>
          <wp:anchor distT="0" distB="0" distL="0" distR="0" simplePos="0" relativeHeight="5120" behindDoc="0" locked="0" layoutInCell="1" allowOverlap="1">
            <wp:simplePos x="0" y="0"/>
            <wp:positionH relativeFrom="page">
              <wp:posOffset>359410</wp:posOffset>
            </wp:positionH>
            <wp:positionV relativeFrom="paragraph">
              <wp:posOffset>172085</wp:posOffset>
            </wp:positionV>
            <wp:extent cx="4745355" cy="994410"/>
            <wp:effectExtent l="0" t="0" r="0" b="0"/>
            <wp:wrapTopAndBottom/>
            <wp:docPr id="21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26.png"/>
                    <pic:cNvPicPr>
                      <a:picLocks noChangeAspect="1"/>
                    </pic:cNvPicPr>
                  </pic:nvPicPr>
                  <pic:blipFill>
                    <a:blip r:embed="rId508" cstate="print"/>
                    <a:stretch>
                      <a:fillRect/>
                    </a:stretch>
                  </pic:blipFill>
                  <pic:spPr>
                    <a:xfrm>
                      <a:off x="0" y="0"/>
                      <a:ext cx="4745545" cy="994410"/>
                    </a:xfrm>
                    <a:prstGeom prst="rect">
                      <a:avLst/>
                    </a:prstGeom>
                  </pic:spPr>
                </pic:pic>
              </a:graphicData>
            </a:graphic>
          </wp:anchor>
        </w:drawing>
      </w:r>
    </w:p>
    <w:p>
      <w:pPr>
        <w:pStyle w:val="4"/>
        <w:spacing w:before="5"/>
        <w:rPr>
          <w:sz w:val="13"/>
          <w:lang w:eastAsia="zh-CN"/>
        </w:rPr>
      </w:pPr>
    </w:p>
    <w:p>
      <w:pPr>
        <w:rPr>
          <w:sz w:val="13"/>
          <w:lang w:eastAsia="zh-CN"/>
        </w:rPr>
        <w:sectPr>
          <w:headerReference r:id="rId146" w:type="default"/>
          <w:pgSz w:w="8400" w:h="11910"/>
          <w:pgMar w:top="380" w:right="0" w:bottom="320" w:left="160" w:header="0" w:footer="170" w:gutter="0"/>
          <w:pgNumType w:fmt="decimal"/>
          <w:cols w:space="720" w:num="1"/>
          <w:rtlGutter w:val="0"/>
          <w:docGrid w:linePitch="0" w:charSpace="0"/>
        </w:sectPr>
      </w:pPr>
    </w:p>
    <w:p>
      <w:pPr>
        <w:pStyle w:val="4"/>
        <w:spacing w:before="2"/>
        <w:rPr>
          <w:sz w:val="25"/>
          <w:lang w:eastAsia="zh-CN"/>
        </w:rPr>
      </w:pPr>
    </w:p>
    <w:p>
      <w:pPr>
        <w:pStyle w:val="15"/>
        <w:numPr>
          <w:ilvl w:val="1"/>
          <w:numId w:val="34"/>
        </w:numPr>
        <w:tabs>
          <w:tab w:val="left" w:pos="1366"/>
          <w:tab w:val="left" w:pos="1367"/>
        </w:tabs>
        <w:ind w:left="1366" w:hanging="960"/>
        <w:outlineLvl w:val="1"/>
        <w:rPr>
          <w:rFonts w:ascii="Gotham" w:eastAsia="Gotham"/>
          <w:color w:val="231F20"/>
          <w:sz w:val="26"/>
        </w:rPr>
      </w:pPr>
      <w:r>
        <w:rPr>
          <w:rFonts w:hint="eastAsia" w:ascii="黑体" w:eastAsia="黑体"/>
          <w:color w:val="231F20"/>
          <w:spacing w:val="-6"/>
          <w:sz w:val="26"/>
        </w:rPr>
        <w:t>外线管理</w:t>
      </w:r>
    </w:p>
    <w:p>
      <w:pPr>
        <w:pStyle w:val="4"/>
        <w:spacing w:before="51"/>
        <w:ind w:left="406"/>
      </w:pPr>
      <w:r>
        <w:br w:type="column"/>
      </w:r>
      <w:r>
        <w:rPr>
          <w:color w:val="231F20"/>
        </w:rPr>
        <w:t>图</w:t>
      </w:r>
      <w:r>
        <w:rPr>
          <w:rFonts w:ascii="Gotham-Book" w:eastAsia="Gotham-Book"/>
          <w:color w:val="231F20"/>
        </w:rPr>
        <w:t xml:space="preserve">6-23 </w:t>
      </w:r>
      <w:r>
        <w:rPr>
          <w:color w:val="231F20"/>
        </w:rPr>
        <w:t>搜索用户组信息</w:t>
      </w:r>
    </w:p>
    <w:p>
      <w:pPr>
        <w:sectPr>
          <w:type w:val="continuous"/>
          <w:pgSz w:w="8400" w:h="11910"/>
          <w:pgMar w:top="360" w:right="0" w:bottom="280" w:left="160" w:header="720" w:footer="170" w:gutter="0"/>
          <w:pgNumType w:fmt="decimal"/>
          <w:cols w:equalWidth="0" w:num="2">
            <w:col w:w="2427" w:space="267"/>
            <w:col w:w="5546"/>
          </w:cols>
          <w:rtlGutter w:val="0"/>
          <w:docGrid w:linePitch="0" w:charSpace="0"/>
        </w:sectPr>
      </w:pPr>
    </w:p>
    <w:p>
      <w:pPr>
        <w:pStyle w:val="4"/>
        <w:spacing w:before="68" w:line="177" w:lineRule="auto"/>
        <w:ind w:left="406" w:right="292"/>
        <w:rPr>
          <w:rFonts w:ascii="黑体" w:eastAsia="黑体"/>
          <w:lang w:eastAsia="zh-CN"/>
        </w:rPr>
      </w:pPr>
      <w:r>
        <w:rPr>
          <w:rFonts w:hint="eastAsia" w:ascii="黑体" w:eastAsia="黑体"/>
          <w:color w:val="231F20"/>
          <w:lang w:eastAsia="zh-CN"/>
        </w:rPr>
        <w:t>外线管理包括中继设置、</w:t>
      </w:r>
      <w:r>
        <w:rPr>
          <w:rFonts w:ascii="Gotham" w:eastAsia="Gotham"/>
          <w:b/>
          <w:color w:val="231F20"/>
          <w:lang w:eastAsia="zh-CN"/>
        </w:rPr>
        <w:t>SIP</w:t>
      </w:r>
      <w:r>
        <w:rPr>
          <w:rFonts w:hint="eastAsia" w:ascii="黑体" w:eastAsia="黑体"/>
          <w:color w:val="231F20"/>
          <w:lang w:eastAsia="zh-CN"/>
        </w:rPr>
        <w:t>注册设置、呼入路由﹑呼出路由﹑变换号码、拨号规则﹑ 被叫号码识别、主叫号码识别。</w:t>
      </w:r>
    </w:p>
    <w:p>
      <w:pPr>
        <w:pStyle w:val="15"/>
        <w:numPr>
          <w:ilvl w:val="2"/>
          <w:numId w:val="34"/>
        </w:numPr>
        <w:tabs>
          <w:tab w:val="left" w:pos="1386"/>
          <w:tab w:val="left" w:pos="1387"/>
        </w:tabs>
        <w:spacing w:before="33"/>
        <w:ind w:hanging="980"/>
        <w:outlineLvl w:val="2"/>
        <w:rPr>
          <w:rFonts w:ascii="Gotham" w:eastAsia="Gotham"/>
          <w:color w:val="231F20"/>
        </w:rPr>
      </w:pPr>
      <w:r>
        <w:rPr>
          <w:rFonts w:hint="eastAsia" w:ascii="黑体" w:eastAsia="黑体"/>
          <w:color w:val="231F20"/>
        </w:rPr>
        <w:t>中继设置</w:t>
      </w:r>
    </w:p>
    <w:p>
      <w:pPr>
        <w:pStyle w:val="4"/>
        <w:spacing w:before="77" w:line="177" w:lineRule="auto"/>
        <w:ind w:left="406" w:right="301"/>
        <w:jc w:val="both"/>
        <w:rPr>
          <w:lang w:eastAsia="zh-CN"/>
        </w:rPr>
      </w:pPr>
      <w:r>
        <w:rPr>
          <w:color w:val="231F20"/>
          <w:lang w:eastAsia="zh-CN"/>
        </w:rPr>
        <w:t>通过中继注册到上层的运营商系统或者上层设备。设备的</w:t>
      </w:r>
      <w:r>
        <w:rPr>
          <w:rFonts w:ascii="Gotham-Book" w:eastAsia="Gotham-Book"/>
          <w:color w:val="231F20"/>
          <w:lang w:eastAsia="zh-CN"/>
        </w:rPr>
        <w:t>VoIP</w:t>
      </w:r>
      <w:r>
        <w:rPr>
          <w:color w:val="231F20"/>
          <w:lang w:eastAsia="zh-CN"/>
        </w:rPr>
        <w:t>系统作为一个终端，远程注册到上层软交换。可以使得下层管理的</w:t>
      </w:r>
      <w:r>
        <w:rPr>
          <w:rFonts w:ascii="Gotham-Book" w:eastAsia="Gotham-Book"/>
          <w:color w:val="231F20"/>
          <w:lang w:eastAsia="zh-CN"/>
        </w:rPr>
        <w:t>SIP</w:t>
      </w:r>
      <w:r>
        <w:rPr>
          <w:color w:val="231F20"/>
          <w:lang w:eastAsia="zh-CN"/>
        </w:rPr>
        <w:t>终端通过成功注册的落地运营商拨打国内、国际长途，或者与上层的系统连接起来，实现两个平台语音互通。</w:t>
      </w:r>
    </w:p>
    <w:p>
      <w:pPr>
        <w:pStyle w:val="4"/>
        <w:spacing w:before="47"/>
        <w:ind w:left="406"/>
        <w:jc w:val="both"/>
        <w:rPr>
          <w:lang w:eastAsia="zh-CN"/>
        </w:rPr>
      </w:pPr>
      <w:r>
        <w:rPr>
          <w:color w:val="231F20"/>
          <w:lang w:eastAsia="zh-CN"/>
        </w:rPr>
        <w:t>选择“外线管理&gt;中继设置”，弹出如图</w:t>
      </w:r>
      <w:r>
        <w:rPr>
          <w:rFonts w:ascii="Gotham-Book" w:hAnsi="Gotham-Book" w:eastAsia="Gotham-Book"/>
          <w:color w:val="231F20"/>
          <w:lang w:eastAsia="zh-CN"/>
        </w:rPr>
        <w:t>6-24</w:t>
      </w:r>
      <w:r>
        <w:rPr>
          <w:color w:val="231F20"/>
          <w:lang w:eastAsia="zh-CN"/>
        </w:rPr>
        <w:t>所示页面，包括模拟中继、</w:t>
      </w:r>
      <w:r>
        <w:rPr>
          <w:rFonts w:ascii="Gotham-Book" w:hAnsi="Gotham-Book" w:eastAsia="Gotham-Book"/>
          <w:color w:val="231F20"/>
          <w:lang w:eastAsia="zh-CN"/>
        </w:rPr>
        <w:t>SIP</w:t>
      </w:r>
      <w:r>
        <w:rPr>
          <w:color w:val="231F20"/>
          <w:lang w:eastAsia="zh-CN"/>
        </w:rPr>
        <w:t>中继。</w:t>
      </w:r>
    </w:p>
    <w:p>
      <w:pPr>
        <w:jc w:val="both"/>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23"/>
      </w:pPr>
      <w:r>
        <w:rPr>
          <w:lang w:val="en-US" w:eastAsia="zh-CN" w:bidi="ar-SA"/>
        </w:rPr>
        <w:drawing>
          <wp:inline distT="0" distB="0" distL="0" distR="0">
            <wp:extent cx="4685030" cy="1861820"/>
            <wp:effectExtent l="0" t="0" r="0" b="0"/>
            <wp:docPr id="21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27.png"/>
                    <pic:cNvPicPr>
                      <a:picLocks noChangeAspect="1"/>
                    </pic:cNvPicPr>
                  </pic:nvPicPr>
                  <pic:blipFill>
                    <a:blip r:embed="rId509" cstate="print"/>
                    <a:stretch>
                      <a:fillRect/>
                    </a:stretch>
                  </pic:blipFill>
                  <pic:spPr>
                    <a:xfrm>
                      <a:off x="0" y="0"/>
                      <a:ext cx="4685442" cy="1862232"/>
                    </a:xfrm>
                    <a:prstGeom prst="rect">
                      <a:avLst/>
                    </a:prstGeom>
                  </pic:spPr>
                </pic:pic>
              </a:graphicData>
            </a:graphic>
          </wp:inline>
        </w:drawing>
      </w:r>
    </w:p>
    <w:p>
      <w:pPr>
        <w:pStyle w:val="4"/>
        <w:spacing w:before="97" w:line="293" w:lineRule="exact"/>
        <w:ind w:left="845" w:right="1286"/>
        <w:jc w:val="center"/>
      </w:pPr>
      <w:r>
        <w:rPr>
          <w:color w:val="231F20"/>
        </w:rPr>
        <w:t>图</w:t>
      </w:r>
      <w:r>
        <w:rPr>
          <w:rFonts w:ascii="Gotham-Book" w:eastAsia="Gotham-Book"/>
          <w:color w:val="231F20"/>
        </w:rPr>
        <w:t xml:space="preserve">6-24 </w:t>
      </w:r>
      <w:r>
        <w:rPr>
          <w:color w:val="231F20"/>
        </w:rPr>
        <w:t>中继设置</w:t>
      </w:r>
    </w:p>
    <w:p>
      <w:pPr>
        <w:pStyle w:val="15"/>
        <w:numPr>
          <w:ilvl w:val="3"/>
          <w:numId w:val="40"/>
        </w:numPr>
        <w:tabs>
          <w:tab w:val="left" w:pos="1103"/>
          <w:tab w:val="left" w:pos="1104"/>
        </w:tabs>
        <w:spacing w:line="259" w:lineRule="auto"/>
        <w:ind w:right="6325" w:firstLine="0"/>
        <w:rPr>
          <w:rFonts w:ascii="黑体" w:eastAsia="黑体"/>
          <w:sz w:val="20"/>
        </w:rPr>
      </w:pPr>
      <w:r>
        <w:rPr>
          <w:rFonts w:hint="eastAsia" w:ascii="黑体" w:eastAsia="黑体"/>
          <w:color w:val="231F20"/>
          <w:sz w:val="20"/>
        </w:rPr>
        <w:t>模拟中继添加模拟中继</w:t>
      </w:r>
    </w:p>
    <w:p>
      <w:pPr>
        <w:pStyle w:val="4"/>
        <w:spacing w:before="5"/>
        <w:ind w:left="123"/>
        <w:rPr>
          <w:lang w:eastAsia="zh-CN"/>
        </w:rPr>
      </w:pPr>
      <w:r>
        <w:rPr>
          <w:lang w:val="en-US" w:eastAsia="zh-CN" w:bidi="ar-SA"/>
        </w:rPr>
        <w:drawing>
          <wp:anchor distT="0" distB="0" distL="0" distR="0" simplePos="0" relativeHeight="5120" behindDoc="0" locked="0" layoutInCell="1" allowOverlap="1">
            <wp:simplePos x="0" y="0"/>
            <wp:positionH relativeFrom="page">
              <wp:posOffset>1046480</wp:posOffset>
            </wp:positionH>
            <wp:positionV relativeFrom="paragraph">
              <wp:posOffset>272415</wp:posOffset>
            </wp:positionV>
            <wp:extent cx="3069590" cy="3351530"/>
            <wp:effectExtent l="0" t="0" r="0" b="0"/>
            <wp:wrapTopAndBottom/>
            <wp:docPr id="22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28.png"/>
                    <pic:cNvPicPr>
                      <a:picLocks noChangeAspect="1"/>
                    </pic:cNvPicPr>
                  </pic:nvPicPr>
                  <pic:blipFill>
                    <a:blip r:embed="rId510" cstate="print"/>
                    <a:stretch>
                      <a:fillRect/>
                    </a:stretch>
                  </pic:blipFill>
                  <pic:spPr>
                    <a:xfrm>
                      <a:off x="0" y="0"/>
                      <a:ext cx="3069332" cy="3351657"/>
                    </a:xfrm>
                    <a:prstGeom prst="rect">
                      <a:avLst/>
                    </a:prstGeom>
                  </pic:spPr>
                </pic:pic>
              </a:graphicData>
            </a:graphic>
          </wp:anchor>
        </w:drawing>
      </w:r>
      <w:r>
        <w:rPr>
          <w:color w:val="231F20"/>
          <w:lang w:eastAsia="zh-CN"/>
        </w:rPr>
        <w:t>单击模拟中继栏的&lt;添加&gt;按钮，弹出如图</w:t>
      </w:r>
      <w:r>
        <w:rPr>
          <w:rFonts w:ascii="Gotham-Book" w:eastAsia="Gotham-Book"/>
          <w:color w:val="231F20"/>
          <w:lang w:eastAsia="zh-CN"/>
        </w:rPr>
        <w:t>6-25</w:t>
      </w:r>
      <w:r>
        <w:rPr>
          <w:color w:val="231F20"/>
          <w:lang w:eastAsia="zh-CN"/>
        </w:rPr>
        <w:t>所示页面。</w:t>
      </w:r>
    </w:p>
    <w:p>
      <w:pPr>
        <w:rPr>
          <w:rFonts w:ascii="Gotham-Book"/>
        </w:rPr>
        <w:sectPr>
          <w:footerReference r:id="rId148" w:type="default"/>
          <w:headerReference r:id="rId147" w:type="even"/>
          <w:footerReference r:id="rId149" w:type="even"/>
          <w:pgSz w:w="8400" w:h="11910"/>
          <w:pgMar w:top="380" w:right="0" w:bottom="320" w:left="160" w:header="0" w:footer="170" w:gutter="0"/>
          <w:pgNumType w:fmt="decimal"/>
          <w:cols w:space="720" w:num="1"/>
          <w:rtlGutter w:val="0"/>
          <w:docGrid w:linePitch="0" w:charSpace="0"/>
        </w:sectPr>
      </w:pPr>
      <w:r>
        <w:rPr>
          <w:rFonts w:ascii="Gotham-Book"/>
          <w:color w:val="231F20"/>
          <w:sz w:val="20"/>
          <w:szCs w:val="20"/>
        </w:rPr>
        <w:t>HB200/HB300</w:t>
      </w:r>
    </w:p>
    <w:p>
      <w:pPr>
        <w:pStyle w:val="4"/>
        <w:ind w:left="2355"/>
        <w:rPr>
          <w:rFonts w:ascii="Gotham-Book"/>
        </w:rPr>
      </w:pPr>
      <w:r>
        <w:rPr>
          <w:rFonts w:ascii="Gotham-Book"/>
          <w:lang w:val="en-US" w:eastAsia="zh-CN" w:bidi="ar-SA"/>
        </w:rPr>
        <w:drawing>
          <wp:inline distT="0" distB="0" distL="0" distR="0">
            <wp:extent cx="2312670" cy="2508250"/>
            <wp:effectExtent l="0" t="0" r="0" b="0"/>
            <wp:docPr id="22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29.png"/>
                    <pic:cNvPicPr>
                      <a:picLocks noChangeAspect="1"/>
                    </pic:cNvPicPr>
                  </pic:nvPicPr>
                  <pic:blipFill>
                    <a:blip r:embed="rId511" cstate="print"/>
                    <a:stretch>
                      <a:fillRect/>
                    </a:stretch>
                  </pic:blipFill>
                  <pic:spPr>
                    <a:xfrm>
                      <a:off x="0" y="0"/>
                      <a:ext cx="2312860" cy="2508313"/>
                    </a:xfrm>
                    <a:prstGeom prst="rect">
                      <a:avLst/>
                    </a:prstGeom>
                  </pic:spPr>
                </pic:pic>
              </a:graphicData>
            </a:graphic>
          </wp:inline>
        </w:drawing>
      </w:r>
    </w:p>
    <w:p>
      <w:pPr>
        <w:pStyle w:val="4"/>
        <w:spacing w:before="10"/>
        <w:rPr>
          <w:rFonts w:ascii="Gotham-Book"/>
          <w:sz w:val="5"/>
        </w:rPr>
      </w:pPr>
    </w:p>
    <w:p>
      <w:pPr>
        <w:rPr>
          <w:rFonts w:ascii="Gotham-Book"/>
          <w:sz w:val="5"/>
        </w:rPr>
        <w:sectPr>
          <w:headerReference r:id="rId150" w:type="default"/>
          <w:pgSz w:w="8400" w:h="11910"/>
          <w:pgMar w:top="400" w:right="0" w:bottom="320" w:left="160" w:header="0" w:footer="170" w:gutter="0"/>
          <w:pgNumType w:fmt="decimal"/>
          <w:cols w:space="720" w:num="1"/>
          <w:rtlGutter w:val="0"/>
          <w:docGrid w:linePitch="0" w:charSpace="0"/>
        </w:sectPr>
      </w:pPr>
    </w:p>
    <w:p>
      <w:pPr>
        <w:pStyle w:val="4"/>
        <w:spacing w:before="72"/>
        <w:ind w:left="406"/>
        <w:rPr>
          <w:rFonts w:ascii="Gotham-Book"/>
          <w:lang w:eastAsia="zh-CN"/>
        </w:rPr>
      </w:pPr>
      <w:r>
        <w:rPr>
          <w:rFonts w:hint="eastAsia" w:ascii="Gotham-Book"/>
          <w:color w:val="231F20"/>
          <w:lang w:eastAsia="zh-CN"/>
        </w:rPr>
        <w:t>HB100</w:t>
      </w:r>
    </w:p>
    <w:p>
      <w:pPr>
        <w:pStyle w:val="4"/>
        <w:spacing w:before="4"/>
        <w:rPr>
          <w:rFonts w:ascii="Gotham-Book"/>
          <w:sz w:val="27"/>
          <w:lang w:eastAsia="zh-CN"/>
        </w:rPr>
      </w:pPr>
    </w:p>
    <w:p>
      <w:pPr>
        <w:pStyle w:val="4"/>
        <w:ind w:left="406"/>
        <w:rPr>
          <w:lang w:eastAsia="zh-CN"/>
        </w:rPr>
      </w:pPr>
      <w:r>
        <w:rPr>
          <w:color w:val="231F20"/>
          <w:lang w:eastAsia="zh-CN"/>
        </w:rPr>
        <w:t>&lt;基本设置&gt;界面项描述如下：</w:t>
      </w:r>
    </w:p>
    <w:p>
      <w:pPr>
        <w:pStyle w:val="4"/>
        <w:spacing w:before="3"/>
        <w:rPr>
          <w:sz w:val="24"/>
          <w:lang w:eastAsia="zh-CN"/>
        </w:rPr>
      </w:pPr>
      <w:r>
        <w:rPr>
          <w:lang w:eastAsia="zh-CN"/>
        </w:rPr>
        <w:br w:type="column"/>
      </w:r>
    </w:p>
    <w:p>
      <w:pPr>
        <w:pStyle w:val="4"/>
        <w:ind w:left="153"/>
        <w:rPr>
          <w:lang w:eastAsia="zh-CN"/>
        </w:rPr>
      </w:pPr>
      <w:r>
        <w:rPr>
          <w:color w:val="231F20"/>
          <w:lang w:eastAsia="zh-CN"/>
        </w:rPr>
        <w:t>图</w:t>
      </w:r>
      <w:r>
        <w:rPr>
          <w:rFonts w:ascii="Gotham-Book" w:eastAsia="Gotham-Book"/>
          <w:color w:val="231F20"/>
          <w:lang w:eastAsia="zh-CN"/>
        </w:rPr>
        <w:t xml:space="preserve">6-25 </w:t>
      </w:r>
      <w:r>
        <w:rPr>
          <w:color w:val="231F20"/>
          <w:lang w:eastAsia="zh-CN"/>
        </w:rPr>
        <w:t>新建模拟中继</w:t>
      </w:r>
    </w:p>
    <w:p>
      <w:pPr>
        <w:rPr>
          <w:lang w:eastAsia="zh-CN"/>
        </w:rPr>
        <w:sectPr>
          <w:type w:val="continuous"/>
          <w:pgSz w:w="8400" w:h="11910"/>
          <w:pgMar w:top="360" w:right="0" w:bottom="280" w:left="160" w:header="720" w:footer="170" w:gutter="0"/>
          <w:pgNumType w:fmt="decimal"/>
          <w:cols w:equalWidth="0" w:num="2">
            <w:col w:w="3007" w:space="40"/>
            <w:col w:w="5193"/>
          </w:cols>
          <w:rtlGutter w:val="0"/>
          <w:docGrid w:linePitch="0" w:charSpace="0"/>
        </w:sectPr>
      </w:pPr>
    </w:p>
    <w:p>
      <w:pPr>
        <w:pStyle w:val="4"/>
        <w:spacing w:before="43"/>
        <w:ind w:left="2806"/>
        <w:rPr>
          <w:lang w:eastAsia="zh-CN"/>
        </w:rPr>
      </w:pPr>
      <w:r>
        <w:rPr>
          <w:color w:val="231F20"/>
          <w:lang w:eastAsia="zh-CN"/>
        </w:rPr>
        <w:t>表</w:t>
      </w:r>
      <w:r>
        <w:rPr>
          <w:rFonts w:ascii="Gotham-Book" w:eastAsia="Gotham-Book"/>
          <w:color w:val="231F20"/>
          <w:lang w:eastAsia="zh-CN"/>
        </w:rPr>
        <w:t xml:space="preserve">6-6 </w:t>
      </w:r>
      <w:r>
        <w:rPr>
          <w:color w:val="231F20"/>
          <w:lang w:eastAsia="zh-CN"/>
        </w:rPr>
        <w:t>新建模拟中继-基本设置</w:t>
      </w:r>
    </w:p>
    <w:p>
      <w:pPr>
        <w:pStyle w:val="4"/>
        <w:spacing w:before="6"/>
        <w:rPr>
          <w:sz w:val="8"/>
          <w:lang w:eastAsia="zh-CN"/>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73"/>
        <w:gridCol w:w="565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73" w:type="dxa"/>
          </w:tcPr>
          <w:p>
            <w:pPr>
              <w:pStyle w:val="16"/>
              <w:spacing w:line="241" w:lineRule="exact"/>
              <w:ind w:left="616" w:right="607"/>
              <w:jc w:val="center"/>
              <w:rPr>
                <w:rFonts w:ascii="黑体" w:eastAsia="黑体"/>
                <w:sz w:val="20"/>
              </w:rPr>
            </w:pPr>
            <w:r>
              <w:rPr>
                <w:rFonts w:hint="eastAsia" w:ascii="黑体" w:eastAsia="黑体"/>
                <w:color w:val="231F20"/>
                <w:sz w:val="20"/>
              </w:rPr>
              <w:t>名称</w:t>
            </w:r>
          </w:p>
        </w:tc>
        <w:tc>
          <w:tcPr>
            <w:tcW w:w="5657" w:type="dxa"/>
          </w:tcPr>
          <w:p>
            <w:pPr>
              <w:pStyle w:val="16"/>
              <w:spacing w:line="241" w:lineRule="exact"/>
              <w:ind w:left="2408" w:right="2399"/>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873" w:type="dxa"/>
          </w:tcPr>
          <w:p>
            <w:pPr>
              <w:pStyle w:val="16"/>
              <w:rPr>
                <w:sz w:val="20"/>
              </w:rPr>
            </w:pPr>
            <w:r>
              <w:rPr>
                <w:color w:val="231F20"/>
                <w:sz w:val="20"/>
              </w:rPr>
              <w:t>名称</w:t>
            </w:r>
          </w:p>
        </w:tc>
        <w:tc>
          <w:tcPr>
            <w:tcW w:w="5657" w:type="dxa"/>
          </w:tcPr>
          <w:p>
            <w:pPr>
              <w:pStyle w:val="16"/>
              <w:rPr>
                <w:sz w:val="20"/>
              </w:rPr>
            </w:pPr>
            <w:r>
              <w:rPr>
                <w:color w:val="231F20"/>
                <w:sz w:val="20"/>
              </w:rPr>
              <w:t>设置模拟中继名称。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629" w:hRule="atLeast"/>
        </w:trPr>
        <w:tc>
          <w:tcPr>
            <w:tcW w:w="1873" w:type="dxa"/>
          </w:tcPr>
          <w:p>
            <w:pPr>
              <w:pStyle w:val="16"/>
              <w:rPr>
                <w:sz w:val="20"/>
              </w:rPr>
            </w:pPr>
            <w:r>
              <w:rPr>
                <w:color w:val="231F20"/>
                <w:sz w:val="20"/>
              </w:rPr>
              <w:t>中继组设置</w:t>
            </w:r>
          </w:p>
        </w:tc>
        <w:tc>
          <w:tcPr>
            <w:tcW w:w="5657" w:type="dxa"/>
          </w:tcPr>
          <w:p>
            <w:pPr>
              <w:pStyle w:val="16"/>
              <w:spacing w:before="37" w:line="187" w:lineRule="auto"/>
              <w:ind w:right="84"/>
              <w:rPr>
                <w:sz w:val="20"/>
                <w:lang w:eastAsia="zh-CN"/>
              </w:rPr>
            </w:pPr>
            <w:r>
              <w:rPr>
                <w:color w:val="231F20"/>
                <w:sz w:val="20"/>
                <w:lang w:eastAsia="zh-CN"/>
              </w:rPr>
              <w:t>模拟中继线所接的</w:t>
            </w:r>
            <w:r>
              <w:rPr>
                <w:rFonts w:ascii="Gotham-Book" w:hAnsi="Gotham-Book" w:eastAsia="Gotham-Book"/>
                <w:color w:val="231F20"/>
                <w:sz w:val="20"/>
                <w:lang w:eastAsia="zh-CN"/>
              </w:rPr>
              <w:t>FXO</w:t>
            </w:r>
            <w:r>
              <w:rPr>
                <w:color w:val="231F20"/>
                <w:sz w:val="20"/>
                <w:lang w:eastAsia="zh-CN"/>
              </w:rPr>
              <w:t>口的通道号。将待选项用鼠标选中，连续的通道可以用鼠标拖选，多个间隔的通道可以按住</w:t>
            </w:r>
            <w:r>
              <w:rPr>
                <w:rFonts w:ascii="Gotham-Book" w:hAnsi="Gotham-Book" w:eastAsia="Gotham-Book"/>
                <w:color w:val="231F20"/>
                <w:sz w:val="20"/>
                <w:lang w:eastAsia="zh-CN"/>
              </w:rPr>
              <w:t>ctrl</w:t>
            </w:r>
            <w:r>
              <w:rPr>
                <w:color w:val="231F20"/>
                <w:sz w:val="20"/>
                <w:lang w:eastAsia="zh-CN"/>
              </w:rPr>
              <w:t>键盘用鼠标选择。选择后点击“&gt;&gt;”进入已选，在已选列表选择通道后单击“&lt;&lt;”进入待选。注：待选为关闭外线通道，已选为开通外线通道，请将没有插外线的端口通道全部关闭即放入待选框，因未绑定外线的分机是轮流使用不同的外线，会接到空端口上！</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873" w:type="dxa"/>
          </w:tcPr>
          <w:p>
            <w:pPr>
              <w:pStyle w:val="16"/>
              <w:rPr>
                <w:sz w:val="20"/>
              </w:rPr>
            </w:pPr>
            <w:r>
              <w:rPr>
                <w:color w:val="231F20"/>
                <w:sz w:val="20"/>
              </w:rPr>
              <w:t>权限</w:t>
            </w:r>
          </w:p>
        </w:tc>
        <w:tc>
          <w:tcPr>
            <w:tcW w:w="5657" w:type="dxa"/>
          </w:tcPr>
          <w:p>
            <w:pPr>
              <w:pStyle w:val="16"/>
              <w:spacing w:before="19" w:line="192" w:lineRule="auto"/>
              <w:ind w:right="165"/>
              <w:rPr>
                <w:sz w:val="20"/>
                <w:lang w:eastAsia="zh-CN"/>
              </w:rPr>
            </w:pPr>
            <w:r>
              <w:rPr>
                <w:color w:val="231F20"/>
                <w:sz w:val="20"/>
                <w:lang w:eastAsia="zh-CN"/>
              </w:rPr>
              <w:t>设置中继的权限，选项有设备内部、企业内部、市话、国内长途、国际长途，缺省值“设备内部”。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路由组</w:t>
            </w:r>
          </w:p>
        </w:tc>
        <w:tc>
          <w:tcPr>
            <w:tcW w:w="5657" w:type="dxa"/>
          </w:tcPr>
          <w:p>
            <w:pPr>
              <w:pStyle w:val="16"/>
              <w:spacing w:line="283" w:lineRule="exact"/>
              <w:rPr>
                <w:sz w:val="20"/>
                <w:lang w:eastAsia="zh-CN"/>
              </w:rPr>
            </w:pPr>
            <w:r>
              <w:rPr>
                <w:color w:val="231F20"/>
                <w:sz w:val="20"/>
                <w:lang w:eastAsia="zh-CN"/>
              </w:rPr>
              <w:t>设置中继的路由组归属，缺省值“</w:t>
            </w:r>
            <w:r>
              <w:rPr>
                <w:rFonts w:ascii="Gotham-Book" w:hAnsi="Gotham-Book" w:eastAsia="Gotham-Book"/>
                <w:color w:val="231F20"/>
                <w:sz w:val="20"/>
                <w:lang w:eastAsia="zh-CN"/>
              </w:rPr>
              <w:t>default</w:t>
            </w:r>
            <w:r>
              <w:rPr>
                <w:color w:val="231F20"/>
                <w:sz w:val="20"/>
                <w:lang w:eastAsia="zh-CN"/>
              </w:rPr>
              <w:t>”路由组。</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73" w:type="dxa"/>
          </w:tcPr>
          <w:p>
            <w:pPr>
              <w:pStyle w:val="16"/>
              <w:rPr>
                <w:sz w:val="20"/>
              </w:rPr>
            </w:pPr>
            <w:r>
              <w:rPr>
                <w:color w:val="231F20"/>
                <w:sz w:val="20"/>
              </w:rPr>
              <w:t>接收主叫号码</w:t>
            </w:r>
          </w:p>
        </w:tc>
        <w:tc>
          <w:tcPr>
            <w:tcW w:w="5657" w:type="dxa"/>
          </w:tcPr>
          <w:p>
            <w:pPr>
              <w:pStyle w:val="16"/>
              <w:rPr>
                <w:sz w:val="20"/>
                <w:lang w:eastAsia="zh-CN"/>
              </w:rPr>
            </w:pPr>
            <w:r>
              <w:rPr>
                <w:color w:val="231F20"/>
                <w:sz w:val="20"/>
                <w:lang w:eastAsia="zh-CN"/>
              </w:rPr>
              <w:t>选中单选框，启用来电显示功能，默认开启该功能。</w:t>
            </w:r>
          </w:p>
        </w:tc>
      </w:tr>
    </w:tbl>
    <w:p>
      <w:pPr>
        <w:pStyle w:val="4"/>
        <w:ind w:left="406"/>
        <w:rPr>
          <w:rFonts w:ascii="黑体" w:eastAsia="黑体"/>
          <w:lang w:eastAsia="zh-CN"/>
        </w:rPr>
      </w:pPr>
      <w:r>
        <w:rPr>
          <w:rFonts w:hint="eastAsia" w:ascii="黑体" w:eastAsia="黑体"/>
          <w:color w:val="231F20"/>
          <w:lang w:eastAsia="zh-CN"/>
        </w:rPr>
        <w:t>修改/删除模拟中继</w:t>
      </w:r>
    </w:p>
    <w:p>
      <w:pPr>
        <w:pStyle w:val="4"/>
        <w:spacing w:before="78" w:line="192" w:lineRule="auto"/>
        <w:ind w:left="406" w:right="359" w:hanging="1"/>
        <w:rPr>
          <w:lang w:eastAsia="zh-CN"/>
        </w:rPr>
      </w:pPr>
      <w:r>
        <w:rPr>
          <w:color w:val="231F20"/>
          <w:lang w:eastAsia="zh-CN"/>
        </w:rPr>
        <w:t>在“模拟中继”列表中，单击某个欲修改的模拟中继，单击</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2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43.png"/>
                    <pic:cNvPicPr>
                      <a:picLocks noChangeAspect="1"/>
                    </pic:cNvPicPr>
                  </pic:nvPicPr>
                  <pic:blipFill>
                    <a:blip r:embed="rId425" cstate="print"/>
                    <a:stretch>
                      <a:fillRect/>
                    </a:stretch>
                  </pic:blipFill>
                  <pic:spPr>
                    <a:xfrm>
                      <a:off x="0" y="0"/>
                      <a:ext cx="124948" cy="128912"/>
                    </a:xfrm>
                    <a:prstGeom prst="rect">
                      <a:avLst/>
                    </a:prstGeom>
                  </pic:spPr>
                </pic:pic>
              </a:graphicData>
            </a:graphic>
          </wp:inline>
        </w:drawing>
      </w:r>
      <w:r>
        <w:rPr>
          <w:rFonts w:ascii="Times New Roman" w:hAnsi="Times New Roman" w:eastAsia="Times New Roman"/>
          <w:color w:val="231F20"/>
          <w:spacing w:val="-24"/>
          <w:lang w:eastAsia="zh-CN"/>
        </w:rPr>
        <w:t xml:space="preserve"> </w:t>
      </w:r>
      <w:r>
        <w:rPr>
          <w:color w:val="231F20"/>
          <w:lang w:eastAsia="zh-CN"/>
        </w:rPr>
        <w:t>按钮，在弹出的界面修改指定模拟中继的设置信息；</w:t>
      </w:r>
    </w:p>
    <w:p>
      <w:pPr>
        <w:pStyle w:val="4"/>
        <w:spacing w:before="102" w:line="189" w:lineRule="auto"/>
        <w:ind w:left="406" w:right="359"/>
        <w:rPr>
          <w:lang w:eastAsia="zh-CN"/>
        </w:rPr>
      </w:pPr>
      <w:r>
        <w:rPr>
          <w:color w:val="231F20"/>
          <w:position w:val="2"/>
          <w:lang w:eastAsia="zh-CN"/>
        </w:rPr>
        <w:t>在“模拟中继”列表中选中某个欲删除的模拟中继，单</w:t>
      </w:r>
      <w:r>
        <w:rPr>
          <w:rFonts w:hint="eastAsia"/>
          <w:color w:val="231F20"/>
          <w:position w:val="2"/>
          <w:lang w:eastAsia="zh-CN"/>
        </w:rPr>
        <w:t>击</w:t>
      </w:r>
      <w:r>
        <w:rPr>
          <w:color w:val="231F20"/>
          <w:spacing w:val="10"/>
          <w:lang w:val="en-US" w:eastAsia="zh-CN" w:bidi="ar-SA"/>
        </w:rPr>
        <w:drawing>
          <wp:inline distT="0" distB="0" distL="0" distR="0">
            <wp:extent cx="152400" cy="139065"/>
            <wp:effectExtent l="0" t="0" r="0" b="0"/>
            <wp:docPr id="2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44.png"/>
                    <pic:cNvPicPr>
                      <a:picLocks noChangeAspect="1"/>
                    </pic:cNvPicPr>
                  </pic:nvPicPr>
                  <pic:blipFill>
                    <a:blip r:embed="rId426" cstate="print"/>
                    <a:stretch>
                      <a:fillRect/>
                    </a:stretch>
                  </pic:blipFill>
                  <pic:spPr>
                    <a:xfrm>
                      <a:off x="0" y="0"/>
                      <a:ext cx="152740" cy="139459"/>
                    </a:xfrm>
                    <a:prstGeom prst="rect">
                      <a:avLst/>
                    </a:prstGeom>
                  </pic:spPr>
                </pic:pic>
              </a:graphicData>
            </a:graphic>
          </wp:inline>
        </w:drawing>
      </w:r>
      <w:r>
        <w:rPr>
          <w:color w:val="231F20"/>
          <w:position w:val="2"/>
          <w:lang w:eastAsia="zh-CN"/>
        </w:rPr>
        <w:t>按钮，确认后即可删除指</w:t>
      </w:r>
      <w:r>
        <w:rPr>
          <w:color w:val="231F20"/>
          <w:lang w:eastAsia="zh-CN"/>
        </w:rPr>
        <w:t xml:space="preserve"> 定的模拟中继。</w:t>
      </w:r>
    </w:p>
    <w:p>
      <w:pPr>
        <w:spacing w:line="189"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15"/>
        <w:numPr>
          <w:ilvl w:val="3"/>
          <w:numId w:val="40"/>
        </w:numPr>
        <w:tabs>
          <w:tab w:val="left" w:pos="1103"/>
          <w:tab w:val="left" w:pos="1104"/>
        </w:tabs>
        <w:spacing w:before="39" w:line="259" w:lineRule="auto"/>
        <w:ind w:right="6396" w:firstLine="0"/>
        <w:rPr>
          <w:rFonts w:ascii="黑体" w:eastAsia="黑体"/>
          <w:sz w:val="20"/>
          <w:lang w:eastAsia="zh-CN"/>
        </w:rPr>
      </w:pPr>
      <w:r>
        <w:rPr>
          <w:rFonts w:ascii="Gotham" w:eastAsia="Gotham"/>
          <w:b/>
          <w:color w:val="231F20"/>
          <w:sz w:val="20"/>
          <w:lang w:eastAsia="zh-CN"/>
        </w:rPr>
        <w:t>SIP</w:t>
      </w:r>
      <w:r>
        <w:rPr>
          <w:rFonts w:hint="eastAsia" w:ascii="黑体" w:eastAsia="黑体"/>
          <w:color w:val="231F20"/>
          <w:sz w:val="20"/>
          <w:lang w:eastAsia="zh-CN"/>
        </w:rPr>
        <w:t>中继添加</w:t>
      </w:r>
      <w:r>
        <w:rPr>
          <w:rFonts w:ascii="Gotham" w:eastAsia="Gotham"/>
          <w:b/>
          <w:color w:val="231F20"/>
          <w:sz w:val="20"/>
          <w:lang w:eastAsia="zh-CN"/>
        </w:rPr>
        <w:t>SIP</w:t>
      </w:r>
      <w:r>
        <w:rPr>
          <w:rFonts w:hint="eastAsia" w:ascii="黑体" w:eastAsia="黑体"/>
          <w:color w:val="231F20"/>
          <w:sz w:val="20"/>
          <w:lang w:eastAsia="zh-CN"/>
        </w:rPr>
        <w:t>中继</w:t>
      </w:r>
    </w:p>
    <w:p>
      <w:pPr>
        <w:pStyle w:val="4"/>
        <w:spacing w:line="284" w:lineRule="exact"/>
        <w:ind w:left="123"/>
        <w:rPr>
          <w:lang w:eastAsia="zh-CN"/>
        </w:rPr>
      </w:pPr>
      <w:r>
        <w:rPr>
          <w:lang w:val="en-US" w:eastAsia="zh-CN" w:bidi="ar-SA"/>
        </w:rPr>
        <w:drawing>
          <wp:anchor distT="0" distB="0" distL="0" distR="0" simplePos="0" relativeHeight="5120" behindDoc="0" locked="0" layoutInCell="1" allowOverlap="1">
            <wp:simplePos x="0" y="0"/>
            <wp:positionH relativeFrom="page">
              <wp:posOffset>1393825</wp:posOffset>
            </wp:positionH>
            <wp:positionV relativeFrom="paragraph">
              <wp:posOffset>227330</wp:posOffset>
            </wp:positionV>
            <wp:extent cx="2366010" cy="2637155"/>
            <wp:effectExtent l="0" t="0" r="0" b="0"/>
            <wp:wrapTopAndBottom/>
            <wp:docPr id="22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30.png"/>
                    <pic:cNvPicPr>
                      <a:picLocks noChangeAspect="1"/>
                    </pic:cNvPicPr>
                  </pic:nvPicPr>
                  <pic:blipFill>
                    <a:blip r:embed="rId512" cstate="print"/>
                    <a:stretch>
                      <a:fillRect/>
                    </a:stretch>
                  </pic:blipFill>
                  <pic:spPr>
                    <a:xfrm>
                      <a:off x="0" y="0"/>
                      <a:ext cx="2366295" cy="2636996"/>
                    </a:xfrm>
                    <a:prstGeom prst="rect">
                      <a:avLst/>
                    </a:prstGeom>
                  </pic:spPr>
                </pic:pic>
              </a:graphicData>
            </a:graphic>
          </wp:anchor>
        </w:drawing>
      </w:r>
      <w:r>
        <w:rPr>
          <w:color w:val="231F20"/>
          <w:lang w:eastAsia="zh-CN"/>
        </w:rPr>
        <w:t>单击</w:t>
      </w:r>
      <w:r>
        <w:rPr>
          <w:rFonts w:ascii="Gotham-Book" w:eastAsia="Gotham-Book"/>
          <w:color w:val="231F20"/>
          <w:lang w:eastAsia="zh-CN"/>
        </w:rPr>
        <w:t>SIP</w:t>
      </w:r>
      <w:r>
        <w:rPr>
          <w:color w:val="231F20"/>
          <w:lang w:eastAsia="zh-CN"/>
        </w:rPr>
        <w:t>中继栏的&lt;添加&gt;按钮，弹出如图</w:t>
      </w:r>
      <w:r>
        <w:rPr>
          <w:rFonts w:ascii="Gotham-Book" w:eastAsia="Gotham-Book"/>
          <w:color w:val="231F20"/>
          <w:lang w:eastAsia="zh-CN"/>
        </w:rPr>
        <w:t>6-26</w:t>
      </w:r>
      <w:r>
        <w:rPr>
          <w:color w:val="231F20"/>
          <w:lang w:eastAsia="zh-CN"/>
        </w:rPr>
        <w:t>所示页面。</w:t>
      </w:r>
    </w:p>
    <w:p>
      <w:pPr>
        <w:pStyle w:val="4"/>
        <w:spacing w:before="46"/>
        <w:ind w:left="845" w:right="1286"/>
        <w:jc w:val="center"/>
        <w:rPr>
          <w:lang w:eastAsia="zh-CN"/>
        </w:rPr>
      </w:pPr>
      <w:r>
        <w:rPr>
          <w:color w:val="231F20"/>
          <w:lang w:eastAsia="zh-CN"/>
        </w:rPr>
        <w:t>图</w:t>
      </w:r>
      <w:r>
        <w:rPr>
          <w:rFonts w:ascii="Gotham-Book" w:eastAsia="Gotham-Book"/>
          <w:color w:val="231F20"/>
          <w:lang w:eastAsia="zh-CN"/>
        </w:rPr>
        <w:t xml:space="preserve">6-26 </w:t>
      </w:r>
      <w:r>
        <w:rPr>
          <w:color w:val="231F20"/>
          <w:lang w:eastAsia="zh-CN"/>
        </w:rPr>
        <w:t>新建</w:t>
      </w:r>
      <w:r>
        <w:rPr>
          <w:rFonts w:ascii="Gotham-Book" w:eastAsia="Gotham-Book"/>
          <w:color w:val="231F20"/>
          <w:lang w:eastAsia="zh-CN"/>
        </w:rPr>
        <w:t>SIP</w:t>
      </w:r>
      <w:r>
        <w:rPr>
          <w:color w:val="231F20"/>
          <w:lang w:eastAsia="zh-CN"/>
        </w:rPr>
        <w:t>中继-基本设置</w:t>
      </w:r>
    </w:p>
    <w:p>
      <w:pPr>
        <w:pStyle w:val="15"/>
        <w:numPr>
          <w:ilvl w:val="0"/>
          <w:numId w:val="41"/>
        </w:numPr>
        <w:tabs>
          <w:tab w:val="left" w:pos="483"/>
          <w:tab w:val="left" w:pos="484"/>
        </w:tabs>
        <w:spacing w:before="9"/>
        <w:jc w:val="left"/>
        <w:rPr>
          <w:sz w:val="20"/>
          <w:lang w:eastAsia="zh-CN"/>
        </w:rPr>
      </w:pPr>
      <w:r>
        <w:rPr>
          <w:color w:val="231F20"/>
          <w:sz w:val="20"/>
          <w:lang w:eastAsia="zh-CN"/>
        </w:rPr>
        <w:t>基本设置界面项描述如下：</w:t>
      </w:r>
    </w:p>
    <w:p>
      <w:pPr>
        <w:pStyle w:val="4"/>
        <w:spacing w:before="23"/>
        <w:ind w:left="845" w:right="1286"/>
        <w:jc w:val="center"/>
      </w:pPr>
      <w:r>
        <w:rPr>
          <w:color w:val="231F20"/>
        </w:rPr>
        <w:t>表</w:t>
      </w:r>
      <w:r>
        <w:rPr>
          <w:rFonts w:ascii="Gotham-Book" w:eastAsia="Gotham-Book"/>
          <w:color w:val="231F20"/>
        </w:rPr>
        <w:t xml:space="preserve">6-7 </w:t>
      </w:r>
      <w:r>
        <w:rPr>
          <w:color w:val="231F20"/>
        </w:rPr>
        <w:t>新建</w:t>
      </w:r>
      <w:r>
        <w:rPr>
          <w:rFonts w:ascii="Gotham-Book" w:eastAsia="Gotham-Book"/>
          <w:color w:val="231F20"/>
        </w:rPr>
        <w:t>SIP</w:t>
      </w:r>
      <w:r>
        <w:rPr>
          <w:color w:val="231F20"/>
        </w:rPr>
        <w:t>基本设置</w:t>
      </w:r>
    </w:p>
    <w:p>
      <w:pPr>
        <w:pStyle w:val="4"/>
        <w:spacing w:before="6"/>
        <w:rPr>
          <w:sz w:val="8"/>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类型</w:t>
            </w:r>
          </w:p>
        </w:tc>
        <w:tc>
          <w:tcPr>
            <w:tcW w:w="5877" w:type="dxa"/>
          </w:tcPr>
          <w:p>
            <w:pPr>
              <w:pStyle w:val="16"/>
              <w:spacing w:line="283" w:lineRule="exact"/>
              <w:ind w:left="80"/>
              <w:rPr>
                <w:sz w:val="20"/>
                <w:lang w:eastAsia="zh-CN"/>
              </w:rPr>
            </w:pPr>
            <w:r>
              <w:rPr>
                <w:color w:val="231F20"/>
                <w:sz w:val="20"/>
                <w:lang w:eastAsia="zh-CN"/>
              </w:rPr>
              <w:t>选中中继种类，提供</w:t>
            </w:r>
            <w:r>
              <w:rPr>
                <w:rFonts w:ascii="Gotham-Book" w:eastAsia="Gotham-Book"/>
                <w:color w:val="231F20"/>
                <w:sz w:val="20"/>
                <w:lang w:eastAsia="zh-CN"/>
              </w:rPr>
              <w:t>SIP</w:t>
            </w:r>
            <w:r>
              <w:rPr>
                <w:color w:val="231F20"/>
                <w:sz w:val="20"/>
                <w:lang w:eastAsia="zh-CN"/>
              </w:rPr>
              <w:t>中继。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653" w:type="dxa"/>
          </w:tcPr>
          <w:p>
            <w:pPr>
              <w:pStyle w:val="16"/>
              <w:rPr>
                <w:sz w:val="20"/>
              </w:rPr>
            </w:pPr>
            <w:r>
              <w:rPr>
                <w:color w:val="231F20"/>
                <w:sz w:val="20"/>
              </w:rPr>
              <w:t>名称</w:t>
            </w:r>
          </w:p>
        </w:tc>
        <w:tc>
          <w:tcPr>
            <w:tcW w:w="5877" w:type="dxa"/>
          </w:tcPr>
          <w:p>
            <w:pPr>
              <w:pStyle w:val="16"/>
              <w:ind w:left="80"/>
              <w:rPr>
                <w:sz w:val="20"/>
              </w:rPr>
            </w:pPr>
            <w:r>
              <w:rPr>
                <w:color w:val="231F20"/>
                <w:sz w:val="20"/>
              </w:rPr>
              <w:t>填写中继名称。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主机地址/域名</w:t>
            </w:r>
          </w:p>
        </w:tc>
        <w:tc>
          <w:tcPr>
            <w:tcW w:w="5877" w:type="dxa"/>
          </w:tcPr>
          <w:p>
            <w:pPr>
              <w:pStyle w:val="16"/>
              <w:spacing w:line="283" w:lineRule="exact"/>
              <w:ind w:left="80"/>
              <w:rPr>
                <w:sz w:val="20"/>
                <w:lang w:eastAsia="zh-CN"/>
              </w:rPr>
            </w:pPr>
            <w:r>
              <w:rPr>
                <w:color w:val="231F20"/>
                <w:sz w:val="20"/>
                <w:lang w:eastAsia="zh-CN"/>
              </w:rPr>
              <w:t>对接设备的</w:t>
            </w:r>
            <w:r>
              <w:rPr>
                <w:rFonts w:ascii="Gotham-Book" w:eastAsia="Gotham-Book"/>
                <w:color w:val="231F20"/>
                <w:sz w:val="20"/>
                <w:lang w:eastAsia="zh-CN"/>
              </w:rPr>
              <w:t>IP</w:t>
            </w:r>
            <w:r>
              <w:rPr>
                <w:color w:val="231F20"/>
                <w:sz w:val="20"/>
                <w:lang w:eastAsia="zh-CN"/>
              </w:rPr>
              <w:t>地址或者域名。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83" w:lineRule="exact"/>
              <w:rPr>
                <w:sz w:val="20"/>
              </w:rPr>
            </w:pPr>
            <w:r>
              <w:rPr>
                <w:rFonts w:ascii="Gotham-Book" w:eastAsia="Gotham-Book"/>
                <w:color w:val="231F20"/>
                <w:sz w:val="20"/>
              </w:rPr>
              <w:t>IP</w:t>
            </w:r>
            <w:r>
              <w:rPr>
                <w:color w:val="231F20"/>
                <w:sz w:val="20"/>
              </w:rPr>
              <w:t>地址</w:t>
            </w:r>
          </w:p>
        </w:tc>
        <w:tc>
          <w:tcPr>
            <w:tcW w:w="5877" w:type="dxa"/>
          </w:tcPr>
          <w:p>
            <w:pPr>
              <w:pStyle w:val="16"/>
              <w:spacing w:line="283" w:lineRule="exact"/>
              <w:ind w:left="180"/>
              <w:rPr>
                <w:sz w:val="20"/>
                <w:lang w:eastAsia="zh-CN"/>
              </w:rPr>
            </w:pPr>
            <w:r>
              <w:rPr>
                <w:color w:val="231F20"/>
                <w:sz w:val="20"/>
                <w:lang w:eastAsia="zh-CN"/>
              </w:rPr>
              <w:t>多个主机地址时使用，最多可填写</w:t>
            </w:r>
            <w:r>
              <w:rPr>
                <w:rFonts w:ascii="Gotham-Book" w:eastAsia="Gotham-Book"/>
                <w:color w:val="231F20"/>
                <w:sz w:val="20"/>
                <w:lang w:eastAsia="zh-CN"/>
              </w:rPr>
              <w:t>5</w:t>
            </w:r>
            <w:r>
              <w:rPr>
                <w:color w:val="231F20"/>
                <w:sz w:val="20"/>
                <w:lang w:eastAsia="zh-CN"/>
              </w:rPr>
              <w:t>个</w:t>
            </w:r>
            <w:r>
              <w:rPr>
                <w:rFonts w:ascii="Gotham-Book" w:eastAsia="Gotham-Book"/>
                <w:color w:val="231F20"/>
                <w:sz w:val="20"/>
                <w:lang w:eastAsia="zh-CN"/>
              </w:rPr>
              <w:t>IP</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端口</w:t>
            </w:r>
          </w:p>
        </w:tc>
        <w:tc>
          <w:tcPr>
            <w:tcW w:w="5877" w:type="dxa"/>
          </w:tcPr>
          <w:p>
            <w:pPr>
              <w:pStyle w:val="16"/>
              <w:spacing w:line="283" w:lineRule="exact"/>
              <w:ind w:left="80"/>
              <w:rPr>
                <w:rFonts w:ascii="Gotham-Book" w:eastAsia="Gotham-Book"/>
                <w:sz w:val="20"/>
                <w:lang w:eastAsia="zh-CN"/>
              </w:rPr>
            </w:pPr>
            <w:r>
              <w:rPr>
                <w:color w:val="231F20"/>
                <w:sz w:val="20"/>
                <w:lang w:eastAsia="zh-CN"/>
              </w:rPr>
              <w:t>填写对接设备的</w:t>
            </w:r>
            <w:r>
              <w:rPr>
                <w:rFonts w:ascii="Gotham-Book" w:eastAsia="Gotham-Book"/>
                <w:color w:val="231F20"/>
                <w:sz w:val="20"/>
                <w:lang w:eastAsia="zh-CN"/>
              </w:rPr>
              <w:t>SIP</w:t>
            </w:r>
            <w:r>
              <w:rPr>
                <w:color w:val="231F20"/>
                <w:sz w:val="20"/>
                <w:lang w:eastAsia="zh-CN"/>
              </w:rPr>
              <w:t>端口，默认值</w:t>
            </w:r>
            <w:r>
              <w:rPr>
                <w:rFonts w:ascii="Gotham-Book" w:eastAsia="Gotham-Book"/>
                <w:color w:val="231F20"/>
                <w:sz w:val="20"/>
                <w:lang w:eastAsia="zh-CN"/>
              </w:rPr>
              <w:t>64888.</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53" w:type="dxa"/>
          </w:tcPr>
          <w:p>
            <w:pPr>
              <w:pStyle w:val="16"/>
              <w:rPr>
                <w:sz w:val="20"/>
              </w:rPr>
            </w:pPr>
            <w:r>
              <w:rPr>
                <w:color w:val="231F20"/>
                <w:sz w:val="20"/>
              </w:rPr>
              <w:t>协议类型</w:t>
            </w:r>
          </w:p>
        </w:tc>
        <w:tc>
          <w:tcPr>
            <w:tcW w:w="5877" w:type="dxa"/>
          </w:tcPr>
          <w:p>
            <w:pPr>
              <w:pStyle w:val="16"/>
              <w:spacing w:before="46" w:line="177" w:lineRule="auto"/>
              <w:ind w:left="80" w:right="219"/>
              <w:rPr>
                <w:sz w:val="20"/>
                <w:lang w:eastAsia="zh-CN"/>
              </w:rPr>
            </w:pPr>
            <w:r>
              <w:rPr>
                <w:color w:val="231F20"/>
                <w:sz w:val="20"/>
                <w:lang w:eastAsia="zh-CN"/>
              </w:rPr>
              <w:t>提供</w:t>
            </w:r>
            <w:r>
              <w:rPr>
                <w:rFonts w:ascii="Gotham-Book" w:hAnsi="Gotham-Book" w:eastAsia="Gotham-Book"/>
                <w:color w:val="231F20"/>
                <w:sz w:val="20"/>
                <w:lang w:eastAsia="zh-CN"/>
              </w:rPr>
              <w:t>TCP</w:t>
            </w:r>
            <w:r>
              <w:rPr>
                <w:color w:val="231F20"/>
                <w:sz w:val="20"/>
                <w:lang w:eastAsia="zh-CN"/>
              </w:rPr>
              <w:t>、</w:t>
            </w:r>
            <w:r>
              <w:rPr>
                <w:rFonts w:ascii="Gotham-Book" w:hAnsi="Gotham-Book" w:eastAsia="Gotham-Book"/>
                <w:color w:val="231F20"/>
                <w:sz w:val="20"/>
                <w:lang w:eastAsia="zh-CN"/>
              </w:rPr>
              <w:t>UDP</w:t>
            </w:r>
            <w:r>
              <w:rPr>
                <w:color w:val="231F20"/>
                <w:sz w:val="20"/>
                <w:lang w:eastAsia="zh-CN"/>
              </w:rPr>
              <w:t>两种方式，缺省值为“</w:t>
            </w:r>
            <w:r>
              <w:rPr>
                <w:rFonts w:ascii="Gotham-Book" w:hAnsi="Gotham-Book" w:eastAsia="Gotham-Book"/>
                <w:color w:val="231F20"/>
                <w:sz w:val="20"/>
                <w:lang w:eastAsia="zh-CN"/>
              </w:rPr>
              <w:t>UDP</w:t>
            </w:r>
            <w:r>
              <w:rPr>
                <w:color w:val="231F20"/>
                <w:sz w:val="20"/>
                <w:lang w:eastAsia="zh-CN"/>
              </w:rPr>
              <w:t>”，需要和对端保持一致，对端设备采用</w:t>
            </w:r>
            <w:r>
              <w:rPr>
                <w:rFonts w:ascii="Gotham-Book" w:hAnsi="Gotham-Book" w:eastAsia="Gotham-Book"/>
                <w:color w:val="231F20"/>
                <w:sz w:val="20"/>
                <w:lang w:eastAsia="zh-CN"/>
              </w:rPr>
              <w:t>TCP</w:t>
            </w:r>
            <w:r>
              <w:rPr>
                <w:color w:val="231F20"/>
                <w:sz w:val="20"/>
                <w:lang w:eastAsia="zh-CN"/>
              </w:rPr>
              <w:t>方式时，</w:t>
            </w:r>
            <w:r>
              <w:rPr>
                <w:rFonts w:ascii="Gotham-Book" w:hAnsi="Gotham-Book" w:eastAsia="Gotham-Book"/>
                <w:color w:val="231F20"/>
                <w:sz w:val="20"/>
                <w:lang w:eastAsia="zh-CN"/>
              </w:rPr>
              <w:t>SIP</w:t>
            </w:r>
            <w:r>
              <w:rPr>
                <w:color w:val="231F20"/>
                <w:sz w:val="20"/>
                <w:lang w:eastAsia="zh-CN"/>
              </w:rPr>
              <w:t>中继传送方式同时改为</w:t>
            </w:r>
          </w:p>
          <w:p>
            <w:pPr>
              <w:pStyle w:val="16"/>
              <w:spacing w:line="228" w:lineRule="exact"/>
              <w:ind w:left="80"/>
              <w:rPr>
                <w:sz w:val="20"/>
              </w:rPr>
            </w:pPr>
            <w:r>
              <w:rPr>
                <w:rFonts w:ascii="Gotham-Book" w:eastAsia="Gotham-Book"/>
                <w:color w:val="231F20"/>
                <w:sz w:val="20"/>
              </w:rPr>
              <w:t>TCP</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653" w:type="dxa"/>
          </w:tcPr>
          <w:p>
            <w:pPr>
              <w:pStyle w:val="16"/>
              <w:spacing w:line="283" w:lineRule="exact"/>
              <w:rPr>
                <w:sz w:val="20"/>
              </w:rPr>
            </w:pPr>
            <w:r>
              <w:rPr>
                <w:rFonts w:ascii="Gotham-Book" w:eastAsia="Gotham-Book"/>
                <w:color w:val="231F20"/>
                <w:sz w:val="20"/>
              </w:rPr>
              <w:t>URI</w:t>
            </w:r>
            <w:r>
              <w:rPr>
                <w:color w:val="231F20"/>
                <w:sz w:val="20"/>
              </w:rPr>
              <w:t>方案</w:t>
            </w:r>
          </w:p>
        </w:tc>
        <w:tc>
          <w:tcPr>
            <w:tcW w:w="5877" w:type="dxa"/>
          </w:tcPr>
          <w:p>
            <w:pPr>
              <w:pStyle w:val="16"/>
              <w:spacing w:before="46" w:line="177" w:lineRule="auto"/>
              <w:ind w:left="80" w:right="220"/>
              <w:rPr>
                <w:rFonts w:ascii="Gotham-Book" w:eastAsia="Gotham-Book"/>
                <w:sz w:val="20"/>
              </w:rPr>
            </w:pPr>
            <w:r>
              <w:rPr>
                <w:color w:val="231F20"/>
                <w:sz w:val="20"/>
              </w:rPr>
              <w:t>选择中继的</w:t>
            </w:r>
            <w:r>
              <w:rPr>
                <w:rFonts w:ascii="Gotham-Book" w:eastAsia="Gotham-Book"/>
                <w:color w:val="231F20"/>
                <w:sz w:val="20"/>
              </w:rPr>
              <w:t>URI</w:t>
            </w:r>
            <w:r>
              <w:rPr>
                <w:color w:val="231F20"/>
                <w:sz w:val="20"/>
              </w:rPr>
              <w:t>（</w:t>
            </w:r>
            <w:r>
              <w:rPr>
                <w:rFonts w:ascii="Gotham-Book" w:eastAsia="Gotham-Book"/>
                <w:color w:val="231F20"/>
                <w:sz w:val="20"/>
              </w:rPr>
              <w:t>Uniform Resource Identifier</w:t>
            </w:r>
            <w:r>
              <w:rPr>
                <w:color w:val="231F20"/>
                <w:sz w:val="20"/>
              </w:rPr>
              <w:t>，统一资源标识符）方案，提供</w:t>
            </w:r>
            <w:r>
              <w:rPr>
                <w:rFonts w:ascii="Gotham-Book" w:eastAsia="Gotham-Book"/>
                <w:color w:val="231F20"/>
                <w:sz w:val="20"/>
              </w:rPr>
              <w:t>SIP</w:t>
            </w:r>
          </w:p>
          <w:p>
            <w:pPr>
              <w:pStyle w:val="16"/>
              <w:spacing w:before="31" w:line="240" w:lineRule="auto"/>
              <w:ind w:left="80"/>
              <w:rPr>
                <w:sz w:val="20"/>
              </w:rPr>
            </w:pPr>
            <w:r>
              <w:rPr>
                <w:color w:val="231F20"/>
                <w:sz w:val="20"/>
              </w:rPr>
              <w:t>和</w:t>
            </w:r>
            <w:r>
              <w:rPr>
                <w:rFonts w:ascii="Gotham-Book" w:hAnsi="Gotham-Book" w:eastAsia="Gotham-Book"/>
                <w:color w:val="231F20"/>
                <w:sz w:val="20"/>
              </w:rPr>
              <w:t>TEL</w:t>
            </w:r>
            <w:r>
              <w:rPr>
                <w:color w:val="231F20"/>
                <w:sz w:val="20"/>
              </w:rPr>
              <w:t>两种</w:t>
            </w:r>
            <w:r>
              <w:rPr>
                <w:rFonts w:ascii="Gotham-Book" w:hAnsi="Gotham-Book" w:eastAsia="Gotham-Book"/>
                <w:color w:val="231F20"/>
                <w:sz w:val="20"/>
              </w:rPr>
              <w:t>URI</w:t>
            </w:r>
            <w:r>
              <w:rPr>
                <w:color w:val="231F20"/>
                <w:sz w:val="20"/>
              </w:rPr>
              <w:t>，缺省值“</w:t>
            </w:r>
            <w:r>
              <w:rPr>
                <w:rFonts w:ascii="Gotham-Book" w:hAnsi="Gotham-Book" w:eastAsia="Gotham-Book"/>
                <w:color w:val="231F20"/>
                <w:sz w:val="20"/>
              </w:rPr>
              <w:t>SIP</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权限</w:t>
            </w:r>
          </w:p>
        </w:tc>
        <w:tc>
          <w:tcPr>
            <w:tcW w:w="5877" w:type="dxa"/>
          </w:tcPr>
          <w:p>
            <w:pPr>
              <w:pStyle w:val="16"/>
              <w:spacing w:before="19" w:line="192" w:lineRule="auto"/>
              <w:ind w:left="80" w:right="384"/>
              <w:rPr>
                <w:sz w:val="20"/>
                <w:lang w:eastAsia="zh-CN"/>
              </w:rPr>
            </w:pPr>
            <w:r>
              <w:rPr>
                <w:color w:val="231F20"/>
                <w:sz w:val="20"/>
                <w:lang w:eastAsia="zh-CN"/>
              </w:rPr>
              <w:t>设置中继的权限，选项有设备内部、企业内部、市话、国内长途、国际长途，缺省值“设备内部”。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分机出局号码</w:t>
            </w:r>
          </w:p>
        </w:tc>
        <w:tc>
          <w:tcPr>
            <w:tcW w:w="5877" w:type="dxa"/>
          </w:tcPr>
          <w:p>
            <w:pPr>
              <w:pStyle w:val="16"/>
              <w:spacing w:before="19" w:line="192" w:lineRule="auto"/>
              <w:ind w:left="80" w:right="384"/>
              <w:rPr>
                <w:sz w:val="20"/>
                <w:lang w:eastAsia="zh-CN"/>
              </w:rPr>
            </w:pPr>
            <w:r>
              <w:rPr>
                <w:color w:val="231F20"/>
                <w:sz w:val="20"/>
                <w:lang w:eastAsia="zh-CN"/>
              </w:rPr>
              <w:t>下拉框内左键选择分局出局号码，缺省值“无”，一般可以选择“外线号码</w:t>
            </w:r>
            <w:r>
              <w:rPr>
                <w:rFonts w:ascii="Gotham-Book" w:hAnsi="Gotham-Book" w:eastAsia="Gotham-Book"/>
                <w:color w:val="231F20"/>
                <w:sz w:val="20"/>
                <w:lang w:eastAsia="zh-CN"/>
              </w:rPr>
              <w:t>1</w:t>
            </w:r>
            <w:r>
              <w:rPr>
                <w:color w:val="231F20"/>
                <w:sz w:val="20"/>
                <w:lang w:eastAsia="zh-CN"/>
              </w:rPr>
              <w:t>”。</w:t>
            </w:r>
          </w:p>
        </w:tc>
      </w:tr>
    </w:tbl>
    <w:p>
      <w:pPr>
        <w:spacing w:line="192" w:lineRule="auto"/>
        <w:rPr>
          <w:sz w:val="20"/>
          <w:lang w:eastAsia="zh-CN"/>
        </w:rPr>
        <w:sectPr>
          <w:footerReference r:id="rId152" w:type="default"/>
          <w:headerReference r:id="rId151" w:type="even"/>
          <w:footerReference r:id="rId153" w:type="even"/>
          <w:pgSz w:w="8400" w:h="11910"/>
          <w:pgMar w:top="260" w:right="0" w:bottom="320" w:left="160" w:header="0" w:footer="170" w:gutter="0"/>
          <w:pgNumType w:fmt="decimal"/>
          <w:cols w:space="720" w:num="1"/>
          <w:rtlGutter w:val="0"/>
          <w:docGrid w:linePitch="0" w:charSpace="0"/>
        </w:sect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路由组</w:t>
            </w:r>
          </w:p>
        </w:tc>
        <w:tc>
          <w:tcPr>
            <w:tcW w:w="5877" w:type="dxa"/>
          </w:tcPr>
          <w:p>
            <w:pPr>
              <w:pStyle w:val="16"/>
              <w:spacing w:line="283" w:lineRule="exact"/>
              <w:ind w:left="80"/>
              <w:rPr>
                <w:sz w:val="20"/>
                <w:lang w:eastAsia="zh-CN"/>
              </w:rPr>
            </w:pPr>
            <w:r>
              <w:rPr>
                <w:color w:val="231F20"/>
                <w:sz w:val="20"/>
                <w:lang w:eastAsia="zh-CN"/>
              </w:rPr>
              <w:t>下拉框中左键选择归属的路由组，缺省值为“</w:t>
            </w:r>
            <w:r>
              <w:rPr>
                <w:rFonts w:ascii="Gotham-Book" w:hAnsi="Gotham-Book" w:eastAsia="Gotham-Book"/>
                <w:color w:val="231F20"/>
                <w:sz w:val="20"/>
                <w:lang w:eastAsia="zh-CN"/>
              </w:rPr>
              <w:t>default</w:t>
            </w:r>
            <w:r>
              <w:rPr>
                <w:color w:val="231F20"/>
                <w:sz w:val="20"/>
                <w:lang w:eastAsia="zh-CN"/>
              </w:rPr>
              <w:t>”路由组。</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268" w:hRule="atLeast"/>
        </w:trPr>
        <w:tc>
          <w:tcPr>
            <w:tcW w:w="1653" w:type="dxa"/>
          </w:tcPr>
          <w:p>
            <w:pPr>
              <w:pStyle w:val="16"/>
              <w:rPr>
                <w:sz w:val="20"/>
              </w:rPr>
            </w:pPr>
            <w:r>
              <w:rPr>
                <w:color w:val="231F20"/>
                <w:sz w:val="20"/>
              </w:rPr>
              <w:t>接口类型</w:t>
            </w:r>
          </w:p>
        </w:tc>
        <w:tc>
          <w:tcPr>
            <w:tcW w:w="5877" w:type="dxa"/>
          </w:tcPr>
          <w:p>
            <w:pPr>
              <w:pStyle w:val="16"/>
              <w:spacing w:line="283" w:lineRule="exact"/>
              <w:ind w:left="80"/>
              <w:rPr>
                <w:sz w:val="20"/>
                <w:lang w:eastAsia="zh-CN"/>
              </w:rPr>
            </w:pPr>
            <w:r>
              <w:rPr>
                <w:color w:val="231F20"/>
                <w:spacing w:val="-6"/>
                <w:sz w:val="20"/>
                <w:lang w:eastAsia="zh-CN"/>
              </w:rPr>
              <w:t>选择中继的接口类型，选项设有</w:t>
            </w:r>
            <w:r>
              <w:rPr>
                <w:rFonts w:ascii="Gotham-Book" w:hAnsi="Gotham-Book" w:eastAsia="Gotham-Book"/>
                <w:color w:val="231F20"/>
                <w:spacing w:val="-6"/>
                <w:sz w:val="20"/>
                <w:lang w:eastAsia="zh-CN"/>
              </w:rPr>
              <w:t>UNI</w:t>
            </w:r>
            <w:r>
              <w:rPr>
                <w:color w:val="231F20"/>
                <w:spacing w:val="-7"/>
                <w:sz w:val="20"/>
                <w:lang w:eastAsia="zh-CN"/>
              </w:rPr>
              <w:t>、</w:t>
            </w:r>
            <w:r>
              <w:rPr>
                <w:rFonts w:ascii="Gotham-Book" w:hAnsi="Gotham-Book" w:eastAsia="Gotham-Book"/>
                <w:color w:val="231F20"/>
                <w:spacing w:val="-6"/>
                <w:sz w:val="20"/>
                <w:lang w:eastAsia="zh-CN"/>
              </w:rPr>
              <w:t>NNI</w:t>
            </w:r>
            <w:r>
              <w:rPr>
                <w:color w:val="231F20"/>
                <w:spacing w:val="-6"/>
                <w:sz w:val="20"/>
                <w:lang w:eastAsia="zh-CN"/>
              </w:rPr>
              <w:t>接口，缺省值“</w:t>
            </w:r>
            <w:r>
              <w:rPr>
                <w:rFonts w:ascii="Gotham-Book" w:hAnsi="Gotham-Book" w:eastAsia="Gotham-Book"/>
                <w:color w:val="231F20"/>
                <w:spacing w:val="-6"/>
                <w:sz w:val="20"/>
                <w:lang w:eastAsia="zh-CN"/>
              </w:rPr>
              <w:t>UNI</w:t>
            </w:r>
            <w:r>
              <w:rPr>
                <w:color w:val="231F20"/>
                <w:spacing w:val="-6"/>
                <w:sz w:val="20"/>
                <w:lang w:eastAsia="zh-CN"/>
              </w:rPr>
              <w:t>”。</w:t>
            </w:r>
          </w:p>
          <w:p>
            <w:pPr>
              <w:pStyle w:val="16"/>
              <w:spacing w:before="82" w:line="177" w:lineRule="auto"/>
              <w:ind w:left="80" w:right="68"/>
              <w:rPr>
                <w:sz w:val="20"/>
                <w:lang w:eastAsia="zh-CN"/>
              </w:rPr>
            </w:pPr>
            <w:r>
              <w:rPr>
                <w:rFonts w:ascii="Gotham-Book" w:hAnsi="Gotham-Book" w:eastAsia="Gotham-Book"/>
                <w:color w:val="231F20"/>
                <w:sz w:val="20"/>
                <w:lang w:eastAsia="zh-CN"/>
              </w:rPr>
              <w:t>UNI</w:t>
            </w:r>
            <w:r>
              <w:rPr>
                <w:color w:val="231F20"/>
                <w:sz w:val="20"/>
                <w:lang w:eastAsia="zh-CN"/>
              </w:rPr>
              <w:t>为用户侧接口，</w:t>
            </w:r>
            <w:r>
              <w:rPr>
                <w:rFonts w:ascii="Gotham-Book" w:hAnsi="Gotham-Book" w:eastAsia="Gotham-Book"/>
                <w:color w:val="231F20"/>
                <w:sz w:val="20"/>
                <w:lang w:eastAsia="zh-CN"/>
              </w:rPr>
              <w:t>NNI</w:t>
            </w:r>
            <w:r>
              <w:rPr>
                <w:color w:val="231F20"/>
                <w:sz w:val="20"/>
                <w:lang w:eastAsia="zh-CN"/>
              </w:rPr>
              <w:t>为网络侧接口，选择“</w:t>
            </w:r>
            <w:r>
              <w:rPr>
                <w:rFonts w:ascii="Gotham-Book" w:hAnsi="Gotham-Book" w:eastAsia="Gotham-Book"/>
                <w:color w:val="231F20"/>
                <w:sz w:val="20"/>
                <w:lang w:eastAsia="zh-CN"/>
              </w:rPr>
              <w:t>NNI</w:t>
            </w:r>
            <w:r>
              <w:rPr>
                <w:color w:val="231F20"/>
                <w:sz w:val="20"/>
                <w:lang w:eastAsia="zh-CN"/>
              </w:rPr>
              <w:t>”是可以选择填写用户名和密码，如果不填，则使用</w:t>
            </w:r>
            <w:r>
              <w:rPr>
                <w:rFonts w:ascii="Gotham-Book" w:hAnsi="Gotham-Book" w:eastAsia="Gotham-Book"/>
                <w:color w:val="231F20"/>
                <w:sz w:val="20"/>
                <w:lang w:eastAsia="zh-CN"/>
              </w:rPr>
              <w:t>IP</w:t>
            </w:r>
            <w:r>
              <w:rPr>
                <w:color w:val="231F20"/>
                <w:sz w:val="20"/>
                <w:lang w:eastAsia="zh-CN"/>
              </w:rPr>
              <w:t>认证；</w:t>
            </w:r>
            <w:r>
              <w:rPr>
                <w:rFonts w:ascii="Gotham-Book" w:hAnsi="Gotham-Book" w:eastAsia="Gotham-Book"/>
                <w:color w:val="231F20"/>
                <w:sz w:val="20"/>
                <w:lang w:eastAsia="zh-CN"/>
              </w:rPr>
              <w:t>NNI</w:t>
            </w:r>
            <w:r>
              <w:rPr>
                <w:color w:val="231F20"/>
                <w:sz w:val="20"/>
                <w:lang w:eastAsia="zh-CN"/>
              </w:rPr>
              <w:t>对接时，</w:t>
            </w:r>
            <w:r>
              <w:rPr>
                <w:rFonts w:ascii="Gotham-Book" w:hAnsi="Gotham-Book" w:eastAsia="Gotham-Book"/>
                <w:color w:val="231F20"/>
                <w:sz w:val="20"/>
                <w:lang w:eastAsia="zh-CN"/>
              </w:rPr>
              <w:t>IP PBX A</w:t>
            </w:r>
            <w:r>
              <w:rPr>
                <w:color w:val="231F20"/>
                <w:sz w:val="20"/>
                <w:lang w:eastAsia="zh-CN"/>
              </w:rPr>
              <w:t>通过NNI致电</w:t>
            </w:r>
            <w:r>
              <w:rPr>
                <w:rFonts w:ascii="Gotham-Book" w:hAnsi="Gotham-Book" w:eastAsia="Gotham-Book"/>
                <w:color w:val="231F20"/>
                <w:sz w:val="20"/>
                <w:lang w:eastAsia="zh-CN"/>
              </w:rPr>
              <w:t>IP PBX B</w:t>
            </w:r>
            <w:r>
              <w:rPr>
                <w:color w:val="231F20"/>
                <w:sz w:val="20"/>
                <w:lang w:eastAsia="zh-CN"/>
              </w:rPr>
              <w:t>，</w:t>
            </w:r>
            <w:r>
              <w:rPr>
                <w:rFonts w:ascii="Gotham-Book" w:hAnsi="Gotham-Book" w:eastAsia="Gotham-Book"/>
                <w:color w:val="231F20"/>
                <w:sz w:val="20"/>
                <w:lang w:eastAsia="zh-CN"/>
              </w:rPr>
              <w:t>A</w:t>
            </w:r>
            <w:r>
              <w:rPr>
                <w:color w:val="231F20"/>
                <w:sz w:val="20"/>
                <w:lang w:eastAsia="zh-CN"/>
              </w:rPr>
              <w:t>致电号码不能与B中任一号码重复</w:t>
            </w:r>
          </w:p>
          <w:p>
            <w:pPr>
              <w:pStyle w:val="16"/>
              <w:spacing w:before="97" w:line="182" w:lineRule="auto"/>
              <w:ind w:left="80" w:right="97" w:hanging="1"/>
              <w:rPr>
                <w:sz w:val="20"/>
                <w:lang w:eastAsia="zh-CN"/>
              </w:rPr>
            </w:pPr>
            <w:r>
              <w:rPr>
                <w:color w:val="231F20"/>
                <w:sz w:val="20"/>
                <w:lang w:eastAsia="zh-CN"/>
              </w:rPr>
              <w:t>选择“</w:t>
            </w:r>
            <w:r>
              <w:rPr>
                <w:rFonts w:ascii="Gotham-Book" w:hAnsi="Gotham-Book" w:eastAsia="Gotham-Book"/>
                <w:color w:val="231F20"/>
                <w:sz w:val="20"/>
                <w:lang w:eastAsia="zh-CN"/>
              </w:rPr>
              <w:t>UNI</w:t>
            </w:r>
            <w:r>
              <w:rPr>
                <w:color w:val="231F20"/>
                <w:sz w:val="20"/>
                <w:lang w:eastAsia="zh-CN"/>
              </w:rPr>
              <w:t>”用户注册，如果选中</w:t>
            </w:r>
            <w:r>
              <w:rPr>
                <w:color w:val="231F20"/>
                <w:spacing w:val="-37"/>
                <w:sz w:val="20"/>
                <w:lang w:eastAsia="zh-CN"/>
              </w:rPr>
              <w:t xml:space="preserve"> </w:t>
            </w:r>
            <w:r>
              <w:rPr>
                <w:color w:val="231F20"/>
                <w:spacing w:val="-37"/>
                <w:sz w:val="20"/>
                <w:lang w:val="en-US" w:eastAsia="zh-CN" w:bidi="ar-SA"/>
              </w:rPr>
              <w:drawing>
                <wp:inline distT="0" distB="0" distL="0" distR="0">
                  <wp:extent cx="669925" cy="121285"/>
                  <wp:effectExtent l="0" t="0" r="0" b="0"/>
                  <wp:docPr id="23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31.png"/>
                          <pic:cNvPicPr>
                            <a:picLocks noChangeAspect="1"/>
                          </pic:cNvPicPr>
                        </pic:nvPicPr>
                        <pic:blipFill>
                          <a:blip r:embed="rId513" cstate="print"/>
                          <a:stretch>
                            <a:fillRect/>
                          </a:stretch>
                        </pic:blipFill>
                        <pic:spPr>
                          <a:xfrm>
                            <a:off x="0" y="0"/>
                            <a:ext cx="670087" cy="121309"/>
                          </a:xfrm>
                          <a:prstGeom prst="rect">
                            <a:avLst/>
                          </a:prstGeom>
                        </pic:spPr>
                      </pic:pic>
                    </a:graphicData>
                  </a:graphic>
                </wp:inline>
              </w:drawing>
            </w:r>
            <w:r>
              <w:rPr>
                <w:color w:val="231F20"/>
                <w:sz w:val="20"/>
                <w:lang w:eastAsia="zh-CN"/>
              </w:rPr>
              <w:t>，分机的主叫号码将采以用自定义设置的号码出局，如果不选中单选框，分机的主叫号码取“语音配置&gt;&gt;</w:t>
            </w:r>
            <w:r>
              <w:rPr>
                <w:rFonts w:ascii="Gotham-Book" w:hAnsi="Gotham-Book" w:eastAsia="Gotham-Book"/>
                <w:color w:val="231F20"/>
                <w:sz w:val="20"/>
                <w:lang w:eastAsia="zh-CN"/>
              </w:rPr>
              <w:t>PBX</w:t>
            </w:r>
            <w:r>
              <w:rPr>
                <w:color w:val="231F20"/>
                <w:sz w:val="20"/>
                <w:lang w:eastAsia="zh-CN"/>
              </w:rPr>
              <w:t>设置&gt;&gt;</w:t>
            </w:r>
            <w:r>
              <w:rPr>
                <w:rFonts w:ascii="Gotham-Book" w:hAnsi="Gotham-Book" w:eastAsia="Gotham-Book"/>
                <w:color w:val="231F20"/>
                <w:sz w:val="20"/>
                <w:lang w:eastAsia="zh-CN"/>
              </w:rPr>
              <w:t>SIP</w:t>
            </w:r>
            <w:r>
              <w:rPr>
                <w:color w:val="231F20"/>
                <w:sz w:val="20"/>
                <w:lang w:eastAsia="zh-CN"/>
              </w:rPr>
              <w:t>注册”设置下</w:t>
            </w:r>
            <w:r>
              <w:rPr>
                <w:rFonts w:ascii="Gotham-Book" w:hAnsi="Gotham-Book" w:eastAsia="Gotham-Book"/>
                <w:color w:val="231F20"/>
                <w:sz w:val="20"/>
                <w:lang w:eastAsia="zh-CN"/>
              </w:rPr>
              <w:t>SIP</w:t>
            </w:r>
            <w:r>
              <w:rPr>
                <w:color w:val="231F20"/>
                <w:sz w:val="20"/>
                <w:lang w:eastAsia="zh-CN"/>
              </w:rPr>
              <w:t>注册的号码。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53" w:type="dxa"/>
          </w:tcPr>
          <w:p>
            <w:pPr>
              <w:pStyle w:val="16"/>
              <w:rPr>
                <w:sz w:val="20"/>
              </w:rPr>
            </w:pPr>
            <w:r>
              <w:rPr>
                <w:color w:val="231F20"/>
                <w:sz w:val="20"/>
              </w:rPr>
              <w:t>最大呼叫数</w:t>
            </w:r>
          </w:p>
        </w:tc>
        <w:tc>
          <w:tcPr>
            <w:tcW w:w="5877" w:type="dxa"/>
          </w:tcPr>
          <w:p>
            <w:pPr>
              <w:pStyle w:val="16"/>
              <w:spacing w:line="245" w:lineRule="exact"/>
              <w:ind w:left="80"/>
              <w:rPr>
                <w:rFonts w:ascii="Gotham-Book" w:eastAsia="Gotham-Book"/>
                <w:sz w:val="20"/>
                <w:lang w:eastAsia="zh-CN"/>
              </w:rPr>
            </w:pPr>
            <w:r>
              <w:rPr>
                <w:color w:val="231F20"/>
                <w:sz w:val="20"/>
                <w:lang w:eastAsia="zh-CN"/>
              </w:rPr>
              <w:t>填写中继上所允许的最大同时呼叫的数量，最大数量为</w:t>
            </w:r>
            <w:r>
              <w:rPr>
                <w:rFonts w:ascii="Gotham-Book" w:eastAsia="Gotham-Book"/>
                <w:color w:val="231F20"/>
                <w:sz w:val="20"/>
                <w:lang w:eastAsia="zh-CN"/>
              </w:rPr>
              <w:t>32768</w:t>
            </w:r>
          </w:p>
          <w:p>
            <w:pPr>
              <w:pStyle w:val="16"/>
              <w:spacing w:before="11" w:line="192" w:lineRule="auto"/>
              <w:ind w:left="80" w:right="384"/>
              <w:rPr>
                <w:sz w:val="20"/>
                <w:lang w:eastAsia="zh-CN"/>
              </w:rPr>
            </w:pPr>
            <w:r>
              <w:rPr>
                <w:color w:val="231F20"/>
                <w:sz w:val="20"/>
                <w:lang w:eastAsia="zh-CN"/>
              </w:rPr>
              <w:t>，若多出此数量的呼叫将被丢弃，请根据实际需求填写，缺省值“</w:t>
            </w:r>
            <w:r>
              <w:rPr>
                <w:rFonts w:ascii="Gotham-Book" w:hAnsi="Gotham-Book" w:eastAsia="Gotham-Book"/>
                <w:color w:val="231F20"/>
                <w:sz w:val="20"/>
                <w:lang w:eastAsia="zh-CN"/>
              </w:rPr>
              <w:t>10</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用户名</w:t>
            </w:r>
          </w:p>
        </w:tc>
        <w:tc>
          <w:tcPr>
            <w:tcW w:w="5877" w:type="dxa"/>
          </w:tcPr>
          <w:p>
            <w:pPr>
              <w:pStyle w:val="16"/>
              <w:ind w:left="80"/>
              <w:rPr>
                <w:sz w:val="20"/>
                <w:lang w:eastAsia="zh-CN"/>
              </w:rPr>
            </w:pPr>
            <w:r>
              <w:rPr>
                <w:color w:val="231F20"/>
                <w:sz w:val="20"/>
                <w:lang w:eastAsia="zh-CN"/>
              </w:rPr>
              <w:t>输入对端用户名，需对端提供。</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密码</w:t>
            </w:r>
          </w:p>
        </w:tc>
        <w:tc>
          <w:tcPr>
            <w:tcW w:w="5877" w:type="dxa"/>
          </w:tcPr>
          <w:p>
            <w:pPr>
              <w:pStyle w:val="16"/>
              <w:ind w:left="80"/>
              <w:rPr>
                <w:sz w:val="20"/>
                <w:lang w:eastAsia="zh-CN"/>
              </w:rPr>
            </w:pPr>
            <w:r>
              <w:rPr>
                <w:color w:val="231F20"/>
                <w:sz w:val="20"/>
                <w:lang w:eastAsia="zh-CN"/>
              </w:rPr>
              <w:t>输入该用户名的密码，需对端提供。</w:t>
            </w:r>
          </w:p>
        </w:tc>
      </w:tr>
    </w:tbl>
    <w:p>
      <w:pPr>
        <w:pStyle w:val="15"/>
        <w:numPr>
          <w:ilvl w:val="0"/>
          <w:numId w:val="41"/>
        </w:numPr>
        <w:tabs>
          <w:tab w:val="left" w:pos="767"/>
        </w:tabs>
        <w:spacing w:line="294" w:lineRule="exact"/>
        <w:ind w:left="766"/>
        <w:jc w:val="left"/>
        <w:rPr>
          <w:sz w:val="20"/>
          <w:lang w:eastAsia="zh-CN"/>
        </w:rPr>
      </w:pPr>
      <w:r>
        <w:rPr>
          <w:color w:val="231F20"/>
          <w:sz w:val="20"/>
          <w:lang w:eastAsia="zh-CN"/>
        </w:rPr>
        <w:t>高级设置，单击&lt;高级设置&gt;标签，弹出如图</w:t>
      </w:r>
      <w:r>
        <w:rPr>
          <w:rFonts w:ascii="Gotham-Book" w:eastAsia="Gotham-Book"/>
          <w:color w:val="231F20"/>
          <w:sz w:val="20"/>
          <w:lang w:eastAsia="zh-CN"/>
        </w:rPr>
        <w:t>6-27a</w:t>
      </w:r>
      <w:r>
        <w:rPr>
          <w:color w:val="231F20"/>
          <w:sz w:val="20"/>
          <w:lang w:eastAsia="zh-CN"/>
        </w:rPr>
        <w:t>/</w:t>
      </w:r>
      <w:r>
        <w:rPr>
          <w:rFonts w:ascii="Gotham-Book" w:eastAsia="Gotham-Book"/>
          <w:color w:val="231F20"/>
          <w:sz w:val="20"/>
          <w:lang w:eastAsia="zh-CN"/>
        </w:rPr>
        <w:t>6-27b</w:t>
      </w:r>
      <w:r>
        <w:rPr>
          <w:color w:val="231F20"/>
          <w:sz w:val="20"/>
          <w:lang w:eastAsia="zh-CN"/>
        </w:rPr>
        <w:t>所示页面。</w:t>
      </w:r>
    </w:p>
    <w:p>
      <w:pPr>
        <w:pStyle w:val="4"/>
        <w:spacing w:before="11"/>
        <w:rPr>
          <w:sz w:val="16"/>
          <w:lang w:eastAsia="zh-CN"/>
        </w:rPr>
      </w:pPr>
      <w:r>
        <w:rPr>
          <w:lang w:val="en-US" w:eastAsia="zh-CN" w:bidi="ar-SA"/>
        </w:rPr>
        <w:drawing>
          <wp:anchor distT="0" distB="0" distL="0" distR="0" simplePos="0" relativeHeight="5120" behindDoc="0" locked="0" layoutInCell="1" allowOverlap="1">
            <wp:simplePos x="0" y="0"/>
            <wp:positionH relativeFrom="page">
              <wp:posOffset>1371600</wp:posOffset>
            </wp:positionH>
            <wp:positionV relativeFrom="paragraph">
              <wp:posOffset>172085</wp:posOffset>
            </wp:positionV>
            <wp:extent cx="2210435" cy="1564005"/>
            <wp:effectExtent l="0" t="0" r="0" b="0"/>
            <wp:wrapTopAndBottom/>
            <wp:docPr id="23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32.png"/>
                    <pic:cNvPicPr>
                      <a:picLocks noChangeAspect="1"/>
                    </pic:cNvPicPr>
                  </pic:nvPicPr>
                  <pic:blipFill>
                    <a:blip r:embed="rId514" cstate="print"/>
                    <a:stretch>
                      <a:fillRect/>
                    </a:stretch>
                  </pic:blipFill>
                  <pic:spPr>
                    <a:xfrm>
                      <a:off x="0" y="0"/>
                      <a:ext cx="2210174" cy="1564195"/>
                    </a:xfrm>
                    <a:prstGeom prst="rect">
                      <a:avLst/>
                    </a:prstGeom>
                  </pic:spPr>
                </pic:pic>
              </a:graphicData>
            </a:graphic>
          </wp:anchor>
        </w:drawing>
      </w:r>
    </w:p>
    <w:p>
      <w:pPr>
        <w:pStyle w:val="4"/>
        <w:ind w:left="1751"/>
        <w:rPr>
          <w:lang w:eastAsia="zh-CN"/>
        </w:rPr>
      </w:pPr>
      <w:r>
        <w:rPr>
          <w:color w:val="231F20"/>
          <w:lang w:eastAsia="zh-CN"/>
        </w:rPr>
        <w:t>图</w:t>
      </w:r>
      <w:r>
        <w:rPr>
          <w:rFonts w:ascii="Gotham-Book" w:eastAsia="Gotham-Book"/>
          <w:color w:val="231F20"/>
          <w:lang w:eastAsia="zh-CN"/>
        </w:rPr>
        <w:t xml:space="preserve">6-27a </w:t>
      </w:r>
      <w:r>
        <w:rPr>
          <w:color w:val="231F20"/>
          <w:lang w:eastAsia="zh-CN"/>
        </w:rPr>
        <w:t>新建</w:t>
      </w:r>
      <w:r>
        <w:rPr>
          <w:rFonts w:ascii="Gotham-Book" w:eastAsia="Gotham-Book"/>
          <w:color w:val="231F20"/>
          <w:lang w:eastAsia="zh-CN"/>
        </w:rPr>
        <w:t>SIP</w:t>
      </w:r>
      <w:r>
        <w:rPr>
          <w:color w:val="231F20"/>
          <w:lang w:eastAsia="zh-CN"/>
        </w:rPr>
        <w:t>-高级设置（适用于接口类型为</w:t>
      </w:r>
      <w:r>
        <w:rPr>
          <w:rFonts w:ascii="Gotham-Book" w:eastAsia="Gotham-Book"/>
          <w:color w:val="231F20"/>
          <w:lang w:eastAsia="zh-CN"/>
        </w:rPr>
        <w:t>UNI</w:t>
      </w:r>
      <w:r>
        <w:rPr>
          <w:color w:val="231F20"/>
          <w:lang w:eastAsia="zh-CN"/>
        </w:rPr>
        <w:t>）</w:t>
      </w:r>
    </w:p>
    <w:p>
      <w:pPr>
        <w:rPr>
          <w:lang w:eastAsia="zh-CN"/>
        </w:rPr>
        <w:sectPr>
          <w:headerReference r:id="rId154" w:type="default"/>
          <w:pgSz w:w="8400" w:h="11910"/>
          <w:pgMar w:top="380" w:right="0" w:bottom="320" w:left="160" w:header="0" w:footer="170" w:gutter="0"/>
          <w:pgNumType w:fmt="decimal"/>
          <w:cols w:space="720" w:num="1"/>
          <w:rtlGutter w:val="0"/>
          <w:docGrid w:linePitch="0" w:charSpace="0"/>
        </w:sectPr>
      </w:pPr>
    </w:p>
    <w:p>
      <w:pPr>
        <w:pStyle w:val="4"/>
        <w:ind w:left="1700"/>
      </w:pPr>
      <w:r>
        <w:rPr>
          <w:lang w:val="en-US" w:eastAsia="zh-CN" w:bidi="ar-SA"/>
        </w:rPr>
        <w:drawing>
          <wp:inline distT="0" distB="0" distL="0" distR="0">
            <wp:extent cx="2789555" cy="3121025"/>
            <wp:effectExtent l="0" t="0" r="0" b="0"/>
            <wp:docPr id="23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33.png"/>
                    <pic:cNvPicPr>
                      <a:picLocks noChangeAspect="1"/>
                    </pic:cNvPicPr>
                  </pic:nvPicPr>
                  <pic:blipFill>
                    <a:blip r:embed="rId515" cstate="print"/>
                    <a:stretch>
                      <a:fillRect/>
                    </a:stretch>
                  </pic:blipFill>
                  <pic:spPr>
                    <a:xfrm>
                      <a:off x="0" y="0"/>
                      <a:ext cx="2789883" cy="3121342"/>
                    </a:xfrm>
                    <a:prstGeom prst="rect">
                      <a:avLst/>
                    </a:prstGeom>
                  </pic:spPr>
                </pic:pic>
              </a:graphicData>
            </a:graphic>
          </wp:inline>
        </w:drawing>
      </w:r>
    </w:p>
    <w:p>
      <w:pPr>
        <w:pStyle w:val="4"/>
        <w:spacing w:line="282" w:lineRule="exact"/>
        <w:ind w:left="1656"/>
        <w:rPr>
          <w:lang w:eastAsia="zh-CN"/>
        </w:rPr>
      </w:pPr>
      <w:r>
        <w:rPr>
          <w:color w:val="231F20"/>
          <w:lang w:eastAsia="zh-CN"/>
        </w:rPr>
        <w:t>图</w:t>
      </w:r>
      <w:r>
        <w:rPr>
          <w:rFonts w:ascii="Gotham-Book" w:eastAsia="Gotham-Book"/>
          <w:color w:val="231F20"/>
          <w:lang w:eastAsia="zh-CN"/>
        </w:rPr>
        <w:t xml:space="preserve">6-27b </w:t>
      </w:r>
      <w:r>
        <w:rPr>
          <w:color w:val="231F20"/>
          <w:lang w:eastAsia="zh-CN"/>
        </w:rPr>
        <w:t>新建</w:t>
      </w:r>
      <w:r>
        <w:rPr>
          <w:rFonts w:ascii="Gotham-Book" w:eastAsia="Gotham-Book"/>
          <w:color w:val="231F20"/>
          <w:lang w:eastAsia="zh-CN"/>
        </w:rPr>
        <w:t>SIP</w:t>
      </w:r>
      <w:r>
        <w:rPr>
          <w:color w:val="231F20"/>
          <w:lang w:eastAsia="zh-CN"/>
        </w:rPr>
        <w:t>-高级设置(适用接口类型为</w:t>
      </w:r>
      <w:r>
        <w:rPr>
          <w:rFonts w:ascii="Gotham-Book" w:eastAsia="Gotham-Book"/>
          <w:color w:val="231F20"/>
          <w:lang w:eastAsia="zh-CN"/>
        </w:rPr>
        <w:t>NNI</w:t>
      </w:r>
      <w:r>
        <w:rPr>
          <w:color w:val="231F20"/>
          <w:lang w:eastAsia="zh-CN"/>
        </w:rPr>
        <w:t>)</w:t>
      </w:r>
    </w:p>
    <w:p>
      <w:pPr>
        <w:pStyle w:val="4"/>
        <w:spacing w:before="9"/>
        <w:ind w:left="123"/>
        <w:rPr>
          <w:lang w:eastAsia="zh-CN"/>
        </w:rPr>
      </w:pPr>
      <w:r>
        <w:rPr>
          <w:color w:val="231F20"/>
          <w:lang w:eastAsia="zh-CN"/>
        </w:rPr>
        <w:t>界面项描述如下：</w:t>
      </w:r>
    </w:p>
    <w:p>
      <w:pPr>
        <w:pStyle w:val="4"/>
        <w:spacing w:before="43"/>
        <w:ind w:left="845" w:right="1286"/>
        <w:jc w:val="center"/>
        <w:rPr>
          <w:lang w:eastAsia="zh-CN"/>
        </w:rPr>
      </w:pPr>
      <w:r>
        <w:rPr>
          <w:color w:val="231F20"/>
          <w:lang w:eastAsia="zh-CN"/>
        </w:rPr>
        <w:t>表</w:t>
      </w:r>
      <w:r>
        <w:rPr>
          <w:rFonts w:ascii="Gotham-Book" w:eastAsia="Gotham-Book"/>
          <w:color w:val="231F20"/>
          <w:lang w:eastAsia="zh-CN"/>
        </w:rPr>
        <w:t xml:space="preserve">6-8 </w:t>
      </w:r>
      <w:r>
        <w:rPr>
          <w:color w:val="231F20"/>
          <w:lang w:eastAsia="zh-CN"/>
        </w:rPr>
        <w:t>新建</w:t>
      </w:r>
      <w:r>
        <w:rPr>
          <w:rFonts w:ascii="Gotham-Book" w:eastAsia="Gotham-Book"/>
          <w:color w:val="231F20"/>
          <w:lang w:eastAsia="zh-CN"/>
        </w:rPr>
        <w:t>SIP</w:t>
      </w:r>
      <w:r>
        <w:rPr>
          <w:color w:val="231F20"/>
          <w:lang w:eastAsia="zh-CN"/>
        </w:rPr>
        <w:t>-高级设置</w:t>
      </w:r>
    </w:p>
    <w:p>
      <w:pPr>
        <w:pStyle w:val="4"/>
        <w:spacing w:before="6"/>
        <w:rPr>
          <w:sz w:val="8"/>
          <w:lang w:eastAsia="zh-CN"/>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代理服务器</w:t>
            </w:r>
          </w:p>
        </w:tc>
        <w:tc>
          <w:tcPr>
            <w:tcW w:w="5877" w:type="dxa"/>
          </w:tcPr>
          <w:p>
            <w:pPr>
              <w:pStyle w:val="16"/>
              <w:spacing w:line="283" w:lineRule="exact"/>
              <w:ind w:left="80"/>
              <w:rPr>
                <w:sz w:val="20"/>
                <w:lang w:eastAsia="zh-CN"/>
              </w:rPr>
            </w:pPr>
            <w:r>
              <w:rPr>
                <w:color w:val="231F20"/>
                <w:sz w:val="20"/>
                <w:lang w:eastAsia="zh-CN"/>
              </w:rPr>
              <w:t>需要通过代理连接到注册服务器时，填写代理服务器</w:t>
            </w:r>
            <w:r>
              <w:rPr>
                <w:rFonts w:ascii="Gotham-Book" w:eastAsia="Gotham-Book"/>
                <w:color w:val="231F20"/>
                <w:sz w:val="20"/>
                <w:lang w:eastAsia="zh-CN"/>
              </w:rPr>
              <w:t>IP</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来电显示</w:t>
            </w:r>
          </w:p>
        </w:tc>
        <w:tc>
          <w:tcPr>
            <w:tcW w:w="5877" w:type="dxa"/>
          </w:tcPr>
          <w:p>
            <w:pPr>
              <w:pStyle w:val="16"/>
              <w:ind w:left="80"/>
              <w:rPr>
                <w:sz w:val="20"/>
                <w:lang w:eastAsia="zh-CN"/>
              </w:rPr>
            </w:pPr>
            <w:r>
              <w:rPr>
                <w:color w:val="231F20"/>
                <w:sz w:val="20"/>
                <w:lang w:eastAsia="zh-CN"/>
              </w:rPr>
              <w:t>所有从该中继呼叫入局呼叫的号码显示。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653" w:type="dxa"/>
          </w:tcPr>
          <w:p>
            <w:pPr>
              <w:pStyle w:val="16"/>
              <w:spacing w:line="283" w:lineRule="exact"/>
              <w:rPr>
                <w:rFonts w:ascii="Gotham-Book" w:eastAsia="Gotham-Book"/>
                <w:sz w:val="20"/>
              </w:rPr>
            </w:pPr>
            <w:r>
              <w:rPr>
                <w:color w:val="231F20"/>
                <w:sz w:val="20"/>
              </w:rPr>
              <w:t>归属域名/</w:t>
            </w:r>
            <w:r>
              <w:rPr>
                <w:rFonts w:ascii="Gotham-Book" w:eastAsia="Gotham-Book"/>
                <w:color w:val="231F20"/>
                <w:sz w:val="20"/>
              </w:rPr>
              <w:t>IP</w:t>
            </w:r>
          </w:p>
        </w:tc>
        <w:tc>
          <w:tcPr>
            <w:tcW w:w="5877" w:type="dxa"/>
          </w:tcPr>
          <w:p>
            <w:pPr>
              <w:pStyle w:val="16"/>
              <w:spacing w:before="46" w:line="177" w:lineRule="auto"/>
              <w:ind w:left="80" w:right="433"/>
              <w:rPr>
                <w:sz w:val="20"/>
                <w:lang w:eastAsia="zh-CN"/>
              </w:rPr>
            </w:pPr>
            <w:r>
              <w:rPr>
                <w:color w:val="231F20"/>
                <w:sz w:val="20"/>
                <w:lang w:eastAsia="zh-CN"/>
              </w:rPr>
              <w:t>填写归属网络的域名或</w:t>
            </w:r>
            <w:r>
              <w:rPr>
                <w:rFonts w:ascii="Gotham-Book" w:eastAsia="Gotham-Book"/>
                <w:color w:val="231F20"/>
                <w:sz w:val="20"/>
                <w:lang w:eastAsia="zh-CN"/>
              </w:rPr>
              <w:t>IP</w:t>
            </w:r>
            <w:r>
              <w:rPr>
                <w:color w:val="231F20"/>
                <w:sz w:val="20"/>
                <w:lang w:eastAsia="zh-CN"/>
              </w:rPr>
              <w:t>地址，</w:t>
            </w:r>
            <w:r>
              <w:rPr>
                <w:rFonts w:ascii="Gotham-Book" w:eastAsia="Gotham-Book"/>
                <w:color w:val="231F20"/>
                <w:sz w:val="20"/>
                <w:lang w:eastAsia="zh-CN"/>
              </w:rPr>
              <w:t>IMS</w:t>
            </w:r>
            <w:r>
              <w:rPr>
                <w:color w:val="231F20"/>
                <w:sz w:val="20"/>
                <w:lang w:eastAsia="zh-CN"/>
              </w:rPr>
              <w:t>中继注册时，该处必须填写。</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653" w:type="dxa"/>
          </w:tcPr>
          <w:p>
            <w:pPr>
              <w:pStyle w:val="16"/>
              <w:rPr>
                <w:sz w:val="20"/>
              </w:rPr>
            </w:pPr>
            <w:r>
              <w:rPr>
                <w:color w:val="231F20"/>
                <w:sz w:val="20"/>
              </w:rPr>
              <w:t>是否发送</w:t>
            </w:r>
          </w:p>
          <w:p>
            <w:pPr>
              <w:pStyle w:val="16"/>
              <w:spacing w:line="240" w:lineRule="auto"/>
              <w:rPr>
                <w:rFonts w:ascii="Gotham-Book"/>
                <w:sz w:val="20"/>
              </w:rPr>
            </w:pPr>
            <w:r>
              <w:rPr>
                <w:rFonts w:ascii="Gotham-Book"/>
                <w:color w:val="231F20"/>
                <w:sz w:val="20"/>
              </w:rPr>
              <w:t>options</w:t>
            </w:r>
          </w:p>
        </w:tc>
        <w:tc>
          <w:tcPr>
            <w:tcW w:w="5877" w:type="dxa"/>
          </w:tcPr>
          <w:p>
            <w:pPr>
              <w:pStyle w:val="16"/>
              <w:spacing w:before="46" w:line="177" w:lineRule="auto"/>
              <w:ind w:left="80" w:right="637"/>
              <w:rPr>
                <w:sz w:val="20"/>
                <w:lang w:eastAsia="zh-CN"/>
              </w:rPr>
            </w:pPr>
            <w:r>
              <w:rPr>
                <w:color w:val="231F20"/>
                <w:sz w:val="20"/>
                <w:lang w:eastAsia="zh-CN"/>
              </w:rPr>
              <w:t>选择是否发送</w:t>
            </w:r>
            <w:r>
              <w:rPr>
                <w:rFonts w:ascii="Gotham-Book" w:hAnsi="Gotham-Book" w:eastAsia="Gotham-Book"/>
                <w:color w:val="231F20"/>
                <w:sz w:val="20"/>
                <w:lang w:eastAsia="zh-CN"/>
              </w:rPr>
              <w:t>options</w:t>
            </w:r>
            <w:r>
              <w:rPr>
                <w:color w:val="231F20"/>
                <w:sz w:val="20"/>
                <w:lang w:eastAsia="zh-CN"/>
              </w:rPr>
              <w:t>，选择“是”需要填写以下两项，发送“</w:t>
            </w:r>
            <w:r>
              <w:rPr>
                <w:rFonts w:ascii="Gotham-Book" w:hAnsi="Gotham-Book" w:eastAsia="Gotham-Book"/>
                <w:color w:val="231F20"/>
                <w:sz w:val="20"/>
                <w:lang w:eastAsia="zh-CN"/>
              </w:rPr>
              <w:t>options</w:t>
            </w:r>
            <w:r>
              <w:rPr>
                <w:color w:val="231F20"/>
                <w:sz w:val="20"/>
                <w:lang w:eastAsia="zh-CN"/>
              </w:rPr>
              <w:t>”用来查询对方的能力，缺省值“否”。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可信代理</w:t>
            </w:r>
          </w:p>
        </w:tc>
        <w:tc>
          <w:tcPr>
            <w:tcW w:w="5877" w:type="dxa"/>
          </w:tcPr>
          <w:p>
            <w:pPr>
              <w:pStyle w:val="16"/>
              <w:spacing w:before="19" w:line="192" w:lineRule="auto"/>
              <w:ind w:left="80" w:right="184"/>
              <w:rPr>
                <w:sz w:val="20"/>
                <w:lang w:eastAsia="zh-CN"/>
              </w:rPr>
            </w:pPr>
            <w:r>
              <w:rPr>
                <w:color w:val="231F20"/>
                <w:sz w:val="20"/>
                <w:lang w:eastAsia="zh-CN"/>
              </w:rPr>
              <w:t>是否开启可信代理。选择“是”，当目的地的直达路由中断后， 通过系统内部另外的其他设备作为代理转接，缺省值“是”。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2" w:hRule="atLeast"/>
        </w:trPr>
        <w:tc>
          <w:tcPr>
            <w:tcW w:w="1653" w:type="dxa"/>
          </w:tcPr>
          <w:p>
            <w:pPr>
              <w:pStyle w:val="16"/>
              <w:rPr>
                <w:sz w:val="20"/>
              </w:rPr>
            </w:pPr>
            <w:r>
              <w:rPr>
                <w:color w:val="231F20"/>
                <w:sz w:val="20"/>
              </w:rPr>
              <w:t>启用加密</w:t>
            </w:r>
          </w:p>
        </w:tc>
        <w:tc>
          <w:tcPr>
            <w:tcW w:w="5877" w:type="dxa"/>
          </w:tcPr>
          <w:p>
            <w:pPr>
              <w:pStyle w:val="16"/>
              <w:ind w:left="80"/>
              <w:rPr>
                <w:sz w:val="20"/>
                <w:lang w:eastAsia="zh-CN"/>
              </w:rPr>
            </w:pPr>
            <w:r>
              <w:rPr>
                <w:color w:val="231F20"/>
                <w:sz w:val="20"/>
                <w:lang w:eastAsia="zh-CN"/>
              </w:rPr>
              <w:t>选择“是”开启加密功能；</w:t>
            </w:r>
          </w:p>
          <w:p>
            <w:pPr>
              <w:pStyle w:val="16"/>
              <w:spacing w:before="43" w:line="240" w:lineRule="auto"/>
              <w:ind w:left="80"/>
              <w:rPr>
                <w:sz w:val="20"/>
                <w:lang w:eastAsia="zh-CN"/>
              </w:rPr>
            </w:pPr>
            <w:r>
              <w:rPr>
                <w:color w:val="231F20"/>
                <w:sz w:val="20"/>
                <w:lang w:eastAsia="zh-CN"/>
              </w:rPr>
              <w:t>选择“否”，不启用加密功能，目前默认“否”。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612" w:hRule="atLeast"/>
        </w:trPr>
        <w:tc>
          <w:tcPr>
            <w:tcW w:w="1653" w:type="dxa"/>
          </w:tcPr>
          <w:p>
            <w:pPr>
              <w:pStyle w:val="16"/>
              <w:rPr>
                <w:sz w:val="20"/>
              </w:rPr>
            </w:pPr>
            <w:r>
              <w:rPr>
                <w:color w:val="231F20"/>
                <w:sz w:val="20"/>
              </w:rPr>
              <w:t>发送拍叉消息</w:t>
            </w:r>
          </w:p>
        </w:tc>
        <w:tc>
          <w:tcPr>
            <w:tcW w:w="5877" w:type="dxa"/>
          </w:tcPr>
          <w:p>
            <w:pPr>
              <w:pStyle w:val="16"/>
              <w:ind w:left="80"/>
              <w:rPr>
                <w:sz w:val="20"/>
                <w:lang w:eastAsia="zh-CN"/>
              </w:rPr>
            </w:pPr>
            <w:r>
              <w:rPr>
                <w:color w:val="231F20"/>
                <w:sz w:val="20"/>
                <w:lang w:eastAsia="zh-CN"/>
              </w:rPr>
              <w:t>选择“是”，向对方发送拍叉消息；</w:t>
            </w:r>
          </w:p>
          <w:p>
            <w:pPr>
              <w:pStyle w:val="16"/>
              <w:spacing w:before="43" w:line="240" w:lineRule="auto"/>
              <w:ind w:left="80"/>
              <w:rPr>
                <w:sz w:val="20"/>
                <w:lang w:eastAsia="zh-CN"/>
              </w:rPr>
            </w:pPr>
            <w:r>
              <w:rPr>
                <w:color w:val="231F20"/>
                <w:sz w:val="20"/>
                <w:lang w:eastAsia="zh-CN"/>
              </w:rPr>
              <w:t>选择“否”，不发送拍叉消息，默认值“否”。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653" w:type="dxa"/>
          </w:tcPr>
          <w:p>
            <w:pPr>
              <w:pStyle w:val="16"/>
              <w:spacing w:before="43" w:line="240" w:lineRule="auto"/>
              <w:rPr>
                <w:rFonts w:ascii="Gotham-Book"/>
                <w:sz w:val="20"/>
              </w:rPr>
            </w:pPr>
            <w:r>
              <w:rPr>
                <w:rFonts w:ascii="Gotham-Book"/>
                <w:color w:val="231F20"/>
                <w:sz w:val="20"/>
              </w:rPr>
              <w:t>DTMF</w:t>
            </w:r>
          </w:p>
        </w:tc>
        <w:tc>
          <w:tcPr>
            <w:tcW w:w="5877" w:type="dxa"/>
          </w:tcPr>
          <w:p>
            <w:pPr>
              <w:pStyle w:val="16"/>
              <w:spacing w:line="245" w:lineRule="exact"/>
              <w:ind w:left="80"/>
              <w:rPr>
                <w:rFonts w:ascii="Gotham-Book" w:eastAsia="Gotham-Book"/>
                <w:sz w:val="20"/>
                <w:lang w:eastAsia="zh-CN"/>
              </w:rPr>
            </w:pPr>
            <w:r>
              <w:rPr>
                <w:color w:val="231F20"/>
                <w:sz w:val="20"/>
                <w:lang w:eastAsia="zh-CN"/>
              </w:rPr>
              <w:t>设置</w:t>
            </w:r>
            <w:r>
              <w:rPr>
                <w:rFonts w:ascii="Gotham-Book" w:eastAsia="Gotham-Book"/>
                <w:color w:val="231F20"/>
                <w:sz w:val="20"/>
                <w:lang w:eastAsia="zh-CN"/>
              </w:rPr>
              <w:t>DTMF</w:t>
            </w:r>
            <w:r>
              <w:rPr>
                <w:color w:val="231F20"/>
                <w:sz w:val="20"/>
                <w:lang w:eastAsia="zh-CN"/>
              </w:rPr>
              <w:t>信号的发送方式，可选项有</w:t>
            </w:r>
            <w:r>
              <w:rPr>
                <w:rFonts w:ascii="Gotham-Book" w:eastAsia="Gotham-Book"/>
                <w:color w:val="231F20"/>
                <w:sz w:val="20"/>
                <w:lang w:eastAsia="zh-CN"/>
              </w:rPr>
              <w:t>rfc2833</w:t>
            </w:r>
            <w:r>
              <w:rPr>
                <w:color w:val="231F20"/>
                <w:sz w:val="20"/>
                <w:lang w:eastAsia="zh-CN"/>
              </w:rPr>
              <w:t>、</w:t>
            </w:r>
            <w:r>
              <w:rPr>
                <w:rFonts w:ascii="Gotham-Book" w:eastAsia="Gotham-Book"/>
                <w:color w:val="231F20"/>
                <w:sz w:val="20"/>
                <w:lang w:eastAsia="zh-CN"/>
              </w:rPr>
              <w:t>info</w:t>
            </w:r>
          </w:p>
          <w:p>
            <w:pPr>
              <w:pStyle w:val="16"/>
              <w:spacing w:line="258" w:lineRule="exact"/>
              <w:ind w:left="80"/>
              <w:rPr>
                <w:sz w:val="20"/>
              </w:rPr>
            </w:pPr>
            <w:r>
              <w:rPr>
                <w:color w:val="231F20"/>
                <w:sz w:val="20"/>
              </w:rPr>
              <w:t>、</w:t>
            </w:r>
            <w:r>
              <w:rPr>
                <w:rFonts w:ascii="Gotham-Book" w:hAnsi="Gotham-Book" w:eastAsia="Gotham-Book"/>
                <w:color w:val="231F20"/>
                <w:sz w:val="20"/>
              </w:rPr>
              <w:t>inband</w:t>
            </w:r>
            <w:r>
              <w:rPr>
                <w:color w:val="231F20"/>
                <w:sz w:val="20"/>
              </w:rPr>
              <w:t>、</w:t>
            </w:r>
            <w:r>
              <w:rPr>
                <w:rFonts w:ascii="Gotham-Book" w:hAnsi="Gotham-Book" w:eastAsia="Gotham-Book"/>
                <w:color w:val="231F20"/>
                <w:sz w:val="20"/>
              </w:rPr>
              <w:t>auto</w:t>
            </w:r>
            <w:r>
              <w:rPr>
                <w:color w:val="231F20"/>
                <w:sz w:val="20"/>
              </w:rPr>
              <w:t>。默认为“</w:t>
            </w:r>
            <w:r>
              <w:rPr>
                <w:rFonts w:ascii="Gotham-Book" w:hAnsi="Gotham-Book" w:eastAsia="Gotham-Book"/>
                <w:color w:val="231F20"/>
                <w:sz w:val="20"/>
              </w:rPr>
              <w:t>rfc2833</w:t>
            </w:r>
            <w:r>
              <w:rPr>
                <w:color w:val="231F20"/>
                <w:sz w:val="20"/>
              </w:rPr>
              <w:t>”。</w:t>
            </w:r>
          </w:p>
        </w:tc>
      </w:tr>
    </w:tbl>
    <w:p>
      <w:pPr>
        <w:spacing w:line="258" w:lineRule="exact"/>
        <w:rPr>
          <w:sz w:val="20"/>
        </w:rPr>
        <w:sectPr>
          <w:footerReference r:id="rId156" w:type="default"/>
          <w:headerReference r:id="rId155" w:type="even"/>
          <w:footerReference r:id="rId157" w:type="even"/>
          <w:pgSz w:w="8400" w:h="11910"/>
          <w:pgMar w:top="380" w:right="0" w:bottom="320" w:left="160" w:header="0" w:footer="170" w:gutter="0"/>
          <w:pgNumType w:fmt="decimal"/>
          <w:cols w:space="720" w:num="1"/>
          <w:rtlGutter w:val="0"/>
          <w:docGrid w:linePitch="0" w:charSpace="0"/>
        </w:sect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707" w:hRule="atLeast"/>
        </w:trPr>
        <w:tc>
          <w:tcPr>
            <w:tcW w:w="1653" w:type="dxa"/>
          </w:tcPr>
          <w:p>
            <w:pPr>
              <w:pStyle w:val="16"/>
              <w:spacing w:line="283" w:lineRule="exact"/>
              <w:rPr>
                <w:rFonts w:ascii="Gotham-Book"/>
                <w:sz w:val="20"/>
              </w:rPr>
            </w:pPr>
            <w:r>
              <w:rPr>
                <w:rFonts w:ascii="Gotham-Book"/>
                <w:color w:val="231F20"/>
                <w:sz w:val="20"/>
              </w:rPr>
              <w:t>User</w:t>
            </w:r>
            <w:r>
              <w:rPr>
                <w:color w:val="231F20"/>
                <w:sz w:val="20"/>
              </w:rPr>
              <w:t>=</w:t>
            </w:r>
            <w:r>
              <w:rPr>
                <w:rFonts w:ascii="Gotham-Book"/>
                <w:color w:val="231F20"/>
                <w:sz w:val="20"/>
              </w:rPr>
              <w:t>phone</w:t>
            </w:r>
          </w:p>
        </w:tc>
        <w:tc>
          <w:tcPr>
            <w:tcW w:w="5877" w:type="dxa"/>
          </w:tcPr>
          <w:p>
            <w:pPr>
              <w:pStyle w:val="16"/>
              <w:spacing w:before="46" w:line="177" w:lineRule="auto"/>
              <w:ind w:left="80" w:right="310"/>
              <w:rPr>
                <w:sz w:val="20"/>
                <w:lang w:eastAsia="zh-CN"/>
              </w:rPr>
            </w:pPr>
            <w:r>
              <w:rPr>
                <w:color w:val="231F20"/>
                <w:sz w:val="20"/>
                <w:lang w:eastAsia="zh-CN"/>
              </w:rPr>
              <w:t>当</w:t>
            </w:r>
            <w:r>
              <w:rPr>
                <w:rFonts w:ascii="Gotham-Book" w:hAnsi="Gotham-Book" w:eastAsia="Gotham-Book"/>
                <w:color w:val="231F20"/>
                <w:sz w:val="20"/>
                <w:lang w:eastAsia="zh-CN"/>
              </w:rPr>
              <w:t>URI</w:t>
            </w:r>
            <w:r>
              <w:rPr>
                <w:color w:val="231F20"/>
                <w:sz w:val="20"/>
                <w:lang w:eastAsia="zh-CN"/>
              </w:rPr>
              <w:t>方案为</w:t>
            </w:r>
            <w:r>
              <w:rPr>
                <w:rFonts w:ascii="Gotham-Book" w:hAnsi="Gotham-Book" w:eastAsia="Gotham-Book"/>
                <w:color w:val="231F20"/>
                <w:sz w:val="20"/>
                <w:lang w:eastAsia="zh-CN"/>
              </w:rPr>
              <w:t>SIP</w:t>
            </w:r>
            <w:r>
              <w:rPr>
                <w:color w:val="231F20"/>
                <w:sz w:val="20"/>
                <w:lang w:eastAsia="zh-CN"/>
              </w:rPr>
              <w:t>时，通过此项参数确定用户名称的形式，默认值“否”。</w:t>
            </w:r>
          </w:p>
          <w:p>
            <w:pPr>
              <w:pStyle w:val="16"/>
              <w:spacing w:before="51" w:line="258" w:lineRule="exact"/>
              <w:ind w:left="80"/>
              <w:rPr>
                <w:sz w:val="20"/>
              </w:rPr>
            </w:pPr>
            <w:r>
              <w:rPr>
                <w:color w:val="231F20"/>
                <w:sz w:val="20"/>
              </w:rPr>
              <w:t>选择“是”，用户名称形式为</w:t>
            </w:r>
            <w:r>
              <w:rPr>
                <w:rFonts w:ascii="Gotham-Book" w:hAnsi="Gotham-Book" w:eastAsia="Gotham-Book"/>
                <w:color w:val="231F20"/>
                <w:sz w:val="20"/>
              </w:rPr>
              <w:t>phone</w:t>
            </w:r>
            <w:r>
              <w:rPr>
                <w:color w:val="231F20"/>
                <w:sz w:val="20"/>
              </w:rPr>
              <w:t>@</w:t>
            </w:r>
            <w:r>
              <w:rPr>
                <w:rFonts w:ascii="Gotham-Book" w:hAnsi="Gotham-Book" w:eastAsia="Gotham-Book"/>
                <w:color w:val="231F20"/>
                <w:sz w:val="20"/>
              </w:rPr>
              <w:t>host</w:t>
            </w:r>
            <w:r>
              <w:rPr>
                <w:color w:val="231F20"/>
                <w:sz w:val="20"/>
              </w:rPr>
              <w:t>，如</w:t>
            </w:r>
          </w:p>
          <w:p>
            <w:pPr>
              <w:pStyle w:val="16"/>
              <w:spacing w:line="258" w:lineRule="exact"/>
              <w:ind w:left="80"/>
              <w:rPr>
                <w:sz w:val="20"/>
              </w:rPr>
            </w:pPr>
            <w:r>
              <w:fldChar w:fldCharType="begin"/>
            </w:r>
            <w:r>
              <w:instrText xml:space="preserve"> HYPERLINK "mailto:81091143@61.142.197.38" \h </w:instrText>
            </w:r>
            <w:r>
              <w:fldChar w:fldCharType="separate"/>
            </w:r>
            <w:r>
              <w:rPr>
                <w:rFonts w:ascii="Gotham-Book" w:eastAsia="Gotham-Book"/>
                <w:color w:val="231F20"/>
                <w:sz w:val="20"/>
              </w:rPr>
              <w:t>sip</w:t>
            </w:r>
            <w:r>
              <w:rPr>
                <w:color w:val="231F20"/>
                <w:sz w:val="20"/>
              </w:rPr>
              <w:t>:</w:t>
            </w:r>
            <w:r>
              <w:rPr>
                <w:rFonts w:ascii="Gotham-Book" w:eastAsia="Gotham-Book"/>
                <w:color w:val="231F20"/>
                <w:sz w:val="20"/>
              </w:rPr>
              <w:t>81091143</w:t>
            </w:r>
            <w:r>
              <w:rPr>
                <w:color w:val="231F20"/>
                <w:sz w:val="20"/>
              </w:rPr>
              <w:t>@</w:t>
            </w:r>
            <w:r>
              <w:rPr>
                <w:rFonts w:ascii="Gotham-Book" w:eastAsia="Gotham-Book"/>
                <w:color w:val="231F20"/>
                <w:sz w:val="20"/>
              </w:rPr>
              <w:t>61.142.197.38</w:t>
            </w:r>
            <w:r>
              <w:rPr>
                <w:rFonts w:ascii="Gotham-Book" w:eastAsia="Gotham-Book"/>
                <w:color w:val="231F20"/>
                <w:sz w:val="20"/>
              </w:rPr>
              <w:fldChar w:fldCharType="end"/>
            </w:r>
            <w:r>
              <w:rPr>
                <w:rFonts w:ascii="Gotham-Book" w:eastAsia="Gotham-Book"/>
                <w:color w:val="231F20"/>
                <w:sz w:val="20"/>
              </w:rPr>
              <w:t xml:space="preserve"> SIP</w:t>
            </w:r>
            <w:r>
              <w:rPr>
                <w:color w:val="231F20"/>
                <w:sz w:val="20"/>
              </w:rPr>
              <w:t>/</w:t>
            </w:r>
            <w:r>
              <w:rPr>
                <w:rFonts w:ascii="Gotham-Book" w:eastAsia="Gotham-Book"/>
                <w:color w:val="231F20"/>
                <w:sz w:val="20"/>
              </w:rPr>
              <w:t>2.0</w:t>
            </w:r>
            <w:r>
              <w:rPr>
                <w:color w:val="231F20"/>
                <w:sz w:val="20"/>
              </w:rPr>
              <w:t>;</w:t>
            </w:r>
            <w:r>
              <w:rPr>
                <w:rFonts w:ascii="Gotham-Book" w:eastAsia="Gotham-Book"/>
                <w:color w:val="231F20"/>
                <w:sz w:val="20"/>
              </w:rPr>
              <w:t>user</w:t>
            </w:r>
            <w:r>
              <w:rPr>
                <w:color w:val="231F20"/>
                <w:sz w:val="20"/>
              </w:rPr>
              <w:t>=</w:t>
            </w:r>
            <w:r>
              <w:rPr>
                <w:rFonts w:ascii="Gotham-Book" w:eastAsia="Gotham-Book"/>
                <w:color w:val="231F20"/>
                <w:sz w:val="20"/>
              </w:rPr>
              <w:t xml:space="preserve">phone </w:t>
            </w:r>
            <w:r>
              <w:rPr>
                <w:color w:val="231F20"/>
                <w:sz w:val="20"/>
              </w:rPr>
              <w:t>。</w:t>
            </w:r>
          </w:p>
          <w:p>
            <w:pPr>
              <w:pStyle w:val="16"/>
              <w:spacing w:before="23" w:line="240" w:lineRule="auto"/>
              <w:ind w:left="80"/>
              <w:rPr>
                <w:sz w:val="20"/>
              </w:rPr>
            </w:pPr>
            <w:r>
              <w:rPr>
                <w:color w:val="231F20"/>
                <w:sz w:val="20"/>
              </w:rPr>
              <w:t>选择“否”，用户名称形式为</w:t>
            </w:r>
            <w:r>
              <w:rPr>
                <w:rFonts w:ascii="Gotham-Book" w:hAnsi="Gotham-Book" w:eastAsia="Gotham-Book"/>
                <w:color w:val="231F20"/>
                <w:sz w:val="20"/>
              </w:rPr>
              <w:t>user</w:t>
            </w:r>
            <w:r>
              <w:rPr>
                <w:color w:val="231F20"/>
                <w:sz w:val="20"/>
              </w:rPr>
              <w:t>@</w:t>
            </w:r>
            <w:r>
              <w:rPr>
                <w:rFonts w:ascii="Gotham-Book" w:hAnsi="Gotham-Book" w:eastAsia="Gotham-Book"/>
                <w:color w:val="231F20"/>
                <w:sz w:val="20"/>
              </w:rPr>
              <w:t>host</w:t>
            </w:r>
            <w:r>
              <w:rPr>
                <w:color w:val="231F20"/>
                <w:sz w:val="20"/>
              </w:rPr>
              <w:t>，如：</w:t>
            </w:r>
          </w:p>
          <w:p>
            <w:pPr>
              <w:pStyle w:val="16"/>
              <w:spacing w:before="23" w:line="240" w:lineRule="auto"/>
              <w:ind w:left="80"/>
              <w:rPr>
                <w:sz w:val="20"/>
              </w:rPr>
            </w:pPr>
            <w:r>
              <w:fldChar w:fldCharType="begin"/>
            </w:r>
            <w:r>
              <w:instrText xml:space="preserve"> HYPERLINK "mailto:superman@ims.js.chinamobile.com" \h </w:instrText>
            </w:r>
            <w:r>
              <w:fldChar w:fldCharType="separate"/>
            </w:r>
            <w:r>
              <w:rPr>
                <w:rFonts w:ascii="Gotham-Book" w:eastAsia="Gotham-Book"/>
                <w:color w:val="231F20"/>
                <w:sz w:val="20"/>
              </w:rPr>
              <w:t>superman</w:t>
            </w:r>
            <w:r>
              <w:rPr>
                <w:color w:val="231F20"/>
                <w:sz w:val="20"/>
              </w:rPr>
              <w:t>@</w:t>
            </w:r>
            <w:r>
              <w:rPr>
                <w:rFonts w:ascii="Gotham-Book" w:eastAsia="Gotham-Book"/>
                <w:color w:val="231F20"/>
                <w:sz w:val="20"/>
              </w:rPr>
              <w:t>ims.js.chinamobile.com</w:t>
            </w:r>
            <w:r>
              <w:rPr>
                <w:rFonts w:ascii="Gotham-Book" w:eastAsia="Gotham-Book"/>
                <w:color w:val="231F20"/>
                <w:sz w:val="20"/>
              </w:rPr>
              <w:fldChar w:fldCharType="end"/>
            </w:r>
            <w:r>
              <w:rPr>
                <w:rFonts w:ascii="Gotham-Book" w:eastAsia="Gotham-Book"/>
                <w:color w:val="231F20"/>
                <w:sz w:val="20"/>
              </w:rPr>
              <w:t xml:space="preserve"> </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传真类型</w:t>
            </w:r>
          </w:p>
        </w:tc>
        <w:tc>
          <w:tcPr>
            <w:tcW w:w="5877" w:type="dxa"/>
          </w:tcPr>
          <w:p>
            <w:pPr>
              <w:pStyle w:val="16"/>
              <w:spacing w:before="19" w:line="192" w:lineRule="auto"/>
              <w:ind w:left="80" w:right="184"/>
              <w:rPr>
                <w:sz w:val="20"/>
                <w:lang w:eastAsia="zh-CN"/>
              </w:rPr>
            </w:pPr>
            <w:r>
              <w:rPr>
                <w:color w:val="231F20"/>
                <w:sz w:val="20"/>
                <w:lang w:eastAsia="zh-CN"/>
              </w:rPr>
              <w:t>下拉框左键选择传真类型，选择“无”，不开启传真功能；如要开启传真功能，请选择</w:t>
            </w:r>
            <w:r>
              <w:rPr>
                <w:rFonts w:ascii="Gotham-Book" w:hAnsi="Gotham-Book" w:eastAsia="Gotham-Book"/>
                <w:color w:val="231F20"/>
                <w:sz w:val="20"/>
                <w:lang w:eastAsia="zh-CN"/>
              </w:rPr>
              <w:t>T.30</w:t>
            </w:r>
            <w:r>
              <w:rPr>
                <w:color w:val="231F20"/>
                <w:sz w:val="20"/>
                <w:lang w:eastAsia="zh-CN"/>
              </w:rPr>
              <w:t>透传或</w:t>
            </w:r>
            <w:r>
              <w:rPr>
                <w:rFonts w:ascii="Gotham-Book" w:hAnsi="Gotham-Book" w:eastAsia="Gotham-Book"/>
                <w:color w:val="231F20"/>
                <w:sz w:val="20"/>
                <w:lang w:eastAsia="zh-CN"/>
              </w:rPr>
              <w:t>T.38</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629" w:hRule="atLeast"/>
        </w:trPr>
        <w:tc>
          <w:tcPr>
            <w:tcW w:w="1653" w:type="dxa"/>
          </w:tcPr>
          <w:p>
            <w:pPr>
              <w:pStyle w:val="16"/>
              <w:spacing w:line="283" w:lineRule="exact"/>
              <w:rPr>
                <w:rFonts w:ascii="Gotham-Book" w:eastAsia="Gotham-Book"/>
                <w:sz w:val="20"/>
              </w:rPr>
            </w:pPr>
            <w:r>
              <w:rPr>
                <w:color w:val="231F20"/>
                <w:sz w:val="20"/>
              </w:rPr>
              <w:t>启用</w:t>
            </w:r>
            <w:r>
              <w:rPr>
                <w:rFonts w:ascii="Gotham-Book" w:eastAsia="Gotham-Book"/>
                <w:color w:val="231F20"/>
                <w:sz w:val="20"/>
              </w:rPr>
              <w:t>rfc3581</w:t>
            </w:r>
          </w:p>
        </w:tc>
        <w:tc>
          <w:tcPr>
            <w:tcW w:w="5877" w:type="dxa"/>
          </w:tcPr>
          <w:p>
            <w:pPr>
              <w:pStyle w:val="16"/>
              <w:spacing w:line="283" w:lineRule="exact"/>
              <w:ind w:left="80"/>
              <w:rPr>
                <w:sz w:val="20"/>
                <w:lang w:eastAsia="zh-CN"/>
              </w:rPr>
            </w:pPr>
            <w:r>
              <w:rPr>
                <w:color w:val="231F20"/>
                <w:sz w:val="20"/>
                <w:lang w:eastAsia="zh-CN"/>
              </w:rPr>
              <w:t>选择“是”，启用</w:t>
            </w:r>
            <w:r>
              <w:rPr>
                <w:rFonts w:ascii="Gotham-Book" w:hAnsi="Gotham-Book" w:eastAsia="Gotham-Book"/>
                <w:color w:val="231F20"/>
                <w:sz w:val="20"/>
                <w:lang w:eastAsia="zh-CN"/>
              </w:rPr>
              <w:t>rport</w:t>
            </w:r>
            <w:r>
              <w:rPr>
                <w:color w:val="231F20"/>
                <w:sz w:val="20"/>
                <w:lang w:eastAsia="zh-CN"/>
              </w:rPr>
              <w:t>功能；</w:t>
            </w:r>
          </w:p>
          <w:p>
            <w:pPr>
              <w:pStyle w:val="16"/>
              <w:spacing w:before="23" w:line="240" w:lineRule="auto"/>
              <w:ind w:left="80"/>
              <w:rPr>
                <w:sz w:val="20"/>
                <w:lang w:eastAsia="zh-CN"/>
              </w:rPr>
            </w:pPr>
            <w:r>
              <w:rPr>
                <w:color w:val="231F20"/>
                <w:sz w:val="20"/>
                <w:lang w:eastAsia="zh-CN"/>
              </w:rPr>
              <w:t>选择“否”，关闭</w:t>
            </w:r>
            <w:r>
              <w:rPr>
                <w:rFonts w:ascii="Gotham-Book" w:hAnsi="Gotham-Book" w:eastAsia="Gotham-Book"/>
                <w:color w:val="231F20"/>
                <w:sz w:val="20"/>
                <w:lang w:eastAsia="zh-CN"/>
              </w:rPr>
              <w:t>rport</w:t>
            </w:r>
            <w:r>
              <w:rPr>
                <w:color w:val="231F20"/>
                <w:sz w:val="20"/>
                <w:lang w:eastAsia="zh-CN"/>
              </w:rPr>
              <w:t>功能，缺省值“是”。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2" w:hRule="atLeast"/>
        </w:trPr>
        <w:tc>
          <w:tcPr>
            <w:tcW w:w="1653" w:type="dxa"/>
          </w:tcPr>
          <w:p>
            <w:pPr>
              <w:pStyle w:val="16"/>
              <w:rPr>
                <w:sz w:val="20"/>
              </w:rPr>
            </w:pPr>
            <w:r>
              <w:rPr>
                <w:color w:val="231F20"/>
                <w:sz w:val="20"/>
              </w:rPr>
              <w:t>启用路由模式</w:t>
            </w:r>
          </w:p>
        </w:tc>
        <w:tc>
          <w:tcPr>
            <w:tcW w:w="5877" w:type="dxa"/>
          </w:tcPr>
          <w:p>
            <w:pPr>
              <w:pStyle w:val="16"/>
              <w:ind w:left="80"/>
              <w:rPr>
                <w:sz w:val="20"/>
                <w:lang w:eastAsia="zh-CN"/>
              </w:rPr>
            </w:pPr>
            <w:r>
              <w:rPr>
                <w:color w:val="231F20"/>
                <w:sz w:val="20"/>
                <w:lang w:eastAsia="zh-CN"/>
              </w:rPr>
              <w:t>选择“是”，启用路由模式；</w:t>
            </w:r>
          </w:p>
          <w:p>
            <w:pPr>
              <w:pStyle w:val="16"/>
              <w:spacing w:before="43" w:line="240" w:lineRule="auto"/>
              <w:ind w:left="80"/>
              <w:rPr>
                <w:sz w:val="20"/>
                <w:lang w:eastAsia="zh-CN"/>
              </w:rPr>
            </w:pPr>
            <w:r>
              <w:rPr>
                <w:color w:val="231F20"/>
                <w:sz w:val="20"/>
                <w:lang w:eastAsia="zh-CN"/>
              </w:rPr>
              <w:t>选择“否”，不启用路由模式，缺省值“是”。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启用鉴权</w:t>
            </w:r>
          </w:p>
        </w:tc>
        <w:tc>
          <w:tcPr>
            <w:tcW w:w="5877" w:type="dxa"/>
          </w:tcPr>
          <w:p>
            <w:pPr>
              <w:pStyle w:val="16"/>
              <w:spacing w:before="19" w:line="192" w:lineRule="auto"/>
              <w:ind w:left="80" w:right="384"/>
              <w:rPr>
                <w:sz w:val="20"/>
                <w:lang w:eastAsia="zh-CN"/>
              </w:rPr>
            </w:pPr>
            <w:r>
              <w:rPr>
                <w:color w:val="231F20"/>
                <w:sz w:val="20"/>
                <w:lang w:eastAsia="zh-CN"/>
              </w:rPr>
              <w:t>选择“是”，启用鉴权服务，提高通话连接安全性，缺省值“ 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端口匹配</w:t>
            </w:r>
          </w:p>
        </w:tc>
        <w:tc>
          <w:tcPr>
            <w:tcW w:w="5877" w:type="dxa"/>
          </w:tcPr>
          <w:p>
            <w:pPr>
              <w:pStyle w:val="16"/>
              <w:ind w:left="80"/>
              <w:rPr>
                <w:sz w:val="20"/>
                <w:lang w:eastAsia="zh-CN"/>
              </w:rPr>
            </w:pPr>
            <w:r>
              <w:rPr>
                <w:color w:val="231F20"/>
                <w:sz w:val="20"/>
                <w:lang w:eastAsia="zh-CN"/>
              </w:rPr>
              <w:t>选择“是”， 开启端口匹配功能，缺省值“是”。</w:t>
            </w:r>
          </w:p>
        </w:tc>
      </w:tr>
    </w:tbl>
    <w:p>
      <w:pPr>
        <w:pStyle w:val="15"/>
        <w:numPr>
          <w:ilvl w:val="0"/>
          <w:numId w:val="41"/>
        </w:numPr>
        <w:tabs>
          <w:tab w:val="left" w:pos="767"/>
        </w:tabs>
        <w:spacing w:line="294" w:lineRule="exact"/>
        <w:ind w:left="766"/>
        <w:jc w:val="left"/>
        <w:rPr>
          <w:sz w:val="20"/>
          <w:lang w:eastAsia="zh-CN"/>
        </w:rPr>
      </w:pPr>
      <w:r>
        <w:rPr>
          <w:color w:val="231F20"/>
          <w:sz w:val="20"/>
          <w:lang w:eastAsia="zh-CN"/>
        </w:rPr>
        <w:t>编码，单击&lt;编码&gt;标签，弹出如图</w:t>
      </w:r>
      <w:r>
        <w:rPr>
          <w:rFonts w:ascii="Gotham-Book" w:eastAsia="Gotham-Book"/>
          <w:color w:val="231F20"/>
          <w:sz w:val="20"/>
          <w:lang w:eastAsia="zh-CN"/>
        </w:rPr>
        <w:t>6-28</w:t>
      </w:r>
      <w:r>
        <w:rPr>
          <w:color w:val="231F20"/>
          <w:sz w:val="20"/>
          <w:lang w:eastAsia="zh-CN"/>
        </w:rPr>
        <w:t>所示页面。</w:t>
      </w:r>
    </w:p>
    <w:p>
      <w:pPr>
        <w:pStyle w:val="4"/>
        <w:spacing w:before="11"/>
        <w:rPr>
          <w:sz w:val="16"/>
          <w:lang w:eastAsia="zh-CN"/>
        </w:rPr>
      </w:pPr>
      <w:r>
        <w:rPr>
          <w:lang w:val="en-US" w:eastAsia="zh-CN" w:bidi="ar-SA"/>
        </w:rPr>
        <w:drawing>
          <wp:anchor distT="0" distB="0" distL="0" distR="0" simplePos="0" relativeHeight="5120" behindDoc="0" locked="0" layoutInCell="1" allowOverlap="1">
            <wp:simplePos x="0" y="0"/>
            <wp:positionH relativeFrom="page">
              <wp:posOffset>1285875</wp:posOffset>
            </wp:positionH>
            <wp:positionV relativeFrom="paragraph">
              <wp:posOffset>172085</wp:posOffset>
            </wp:positionV>
            <wp:extent cx="2912745" cy="1818640"/>
            <wp:effectExtent l="0" t="0" r="0" b="0"/>
            <wp:wrapTopAndBottom/>
            <wp:docPr id="23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34.png"/>
                    <pic:cNvPicPr>
                      <a:picLocks noChangeAspect="1"/>
                    </pic:cNvPicPr>
                  </pic:nvPicPr>
                  <pic:blipFill>
                    <a:blip r:embed="rId516" cstate="print"/>
                    <a:stretch>
                      <a:fillRect/>
                    </a:stretch>
                  </pic:blipFill>
                  <pic:spPr>
                    <a:xfrm>
                      <a:off x="0" y="0"/>
                      <a:ext cx="2912893" cy="1818608"/>
                    </a:xfrm>
                    <a:prstGeom prst="rect">
                      <a:avLst/>
                    </a:prstGeom>
                  </pic:spPr>
                </pic:pic>
              </a:graphicData>
            </a:graphic>
          </wp:anchor>
        </w:drawing>
      </w:r>
    </w:p>
    <w:p>
      <w:pPr>
        <w:pStyle w:val="4"/>
        <w:spacing w:before="9"/>
        <w:rPr>
          <w:sz w:val="18"/>
          <w:lang w:eastAsia="zh-CN"/>
        </w:rPr>
      </w:pPr>
    </w:p>
    <w:p>
      <w:pPr>
        <w:pStyle w:val="4"/>
        <w:spacing w:line="247" w:lineRule="auto"/>
        <w:ind w:left="406" w:right="3063" w:firstLine="2781"/>
        <w:rPr>
          <w:lang w:eastAsia="zh-CN"/>
        </w:rPr>
      </w:pPr>
      <w:r>
        <w:rPr>
          <w:color w:val="231F20"/>
          <w:lang w:eastAsia="zh-CN"/>
        </w:rPr>
        <w:t>图</w:t>
      </w:r>
      <w:r>
        <w:rPr>
          <w:rFonts w:ascii="Gotham-Book" w:eastAsia="Gotham-Book"/>
          <w:color w:val="231F20"/>
          <w:lang w:eastAsia="zh-CN"/>
        </w:rPr>
        <w:t xml:space="preserve">6-28 </w:t>
      </w:r>
      <w:r>
        <w:rPr>
          <w:color w:val="231F20"/>
          <w:lang w:eastAsia="zh-CN"/>
        </w:rPr>
        <w:t>新建</w:t>
      </w:r>
      <w:r>
        <w:rPr>
          <w:rFonts w:ascii="Gotham-Book" w:eastAsia="Gotham-Book"/>
          <w:color w:val="231F20"/>
          <w:lang w:eastAsia="zh-CN"/>
        </w:rPr>
        <w:t>SIP</w:t>
      </w:r>
      <w:r>
        <w:rPr>
          <w:color w:val="231F20"/>
          <w:lang w:eastAsia="zh-CN"/>
        </w:rPr>
        <w:t xml:space="preserve">-编码音频编码支持 </w:t>
      </w:r>
      <w:r>
        <w:rPr>
          <w:rFonts w:ascii="Gotham-Book" w:eastAsia="Gotham-Book"/>
          <w:color w:val="231F20"/>
          <w:lang w:eastAsia="zh-CN"/>
        </w:rPr>
        <w:t>G.711A</w:t>
      </w:r>
      <w:r>
        <w:rPr>
          <w:color w:val="231F20"/>
          <w:lang w:eastAsia="zh-CN"/>
        </w:rPr>
        <w:t>、</w:t>
      </w:r>
      <w:r>
        <w:rPr>
          <w:rFonts w:ascii="Gotham-Book" w:eastAsia="Gotham-Book"/>
          <w:color w:val="231F20"/>
          <w:lang w:eastAsia="zh-CN"/>
        </w:rPr>
        <w:t>G.711U</w:t>
      </w:r>
      <w:r>
        <w:rPr>
          <w:color w:val="231F20"/>
          <w:lang w:eastAsia="zh-CN"/>
        </w:rPr>
        <w:t>、</w:t>
      </w:r>
      <w:r>
        <w:rPr>
          <w:rFonts w:ascii="Gotham-Book" w:eastAsia="Gotham-Book"/>
          <w:color w:val="231F20"/>
          <w:lang w:eastAsia="zh-CN"/>
        </w:rPr>
        <w:t>G.723</w:t>
      </w:r>
      <w:r>
        <w:rPr>
          <w:color w:val="231F20"/>
          <w:lang w:eastAsia="zh-CN"/>
        </w:rPr>
        <w:t>、</w:t>
      </w:r>
      <w:r>
        <w:rPr>
          <w:rFonts w:ascii="Gotham-Book" w:eastAsia="Gotham-Book"/>
          <w:color w:val="231F20"/>
          <w:lang w:eastAsia="zh-CN"/>
        </w:rPr>
        <w:t>G.729</w:t>
      </w:r>
      <w:r>
        <w:rPr>
          <w:color w:val="231F20"/>
          <w:lang w:eastAsia="zh-CN"/>
        </w:rPr>
        <w:t>。</w:t>
      </w:r>
    </w:p>
    <w:p>
      <w:pPr>
        <w:spacing w:before="16"/>
        <w:ind w:left="406"/>
        <w:rPr>
          <w:rFonts w:ascii="黑体" w:eastAsia="黑体"/>
          <w:sz w:val="20"/>
          <w:lang w:eastAsia="zh-CN"/>
        </w:rPr>
      </w:pPr>
      <w:r>
        <w:rPr>
          <w:rFonts w:hint="eastAsia" w:ascii="黑体" w:eastAsia="黑体"/>
          <w:color w:val="231F20"/>
          <w:sz w:val="20"/>
          <w:lang w:eastAsia="zh-CN"/>
        </w:rPr>
        <w:t>修改/删除</w:t>
      </w:r>
      <w:r>
        <w:rPr>
          <w:rFonts w:ascii="Gotham" w:eastAsia="Gotham"/>
          <w:b/>
          <w:color w:val="231F20"/>
          <w:sz w:val="20"/>
          <w:lang w:eastAsia="zh-CN"/>
        </w:rPr>
        <w:t>SIP</w:t>
      </w:r>
      <w:r>
        <w:rPr>
          <w:rFonts w:hint="eastAsia" w:ascii="黑体" w:eastAsia="黑体"/>
          <w:color w:val="231F20"/>
          <w:sz w:val="20"/>
          <w:lang w:eastAsia="zh-CN"/>
        </w:rPr>
        <w:t>中继</w:t>
      </w:r>
    </w:p>
    <w:p>
      <w:pPr>
        <w:pStyle w:val="4"/>
        <w:spacing w:before="68" w:line="177" w:lineRule="auto"/>
        <w:ind w:left="406" w:right="319"/>
        <w:rPr>
          <w:lang w:eastAsia="zh-CN"/>
        </w:rPr>
      </w:pPr>
      <w:r>
        <w:rPr>
          <w:color w:val="231F20"/>
          <w:lang w:eastAsia="zh-CN"/>
        </w:rPr>
        <w:t>在“</w:t>
      </w:r>
      <w:r>
        <w:rPr>
          <w:rFonts w:ascii="Gotham-Book" w:hAnsi="Gotham-Book" w:eastAsia="Gotham-Book"/>
          <w:color w:val="231F20"/>
          <w:lang w:eastAsia="zh-CN"/>
        </w:rPr>
        <w:t>SIP</w:t>
      </w:r>
      <w:r>
        <w:rPr>
          <w:color w:val="231F20"/>
          <w:lang w:eastAsia="zh-CN"/>
        </w:rPr>
        <w:t>中继”列表中，单击某个欲修改的</w:t>
      </w:r>
      <w:r>
        <w:rPr>
          <w:rFonts w:ascii="Gotham-Book" w:hAnsi="Gotham-Book" w:eastAsia="Gotham-Book"/>
          <w:color w:val="231F20"/>
          <w:lang w:eastAsia="zh-CN"/>
        </w:rPr>
        <w:t>SIP</w:t>
      </w:r>
      <w:r>
        <w:rPr>
          <w:color w:val="231F20"/>
          <w:lang w:eastAsia="zh-CN"/>
        </w:rPr>
        <w:t>中继，单击</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23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43.png"/>
                    <pic:cNvPicPr>
                      <a:picLocks noChangeAspect="1"/>
                    </pic:cNvPicPr>
                  </pic:nvPicPr>
                  <pic:blipFill>
                    <a:blip r:embed="rId425" cstate="print"/>
                    <a:stretch>
                      <a:fillRect/>
                    </a:stretch>
                  </pic:blipFill>
                  <pic:spPr>
                    <a:xfrm>
                      <a:off x="0" y="0"/>
                      <a:ext cx="124948" cy="128909"/>
                    </a:xfrm>
                    <a:prstGeom prst="rect">
                      <a:avLst/>
                    </a:prstGeom>
                  </pic:spPr>
                </pic:pic>
              </a:graphicData>
            </a:graphic>
          </wp:inline>
        </w:drawing>
      </w:r>
      <w:r>
        <w:rPr>
          <w:rFonts w:ascii="Times New Roman" w:hAnsi="Times New Roman" w:eastAsia="Times New Roman"/>
          <w:color w:val="231F20"/>
          <w:spacing w:val="-24"/>
          <w:lang w:eastAsia="zh-CN"/>
        </w:rPr>
        <w:t xml:space="preserve"> </w:t>
      </w:r>
      <w:r>
        <w:rPr>
          <w:color w:val="231F20"/>
          <w:lang w:eastAsia="zh-CN"/>
        </w:rPr>
        <w:t>按钮，在弹出的界面修改指定</w:t>
      </w:r>
      <w:r>
        <w:rPr>
          <w:rFonts w:ascii="Gotham-Book" w:hAnsi="Gotham-Book" w:eastAsia="Gotham-Book"/>
          <w:color w:val="231F20"/>
          <w:lang w:eastAsia="zh-CN"/>
        </w:rPr>
        <w:t>SIP</w:t>
      </w:r>
      <w:r>
        <w:rPr>
          <w:color w:val="231F20"/>
          <w:lang w:eastAsia="zh-CN"/>
        </w:rPr>
        <w:t>中继的设置信息。</w:t>
      </w:r>
    </w:p>
    <w:p>
      <w:pPr>
        <w:pStyle w:val="4"/>
        <w:spacing w:before="96" w:line="175" w:lineRule="auto"/>
        <w:ind w:left="406" w:right="319"/>
        <w:rPr>
          <w:lang w:eastAsia="zh-CN"/>
        </w:rPr>
      </w:pPr>
      <w:r>
        <w:rPr>
          <w:color w:val="231F20"/>
          <w:position w:val="2"/>
          <w:lang w:eastAsia="zh-CN"/>
        </w:rPr>
        <w:t>在“</w:t>
      </w:r>
      <w:r>
        <w:rPr>
          <w:rFonts w:ascii="Gotham-Book" w:hAnsi="Gotham-Book" w:eastAsia="Gotham-Book"/>
          <w:color w:val="231F20"/>
          <w:position w:val="2"/>
          <w:lang w:eastAsia="zh-CN"/>
        </w:rPr>
        <w:t>SIP</w:t>
      </w:r>
      <w:r>
        <w:rPr>
          <w:color w:val="231F20"/>
          <w:position w:val="2"/>
          <w:lang w:eastAsia="zh-CN"/>
        </w:rPr>
        <w:t>中继”列表中选中某个欲删除的</w:t>
      </w:r>
      <w:r>
        <w:rPr>
          <w:rFonts w:ascii="Gotham-Book" w:hAnsi="Gotham-Book" w:eastAsia="Gotham-Book"/>
          <w:color w:val="231F20"/>
          <w:position w:val="2"/>
          <w:lang w:eastAsia="zh-CN"/>
        </w:rPr>
        <w:t>SIP</w:t>
      </w:r>
      <w:r>
        <w:rPr>
          <w:color w:val="231F20"/>
          <w:position w:val="2"/>
          <w:lang w:eastAsia="zh-CN"/>
        </w:rPr>
        <w:t>中继，单</w:t>
      </w:r>
      <w:r>
        <w:rPr>
          <w:rFonts w:hint="eastAsia"/>
          <w:color w:val="231F20"/>
          <w:position w:val="2"/>
          <w:lang w:eastAsia="zh-CN"/>
        </w:rPr>
        <w:t>击</w:t>
      </w:r>
      <w:r>
        <w:rPr>
          <w:color w:val="231F20"/>
          <w:spacing w:val="10"/>
          <w:lang w:val="en-US" w:eastAsia="zh-CN" w:bidi="ar-SA"/>
        </w:rPr>
        <w:drawing>
          <wp:inline distT="0" distB="0" distL="0" distR="0">
            <wp:extent cx="152400" cy="139065"/>
            <wp:effectExtent l="0" t="0" r="0" b="0"/>
            <wp:docPr id="24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44.png"/>
                    <pic:cNvPicPr>
                      <a:picLocks noChangeAspect="1"/>
                    </pic:cNvPicPr>
                  </pic:nvPicPr>
                  <pic:blipFill>
                    <a:blip r:embed="rId426" cstate="print"/>
                    <a:stretch>
                      <a:fillRect/>
                    </a:stretch>
                  </pic:blipFill>
                  <pic:spPr>
                    <a:xfrm>
                      <a:off x="0" y="0"/>
                      <a:ext cx="152740" cy="139459"/>
                    </a:xfrm>
                    <a:prstGeom prst="rect">
                      <a:avLst/>
                    </a:prstGeom>
                  </pic:spPr>
                </pic:pic>
              </a:graphicData>
            </a:graphic>
          </wp:inline>
        </w:drawing>
      </w:r>
      <w:r>
        <w:rPr>
          <w:color w:val="231F20"/>
          <w:position w:val="2"/>
          <w:lang w:eastAsia="zh-CN"/>
        </w:rPr>
        <w:t>按钮，确认后即可删除指定</w:t>
      </w:r>
      <w:r>
        <w:rPr>
          <w:color w:val="231F20"/>
          <w:lang w:eastAsia="zh-CN"/>
        </w:rPr>
        <w:t xml:space="preserve"> 的</w:t>
      </w:r>
      <w:r>
        <w:rPr>
          <w:rFonts w:ascii="Gotham-Book" w:hAnsi="Gotham-Book" w:eastAsia="Gotham-Book"/>
          <w:color w:val="231F20"/>
          <w:lang w:eastAsia="zh-CN"/>
        </w:rPr>
        <w:t>SIP</w:t>
      </w:r>
      <w:r>
        <w:rPr>
          <w:color w:val="231F20"/>
          <w:lang w:eastAsia="zh-CN"/>
        </w:rPr>
        <w:t>中继。</w:t>
      </w:r>
    </w:p>
    <w:p>
      <w:pPr>
        <w:spacing w:line="175" w:lineRule="auto"/>
        <w:rPr>
          <w:lang w:eastAsia="zh-CN"/>
        </w:rPr>
        <w:sectPr>
          <w:headerReference r:id="rId158" w:type="default"/>
          <w:pgSz w:w="8400" w:h="11910"/>
          <w:pgMar w:top="380" w:right="0" w:bottom="320" w:left="160" w:header="0" w:footer="170" w:gutter="0"/>
          <w:pgNumType w:fmt="decimal"/>
          <w:cols w:space="720" w:num="1"/>
          <w:rtlGutter w:val="0"/>
          <w:docGrid w:linePitch="0" w:charSpace="0"/>
        </w:sectPr>
      </w:pPr>
    </w:p>
    <w:p>
      <w:pPr>
        <w:pStyle w:val="15"/>
        <w:numPr>
          <w:ilvl w:val="2"/>
          <w:numId w:val="40"/>
        </w:numPr>
        <w:tabs>
          <w:tab w:val="left" w:pos="1103"/>
          <w:tab w:val="left" w:pos="1104"/>
        </w:tabs>
        <w:spacing w:before="30"/>
        <w:ind w:hanging="980"/>
        <w:outlineLvl w:val="2"/>
        <w:rPr>
          <w:rFonts w:ascii="Gotham" w:eastAsia="Gotham"/>
          <w:color w:val="231F20"/>
        </w:rPr>
      </w:pPr>
      <w:bookmarkStart w:id="271" w:name="_bookmark37"/>
      <w:bookmarkEnd w:id="271"/>
      <w:bookmarkStart w:id="272" w:name="6.3.2_SIP注册设置"/>
      <w:bookmarkEnd w:id="272"/>
      <w:r>
        <w:rPr>
          <w:rFonts w:ascii="Gotham" w:eastAsia="Gotham"/>
          <w:b/>
          <w:color w:val="231F20"/>
        </w:rPr>
        <w:t>SIP</w:t>
      </w:r>
      <w:r>
        <w:rPr>
          <w:rFonts w:hint="eastAsia" w:ascii="黑体" w:eastAsia="黑体"/>
          <w:color w:val="231F20"/>
        </w:rPr>
        <w:t>注册设置</w:t>
      </w:r>
    </w:p>
    <w:p>
      <w:pPr>
        <w:pStyle w:val="4"/>
        <w:spacing w:before="18" w:line="259" w:lineRule="auto"/>
        <w:ind w:left="123" w:right="1697"/>
        <w:rPr>
          <w:lang w:eastAsia="zh-CN"/>
        </w:rPr>
      </w:pPr>
      <w:r>
        <w:rPr>
          <w:rFonts w:ascii="Gotham-Book" w:hAnsi="Gotham-Book" w:eastAsia="Gotham-Book"/>
          <w:color w:val="231F20"/>
          <w:lang w:eastAsia="zh-CN"/>
        </w:rPr>
        <w:t>SIP</w:t>
      </w:r>
      <w:r>
        <w:rPr>
          <w:color w:val="231F20"/>
          <w:lang w:eastAsia="zh-CN"/>
        </w:rPr>
        <w:t>注册设置在</w:t>
      </w:r>
      <w:r>
        <w:rPr>
          <w:rFonts w:ascii="Gotham-Book" w:hAnsi="Gotham-Book" w:eastAsia="Gotham-Book"/>
          <w:color w:val="231F20"/>
          <w:lang w:eastAsia="zh-CN"/>
        </w:rPr>
        <w:t>SIP</w:t>
      </w:r>
      <w:r>
        <w:rPr>
          <w:color w:val="231F20"/>
          <w:lang w:eastAsia="zh-CN"/>
        </w:rPr>
        <w:t>中继接口类型选择</w:t>
      </w:r>
      <w:r>
        <w:rPr>
          <w:rFonts w:ascii="Gotham-Book" w:hAnsi="Gotham-Book" w:eastAsia="Gotham-Book"/>
          <w:color w:val="231F20"/>
          <w:lang w:eastAsia="zh-CN"/>
        </w:rPr>
        <w:t>UNI</w:t>
      </w:r>
      <w:r>
        <w:rPr>
          <w:color w:val="231F20"/>
          <w:lang w:eastAsia="zh-CN"/>
        </w:rPr>
        <w:t>用户注册模式下时才需要配置。选择“外线管理&gt;</w:t>
      </w:r>
      <w:r>
        <w:rPr>
          <w:rFonts w:ascii="Gotham-Book" w:hAnsi="Gotham-Book" w:eastAsia="Gotham-Book"/>
          <w:color w:val="231F20"/>
          <w:lang w:eastAsia="zh-CN"/>
        </w:rPr>
        <w:t>SIP</w:t>
      </w:r>
      <w:r>
        <w:rPr>
          <w:color w:val="231F20"/>
          <w:lang w:eastAsia="zh-CN"/>
        </w:rPr>
        <w:t>注册设置”，弹出如图</w:t>
      </w:r>
      <w:r>
        <w:rPr>
          <w:rFonts w:ascii="Gotham-Book" w:hAnsi="Gotham-Book" w:eastAsia="Gotham-Book"/>
          <w:color w:val="231F20"/>
          <w:lang w:eastAsia="zh-CN"/>
        </w:rPr>
        <w:t>6-29</w:t>
      </w:r>
      <w:r>
        <w:rPr>
          <w:color w:val="231F20"/>
          <w:lang w:eastAsia="zh-CN"/>
        </w:rPr>
        <w:t>所示页面。</w:t>
      </w:r>
    </w:p>
    <w:p>
      <w:pPr>
        <w:pStyle w:val="4"/>
        <w:spacing w:before="13"/>
        <w:rPr>
          <w:sz w:val="7"/>
          <w:lang w:eastAsia="zh-CN"/>
        </w:rPr>
      </w:pPr>
      <w:r>
        <w:rPr>
          <w:lang w:val="en-US" w:eastAsia="zh-CN" w:bidi="ar-SA"/>
        </w:rPr>
        <w:drawing>
          <wp:anchor distT="0" distB="0" distL="0" distR="0" simplePos="0" relativeHeight="5120" behindDoc="0" locked="0" layoutInCell="1" allowOverlap="1">
            <wp:simplePos x="0" y="0"/>
            <wp:positionH relativeFrom="page">
              <wp:posOffset>179705</wp:posOffset>
            </wp:positionH>
            <wp:positionV relativeFrom="paragraph">
              <wp:posOffset>93980</wp:posOffset>
            </wp:positionV>
            <wp:extent cx="4806950" cy="1642745"/>
            <wp:effectExtent l="0" t="0" r="0" b="0"/>
            <wp:wrapTopAndBottom/>
            <wp:docPr id="24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35.jpeg"/>
                    <pic:cNvPicPr>
                      <a:picLocks noChangeAspect="1"/>
                    </pic:cNvPicPr>
                  </pic:nvPicPr>
                  <pic:blipFill>
                    <a:blip r:embed="rId517" cstate="print"/>
                    <a:stretch>
                      <a:fillRect/>
                    </a:stretch>
                  </pic:blipFill>
                  <pic:spPr>
                    <a:xfrm>
                      <a:off x="0" y="0"/>
                      <a:ext cx="4807267" cy="1642872"/>
                    </a:xfrm>
                    <a:prstGeom prst="rect">
                      <a:avLst/>
                    </a:prstGeom>
                  </pic:spPr>
                </pic:pic>
              </a:graphicData>
            </a:graphic>
          </wp:anchor>
        </w:drawing>
      </w:r>
    </w:p>
    <w:p>
      <w:pPr>
        <w:pStyle w:val="4"/>
        <w:spacing w:before="197"/>
        <w:ind w:left="845" w:right="1286"/>
        <w:jc w:val="center"/>
        <w:rPr>
          <w:lang w:eastAsia="zh-CN"/>
        </w:rPr>
      </w:pPr>
      <w:r>
        <w:rPr>
          <w:color w:val="231F20"/>
          <w:lang w:eastAsia="zh-CN"/>
        </w:rPr>
        <w:t>图</w:t>
      </w:r>
      <w:r>
        <w:rPr>
          <w:rFonts w:ascii="Gotham-Book" w:eastAsia="Gotham-Book"/>
          <w:color w:val="231F20"/>
          <w:lang w:eastAsia="zh-CN"/>
        </w:rPr>
        <w:t>6-29 SIP</w:t>
      </w:r>
      <w:r>
        <w:rPr>
          <w:color w:val="231F20"/>
          <w:lang w:eastAsia="zh-CN"/>
        </w:rPr>
        <w:t>注册设置</w:t>
      </w:r>
    </w:p>
    <w:p>
      <w:pPr>
        <w:pStyle w:val="4"/>
        <w:spacing w:before="68" w:line="177" w:lineRule="auto"/>
        <w:ind w:left="123" w:right="745"/>
        <w:rPr>
          <w:lang w:eastAsia="zh-CN"/>
        </w:rPr>
      </w:pPr>
      <w:r>
        <w:rPr>
          <w:color w:val="231F20"/>
          <w:lang w:eastAsia="zh-CN"/>
        </w:rPr>
        <w:t>通过上述操作，显示可通过</w:t>
      </w:r>
      <w:r>
        <w:rPr>
          <w:rFonts w:ascii="Gotham-Book" w:eastAsia="Gotham-Book"/>
          <w:color w:val="231F20"/>
          <w:lang w:eastAsia="zh-CN"/>
        </w:rPr>
        <w:t>SIP</w:t>
      </w:r>
      <w:r>
        <w:rPr>
          <w:color w:val="231F20"/>
          <w:lang w:eastAsia="zh-CN"/>
        </w:rPr>
        <w:t>中继注册到本设备的</w:t>
      </w:r>
      <w:r>
        <w:rPr>
          <w:rFonts w:ascii="Gotham-Book" w:eastAsia="Gotham-Book"/>
          <w:color w:val="231F20"/>
          <w:lang w:eastAsia="zh-CN"/>
        </w:rPr>
        <w:t>SIP</w:t>
      </w:r>
      <w:r>
        <w:rPr>
          <w:color w:val="231F20"/>
          <w:lang w:eastAsia="zh-CN"/>
        </w:rPr>
        <w:t>帐号，显示内容包含</w:t>
      </w:r>
      <w:r>
        <w:rPr>
          <w:rFonts w:ascii="Gotham-Book" w:eastAsia="Gotham-Book"/>
          <w:color w:val="231F20"/>
          <w:lang w:eastAsia="zh-CN"/>
        </w:rPr>
        <w:t>SIP</w:t>
      </w:r>
      <w:r>
        <w:rPr>
          <w:color w:val="231F20"/>
          <w:lang w:eastAsia="zh-CN"/>
        </w:rPr>
        <w:t>中继名称、</w:t>
      </w:r>
      <w:r>
        <w:rPr>
          <w:rFonts w:ascii="Gotham-Book" w:eastAsia="Gotham-Book"/>
          <w:color w:val="231F20"/>
          <w:lang w:eastAsia="zh-CN"/>
        </w:rPr>
        <w:t>SIP</w:t>
      </w:r>
      <w:r>
        <w:rPr>
          <w:color w:val="231F20"/>
          <w:lang w:eastAsia="zh-CN"/>
        </w:rPr>
        <w:t>用户名、注册状态和操作栏。</w:t>
      </w:r>
    </w:p>
    <w:p>
      <w:pPr>
        <w:spacing w:before="31"/>
        <w:ind w:left="123"/>
        <w:rPr>
          <w:rFonts w:ascii="黑体" w:eastAsia="黑体"/>
          <w:sz w:val="20"/>
          <w:lang w:eastAsia="zh-CN"/>
        </w:rPr>
      </w:pPr>
      <w:r>
        <w:rPr>
          <w:rFonts w:hint="eastAsia" w:ascii="黑体" w:eastAsia="黑体"/>
          <w:color w:val="231F20"/>
          <w:sz w:val="20"/>
          <w:lang w:eastAsia="zh-CN"/>
        </w:rPr>
        <w:t>新增</w:t>
      </w:r>
      <w:r>
        <w:rPr>
          <w:rFonts w:ascii="Gotham" w:eastAsia="Gotham"/>
          <w:b/>
          <w:color w:val="231F20"/>
          <w:sz w:val="20"/>
          <w:lang w:eastAsia="zh-CN"/>
        </w:rPr>
        <w:t>SIP</w:t>
      </w:r>
      <w:r>
        <w:rPr>
          <w:rFonts w:hint="eastAsia" w:ascii="黑体" w:eastAsia="黑体"/>
          <w:color w:val="231F20"/>
          <w:sz w:val="20"/>
          <w:lang w:eastAsia="zh-CN"/>
        </w:rPr>
        <w:t>注册</w:t>
      </w:r>
    </w:p>
    <w:p>
      <w:pPr>
        <w:pStyle w:val="4"/>
        <w:spacing w:before="9"/>
        <w:ind w:left="123"/>
        <w:rPr>
          <w:lang w:eastAsia="zh-CN"/>
        </w:rPr>
      </w:pPr>
      <w:r>
        <w:rPr>
          <w:lang w:val="en-US" w:eastAsia="zh-CN" w:bidi="ar-SA"/>
        </w:rPr>
        <w:drawing>
          <wp:anchor distT="0" distB="0" distL="0" distR="0" simplePos="0" relativeHeight="5120" behindDoc="0" locked="0" layoutInCell="1" allowOverlap="1">
            <wp:simplePos x="0" y="0"/>
            <wp:positionH relativeFrom="page">
              <wp:posOffset>669290</wp:posOffset>
            </wp:positionH>
            <wp:positionV relativeFrom="paragraph">
              <wp:posOffset>274320</wp:posOffset>
            </wp:positionV>
            <wp:extent cx="3787140" cy="3240405"/>
            <wp:effectExtent l="0" t="0" r="0" b="0"/>
            <wp:wrapTopAndBottom/>
            <wp:docPr id="24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36.png"/>
                    <pic:cNvPicPr>
                      <a:picLocks noChangeAspect="1"/>
                    </pic:cNvPicPr>
                  </pic:nvPicPr>
                  <pic:blipFill>
                    <a:blip r:embed="rId518" cstate="print"/>
                    <a:stretch>
                      <a:fillRect/>
                    </a:stretch>
                  </pic:blipFill>
                  <pic:spPr>
                    <a:xfrm>
                      <a:off x="0" y="0"/>
                      <a:ext cx="3787060" cy="3240119"/>
                    </a:xfrm>
                    <a:prstGeom prst="rect">
                      <a:avLst/>
                    </a:prstGeom>
                  </pic:spPr>
                </pic:pic>
              </a:graphicData>
            </a:graphic>
          </wp:anchor>
        </w:drawing>
      </w:r>
      <w:r>
        <w:rPr>
          <w:color w:val="231F20"/>
          <w:lang w:eastAsia="zh-CN"/>
        </w:rPr>
        <w:t>单击&lt;添加&gt;按钮，弹出如图</w:t>
      </w:r>
      <w:r>
        <w:rPr>
          <w:rFonts w:ascii="Gotham-Book" w:eastAsia="Gotham-Book"/>
          <w:color w:val="231F20"/>
          <w:lang w:eastAsia="zh-CN"/>
        </w:rPr>
        <w:t>6-30</w:t>
      </w:r>
      <w:r>
        <w:rPr>
          <w:color w:val="231F20"/>
          <w:lang w:eastAsia="zh-CN"/>
        </w:rPr>
        <w:t>所示页面。</w:t>
      </w:r>
    </w:p>
    <w:p>
      <w:pPr>
        <w:pStyle w:val="4"/>
        <w:spacing w:before="143"/>
        <w:ind w:left="845" w:right="1286"/>
        <w:jc w:val="center"/>
        <w:rPr>
          <w:lang w:eastAsia="zh-CN"/>
        </w:rPr>
      </w:pPr>
      <w:r>
        <w:rPr>
          <w:color w:val="231F20"/>
          <w:lang w:eastAsia="zh-CN"/>
        </w:rPr>
        <w:t>图</w:t>
      </w:r>
      <w:r>
        <w:rPr>
          <w:rFonts w:ascii="Gotham-Book" w:eastAsia="Gotham-Book"/>
          <w:color w:val="231F20"/>
          <w:lang w:eastAsia="zh-CN"/>
        </w:rPr>
        <w:t>6-30 SIP</w:t>
      </w:r>
      <w:r>
        <w:rPr>
          <w:color w:val="231F20"/>
          <w:lang w:eastAsia="zh-CN"/>
        </w:rPr>
        <w:t>注册-新建隐式注册集-基本设置</w:t>
      </w:r>
    </w:p>
    <w:p>
      <w:pPr>
        <w:jc w:val="center"/>
        <w:rPr>
          <w:lang w:eastAsia="zh-CN"/>
        </w:rPr>
        <w:sectPr>
          <w:footerReference r:id="rId160" w:type="default"/>
          <w:headerReference r:id="rId159" w:type="even"/>
          <w:footerReference r:id="rId161" w:type="even"/>
          <w:pgSz w:w="8400" w:h="11910"/>
          <w:pgMar w:top="260" w:right="0" w:bottom="320" w:left="160" w:header="0" w:footer="170" w:gutter="0"/>
          <w:pgNumType w:fmt="decimal"/>
          <w:cols w:space="720" w:num="1"/>
          <w:rtlGutter w:val="0"/>
          <w:docGrid w:linePitch="0" w:charSpace="0"/>
        </w:sectPr>
      </w:pPr>
    </w:p>
    <w:p>
      <w:pPr>
        <w:pStyle w:val="4"/>
        <w:spacing w:before="2"/>
        <w:ind w:left="406"/>
        <w:rPr>
          <w:lang w:eastAsia="zh-CN"/>
        </w:rPr>
      </w:pPr>
      <w:r>
        <w:rPr>
          <w:color w:val="231F20"/>
          <w:lang w:eastAsia="zh-CN"/>
        </w:rPr>
        <w:t>界面描述如下，其中“*”项为必选项。</w:t>
      </w:r>
    </w:p>
    <w:p>
      <w:pPr>
        <w:pStyle w:val="4"/>
        <w:spacing w:before="43"/>
        <w:ind w:left="2296"/>
        <w:rPr>
          <w:lang w:eastAsia="zh-CN"/>
        </w:rPr>
      </w:pPr>
      <w:r>
        <w:rPr>
          <w:color w:val="231F20"/>
          <w:lang w:eastAsia="zh-CN"/>
        </w:rPr>
        <w:t>表</w:t>
      </w:r>
      <w:r>
        <w:rPr>
          <w:rFonts w:ascii="Gotham-Book" w:eastAsia="Gotham-Book"/>
          <w:color w:val="231F20"/>
          <w:lang w:eastAsia="zh-CN"/>
        </w:rPr>
        <w:t>6-9 SIP</w:t>
      </w:r>
      <w:r>
        <w:rPr>
          <w:color w:val="231F20"/>
          <w:lang w:eastAsia="zh-CN"/>
        </w:rPr>
        <w:t>注册-新建隐式注册集-基本设置</w:t>
      </w:r>
    </w:p>
    <w:p>
      <w:pPr>
        <w:pStyle w:val="4"/>
        <w:spacing w:before="6"/>
        <w:rPr>
          <w:sz w:val="8"/>
          <w:lang w:eastAsia="zh-CN"/>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中继名称</w:t>
            </w:r>
          </w:p>
        </w:tc>
        <w:tc>
          <w:tcPr>
            <w:tcW w:w="5877" w:type="dxa"/>
          </w:tcPr>
          <w:p>
            <w:pPr>
              <w:pStyle w:val="16"/>
              <w:spacing w:before="46" w:line="177" w:lineRule="auto"/>
              <w:ind w:left="80" w:right="257"/>
              <w:rPr>
                <w:sz w:val="20"/>
                <w:lang w:eastAsia="zh-CN"/>
              </w:rPr>
            </w:pPr>
            <w:r>
              <w:rPr>
                <w:color w:val="231F20"/>
                <w:sz w:val="20"/>
                <w:lang w:eastAsia="zh-CN"/>
              </w:rPr>
              <w:t>从下拉框内选择</w:t>
            </w:r>
            <w:r>
              <w:rPr>
                <w:rFonts w:ascii="Gotham-Book" w:eastAsia="Gotham-Book"/>
                <w:color w:val="231F20"/>
                <w:sz w:val="20"/>
                <w:lang w:eastAsia="zh-CN"/>
              </w:rPr>
              <w:t>SIP</w:t>
            </w:r>
            <w:r>
              <w:rPr>
                <w:color w:val="231F20"/>
                <w:sz w:val="20"/>
                <w:lang w:eastAsia="zh-CN"/>
              </w:rPr>
              <w:t>中继，其中</w:t>
            </w:r>
            <w:r>
              <w:rPr>
                <w:rFonts w:ascii="Gotham-Book" w:eastAsia="Gotham-Book"/>
                <w:color w:val="231F20"/>
                <w:sz w:val="20"/>
                <w:lang w:eastAsia="zh-CN"/>
              </w:rPr>
              <w:t>SIP</w:t>
            </w:r>
            <w:r>
              <w:rPr>
                <w:color w:val="231F20"/>
                <w:sz w:val="20"/>
                <w:lang w:eastAsia="zh-CN"/>
              </w:rPr>
              <w:t>中继只能是接口为</w:t>
            </w:r>
            <w:r>
              <w:rPr>
                <w:rFonts w:ascii="Gotham-Book" w:eastAsia="Gotham-Book"/>
                <w:color w:val="231F20"/>
                <w:sz w:val="20"/>
                <w:lang w:eastAsia="zh-CN"/>
              </w:rPr>
              <w:t>UNI</w:t>
            </w:r>
            <w:r>
              <w:rPr>
                <w:color w:val="231F20"/>
                <w:sz w:val="20"/>
                <w:lang w:eastAsia="zh-CN"/>
              </w:rPr>
              <w:t>的</w:t>
            </w:r>
            <w:r>
              <w:rPr>
                <w:rFonts w:ascii="Gotham-Book" w:eastAsia="Gotham-Book"/>
                <w:color w:val="231F20"/>
                <w:sz w:val="20"/>
                <w:lang w:eastAsia="zh-CN"/>
              </w:rPr>
              <w:t xml:space="preserve">SIP </w:t>
            </w:r>
            <w:r>
              <w:rPr>
                <w:color w:val="231F20"/>
                <w:sz w:val="20"/>
                <w:lang w:eastAsia="zh-CN"/>
              </w:rPr>
              <w:t>中继。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83" w:lineRule="exact"/>
              <w:rPr>
                <w:sz w:val="20"/>
              </w:rPr>
            </w:pPr>
            <w:r>
              <w:rPr>
                <w:rFonts w:ascii="Gotham-Book" w:eastAsia="Gotham-Book"/>
                <w:color w:val="231F20"/>
                <w:sz w:val="20"/>
              </w:rPr>
              <w:t>SIP</w:t>
            </w:r>
            <w:r>
              <w:rPr>
                <w:color w:val="231F20"/>
                <w:sz w:val="20"/>
              </w:rPr>
              <w:t>用户名</w:t>
            </w:r>
          </w:p>
        </w:tc>
        <w:tc>
          <w:tcPr>
            <w:tcW w:w="5877" w:type="dxa"/>
          </w:tcPr>
          <w:p>
            <w:pPr>
              <w:pStyle w:val="16"/>
              <w:spacing w:line="283" w:lineRule="exact"/>
              <w:ind w:left="80"/>
              <w:rPr>
                <w:sz w:val="20"/>
                <w:lang w:eastAsia="zh-CN"/>
              </w:rPr>
            </w:pPr>
            <w:r>
              <w:rPr>
                <w:color w:val="231F20"/>
                <w:sz w:val="20"/>
                <w:lang w:eastAsia="zh-CN"/>
              </w:rPr>
              <w:t>填写注册</w:t>
            </w:r>
            <w:r>
              <w:rPr>
                <w:rFonts w:ascii="Gotham-Book" w:eastAsia="Gotham-Book"/>
                <w:color w:val="231F20"/>
                <w:sz w:val="20"/>
                <w:lang w:eastAsia="zh-CN"/>
              </w:rPr>
              <w:t>SIP</w:t>
            </w:r>
            <w:r>
              <w:rPr>
                <w:color w:val="231F20"/>
                <w:sz w:val="20"/>
                <w:lang w:eastAsia="zh-CN"/>
              </w:rPr>
              <w:t>的用户名称。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注册鉴权用户名</w:t>
            </w:r>
          </w:p>
        </w:tc>
        <w:tc>
          <w:tcPr>
            <w:tcW w:w="5877" w:type="dxa"/>
          </w:tcPr>
          <w:p>
            <w:pPr>
              <w:pStyle w:val="16"/>
              <w:spacing w:line="283" w:lineRule="exact"/>
              <w:ind w:left="80"/>
              <w:rPr>
                <w:sz w:val="20"/>
                <w:lang w:eastAsia="zh-CN"/>
              </w:rPr>
            </w:pPr>
            <w:r>
              <w:rPr>
                <w:color w:val="231F20"/>
                <w:sz w:val="20"/>
                <w:lang w:eastAsia="zh-CN"/>
              </w:rPr>
              <w:t>填写</w:t>
            </w:r>
            <w:r>
              <w:rPr>
                <w:rFonts w:ascii="Gotham-Book" w:eastAsia="Gotham-Book"/>
                <w:color w:val="231F20"/>
                <w:sz w:val="20"/>
                <w:lang w:eastAsia="zh-CN"/>
              </w:rPr>
              <w:t>SIP</w:t>
            </w:r>
            <w:r>
              <w:rPr>
                <w:color w:val="231F20"/>
                <w:sz w:val="20"/>
                <w:lang w:eastAsia="zh-CN"/>
              </w:rPr>
              <w:t>登记服务器鉴别用户名，登记后可以定位用户的</w:t>
            </w:r>
            <w:r>
              <w:rPr>
                <w:rFonts w:ascii="Gotham-Book" w:eastAsia="Gotham-Book"/>
                <w:color w:val="231F20"/>
                <w:sz w:val="20"/>
                <w:lang w:eastAsia="zh-CN"/>
              </w:rPr>
              <w:t>IP</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653" w:type="dxa"/>
          </w:tcPr>
          <w:p>
            <w:pPr>
              <w:pStyle w:val="16"/>
              <w:rPr>
                <w:sz w:val="20"/>
              </w:rPr>
            </w:pPr>
            <w:r>
              <w:rPr>
                <w:color w:val="231F20"/>
                <w:sz w:val="20"/>
              </w:rPr>
              <w:t>注册鉴权密码</w:t>
            </w:r>
          </w:p>
        </w:tc>
        <w:tc>
          <w:tcPr>
            <w:tcW w:w="5877" w:type="dxa"/>
          </w:tcPr>
          <w:p>
            <w:pPr>
              <w:pStyle w:val="16"/>
              <w:ind w:left="80"/>
              <w:rPr>
                <w:sz w:val="20"/>
                <w:lang w:eastAsia="zh-CN"/>
              </w:rPr>
            </w:pPr>
            <w:r>
              <w:rPr>
                <w:color w:val="231F20"/>
                <w:sz w:val="20"/>
                <w:lang w:eastAsia="zh-CN"/>
              </w:rPr>
              <w:t>填写注册鉴权用户的密码。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呼叫鉴权用户名</w:t>
            </w:r>
          </w:p>
        </w:tc>
        <w:tc>
          <w:tcPr>
            <w:tcW w:w="5877" w:type="dxa"/>
          </w:tcPr>
          <w:p>
            <w:pPr>
              <w:pStyle w:val="16"/>
              <w:ind w:left="80"/>
              <w:rPr>
                <w:sz w:val="20"/>
                <w:lang w:eastAsia="zh-CN"/>
              </w:rPr>
            </w:pPr>
            <w:r>
              <w:rPr>
                <w:color w:val="231F20"/>
                <w:sz w:val="20"/>
                <w:lang w:eastAsia="zh-CN"/>
              </w:rPr>
              <w:t>填写呼叫鉴权的用户名。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呼叫鉴权密码</w:t>
            </w:r>
          </w:p>
        </w:tc>
        <w:tc>
          <w:tcPr>
            <w:tcW w:w="5877" w:type="dxa"/>
          </w:tcPr>
          <w:p>
            <w:pPr>
              <w:pStyle w:val="16"/>
              <w:ind w:left="80"/>
              <w:rPr>
                <w:sz w:val="20"/>
                <w:lang w:eastAsia="zh-CN"/>
              </w:rPr>
            </w:pPr>
            <w:r>
              <w:rPr>
                <w:color w:val="231F20"/>
                <w:sz w:val="20"/>
                <w:lang w:eastAsia="zh-CN"/>
              </w:rPr>
              <w:t>填写呼叫鉴权用户的密码。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是否注册</w:t>
            </w:r>
          </w:p>
        </w:tc>
        <w:tc>
          <w:tcPr>
            <w:tcW w:w="5877" w:type="dxa"/>
          </w:tcPr>
          <w:p>
            <w:pPr>
              <w:pStyle w:val="16"/>
              <w:ind w:left="80"/>
              <w:rPr>
                <w:sz w:val="20"/>
                <w:lang w:eastAsia="zh-CN"/>
              </w:rPr>
            </w:pPr>
            <w:r>
              <w:rPr>
                <w:color w:val="231F20"/>
                <w:sz w:val="20"/>
                <w:lang w:eastAsia="zh-CN"/>
              </w:rPr>
              <w:t>选择“是”，进行注册；选择“否”，不注册。</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653" w:type="dxa"/>
          </w:tcPr>
          <w:p>
            <w:pPr>
              <w:pStyle w:val="16"/>
              <w:rPr>
                <w:sz w:val="20"/>
              </w:rPr>
            </w:pPr>
            <w:r>
              <w:rPr>
                <w:color w:val="231F20"/>
                <w:sz w:val="20"/>
              </w:rPr>
              <w:t>注册时长</w:t>
            </w:r>
          </w:p>
        </w:tc>
        <w:tc>
          <w:tcPr>
            <w:tcW w:w="5877" w:type="dxa"/>
          </w:tcPr>
          <w:p>
            <w:pPr>
              <w:pStyle w:val="16"/>
              <w:spacing w:before="46" w:line="177" w:lineRule="auto"/>
              <w:ind w:left="80" w:right="67"/>
              <w:rPr>
                <w:sz w:val="20"/>
                <w:lang w:eastAsia="zh-CN"/>
              </w:rPr>
            </w:pPr>
            <w:r>
              <w:rPr>
                <w:color w:val="231F20"/>
                <w:sz w:val="20"/>
                <w:lang w:eastAsia="zh-CN"/>
              </w:rPr>
              <w:t>设定注册时长，注册时长为每隔多长时间就向</w:t>
            </w:r>
            <w:r>
              <w:rPr>
                <w:rFonts w:ascii="Gotham-Book" w:hAnsi="Gotham-Book" w:eastAsia="Gotham-Book"/>
                <w:color w:val="231F20"/>
                <w:sz w:val="20"/>
                <w:lang w:eastAsia="zh-CN"/>
              </w:rPr>
              <w:t>SIP</w:t>
            </w:r>
            <w:r>
              <w:rPr>
                <w:color w:val="231F20"/>
                <w:sz w:val="20"/>
                <w:lang w:eastAsia="zh-CN"/>
              </w:rPr>
              <w:t>代理注册一次， 单位秒，缺省“</w:t>
            </w:r>
            <w:r>
              <w:rPr>
                <w:rFonts w:ascii="Gotham-Book" w:hAnsi="Gotham-Book" w:eastAsia="Gotham-Book"/>
                <w:color w:val="231F20"/>
                <w:sz w:val="20"/>
                <w:lang w:eastAsia="zh-CN"/>
              </w:rPr>
              <w:t>1800</w:t>
            </w:r>
            <w:r>
              <w:rPr>
                <w:color w:val="231F20"/>
                <w:sz w:val="20"/>
                <w:lang w:eastAsia="zh-CN"/>
              </w:rPr>
              <w:t>”秒。</w:t>
            </w:r>
          </w:p>
        </w:tc>
      </w:tr>
    </w:tbl>
    <w:p>
      <w:pPr>
        <w:pStyle w:val="4"/>
        <w:ind w:left="406"/>
        <w:rPr>
          <w:lang w:eastAsia="zh-CN"/>
        </w:rPr>
      </w:pPr>
      <w:r>
        <w:rPr>
          <w:lang w:val="en-US" w:eastAsia="zh-CN" w:bidi="ar-SA"/>
        </w:rPr>
        <w:drawing>
          <wp:anchor distT="0" distB="0" distL="0" distR="0" simplePos="0" relativeHeight="5120" behindDoc="0" locked="0" layoutInCell="1" allowOverlap="1">
            <wp:simplePos x="0" y="0"/>
            <wp:positionH relativeFrom="page">
              <wp:posOffset>1383665</wp:posOffset>
            </wp:positionH>
            <wp:positionV relativeFrom="paragraph">
              <wp:posOffset>272415</wp:posOffset>
            </wp:positionV>
            <wp:extent cx="2730500" cy="2339975"/>
            <wp:effectExtent l="0" t="0" r="0" b="0"/>
            <wp:wrapTopAndBottom/>
            <wp:docPr id="24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37.png"/>
                    <pic:cNvPicPr>
                      <a:picLocks noChangeAspect="1"/>
                    </pic:cNvPicPr>
                  </pic:nvPicPr>
                  <pic:blipFill>
                    <a:blip r:embed="rId519" cstate="print"/>
                    <a:stretch>
                      <a:fillRect/>
                    </a:stretch>
                  </pic:blipFill>
                  <pic:spPr>
                    <a:xfrm>
                      <a:off x="0" y="0"/>
                      <a:ext cx="2730341" cy="2340292"/>
                    </a:xfrm>
                    <a:prstGeom prst="rect">
                      <a:avLst/>
                    </a:prstGeom>
                  </pic:spPr>
                </pic:pic>
              </a:graphicData>
            </a:graphic>
          </wp:anchor>
        </w:drawing>
      </w:r>
      <w:r>
        <w:rPr>
          <w:color w:val="231F20"/>
          <w:lang w:eastAsia="zh-CN"/>
        </w:rPr>
        <w:t>单击&lt;高级设置&gt;标签，弹出如图</w:t>
      </w:r>
      <w:r>
        <w:rPr>
          <w:rFonts w:ascii="Gotham-Book" w:eastAsia="Gotham-Book"/>
          <w:color w:val="231F20"/>
          <w:lang w:eastAsia="zh-CN"/>
        </w:rPr>
        <w:t>6-31</w:t>
      </w:r>
      <w:r>
        <w:rPr>
          <w:color w:val="231F20"/>
          <w:lang w:eastAsia="zh-CN"/>
        </w:rPr>
        <w:t>所示界面。</w:t>
      </w:r>
    </w:p>
    <w:p>
      <w:pPr>
        <w:pStyle w:val="4"/>
        <w:spacing w:before="14" w:line="247" w:lineRule="auto"/>
        <w:ind w:left="406" w:right="2140" w:firstLine="1858"/>
        <w:rPr>
          <w:lang w:eastAsia="zh-CN"/>
        </w:rPr>
      </w:pPr>
      <w:r>
        <w:rPr>
          <w:color w:val="231F20"/>
          <w:lang w:eastAsia="zh-CN"/>
        </w:rPr>
        <w:t>图</w:t>
      </w:r>
      <w:r>
        <w:rPr>
          <w:rFonts w:ascii="Gotham-Book" w:hAnsi="Gotham-Book" w:eastAsia="Gotham-Book"/>
          <w:color w:val="231F20"/>
          <w:lang w:eastAsia="zh-CN"/>
        </w:rPr>
        <w:t>6-31 SIP</w:t>
      </w:r>
      <w:r>
        <w:rPr>
          <w:color w:val="231F20"/>
          <w:lang w:eastAsia="zh-CN"/>
        </w:rPr>
        <w:t>注册-新建隐式注册集-高级设置界面描述如下，其中“*”项为必选项。</w:t>
      </w:r>
    </w:p>
    <w:p>
      <w:pPr>
        <w:spacing w:line="247" w:lineRule="auto"/>
        <w:rPr>
          <w:lang w:eastAsia="zh-CN"/>
        </w:rPr>
        <w:sectPr>
          <w:headerReference r:id="rId162" w:type="default"/>
          <w:pgSz w:w="8400" w:h="11910"/>
          <w:pgMar w:top="280" w:right="0" w:bottom="320" w:left="160" w:header="0" w:footer="170" w:gutter="0"/>
          <w:pgNumType w:fmt="decimal"/>
          <w:cols w:space="720" w:num="1"/>
          <w:rtlGutter w:val="0"/>
          <w:docGrid w:linePitch="0" w:charSpace="0"/>
        </w:sectPr>
      </w:pPr>
    </w:p>
    <w:p>
      <w:pPr>
        <w:pStyle w:val="4"/>
        <w:spacing w:before="22"/>
        <w:ind w:left="1985"/>
        <w:rPr>
          <w:lang w:eastAsia="zh-CN"/>
        </w:rPr>
      </w:pPr>
      <w:r>
        <w:rPr>
          <w:color w:val="231F20"/>
          <w:lang w:eastAsia="zh-CN"/>
        </w:rPr>
        <w:t>表</w:t>
      </w:r>
      <w:r>
        <w:rPr>
          <w:rFonts w:ascii="Gotham-Book" w:eastAsia="Gotham-Book"/>
          <w:color w:val="231F20"/>
          <w:lang w:eastAsia="zh-CN"/>
        </w:rPr>
        <w:t>6-10 SIP</w:t>
      </w:r>
      <w:r>
        <w:rPr>
          <w:color w:val="231F20"/>
          <w:lang w:eastAsia="zh-CN"/>
        </w:rPr>
        <w:t>注册-新建隐式注册集-高级设置</w:t>
      </w:r>
    </w:p>
    <w:p>
      <w:pPr>
        <w:pStyle w:val="4"/>
        <w:spacing w:before="6"/>
        <w:rPr>
          <w:sz w:val="8"/>
          <w:lang w:eastAsia="zh-CN"/>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最大呼叫数</w:t>
            </w:r>
          </w:p>
        </w:tc>
        <w:tc>
          <w:tcPr>
            <w:tcW w:w="5877" w:type="dxa"/>
          </w:tcPr>
          <w:p>
            <w:pPr>
              <w:pStyle w:val="16"/>
              <w:spacing w:line="283" w:lineRule="exact"/>
              <w:ind w:left="80"/>
              <w:rPr>
                <w:sz w:val="20"/>
                <w:lang w:eastAsia="zh-CN"/>
              </w:rPr>
            </w:pPr>
            <w:r>
              <w:rPr>
                <w:color w:val="231F20"/>
                <w:sz w:val="20"/>
                <w:lang w:eastAsia="zh-CN"/>
              </w:rPr>
              <w:t>该用户在对端设备上允许的最大呼叫数，缺省值为“</w:t>
            </w:r>
            <w:r>
              <w:rPr>
                <w:rFonts w:ascii="Gotham-Book" w:hAnsi="Gotham-Book" w:eastAsia="Gotham-Book"/>
                <w:color w:val="231F20"/>
                <w:sz w:val="20"/>
                <w:lang w:eastAsia="zh-CN"/>
              </w:rPr>
              <w:t>1</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发送拍叉消息</w:t>
            </w:r>
          </w:p>
        </w:tc>
        <w:tc>
          <w:tcPr>
            <w:tcW w:w="5877" w:type="dxa"/>
          </w:tcPr>
          <w:p>
            <w:pPr>
              <w:pStyle w:val="16"/>
              <w:spacing w:before="19" w:line="192" w:lineRule="auto"/>
              <w:ind w:left="80" w:right="384"/>
              <w:rPr>
                <w:sz w:val="20"/>
                <w:lang w:eastAsia="zh-CN"/>
              </w:rPr>
            </w:pPr>
            <w:r>
              <w:rPr>
                <w:color w:val="231F20"/>
                <w:sz w:val="20"/>
                <w:lang w:eastAsia="zh-CN"/>
              </w:rPr>
              <w:t>选择“是”向对方发送拍叉消息，选择“否”则不发送拍叉消息，缺省值“否”。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749" w:hRule="atLeast"/>
        </w:trPr>
        <w:tc>
          <w:tcPr>
            <w:tcW w:w="1653" w:type="dxa"/>
          </w:tcPr>
          <w:p>
            <w:pPr>
              <w:pStyle w:val="16"/>
              <w:spacing w:before="43" w:line="240" w:lineRule="auto"/>
              <w:rPr>
                <w:rFonts w:ascii="Gotham-Book"/>
                <w:sz w:val="20"/>
              </w:rPr>
            </w:pPr>
            <w:r>
              <w:rPr>
                <w:rFonts w:ascii="Gotham-Book"/>
                <w:color w:val="231F20"/>
                <w:sz w:val="20"/>
              </w:rPr>
              <w:t>DTMF</w:t>
            </w:r>
          </w:p>
        </w:tc>
        <w:tc>
          <w:tcPr>
            <w:tcW w:w="5877" w:type="dxa"/>
          </w:tcPr>
          <w:p>
            <w:pPr>
              <w:pStyle w:val="16"/>
              <w:spacing w:before="46" w:line="177" w:lineRule="auto"/>
              <w:ind w:left="80" w:right="212"/>
              <w:rPr>
                <w:sz w:val="20"/>
                <w:lang w:eastAsia="zh-CN"/>
              </w:rPr>
            </w:pPr>
            <w:r>
              <w:rPr>
                <w:color w:val="231F20"/>
                <w:sz w:val="20"/>
                <w:lang w:eastAsia="zh-CN"/>
              </w:rPr>
              <w:t>设置</w:t>
            </w:r>
            <w:r>
              <w:rPr>
                <w:rFonts w:ascii="Gotham-Book" w:hAnsi="Gotham-Book" w:eastAsia="Gotham-Book"/>
                <w:color w:val="231F20"/>
                <w:spacing w:val="-3"/>
                <w:sz w:val="20"/>
                <w:lang w:eastAsia="zh-CN"/>
              </w:rPr>
              <w:t>DTMF</w:t>
            </w:r>
            <w:r>
              <w:rPr>
                <w:color w:val="231F20"/>
                <w:sz w:val="20"/>
                <w:lang w:eastAsia="zh-CN"/>
              </w:rPr>
              <w:t xml:space="preserve">的发号方式，用于配置话机在发送拨号时的方式， </w:t>
            </w:r>
            <w:r>
              <w:rPr>
                <w:color w:val="231F20"/>
                <w:spacing w:val="-1"/>
                <w:sz w:val="20"/>
                <w:lang w:eastAsia="zh-CN"/>
              </w:rPr>
              <w:t>提供</w:t>
            </w:r>
            <w:r>
              <w:rPr>
                <w:rFonts w:ascii="Gotham-Book" w:hAnsi="Gotham-Book" w:eastAsia="Gotham-Book"/>
                <w:color w:val="231F20"/>
                <w:spacing w:val="-1"/>
                <w:sz w:val="20"/>
                <w:lang w:eastAsia="zh-CN"/>
              </w:rPr>
              <w:t>info</w:t>
            </w:r>
            <w:r>
              <w:rPr>
                <w:color w:val="231F20"/>
                <w:sz w:val="20"/>
                <w:lang w:eastAsia="zh-CN"/>
              </w:rPr>
              <w:t>、</w:t>
            </w:r>
            <w:r>
              <w:rPr>
                <w:rFonts w:ascii="Gotham-Book" w:hAnsi="Gotham-Book" w:eastAsia="Gotham-Book"/>
                <w:color w:val="231F20"/>
                <w:sz w:val="20"/>
                <w:lang w:eastAsia="zh-CN"/>
              </w:rPr>
              <w:t>inband</w:t>
            </w:r>
            <w:r>
              <w:rPr>
                <w:color w:val="231F20"/>
                <w:sz w:val="20"/>
                <w:lang w:eastAsia="zh-CN"/>
              </w:rPr>
              <w:t>、</w:t>
            </w:r>
            <w:r>
              <w:rPr>
                <w:rFonts w:ascii="Gotham-Book" w:hAnsi="Gotham-Book" w:eastAsia="Gotham-Book"/>
                <w:color w:val="231F20"/>
                <w:sz w:val="20"/>
                <w:lang w:eastAsia="zh-CN"/>
              </w:rPr>
              <w:t>rfc2833</w:t>
            </w:r>
            <w:r>
              <w:rPr>
                <w:color w:val="231F20"/>
                <w:sz w:val="20"/>
                <w:lang w:eastAsia="zh-CN"/>
              </w:rPr>
              <w:t>三种类型，默认为“</w:t>
            </w:r>
            <w:r>
              <w:rPr>
                <w:rFonts w:ascii="Gotham-Book" w:hAnsi="Gotham-Book" w:eastAsia="Gotham-Book"/>
                <w:color w:val="231F20"/>
                <w:sz w:val="20"/>
                <w:lang w:eastAsia="zh-CN"/>
              </w:rPr>
              <w:t>rfc2833</w:t>
            </w:r>
            <w:r>
              <w:rPr>
                <w:color w:val="231F20"/>
                <w:sz w:val="20"/>
                <w:lang w:eastAsia="zh-CN"/>
              </w:rPr>
              <w:t>”类型。</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267" w:hRule="atLeast"/>
        </w:trPr>
        <w:tc>
          <w:tcPr>
            <w:tcW w:w="1653" w:type="dxa"/>
          </w:tcPr>
          <w:p>
            <w:pPr>
              <w:pStyle w:val="16"/>
              <w:rPr>
                <w:sz w:val="20"/>
              </w:rPr>
            </w:pPr>
            <w:r>
              <w:rPr>
                <w:color w:val="231F20"/>
                <w:sz w:val="20"/>
              </w:rPr>
              <w:t>传真类型</w:t>
            </w:r>
          </w:p>
        </w:tc>
        <w:tc>
          <w:tcPr>
            <w:tcW w:w="5877" w:type="dxa"/>
          </w:tcPr>
          <w:p>
            <w:pPr>
              <w:pStyle w:val="16"/>
              <w:spacing w:line="283" w:lineRule="exact"/>
              <w:ind w:left="80"/>
              <w:rPr>
                <w:sz w:val="20"/>
                <w:lang w:eastAsia="zh-CN"/>
              </w:rPr>
            </w:pPr>
            <w:r>
              <w:rPr>
                <w:color w:val="231F20"/>
                <w:sz w:val="20"/>
                <w:lang w:eastAsia="zh-CN"/>
              </w:rPr>
              <w:t>可选项有无、</w:t>
            </w:r>
            <w:r>
              <w:rPr>
                <w:rFonts w:ascii="Gotham-Book" w:hAnsi="Gotham-Book" w:eastAsia="Gotham-Book"/>
                <w:color w:val="231F20"/>
                <w:sz w:val="20"/>
                <w:lang w:eastAsia="zh-CN"/>
              </w:rPr>
              <w:t>T.30</w:t>
            </w:r>
            <w:r>
              <w:rPr>
                <w:color w:val="231F20"/>
                <w:sz w:val="20"/>
                <w:lang w:eastAsia="zh-CN"/>
              </w:rPr>
              <w:t>透传、</w:t>
            </w:r>
            <w:r>
              <w:rPr>
                <w:rFonts w:ascii="Gotham-Book" w:hAnsi="Gotham-Book" w:eastAsia="Gotham-Book"/>
                <w:color w:val="231F20"/>
                <w:sz w:val="20"/>
                <w:lang w:eastAsia="zh-CN"/>
              </w:rPr>
              <w:t>T.38</w:t>
            </w:r>
            <w:r>
              <w:rPr>
                <w:color w:val="231F20"/>
                <w:sz w:val="20"/>
                <w:lang w:eastAsia="zh-CN"/>
              </w:rPr>
              <w:t>，缺省值“无”。</w:t>
            </w:r>
          </w:p>
          <w:p>
            <w:pPr>
              <w:pStyle w:val="16"/>
              <w:spacing w:before="23" w:line="240" w:lineRule="auto"/>
              <w:ind w:left="80"/>
              <w:rPr>
                <w:sz w:val="20"/>
                <w:lang w:eastAsia="zh-CN"/>
              </w:rPr>
            </w:pPr>
            <w:r>
              <w:rPr>
                <w:color w:val="231F20"/>
                <w:sz w:val="20"/>
                <w:lang w:eastAsia="zh-CN"/>
              </w:rPr>
              <w:t>其中：</w:t>
            </w:r>
            <w:r>
              <w:rPr>
                <w:rFonts w:ascii="Gotham-Book" w:eastAsia="Gotham-Book"/>
                <w:color w:val="231F20"/>
                <w:sz w:val="20"/>
                <w:lang w:eastAsia="zh-CN"/>
              </w:rPr>
              <w:t>T.30</w:t>
            </w:r>
            <w:r>
              <w:rPr>
                <w:color w:val="231F20"/>
                <w:sz w:val="20"/>
                <w:lang w:eastAsia="zh-CN"/>
              </w:rPr>
              <w:t>透传为电话线传真，透传即为</w:t>
            </w:r>
            <w:r>
              <w:rPr>
                <w:rFonts w:ascii="Gotham-Book" w:eastAsia="Gotham-Book"/>
                <w:color w:val="231F20"/>
                <w:sz w:val="20"/>
                <w:lang w:eastAsia="zh-CN"/>
              </w:rPr>
              <w:t>IP</w:t>
            </w:r>
            <w:r>
              <w:rPr>
                <w:color w:val="231F20"/>
                <w:sz w:val="20"/>
                <w:lang w:eastAsia="zh-CN"/>
              </w:rPr>
              <w:t>点对点的传输方式；</w:t>
            </w:r>
          </w:p>
          <w:p>
            <w:pPr>
              <w:pStyle w:val="16"/>
              <w:spacing w:before="23" w:line="259" w:lineRule="auto"/>
              <w:ind w:left="80" w:right="2345"/>
              <w:rPr>
                <w:sz w:val="20"/>
                <w:lang w:eastAsia="zh-CN"/>
              </w:rPr>
            </w:pPr>
            <w:r>
              <w:rPr>
                <w:rFonts w:ascii="Gotham-Book" w:hAnsi="Gotham-Book" w:eastAsia="Gotham-Book"/>
                <w:color w:val="231F20"/>
                <w:sz w:val="20"/>
                <w:lang w:eastAsia="zh-CN"/>
              </w:rPr>
              <w:t>T.38</w:t>
            </w:r>
            <w:r>
              <w:rPr>
                <w:color w:val="231F20"/>
                <w:sz w:val="20"/>
                <w:lang w:eastAsia="zh-CN"/>
              </w:rPr>
              <w:t>：用于</w:t>
            </w:r>
            <w:r>
              <w:rPr>
                <w:rFonts w:ascii="Gotham-Book" w:hAnsi="Gotham-Book" w:eastAsia="Gotham-Book"/>
                <w:color w:val="231F20"/>
                <w:sz w:val="20"/>
                <w:lang w:eastAsia="zh-CN"/>
              </w:rPr>
              <w:t>IP</w:t>
            </w:r>
            <w:r>
              <w:rPr>
                <w:color w:val="231F20"/>
                <w:sz w:val="20"/>
                <w:lang w:eastAsia="zh-CN"/>
              </w:rPr>
              <w:t>网络传输的，即</w:t>
            </w:r>
            <w:r>
              <w:rPr>
                <w:rFonts w:ascii="Gotham-Book" w:hAnsi="Gotham-Book" w:eastAsia="Gotham-Book"/>
                <w:color w:val="231F20"/>
                <w:sz w:val="20"/>
                <w:lang w:eastAsia="zh-CN"/>
              </w:rPr>
              <w:t>IP</w:t>
            </w:r>
            <w:r>
              <w:rPr>
                <w:color w:val="231F20"/>
                <w:sz w:val="20"/>
                <w:lang w:eastAsia="zh-CN"/>
              </w:rPr>
              <w:t>传真； 选择“无”，则不提供传真功能。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29" w:hRule="atLeast"/>
        </w:trPr>
        <w:tc>
          <w:tcPr>
            <w:tcW w:w="1653" w:type="dxa"/>
          </w:tcPr>
          <w:p>
            <w:pPr>
              <w:pStyle w:val="16"/>
              <w:spacing w:line="283" w:lineRule="exact"/>
              <w:rPr>
                <w:rFonts w:ascii="Gotham-Book" w:eastAsia="Gotham-Book"/>
                <w:sz w:val="20"/>
              </w:rPr>
            </w:pPr>
            <w:r>
              <w:rPr>
                <w:color w:val="231F20"/>
                <w:sz w:val="20"/>
              </w:rPr>
              <w:t>启用</w:t>
            </w:r>
            <w:r>
              <w:rPr>
                <w:rFonts w:ascii="Gotham-Book" w:eastAsia="Gotham-Book"/>
                <w:color w:val="231F20"/>
                <w:sz w:val="20"/>
              </w:rPr>
              <w:t>rfc3581</w:t>
            </w:r>
          </w:p>
        </w:tc>
        <w:tc>
          <w:tcPr>
            <w:tcW w:w="5877" w:type="dxa"/>
          </w:tcPr>
          <w:p>
            <w:pPr>
              <w:pStyle w:val="16"/>
              <w:spacing w:line="283" w:lineRule="exact"/>
              <w:ind w:left="80"/>
              <w:rPr>
                <w:sz w:val="20"/>
                <w:lang w:eastAsia="zh-CN"/>
              </w:rPr>
            </w:pPr>
            <w:r>
              <w:rPr>
                <w:color w:val="231F20"/>
                <w:sz w:val="20"/>
                <w:lang w:eastAsia="zh-CN"/>
              </w:rPr>
              <w:t>选择“是”，启用</w:t>
            </w:r>
            <w:r>
              <w:rPr>
                <w:rFonts w:ascii="Gotham-Book" w:hAnsi="Gotham-Book" w:eastAsia="Gotham-Book"/>
                <w:color w:val="231F20"/>
                <w:sz w:val="20"/>
                <w:lang w:eastAsia="zh-CN"/>
              </w:rPr>
              <w:t>rport</w:t>
            </w:r>
            <w:r>
              <w:rPr>
                <w:color w:val="231F20"/>
                <w:sz w:val="20"/>
                <w:lang w:eastAsia="zh-CN"/>
              </w:rPr>
              <w:t>功能；</w:t>
            </w:r>
          </w:p>
          <w:p>
            <w:pPr>
              <w:pStyle w:val="16"/>
              <w:spacing w:before="23" w:line="240" w:lineRule="auto"/>
              <w:ind w:left="80"/>
              <w:rPr>
                <w:sz w:val="20"/>
                <w:lang w:eastAsia="zh-CN"/>
              </w:rPr>
            </w:pPr>
            <w:r>
              <w:rPr>
                <w:color w:val="231F20"/>
                <w:sz w:val="20"/>
                <w:lang w:eastAsia="zh-CN"/>
              </w:rPr>
              <w:t>选择“否”，关闭</w:t>
            </w:r>
            <w:r>
              <w:rPr>
                <w:rFonts w:ascii="Gotham-Book" w:hAnsi="Gotham-Book" w:eastAsia="Gotham-Book"/>
                <w:color w:val="231F20"/>
                <w:sz w:val="20"/>
                <w:lang w:eastAsia="zh-CN"/>
              </w:rPr>
              <w:t>rport</w:t>
            </w:r>
            <w:r>
              <w:rPr>
                <w:color w:val="231F20"/>
                <w:sz w:val="20"/>
                <w:lang w:eastAsia="zh-CN"/>
              </w:rPr>
              <w:t>功能，缺省值“是”。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2" w:hRule="atLeast"/>
        </w:trPr>
        <w:tc>
          <w:tcPr>
            <w:tcW w:w="1653" w:type="dxa"/>
          </w:tcPr>
          <w:p>
            <w:pPr>
              <w:pStyle w:val="16"/>
              <w:rPr>
                <w:sz w:val="20"/>
              </w:rPr>
            </w:pPr>
            <w:r>
              <w:rPr>
                <w:color w:val="231F20"/>
                <w:sz w:val="20"/>
              </w:rPr>
              <w:t>启用路由模式</w:t>
            </w:r>
          </w:p>
        </w:tc>
        <w:tc>
          <w:tcPr>
            <w:tcW w:w="5877" w:type="dxa"/>
          </w:tcPr>
          <w:p>
            <w:pPr>
              <w:pStyle w:val="16"/>
              <w:ind w:left="80"/>
              <w:rPr>
                <w:sz w:val="20"/>
                <w:lang w:eastAsia="zh-CN"/>
              </w:rPr>
            </w:pPr>
            <w:r>
              <w:rPr>
                <w:color w:val="231F20"/>
                <w:sz w:val="20"/>
                <w:lang w:eastAsia="zh-CN"/>
              </w:rPr>
              <w:t>选择“是”，启用路由模式；</w:t>
            </w:r>
          </w:p>
          <w:p>
            <w:pPr>
              <w:pStyle w:val="16"/>
              <w:spacing w:before="43" w:line="240" w:lineRule="auto"/>
              <w:ind w:left="80"/>
              <w:rPr>
                <w:sz w:val="20"/>
                <w:lang w:eastAsia="zh-CN"/>
              </w:rPr>
            </w:pPr>
            <w:r>
              <w:rPr>
                <w:color w:val="231F20"/>
                <w:sz w:val="20"/>
                <w:lang w:eastAsia="zh-CN"/>
              </w:rPr>
              <w:t>选择“否”，不开启路由模式，缺省值“是”。</w:t>
            </w:r>
          </w:p>
        </w:tc>
      </w:tr>
    </w:tbl>
    <w:p>
      <w:pPr>
        <w:ind w:left="123"/>
        <w:rPr>
          <w:rFonts w:ascii="黑体" w:eastAsia="黑体"/>
          <w:sz w:val="20"/>
          <w:lang w:eastAsia="zh-CN"/>
        </w:rPr>
      </w:pPr>
      <w:r>
        <w:rPr>
          <w:rFonts w:hint="eastAsia" w:ascii="黑体" w:eastAsia="黑体"/>
          <w:color w:val="231F20"/>
          <w:sz w:val="20"/>
          <w:lang w:eastAsia="zh-CN"/>
        </w:rPr>
        <w:t>注册/注销</w:t>
      </w:r>
      <w:r>
        <w:rPr>
          <w:rFonts w:ascii="Gotham" w:eastAsia="Gotham"/>
          <w:b/>
          <w:color w:val="231F20"/>
          <w:sz w:val="20"/>
          <w:lang w:eastAsia="zh-CN"/>
        </w:rPr>
        <w:t>SIP</w:t>
      </w:r>
      <w:r>
        <w:rPr>
          <w:rFonts w:hint="eastAsia" w:ascii="黑体" w:eastAsia="黑体"/>
          <w:color w:val="231F20"/>
          <w:sz w:val="20"/>
          <w:lang w:eastAsia="zh-CN"/>
        </w:rPr>
        <w:t>帐号</w:t>
      </w:r>
    </w:p>
    <w:p>
      <w:pPr>
        <w:pStyle w:val="4"/>
        <w:spacing w:before="9" w:line="259" w:lineRule="auto"/>
        <w:ind w:left="123" w:right="1415" w:hanging="1"/>
        <w:jc w:val="both"/>
        <w:rPr>
          <w:rFonts w:ascii="黑体" w:eastAsia="黑体"/>
          <w:lang w:eastAsia="zh-CN"/>
        </w:rPr>
      </w:pPr>
      <w:r>
        <w:rPr>
          <w:lang w:val="en-US" w:eastAsia="zh-CN" w:bidi="ar-SA"/>
        </w:rPr>
        <w:drawing>
          <wp:anchor distT="0" distB="0" distL="0" distR="0" simplePos="0" relativeHeight="268094464" behindDoc="1" locked="0" layoutInCell="1" allowOverlap="1">
            <wp:simplePos x="0" y="0"/>
            <wp:positionH relativeFrom="page">
              <wp:posOffset>2343785</wp:posOffset>
            </wp:positionH>
            <wp:positionV relativeFrom="paragraph">
              <wp:posOffset>219710</wp:posOffset>
            </wp:positionV>
            <wp:extent cx="203200" cy="101600"/>
            <wp:effectExtent l="19050" t="0" r="6350" b="0"/>
            <wp:wrapNone/>
            <wp:docPr id="25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39.png"/>
                    <pic:cNvPicPr>
                      <a:picLocks noChangeAspect="1"/>
                    </pic:cNvPicPr>
                  </pic:nvPicPr>
                  <pic:blipFill>
                    <a:blip r:embed="rId520" cstate="print"/>
                    <a:stretch>
                      <a:fillRect/>
                    </a:stretch>
                  </pic:blipFill>
                  <pic:spPr>
                    <a:xfrm>
                      <a:off x="0" y="0"/>
                      <a:ext cx="203200" cy="101600"/>
                    </a:xfrm>
                    <a:prstGeom prst="rect">
                      <a:avLst/>
                    </a:prstGeom>
                  </pic:spPr>
                </pic:pic>
              </a:graphicData>
            </a:graphic>
          </wp:anchor>
        </w:drawing>
      </w:r>
      <w:r>
        <w:rPr>
          <w:lang w:val="en-US" w:eastAsia="zh-CN" w:bidi="ar-SA"/>
        </w:rPr>
        <w:drawing>
          <wp:anchor distT="0" distB="0" distL="0" distR="0" simplePos="0" relativeHeight="268094464" behindDoc="1" locked="0" layoutInCell="1" allowOverlap="1">
            <wp:simplePos x="0" y="0"/>
            <wp:positionH relativeFrom="page">
              <wp:posOffset>2339340</wp:posOffset>
            </wp:positionH>
            <wp:positionV relativeFrom="paragraph">
              <wp:posOffset>40005</wp:posOffset>
            </wp:positionV>
            <wp:extent cx="203835" cy="106045"/>
            <wp:effectExtent l="0" t="0" r="0" b="0"/>
            <wp:wrapNone/>
            <wp:docPr id="24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38.png"/>
                    <pic:cNvPicPr>
                      <a:picLocks noChangeAspect="1"/>
                    </pic:cNvPicPr>
                  </pic:nvPicPr>
                  <pic:blipFill>
                    <a:blip r:embed="rId521" cstate="print"/>
                    <a:stretch>
                      <a:fillRect/>
                    </a:stretch>
                  </pic:blipFill>
                  <pic:spPr>
                    <a:xfrm>
                      <a:off x="0" y="0"/>
                      <a:ext cx="203999" cy="106249"/>
                    </a:xfrm>
                    <a:prstGeom prst="rect">
                      <a:avLst/>
                    </a:prstGeom>
                  </pic:spPr>
                </pic:pic>
              </a:graphicData>
            </a:graphic>
          </wp:anchor>
        </w:drawing>
      </w:r>
      <w:r>
        <w:rPr>
          <w:color w:val="231F20"/>
          <w:lang w:eastAsia="zh-CN"/>
        </w:rPr>
        <w:t>选中</w:t>
      </w:r>
      <w:r>
        <w:rPr>
          <w:rFonts w:ascii="Gotham-Book" w:eastAsia="Gotham-Book"/>
          <w:color w:val="231F20"/>
          <w:lang w:eastAsia="zh-CN"/>
        </w:rPr>
        <w:t>SIP</w:t>
      </w:r>
      <w:r>
        <w:rPr>
          <w:color w:val="231F20"/>
          <w:lang w:eastAsia="zh-CN"/>
        </w:rPr>
        <w:t>注册帐号前面的单选框，单击   按钮对该</w:t>
      </w:r>
      <w:r>
        <w:rPr>
          <w:rFonts w:ascii="Gotham-Book" w:eastAsia="Gotham-Book"/>
          <w:color w:val="231F20"/>
          <w:lang w:eastAsia="zh-CN"/>
        </w:rPr>
        <w:t>SIP</w:t>
      </w:r>
      <w:r>
        <w:rPr>
          <w:color w:val="231F20"/>
          <w:lang w:eastAsia="zh-CN"/>
        </w:rPr>
        <w:t>注册帐号进行注册。选中</w:t>
      </w:r>
      <w:r>
        <w:rPr>
          <w:rFonts w:ascii="Gotham-Book" w:eastAsia="Gotham-Book"/>
          <w:color w:val="231F20"/>
          <w:lang w:eastAsia="zh-CN"/>
        </w:rPr>
        <w:t>SIP</w:t>
      </w:r>
      <w:r>
        <w:rPr>
          <w:color w:val="231F20"/>
          <w:lang w:eastAsia="zh-CN"/>
        </w:rPr>
        <w:t>注册帐号前面的单选框，单击   按钮对该</w:t>
      </w:r>
      <w:r>
        <w:rPr>
          <w:rFonts w:ascii="Gotham-Book" w:eastAsia="Gotham-Book"/>
          <w:color w:val="231F20"/>
          <w:lang w:eastAsia="zh-CN"/>
        </w:rPr>
        <w:t>SIP</w:t>
      </w:r>
      <w:r>
        <w:rPr>
          <w:color w:val="231F20"/>
          <w:lang w:eastAsia="zh-CN"/>
        </w:rPr>
        <w:t>注册帐号进行注销。</w:t>
      </w:r>
      <w:r>
        <w:rPr>
          <w:rFonts w:hint="eastAsia" w:ascii="黑体" w:eastAsia="黑体"/>
          <w:color w:val="231F20"/>
          <w:lang w:eastAsia="zh-CN"/>
        </w:rPr>
        <w:t>修改</w:t>
      </w:r>
      <w:r>
        <w:rPr>
          <w:rFonts w:ascii="Gotham" w:eastAsia="Gotham"/>
          <w:b/>
          <w:color w:val="231F20"/>
          <w:lang w:eastAsia="zh-CN"/>
        </w:rPr>
        <w:t>SIP</w:t>
      </w:r>
      <w:r>
        <w:rPr>
          <w:rFonts w:hint="eastAsia" w:ascii="黑体" w:eastAsia="黑体"/>
          <w:color w:val="231F20"/>
          <w:lang w:eastAsia="zh-CN"/>
        </w:rPr>
        <w:t>注册帐号</w:t>
      </w:r>
    </w:p>
    <w:p>
      <w:pPr>
        <w:pStyle w:val="4"/>
        <w:spacing w:line="285" w:lineRule="exact"/>
        <w:ind w:left="123"/>
        <w:jc w:val="both"/>
        <w:rPr>
          <w:lang w:eastAsia="zh-CN"/>
        </w:rPr>
      </w:pPr>
      <w:r>
        <w:rPr>
          <w:color w:val="231F20"/>
          <w:lang w:eastAsia="zh-CN"/>
        </w:rPr>
        <w:t>单击</w:t>
      </w:r>
      <w:r>
        <w:rPr>
          <w:rFonts w:ascii="Gotham-Book" w:eastAsia="Gotham-Book"/>
          <w:color w:val="231F20"/>
          <w:lang w:eastAsia="zh-CN"/>
        </w:rPr>
        <w:t>SIP</w:t>
      </w:r>
      <w:r>
        <w:rPr>
          <w:color w:val="231F20"/>
          <w:lang w:eastAsia="zh-CN"/>
        </w:rPr>
        <w:t>注册帐号操作栏的</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2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43.png"/>
                    <pic:cNvPicPr>
                      <a:picLocks noChangeAspect="1"/>
                    </pic:cNvPicPr>
                  </pic:nvPicPr>
                  <pic:blipFill>
                    <a:blip r:embed="rId425" cstate="print"/>
                    <a:stretch>
                      <a:fillRect/>
                    </a:stretch>
                  </pic:blipFill>
                  <pic:spPr>
                    <a:xfrm>
                      <a:off x="0" y="0"/>
                      <a:ext cx="124948" cy="128917"/>
                    </a:xfrm>
                    <a:prstGeom prst="rect">
                      <a:avLst/>
                    </a:prstGeom>
                  </pic:spPr>
                </pic:pic>
              </a:graphicData>
            </a:graphic>
          </wp:inline>
        </w:drawing>
      </w:r>
      <w:r>
        <w:rPr>
          <w:rFonts w:ascii="Times New Roman" w:eastAsia="Times New Roman"/>
          <w:color w:val="231F20"/>
          <w:spacing w:val="-24"/>
          <w:lang w:eastAsia="zh-CN"/>
        </w:rPr>
        <w:t xml:space="preserve"> </w:t>
      </w:r>
      <w:r>
        <w:rPr>
          <w:color w:val="231F20"/>
          <w:lang w:eastAsia="zh-CN"/>
        </w:rPr>
        <w:t>按钮修改</w:t>
      </w:r>
      <w:r>
        <w:rPr>
          <w:rFonts w:ascii="Gotham-Book" w:eastAsia="Gotham-Book"/>
          <w:color w:val="231F20"/>
          <w:lang w:eastAsia="zh-CN"/>
        </w:rPr>
        <w:t>SIP</w:t>
      </w:r>
      <w:r>
        <w:rPr>
          <w:color w:val="231F20"/>
          <w:lang w:eastAsia="zh-CN"/>
        </w:rPr>
        <w:t>注册帐号的信息。</w:t>
      </w:r>
    </w:p>
    <w:p>
      <w:pPr>
        <w:spacing w:before="23"/>
        <w:ind w:left="123"/>
        <w:jc w:val="both"/>
        <w:rPr>
          <w:rFonts w:ascii="黑体" w:eastAsia="黑体"/>
          <w:sz w:val="20"/>
          <w:lang w:eastAsia="zh-CN"/>
        </w:rPr>
      </w:pPr>
      <w:r>
        <w:rPr>
          <w:rFonts w:hint="eastAsia" w:ascii="黑体" w:eastAsia="黑体"/>
          <w:color w:val="231F20"/>
          <w:sz w:val="20"/>
          <w:lang w:eastAsia="zh-CN"/>
        </w:rPr>
        <w:t>删除</w:t>
      </w:r>
      <w:r>
        <w:rPr>
          <w:rFonts w:ascii="Gotham" w:eastAsia="Gotham"/>
          <w:b/>
          <w:color w:val="231F20"/>
          <w:sz w:val="20"/>
          <w:lang w:eastAsia="zh-CN"/>
        </w:rPr>
        <w:t>SIP</w:t>
      </w:r>
      <w:r>
        <w:rPr>
          <w:rFonts w:hint="eastAsia" w:ascii="黑体" w:eastAsia="黑体"/>
          <w:color w:val="231F20"/>
          <w:sz w:val="20"/>
          <w:lang w:eastAsia="zh-CN"/>
        </w:rPr>
        <w:t>注册帐号</w:t>
      </w:r>
    </w:p>
    <w:p>
      <w:pPr>
        <w:pStyle w:val="4"/>
        <w:spacing w:before="9"/>
        <w:ind w:left="123"/>
        <w:jc w:val="both"/>
        <w:rPr>
          <w:lang w:eastAsia="zh-CN"/>
        </w:rPr>
      </w:pPr>
      <w:r>
        <w:rPr>
          <w:color w:val="231F20"/>
          <w:lang w:eastAsia="zh-CN"/>
        </w:rPr>
        <w:t>单击</w:t>
      </w:r>
      <w:r>
        <w:rPr>
          <w:rFonts w:ascii="Gotham-Book" w:eastAsia="Gotham-Book"/>
          <w:color w:val="231F20"/>
          <w:lang w:eastAsia="zh-CN"/>
        </w:rPr>
        <w:t>SIP</w:t>
      </w:r>
      <w:r>
        <w:rPr>
          <w:color w:val="231F20"/>
          <w:lang w:eastAsia="zh-CN"/>
        </w:rPr>
        <w:t>注册帐号操作栏中的</w:t>
      </w:r>
      <w:r>
        <w:rPr>
          <w:color w:val="231F20"/>
          <w:spacing w:val="-55"/>
          <w:lang w:eastAsia="zh-CN"/>
        </w:rPr>
        <w:t xml:space="preserve"> </w:t>
      </w:r>
      <w:r>
        <w:rPr>
          <w:color w:val="231F20"/>
          <w:spacing w:val="-55"/>
          <w:position w:val="1"/>
          <w:lang w:val="en-US" w:eastAsia="zh-CN" w:bidi="ar-SA"/>
        </w:rPr>
        <w:drawing>
          <wp:inline distT="0" distB="0" distL="0" distR="0">
            <wp:extent cx="222885" cy="116205"/>
            <wp:effectExtent l="0" t="0" r="0" b="0"/>
            <wp:docPr id="25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40.png"/>
                    <pic:cNvPicPr>
                      <a:picLocks noChangeAspect="1"/>
                    </pic:cNvPicPr>
                  </pic:nvPicPr>
                  <pic:blipFill>
                    <a:blip r:embed="rId522" cstate="print"/>
                    <a:stretch>
                      <a:fillRect/>
                    </a:stretch>
                  </pic:blipFill>
                  <pic:spPr>
                    <a:xfrm>
                      <a:off x="0" y="0"/>
                      <a:ext cx="223229" cy="116261"/>
                    </a:xfrm>
                    <a:prstGeom prst="rect">
                      <a:avLst/>
                    </a:prstGeom>
                  </pic:spPr>
                </pic:pic>
              </a:graphicData>
            </a:graphic>
          </wp:inline>
        </w:drawing>
      </w:r>
      <w:r>
        <w:rPr>
          <w:rFonts w:ascii="Times New Roman" w:eastAsia="Times New Roman"/>
          <w:color w:val="231F20"/>
          <w:spacing w:val="8"/>
          <w:lang w:eastAsia="zh-CN"/>
        </w:rPr>
        <w:t xml:space="preserve"> </w:t>
      </w:r>
      <w:r>
        <w:rPr>
          <w:color w:val="231F20"/>
          <w:lang w:eastAsia="zh-CN"/>
        </w:rPr>
        <w:t>按钮删除对应</w:t>
      </w:r>
      <w:r>
        <w:rPr>
          <w:rFonts w:ascii="Gotham-Book" w:eastAsia="Gotham-Book"/>
          <w:color w:val="231F20"/>
          <w:lang w:eastAsia="zh-CN"/>
        </w:rPr>
        <w:t>SIP</w:t>
      </w:r>
      <w:r>
        <w:rPr>
          <w:color w:val="231F20"/>
          <w:lang w:eastAsia="zh-CN"/>
        </w:rPr>
        <w:t>注册帐号。</w:t>
      </w:r>
    </w:p>
    <w:p>
      <w:pPr>
        <w:spacing w:before="23" w:line="293" w:lineRule="exact"/>
        <w:ind w:left="123"/>
        <w:jc w:val="both"/>
        <w:rPr>
          <w:rFonts w:ascii="黑体" w:eastAsia="黑体"/>
          <w:sz w:val="20"/>
          <w:lang w:eastAsia="zh-CN"/>
        </w:rPr>
      </w:pPr>
      <w:r>
        <w:rPr>
          <w:rFonts w:hint="eastAsia" w:ascii="黑体" w:eastAsia="黑体"/>
          <w:color w:val="231F20"/>
          <w:sz w:val="20"/>
          <w:lang w:eastAsia="zh-CN"/>
        </w:rPr>
        <w:t>批量导入</w:t>
      </w:r>
      <w:r>
        <w:rPr>
          <w:rFonts w:ascii="Gotham" w:eastAsia="Gotham"/>
          <w:b/>
          <w:color w:val="231F20"/>
          <w:sz w:val="20"/>
          <w:lang w:eastAsia="zh-CN"/>
        </w:rPr>
        <w:t>SIP</w:t>
      </w:r>
      <w:r>
        <w:rPr>
          <w:rFonts w:hint="eastAsia" w:ascii="黑体" w:eastAsia="黑体"/>
          <w:color w:val="231F20"/>
          <w:sz w:val="20"/>
          <w:lang w:eastAsia="zh-CN"/>
        </w:rPr>
        <w:t>注册帐号</w:t>
      </w:r>
    </w:p>
    <w:p>
      <w:pPr>
        <w:pStyle w:val="4"/>
        <w:spacing w:before="57" w:line="177" w:lineRule="auto"/>
        <w:ind w:left="123" w:right="806" w:hanging="1"/>
        <w:rPr>
          <w:lang w:eastAsia="zh-CN"/>
        </w:rPr>
      </w:pPr>
      <w:r>
        <w:rPr>
          <w:color w:val="231F20"/>
          <w:lang w:eastAsia="zh-CN"/>
        </w:rPr>
        <w:t>单击</w:t>
      </w:r>
      <w:r>
        <w:rPr>
          <w:color w:val="231F20"/>
          <w:lang w:val="en-US" w:eastAsia="zh-CN" w:bidi="ar-SA"/>
        </w:rPr>
        <w:drawing>
          <wp:inline distT="0" distB="0" distL="0" distR="0">
            <wp:extent cx="308610" cy="166370"/>
            <wp:effectExtent l="0" t="0" r="0" b="0"/>
            <wp:docPr id="257"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41.jpeg"/>
                    <pic:cNvPicPr>
                      <a:picLocks noChangeAspect="1"/>
                    </pic:cNvPicPr>
                  </pic:nvPicPr>
                  <pic:blipFill>
                    <a:blip r:embed="rId523" cstate="print"/>
                    <a:stretch>
                      <a:fillRect/>
                    </a:stretch>
                  </pic:blipFill>
                  <pic:spPr>
                    <a:xfrm>
                      <a:off x="0" y="0"/>
                      <a:ext cx="308950" cy="166725"/>
                    </a:xfrm>
                    <a:prstGeom prst="rect">
                      <a:avLst/>
                    </a:prstGeom>
                  </pic:spPr>
                </pic:pic>
              </a:graphicData>
            </a:graphic>
          </wp:inline>
        </w:drawing>
      </w:r>
      <w:r>
        <w:rPr>
          <w:rFonts w:ascii="Times New Roman" w:eastAsia="Times New Roman"/>
          <w:color w:val="231F20"/>
          <w:spacing w:val="-17"/>
          <w:lang w:eastAsia="zh-CN"/>
        </w:rPr>
        <w:t xml:space="preserve"> </w:t>
      </w:r>
      <w:r>
        <w:rPr>
          <w:color w:val="231F20"/>
          <w:lang w:eastAsia="zh-CN"/>
        </w:rPr>
        <w:t>，弹出如图</w:t>
      </w:r>
      <w:r>
        <w:rPr>
          <w:rFonts w:ascii="Gotham-Book" w:eastAsia="Gotham-Book"/>
          <w:color w:val="231F20"/>
          <w:lang w:eastAsia="zh-CN"/>
        </w:rPr>
        <w:t>6-32</w:t>
      </w:r>
      <w:r>
        <w:rPr>
          <w:color w:val="231F20"/>
          <w:lang w:eastAsia="zh-CN"/>
        </w:rPr>
        <w:t>所示界面，选择需要导入的</w:t>
      </w:r>
      <w:r>
        <w:rPr>
          <w:rFonts w:ascii="Gotham-Book" w:eastAsia="Gotham-Book"/>
          <w:color w:val="231F20"/>
          <w:lang w:eastAsia="zh-CN"/>
        </w:rPr>
        <w:t>Execl</w:t>
      </w:r>
      <w:r>
        <w:rPr>
          <w:color w:val="231F20"/>
          <w:lang w:eastAsia="zh-CN"/>
        </w:rPr>
        <w:t>文件，单击&lt;导入&gt;按钮。</w:t>
      </w:r>
    </w:p>
    <w:p>
      <w:pPr>
        <w:pStyle w:val="4"/>
        <w:spacing w:before="8"/>
        <w:rPr>
          <w:sz w:val="9"/>
          <w:lang w:eastAsia="zh-CN"/>
        </w:rPr>
      </w:pPr>
      <w:r>
        <w:rPr>
          <w:lang w:val="en-US" w:eastAsia="zh-CN" w:bidi="ar-SA"/>
        </w:rPr>
        <w:drawing>
          <wp:anchor distT="0" distB="0" distL="0" distR="0" simplePos="0" relativeHeight="5120" behindDoc="0" locked="0" layoutInCell="1" allowOverlap="1">
            <wp:simplePos x="0" y="0"/>
            <wp:positionH relativeFrom="page">
              <wp:posOffset>179705</wp:posOffset>
            </wp:positionH>
            <wp:positionV relativeFrom="paragraph">
              <wp:posOffset>108585</wp:posOffset>
            </wp:positionV>
            <wp:extent cx="4782185" cy="808990"/>
            <wp:effectExtent l="0" t="0" r="0" b="0"/>
            <wp:wrapTopAndBottom/>
            <wp:docPr id="25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42.png"/>
                    <pic:cNvPicPr>
                      <a:picLocks noChangeAspect="1"/>
                    </pic:cNvPicPr>
                  </pic:nvPicPr>
                  <pic:blipFill>
                    <a:blip r:embed="rId524" cstate="print"/>
                    <a:stretch>
                      <a:fillRect/>
                    </a:stretch>
                  </pic:blipFill>
                  <pic:spPr>
                    <a:xfrm>
                      <a:off x="0" y="0"/>
                      <a:ext cx="4782407" cy="809244"/>
                    </a:xfrm>
                    <a:prstGeom prst="rect">
                      <a:avLst/>
                    </a:prstGeom>
                  </pic:spPr>
                </pic:pic>
              </a:graphicData>
            </a:graphic>
          </wp:anchor>
        </w:drawing>
      </w:r>
    </w:p>
    <w:p>
      <w:pPr>
        <w:pStyle w:val="4"/>
        <w:spacing w:before="12"/>
        <w:rPr>
          <w:sz w:val="11"/>
          <w:lang w:eastAsia="zh-CN"/>
        </w:rPr>
      </w:pPr>
    </w:p>
    <w:p>
      <w:pPr>
        <w:pStyle w:val="4"/>
        <w:spacing w:before="51"/>
        <w:ind w:left="2557"/>
        <w:rPr>
          <w:lang w:eastAsia="zh-CN"/>
        </w:rPr>
      </w:pPr>
      <w:r>
        <w:rPr>
          <w:color w:val="231F20"/>
          <w:lang w:eastAsia="zh-CN"/>
        </w:rPr>
        <w:t>图</w:t>
      </w:r>
      <w:r>
        <w:rPr>
          <w:rFonts w:ascii="Gotham-Book" w:eastAsia="Gotham-Book"/>
          <w:color w:val="231F20"/>
          <w:lang w:eastAsia="zh-CN"/>
        </w:rPr>
        <w:t xml:space="preserve">6-32 </w:t>
      </w:r>
      <w:r>
        <w:rPr>
          <w:color w:val="231F20"/>
          <w:lang w:eastAsia="zh-CN"/>
        </w:rPr>
        <w:t>批量导入</w:t>
      </w:r>
      <w:r>
        <w:rPr>
          <w:rFonts w:ascii="Gotham-Book" w:eastAsia="Gotham-Book"/>
          <w:color w:val="231F20"/>
          <w:lang w:eastAsia="zh-CN"/>
        </w:rPr>
        <w:t>SIP</w:t>
      </w:r>
      <w:r>
        <w:rPr>
          <w:color w:val="231F20"/>
          <w:lang w:eastAsia="zh-CN"/>
        </w:rPr>
        <w:t>注册帐号</w:t>
      </w:r>
    </w:p>
    <w:p>
      <w:pPr>
        <w:spacing w:before="9"/>
        <w:ind w:left="123"/>
        <w:rPr>
          <w:rFonts w:ascii="黑体" w:eastAsia="黑体"/>
          <w:sz w:val="20"/>
          <w:lang w:eastAsia="zh-CN"/>
        </w:rPr>
      </w:pPr>
      <w:r>
        <w:rPr>
          <w:rFonts w:hint="eastAsia" w:ascii="黑体" w:eastAsia="黑体"/>
          <w:color w:val="231F20"/>
          <w:sz w:val="20"/>
          <w:lang w:eastAsia="zh-CN"/>
        </w:rPr>
        <w:t>搜索</w:t>
      </w:r>
      <w:r>
        <w:rPr>
          <w:rFonts w:ascii="Gotham" w:eastAsia="Gotham"/>
          <w:b/>
          <w:color w:val="231F20"/>
          <w:sz w:val="20"/>
          <w:lang w:eastAsia="zh-CN"/>
        </w:rPr>
        <w:t>SIP</w:t>
      </w:r>
      <w:r>
        <w:rPr>
          <w:rFonts w:hint="eastAsia" w:ascii="黑体" w:eastAsia="黑体"/>
          <w:color w:val="231F20"/>
          <w:sz w:val="20"/>
          <w:lang w:eastAsia="zh-CN"/>
        </w:rPr>
        <w:t>注册</w:t>
      </w:r>
    </w:p>
    <w:p>
      <w:pPr>
        <w:pStyle w:val="4"/>
        <w:spacing w:before="68" w:line="177" w:lineRule="auto"/>
        <w:ind w:left="123" w:right="731"/>
        <w:rPr>
          <w:lang w:eastAsia="zh-CN"/>
        </w:rPr>
      </w:pPr>
      <w:r>
        <w:rPr>
          <w:color w:val="231F20"/>
          <w:lang w:eastAsia="zh-CN"/>
        </w:rPr>
        <w:t>单击&lt;搜索&gt;按钮，弹出如图</w:t>
      </w:r>
      <w:r>
        <w:rPr>
          <w:rFonts w:ascii="Gotham-Book" w:eastAsia="Gotham-Book"/>
          <w:color w:val="231F20"/>
          <w:lang w:eastAsia="zh-CN"/>
        </w:rPr>
        <w:t>6-33</w:t>
      </w:r>
      <w:r>
        <w:rPr>
          <w:color w:val="231F20"/>
          <w:lang w:eastAsia="zh-CN"/>
        </w:rPr>
        <w:t>所示页面，可以按中继名称、</w:t>
      </w:r>
      <w:r>
        <w:rPr>
          <w:rFonts w:ascii="Gotham-Book" w:eastAsia="Gotham-Book"/>
          <w:color w:val="231F20"/>
          <w:lang w:eastAsia="zh-CN"/>
        </w:rPr>
        <w:t>SIP</w:t>
      </w:r>
      <w:r>
        <w:rPr>
          <w:color w:val="231F20"/>
          <w:lang w:eastAsia="zh-CN"/>
        </w:rPr>
        <w:t>用户名和是否注册等信息进行搜索。</w:t>
      </w:r>
    </w:p>
    <w:p>
      <w:pPr>
        <w:spacing w:line="177" w:lineRule="auto"/>
        <w:rPr>
          <w:lang w:eastAsia="zh-CN"/>
        </w:rPr>
        <w:sectPr>
          <w:footerReference r:id="rId164" w:type="default"/>
          <w:headerReference r:id="rId163" w:type="even"/>
          <w:footerReference r:id="rId165" w:type="even"/>
          <w:pgSz w:w="8400" w:h="11910"/>
          <w:pgMar w:top="260" w:right="0" w:bottom="320" w:left="160" w:header="0" w:footer="170" w:gutter="0"/>
          <w:pgNumType w:fmt="decimal"/>
          <w:cols w:space="720" w:num="1"/>
          <w:rtlGutter w:val="0"/>
          <w:docGrid w:linePitch="0" w:charSpace="0"/>
        </w:sectPr>
      </w:pPr>
    </w:p>
    <w:p>
      <w:pPr>
        <w:pStyle w:val="4"/>
        <w:ind w:left="406"/>
      </w:pPr>
      <w:r>
        <w:rPr>
          <w:lang w:val="en-US" w:eastAsia="zh-CN" w:bidi="ar-SA"/>
        </w:rPr>
        <w:drawing>
          <wp:inline distT="0" distB="0" distL="0" distR="0">
            <wp:extent cx="4712335" cy="1198245"/>
            <wp:effectExtent l="0" t="0" r="0" b="0"/>
            <wp:docPr id="26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43.png"/>
                    <pic:cNvPicPr>
                      <a:picLocks noChangeAspect="1"/>
                    </pic:cNvPicPr>
                  </pic:nvPicPr>
                  <pic:blipFill>
                    <a:blip r:embed="rId525" cstate="print"/>
                    <a:stretch>
                      <a:fillRect/>
                    </a:stretch>
                  </pic:blipFill>
                  <pic:spPr>
                    <a:xfrm>
                      <a:off x="0" y="0"/>
                      <a:ext cx="4712438" cy="1198816"/>
                    </a:xfrm>
                    <a:prstGeom prst="rect">
                      <a:avLst/>
                    </a:prstGeom>
                  </pic:spPr>
                </pic:pic>
              </a:graphicData>
            </a:graphic>
          </wp:inline>
        </w:drawing>
      </w:r>
    </w:p>
    <w:p>
      <w:pPr>
        <w:pStyle w:val="4"/>
        <w:rPr>
          <w:sz w:val="5"/>
        </w:rPr>
      </w:pPr>
    </w:p>
    <w:p>
      <w:pPr>
        <w:rPr>
          <w:sz w:val="5"/>
        </w:rPr>
        <w:sectPr>
          <w:headerReference r:id="rId166" w:type="default"/>
          <w:pgSz w:w="8400" w:h="11910"/>
          <w:pgMar w:top="400" w:right="0" w:bottom="320" w:left="160" w:header="0" w:footer="170" w:gutter="0"/>
          <w:pgNumType w:fmt="decimal"/>
          <w:cols w:space="720" w:num="1"/>
          <w:rtlGutter w:val="0"/>
          <w:docGrid w:linePitch="0" w:charSpace="0"/>
        </w:sectPr>
      </w:pPr>
    </w:p>
    <w:p>
      <w:pPr>
        <w:pStyle w:val="4"/>
        <w:rPr>
          <w:sz w:val="21"/>
        </w:rPr>
      </w:pPr>
    </w:p>
    <w:p>
      <w:pPr>
        <w:pStyle w:val="15"/>
        <w:numPr>
          <w:ilvl w:val="2"/>
          <w:numId w:val="40"/>
        </w:numPr>
        <w:tabs>
          <w:tab w:val="left" w:pos="1386"/>
          <w:tab w:val="left" w:pos="1387"/>
        </w:tabs>
        <w:ind w:left="1386" w:hanging="980"/>
        <w:rPr>
          <w:rFonts w:ascii="Gotham" w:eastAsia="Gotham"/>
          <w:color w:val="231F20"/>
        </w:rPr>
      </w:pPr>
      <w:bookmarkStart w:id="273" w:name="6.3.3_呼入路由"/>
      <w:bookmarkEnd w:id="273"/>
      <w:bookmarkStart w:id="274" w:name="_bookmark38"/>
      <w:bookmarkEnd w:id="274"/>
      <w:r>
        <w:rPr>
          <w:rFonts w:hint="eastAsia" w:ascii="黑体" w:eastAsia="黑体"/>
          <w:color w:val="231F20"/>
        </w:rPr>
        <w:t>呼入路由</w:t>
      </w:r>
    </w:p>
    <w:p>
      <w:pPr>
        <w:pStyle w:val="4"/>
        <w:spacing w:before="4"/>
        <w:ind w:left="406"/>
      </w:pPr>
      <w:r>
        <w:br w:type="column"/>
      </w:r>
      <w:r>
        <w:rPr>
          <w:color w:val="231F20"/>
        </w:rPr>
        <w:t>图</w:t>
      </w:r>
      <w:r>
        <w:rPr>
          <w:rFonts w:ascii="Gotham-Book" w:eastAsia="Gotham-Book"/>
          <w:color w:val="231F20"/>
        </w:rPr>
        <w:t xml:space="preserve">6-33 </w:t>
      </w:r>
      <w:r>
        <w:rPr>
          <w:color w:val="231F20"/>
        </w:rPr>
        <w:t>搜索</w:t>
      </w:r>
      <w:r>
        <w:rPr>
          <w:rFonts w:ascii="Gotham-Book" w:eastAsia="Gotham-Book"/>
          <w:color w:val="231F20"/>
        </w:rPr>
        <w:t>SIP</w:t>
      </w:r>
      <w:r>
        <w:rPr>
          <w:color w:val="231F20"/>
        </w:rPr>
        <w:t>注册用户</w:t>
      </w:r>
    </w:p>
    <w:p>
      <w:pPr>
        <w:sectPr>
          <w:type w:val="continuous"/>
          <w:pgSz w:w="8400" w:h="11910"/>
          <w:pgMar w:top="360" w:right="0" w:bottom="280" w:left="160" w:header="720" w:footer="170" w:gutter="0"/>
          <w:pgNumType w:fmt="decimal"/>
          <w:cols w:equalWidth="0" w:num="2">
            <w:col w:w="2307" w:space="326"/>
            <w:col w:w="5607"/>
          </w:cols>
          <w:rtlGutter w:val="0"/>
          <w:docGrid w:linePitch="0" w:charSpace="0"/>
        </w:sectPr>
      </w:pPr>
    </w:p>
    <w:p>
      <w:pPr>
        <w:pStyle w:val="4"/>
        <w:spacing w:before="71" w:line="184" w:lineRule="auto"/>
        <w:ind w:left="406" w:right="421"/>
        <w:jc w:val="both"/>
        <w:rPr>
          <w:lang w:eastAsia="zh-CN"/>
        </w:rPr>
      </w:pPr>
      <w:r>
        <w:rPr>
          <w:color w:val="231F20"/>
          <w:lang w:eastAsia="zh-CN"/>
        </w:rPr>
        <w:t>通过设置呼入路由，可以将从模拟中继的呼入转到任意内部分机、</w:t>
      </w:r>
      <w:r>
        <w:rPr>
          <w:rFonts w:ascii="Gotham-Book" w:eastAsia="Gotham-Book"/>
          <w:color w:val="231F20"/>
          <w:lang w:eastAsia="zh-CN"/>
        </w:rPr>
        <w:t>IVR</w:t>
      </w:r>
      <w:r>
        <w:rPr>
          <w:color w:val="231F20"/>
          <w:lang w:eastAsia="zh-CN"/>
        </w:rPr>
        <w:t>、接线员分机上。也可以设置呼入路由在不同时段对呼入采取不同的处理方式，例如某一时段转接到</w:t>
      </w:r>
      <w:r>
        <w:rPr>
          <w:rFonts w:ascii="Gotham-Book" w:eastAsia="Gotham-Book"/>
          <w:color w:val="231F20"/>
          <w:lang w:eastAsia="zh-CN"/>
        </w:rPr>
        <w:t>IVR</w:t>
      </w:r>
      <w:r>
        <w:rPr>
          <w:color w:val="231F20"/>
          <w:lang w:eastAsia="zh-CN"/>
        </w:rPr>
        <w:t>流程，另外时段转接到分机上。</w:t>
      </w:r>
    </w:p>
    <w:p>
      <w:pPr>
        <w:pStyle w:val="4"/>
        <w:spacing w:before="29"/>
        <w:ind w:left="406"/>
        <w:jc w:val="both"/>
        <w:rPr>
          <w:lang w:eastAsia="zh-CN"/>
        </w:rPr>
      </w:pPr>
      <w:r>
        <w:rPr>
          <w:color w:val="231F20"/>
          <w:lang w:eastAsia="zh-CN"/>
        </w:rPr>
        <w:t>选择“外线管理&gt;呼入路由”，弹出如图</w:t>
      </w:r>
      <w:r>
        <w:rPr>
          <w:rFonts w:ascii="Gotham-Book" w:hAnsi="Gotham-Book" w:eastAsia="Gotham-Book"/>
          <w:color w:val="231F20"/>
          <w:lang w:eastAsia="zh-CN"/>
        </w:rPr>
        <w:t>6-34</w:t>
      </w:r>
      <w:r>
        <w:rPr>
          <w:color w:val="231F20"/>
          <w:lang w:eastAsia="zh-CN"/>
        </w:rPr>
        <w:t>所示页面。</w:t>
      </w:r>
    </w:p>
    <w:p>
      <w:pPr>
        <w:pStyle w:val="4"/>
        <w:spacing w:before="11"/>
        <w:rPr>
          <w:sz w:val="16"/>
          <w:lang w:eastAsia="zh-CN"/>
        </w:rPr>
      </w:pPr>
      <w:r>
        <w:rPr>
          <w:lang w:val="en-US" w:eastAsia="zh-CN" w:bidi="ar-SA"/>
        </w:rPr>
        <w:drawing>
          <wp:anchor distT="0" distB="0" distL="0" distR="0" simplePos="0" relativeHeight="5120" behindDoc="0" locked="0" layoutInCell="1" allowOverlap="1">
            <wp:simplePos x="0" y="0"/>
            <wp:positionH relativeFrom="page">
              <wp:posOffset>359410</wp:posOffset>
            </wp:positionH>
            <wp:positionV relativeFrom="paragraph">
              <wp:posOffset>172085</wp:posOffset>
            </wp:positionV>
            <wp:extent cx="4806315" cy="883920"/>
            <wp:effectExtent l="0" t="0" r="0" b="0"/>
            <wp:wrapTopAndBottom/>
            <wp:docPr id="26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44.png"/>
                    <pic:cNvPicPr>
                      <a:picLocks noChangeAspect="1"/>
                    </pic:cNvPicPr>
                  </pic:nvPicPr>
                  <pic:blipFill>
                    <a:blip r:embed="rId526" cstate="print"/>
                    <a:stretch>
                      <a:fillRect/>
                    </a:stretch>
                  </pic:blipFill>
                  <pic:spPr>
                    <a:xfrm>
                      <a:off x="0" y="0"/>
                      <a:ext cx="4806349" cy="883920"/>
                    </a:xfrm>
                    <a:prstGeom prst="rect">
                      <a:avLst/>
                    </a:prstGeom>
                  </pic:spPr>
                </pic:pic>
              </a:graphicData>
            </a:graphic>
          </wp:anchor>
        </w:drawing>
      </w:r>
    </w:p>
    <w:p>
      <w:pPr>
        <w:pStyle w:val="4"/>
        <w:spacing w:before="190"/>
        <w:ind w:left="123"/>
        <w:jc w:val="center"/>
        <w:rPr>
          <w:lang w:eastAsia="zh-CN"/>
        </w:rPr>
      </w:pPr>
      <w:r>
        <w:rPr>
          <w:color w:val="231F20"/>
          <w:lang w:eastAsia="zh-CN"/>
        </w:rPr>
        <w:t>图</w:t>
      </w:r>
      <w:r>
        <w:rPr>
          <w:rFonts w:ascii="Gotham-Book" w:eastAsia="Gotham-Book"/>
          <w:color w:val="231F20"/>
          <w:lang w:eastAsia="zh-CN"/>
        </w:rPr>
        <w:t xml:space="preserve">6-34 </w:t>
      </w:r>
      <w:r>
        <w:rPr>
          <w:color w:val="231F20"/>
          <w:lang w:eastAsia="zh-CN"/>
        </w:rPr>
        <w:t>呼入路由</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line="273" w:lineRule="exact"/>
        <w:ind w:left="123"/>
        <w:rPr>
          <w:rFonts w:ascii="黑体" w:eastAsia="黑体"/>
          <w:lang w:eastAsia="zh-CN"/>
        </w:rPr>
      </w:pPr>
      <w:r>
        <w:rPr>
          <w:rFonts w:hint="eastAsia" w:ascii="黑体" w:eastAsia="黑体"/>
          <w:color w:val="231F20"/>
          <w:lang w:eastAsia="zh-CN"/>
        </w:rPr>
        <w:t>新建呼入路由</w:t>
      </w:r>
    </w:p>
    <w:p>
      <w:pPr>
        <w:pStyle w:val="4"/>
        <w:spacing w:before="28"/>
        <w:ind w:left="123"/>
        <w:rPr>
          <w:lang w:eastAsia="zh-CN"/>
        </w:rPr>
      </w:pPr>
      <w:r>
        <w:rPr>
          <w:lang w:val="en-US" w:eastAsia="zh-CN" w:bidi="ar-SA"/>
        </w:rPr>
        <w:drawing>
          <wp:anchor distT="0" distB="0" distL="0" distR="0" simplePos="0" relativeHeight="5120" behindDoc="0" locked="0" layoutInCell="1" allowOverlap="1">
            <wp:simplePos x="0" y="0"/>
            <wp:positionH relativeFrom="page">
              <wp:posOffset>1117600</wp:posOffset>
            </wp:positionH>
            <wp:positionV relativeFrom="paragraph">
              <wp:posOffset>279400</wp:posOffset>
            </wp:positionV>
            <wp:extent cx="2921635" cy="3161665"/>
            <wp:effectExtent l="0" t="0" r="0" b="0"/>
            <wp:wrapTopAndBottom/>
            <wp:docPr id="26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45.png"/>
                    <pic:cNvPicPr>
                      <a:picLocks noChangeAspect="1"/>
                    </pic:cNvPicPr>
                  </pic:nvPicPr>
                  <pic:blipFill>
                    <a:blip r:embed="rId527" cstate="print"/>
                    <a:stretch>
                      <a:fillRect/>
                    </a:stretch>
                  </pic:blipFill>
                  <pic:spPr>
                    <a:xfrm>
                      <a:off x="0" y="0"/>
                      <a:ext cx="2921527" cy="3161538"/>
                    </a:xfrm>
                    <a:prstGeom prst="rect">
                      <a:avLst/>
                    </a:prstGeom>
                  </pic:spPr>
                </pic:pic>
              </a:graphicData>
            </a:graphic>
          </wp:anchor>
        </w:drawing>
      </w:r>
      <w:r>
        <w:rPr>
          <w:color w:val="231F20"/>
          <w:lang w:eastAsia="zh-CN"/>
        </w:rPr>
        <w:t>单击&lt;添加&gt;按钮，弹出如图</w:t>
      </w:r>
      <w:r>
        <w:rPr>
          <w:rFonts w:ascii="Gotham-Book" w:eastAsia="Gotham-Book"/>
          <w:color w:val="231F20"/>
          <w:lang w:eastAsia="zh-CN"/>
        </w:rPr>
        <w:t>6-35</w:t>
      </w:r>
      <w:r>
        <w:rPr>
          <w:color w:val="231F20"/>
          <w:lang w:eastAsia="zh-CN"/>
        </w:rPr>
        <w:t>所示。</w:t>
      </w:r>
    </w:p>
    <w:p>
      <w:pPr>
        <w:pStyle w:val="4"/>
        <w:spacing w:before="58"/>
        <w:ind w:left="2467"/>
        <w:rPr>
          <w:lang w:eastAsia="zh-CN"/>
        </w:rPr>
      </w:pPr>
      <w:r>
        <w:rPr>
          <w:color w:val="231F20"/>
          <w:lang w:eastAsia="zh-CN"/>
        </w:rPr>
        <w:t>图</w:t>
      </w:r>
      <w:r>
        <w:rPr>
          <w:rFonts w:ascii="Gotham-Book" w:eastAsia="Gotham-Book"/>
          <w:color w:val="231F20"/>
          <w:lang w:eastAsia="zh-CN"/>
        </w:rPr>
        <w:t xml:space="preserve">6-35 </w:t>
      </w:r>
      <w:r>
        <w:rPr>
          <w:color w:val="231F20"/>
          <w:lang w:eastAsia="zh-CN"/>
        </w:rPr>
        <w:t>新建呼入路由-基本设置</w:t>
      </w:r>
    </w:p>
    <w:p>
      <w:pPr>
        <w:pStyle w:val="15"/>
        <w:numPr>
          <w:ilvl w:val="0"/>
          <w:numId w:val="42"/>
        </w:numPr>
        <w:tabs>
          <w:tab w:val="left" w:pos="483"/>
          <w:tab w:val="left" w:pos="484"/>
        </w:tabs>
        <w:spacing w:before="9" w:line="259" w:lineRule="auto"/>
        <w:ind w:right="3492" w:firstLine="0"/>
        <w:jc w:val="left"/>
        <w:rPr>
          <w:sz w:val="20"/>
        </w:rPr>
      </w:pPr>
      <w:r>
        <w:rPr>
          <w:color w:val="231F20"/>
          <w:sz w:val="20"/>
          <w:lang w:eastAsia="zh-CN"/>
        </w:rPr>
        <w:t>基本设置，“基本设置”标签如上图</w:t>
      </w:r>
      <w:r>
        <w:rPr>
          <w:rFonts w:ascii="Gotham-Book" w:hAnsi="Gotham-Book" w:eastAsia="Gotham-Book"/>
          <w:color w:val="231F20"/>
          <w:sz w:val="20"/>
          <w:lang w:eastAsia="zh-CN"/>
        </w:rPr>
        <w:t>6-35</w:t>
      </w:r>
      <w:r>
        <w:rPr>
          <w:color w:val="231F20"/>
          <w:sz w:val="20"/>
          <w:lang w:eastAsia="zh-CN"/>
        </w:rPr>
        <w:t>所示。</w:t>
      </w:r>
      <w:r>
        <w:rPr>
          <w:color w:val="231F20"/>
          <w:sz w:val="20"/>
        </w:rPr>
        <w:t>界面项描述如下：</w:t>
      </w:r>
    </w:p>
    <w:p>
      <w:pPr>
        <w:pStyle w:val="4"/>
        <w:spacing w:before="22"/>
        <w:ind w:left="2519"/>
        <w:rPr>
          <w:lang w:eastAsia="zh-CN"/>
        </w:rPr>
      </w:pPr>
      <w:r>
        <w:rPr>
          <w:color w:val="231F20"/>
          <w:lang w:eastAsia="zh-CN"/>
        </w:rPr>
        <w:t>表</w:t>
      </w:r>
      <w:r>
        <w:rPr>
          <w:rFonts w:ascii="Gotham-Book" w:eastAsia="Gotham-Book"/>
          <w:color w:val="231F20"/>
          <w:lang w:eastAsia="zh-CN"/>
        </w:rPr>
        <w:t xml:space="preserve">6-11 </w:t>
      </w:r>
      <w:r>
        <w:rPr>
          <w:color w:val="231F20"/>
          <w:lang w:eastAsia="zh-CN"/>
        </w:rPr>
        <w:t>新建呼入路由-基本设置</w:t>
      </w:r>
    </w:p>
    <w:p>
      <w:pPr>
        <w:pStyle w:val="4"/>
        <w:spacing w:before="6"/>
        <w:rPr>
          <w:sz w:val="8"/>
          <w:lang w:eastAsia="zh-CN"/>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名称</w:t>
            </w:r>
          </w:p>
        </w:tc>
        <w:tc>
          <w:tcPr>
            <w:tcW w:w="5877" w:type="dxa"/>
          </w:tcPr>
          <w:p>
            <w:pPr>
              <w:pStyle w:val="16"/>
              <w:ind w:left="80"/>
              <w:rPr>
                <w:sz w:val="20"/>
              </w:rPr>
            </w:pPr>
            <w:r>
              <w:rPr>
                <w:color w:val="231F20"/>
                <w:sz w:val="20"/>
              </w:rPr>
              <w:t>设置呼入路由名称。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spacing w:line="283" w:lineRule="exact"/>
              <w:rPr>
                <w:sz w:val="20"/>
              </w:rPr>
            </w:pPr>
            <w:r>
              <w:rPr>
                <w:color w:val="231F20"/>
                <w:sz w:val="20"/>
              </w:rPr>
              <w:t>周/</w:t>
            </w:r>
            <w:r>
              <w:rPr>
                <w:rFonts w:ascii="Gotham-Book" w:eastAsia="Gotham-Book"/>
                <w:color w:val="231F20"/>
                <w:sz w:val="20"/>
              </w:rPr>
              <w:t>24</w:t>
            </w:r>
            <w:r>
              <w:rPr>
                <w:color w:val="231F20"/>
                <w:sz w:val="20"/>
              </w:rPr>
              <w:t>小时</w:t>
            </w:r>
          </w:p>
        </w:tc>
        <w:tc>
          <w:tcPr>
            <w:tcW w:w="5877" w:type="dxa"/>
          </w:tcPr>
          <w:p>
            <w:pPr>
              <w:pStyle w:val="16"/>
              <w:spacing w:before="19" w:line="192" w:lineRule="auto"/>
              <w:ind w:left="80" w:right="384"/>
              <w:rPr>
                <w:sz w:val="20"/>
                <w:lang w:eastAsia="zh-CN"/>
              </w:rPr>
            </w:pPr>
            <w:r>
              <w:rPr>
                <w:color w:val="231F20"/>
                <w:sz w:val="20"/>
                <w:lang w:eastAsia="zh-CN"/>
              </w:rPr>
              <w:t>设置呼入路由的生效时间。缺省值选择从“星期一”到“星期日”，每天“</w:t>
            </w:r>
            <w:r>
              <w:rPr>
                <w:rFonts w:ascii="Gotham-Book" w:hAnsi="Gotham-Book" w:eastAsia="Gotham-Book"/>
                <w:color w:val="231F20"/>
                <w:sz w:val="20"/>
                <w:lang w:eastAsia="zh-CN"/>
              </w:rPr>
              <w:t>24</w:t>
            </w:r>
            <w:r>
              <w:rPr>
                <w:color w:val="231F20"/>
                <w:sz w:val="20"/>
                <w:lang w:eastAsia="zh-CN"/>
              </w:rPr>
              <w:t>小时”，这样表示任何时间都生效。</w:t>
            </w:r>
          </w:p>
        </w:tc>
      </w:tr>
    </w:tbl>
    <w:p>
      <w:pPr>
        <w:pStyle w:val="4"/>
        <w:spacing w:before="170"/>
        <w:ind w:left="208"/>
        <w:rPr>
          <w:lang w:eastAsia="zh-CN"/>
        </w:rPr>
      </w:pPr>
      <w:r>
        <mc:AlternateContent>
          <mc:Choice Requires="wpg">
            <w:drawing>
              <wp:anchor distT="0" distB="0" distL="114300" distR="114300" simplePos="0" relativeHeight="502976512" behindDoc="1" locked="0" layoutInCell="1" allowOverlap="1">
                <wp:simplePos x="0" y="0"/>
                <wp:positionH relativeFrom="page">
                  <wp:posOffset>179705</wp:posOffset>
                </wp:positionH>
                <wp:positionV relativeFrom="paragraph">
                  <wp:posOffset>113665</wp:posOffset>
                </wp:positionV>
                <wp:extent cx="4788535" cy="688340"/>
                <wp:effectExtent l="1270" t="1270" r="10795" b="15240"/>
                <wp:wrapNone/>
                <wp:docPr id="300" name="组合 99"/>
                <wp:cNvGraphicFramePr/>
                <a:graphic xmlns:a="http://schemas.openxmlformats.org/drawingml/2006/main">
                  <a:graphicData uri="http://schemas.microsoft.com/office/word/2010/wordprocessingGroup">
                    <wpg:wgp>
                      <wpg:cNvGrpSpPr/>
                      <wpg:grpSpPr>
                        <a:xfrm>
                          <a:off x="0" y="0"/>
                          <a:ext cx="4788535" cy="688340"/>
                          <a:chOff x="283" y="179"/>
                          <a:chExt cx="7541" cy="1084"/>
                        </a:xfrm>
                      </wpg:grpSpPr>
                      <wps:wsp>
                        <wps:cNvPr id="292" name="直线 103"/>
                        <wps:cNvCnPr/>
                        <wps:spPr>
                          <a:xfrm>
                            <a:off x="283" y="184"/>
                            <a:ext cx="7541" cy="0"/>
                          </a:xfrm>
                          <a:prstGeom prst="line">
                            <a:avLst/>
                          </a:prstGeom>
                          <a:ln w="6350" cap="flat" cmpd="sng">
                            <a:solidFill>
                              <a:srgbClr val="231F20"/>
                            </a:solidFill>
                            <a:prstDash val="solid"/>
                            <a:headEnd type="none" w="med" len="med"/>
                            <a:tailEnd type="none" w="med" len="med"/>
                          </a:ln>
                        </wps:spPr>
                        <wps:bodyPr upright="1"/>
                      </wps:wsp>
                      <wps:wsp>
                        <wps:cNvPr id="294" name="直线 102"/>
                        <wps:cNvCnPr/>
                        <wps:spPr>
                          <a:xfrm flipV="1">
                            <a:off x="288" y="189"/>
                            <a:ext cx="0" cy="1063"/>
                          </a:xfrm>
                          <a:prstGeom prst="line">
                            <a:avLst/>
                          </a:prstGeom>
                          <a:ln w="6350" cap="flat" cmpd="sng">
                            <a:solidFill>
                              <a:srgbClr val="231F20"/>
                            </a:solidFill>
                            <a:prstDash val="solid"/>
                            <a:headEnd type="none" w="med" len="med"/>
                            <a:tailEnd type="none" w="med" len="med"/>
                          </a:ln>
                        </wps:spPr>
                        <wps:bodyPr upright="1"/>
                      </wps:wsp>
                      <wps:wsp>
                        <wps:cNvPr id="296" name="直线 101"/>
                        <wps:cNvCnPr/>
                        <wps:spPr>
                          <a:xfrm flipV="1">
                            <a:off x="7819" y="189"/>
                            <a:ext cx="0" cy="1063"/>
                          </a:xfrm>
                          <a:prstGeom prst="line">
                            <a:avLst/>
                          </a:prstGeom>
                          <a:ln w="6350" cap="flat" cmpd="sng">
                            <a:solidFill>
                              <a:srgbClr val="231F20"/>
                            </a:solidFill>
                            <a:prstDash val="solid"/>
                            <a:headEnd type="none" w="med" len="med"/>
                            <a:tailEnd type="none" w="med" len="med"/>
                          </a:ln>
                        </wps:spPr>
                        <wps:bodyPr upright="1"/>
                      </wps:wsp>
                      <wps:wsp>
                        <wps:cNvPr id="298" name="直线 100"/>
                        <wps:cNvCnPr/>
                        <wps:spPr>
                          <a:xfrm>
                            <a:off x="283" y="1257"/>
                            <a:ext cx="7541" cy="0"/>
                          </a:xfrm>
                          <a:prstGeom prst="line">
                            <a:avLst/>
                          </a:prstGeom>
                          <a:ln w="6350" cap="flat" cmpd="sng">
                            <a:solidFill>
                              <a:srgbClr val="231F20"/>
                            </a:solidFill>
                            <a:prstDash val="solid"/>
                            <a:headEnd type="none" w="med" len="med"/>
                            <a:tailEnd type="none" w="med" len="med"/>
                          </a:ln>
                        </wps:spPr>
                        <wps:bodyPr upright="1"/>
                      </wps:wsp>
                    </wpg:wgp>
                  </a:graphicData>
                </a:graphic>
              </wp:anchor>
            </w:drawing>
          </mc:Choice>
          <mc:Fallback>
            <w:pict>
              <v:group id="组合 99" o:spid="_x0000_s1026" o:spt="203" style="position:absolute;left:0pt;margin-left:14.15pt;margin-top:8.95pt;height:54.2pt;width:377.05pt;mso-position-horizontal-relative:page;z-index:-339968;mso-width-relative:page;mso-height-relative:page;" coordorigin="283,179" coordsize="7541,1084" o:gfxdata="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A/7bFfaAAAACQEAAA8AAAAAAAAA&#10;AQAgAAAAIgAAAGRycy9kb3ducmV2LnhtbFBLAQIUABQAAAAIAIdO4kAf6EzmugIAAN8KAAAOAAAA&#10;AAAAAAEAIAAAACkBAABkcnMvZTJvRG9jLnhtbFBLBQYAAAAABgAGAFkBAABVBgAAAAA=&#10;">
                <o:lock v:ext="edit" aspectratio="f"/>
                <v:line id="直线 103" o:spid="_x0000_s1026" o:spt="20" style="position:absolute;left:283;top:184;height:0;width:7541;" filled="f" stroked="t" coordsize="21600,21600" o:gfxdata="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Vxj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102" o:spid="_x0000_s1026" o:spt="20" style="position:absolute;left:288;top:189;flip:y;height:1063;width:0;" filled="f" stroked="t" coordsize="21600,21600" o:gfxdata="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gml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101" o:spid="_x0000_s1026" o:spt="20" style="position:absolute;left:7819;top:189;flip:y;height:1063;width:0;" filled="f" stroked="t" coordsize="21600,21600" o:gfxdata="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Yder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100" o:spid="_x0000_s1026" o:spt="20" style="position:absolute;left:283;top:1257;height:0;width:7541;" filled="f" stroked="t" coordsize="21600,21600" o:gfxdata="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fUZm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group>
            </w:pict>
          </mc:Fallback>
        </mc:AlternateContent>
      </w:r>
      <w:r>
        <w:rPr>
          <w:rFonts w:ascii="Arial" w:eastAsia="Arial"/>
          <w:color w:val="231F20"/>
          <w:w w:val="165"/>
          <w:lang w:eastAsia="zh-CN"/>
        </w:rPr>
        <w:t>&amp;</w:t>
      </w:r>
      <w:r>
        <w:rPr>
          <w:color w:val="231F20"/>
          <w:w w:val="110"/>
          <w:lang w:eastAsia="zh-CN"/>
        </w:rPr>
        <w:t>说明：</w:t>
      </w:r>
    </w:p>
    <w:p>
      <w:pPr>
        <w:pStyle w:val="4"/>
        <w:spacing w:before="78" w:line="192" w:lineRule="auto"/>
        <w:ind w:left="208" w:right="820"/>
        <w:rPr>
          <w:color w:val="231F20"/>
          <w:lang w:eastAsia="zh-CN"/>
        </w:rPr>
      </w:pPr>
      <w:r>
        <w:rPr>
          <w:color w:val="231F20"/>
          <w:lang w:eastAsia="zh-CN"/>
        </w:rPr>
        <w:t>生效时间中周的设定，按着中国习惯，如果全体选中，请选择从“星期一”到“星期日”，切记不要选成“星期日”到“星期一”，否则只有“星期日”和“星期 一”生效。</w:t>
      </w:r>
    </w:p>
    <w:p>
      <w:pPr>
        <w:pStyle w:val="4"/>
        <w:spacing w:before="78" w:line="192" w:lineRule="auto"/>
        <w:ind w:left="208" w:right="820"/>
        <w:rPr>
          <w:lang w:eastAsia="zh-CN"/>
        </w:rPr>
      </w:pPr>
    </w:p>
    <w:p>
      <w:pPr>
        <w:pStyle w:val="15"/>
        <w:numPr>
          <w:ilvl w:val="0"/>
          <w:numId w:val="42"/>
        </w:numPr>
        <w:tabs>
          <w:tab w:val="left" w:pos="484"/>
        </w:tabs>
        <w:spacing w:before="52"/>
        <w:ind w:firstLine="0"/>
        <w:jc w:val="left"/>
        <w:rPr>
          <w:sz w:val="20"/>
          <w:lang w:eastAsia="zh-CN"/>
        </w:rPr>
      </w:pPr>
      <w:r>
        <w:rPr>
          <w:color w:val="231F20"/>
          <w:sz w:val="20"/>
          <w:lang w:eastAsia="zh-CN"/>
        </w:rPr>
        <w:t>中继组设置，单击&lt;中继组&gt;标签，弹出如图</w:t>
      </w:r>
      <w:r>
        <w:rPr>
          <w:rFonts w:ascii="Gotham-Book" w:eastAsia="Gotham-Book"/>
          <w:color w:val="231F20"/>
          <w:sz w:val="20"/>
          <w:lang w:eastAsia="zh-CN"/>
        </w:rPr>
        <w:t>6-36</w:t>
      </w:r>
      <w:r>
        <w:rPr>
          <w:color w:val="231F20"/>
          <w:sz w:val="20"/>
          <w:lang w:eastAsia="zh-CN"/>
        </w:rPr>
        <w:t>所示页面。</w:t>
      </w:r>
    </w:p>
    <w:p>
      <w:pPr>
        <w:rPr>
          <w:sz w:val="20"/>
          <w:lang w:eastAsia="zh-CN"/>
        </w:rPr>
        <w:sectPr>
          <w:footerReference r:id="rId168" w:type="default"/>
          <w:headerReference r:id="rId167" w:type="even"/>
          <w:footerReference r:id="rId169" w:type="even"/>
          <w:pgSz w:w="8400" w:h="11910"/>
          <w:pgMar w:top="280" w:right="0" w:bottom="320" w:left="160" w:header="0" w:footer="170" w:gutter="0"/>
          <w:pgNumType w:fmt="decimal"/>
          <w:cols w:space="720" w:num="1"/>
          <w:rtlGutter w:val="0"/>
          <w:docGrid w:linePitch="0" w:charSpace="0"/>
        </w:sectPr>
      </w:pPr>
    </w:p>
    <w:p>
      <w:pPr>
        <w:pStyle w:val="4"/>
        <w:ind w:left="1503"/>
      </w:pPr>
      <w:r>
        <w:rPr>
          <w:lang w:val="en-US" w:eastAsia="zh-CN" w:bidi="ar-SA"/>
        </w:rPr>
        <w:drawing>
          <wp:inline distT="0" distB="0" distL="0" distR="0">
            <wp:extent cx="3375660" cy="3660140"/>
            <wp:effectExtent l="0" t="0" r="0" b="0"/>
            <wp:docPr id="26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46.png"/>
                    <pic:cNvPicPr>
                      <a:picLocks noChangeAspect="1"/>
                    </pic:cNvPicPr>
                  </pic:nvPicPr>
                  <pic:blipFill>
                    <a:blip r:embed="rId528" cstate="print"/>
                    <a:stretch>
                      <a:fillRect/>
                    </a:stretch>
                  </pic:blipFill>
                  <pic:spPr>
                    <a:xfrm>
                      <a:off x="0" y="0"/>
                      <a:ext cx="3375755" cy="3660362"/>
                    </a:xfrm>
                    <a:prstGeom prst="rect">
                      <a:avLst/>
                    </a:prstGeom>
                  </pic:spPr>
                </pic:pic>
              </a:graphicData>
            </a:graphic>
          </wp:inline>
        </w:drawing>
      </w:r>
    </w:p>
    <w:p>
      <w:pPr>
        <w:pStyle w:val="4"/>
        <w:spacing w:before="4"/>
        <w:rPr>
          <w:sz w:val="5"/>
        </w:rPr>
      </w:pPr>
    </w:p>
    <w:p>
      <w:pPr>
        <w:rPr>
          <w:sz w:val="5"/>
        </w:rPr>
        <w:sectPr>
          <w:headerReference r:id="rId170" w:type="default"/>
          <w:pgSz w:w="8400" w:h="11910"/>
          <w:pgMar w:top="380" w:right="0" w:bottom="320" w:left="160" w:header="0" w:footer="170" w:gutter="0"/>
          <w:pgNumType w:fmt="decimal"/>
          <w:cols w:space="720" w:num="1"/>
          <w:rtlGutter w:val="0"/>
          <w:docGrid w:linePitch="0" w:charSpace="0"/>
        </w:sectPr>
      </w:pPr>
    </w:p>
    <w:p>
      <w:pPr>
        <w:pStyle w:val="4"/>
        <w:spacing w:before="11"/>
        <w:rPr>
          <w:sz w:val="25"/>
        </w:rPr>
      </w:pPr>
    </w:p>
    <w:p>
      <w:pPr>
        <w:pStyle w:val="4"/>
        <w:ind w:left="406"/>
        <w:rPr>
          <w:color w:val="231F20"/>
          <w:lang w:eastAsia="zh-CN"/>
        </w:rPr>
      </w:pPr>
      <w:r>
        <w:rPr>
          <w:color w:val="231F20"/>
          <w:lang w:eastAsia="zh-CN"/>
        </w:rPr>
        <w:t>界面项描述如下：</w:t>
      </w:r>
    </w:p>
    <w:p>
      <w:pPr>
        <w:pStyle w:val="4"/>
        <w:ind w:left="406"/>
        <w:rPr>
          <w:color w:val="231F20"/>
          <w:lang w:eastAsia="zh-CN"/>
        </w:rPr>
      </w:pPr>
    </w:p>
    <w:p>
      <w:pPr>
        <w:pStyle w:val="4"/>
        <w:ind w:left="406"/>
        <w:rPr>
          <w:color w:val="231F20"/>
          <w:lang w:eastAsia="zh-CN"/>
        </w:rPr>
      </w:pPr>
    </w:p>
    <w:p>
      <w:pPr>
        <w:pStyle w:val="4"/>
        <w:ind w:left="406"/>
        <w:rPr>
          <w:color w:val="231F20"/>
          <w:lang w:eastAsia="zh-CN"/>
        </w:rPr>
      </w:pPr>
    </w:p>
    <w:p>
      <w:pPr>
        <w:pStyle w:val="4"/>
        <w:spacing w:before="51" w:line="506" w:lineRule="auto"/>
        <w:ind w:left="439" w:right="2721" w:hanging="33"/>
        <w:rPr>
          <w:lang w:eastAsia="zh-CN"/>
        </w:rPr>
      </w:pPr>
      <w:r>
        <w:rPr>
          <w:lang w:eastAsia="zh-CN"/>
        </w:rPr>
        <w:br w:type="column"/>
      </w:r>
      <w:r>
        <w:rPr>
          <w:color w:val="231F20"/>
          <w:lang w:eastAsia="zh-CN"/>
        </w:rPr>
        <w:t>图</w:t>
      </w:r>
      <w:r>
        <w:rPr>
          <w:rFonts w:ascii="Gotham-Book" w:eastAsia="Gotham-Book"/>
          <w:color w:val="231F20"/>
          <w:lang w:eastAsia="zh-CN"/>
        </w:rPr>
        <w:t xml:space="preserve">6-36 </w:t>
      </w:r>
      <w:r>
        <w:rPr>
          <w:color w:val="231F20"/>
          <w:lang w:eastAsia="zh-CN"/>
        </w:rPr>
        <w:t>新建呼入路由-中继组表</w:t>
      </w:r>
      <w:r>
        <w:rPr>
          <w:rFonts w:ascii="Gotham-Book" w:eastAsia="Gotham-Book"/>
          <w:color w:val="231F20"/>
          <w:lang w:eastAsia="zh-CN"/>
        </w:rPr>
        <w:t xml:space="preserve">6-12 </w:t>
      </w:r>
      <w:r>
        <w:rPr>
          <w:color w:val="231F20"/>
          <w:lang w:eastAsia="zh-CN"/>
        </w:rPr>
        <w:t>新建呼入路由-中继组</w:t>
      </w:r>
    </w:p>
    <w:p>
      <w:pPr>
        <w:spacing w:line="506" w:lineRule="auto"/>
        <w:rPr>
          <w:lang w:eastAsia="zh-CN"/>
        </w:rPr>
        <w:sectPr>
          <w:type w:val="continuous"/>
          <w:pgSz w:w="8400" w:h="11910"/>
          <w:pgMar w:top="360" w:right="0" w:bottom="280" w:left="160" w:header="720" w:footer="170" w:gutter="0"/>
          <w:pgNumType w:fmt="decimal"/>
          <w:cols w:equalWidth="0" w:num="2">
            <w:col w:w="2047" w:space="392"/>
            <w:col w:w="5801"/>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15"/>
        <w:numPr>
          <w:ilvl w:val="0"/>
          <w:numId w:val="42"/>
        </w:numPr>
        <w:tabs>
          <w:tab w:val="left" w:pos="767"/>
        </w:tabs>
        <w:spacing w:before="193"/>
        <w:ind w:left="766"/>
        <w:jc w:val="left"/>
        <w:rPr>
          <w:sz w:val="20"/>
          <w:lang w:eastAsia="zh-CN"/>
        </w:rPr>
      </w:pPr>
      <w:r>
        <mc:AlternateContent>
          <mc:Choice Requires="wps">
            <w:drawing>
              <wp:anchor distT="0" distB="0" distL="114300" distR="114300" simplePos="0" relativeHeight="5120" behindDoc="0" locked="0" layoutInCell="1" allowOverlap="1">
                <wp:simplePos x="0" y="0"/>
                <wp:positionH relativeFrom="page">
                  <wp:posOffset>360045</wp:posOffset>
                </wp:positionH>
                <wp:positionV relativeFrom="paragraph">
                  <wp:posOffset>-808355</wp:posOffset>
                </wp:positionV>
                <wp:extent cx="4791710" cy="936625"/>
                <wp:effectExtent l="0" t="0" r="0" b="0"/>
                <wp:wrapNone/>
                <wp:docPr id="106" name="文本框 98"/>
                <wp:cNvGraphicFramePr/>
                <a:graphic xmlns:a="http://schemas.openxmlformats.org/drawingml/2006/main">
                  <a:graphicData uri="http://schemas.microsoft.com/office/word/2010/wordprocessingShape">
                    <wps:wsp>
                      <wps:cNvSpPr txBox="1"/>
                      <wps:spPr>
                        <a:xfrm>
                          <a:off x="0" y="0"/>
                          <a:ext cx="4791710" cy="93662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653" w:type="dxa"/>
                                </w:tcPr>
                                <w:p>
                                  <w:pPr>
                                    <w:pStyle w:val="16"/>
                                    <w:rPr>
                                      <w:sz w:val="20"/>
                                    </w:rPr>
                                  </w:pPr>
                                  <w:r>
                                    <w:rPr>
                                      <w:color w:val="231F20"/>
                                      <w:sz w:val="20"/>
                                    </w:rPr>
                                    <w:t>类型</w:t>
                                  </w:r>
                                </w:p>
                              </w:tc>
                              <w:tc>
                                <w:tcPr>
                                  <w:tcW w:w="5877" w:type="dxa"/>
                                </w:tcPr>
                                <w:p>
                                  <w:pPr>
                                    <w:pStyle w:val="16"/>
                                    <w:ind w:left="80"/>
                                    <w:rPr>
                                      <w:sz w:val="20"/>
                                      <w:lang w:eastAsia="zh-CN"/>
                                    </w:rPr>
                                  </w:pPr>
                                  <w:r>
                                    <w:rPr>
                                      <w:color w:val="231F20"/>
                                      <w:sz w:val="20"/>
                                      <w:lang w:eastAsia="zh-CN"/>
                                    </w:rPr>
                                    <w:t>选择“模拟中继”，呼入路由只对模拟中继有效。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中继</w:t>
                                  </w:r>
                                </w:p>
                              </w:tc>
                              <w:tc>
                                <w:tcPr>
                                  <w:tcW w:w="5877" w:type="dxa"/>
                                </w:tcPr>
                                <w:p>
                                  <w:pPr>
                                    <w:pStyle w:val="16"/>
                                    <w:ind w:left="80"/>
                                    <w:rPr>
                                      <w:sz w:val="20"/>
                                      <w:lang w:eastAsia="zh-CN"/>
                                    </w:rPr>
                                  </w:pPr>
                                  <w:r>
                                    <w:rPr>
                                      <w:color w:val="231F20"/>
                                      <w:sz w:val="20"/>
                                      <w:lang w:eastAsia="zh-CN"/>
                                    </w:rPr>
                                    <w:t>从下拉框中选择对应的模拟中继。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添加/删除</w:t>
                                  </w:r>
                                </w:p>
                              </w:tc>
                              <w:tc>
                                <w:tcPr>
                                  <w:tcW w:w="5877" w:type="dxa"/>
                                </w:tcPr>
                                <w:p>
                                  <w:pPr>
                                    <w:pStyle w:val="16"/>
                                    <w:spacing w:before="19" w:line="192" w:lineRule="auto"/>
                                    <w:ind w:left="80" w:right="384"/>
                                    <w:rPr>
                                      <w:sz w:val="20"/>
                                      <w:lang w:eastAsia="zh-CN"/>
                                    </w:rPr>
                                  </w:pPr>
                                  <w:r>
                                    <w:rPr>
                                      <w:color w:val="231F20"/>
                                      <w:sz w:val="20"/>
                                      <w:lang w:eastAsia="zh-CN"/>
                                    </w:rPr>
                                    <w:t>单击&lt;添加&gt;按钮，添加选择的中继组到文本框，单击&lt;删除&gt;按钮，把已选择的中继组从文本框。</w:t>
                                  </w:r>
                                </w:p>
                              </w:tc>
                            </w:tr>
                          </w:tbl>
                          <w:p>
                            <w:pPr>
                              <w:pStyle w:val="4"/>
                              <w:rPr>
                                <w:lang w:eastAsia="zh-CN"/>
                              </w:rPr>
                            </w:pPr>
                          </w:p>
                        </w:txbxContent>
                      </wps:txbx>
                      <wps:bodyPr lIns="0" tIns="0" rIns="0" bIns="0" upright="1"/>
                    </wps:wsp>
                  </a:graphicData>
                </a:graphic>
              </wp:anchor>
            </w:drawing>
          </mc:Choice>
          <mc:Fallback>
            <w:pict>
              <v:shape id="文本框 98" o:spid="_x0000_s1026" o:spt="202" type="#_x0000_t202" style="position:absolute;left:0pt;margin-left:28.35pt;margin-top:-63.65pt;height:73.75pt;width:377.3pt;mso-position-horizontal-relative:page;z-index:5120;mso-width-relative:page;mso-height-relative:page;" filled="f" stroked="f" coordsize="21600,21600" o:gfxdata="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FM9d/ZAAAACgEAAA8AAAAA&#10;AAAAAQAgAAAAIgAAAGRycy9kb3ducmV2LnhtbFBLAQIUABQAAAAIAIdO4kBWYXgfoQEAACcDAAAO&#10;AAAAAAAAAAEAIAAAACgBAABkcnMvZTJvRG9jLnhtbFBLBQYAAAAABgAGAFkBAAA7BQ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653" w:type="dxa"/>
                          </w:tcPr>
                          <w:p>
                            <w:pPr>
                              <w:pStyle w:val="16"/>
                              <w:rPr>
                                <w:sz w:val="20"/>
                              </w:rPr>
                            </w:pPr>
                            <w:r>
                              <w:rPr>
                                <w:color w:val="231F20"/>
                                <w:sz w:val="20"/>
                              </w:rPr>
                              <w:t>类型</w:t>
                            </w:r>
                          </w:p>
                        </w:tc>
                        <w:tc>
                          <w:tcPr>
                            <w:tcW w:w="5877" w:type="dxa"/>
                          </w:tcPr>
                          <w:p>
                            <w:pPr>
                              <w:pStyle w:val="16"/>
                              <w:ind w:left="80"/>
                              <w:rPr>
                                <w:sz w:val="20"/>
                                <w:lang w:eastAsia="zh-CN"/>
                              </w:rPr>
                            </w:pPr>
                            <w:r>
                              <w:rPr>
                                <w:color w:val="231F20"/>
                                <w:sz w:val="20"/>
                                <w:lang w:eastAsia="zh-CN"/>
                              </w:rPr>
                              <w:t>选择“模拟中继”，呼入路由只对模拟中继有效。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中继</w:t>
                            </w:r>
                          </w:p>
                        </w:tc>
                        <w:tc>
                          <w:tcPr>
                            <w:tcW w:w="5877" w:type="dxa"/>
                          </w:tcPr>
                          <w:p>
                            <w:pPr>
                              <w:pStyle w:val="16"/>
                              <w:ind w:left="80"/>
                              <w:rPr>
                                <w:sz w:val="20"/>
                                <w:lang w:eastAsia="zh-CN"/>
                              </w:rPr>
                            </w:pPr>
                            <w:r>
                              <w:rPr>
                                <w:color w:val="231F20"/>
                                <w:sz w:val="20"/>
                                <w:lang w:eastAsia="zh-CN"/>
                              </w:rPr>
                              <w:t>从下拉框中选择对应的模拟中继。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添加/删除</w:t>
                            </w:r>
                          </w:p>
                        </w:tc>
                        <w:tc>
                          <w:tcPr>
                            <w:tcW w:w="5877" w:type="dxa"/>
                          </w:tcPr>
                          <w:p>
                            <w:pPr>
                              <w:pStyle w:val="16"/>
                              <w:spacing w:before="19" w:line="192" w:lineRule="auto"/>
                              <w:ind w:left="80" w:right="384"/>
                              <w:rPr>
                                <w:sz w:val="20"/>
                                <w:lang w:eastAsia="zh-CN"/>
                              </w:rPr>
                            </w:pPr>
                            <w:r>
                              <w:rPr>
                                <w:color w:val="231F20"/>
                                <w:sz w:val="20"/>
                                <w:lang w:eastAsia="zh-CN"/>
                              </w:rPr>
                              <w:t>单击&lt;添加&gt;按钮，添加选择的中继组到文本框，单击&lt;删除&gt;按钮，把已选择的中继组从文本框。</w:t>
                            </w:r>
                          </w:p>
                        </w:tc>
                      </w:tr>
                    </w:tbl>
                    <w:p>
                      <w:pPr>
                        <w:pStyle w:val="4"/>
                        <w:rPr>
                          <w:lang w:eastAsia="zh-CN"/>
                        </w:rPr>
                      </w:pPr>
                    </w:p>
                  </w:txbxContent>
                </v:textbox>
              </v:shape>
            </w:pict>
          </mc:Fallback>
        </mc:AlternateContent>
      </w:r>
      <w:r>
        <w:rPr>
          <w:color w:val="231F20"/>
          <w:sz w:val="20"/>
          <w:lang w:eastAsia="zh-CN"/>
        </w:rPr>
        <w:t>操作：单击“操作”标签，弹出如图</w:t>
      </w:r>
      <w:r>
        <w:rPr>
          <w:rFonts w:ascii="Gotham-Book" w:hAnsi="Gotham-Book" w:eastAsia="Gotham-Book"/>
          <w:color w:val="231F20"/>
          <w:sz w:val="20"/>
          <w:lang w:eastAsia="zh-CN"/>
        </w:rPr>
        <w:t>6-37</w:t>
      </w:r>
      <w:r>
        <w:rPr>
          <w:color w:val="231F20"/>
          <w:sz w:val="20"/>
          <w:lang w:eastAsia="zh-CN"/>
        </w:rPr>
        <w:t>所示页面。</w:t>
      </w:r>
    </w:p>
    <w:p>
      <w:pPr>
        <w:rPr>
          <w:sz w:val="20"/>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220"/>
      </w:pPr>
      <w:r>
        <w:rPr>
          <w:lang w:val="en-US" w:eastAsia="zh-CN" w:bidi="ar-SA"/>
        </w:rPr>
        <w:drawing>
          <wp:inline distT="0" distB="0" distL="0" distR="0">
            <wp:extent cx="3399790" cy="3696335"/>
            <wp:effectExtent l="0" t="0" r="0" b="0"/>
            <wp:docPr id="26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47.png"/>
                    <pic:cNvPicPr>
                      <a:picLocks noChangeAspect="1"/>
                    </pic:cNvPicPr>
                  </pic:nvPicPr>
                  <pic:blipFill>
                    <a:blip r:embed="rId529" cstate="print"/>
                    <a:stretch>
                      <a:fillRect/>
                    </a:stretch>
                  </pic:blipFill>
                  <pic:spPr>
                    <a:xfrm>
                      <a:off x="0" y="0"/>
                      <a:ext cx="3400424" cy="3696462"/>
                    </a:xfrm>
                    <a:prstGeom prst="rect">
                      <a:avLst/>
                    </a:prstGeom>
                  </pic:spPr>
                </pic:pic>
              </a:graphicData>
            </a:graphic>
          </wp:inline>
        </w:drawing>
      </w:r>
    </w:p>
    <w:p>
      <w:pPr>
        <w:pStyle w:val="4"/>
        <w:rPr>
          <w:sz w:val="5"/>
        </w:rPr>
      </w:pPr>
    </w:p>
    <w:p>
      <w:pPr>
        <w:rPr>
          <w:sz w:val="5"/>
        </w:rPr>
        <w:sectPr>
          <w:footerReference r:id="rId172" w:type="default"/>
          <w:headerReference r:id="rId171" w:type="even"/>
          <w:footerReference r:id="rId173" w:type="even"/>
          <w:pgSz w:w="8400" w:h="11910"/>
          <w:pgMar w:top="380" w:right="0" w:bottom="320" w:left="160" w:header="0" w:footer="170" w:gutter="0"/>
          <w:pgNumType w:fmt="decimal"/>
          <w:cols w:space="720" w:num="1"/>
          <w:rtlGutter w:val="0"/>
          <w:docGrid w:linePitch="0" w:charSpace="0"/>
        </w:sectPr>
      </w:pPr>
    </w:p>
    <w:p>
      <w:pPr>
        <w:pStyle w:val="4"/>
        <w:spacing w:before="13"/>
        <w:rPr>
          <w:sz w:val="21"/>
        </w:rPr>
      </w:pPr>
    </w:p>
    <w:p>
      <w:pPr>
        <w:pStyle w:val="4"/>
        <w:ind w:left="123"/>
        <w:rPr>
          <w:color w:val="231F20"/>
          <w:lang w:eastAsia="zh-CN"/>
        </w:rPr>
      </w:pPr>
      <w:r>
        <w:rPr>
          <w:color w:val="231F20"/>
          <w:lang w:eastAsia="zh-CN"/>
        </w:rPr>
        <w:t>界面项描述如下：</w:t>
      </w:r>
    </w:p>
    <w:p>
      <w:pPr>
        <w:pStyle w:val="4"/>
        <w:ind w:left="123"/>
        <w:rPr>
          <w:color w:val="231F20"/>
          <w:lang w:eastAsia="zh-CN"/>
        </w:rPr>
      </w:pPr>
    </w:p>
    <w:p>
      <w:pPr>
        <w:pStyle w:val="4"/>
        <w:ind w:left="123"/>
        <w:rPr>
          <w:color w:val="231F20"/>
          <w:lang w:eastAsia="zh-CN"/>
        </w:rPr>
      </w:pPr>
    </w:p>
    <w:p>
      <w:pPr>
        <w:pStyle w:val="4"/>
        <w:ind w:left="123"/>
        <w:rPr>
          <w:color w:val="231F20"/>
          <w:lang w:eastAsia="zh-CN"/>
        </w:rPr>
      </w:pPr>
    </w:p>
    <w:p>
      <w:pPr>
        <w:pStyle w:val="4"/>
        <w:spacing w:line="506" w:lineRule="auto"/>
        <w:ind w:left="146" w:right="3112" w:hanging="24"/>
        <w:rPr>
          <w:lang w:eastAsia="zh-CN"/>
        </w:rPr>
      </w:pPr>
      <w:r>
        <w:rPr>
          <w:lang w:eastAsia="zh-CN"/>
        </w:rPr>
        <w:br w:type="column"/>
      </w:r>
      <w:r>
        <w:rPr>
          <w:color w:val="231F20"/>
          <w:lang w:eastAsia="zh-CN"/>
        </w:rPr>
        <w:t>图</w:t>
      </w:r>
      <w:r>
        <w:rPr>
          <w:rFonts w:ascii="Gotham-Book" w:eastAsia="Gotham-Book"/>
          <w:color w:val="231F20"/>
          <w:lang w:eastAsia="zh-CN"/>
        </w:rPr>
        <w:t xml:space="preserve">6-37 </w:t>
      </w:r>
      <w:r>
        <w:rPr>
          <w:color w:val="231F20"/>
          <w:lang w:eastAsia="zh-CN"/>
        </w:rPr>
        <w:t>新建呼入路由-操作表</w:t>
      </w:r>
      <w:r>
        <w:rPr>
          <w:rFonts w:ascii="Gotham-Book" w:eastAsia="Gotham-Book"/>
          <w:color w:val="231F20"/>
          <w:lang w:eastAsia="zh-CN"/>
        </w:rPr>
        <w:t xml:space="preserve">6-13 </w:t>
      </w:r>
      <w:r>
        <w:rPr>
          <w:color w:val="231F20"/>
          <w:lang w:eastAsia="zh-CN"/>
        </w:rPr>
        <w:t>新建呼入路由-操作</w:t>
      </w:r>
    </w:p>
    <w:p>
      <w:pPr>
        <w:spacing w:line="506" w:lineRule="auto"/>
        <w:rPr>
          <w:lang w:eastAsia="zh-CN"/>
        </w:rPr>
        <w:sectPr>
          <w:type w:val="continuous"/>
          <w:pgSz w:w="8400" w:h="11910"/>
          <w:pgMar w:top="360" w:right="0" w:bottom="280" w:left="160" w:header="720" w:footer="170" w:gutter="0"/>
          <w:pgNumType w:fmt="decimal"/>
          <w:cols w:equalWidth="0" w:num="2">
            <w:col w:w="1764" w:space="783"/>
            <w:col w:w="5693"/>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5"/>
        <w:rPr>
          <w:sz w:val="23"/>
          <w:lang w:eastAsia="zh-CN"/>
        </w:rPr>
      </w:pPr>
    </w:p>
    <w:p>
      <w:pPr>
        <w:pStyle w:val="4"/>
        <w:ind w:left="123"/>
      </w:pPr>
      <w:r>
        <mc:AlternateContent>
          <mc:Choice Requires="wps">
            <w:drawing>
              <wp:inline distT="0" distB="0" distL="114300" distR="114300">
                <wp:extent cx="4782185" cy="542290"/>
                <wp:effectExtent l="5080" t="4445" r="13335" b="5715"/>
                <wp:docPr id="252" name="文本框 1296"/>
                <wp:cNvGraphicFramePr/>
                <a:graphic xmlns:a="http://schemas.openxmlformats.org/drawingml/2006/main">
                  <a:graphicData uri="http://schemas.microsoft.com/office/word/2010/wordprocessingShape">
                    <wps:wsp>
                      <wps:cNvSpPr txBox="1"/>
                      <wps:spPr>
                        <a:xfrm>
                          <a:off x="0" y="0"/>
                          <a:ext cx="4782185" cy="542290"/>
                        </a:xfrm>
                        <a:prstGeom prst="rect">
                          <a:avLst/>
                        </a:prstGeom>
                        <a:noFill/>
                        <a:ln w="6350" cap="flat" cmpd="sng">
                          <a:solidFill>
                            <a:srgbClr val="231F20"/>
                          </a:solidFill>
                          <a:prstDash val="solid"/>
                          <a:miter/>
                          <a:headEnd type="none" w="med" len="med"/>
                          <a:tailEnd type="none" w="med" len="med"/>
                        </a:ln>
                      </wps:spPr>
                      <wps:txbx>
                        <w:txbxContent>
                          <w:p>
                            <w:pPr>
                              <w:pStyle w:val="4"/>
                              <w:spacing w:line="272" w:lineRule="exact"/>
                              <w:ind w:left="75"/>
                              <w:rPr>
                                <w:lang w:eastAsia="zh-CN"/>
                              </w:rPr>
                            </w:pPr>
                            <w:r>
                              <w:rPr>
                                <w:rFonts w:ascii="Arial" w:eastAsia="Arial"/>
                                <w:color w:val="231F20"/>
                                <w:w w:val="145"/>
                                <w:lang w:eastAsia="zh-CN"/>
                              </w:rPr>
                              <w:t>&amp;</w:t>
                            </w:r>
                            <w:r>
                              <w:rPr>
                                <w:color w:val="231F20"/>
                                <w:w w:val="120"/>
                                <w:lang w:eastAsia="zh-CN"/>
                              </w:rPr>
                              <w:t>说明：</w:t>
                            </w:r>
                          </w:p>
                          <w:p>
                            <w:pPr>
                              <w:pStyle w:val="4"/>
                              <w:spacing w:before="78" w:line="192" w:lineRule="auto"/>
                              <w:ind w:left="75" w:right="243"/>
                              <w:rPr>
                                <w:lang w:eastAsia="zh-CN"/>
                              </w:rPr>
                            </w:pPr>
                            <w:r>
                              <w:rPr>
                                <w:color w:val="231F20"/>
                                <w:lang w:eastAsia="zh-CN"/>
                              </w:rPr>
                              <w:t>呼入路由只适合模拟中继，如果其他中继呼入需要指定呼入规则，请做被叫号码识别，详见</w:t>
                            </w:r>
                            <w:r>
                              <w:rPr>
                                <w:rFonts w:ascii="Gotham-Book" w:eastAsia="Gotham-Book"/>
                                <w:color w:val="231F20"/>
                                <w:lang w:eastAsia="zh-CN"/>
                              </w:rPr>
                              <w:t>6.3.7</w:t>
                            </w:r>
                            <w:r>
                              <w:rPr>
                                <w:color w:val="231F20"/>
                                <w:lang w:eastAsia="zh-CN"/>
                              </w:rPr>
                              <w:t>被叫号码识别。</w:t>
                            </w:r>
                          </w:p>
                        </w:txbxContent>
                      </wps:txbx>
                      <wps:bodyPr lIns="0" tIns="0" rIns="0" bIns="0" upright="1"/>
                    </wps:wsp>
                  </a:graphicData>
                </a:graphic>
              </wp:inline>
            </w:drawing>
          </mc:Choice>
          <mc:Fallback>
            <w:pict>
              <v:shape id="文本框 1296" o:spid="_x0000_s1026" o:spt="202" type="#_x0000_t202" style="height:42.7pt;width:376.55pt;" filled="f" stroked="t" coordsize="21600,21600" o:gfxdata="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DpBcXWAAAABAEAAA8AAAAAAAAAAQAgAAAAIgAAAGRycy9kb3du&#10;cmV2LnhtbFBLAQIUABQAAAAIAIdO4kAYiijgAQIAAOgDAAAOAAAAAAAAAAEAIAAAACUBAABkcnMv&#10;ZTJvRG9jLnhtbFBLBQYAAAAABgAGAFkBAACYBQAAAAA=&#10;">
                <v:fill on="f" focussize="0,0"/>
                <v:stroke weight="0.5pt" color="#231F20" joinstyle="miter"/>
                <v:imagedata o:title=""/>
                <o:lock v:ext="edit" aspectratio="f"/>
                <v:textbox inset="0mm,0mm,0mm,0mm">
                  <w:txbxContent>
                    <w:p>
                      <w:pPr>
                        <w:pStyle w:val="4"/>
                        <w:spacing w:line="272" w:lineRule="exact"/>
                        <w:ind w:left="75"/>
                        <w:rPr>
                          <w:lang w:eastAsia="zh-CN"/>
                        </w:rPr>
                      </w:pPr>
                      <w:r>
                        <w:rPr>
                          <w:rFonts w:ascii="Arial" w:eastAsia="Arial"/>
                          <w:color w:val="231F20"/>
                          <w:w w:val="145"/>
                          <w:lang w:eastAsia="zh-CN"/>
                        </w:rPr>
                        <w:t>&amp;</w:t>
                      </w:r>
                      <w:r>
                        <w:rPr>
                          <w:color w:val="231F20"/>
                          <w:w w:val="120"/>
                          <w:lang w:eastAsia="zh-CN"/>
                        </w:rPr>
                        <w:t>说明：</w:t>
                      </w:r>
                    </w:p>
                    <w:p>
                      <w:pPr>
                        <w:pStyle w:val="4"/>
                        <w:spacing w:before="78" w:line="192" w:lineRule="auto"/>
                        <w:ind w:left="75" w:right="243"/>
                        <w:rPr>
                          <w:lang w:eastAsia="zh-CN"/>
                        </w:rPr>
                      </w:pPr>
                      <w:r>
                        <w:rPr>
                          <w:color w:val="231F20"/>
                          <w:lang w:eastAsia="zh-CN"/>
                        </w:rPr>
                        <w:t>呼入路由只适合模拟中继，如果其他中继呼入需要指定呼入规则，请做被叫号码识别，详见</w:t>
                      </w:r>
                      <w:r>
                        <w:rPr>
                          <w:rFonts w:ascii="Gotham-Book" w:eastAsia="Gotham-Book"/>
                          <w:color w:val="231F20"/>
                          <w:lang w:eastAsia="zh-CN"/>
                        </w:rPr>
                        <w:t>6.3.7</w:t>
                      </w:r>
                      <w:r>
                        <w:rPr>
                          <w:color w:val="231F20"/>
                          <w:lang w:eastAsia="zh-CN"/>
                        </w:rPr>
                        <w:t>被叫号码识别。</w:t>
                      </w:r>
                    </w:p>
                  </w:txbxContent>
                </v:textbox>
                <w10:wrap type="none"/>
                <w10:anchorlock/>
              </v:shape>
            </w:pict>
          </mc:Fallback>
        </mc:AlternateContent>
      </w:r>
    </w:p>
    <w:p>
      <w:pPr>
        <w:pStyle w:val="4"/>
        <w:spacing w:line="236" w:lineRule="exact"/>
        <w:ind w:left="123"/>
        <w:rPr>
          <w:rFonts w:ascii="黑体" w:eastAsia="黑体"/>
          <w:lang w:eastAsia="zh-CN"/>
        </w:rPr>
      </w:pPr>
      <w:r>
        <mc:AlternateContent>
          <mc:Choice Requires="wps">
            <w:drawing>
              <wp:anchor distT="0" distB="0" distL="114300" distR="114300" simplePos="0" relativeHeight="5120" behindDoc="0" locked="0" layoutInCell="1" allowOverlap="1">
                <wp:simplePos x="0" y="0"/>
                <wp:positionH relativeFrom="page">
                  <wp:posOffset>179705</wp:posOffset>
                </wp:positionH>
                <wp:positionV relativeFrom="paragraph">
                  <wp:posOffset>-1758315</wp:posOffset>
                </wp:positionV>
                <wp:extent cx="4791710" cy="1076325"/>
                <wp:effectExtent l="0" t="0" r="0" b="0"/>
                <wp:wrapNone/>
                <wp:docPr id="120" name="文本框 96"/>
                <wp:cNvGraphicFramePr/>
                <a:graphic xmlns:a="http://schemas.openxmlformats.org/drawingml/2006/main">
                  <a:graphicData uri="http://schemas.microsoft.com/office/word/2010/wordprocessingShape">
                    <wps:wsp>
                      <wps:cNvSpPr txBox="1"/>
                      <wps:spPr>
                        <a:xfrm>
                          <a:off x="0" y="0"/>
                          <a:ext cx="4791710" cy="1076325"/>
                        </a:xfrm>
                        <a:prstGeom prst="rect">
                          <a:avLst/>
                        </a:prstGeom>
                        <a:noFill/>
                        <a:ln>
                          <a:noFill/>
                        </a:ln>
                      </wps:spPr>
                      <wps:txbx>
                        <w:txbxContent>
                          <w:tbl>
                            <w:tblPr>
                              <w:tblStyle w:val="12"/>
                              <w:tblW w:w="7529"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23"/>
                              <w:gridCol w:w="5706"/>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23" w:type="dxa"/>
                                </w:tcPr>
                                <w:p>
                                  <w:pPr>
                                    <w:pStyle w:val="16"/>
                                    <w:spacing w:line="241" w:lineRule="exact"/>
                                    <w:ind w:left="691" w:right="681"/>
                                    <w:jc w:val="center"/>
                                    <w:rPr>
                                      <w:rFonts w:ascii="黑体" w:eastAsia="黑体"/>
                                      <w:sz w:val="20"/>
                                    </w:rPr>
                                  </w:pPr>
                                  <w:r>
                                    <w:rPr>
                                      <w:rFonts w:hint="eastAsia" w:ascii="黑体" w:eastAsia="黑体"/>
                                      <w:color w:val="231F20"/>
                                      <w:sz w:val="20"/>
                                    </w:rPr>
                                    <w:t>名称</w:t>
                                  </w:r>
                                </w:p>
                              </w:tc>
                              <w:tc>
                                <w:tcPr>
                                  <w:tcW w:w="5706" w:type="dxa"/>
                                </w:tcPr>
                                <w:p>
                                  <w:pPr>
                                    <w:pStyle w:val="16"/>
                                    <w:spacing w:line="241" w:lineRule="exact"/>
                                    <w:ind w:left="2433" w:right="2422"/>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23" w:type="dxa"/>
                                </w:tcPr>
                                <w:p>
                                  <w:pPr>
                                    <w:pStyle w:val="16"/>
                                    <w:rPr>
                                      <w:sz w:val="20"/>
                                    </w:rPr>
                                  </w:pPr>
                                  <w:r>
                                    <w:rPr>
                                      <w:color w:val="231F20"/>
                                      <w:sz w:val="20"/>
                                    </w:rPr>
                                    <w:t>自动转接到分机</w:t>
                                  </w:r>
                                </w:p>
                              </w:tc>
                              <w:tc>
                                <w:tcPr>
                                  <w:tcW w:w="5706" w:type="dxa"/>
                                </w:tcPr>
                                <w:p>
                                  <w:pPr>
                                    <w:pStyle w:val="16"/>
                                    <w:ind w:left="80"/>
                                    <w:rPr>
                                      <w:sz w:val="20"/>
                                      <w:lang w:eastAsia="zh-CN"/>
                                    </w:rPr>
                                  </w:pPr>
                                  <w:r>
                                    <w:rPr>
                                      <w:color w:val="231F20"/>
                                      <w:sz w:val="20"/>
                                      <w:lang w:eastAsia="zh-CN"/>
                                    </w:rPr>
                                    <w:t>选中该项，外线呼叫此号码后将自动转接到指定的分机号码。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823" w:type="dxa"/>
                                </w:tcPr>
                                <w:p>
                                  <w:pPr>
                                    <w:pStyle w:val="16"/>
                                    <w:spacing w:line="283" w:lineRule="exact"/>
                                    <w:rPr>
                                      <w:rFonts w:ascii="Gotham-Book" w:eastAsia="Gotham-Book"/>
                                      <w:sz w:val="20"/>
                                    </w:rPr>
                                  </w:pPr>
                                  <w:r>
                                    <w:rPr>
                                      <w:color w:val="231F20"/>
                                      <w:sz w:val="20"/>
                                    </w:rPr>
                                    <w:t>自动转接到</w:t>
                                  </w:r>
                                  <w:r>
                                    <w:rPr>
                                      <w:rFonts w:ascii="Gotham-Book" w:eastAsia="Gotham-Book"/>
                                      <w:color w:val="231F20"/>
                                      <w:sz w:val="20"/>
                                    </w:rPr>
                                    <w:t>IVR</w:t>
                                  </w:r>
                                </w:p>
                              </w:tc>
                              <w:tc>
                                <w:tcPr>
                                  <w:tcW w:w="5706" w:type="dxa"/>
                                </w:tcPr>
                                <w:p>
                                  <w:pPr>
                                    <w:pStyle w:val="16"/>
                                    <w:spacing w:before="27" w:line="184" w:lineRule="auto"/>
                                    <w:ind w:left="80" w:right="59"/>
                                    <w:rPr>
                                      <w:sz w:val="20"/>
                                      <w:lang w:eastAsia="zh-CN"/>
                                    </w:rPr>
                                  </w:pPr>
                                  <w:r>
                                    <w:rPr>
                                      <w:color w:val="231F20"/>
                                      <w:sz w:val="20"/>
                                      <w:lang w:eastAsia="zh-CN"/>
                                    </w:rPr>
                                    <w:t>选中该项，外线呼叫此号码后自动转接到指定的企业总机，触发此企业总机设定的</w:t>
                                  </w:r>
                                  <w:r>
                                    <w:rPr>
                                      <w:rFonts w:ascii="Gotham-Book" w:eastAsia="Gotham-Book"/>
                                      <w:color w:val="231F20"/>
                                      <w:sz w:val="20"/>
                                      <w:lang w:eastAsia="zh-CN"/>
                                    </w:rPr>
                                    <w:t>IVR</w:t>
                                  </w:r>
                                  <w:r>
                                    <w:rPr>
                                      <w:color w:val="231F20"/>
                                      <w:sz w:val="20"/>
                                      <w:lang w:eastAsia="zh-CN"/>
                                    </w:rPr>
                                    <w:t>流程（企业总机设定方法参见</w:t>
                                  </w:r>
                                  <w:r>
                                    <w:rPr>
                                      <w:rFonts w:ascii="Gotham-Book" w:eastAsia="Gotham-Book"/>
                                      <w:color w:val="231F20"/>
                                      <w:sz w:val="20"/>
                                      <w:lang w:eastAsia="zh-CN"/>
                                    </w:rPr>
                                    <w:t>6.4.14</w:t>
                                  </w:r>
                                  <w:r>
                                    <w:rPr>
                                      <w:color w:val="231F20"/>
                                      <w:sz w:val="20"/>
                                      <w:lang w:eastAsia="zh-CN"/>
                                    </w:rPr>
                                    <w:t>企业总机）。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23" w:type="dxa"/>
                                </w:tcPr>
                                <w:p>
                                  <w:pPr>
                                    <w:pStyle w:val="16"/>
                                    <w:rPr>
                                      <w:sz w:val="20"/>
                                    </w:rPr>
                                  </w:pPr>
                                  <w:r>
                                    <w:rPr>
                                      <w:color w:val="231F20"/>
                                      <w:sz w:val="20"/>
                                    </w:rPr>
                                    <w:t>自动转接到接线员</w:t>
                                  </w:r>
                                </w:p>
                              </w:tc>
                              <w:tc>
                                <w:tcPr>
                                  <w:tcW w:w="5706" w:type="dxa"/>
                                </w:tcPr>
                                <w:p>
                                  <w:pPr>
                                    <w:pStyle w:val="16"/>
                                    <w:ind w:left="80"/>
                                    <w:rPr>
                                      <w:sz w:val="20"/>
                                      <w:lang w:eastAsia="zh-CN"/>
                                    </w:rPr>
                                  </w:pPr>
                                  <w:r>
                                    <w:rPr>
                                      <w:color w:val="231F20"/>
                                      <w:sz w:val="20"/>
                                      <w:lang w:eastAsia="zh-CN"/>
                                    </w:rPr>
                                    <w:t>选中该项，外线呼叫此号码后自动转接到指定的接线员。</w:t>
                                  </w:r>
                                </w:p>
                              </w:tc>
                            </w:tr>
                          </w:tbl>
                          <w:p>
                            <w:pPr>
                              <w:pStyle w:val="4"/>
                              <w:rPr>
                                <w:lang w:eastAsia="zh-CN"/>
                              </w:rPr>
                            </w:pPr>
                          </w:p>
                        </w:txbxContent>
                      </wps:txbx>
                      <wps:bodyPr lIns="0" tIns="0" rIns="0" bIns="0" upright="1"/>
                    </wps:wsp>
                  </a:graphicData>
                </a:graphic>
              </wp:anchor>
            </w:drawing>
          </mc:Choice>
          <mc:Fallback>
            <w:pict>
              <v:shape id="文本框 96" o:spid="_x0000_s1026" o:spt="202" type="#_x0000_t202" style="position:absolute;left:0pt;margin-left:14.15pt;margin-top:-138.45pt;height:84.75pt;width:377.3pt;mso-position-horizontal-relative:page;z-index:5120;mso-width-relative:page;mso-height-relative:page;" filled="f" stroked="f" coordsize="21600,21600" o:gfxdata="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dO0Iz2gAAAAwBAAAPAAAA&#10;AAAAAAEAIAAAACIAAABkcnMvZG93bnJldi54bWxQSwECFAAUAAAACACHTuJAdaZAWaEBAAAoAwAA&#10;DgAAAAAAAAABACAAAAApAQAAZHJzL2Uyb0RvYy54bWxQSwUGAAAAAAYABgBZAQAAPAUAAAAA&#10;">
                <v:fill on="f" focussize="0,0"/>
                <v:stroke on="f"/>
                <v:imagedata o:title=""/>
                <o:lock v:ext="edit" aspectratio="f"/>
                <v:textbox inset="0mm,0mm,0mm,0mm">
                  <w:txbxContent>
                    <w:tbl>
                      <w:tblPr>
                        <w:tblStyle w:val="12"/>
                        <w:tblW w:w="7529"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23"/>
                        <w:gridCol w:w="5706"/>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823" w:type="dxa"/>
                          </w:tcPr>
                          <w:p>
                            <w:pPr>
                              <w:pStyle w:val="16"/>
                              <w:spacing w:line="241" w:lineRule="exact"/>
                              <w:ind w:left="691" w:right="681"/>
                              <w:jc w:val="center"/>
                              <w:rPr>
                                <w:rFonts w:ascii="黑体" w:eastAsia="黑体"/>
                                <w:sz w:val="20"/>
                              </w:rPr>
                            </w:pPr>
                            <w:r>
                              <w:rPr>
                                <w:rFonts w:hint="eastAsia" w:ascii="黑体" w:eastAsia="黑体"/>
                                <w:color w:val="231F20"/>
                                <w:sz w:val="20"/>
                              </w:rPr>
                              <w:t>名称</w:t>
                            </w:r>
                          </w:p>
                        </w:tc>
                        <w:tc>
                          <w:tcPr>
                            <w:tcW w:w="5706" w:type="dxa"/>
                          </w:tcPr>
                          <w:p>
                            <w:pPr>
                              <w:pStyle w:val="16"/>
                              <w:spacing w:line="241" w:lineRule="exact"/>
                              <w:ind w:left="2433" w:right="2422"/>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23" w:type="dxa"/>
                          </w:tcPr>
                          <w:p>
                            <w:pPr>
                              <w:pStyle w:val="16"/>
                              <w:rPr>
                                <w:sz w:val="20"/>
                              </w:rPr>
                            </w:pPr>
                            <w:r>
                              <w:rPr>
                                <w:color w:val="231F20"/>
                                <w:sz w:val="20"/>
                              </w:rPr>
                              <w:t>自动转接到分机</w:t>
                            </w:r>
                          </w:p>
                        </w:tc>
                        <w:tc>
                          <w:tcPr>
                            <w:tcW w:w="5706" w:type="dxa"/>
                          </w:tcPr>
                          <w:p>
                            <w:pPr>
                              <w:pStyle w:val="16"/>
                              <w:ind w:left="80"/>
                              <w:rPr>
                                <w:sz w:val="20"/>
                                <w:lang w:eastAsia="zh-CN"/>
                              </w:rPr>
                            </w:pPr>
                            <w:r>
                              <w:rPr>
                                <w:color w:val="231F20"/>
                                <w:sz w:val="20"/>
                                <w:lang w:eastAsia="zh-CN"/>
                              </w:rPr>
                              <w:t>选中该项，外线呼叫此号码后将自动转接到指定的分机号码。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823" w:type="dxa"/>
                          </w:tcPr>
                          <w:p>
                            <w:pPr>
                              <w:pStyle w:val="16"/>
                              <w:spacing w:line="283" w:lineRule="exact"/>
                              <w:rPr>
                                <w:rFonts w:ascii="Gotham-Book" w:eastAsia="Gotham-Book"/>
                                <w:sz w:val="20"/>
                              </w:rPr>
                            </w:pPr>
                            <w:r>
                              <w:rPr>
                                <w:color w:val="231F20"/>
                                <w:sz w:val="20"/>
                              </w:rPr>
                              <w:t>自动转接到</w:t>
                            </w:r>
                            <w:r>
                              <w:rPr>
                                <w:rFonts w:ascii="Gotham-Book" w:eastAsia="Gotham-Book"/>
                                <w:color w:val="231F20"/>
                                <w:sz w:val="20"/>
                              </w:rPr>
                              <w:t>IVR</w:t>
                            </w:r>
                          </w:p>
                        </w:tc>
                        <w:tc>
                          <w:tcPr>
                            <w:tcW w:w="5706" w:type="dxa"/>
                          </w:tcPr>
                          <w:p>
                            <w:pPr>
                              <w:pStyle w:val="16"/>
                              <w:spacing w:before="27" w:line="184" w:lineRule="auto"/>
                              <w:ind w:left="80" w:right="59"/>
                              <w:rPr>
                                <w:sz w:val="20"/>
                                <w:lang w:eastAsia="zh-CN"/>
                              </w:rPr>
                            </w:pPr>
                            <w:r>
                              <w:rPr>
                                <w:color w:val="231F20"/>
                                <w:sz w:val="20"/>
                                <w:lang w:eastAsia="zh-CN"/>
                              </w:rPr>
                              <w:t>选中该项，外线呼叫此号码后自动转接到指定的企业总机，触发此企业总机设定的</w:t>
                            </w:r>
                            <w:r>
                              <w:rPr>
                                <w:rFonts w:ascii="Gotham-Book" w:eastAsia="Gotham-Book"/>
                                <w:color w:val="231F20"/>
                                <w:sz w:val="20"/>
                                <w:lang w:eastAsia="zh-CN"/>
                              </w:rPr>
                              <w:t>IVR</w:t>
                            </w:r>
                            <w:r>
                              <w:rPr>
                                <w:color w:val="231F20"/>
                                <w:sz w:val="20"/>
                                <w:lang w:eastAsia="zh-CN"/>
                              </w:rPr>
                              <w:t>流程（企业总机设定方法参见</w:t>
                            </w:r>
                            <w:r>
                              <w:rPr>
                                <w:rFonts w:ascii="Gotham-Book" w:eastAsia="Gotham-Book"/>
                                <w:color w:val="231F20"/>
                                <w:sz w:val="20"/>
                                <w:lang w:eastAsia="zh-CN"/>
                              </w:rPr>
                              <w:t>6.4.14</w:t>
                            </w:r>
                            <w:r>
                              <w:rPr>
                                <w:color w:val="231F20"/>
                                <w:sz w:val="20"/>
                                <w:lang w:eastAsia="zh-CN"/>
                              </w:rPr>
                              <w:t>企业总机）。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823" w:type="dxa"/>
                          </w:tcPr>
                          <w:p>
                            <w:pPr>
                              <w:pStyle w:val="16"/>
                              <w:rPr>
                                <w:sz w:val="20"/>
                              </w:rPr>
                            </w:pPr>
                            <w:r>
                              <w:rPr>
                                <w:color w:val="231F20"/>
                                <w:sz w:val="20"/>
                              </w:rPr>
                              <w:t>自动转接到接线员</w:t>
                            </w:r>
                          </w:p>
                        </w:tc>
                        <w:tc>
                          <w:tcPr>
                            <w:tcW w:w="5706" w:type="dxa"/>
                          </w:tcPr>
                          <w:p>
                            <w:pPr>
                              <w:pStyle w:val="16"/>
                              <w:ind w:left="80"/>
                              <w:rPr>
                                <w:sz w:val="20"/>
                                <w:lang w:eastAsia="zh-CN"/>
                              </w:rPr>
                            </w:pPr>
                            <w:r>
                              <w:rPr>
                                <w:color w:val="231F20"/>
                                <w:sz w:val="20"/>
                                <w:lang w:eastAsia="zh-CN"/>
                              </w:rPr>
                              <w:t>选中该项，外线呼叫此号码后自动转接到指定的接线员。</w:t>
                            </w:r>
                          </w:p>
                        </w:tc>
                      </w:tr>
                    </w:tbl>
                    <w:p>
                      <w:pPr>
                        <w:pStyle w:val="4"/>
                        <w:rPr>
                          <w:lang w:eastAsia="zh-CN"/>
                        </w:rPr>
                      </w:pPr>
                    </w:p>
                  </w:txbxContent>
                </v:textbox>
              </v:shape>
            </w:pict>
          </mc:Fallback>
        </mc:AlternateContent>
      </w:r>
      <w:r>
        <w:rPr>
          <w:rFonts w:hint="eastAsia" w:ascii="黑体" w:eastAsia="黑体"/>
          <w:color w:val="231F20"/>
          <w:lang w:eastAsia="zh-CN"/>
        </w:rPr>
        <w:t>修改呼入路由</w:t>
      </w:r>
    </w:p>
    <w:p>
      <w:pPr>
        <w:pStyle w:val="4"/>
        <w:spacing w:before="28"/>
        <w:ind w:left="123"/>
        <w:rPr>
          <w:lang w:eastAsia="zh-CN"/>
        </w:rPr>
      </w:pPr>
      <w:r>
        <w:rPr>
          <w:color w:val="231F20"/>
          <w:lang w:eastAsia="zh-CN"/>
        </w:rPr>
        <w:t>单击需要修改呼入路由操作栏的</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27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43.png"/>
                    <pic:cNvPicPr>
                      <a:picLocks noChangeAspect="1"/>
                    </pic:cNvPicPr>
                  </pic:nvPicPr>
                  <pic:blipFill>
                    <a:blip r:embed="rId425" cstate="print"/>
                    <a:stretch>
                      <a:fillRect/>
                    </a:stretch>
                  </pic:blipFill>
                  <pic:spPr>
                    <a:xfrm>
                      <a:off x="0" y="0"/>
                      <a:ext cx="124939" cy="128912"/>
                    </a:xfrm>
                    <a:prstGeom prst="rect">
                      <a:avLst/>
                    </a:prstGeom>
                  </pic:spPr>
                </pic:pic>
              </a:graphicData>
            </a:graphic>
          </wp:inline>
        </w:drawing>
      </w:r>
      <w:r>
        <w:rPr>
          <w:rFonts w:ascii="Times New Roman" w:eastAsia="Times New Roman"/>
          <w:color w:val="231F20"/>
          <w:spacing w:val="-24"/>
          <w:lang w:eastAsia="zh-CN"/>
        </w:rPr>
        <w:t xml:space="preserve"> </w:t>
      </w:r>
      <w:r>
        <w:rPr>
          <w:color w:val="231F20"/>
          <w:lang w:eastAsia="zh-CN"/>
        </w:rPr>
        <w:t>按钮对该呼入路由的信息进行修改。</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line="273" w:lineRule="exact"/>
        <w:ind w:left="406"/>
        <w:rPr>
          <w:rFonts w:ascii="黑体" w:eastAsia="黑体"/>
          <w:lang w:eastAsia="zh-CN"/>
        </w:rPr>
      </w:pPr>
      <w:bookmarkStart w:id="275" w:name="6.3.4_呼出路由"/>
      <w:bookmarkEnd w:id="275"/>
      <w:bookmarkStart w:id="276" w:name="_bookmark39"/>
      <w:bookmarkEnd w:id="276"/>
      <w:r>
        <w:rPr>
          <w:rFonts w:hint="eastAsia" w:ascii="黑体" w:eastAsia="黑体"/>
          <w:color w:val="231F20"/>
          <w:lang w:eastAsia="zh-CN"/>
        </w:rPr>
        <w:t>删除呼入路由</w:t>
      </w:r>
    </w:p>
    <w:p>
      <w:pPr>
        <w:pStyle w:val="4"/>
        <w:spacing w:before="26"/>
        <w:ind w:left="406"/>
        <w:rPr>
          <w:lang w:eastAsia="zh-CN"/>
        </w:rPr>
      </w:pPr>
      <w:r>
        <w:rPr>
          <w:color w:val="231F20"/>
          <w:position w:val="2"/>
          <w:lang w:eastAsia="zh-CN"/>
        </w:rPr>
        <w:t>单击需要删除呼入路由操作栏</w:t>
      </w:r>
      <w:r>
        <w:rPr>
          <w:color w:val="231F20"/>
          <w:spacing w:val="10"/>
          <w:lang w:val="en-US" w:eastAsia="zh-CN" w:bidi="ar-SA"/>
        </w:rPr>
        <w:drawing>
          <wp:inline distT="0" distB="0" distL="0" distR="0">
            <wp:extent cx="152400" cy="139065"/>
            <wp:effectExtent l="0" t="0" r="0" b="0"/>
            <wp:docPr id="27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44.png"/>
                    <pic:cNvPicPr>
                      <a:picLocks noChangeAspect="1"/>
                    </pic:cNvPicPr>
                  </pic:nvPicPr>
                  <pic:blipFill>
                    <a:blip r:embed="rId426" cstate="print"/>
                    <a:stretch>
                      <a:fillRect/>
                    </a:stretch>
                  </pic:blipFill>
                  <pic:spPr>
                    <a:xfrm>
                      <a:off x="0" y="0"/>
                      <a:ext cx="152740" cy="139459"/>
                    </a:xfrm>
                    <a:prstGeom prst="rect">
                      <a:avLst/>
                    </a:prstGeom>
                  </pic:spPr>
                </pic:pic>
              </a:graphicData>
            </a:graphic>
          </wp:inline>
        </w:drawing>
      </w:r>
      <w:r>
        <w:rPr>
          <w:color w:val="231F20"/>
          <w:position w:val="2"/>
          <w:lang w:eastAsia="zh-CN"/>
        </w:rPr>
        <w:t>按钮对该呼入路由的信息进行删除。</w:t>
      </w:r>
    </w:p>
    <w:p>
      <w:pPr>
        <w:pStyle w:val="15"/>
        <w:numPr>
          <w:ilvl w:val="2"/>
          <w:numId w:val="40"/>
        </w:numPr>
        <w:tabs>
          <w:tab w:val="left" w:pos="1386"/>
          <w:tab w:val="left" w:pos="1387"/>
        </w:tabs>
        <w:spacing w:before="26"/>
        <w:ind w:left="1386" w:hanging="980"/>
        <w:rPr>
          <w:rFonts w:ascii="Gotham" w:eastAsia="Gotham"/>
          <w:color w:val="231F20"/>
        </w:rPr>
      </w:pPr>
      <w:r>
        <w:rPr>
          <w:rFonts w:hint="eastAsia" w:ascii="黑体" w:eastAsia="黑体"/>
          <w:color w:val="231F20"/>
        </w:rPr>
        <w:t>呼出路由</w:t>
      </w:r>
    </w:p>
    <w:p>
      <w:pPr>
        <w:pStyle w:val="4"/>
        <w:spacing w:before="76" w:line="184" w:lineRule="auto"/>
        <w:ind w:left="406" w:right="401"/>
        <w:jc w:val="both"/>
        <w:rPr>
          <w:lang w:eastAsia="zh-CN"/>
        </w:rPr>
      </w:pPr>
      <w:r>
        <w:rPr>
          <w:color w:val="231F20"/>
          <w:lang w:eastAsia="zh-CN"/>
        </w:rPr>
        <w:t>通过呼出路由设置可以实现到不同目的地的呼叫使用不同的中继，例如市话呼叫使用模拟中继，长途电话呼叫使用</w:t>
      </w:r>
      <w:r>
        <w:rPr>
          <w:rFonts w:ascii="Gotham-Book" w:eastAsia="Gotham-Book"/>
          <w:color w:val="231F20"/>
          <w:lang w:eastAsia="zh-CN"/>
        </w:rPr>
        <w:t xml:space="preserve">SIP </w:t>
      </w:r>
      <w:r>
        <w:rPr>
          <w:color w:val="231F20"/>
          <w:lang w:eastAsia="zh-CN"/>
        </w:rPr>
        <w:t>中继。通过设置合理的呼出路由，可以提高接通效率、降低通话费用。</w:t>
      </w:r>
    </w:p>
    <w:p>
      <w:pPr>
        <w:pStyle w:val="4"/>
        <w:spacing w:before="44"/>
        <w:ind w:left="406"/>
        <w:rPr>
          <w:lang w:eastAsia="zh-CN"/>
        </w:rPr>
      </w:pPr>
      <w:r>
        <w:rPr>
          <w:lang w:val="en-US" w:eastAsia="zh-CN" w:bidi="ar-SA"/>
        </w:rPr>
        <w:drawing>
          <wp:anchor distT="0" distB="0" distL="0" distR="0" simplePos="0" relativeHeight="5120" behindDoc="0" locked="0" layoutInCell="1" allowOverlap="1">
            <wp:simplePos x="0" y="0"/>
            <wp:positionH relativeFrom="page">
              <wp:posOffset>359410</wp:posOffset>
            </wp:positionH>
            <wp:positionV relativeFrom="paragraph">
              <wp:posOffset>299720</wp:posOffset>
            </wp:positionV>
            <wp:extent cx="4798060" cy="1652270"/>
            <wp:effectExtent l="0" t="0" r="0" b="0"/>
            <wp:wrapTopAndBottom/>
            <wp:docPr id="27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48.png"/>
                    <pic:cNvPicPr>
                      <a:picLocks noChangeAspect="1"/>
                    </pic:cNvPicPr>
                  </pic:nvPicPr>
                  <pic:blipFill>
                    <a:blip r:embed="rId530" cstate="print"/>
                    <a:stretch>
                      <a:fillRect/>
                    </a:stretch>
                  </pic:blipFill>
                  <pic:spPr>
                    <a:xfrm>
                      <a:off x="0" y="0"/>
                      <a:ext cx="4797933" cy="1652206"/>
                    </a:xfrm>
                    <a:prstGeom prst="rect">
                      <a:avLst/>
                    </a:prstGeom>
                  </pic:spPr>
                </pic:pic>
              </a:graphicData>
            </a:graphic>
          </wp:anchor>
        </w:drawing>
      </w:r>
      <w:r>
        <w:rPr>
          <w:color w:val="231F20"/>
          <w:lang w:eastAsia="zh-CN"/>
        </w:rPr>
        <w:t>选择“外线管理&gt;呼出路由”，弹出如图</w:t>
      </w:r>
      <w:r>
        <w:rPr>
          <w:rFonts w:ascii="Gotham-Book" w:hAnsi="Gotham-Book" w:eastAsia="Gotham-Book"/>
          <w:color w:val="231F20"/>
          <w:lang w:eastAsia="zh-CN"/>
        </w:rPr>
        <w:t>6-38</w:t>
      </w:r>
      <w:r>
        <w:rPr>
          <w:color w:val="231F20"/>
          <w:lang w:eastAsia="zh-CN"/>
        </w:rPr>
        <w:t>所示页面。</w:t>
      </w:r>
    </w:p>
    <w:p>
      <w:pPr>
        <w:pStyle w:val="4"/>
        <w:spacing w:before="2"/>
        <w:rPr>
          <w:sz w:val="12"/>
          <w:lang w:eastAsia="zh-CN"/>
        </w:rPr>
      </w:pPr>
    </w:p>
    <w:p>
      <w:pPr>
        <w:rPr>
          <w:sz w:val="12"/>
          <w:lang w:eastAsia="zh-CN"/>
        </w:rPr>
        <w:sectPr>
          <w:headerReference r:id="rId174" w:type="default"/>
          <w:pgSz w:w="8400" w:h="11910"/>
          <w:pgMar w:top="280" w:right="0" w:bottom="320" w:left="160" w:header="0" w:footer="170" w:gutter="0"/>
          <w:pgNumType w:fmt="decimal"/>
          <w:cols w:space="720" w:num="1"/>
          <w:rtlGutter w:val="0"/>
          <w:docGrid w:linePitch="0" w:charSpace="0"/>
        </w:sectPr>
      </w:pPr>
    </w:p>
    <w:p>
      <w:pPr>
        <w:pStyle w:val="4"/>
        <w:spacing w:before="10"/>
        <w:rPr>
          <w:sz w:val="25"/>
          <w:lang w:eastAsia="zh-CN"/>
        </w:rPr>
      </w:pPr>
    </w:p>
    <w:p>
      <w:pPr>
        <w:pStyle w:val="4"/>
        <w:spacing w:before="1"/>
        <w:ind w:left="407"/>
        <w:rPr>
          <w:rFonts w:ascii="黑体" w:eastAsia="黑体"/>
          <w:lang w:eastAsia="zh-CN"/>
        </w:rPr>
      </w:pPr>
      <w:r>
        <w:rPr>
          <w:rFonts w:hint="eastAsia" w:ascii="黑体" w:eastAsia="黑体"/>
          <w:color w:val="231F20"/>
          <w:lang w:eastAsia="zh-CN"/>
        </w:rPr>
        <w:t>新建呼出路由</w:t>
      </w:r>
    </w:p>
    <w:p>
      <w:pPr>
        <w:pStyle w:val="4"/>
        <w:spacing w:before="51"/>
        <w:ind w:left="407"/>
        <w:rPr>
          <w:lang w:eastAsia="zh-CN"/>
        </w:rPr>
      </w:pPr>
      <w:r>
        <w:rPr>
          <w:lang w:eastAsia="zh-CN"/>
        </w:rPr>
        <w:br w:type="column"/>
      </w:r>
      <w:r>
        <w:rPr>
          <w:color w:val="231F20"/>
          <w:lang w:eastAsia="zh-CN"/>
        </w:rPr>
        <w:t>图</w:t>
      </w:r>
      <w:r>
        <w:rPr>
          <w:rFonts w:ascii="Gotham-Book" w:eastAsia="Gotham-Book"/>
          <w:color w:val="231F20"/>
          <w:lang w:eastAsia="zh-CN"/>
        </w:rPr>
        <w:t xml:space="preserve">6-38 </w:t>
      </w:r>
      <w:r>
        <w:rPr>
          <w:color w:val="231F20"/>
          <w:lang w:eastAsia="zh-CN"/>
        </w:rPr>
        <w:t>呼出路由匹配模式</w:t>
      </w:r>
    </w:p>
    <w:p>
      <w:pPr>
        <w:rPr>
          <w:lang w:eastAsia="zh-CN"/>
        </w:rPr>
        <w:sectPr>
          <w:type w:val="continuous"/>
          <w:pgSz w:w="8400" w:h="11910"/>
          <w:pgMar w:top="360" w:right="0" w:bottom="280" w:left="160" w:header="720" w:footer="170" w:gutter="0"/>
          <w:pgNumType w:fmt="decimal"/>
          <w:cols w:equalWidth="0" w:num="2">
            <w:col w:w="1648" w:space="944"/>
            <w:col w:w="5648"/>
          </w:cols>
          <w:rtlGutter w:val="0"/>
          <w:docGrid w:linePitch="0" w:charSpace="0"/>
        </w:sectPr>
      </w:pPr>
    </w:p>
    <w:p>
      <w:pPr>
        <w:pStyle w:val="15"/>
        <w:numPr>
          <w:ilvl w:val="0"/>
          <w:numId w:val="43"/>
        </w:numPr>
        <w:tabs>
          <w:tab w:val="left" w:pos="766"/>
          <w:tab w:val="left" w:pos="768"/>
        </w:tabs>
        <w:spacing w:before="28"/>
        <w:jc w:val="left"/>
        <w:rPr>
          <w:sz w:val="20"/>
          <w:lang w:eastAsia="zh-CN"/>
        </w:rPr>
      </w:pPr>
      <w:r>
        <w:rPr>
          <w:color w:val="231F20"/>
          <w:spacing w:val="-1"/>
          <w:sz w:val="20"/>
          <w:lang w:eastAsia="zh-CN"/>
        </w:rPr>
        <w:t>单击&lt;添加&gt;按钮，弹出如图</w:t>
      </w:r>
      <w:r>
        <w:rPr>
          <w:rFonts w:ascii="Gotham-Book" w:eastAsia="Gotham-Book"/>
          <w:color w:val="231F20"/>
          <w:sz w:val="20"/>
          <w:lang w:eastAsia="zh-CN"/>
        </w:rPr>
        <w:t>6-39</w:t>
      </w:r>
      <w:r>
        <w:rPr>
          <w:color w:val="231F20"/>
          <w:sz w:val="20"/>
          <w:lang w:eastAsia="zh-CN"/>
        </w:rPr>
        <w:t>所示页面。</w:t>
      </w:r>
    </w:p>
    <w:p>
      <w:pPr>
        <w:pStyle w:val="4"/>
        <w:spacing w:before="4"/>
        <w:rPr>
          <w:sz w:val="8"/>
          <w:lang w:eastAsia="zh-CN"/>
        </w:rPr>
      </w:pPr>
      <w:r>
        <w:rPr>
          <w:lang w:val="en-US" w:eastAsia="zh-CN" w:bidi="ar-SA"/>
        </w:rPr>
        <w:drawing>
          <wp:anchor distT="0" distB="0" distL="0" distR="0" simplePos="0" relativeHeight="5120" behindDoc="0" locked="0" layoutInCell="1" allowOverlap="1">
            <wp:simplePos x="0" y="0"/>
            <wp:positionH relativeFrom="page">
              <wp:posOffset>1264285</wp:posOffset>
            </wp:positionH>
            <wp:positionV relativeFrom="paragraph">
              <wp:posOffset>97155</wp:posOffset>
            </wp:positionV>
            <wp:extent cx="2955290" cy="2885440"/>
            <wp:effectExtent l="0" t="0" r="0" b="0"/>
            <wp:wrapTopAndBottom/>
            <wp:docPr id="27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49.png"/>
                    <pic:cNvPicPr>
                      <a:picLocks noChangeAspect="1"/>
                    </pic:cNvPicPr>
                  </pic:nvPicPr>
                  <pic:blipFill>
                    <a:blip r:embed="rId531" cstate="print"/>
                    <a:stretch>
                      <a:fillRect/>
                    </a:stretch>
                  </pic:blipFill>
                  <pic:spPr>
                    <a:xfrm>
                      <a:off x="0" y="0"/>
                      <a:ext cx="2955035" cy="2885694"/>
                    </a:xfrm>
                    <a:prstGeom prst="rect">
                      <a:avLst/>
                    </a:prstGeom>
                  </pic:spPr>
                </pic:pic>
              </a:graphicData>
            </a:graphic>
          </wp:anchor>
        </w:drawing>
      </w:r>
    </w:p>
    <w:p>
      <w:pPr>
        <w:pStyle w:val="4"/>
        <w:spacing w:before="15"/>
        <w:ind w:left="123"/>
        <w:jc w:val="center"/>
        <w:rPr>
          <w:lang w:eastAsia="zh-CN"/>
        </w:rPr>
      </w:pPr>
      <w:r>
        <w:rPr>
          <w:color w:val="231F20"/>
          <w:lang w:eastAsia="zh-CN"/>
        </w:rPr>
        <w:t>图</w:t>
      </w:r>
      <w:r>
        <w:rPr>
          <w:rFonts w:ascii="Gotham-Book" w:eastAsia="Gotham-Book"/>
          <w:color w:val="231F20"/>
          <w:lang w:eastAsia="zh-CN"/>
        </w:rPr>
        <w:t xml:space="preserve">6-39 </w:t>
      </w:r>
      <w:r>
        <w:rPr>
          <w:color w:val="231F20"/>
          <w:lang w:eastAsia="zh-CN"/>
        </w:rPr>
        <w:t>呼出路由-基本设置</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2"/>
        <w:ind w:left="123"/>
        <w:rPr>
          <w:lang w:eastAsia="zh-CN"/>
        </w:rPr>
      </w:pPr>
      <w:r>
        <w:rPr>
          <w:color w:val="231F20"/>
          <w:lang w:eastAsia="zh-CN"/>
        </w:rPr>
        <w:t>&lt;基本设置&gt;界面项描述如下：</w:t>
      </w:r>
    </w:p>
    <w:p>
      <w:pPr>
        <w:pStyle w:val="4"/>
        <w:spacing w:before="43"/>
        <w:ind w:left="2488"/>
        <w:rPr>
          <w:lang w:eastAsia="zh-CN"/>
        </w:rPr>
      </w:pPr>
      <w:r>
        <w:rPr>
          <w:color w:val="231F20"/>
          <w:lang w:eastAsia="zh-CN"/>
        </w:rPr>
        <w:t>表</w:t>
      </w:r>
      <w:r>
        <w:rPr>
          <w:rFonts w:ascii="Gotham-Book" w:eastAsia="Gotham-Book"/>
          <w:color w:val="231F20"/>
          <w:lang w:eastAsia="zh-CN"/>
        </w:rPr>
        <w:t xml:space="preserve">6-14 </w:t>
      </w:r>
      <w:r>
        <w:rPr>
          <w:color w:val="231F20"/>
          <w:lang w:eastAsia="zh-CN"/>
        </w:rPr>
        <w:t>新建呼出路由-基本设置</w:t>
      </w:r>
    </w:p>
    <w:p>
      <w:pPr>
        <w:pStyle w:val="4"/>
        <w:spacing w:before="6"/>
        <w:rPr>
          <w:sz w:val="8"/>
          <w:lang w:eastAsia="zh-CN"/>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名称</w:t>
            </w:r>
          </w:p>
        </w:tc>
        <w:tc>
          <w:tcPr>
            <w:tcW w:w="5877" w:type="dxa"/>
          </w:tcPr>
          <w:p>
            <w:pPr>
              <w:pStyle w:val="16"/>
              <w:spacing w:line="245" w:lineRule="exact"/>
              <w:ind w:left="80"/>
              <w:rPr>
                <w:rFonts w:ascii="Gotham-Book" w:eastAsia="Gotham-Book"/>
                <w:sz w:val="20"/>
                <w:lang w:eastAsia="zh-CN"/>
              </w:rPr>
            </w:pPr>
            <w:r>
              <w:rPr>
                <w:color w:val="231F20"/>
                <w:sz w:val="20"/>
                <w:lang w:eastAsia="zh-CN"/>
              </w:rPr>
              <w:t>设置呼出路由名称，</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20</w:t>
            </w:r>
            <w:r>
              <w:rPr>
                <w:color w:val="231F20"/>
                <w:sz w:val="20"/>
                <w:lang w:eastAsia="zh-CN"/>
              </w:rPr>
              <w:t>个字符，可以使用包括</w:t>
            </w:r>
            <w:r>
              <w:rPr>
                <w:rFonts w:ascii="Gotham-Book" w:eastAsia="Gotham-Book"/>
                <w:color w:val="231F20"/>
                <w:sz w:val="20"/>
                <w:lang w:eastAsia="zh-CN"/>
              </w:rPr>
              <w:t>A</w:t>
            </w:r>
            <w:r>
              <w:rPr>
                <w:color w:val="231F20"/>
                <w:sz w:val="20"/>
                <w:lang w:eastAsia="zh-CN"/>
              </w:rPr>
              <w:t>-</w:t>
            </w:r>
            <w:r>
              <w:rPr>
                <w:rFonts w:ascii="Gotham-Book" w:eastAsia="Gotham-Book"/>
                <w:color w:val="231F20"/>
                <w:sz w:val="20"/>
                <w:lang w:eastAsia="zh-CN"/>
              </w:rPr>
              <w:t>Z</w:t>
            </w:r>
            <w:r>
              <w:rPr>
                <w:color w:val="231F20"/>
                <w:sz w:val="20"/>
                <w:lang w:eastAsia="zh-CN"/>
              </w:rPr>
              <w:t>、</w:t>
            </w:r>
            <w:r>
              <w:rPr>
                <w:rFonts w:ascii="Gotham-Book" w:eastAsia="Gotham-Book"/>
                <w:color w:val="231F20"/>
                <w:sz w:val="20"/>
                <w:lang w:eastAsia="zh-CN"/>
              </w:rPr>
              <w:t>a</w:t>
            </w:r>
            <w:r>
              <w:rPr>
                <w:color w:val="231F20"/>
                <w:sz w:val="20"/>
                <w:lang w:eastAsia="zh-CN"/>
              </w:rPr>
              <w:t>-</w:t>
            </w:r>
            <w:r>
              <w:rPr>
                <w:rFonts w:ascii="Gotham-Book" w:eastAsia="Gotham-Book"/>
                <w:color w:val="231F20"/>
                <w:sz w:val="20"/>
                <w:lang w:eastAsia="zh-CN"/>
              </w:rPr>
              <w:t>z</w:t>
            </w:r>
            <w:r>
              <w:rPr>
                <w:color w:val="231F20"/>
                <w:sz w:val="20"/>
                <w:lang w:eastAsia="zh-CN"/>
              </w:rPr>
              <w:t>、</w:t>
            </w:r>
            <w:r>
              <w:rPr>
                <w:rFonts w:ascii="Gotham-Book" w:eastAsia="Gotham-Book"/>
                <w:color w:val="231F20"/>
                <w:sz w:val="20"/>
                <w:lang w:eastAsia="zh-CN"/>
              </w:rPr>
              <w:t>0</w:t>
            </w:r>
          </w:p>
          <w:p>
            <w:pPr>
              <w:pStyle w:val="16"/>
              <w:spacing w:line="258" w:lineRule="exact"/>
              <w:ind w:left="80"/>
              <w:rPr>
                <w:sz w:val="20"/>
              </w:rPr>
            </w:pPr>
            <w:r>
              <w:rPr>
                <w:color w:val="231F20"/>
                <w:sz w:val="20"/>
              </w:rPr>
              <w:t>－</w:t>
            </w:r>
            <w:r>
              <w:rPr>
                <w:rFonts w:ascii="Gotham-Book" w:eastAsia="Gotham-Book"/>
                <w:color w:val="231F20"/>
                <w:sz w:val="20"/>
              </w:rPr>
              <w:t>9</w:t>
            </w:r>
            <w:r>
              <w:rPr>
                <w:color w:val="231F20"/>
                <w:sz w:val="20"/>
              </w:rPr>
              <w:t>、下划线和!@#$%^&amp;*()。</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1653" w:type="dxa"/>
          </w:tcPr>
          <w:p>
            <w:pPr>
              <w:pStyle w:val="16"/>
              <w:rPr>
                <w:sz w:val="20"/>
              </w:rPr>
            </w:pPr>
            <w:r>
              <w:rPr>
                <w:color w:val="231F20"/>
                <w:sz w:val="20"/>
              </w:rPr>
              <w:t>直线路由</w:t>
            </w:r>
          </w:p>
        </w:tc>
        <w:tc>
          <w:tcPr>
            <w:tcW w:w="5877" w:type="dxa"/>
          </w:tcPr>
          <w:p>
            <w:pPr>
              <w:pStyle w:val="16"/>
              <w:spacing w:before="19" w:line="192" w:lineRule="auto"/>
              <w:ind w:left="80" w:right="184"/>
              <w:rPr>
                <w:sz w:val="20"/>
                <w:lang w:eastAsia="zh-CN"/>
              </w:rPr>
            </w:pPr>
            <w:r>
              <w:rPr>
                <w:color w:val="231F20"/>
                <w:sz w:val="20"/>
                <w:lang w:eastAsia="zh-CN"/>
              </w:rPr>
              <w:t>选择单选框启用直线路由，直线呼出时，出局前缀和播放二次拨号音不生效；</w:t>
            </w:r>
          </w:p>
          <w:p>
            <w:pPr>
              <w:pStyle w:val="16"/>
              <w:spacing w:before="48" w:line="240" w:lineRule="auto"/>
              <w:ind w:left="80"/>
              <w:rPr>
                <w:sz w:val="20"/>
                <w:lang w:eastAsia="zh-CN"/>
              </w:rPr>
            </w:pPr>
            <w:r>
              <w:rPr>
                <w:color w:val="231F20"/>
                <w:sz w:val="20"/>
                <w:lang w:eastAsia="zh-CN"/>
              </w:rPr>
              <w:t>不选中单选框，请配置出局前缀。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653" w:type="dxa"/>
          </w:tcPr>
          <w:p>
            <w:pPr>
              <w:pStyle w:val="16"/>
              <w:rPr>
                <w:sz w:val="20"/>
              </w:rPr>
            </w:pPr>
            <w:r>
              <w:rPr>
                <w:color w:val="231F20"/>
                <w:sz w:val="20"/>
              </w:rPr>
              <w:t>出局前缀</w:t>
            </w:r>
          </w:p>
        </w:tc>
        <w:tc>
          <w:tcPr>
            <w:tcW w:w="5877" w:type="dxa"/>
          </w:tcPr>
          <w:p>
            <w:pPr>
              <w:pStyle w:val="16"/>
              <w:spacing w:line="218" w:lineRule="exact"/>
              <w:ind w:left="80"/>
              <w:rPr>
                <w:sz w:val="20"/>
                <w:lang w:eastAsia="zh-CN"/>
              </w:rPr>
            </w:pPr>
            <w:r>
              <w:rPr>
                <w:color w:val="231F20"/>
                <w:sz w:val="20"/>
                <w:lang w:eastAsia="zh-CN"/>
              </w:rPr>
              <w:t>前缀号码只能使用数字和“#”，不允许有其他符号，前缀号码</w:t>
            </w:r>
          </w:p>
          <w:p>
            <w:pPr>
              <w:pStyle w:val="16"/>
              <w:spacing w:before="31" w:line="177" w:lineRule="auto"/>
              <w:ind w:left="80" w:right="101"/>
              <w:rPr>
                <w:sz w:val="20"/>
                <w:lang w:eastAsia="zh-CN"/>
              </w:rPr>
            </w:pPr>
            <w:r>
              <w:rPr>
                <w:rFonts w:ascii="Gotham-Book" w:eastAsia="Gotham-Book"/>
                <w:color w:val="231F20"/>
                <w:spacing w:val="-1"/>
                <w:w w:val="95"/>
                <w:sz w:val="20"/>
                <w:lang w:eastAsia="zh-CN"/>
              </w:rPr>
              <w:t>1</w:t>
            </w:r>
            <w:r>
              <w:rPr>
                <w:color w:val="231F20"/>
                <w:spacing w:val="-1"/>
                <w:w w:val="95"/>
                <w:sz w:val="20"/>
                <w:lang w:eastAsia="zh-CN"/>
              </w:rPr>
              <w:t>~</w:t>
            </w:r>
            <w:r>
              <w:rPr>
                <w:rFonts w:ascii="Gotham-Book" w:eastAsia="Gotham-Book"/>
                <w:color w:val="231F20"/>
                <w:spacing w:val="-1"/>
                <w:w w:val="95"/>
                <w:sz w:val="20"/>
                <w:lang w:eastAsia="zh-CN"/>
              </w:rPr>
              <w:t>10</w:t>
            </w:r>
            <w:r>
              <w:rPr>
                <w:color w:val="231F20"/>
                <w:w w:val="95"/>
                <w:sz w:val="20"/>
                <w:lang w:eastAsia="zh-CN"/>
              </w:rPr>
              <w:t>位，选中单选框，启用播放二次拨号音功能。</w:t>
            </w:r>
            <w:r>
              <w:rPr>
                <w:rFonts w:ascii="Gotham-Book" w:eastAsia="Gotham-Book"/>
                <w:color w:val="231F20"/>
                <w:w w:val="95"/>
                <w:sz w:val="20"/>
                <w:lang w:eastAsia="zh-CN"/>
              </w:rPr>
              <w:t>SIP</w:t>
            </w:r>
            <w:r>
              <w:rPr>
                <w:color w:val="231F20"/>
                <w:w w:val="95"/>
                <w:sz w:val="20"/>
                <w:lang w:eastAsia="zh-CN"/>
              </w:rPr>
              <w:t xml:space="preserve">话机无二次 </w:t>
            </w:r>
            <w:r>
              <w:rPr>
                <w:color w:val="231F20"/>
                <w:sz w:val="20"/>
                <w:lang w:eastAsia="zh-CN"/>
              </w:rPr>
              <w:t>拨号音。</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呼叫类型</w:t>
            </w:r>
          </w:p>
        </w:tc>
        <w:tc>
          <w:tcPr>
            <w:tcW w:w="5877" w:type="dxa"/>
          </w:tcPr>
          <w:p>
            <w:pPr>
              <w:pStyle w:val="16"/>
              <w:spacing w:before="19" w:line="192" w:lineRule="auto"/>
              <w:ind w:left="80" w:right="184"/>
              <w:rPr>
                <w:sz w:val="20"/>
                <w:lang w:eastAsia="zh-CN"/>
              </w:rPr>
            </w:pPr>
            <w:r>
              <w:rPr>
                <w:color w:val="231F20"/>
                <w:sz w:val="20"/>
                <w:lang w:eastAsia="zh-CN"/>
              </w:rPr>
              <w:t>选择呼出路由的呼叫种类，企业内部、市话、国内长途和国际长途四种，最低权限为企业内部，缺省值“企业内部”。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spacing w:line="283" w:lineRule="exact"/>
              <w:rPr>
                <w:sz w:val="20"/>
              </w:rPr>
            </w:pPr>
            <w:r>
              <w:rPr>
                <w:color w:val="231F20"/>
                <w:sz w:val="20"/>
              </w:rPr>
              <w:t>周/</w:t>
            </w:r>
            <w:r>
              <w:rPr>
                <w:rFonts w:ascii="Gotham-Book" w:eastAsia="Gotham-Book"/>
                <w:color w:val="231F20"/>
                <w:sz w:val="20"/>
              </w:rPr>
              <w:t>24</w:t>
            </w:r>
            <w:r>
              <w:rPr>
                <w:color w:val="231F20"/>
                <w:sz w:val="20"/>
              </w:rPr>
              <w:t>小时</w:t>
            </w:r>
          </w:p>
        </w:tc>
        <w:tc>
          <w:tcPr>
            <w:tcW w:w="5877" w:type="dxa"/>
          </w:tcPr>
          <w:p>
            <w:pPr>
              <w:pStyle w:val="16"/>
              <w:spacing w:before="19" w:line="192" w:lineRule="auto"/>
              <w:ind w:left="80" w:right="384"/>
              <w:rPr>
                <w:sz w:val="20"/>
                <w:lang w:eastAsia="zh-CN"/>
              </w:rPr>
            </w:pPr>
            <w:r>
              <w:rPr>
                <w:color w:val="231F20"/>
                <w:sz w:val="20"/>
                <w:lang w:eastAsia="zh-CN"/>
              </w:rPr>
              <w:t>设置呼出路由的生效时间。一般都选择从“星期一”到“星期日”，每天“</w:t>
            </w:r>
            <w:r>
              <w:rPr>
                <w:rFonts w:ascii="Gotham-Book" w:hAnsi="Gotham-Book" w:eastAsia="Gotham-Book"/>
                <w:color w:val="231F20"/>
                <w:sz w:val="20"/>
                <w:lang w:eastAsia="zh-CN"/>
              </w:rPr>
              <w:t>24</w:t>
            </w:r>
            <w:r>
              <w:rPr>
                <w:color w:val="231F20"/>
                <w:sz w:val="20"/>
                <w:lang w:eastAsia="zh-CN"/>
              </w:rPr>
              <w:t>小时”，这样表示任何时间都生效。</w:t>
            </w:r>
          </w:p>
        </w:tc>
      </w:tr>
    </w:tbl>
    <w:p>
      <w:pPr>
        <w:pStyle w:val="4"/>
        <w:spacing w:before="13"/>
        <w:rPr>
          <w:sz w:val="21"/>
          <w:lang w:eastAsia="zh-CN"/>
        </w:rPr>
      </w:pPr>
    </w:p>
    <w:p>
      <w:pPr>
        <w:ind w:left="662"/>
        <w:rPr>
          <w:rFonts w:ascii="黑体" w:eastAsia="黑体"/>
          <w:lang w:eastAsia="zh-CN"/>
        </w:rPr>
      </w:pPr>
      <w:r>
        <mc:AlternateContent>
          <mc:Choice Requires="wpg">
            <w:drawing>
              <wp:anchor distT="0" distB="0" distL="114300" distR="114300" simplePos="0" relativeHeight="502976512" behindDoc="1" locked="0" layoutInCell="1" allowOverlap="1">
                <wp:simplePos x="0" y="0"/>
                <wp:positionH relativeFrom="page">
                  <wp:posOffset>179705</wp:posOffset>
                </wp:positionH>
                <wp:positionV relativeFrom="paragraph">
                  <wp:posOffset>-78740</wp:posOffset>
                </wp:positionV>
                <wp:extent cx="4794885" cy="1612900"/>
                <wp:effectExtent l="1270" t="1270" r="4445" b="5080"/>
                <wp:wrapNone/>
                <wp:docPr id="312" name="组合 90"/>
                <wp:cNvGraphicFramePr/>
                <a:graphic xmlns:a="http://schemas.openxmlformats.org/drawingml/2006/main">
                  <a:graphicData uri="http://schemas.microsoft.com/office/word/2010/wordprocessingGroup">
                    <wpg:wgp>
                      <wpg:cNvGrpSpPr/>
                      <wpg:grpSpPr>
                        <a:xfrm>
                          <a:off x="0" y="0"/>
                          <a:ext cx="4794885" cy="1612900"/>
                          <a:chOff x="283" y="-124"/>
                          <a:chExt cx="7551" cy="2540"/>
                        </a:xfrm>
                      </wpg:grpSpPr>
                      <wps:wsp>
                        <wps:cNvPr id="302" name="直线 95"/>
                        <wps:cNvCnPr/>
                        <wps:spPr>
                          <a:xfrm>
                            <a:off x="283" y="-119"/>
                            <a:ext cx="7551" cy="0"/>
                          </a:xfrm>
                          <a:prstGeom prst="line">
                            <a:avLst/>
                          </a:prstGeom>
                          <a:ln w="6350" cap="flat" cmpd="sng">
                            <a:solidFill>
                              <a:srgbClr val="231F20"/>
                            </a:solidFill>
                            <a:prstDash val="solid"/>
                            <a:headEnd type="none" w="med" len="med"/>
                            <a:tailEnd type="none" w="med" len="med"/>
                          </a:ln>
                        </wps:spPr>
                        <wps:bodyPr upright="1"/>
                      </wps:wsp>
                      <wps:wsp>
                        <wps:cNvPr id="304" name="直线 94"/>
                        <wps:cNvCnPr/>
                        <wps:spPr>
                          <a:xfrm flipV="1">
                            <a:off x="288" y="-114"/>
                            <a:ext cx="0" cy="2520"/>
                          </a:xfrm>
                          <a:prstGeom prst="line">
                            <a:avLst/>
                          </a:prstGeom>
                          <a:ln w="6350" cap="flat" cmpd="sng">
                            <a:solidFill>
                              <a:srgbClr val="231F20"/>
                            </a:solidFill>
                            <a:prstDash val="solid"/>
                            <a:headEnd type="none" w="med" len="med"/>
                            <a:tailEnd type="none" w="med" len="med"/>
                          </a:ln>
                        </wps:spPr>
                        <wps:bodyPr upright="1"/>
                      </wps:wsp>
                      <wps:wsp>
                        <wps:cNvPr id="306" name="直线 93"/>
                        <wps:cNvCnPr/>
                        <wps:spPr>
                          <a:xfrm flipV="1">
                            <a:off x="7829" y="-114"/>
                            <a:ext cx="0" cy="2520"/>
                          </a:xfrm>
                          <a:prstGeom prst="line">
                            <a:avLst/>
                          </a:prstGeom>
                          <a:ln w="6350" cap="flat" cmpd="sng">
                            <a:solidFill>
                              <a:srgbClr val="231F20"/>
                            </a:solidFill>
                            <a:prstDash val="solid"/>
                            <a:headEnd type="none" w="med" len="med"/>
                            <a:tailEnd type="none" w="med" len="med"/>
                          </a:ln>
                        </wps:spPr>
                        <wps:bodyPr upright="1"/>
                      </wps:wsp>
                      <wps:wsp>
                        <wps:cNvPr id="308" name="直线 92"/>
                        <wps:cNvCnPr/>
                        <wps:spPr>
                          <a:xfrm>
                            <a:off x="283" y="2411"/>
                            <a:ext cx="7551" cy="0"/>
                          </a:xfrm>
                          <a:prstGeom prst="line">
                            <a:avLst/>
                          </a:prstGeom>
                          <a:ln w="6350" cap="flat" cmpd="sng">
                            <a:solidFill>
                              <a:srgbClr val="231F20"/>
                            </a:solidFill>
                            <a:prstDash val="solid"/>
                            <a:headEnd type="none" w="med" len="med"/>
                            <a:tailEnd type="none" w="med" len="med"/>
                          </a:ln>
                        </wps:spPr>
                        <wps:bodyPr upright="1"/>
                      </wps:wsp>
                      <pic:pic xmlns:pic="http://schemas.openxmlformats.org/drawingml/2006/picture">
                        <pic:nvPicPr>
                          <pic:cNvPr id="310" name="图片 91"/>
                          <pic:cNvPicPr>
                            <a:picLocks noChangeAspect="1"/>
                          </pic:cNvPicPr>
                        </pic:nvPicPr>
                        <pic:blipFill>
                          <a:blip r:embed="rId401"/>
                          <a:stretch>
                            <a:fillRect/>
                          </a:stretch>
                        </pic:blipFill>
                        <pic:spPr>
                          <a:xfrm>
                            <a:off x="430" y="-28"/>
                            <a:ext cx="329" cy="293"/>
                          </a:xfrm>
                          <a:prstGeom prst="rect">
                            <a:avLst/>
                          </a:prstGeom>
                          <a:noFill/>
                          <a:ln>
                            <a:noFill/>
                          </a:ln>
                        </pic:spPr>
                      </pic:pic>
                    </wpg:wgp>
                  </a:graphicData>
                </a:graphic>
              </wp:anchor>
            </w:drawing>
          </mc:Choice>
          <mc:Fallback>
            <w:pict>
              <v:group id="组合 90" o:spid="_x0000_s1026" o:spt="203" style="position:absolute;left:0pt;margin-left:14.15pt;margin-top:-6.2pt;height:127pt;width:377.55pt;mso-position-horizontal-relative:page;z-index:-339968;mso-width-relative:page;mso-height-relative:page;" coordorigin="283,-124" coordsize="7551,2540" o:gfxdata="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">
                <o:lock v:ext="edit" aspectratio="f"/>
                <v:line id="直线 95" o:spid="_x0000_s1026" o:spt="20" style="position:absolute;left:283;top:-119;height:0;width:7551;" filled="f" stroked="t" coordsize="21600,21600" o:gfxdata="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uuWvQAA&#10;ANwAAAAPAAAAAAAAAAEAIAAAACIAAABkcnMvZG93bnJldi54bWxQSwECFAAUAAAACACHTuJAMy8F&#10;njsAAAA5AAAAEAAAAAAAAAABACAAAAAMAQAAZHJzL3NoYXBleG1sLnhtbFBLBQYAAAAABgAGAFsB&#10;AAC2AwAAAAA=&#10;">
                  <v:fill on="f" focussize="0,0"/>
                  <v:stroke weight="0.5pt" color="#231F20" joinstyle="round"/>
                  <v:imagedata o:title=""/>
                  <o:lock v:ext="edit" aspectratio="f"/>
                </v:line>
                <v:line id="直线 94" o:spid="_x0000_s1026" o:spt="20" style="position:absolute;left:288;top:-114;flip:y;height:2520;width:0;" filled="f" stroked="t" coordsize="21600,21600" o:gfxdata="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zvIy/&#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93" o:spid="_x0000_s1026" o:spt="20" style="position:absolute;left:7829;top:-114;flip:y;height:2520;width:0;" filled="f" stroked="t" coordsize="21600,21600" o:gfxdata="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2HYL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92" o:spid="_x0000_s1026" o:spt="20" style="position:absolute;left:283;top:2411;height:0;width:7551;" filled="f" stroked="t" coordsize="21600,21600" o:gfxdata="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bcfLsAAADc&#10;AAAADwAAAAAAAAABACAAAAAiAAAAZHJzL2Rvd25yZXYueG1sUEsBAhQAFAAAAAgAh07iQDMvBZ47&#10;AAAAOQAAABAAAAAAAAAAAQAgAAAACgEAAGRycy9zaGFwZXhtbC54bWxQSwUGAAAAAAYABgBbAQAA&#10;tAMAAAAA&#10;">
                  <v:fill on="f" focussize="0,0"/>
                  <v:stroke weight="0.5pt" color="#231F20" joinstyle="round"/>
                  <v:imagedata o:title=""/>
                  <o:lock v:ext="edit" aspectratio="f"/>
                </v:line>
                <v:shape id="图片 91" o:spid="_x0000_s1026" o:spt="75" type="#_x0000_t75" style="position:absolute;left:430;top:-28;height:293;width:329;" filled="f" o:preferrelative="t" stroked="f" coordsize="21600,21600" o:gfxdata="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JdMK8AAAA&#10;3AAAAA8AAAAAAAAAAQAgAAAAIgAAAGRycy9kb3ducmV2LnhtbFBLAQIUABQAAAAIAIdO4kAzLwWe&#10;OwAAADkAAAAQAAAAAAAAAAEAIAAAAAsBAABkcnMvc2hhcGV4bWwueG1sUEsFBgAAAAAGAAYAWwEA&#10;ALUDAAAAAA==&#10;">
                  <v:fill on="f" focussize="0,0"/>
                  <v:stroke on="f"/>
                  <v:imagedata r:id="rId401" o:title=""/>
                  <o:lock v:ext="edit" aspectratio="t"/>
                </v:shape>
              </v:group>
            </w:pict>
          </mc:Fallback>
        </mc:AlternateContent>
      </w:r>
      <w:r>
        <w:rPr>
          <w:color w:val="231F20"/>
          <w:sz w:val="20"/>
          <w:lang w:eastAsia="zh-CN"/>
        </w:rPr>
        <w:t>注意</w:t>
      </w:r>
      <w:r>
        <w:rPr>
          <w:rFonts w:hint="eastAsia" w:ascii="黑体" w:eastAsia="黑体"/>
          <w:color w:val="231F20"/>
          <w:lang w:eastAsia="zh-CN"/>
        </w:rPr>
        <w:t>：</w:t>
      </w:r>
    </w:p>
    <w:p>
      <w:pPr>
        <w:pStyle w:val="4"/>
        <w:spacing w:before="99" w:line="177" w:lineRule="auto"/>
        <w:ind w:left="208" w:right="748"/>
        <w:rPr>
          <w:lang w:eastAsia="zh-CN"/>
        </w:rPr>
      </w:pPr>
      <w:r>
        <w:rPr>
          <w:color w:val="231F20"/>
          <w:lang w:eastAsia="zh-CN"/>
        </w:rPr>
        <w:t>（</w:t>
      </w:r>
      <w:r>
        <w:rPr>
          <w:rFonts w:ascii="Gotham-Book" w:hAnsi="Gotham-Book" w:eastAsia="Gotham-Book"/>
          <w:color w:val="231F20"/>
          <w:lang w:eastAsia="zh-CN"/>
        </w:rPr>
        <w:t>1</w:t>
      </w:r>
      <w:r>
        <w:rPr>
          <w:color w:val="231F20"/>
          <w:lang w:eastAsia="zh-CN"/>
        </w:rPr>
        <w:t>）直线路由不支持播放二次播放音。出局码与要拨出的号码要连续拨出。号码结束加“#”可以加速拨号。</w:t>
      </w:r>
    </w:p>
    <w:p>
      <w:pPr>
        <w:pStyle w:val="4"/>
        <w:spacing w:before="104" w:line="184" w:lineRule="auto"/>
        <w:ind w:left="208" w:right="820"/>
        <w:rPr>
          <w:lang w:eastAsia="zh-CN"/>
        </w:rPr>
      </w:pPr>
      <w:r>
        <w:rPr>
          <w:color w:val="231F20"/>
          <w:lang w:eastAsia="zh-CN"/>
        </w:rPr>
        <w:t>（</w:t>
      </w:r>
      <w:r>
        <w:rPr>
          <w:rFonts w:ascii="Gotham-Book" w:hAnsi="Gotham-Book" w:eastAsia="Gotham-Book"/>
          <w:color w:val="231F20"/>
          <w:lang w:eastAsia="zh-CN"/>
        </w:rPr>
        <w:t>2</w:t>
      </w:r>
      <w:r>
        <w:rPr>
          <w:color w:val="231F20"/>
          <w:lang w:eastAsia="zh-CN"/>
        </w:rPr>
        <w:t>）用户的权限需要大于或者等于呼出路由的权限，才能够从相应的路由呼出。如：呼出路由呼叫类型设置为“国内长途”，那么如果用户的权限为“市话”或其他低于“国内长途”权限，就不能通过该条路由上呼出。</w:t>
      </w:r>
    </w:p>
    <w:p>
      <w:pPr>
        <w:pStyle w:val="4"/>
        <w:spacing w:before="101" w:line="184" w:lineRule="auto"/>
        <w:ind w:left="208" w:right="697"/>
        <w:rPr>
          <w:color w:val="231F20"/>
          <w:lang w:eastAsia="zh-CN"/>
        </w:rPr>
      </w:pPr>
      <w:r>
        <w:rPr>
          <w:color w:val="231F20"/>
          <w:lang w:eastAsia="zh-CN"/>
        </w:rPr>
        <w:t>（</w:t>
      </w:r>
      <w:r>
        <w:rPr>
          <w:rFonts w:ascii="Gotham-Book" w:hAnsi="Gotham-Book" w:eastAsia="Gotham-Book"/>
          <w:color w:val="231F20"/>
          <w:lang w:eastAsia="zh-CN"/>
        </w:rPr>
        <w:t>3</w:t>
      </w:r>
      <w:r>
        <w:rPr>
          <w:color w:val="231F20"/>
          <w:lang w:eastAsia="zh-CN"/>
        </w:rPr>
        <w:t>）生效时间中周的设定，按着中国习惯，如果所有时间都生效，请选择从“星期一”到“星期日”，切记不要选成“星期日”到“星期一”，否则只有“星期日” 和“星期一”生效。</w:t>
      </w:r>
    </w:p>
    <w:p>
      <w:pPr>
        <w:pStyle w:val="4"/>
        <w:spacing w:before="101" w:line="184" w:lineRule="auto"/>
        <w:ind w:left="208" w:right="697"/>
        <w:rPr>
          <w:lang w:eastAsia="zh-CN"/>
        </w:rPr>
      </w:pPr>
    </w:p>
    <w:p>
      <w:pPr>
        <w:pStyle w:val="15"/>
        <w:numPr>
          <w:ilvl w:val="0"/>
          <w:numId w:val="43"/>
        </w:numPr>
        <w:tabs>
          <w:tab w:val="left" w:pos="484"/>
        </w:tabs>
        <w:spacing w:before="54"/>
        <w:ind w:left="483"/>
        <w:jc w:val="left"/>
        <w:rPr>
          <w:sz w:val="20"/>
          <w:lang w:eastAsia="zh-CN"/>
        </w:rPr>
      </w:pPr>
      <w:r>
        <w:rPr>
          <w:color w:val="231F20"/>
          <w:sz w:val="20"/>
          <w:lang w:eastAsia="zh-CN"/>
        </w:rPr>
        <w:t>单击&lt;路由&gt;，弹出如图</w:t>
      </w:r>
      <w:r>
        <w:rPr>
          <w:rFonts w:ascii="Gotham-Book" w:eastAsia="Gotham-Book"/>
          <w:color w:val="231F20"/>
          <w:sz w:val="20"/>
          <w:lang w:eastAsia="zh-CN"/>
        </w:rPr>
        <w:t>6-40</w:t>
      </w:r>
      <w:r>
        <w:rPr>
          <w:color w:val="231F20"/>
          <w:sz w:val="20"/>
          <w:lang w:eastAsia="zh-CN"/>
        </w:rPr>
        <w:t>所示标签。</w:t>
      </w:r>
    </w:p>
    <w:p>
      <w:pPr>
        <w:rPr>
          <w:sz w:val="20"/>
          <w:lang w:eastAsia="zh-CN"/>
        </w:rPr>
        <w:sectPr>
          <w:footerReference r:id="rId176" w:type="default"/>
          <w:headerReference r:id="rId175" w:type="even"/>
          <w:footerReference r:id="rId177" w:type="even"/>
          <w:pgSz w:w="8400" w:h="11910"/>
          <w:pgMar w:top="280" w:right="0" w:bottom="320" w:left="160" w:header="0" w:footer="170" w:gutter="0"/>
          <w:pgNumType w:fmt="decimal"/>
          <w:cols w:space="720" w:num="1"/>
          <w:rtlGutter w:val="0"/>
          <w:docGrid w:linePitch="0" w:charSpace="0"/>
        </w:sectPr>
      </w:pPr>
    </w:p>
    <w:p>
      <w:pPr>
        <w:pStyle w:val="4"/>
        <w:ind w:left="1939"/>
      </w:pPr>
      <w:r>
        <w:rPr>
          <w:lang w:val="en-US" w:eastAsia="zh-CN" w:bidi="ar-SA"/>
        </w:rPr>
        <w:drawing>
          <wp:inline distT="0" distB="0" distL="0" distR="0">
            <wp:extent cx="2854325" cy="2782570"/>
            <wp:effectExtent l="0" t="0" r="0" b="0"/>
            <wp:docPr id="27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51.png"/>
                    <pic:cNvPicPr>
                      <a:picLocks noChangeAspect="1"/>
                    </pic:cNvPicPr>
                  </pic:nvPicPr>
                  <pic:blipFill>
                    <a:blip r:embed="rId532" cstate="print"/>
                    <a:stretch>
                      <a:fillRect/>
                    </a:stretch>
                  </pic:blipFill>
                  <pic:spPr>
                    <a:xfrm>
                      <a:off x="0" y="0"/>
                      <a:ext cx="2854642" cy="2782633"/>
                    </a:xfrm>
                    <a:prstGeom prst="rect">
                      <a:avLst/>
                    </a:prstGeom>
                  </pic:spPr>
                </pic:pic>
              </a:graphicData>
            </a:graphic>
          </wp:inline>
        </w:drawing>
      </w:r>
    </w:p>
    <w:p>
      <w:pPr>
        <w:sectPr>
          <w:headerReference r:id="rId178" w:type="default"/>
          <w:pgSz w:w="8400" w:h="11910"/>
          <w:pgMar w:top="400" w:right="0" w:bottom="320" w:left="160" w:header="0" w:footer="170" w:gutter="0"/>
          <w:pgNumType w:fmt="decimal"/>
          <w:cols w:space="720" w:num="1"/>
          <w:rtlGutter w:val="0"/>
          <w:docGrid w:linePitch="0" w:charSpace="0"/>
        </w:sectPr>
      </w:pPr>
    </w:p>
    <w:p>
      <w:pPr>
        <w:pStyle w:val="4"/>
        <w:spacing w:before="4"/>
        <w:rPr>
          <w:sz w:val="25"/>
        </w:rPr>
      </w:pPr>
    </w:p>
    <w:p>
      <w:pPr>
        <w:pStyle w:val="4"/>
        <w:ind w:left="406"/>
        <w:rPr>
          <w:lang w:eastAsia="zh-CN"/>
        </w:rPr>
      </w:pPr>
      <w:r>
        <w:rPr>
          <w:color w:val="231F20"/>
          <w:lang w:eastAsia="zh-CN"/>
        </w:rPr>
        <w:t>&lt;路由&gt;标签界面项描述如下：</w:t>
      </w:r>
    </w:p>
    <w:p>
      <w:pPr>
        <w:pStyle w:val="4"/>
        <w:spacing w:before="44"/>
        <w:ind w:left="85"/>
        <w:rPr>
          <w:lang w:eastAsia="zh-CN"/>
        </w:rPr>
      </w:pPr>
      <w:r>
        <w:rPr>
          <w:lang w:eastAsia="zh-CN"/>
        </w:rPr>
        <w:br w:type="column"/>
      </w:r>
      <w:r>
        <w:rPr>
          <w:color w:val="231F20"/>
          <w:lang w:eastAsia="zh-CN"/>
        </w:rPr>
        <w:t>图</w:t>
      </w:r>
      <w:r>
        <w:rPr>
          <w:rFonts w:ascii="Gotham-Book" w:eastAsia="Gotham-Book"/>
          <w:color w:val="231F20"/>
          <w:lang w:eastAsia="zh-CN"/>
        </w:rPr>
        <w:t xml:space="preserve">6-40 </w:t>
      </w:r>
      <w:r>
        <w:rPr>
          <w:color w:val="231F20"/>
          <w:lang w:eastAsia="zh-CN"/>
        </w:rPr>
        <w:t>呼出路由-路由</w:t>
      </w:r>
    </w:p>
    <w:p>
      <w:pPr>
        <w:rPr>
          <w:lang w:eastAsia="zh-CN"/>
        </w:rPr>
        <w:sectPr>
          <w:type w:val="continuous"/>
          <w:pgSz w:w="8400" w:h="11910"/>
          <w:pgMar w:top="360" w:right="0" w:bottom="280" w:left="160" w:header="720" w:footer="170" w:gutter="0"/>
          <w:pgNumType w:fmt="decimal"/>
          <w:cols w:equalWidth="0" w:num="2">
            <w:col w:w="3007" w:space="40"/>
            <w:col w:w="5193"/>
          </w:cols>
          <w:rtlGutter w:val="0"/>
          <w:docGrid w:linePitch="0" w:charSpace="0"/>
        </w:sectPr>
      </w:pPr>
    </w:p>
    <w:p>
      <w:pPr>
        <w:pStyle w:val="4"/>
        <w:spacing w:before="43"/>
        <w:ind w:left="123"/>
        <w:jc w:val="center"/>
        <w:rPr>
          <w:lang w:eastAsia="zh-CN"/>
        </w:rPr>
      </w:pPr>
      <w:r>
        <w:rPr>
          <w:color w:val="231F20"/>
          <w:lang w:eastAsia="zh-CN"/>
        </w:rPr>
        <w:t>表</w:t>
      </w:r>
      <w:r>
        <w:rPr>
          <w:rFonts w:ascii="Gotham-Book" w:eastAsia="Gotham-Book"/>
          <w:color w:val="231F20"/>
          <w:lang w:eastAsia="zh-CN"/>
        </w:rPr>
        <w:t xml:space="preserve">6-15 </w:t>
      </w:r>
      <w:r>
        <w:rPr>
          <w:color w:val="231F20"/>
          <w:lang w:eastAsia="zh-CN"/>
        </w:rPr>
        <w:t>新建呼出路由－路由</w:t>
      </w:r>
    </w:p>
    <w:p>
      <w:pPr>
        <w:pStyle w:val="4"/>
        <w:spacing w:before="7"/>
        <w:rPr>
          <w:sz w:val="8"/>
          <w:lang w:eastAsia="zh-CN"/>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ind w:left="2518" w:right="2508"/>
              <w:jc w:val="center"/>
              <w:rPr>
                <w:sz w:val="20"/>
              </w:rPr>
            </w:pPr>
            <w:r>
              <w:rPr>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类型</w:t>
            </w:r>
          </w:p>
        </w:tc>
        <w:tc>
          <w:tcPr>
            <w:tcW w:w="5877" w:type="dxa"/>
          </w:tcPr>
          <w:p>
            <w:pPr>
              <w:pStyle w:val="16"/>
              <w:spacing w:line="283" w:lineRule="exact"/>
              <w:ind w:left="80"/>
              <w:rPr>
                <w:sz w:val="20"/>
                <w:lang w:eastAsia="zh-CN"/>
              </w:rPr>
            </w:pPr>
            <w:r>
              <w:rPr>
                <w:color w:val="231F20"/>
                <w:sz w:val="20"/>
                <w:lang w:eastAsia="zh-CN"/>
              </w:rPr>
              <w:t>该路由所使用的中继类型，可选项有</w:t>
            </w:r>
            <w:r>
              <w:rPr>
                <w:rFonts w:ascii="Gotham-Book" w:eastAsia="Gotham-Book"/>
                <w:color w:val="231F20"/>
                <w:sz w:val="20"/>
                <w:lang w:eastAsia="zh-CN"/>
              </w:rPr>
              <w:t>SIP</w:t>
            </w:r>
            <w:r>
              <w:rPr>
                <w:color w:val="231F20"/>
                <w:sz w:val="20"/>
                <w:lang w:eastAsia="zh-CN"/>
              </w:rPr>
              <w:t>中继、模拟中继。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名称</w:t>
            </w:r>
          </w:p>
        </w:tc>
        <w:tc>
          <w:tcPr>
            <w:tcW w:w="5877" w:type="dxa"/>
          </w:tcPr>
          <w:p>
            <w:pPr>
              <w:pStyle w:val="16"/>
              <w:ind w:left="80"/>
              <w:rPr>
                <w:sz w:val="20"/>
                <w:lang w:eastAsia="zh-CN"/>
              </w:rPr>
            </w:pPr>
            <w:r>
              <w:rPr>
                <w:color w:val="231F20"/>
                <w:sz w:val="20"/>
                <w:lang w:eastAsia="zh-CN"/>
              </w:rPr>
              <w:t>可选项为已选“类型”中的中继名称。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51" w:hRule="atLeast"/>
        </w:trPr>
        <w:tc>
          <w:tcPr>
            <w:tcW w:w="1653" w:type="dxa"/>
          </w:tcPr>
          <w:p>
            <w:pPr>
              <w:pStyle w:val="16"/>
              <w:rPr>
                <w:sz w:val="20"/>
              </w:rPr>
            </w:pPr>
            <w:r>
              <w:rPr>
                <w:color w:val="231F20"/>
                <w:sz w:val="20"/>
              </w:rPr>
              <w:t>出局前缀变换为</w:t>
            </w:r>
          </w:p>
        </w:tc>
        <w:tc>
          <w:tcPr>
            <w:tcW w:w="5877" w:type="dxa"/>
          </w:tcPr>
          <w:p>
            <w:pPr>
              <w:pStyle w:val="16"/>
              <w:ind w:left="80"/>
              <w:rPr>
                <w:sz w:val="20"/>
                <w:lang w:eastAsia="zh-CN"/>
              </w:rPr>
            </w:pPr>
            <w:r>
              <w:rPr>
                <w:color w:val="231F20"/>
                <w:sz w:val="20"/>
                <w:lang w:eastAsia="zh-CN"/>
              </w:rPr>
              <w:t>出局后的呼叫号码，即为变换后的号码。</w:t>
            </w:r>
          </w:p>
          <w:p>
            <w:pPr>
              <w:pStyle w:val="16"/>
              <w:spacing w:before="43" w:line="240" w:lineRule="auto"/>
              <w:ind w:left="80"/>
              <w:rPr>
                <w:sz w:val="20"/>
                <w:lang w:eastAsia="zh-CN"/>
              </w:rPr>
            </w:pPr>
            <w:r>
              <w:rPr>
                <w:color w:val="231F20"/>
                <w:sz w:val="20"/>
                <w:lang w:eastAsia="zh-CN"/>
              </w:rPr>
              <w:t>空白，表示匹配所有号码，即对所有号码不做变换。</w:t>
            </w:r>
          </w:p>
          <w:p>
            <w:pPr>
              <w:pStyle w:val="16"/>
              <w:spacing w:before="102" w:line="177" w:lineRule="auto"/>
              <w:ind w:left="80" w:right="264"/>
              <w:rPr>
                <w:sz w:val="20"/>
                <w:lang w:eastAsia="zh-CN"/>
              </w:rPr>
            </w:pPr>
            <w:r>
              <w:rPr>
                <w:color w:val="231F20"/>
                <w:w w:val="95"/>
                <w:sz w:val="20"/>
                <w:lang w:eastAsia="zh-CN"/>
              </w:rPr>
              <w:t>需要变换号码时，譬如号码出局后，要在号码前加拨</w:t>
            </w:r>
            <w:r>
              <w:rPr>
                <w:rFonts w:ascii="Gotham-Book" w:hAnsi="Gotham-Book" w:eastAsia="Gotham-Book"/>
                <w:color w:val="231F20"/>
                <w:w w:val="95"/>
                <w:sz w:val="20"/>
                <w:lang w:eastAsia="zh-CN"/>
              </w:rPr>
              <w:t>0</w:t>
            </w:r>
            <w:r>
              <w:rPr>
                <w:color w:val="231F20"/>
                <w:w w:val="95"/>
                <w:sz w:val="20"/>
                <w:lang w:eastAsia="zh-CN"/>
              </w:rPr>
              <w:t xml:space="preserve">，则此处 </w:t>
            </w:r>
            <w:r>
              <w:rPr>
                <w:color w:val="231F20"/>
                <w:sz w:val="20"/>
                <w:lang w:eastAsia="zh-CN"/>
              </w:rPr>
              <w:t>输入“</w:t>
            </w:r>
            <w:r>
              <w:rPr>
                <w:rFonts w:ascii="Gotham-Book" w:hAnsi="Gotham-Book" w:eastAsia="Gotham-Book"/>
                <w:color w:val="231F20"/>
                <w:sz w:val="20"/>
                <w:lang w:eastAsia="zh-CN"/>
              </w:rPr>
              <w:t>0</w:t>
            </w:r>
            <w:r>
              <w:rPr>
                <w:color w:val="231F20"/>
                <w:sz w:val="20"/>
                <w:lang w:eastAsia="zh-CN"/>
              </w:rPr>
              <w:t>”即可。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51" w:hRule="atLeast"/>
        </w:trPr>
        <w:tc>
          <w:tcPr>
            <w:tcW w:w="1653" w:type="dxa"/>
          </w:tcPr>
          <w:p>
            <w:pPr>
              <w:pStyle w:val="16"/>
              <w:rPr>
                <w:sz w:val="20"/>
              </w:rPr>
            </w:pPr>
            <w:r>
              <w:rPr>
                <w:color w:val="231F20"/>
                <w:sz w:val="20"/>
              </w:rPr>
              <w:t>路由中继配置框</w:t>
            </w:r>
          </w:p>
        </w:tc>
        <w:tc>
          <w:tcPr>
            <w:tcW w:w="5877" w:type="dxa"/>
          </w:tcPr>
          <w:p>
            <w:pPr>
              <w:pStyle w:val="16"/>
              <w:ind w:left="80"/>
              <w:rPr>
                <w:sz w:val="20"/>
                <w:lang w:eastAsia="zh-CN"/>
              </w:rPr>
            </w:pPr>
            <w:r>
              <w:rPr>
                <w:color w:val="231F20"/>
                <w:sz w:val="20"/>
                <w:lang w:eastAsia="zh-CN"/>
              </w:rPr>
              <w:t>选择类型和名称后单击&lt;添加&gt;按钮，添加到文本框。</w:t>
            </w:r>
          </w:p>
          <w:p>
            <w:pPr>
              <w:pStyle w:val="16"/>
              <w:spacing w:before="43" w:line="240" w:lineRule="auto"/>
              <w:ind w:left="80"/>
              <w:rPr>
                <w:sz w:val="20"/>
                <w:lang w:eastAsia="zh-CN"/>
              </w:rPr>
            </w:pPr>
            <w:r>
              <w:rPr>
                <w:color w:val="231F20"/>
                <w:sz w:val="20"/>
                <w:lang w:eastAsia="zh-CN"/>
              </w:rPr>
              <w:t>选中已添加的中继，单击&lt;删除&gt;按钮，删除该中继。</w:t>
            </w:r>
          </w:p>
          <w:p>
            <w:pPr>
              <w:pStyle w:val="16"/>
              <w:spacing w:before="92" w:line="192" w:lineRule="auto"/>
              <w:ind w:left="80" w:right="184"/>
              <w:rPr>
                <w:sz w:val="20"/>
                <w:lang w:eastAsia="zh-CN"/>
              </w:rPr>
            </w:pPr>
            <w:r>
              <w:rPr>
                <w:color w:val="231F20"/>
                <w:sz w:val="20"/>
                <w:lang w:eastAsia="zh-CN"/>
              </w:rPr>
              <w:t>选中已添加的中继，单击&lt;上移&gt;、&lt;下移&gt;按钮，改变中继位置， 调整优先级。</w:t>
            </w:r>
          </w:p>
        </w:tc>
      </w:tr>
    </w:tbl>
    <w:p>
      <w:pPr>
        <w:pStyle w:val="4"/>
        <w:spacing w:before="2"/>
        <w:rPr>
          <w:sz w:val="10"/>
          <w:lang w:eastAsia="zh-CN"/>
        </w:rPr>
      </w:pPr>
      <w:r>
        <mc:AlternateContent>
          <mc:Choice Requires="wpg">
            <w:drawing>
              <wp:anchor distT="0" distB="0" distL="0" distR="0" simplePos="0" relativeHeight="5120" behindDoc="0" locked="0" layoutInCell="1" allowOverlap="1">
                <wp:simplePos x="0" y="0"/>
                <wp:positionH relativeFrom="page">
                  <wp:posOffset>360045</wp:posOffset>
                </wp:positionH>
                <wp:positionV relativeFrom="paragraph">
                  <wp:posOffset>113665</wp:posOffset>
                </wp:positionV>
                <wp:extent cx="4794885" cy="669925"/>
                <wp:effectExtent l="1905" t="1270" r="3810" b="14605"/>
                <wp:wrapTopAndBottom/>
                <wp:docPr id="116" name="组合 87"/>
                <wp:cNvGraphicFramePr/>
                <a:graphic xmlns:a="http://schemas.openxmlformats.org/drawingml/2006/main">
                  <a:graphicData uri="http://schemas.microsoft.com/office/word/2010/wordprocessingGroup">
                    <wpg:wgp>
                      <wpg:cNvGrpSpPr/>
                      <wpg:grpSpPr>
                        <a:xfrm>
                          <a:off x="0" y="0"/>
                          <a:ext cx="4794885" cy="669925"/>
                          <a:chOff x="567" y="179"/>
                          <a:chExt cx="7551" cy="1055"/>
                        </a:xfrm>
                      </wpg:grpSpPr>
                      <pic:pic xmlns:pic="http://schemas.openxmlformats.org/drawingml/2006/picture">
                        <pic:nvPicPr>
                          <pic:cNvPr id="112" name="图片 89"/>
                          <pic:cNvPicPr>
                            <a:picLocks noChangeAspect="1"/>
                          </pic:cNvPicPr>
                        </pic:nvPicPr>
                        <pic:blipFill>
                          <a:blip r:embed="rId533"/>
                          <a:stretch>
                            <a:fillRect/>
                          </a:stretch>
                        </pic:blipFill>
                        <pic:spPr>
                          <a:xfrm>
                            <a:off x="714" y="275"/>
                            <a:ext cx="329" cy="293"/>
                          </a:xfrm>
                          <a:prstGeom prst="rect">
                            <a:avLst/>
                          </a:prstGeom>
                          <a:noFill/>
                          <a:ln>
                            <a:noFill/>
                          </a:ln>
                        </pic:spPr>
                      </pic:pic>
                      <wps:wsp>
                        <wps:cNvPr id="114" name="文本框 88"/>
                        <wps:cNvSpPr txBox="1"/>
                        <wps:spPr>
                          <a:xfrm>
                            <a:off x="571" y="184"/>
                            <a:ext cx="7541" cy="1045"/>
                          </a:xfrm>
                          <a:prstGeom prst="rect">
                            <a:avLst/>
                          </a:prstGeom>
                          <a:noFill/>
                          <a:ln w="6350" cap="flat" cmpd="sng">
                            <a:solidFill>
                              <a:srgbClr val="231F20"/>
                            </a:solidFill>
                            <a:prstDash val="solid"/>
                            <a:miter/>
                            <a:headEnd type="none" w="med" len="med"/>
                            <a:tailEnd type="none" w="med" len="med"/>
                          </a:ln>
                        </wps:spPr>
                        <wps:txbx>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89" w:line="192" w:lineRule="auto"/>
                                <w:ind w:left="75" w:right="253"/>
                                <w:rPr>
                                  <w:sz w:val="20"/>
                                  <w:lang w:eastAsia="zh-CN"/>
                                </w:rPr>
                              </w:pPr>
                              <w:r>
                                <w:rPr>
                                  <w:color w:val="231F20"/>
                                  <w:sz w:val="20"/>
                                  <w:lang w:eastAsia="zh-CN"/>
                                </w:rPr>
                                <w:t>路由中继框”中优先级高的排在前列，若优先级高的中继被占满或者发生故障则启用优先级低一级的中继，可以通</w:t>
                              </w:r>
                              <w:r>
                                <w:rPr>
                                  <w:color w:val="231F20"/>
                                  <w:position w:val="-3"/>
                                  <w:sz w:val="20"/>
                                  <w:lang w:val="en-US" w:eastAsia="zh-CN" w:bidi="ar-SA"/>
                                </w:rPr>
                                <w:drawing>
                                  <wp:inline distT="0" distB="0" distL="0" distR="0">
                                    <wp:extent cx="585470" cy="152400"/>
                                    <wp:effectExtent l="0" t="0" r="0" b="0"/>
                                    <wp:docPr id="28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53.png"/>
                                            <pic:cNvPicPr>
                                              <a:picLocks noChangeAspect="1"/>
                                            </pic:cNvPicPr>
                                          </pic:nvPicPr>
                                          <pic:blipFill>
                                            <a:blip r:embed="rId534" cstate="print"/>
                                            <a:stretch>
                                              <a:fillRect/>
                                            </a:stretch>
                                          </pic:blipFill>
                                          <pic:spPr>
                                            <a:xfrm>
                                              <a:off x="0" y="0"/>
                                              <a:ext cx="585787" cy="152400"/>
                                            </a:xfrm>
                                            <a:prstGeom prst="rect">
                                              <a:avLst/>
                                            </a:prstGeom>
                                          </pic:spPr>
                                        </pic:pic>
                                      </a:graphicData>
                                    </a:graphic>
                                  </wp:inline>
                                </w:drawing>
                              </w:r>
                              <w:r>
                                <w:rPr>
                                  <w:color w:val="231F20"/>
                                  <w:sz w:val="20"/>
                                  <w:lang w:eastAsia="zh-CN"/>
                                </w:rPr>
                                <w:t>按钮调整路由的中继优先级。</w:t>
                              </w:r>
                            </w:p>
                          </w:txbxContent>
                        </wps:txbx>
                        <wps:bodyPr lIns="0" tIns="0" rIns="0" bIns="0" upright="1"/>
                      </wps:wsp>
                    </wpg:wgp>
                  </a:graphicData>
                </a:graphic>
              </wp:anchor>
            </w:drawing>
          </mc:Choice>
          <mc:Fallback>
            <w:pict>
              <v:group id="组合 87" o:spid="_x0000_s1026" o:spt="203" style="position:absolute;left:0pt;margin-left:28.35pt;margin-top:8.95pt;height:52.75pt;width:377.55pt;mso-position-horizontal-relative:page;mso-wrap-distance-bottom:0pt;mso-wrap-distance-top:0pt;z-index:5120;mso-width-relative:page;mso-height-relative:page;" coordorigin="567,179" coordsize="7551,1055" o:gfxdata="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">
                <o:lock v:ext="edit" aspectratio="f"/>
                <v:shape id="图片 89" o:spid="_x0000_s1026" o:spt="75" type="#_x0000_t75" style="position:absolute;left:714;top:275;height:293;width:329;" filled="f" o:preferrelative="t" stroked="f" coordsize="21600,21600" o:gfxdata="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21HebsAAADc&#10;AAAADwAAAAAAAAABACAAAAAiAAAAZHJzL2Rvd25yZXYueG1sUEsBAhQAFAAAAAgAh07iQDMvBZ47&#10;AAAAOQAAABAAAAAAAAAAAQAgAAAACgEAAGRycy9zaGFwZXhtbC54bWxQSwUGAAAAAAYABgBbAQAA&#10;tAMAAAAA&#10;">
                  <v:fill on="f" focussize="0,0"/>
                  <v:stroke on="f"/>
                  <v:imagedata r:id="rId533" o:title=""/>
                  <o:lock v:ext="edit" aspectratio="t"/>
                </v:shape>
                <v:shape id="文本框 88" o:spid="_x0000_s1026" o:spt="202" type="#_x0000_t202" style="position:absolute;left:571;top:184;height:1045;width:7541;" filled="f" stroked="t" coordsize="21600,21600" o:gfxdata="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LUlugAAANwA&#10;AAAPAAAAAAAAAAEAIAAAACIAAABkcnMvZG93bnJldi54bWxQSwECFAAUAAAACACHTuJAMy8FnjsA&#10;AAA5AAAAEAAAAAAAAAABACAAAAAJAQAAZHJzL3NoYXBleG1sLnhtbFBLBQYAAAAABgAGAFsBAACz&#10;AwAAAAA=&#10;">
                  <v:fill on="f" focussize="0,0"/>
                  <v:stroke weight="0.5pt" color="#231F20" joinstyle="miter"/>
                  <v:imagedata o:title=""/>
                  <o:lock v:ext="edit" aspectratio="f"/>
                  <v:textbox inset="0mm,0mm,0mm,0mm">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89" w:line="192" w:lineRule="auto"/>
                          <w:ind w:left="75" w:right="253"/>
                          <w:rPr>
                            <w:sz w:val="20"/>
                            <w:lang w:eastAsia="zh-CN"/>
                          </w:rPr>
                        </w:pPr>
                        <w:r>
                          <w:rPr>
                            <w:color w:val="231F20"/>
                            <w:sz w:val="20"/>
                            <w:lang w:eastAsia="zh-CN"/>
                          </w:rPr>
                          <w:t>路由中继框”中优先级高的排在前列，若优先级高的中继被占满或者发生故障则启用优先级低一级的中继，可以通</w:t>
                        </w:r>
                        <w:r>
                          <w:rPr>
                            <w:color w:val="231F20"/>
                            <w:position w:val="-3"/>
                            <w:sz w:val="20"/>
                            <w:lang w:val="en-US" w:eastAsia="zh-CN" w:bidi="ar-SA"/>
                          </w:rPr>
                          <w:drawing>
                            <wp:inline distT="0" distB="0" distL="0" distR="0">
                              <wp:extent cx="585470" cy="152400"/>
                              <wp:effectExtent l="0" t="0" r="0" b="0"/>
                              <wp:docPr id="28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53.png"/>
                                      <pic:cNvPicPr>
                                        <a:picLocks noChangeAspect="1"/>
                                      </pic:cNvPicPr>
                                    </pic:nvPicPr>
                                    <pic:blipFill>
                                      <a:blip r:embed="rId534" cstate="print"/>
                                      <a:stretch>
                                        <a:fillRect/>
                                      </a:stretch>
                                    </pic:blipFill>
                                    <pic:spPr>
                                      <a:xfrm>
                                        <a:off x="0" y="0"/>
                                        <a:ext cx="585787" cy="152400"/>
                                      </a:xfrm>
                                      <a:prstGeom prst="rect">
                                        <a:avLst/>
                                      </a:prstGeom>
                                    </pic:spPr>
                                  </pic:pic>
                                </a:graphicData>
                              </a:graphic>
                            </wp:inline>
                          </w:drawing>
                        </w:r>
                        <w:r>
                          <w:rPr>
                            <w:color w:val="231F20"/>
                            <w:sz w:val="20"/>
                            <w:lang w:eastAsia="zh-CN"/>
                          </w:rPr>
                          <w:t>按钮调整路由的中继优先级。</w:t>
                        </w:r>
                      </w:p>
                    </w:txbxContent>
                  </v:textbox>
                </v:shape>
                <w10:wrap type="topAndBottom"/>
              </v:group>
            </w:pict>
          </mc:Fallback>
        </mc:AlternateContent>
      </w:r>
    </w:p>
    <w:p>
      <w:pPr>
        <w:pStyle w:val="15"/>
        <w:numPr>
          <w:ilvl w:val="0"/>
          <w:numId w:val="43"/>
        </w:numPr>
        <w:tabs>
          <w:tab w:val="left" w:pos="767"/>
        </w:tabs>
        <w:ind w:left="766"/>
        <w:jc w:val="left"/>
        <w:rPr>
          <w:sz w:val="20"/>
          <w:lang w:eastAsia="zh-CN"/>
        </w:rPr>
      </w:pPr>
      <w:r>
        <w:rPr>
          <w:color w:val="231F20"/>
          <w:sz w:val="20"/>
          <w:lang w:eastAsia="zh-CN"/>
        </w:rPr>
        <w:t>单击&lt;路由组&gt;，弹出如图</w:t>
      </w:r>
      <w:r>
        <w:rPr>
          <w:rFonts w:ascii="Gotham-Book" w:eastAsia="Gotham-Book"/>
          <w:color w:val="231F20"/>
          <w:sz w:val="20"/>
          <w:lang w:eastAsia="zh-CN"/>
        </w:rPr>
        <w:t>6-41</w:t>
      </w:r>
      <w:r>
        <w:rPr>
          <w:color w:val="231F20"/>
          <w:sz w:val="20"/>
          <w:lang w:eastAsia="zh-CN"/>
        </w:rPr>
        <w:t>所示页面。</w:t>
      </w:r>
    </w:p>
    <w:p>
      <w:pPr>
        <w:rPr>
          <w:sz w:val="20"/>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576"/>
      </w:pPr>
      <w:r>
        <w:rPr>
          <w:lang w:val="en-US" w:eastAsia="zh-CN" w:bidi="ar-SA"/>
        </w:rPr>
        <w:drawing>
          <wp:inline distT="0" distB="0" distL="0" distR="0">
            <wp:extent cx="2954655" cy="2885440"/>
            <wp:effectExtent l="0" t="0" r="0" b="0"/>
            <wp:docPr id="28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54.png"/>
                    <pic:cNvPicPr>
                      <a:picLocks noChangeAspect="1"/>
                    </pic:cNvPicPr>
                  </pic:nvPicPr>
                  <pic:blipFill>
                    <a:blip r:embed="rId535" cstate="print"/>
                    <a:stretch>
                      <a:fillRect/>
                    </a:stretch>
                  </pic:blipFill>
                  <pic:spPr>
                    <a:xfrm>
                      <a:off x="0" y="0"/>
                      <a:ext cx="2955036" cy="2885694"/>
                    </a:xfrm>
                    <a:prstGeom prst="rect">
                      <a:avLst/>
                    </a:prstGeom>
                  </pic:spPr>
                </pic:pic>
              </a:graphicData>
            </a:graphic>
          </wp:inline>
        </w:drawing>
      </w:r>
    </w:p>
    <w:p>
      <w:pPr>
        <w:pStyle w:val="4"/>
        <w:spacing w:before="10"/>
        <w:rPr>
          <w:sz w:val="7"/>
        </w:rPr>
      </w:pPr>
    </w:p>
    <w:p>
      <w:pPr>
        <w:pStyle w:val="4"/>
        <w:spacing w:before="51"/>
        <w:ind w:left="845" w:right="1286"/>
        <w:jc w:val="center"/>
        <w:rPr>
          <w:lang w:eastAsia="zh-CN"/>
        </w:rPr>
      </w:pPr>
      <w:r>
        <w:rPr>
          <w:color w:val="231F20"/>
          <w:lang w:eastAsia="zh-CN"/>
        </w:rPr>
        <w:t>图</w:t>
      </w:r>
      <w:r>
        <w:rPr>
          <w:rFonts w:ascii="Gotham-Book" w:eastAsia="Gotham-Book"/>
          <w:color w:val="231F20"/>
          <w:lang w:eastAsia="zh-CN"/>
        </w:rPr>
        <w:t xml:space="preserve">6-41 </w:t>
      </w:r>
      <w:r>
        <w:rPr>
          <w:color w:val="231F20"/>
          <w:lang w:eastAsia="zh-CN"/>
        </w:rPr>
        <w:t>新建呼出路由</w:t>
      </w:r>
    </w:p>
    <w:p>
      <w:pPr>
        <w:pStyle w:val="4"/>
        <w:spacing w:before="9" w:line="258" w:lineRule="exact"/>
        <w:ind w:left="123"/>
        <w:rPr>
          <w:lang w:eastAsia="zh-CN"/>
        </w:rPr>
      </w:pPr>
      <w:r>
        <w:rPr>
          <w:color w:val="231F20"/>
          <w:lang w:eastAsia="zh-CN"/>
        </w:rPr>
        <w:t>选择路由归属的路由组，将路由加入到选定的路由组中，系统默认路由组“</w:t>
      </w:r>
      <w:r>
        <w:rPr>
          <w:rFonts w:ascii="Gotham-Book" w:hAnsi="Gotham-Book" w:eastAsia="Gotham-Book"/>
          <w:color w:val="231F20"/>
          <w:lang w:eastAsia="zh-CN"/>
        </w:rPr>
        <w:t>default</w:t>
      </w:r>
      <w:r>
        <w:rPr>
          <w:color w:val="231F20"/>
          <w:lang w:eastAsia="zh-CN"/>
        </w:rPr>
        <w:t>”</w:t>
      </w:r>
    </w:p>
    <w:p>
      <w:pPr>
        <w:pStyle w:val="4"/>
        <w:spacing w:before="20" w:line="180" w:lineRule="auto"/>
        <w:ind w:left="123" w:right="733"/>
        <w:rPr>
          <w:lang w:eastAsia="zh-CN"/>
        </w:rPr>
      </w:pPr>
      <w:r>
        <w:rPr>
          <w:color w:val="231F20"/>
          <w:lang w:eastAsia="zh-CN"/>
        </w:rPr>
        <w:t>，在待选组单击选中的路由组，单击</w:t>
      </w:r>
      <w:r>
        <w:rPr>
          <w:color w:val="231F20"/>
          <w:spacing w:val="-60"/>
          <w:lang w:eastAsia="zh-CN"/>
        </w:rPr>
        <w:t xml:space="preserve"> </w:t>
      </w:r>
      <w:r>
        <w:rPr>
          <w:color w:val="231F20"/>
          <w:spacing w:val="-60"/>
          <w:position w:val="-3"/>
          <w:lang w:val="en-US" w:eastAsia="zh-CN" w:bidi="ar-SA"/>
        </w:rPr>
        <w:drawing>
          <wp:inline distT="0" distB="0" distL="0" distR="0">
            <wp:extent cx="184150" cy="152400"/>
            <wp:effectExtent l="0" t="0" r="0" b="0"/>
            <wp:docPr id="28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55.png"/>
                    <pic:cNvPicPr>
                      <a:picLocks noChangeAspect="1"/>
                    </pic:cNvPicPr>
                  </pic:nvPicPr>
                  <pic:blipFill>
                    <a:blip r:embed="rId536" cstate="print"/>
                    <a:stretch>
                      <a:fillRect/>
                    </a:stretch>
                  </pic:blipFill>
                  <pic:spPr>
                    <a:xfrm>
                      <a:off x="0" y="0"/>
                      <a:ext cx="184655" cy="152999"/>
                    </a:xfrm>
                    <a:prstGeom prst="rect">
                      <a:avLst/>
                    </a:prstGeom>
                  </pic:spPr>
                </pic:pic>
              </a:graphicData>
            </a:graphic>
          </wp:inline>
        </w:drawing>
      </w:r>
      <w:r>
        <w:rPr>
          <w:rFonts w:ascii="Times New Roman" w:eastAsia="Times New Roman"/>
          <w:color w:val="231F20"/>
          <w:spacing w:val="-10"/>
          <w:lang w:eastAsia="zh-CN"/>
        </w:rPr>
        <w:t xml:space="preserve"> </w:t>
      </w:r>
      <w:r>
        <w:rPr>
          <w:color w:val="231F20"/>
          <w:lang w:eastAsia="zh-CN"/>
        </w:rPr>
        <w:t>则添加到右框内；在右框里单击不需要的路由组单击</w:t>
      </w:r>
      <w:r>
        <w:rPr>
          <w:color w:val="231F20"/>
          <w:spacing w:val="-51"/>
          <w:lang w:eastAsia="zh-CN"/>
        </w:rPr>
        <w:t xml:space="preserve"> </w:t>
      </w:r>
      <w:r>
        <w:rPr>
          <w:color w:val="231F20"/>
          <w:spacing w:val="-51"/>
          <w:position w:val="-3"/>
          <w:lang w:val="en-US" w:eastAsia="zh-CN" w:bidi="ar-SA"/>
        </w:rPr>
        <w:drawing>
          <wp:inline distT="0" distB="0" distL="0" distR="0">
            <wp:extent cx="172720" cy="152400"/>
            <wp:effectExtent l="0" t="0" r="0" b="0"/>
            <wp:docPr id="28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56.png"/>
                    <pic:cNvPicPr>
                      <a:picLocks noChangeAspect="1"/>
                    </pic:cNvPicPr>
                  </pic:nvPicPr>
                  <pic:blipFill>
                    <a:blip r:embed="rId537" cstate="print"/>
                    <a:stretch>
                      <a:fillRect/>
                    </a:stretch>
                  </pic:blipFill>
                  <pic:spPr>
                    <a:xfrm>
                      <a:off x="0" y="0"/>
                      <a:ext cx="172737" cy="152990"/>
                    </a:xfrm>
                    <a:prstGeom prst="rect">
                      <a:avLst/>
                    </a:prstGeom>
                  </pic:spPr>
                </pic:pic>
              </a:graphicData>
            </a:graphic>
          </wp:inline>
        </w:drawing>
      </w:r>
      <w:r>
        <w:rPr>
          <w:rFonts w:ascii="Times New Roman" w:eastAsia="Times New Roman"/>
          <w:color w:val="231F20"/>
          <w:spacing w:val="-1"/>
          <w:lang w:eastAsia="zh-CN"/>
        </w:rPr>
        <w:t xml:space="preserve"> </w:t>
      </w:r>
      <w:r>
        <w:rPr>
          <w:color w:val="231F20"/>
          <w:lang w:eastAsia="zh-CN"/>
        </w:rPr>
        <w:t>回到左框内则不生效，一个路由可以归属到多个路由组内。</w:t>
      </w:r>
    </w:p>
    <w:p>
      <w:pPr>
        <w:pStyle w:val="4"/>
        <w:spacing w:before="35"/>
        <w:ind w:left="123"/>
        <w:rPr>
          <w:rFonts w:ascii="黑体" w:eastAsia="黑体"/>
          <w:lang w:eastAsia="zh-CN"/>
        </w:rPr>
      </w:pPr>
      <w:r>
        <w:rPr>
          <w:rFonts w:hint="eastAsia" w:ascii="黑体" w:eastAsia="黑体"/>
          <w:color w:val="231F20"/>
          <w:lang w:eastAsia="zh-CN"/>
        </w:rPr>
        <w:t>修改/删除呼出路由</w:t>
      </w:r>
    </w:p>
    <w:p>
      <w:pPr>
        <w:pStyle w:val="4"/>
        <w:spacing w:before="29" w:line="278" w:lineRule="auto"/>
        <w:ind w:left="123" w:right="2042"/>
        <w:jc w:val="both"/>
        <w:rPr>
          <w:rFonts w:ascii="黑体" w:eastAsia="黑体"/>
          <w:lang w:eastAsia="zh-CN"/>
        </w:rPr>
      </w:pPr>
      <w:r>
        <w:rPr>
          <w:color w:val="231F20"/>
          <w:lang w:eastAsia="zh-CN"/>
        </w:rPr>
        <w:t>单击需要修改呼出路由操作栏的</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2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43.png"/>
                    <pic:cNvPicPr>
                      <a:picLocks noChangeAspect="1"/>
                    </pic:cNvPicPr>
                  </pic:nvPicPr>
                  <pic:blipFill>
                    <a:blip r:embed="rId425" cstate="print"/>
                    <a:stretch>
                      <a:fillRect/>
                    </a:stretch>
                  </pic:blipFill>
                  <pic:spPr>
                    <a:xfrm>
                      <a:off x="0" y="0"/>
                      <a:ext cx="124939" cy="128911"/>
                    </a:xfrm>
                    <a:prstGeom prst="rect">
                      <a:avLst/>
                    </a:prstGeom>
                  </pic:spPr>
                </pic:pic>
              </a:graphicData>
            </a:graphic>
          </wp:inline>
        </w:drawing>
      </w:r>
      <w:r>
        <w:rPr>
          <w:rFonts w:ascii="Times New Roman" w:eastAsia="Times New Roman"/>
          <w:color w:val="231F20"/>
          <w:spacing w:val="-24"/>
          <w:lang w:eastAsia="zh-CN"/>
        </w:rPr>
        <w:t xml:space="preserve"> </w:t>
      </w:r>
      <w:r>
        <w:rPr>
          <w:color w:val="231F20"/>
          <w:lang w:eastAsia="zh-CN"/>
        </w:rPr>
        <w:t>按钮对该呼出路由信息进行修改。</w:t>
      </w:r>
      <w:r>
        <w:rPr>
          <w:color w:val="231F20"/>
          <w:position w:val="2"/>
          <w:lang w:eastAsia="zh-CN"/>
        </w:rPr>
        <w:t>单击需要删除呼出路由操作栏</w:t>
      </w:r>
      <w:r>
        <w:rPr>
          <w:color w:val="231F20"/>
          <w:spacing w:val="10"/>
          <w:lang w:val="en-US" w:eastAsia="zh-CN" w:bidi="ar-SA"/>
        </w:rPr>
        <w:drawing>
          <wp:inline distT="0" distB="0" distL="0" distR="0">
            <wp:extent cx="152400" cy="139065"/>
            <wp:effectExtent l="0" t="0" r="0" b="0"/>
            <wp:docPr id="2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44.png"/>
                    <pic:cNvPicPr>
                      <a:picLocks noChangeAspect="1"/>
                    </pic:cNvPicPr>
                  </pic:nvPicPr>
                  <pic:blipFill>
                    <a:blip r:embed="rId426" cstate="print"/>
                    <a:stretch>
                      <a:fillRect/>
                    </a:stretch>
                  </pic:blipFill>
                  <pic:spPr>
                    <a:xfrm>
                      <a:off x="0" y="0"/>
                      <a:ext cx="152740" cy="139459"/>
                    </a:xfrm>
                    <a:prstGeom prst="rect">
                      <a:avLst/>
                    </a:prstGeom>
                  </pic:spPr>
                </pic:pic>
              </a:graphicData>
            </a:graphic>
          </wp:inline>
        </w:drawing>
      </w:r>
      <w:r>
        <w:rPr>
          <w:color w:val="231F20"/>
          <w:position w:val="2"/>
          <w:lang w:eastAsia="zh-CN"/>
        </w:rPr>
        <w:t>按钮对该呼出路由信息进行删除。</w:t>
      </w:r>
      <w:r>
        <w:rPr>
          <w:color w:val="231F20"/>
          <w:lang w:eastAsia="zh-CN"/>
        </w:rPr>
        <w:t xml:space="preserve"> </w:t>
      </w:r>
      <w:r>
        <w:rPr>
          <w:rFonts w:hint="eastAsia" w:ascii="黑体" w:eastAsia="黑体"/>
          <w:color w:val="231F20"/>
          <w:lang w:eastAsia="zh-CN"/>
        </w:rPr>
        <w:t>搜索呼出路由</w:t>
      </w:r>
    </w:p>
    <w:p>
      <w:pPr>
        <w:pStyle w:val="4"/>
        <w:spacing w:before="41" w:line="177" w:lineRule="auto"/>
        <w:ind w:left="123" w:right="640"/>
        <w:rPr>
          <w:lang w:eastAsia="zh-CN"/>
        </w:rPr>
      </w:pPr>
      <w:r>
        <w:rPr>
          <w:color w:val="231F20"/>
          <w:lang w:eastAsia="zh-CN"/>
        </w:rPr>
        <w:t>单击&lt;搜索&gt;按钮，弹出如图</w:t>
      </w:r>
      <w:r>
        <w:rPr>
          <w:rFonts w:ascii="Gotham-Book" w:eastAsia="Gotham-Book"/>
          <w:color w:val="231F20"/>
          <w:lang w:eastAsia="zh-CN"/>
        </w:rPr>
        <w:t>6-42</w:t>
      </w:r>
      <w:r>
        <w:rPr>
          <w:color w:val="231F20"/>
          <w:lang w:eastAsia="zh-CN"/>
        </w:rPr>
        <w:t>所示页面，用户可以按照呼出路由的名称搜索已设置的呼出路由信息。</w:t>
      </w:r>
    </w:p>
    <w:p>
      <w:pPr>
        <w:pStyle w:val="4"/>
        <w:spacing w:before="11"/>
        <w:rPr>
          <w:sz w:val="18"/>
          <w:lang w:eastAsia="zh-CN"/>
        </w:rPr>
      </w:pPr>
      <w:r>
        <w:rPr>
          <w:lang w:val="en-US" w:eastAsia="zh-CN" w:bidi="ar-SA"/>
        </w:rPr>
        <w:drawing>
          <wp:anchor distT="0" distB="0" distL="0" distR="0" simplePos="0" relativeHeight="5120" behindDoc="0" locked="0" layoutInCell="1" allowOverlap="1">
            <wp:simplePos x="0" y="0"/>
            <wp:positionH relativeFrom="page">
              <wp:posOffset>179705</wp:posOffset>
            </wp:positionH>
            <wp:positionV relativeFrom="paragraph">
              <wp:posOffset>189865</wp:posOffset>
            </wp:positionV>
            <wp:extent cx="4778375" cy="928370"/>
            <wp:effectExtent l="0" t="0" r="0" b="0"/>
            <wp:wrapTopAndBottom/>
            <wp:docPr id="29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57.png"/>
                    <pic:cNvPicPr>
                      <a:picLocks noChangeAspect="1"/>
                    </pic:cNvPicPr>
                  </pic:nvPicPr>
                  <pic:blipFill>
                    <a:blip r:embed="rId538" cstate="print"/>
                    <a:stretch>
                      <a:fillRect/>
                    </a:stretch>
                  </pic:blipFill>
                  <pic:spPr>
                    <a:xfrm>
                      <a:off x="0" y="0"/>
                      <a:ext cx="4778692" cy="928116"/>
                    </a:xfrm>
                    <a:prstGeom prst="rect">
                      <a:avLst/>
                    </a:prstGeom>
                  </pic:spPr>
                </pic:pic>
              </a:graphicData>
            </a:graphic>
          </wp:anchor>
        </w:drawing>
      </w:r>
    </w:p>
    <w:p>
      <w:pPr>
        <w:pStyle w:val="4"/>
        <w:spacing w:before="120"/>
        <w:ind w:left="845" w:right="1286"/>
        <w:jc w:val="center"/>
        <w:rPr>
          <w:lang w:eastAsia="zh-CN"/>
        </w:rPr>
      </w:pPr>
      <w:r>
        <w:rPr>
          <w:color w:val="231F20"/>
          <w:lang w:eastAsia="zh-CN"/>
        </w:rPr>
        <w:t>图</w:t>
      </w:r>
      <w:r>
        <w:rPr>
          <w:rFonts w:ascii="Gotham-Book" w:eastAsia="Gotham-Book"/>
          <w:color w:val="231F20"/>
          <w:lang w:eastAsia="zh-CN"/>
        </w:rPr>
        <w:t xml:space="preserve">6-42 </w:t>
      </w:r>
      <w:r>
        <w:rPr>
          <w:color w:val="231F20"/>
          <w:lang w:eastAsia="zh-CN"/>
        </w:rPr>
        <w:t>搜索呼出路由</w:t>
      </w:r>
    </w:p>
    <w:p>
      <w:pPr>
        <w:jc w:val="center"/>
        <w:rPr>
          <w:lang w:eastAsia="zh-CN"/>
        </w:rPr>
        <w:sectPr>
          <w:footerReference r:id="rId180" w:type="default"/>
          <w:headerReference r:id="rId179" w:type="even"/>
          <w:footerReference r:id="rId181" w:type="even"/>
          <w:pgSz w:w="8400" w:h="11910"/>
          <w:pgMar w:top="380" w:right="0" w:bottom="320" w:left="160" w:header="0" w:footer="170" w:gutter="0"/>
          <w:pgNumType w:fmt="decimal"/>
          <w:cols w:space="720" w:num="1"/>
          <w:rtlGutter w:val="0"/>
          <w:docGrid w:linePitch="0" w:charSpace="0"/>
        </w:sectPr>
      </w:pPr>
    </w:p>
    <w:p>
      <w:pPr>
        <w:pStyle w:val="4"/>
        <w:spacing w:line="273" w:lineRule="exact"/>
        <w:ind w:left="406"/>
        <w:rPr>
          <w:rFonts w:ascii="黑体" w:eastAsia="黑体"/>
          <w:lang w:eastAsia="zh-CN"/>
        </w:rPr>
      </w:pPr>
      <w:r>
        <w:rPr>
          <w:rFonts w:hint="eastAsia" w:ascii="黑体" w:eastAsia="黑体"/>
          <w:color w:val="231F20"/>
          <w:lang w:eastAsia="zh-CN"/>
        </w:rPr>
        <w:t>举例：</w:t>
      </w:r>
    </w:p>
    <w:p>
      <w:pPr>
        <w:pStyle w:val="4"/>
        <w:spacing w:before="28"/>
        <w:ind w:left="406"/>
        <w:rPr>
          <w:lang w:eastAsia="zh-CN"/>
        </w:rPr>
      </w:pPr>
      <w:r>
        <w:rPr>
          <w:color w:val="231F20"/>
          <w:lang w:eastAsia="zh-CN"/>
        </w:rPr>
        <w:t>（</w:t>
      </w:r>
      <w:r>
        <w:rPr>
          <w:rFonts w:ascii="Gotham-Book" w:eastAsia="Gotham-Book"/>
          <w:color w:val="231F20"/>
          <w:lang w:eastAsia="zh-CN"/>
        </w:rPr>
        <w:t>1</w:t>
      </w:r>
      <w:r>
        <w:rPr>
          <w:color w:val="231F20"/>
          <w:lang w:eastAsia="zh-CN"/>
        </w:rPr>
        <w:t>）直线出局的呼出路由</w:t>
      </w:r>
    </w:p>
    <w:p>
      <w:pPr>
        <w:pStyle w:val="4"/>
        <w:spacing w:before="12"/>
        <w:rPr>
          <w:sz w:val="16"/>
          <w:lang w:eastAsia="zh-CN"/>
        </w:rPr>
      </w:pPr>
      <w:r>
        <w:rPr>
          <w:lang w:val="en-US" w:eastAsia="zh-CN" w:bidi="ar-SA"/>
        </w:rPr>
        <w:drawing>
          <wp:anchor distT="0" distB="0" distL="0" distR="0" simplePos="0" relativeHeight="5120" behindDoc="0" locked="0" layoutInCell="1" allowOverlap="1">
            <wp:simplePos x="0" y="0"/>
            <wp:positionH relativeFrom="page">
              <wp:posOffset>359410</wp:posOffset>
            </wp:positionH>
            <wp:positionV relativeFrom="paragraph">
              <wp:posOffset>172720</wp:posOffset>
            </wp:positionV>
            <wp:extent cx="4805680" cy="1237615"/>
            <wp:effectExtent l="0" t="0" r="0" b="0"/>
            <wp:wrapTopAndBottom/>
            <wp:docPr id="29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58.png"/>
                    <pic:cNvPicPr>
                      <a:picLocks noChangeAspect="1"/>
                    </pic:cNvPicPr>
                  </pic:nvPicPr>
                  <pic:blipFill>
                    <a:blip r:embed="rId539" cstate="print"/>
                    <a:stretch>
                      <a:fillRect/>
                    </a:stretch>
                  </pic:blipFill>
                  <pic:spPr>
                    <a:xfrm>
                      <a:off x="0" y="0"/>
                      <a:ext cx="4805934" cy="1237488"/>
                    </a:xfrm>
                    <a:prstGeom prst="rect">
                      <a:avLst/>
                    </a:prstGeom>
                  </pic:spPr>
                </pic:pic>
              </a:graphicData>
            </a:graphic>
          </wp:anchor>
        </w:drawing>
      </w:r>
    </w:p>
    <w:p>
      <w:pPr>
        <w:pStyle w:val="4"/>
        <w:spacing w:before="73"/>
        <w:ind w:left="123"/>
        <w:jc w:val="center"/>
        <w:rPr>
          <w:lang w:eastAsia="zh-CN"/>
        </w:rPr>
      </w:pPr>
      <w:r>
        <w:rPr>
          <w:color w:val="231F20"/>
          <w:lang w:eastAsia="zh-CN"/>
        </w:rPr>
        <w:t>图</w:t>
      </w:r>
      <w:r>
        <w:rPr>
          <w:rFonts w:ascii="Gotham-Book" w:eastAsia="Gotham-Book"/>
          <w:color w:val="231F20"/>
          <w:lang w:eastAsia="zh-CN"/>
        </w:rPr>
        <w:t xml:space="preserve">6-43 </w:t>
      </w:r>
      <w:r>
        <w:rPr>
          <w:color w:val="231F20"/>
          <w:lang w:eastAsia="zh-CN"/>
        </w:rPr>
        <w:t>直线出局的呼出路由</w:t>
      </w:r>
    </w:p>
    <w:p>
      <w:pPr>
        <w:pStyle w:val="4"/>
        <w:spacing w:before="9"/>
        <w:ind w:left="406"/>
        <w:rPr>
          <w:lang w:eastAsia="zh-CN"/>
        </w:rPr>
      </w:pPr>
      <w:r>
        <w:rPr>
          <w:color w:val="231F20"/>
          <w:lang w:eastAsia="zh-CN"/>
        </w:rPr>
        <w:t>（</w:t>
      </w:r>
      <w:r>
        <w:rPr>
          <w:rFonts w:ascii="Gotham-Book" w:hAnsi="Gotham-Book" w:eastAsia="Gotham-Book"/>
          <w:color w:val="231F20"/>
          <w:lang w:eastAsia="zh-CN"/>
        </w:rPr>
        <w:t>2</w:t>
      </w:r>
      <w:r>
        <w:rPr>
          <w:color w:val="231F20"/>
          <w:lang w:eastAsia="zh-CN"/>
        </w:rPr>
        <w:t>）加拨“</w:t>
      </w:r>
      <w:r>
        <w:rPr>
          <w:rFonts w:ascii="Gotham-Book" w:hAnsi="Gotham-Book" w:eastAsia="Gotham-Book"/>
          <w:color w:val="231F20"/>
          <w:lang w:eastAsia="zh-CN"/>
        </w:rPr>
        <w:t>0</w:t>
      </w:r>
      <w:r>
        <w:rPr>
          <w:color w:val="231F20"/>
          <w:lang w:eastAsia="zh-CN"/>
        </w:rPr>
        <w:t>”的呼出路由</w:t>
      </w:r>
    </w:p>
    <w:p>
      <w:pPr>
        <w:pStyle w:val="4"/>
        <w:spacing w:before="11"/>
        <w:rPr>
          <w:sz w:val="16"/>
          <w:lang w:eastAsia="zh-CN"/>
        </w:rPr>
      </w:pPr>
      <w:r>
        <w:rPr>
          <w:lang w:val="en-US" w:eastAsia="zh-CN" w:bidi="ar-SA"/>
        </w:rPr>
        <w:drawing>
          <wp:anchor distT="0" distB="0" distL="0" distR="0" simplePos="0" relativeHeight="5120" behindDoc="0" locked="0" layoutInCell="1" allowOverlap="1">
            <wp:simplePos x="0" y="0"/>
            <wp:positionH relativeFrom="page">
              <wp:posOffset>359410</wp:posOffset>
            </wp:positionH>
            <wp:positionV relativeFrom="paragraph">
              <wp:posOffset>172085</wp:posOffset>
            </wp:positionV>
            <wp:extent cx="4758055" cy="1275080"/>
            <wp:effectExtent l="0" t="0" r="0" b="0"/>
            <wp:wrapTopAndBottom/>
            <wp:docPr id="29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59.png"/>
                    <pic:cNvPicPr>
                      <a:picLocks noChangeAspect="1"/>
                    </pic:cNvPicPr>
                  </pic:nvPicPr>
                  <pic:blipFill>
                    <a:blip r:embed="rId540" cstate="print"/>
                    <a:stretch>
                      <a:fillRect/>
                    </a:stretch>
                  </pic:blipFill>
                  <pic:spPr>
                    <a:xfrm>
                      <a:off x="0" y="0"/>
                      <a:ext cx="4757928" cy="1274826"/>
                    </a:xfrm>
                    <a:prstGeom prst="rect">
                      <a:avLst/>
                    </a:prstGeom>
                  </pic:spPr>
                </pic:pic>
              </a:graphicData>
            </a:graphic>
          </wp:anchor>
        </w:drawing>
      </w:r>
    </w:p>
    <w:p>
      <w:pPr>
        <w:pStyle w:val="4"/>
        <w:spacing w:before="3"/>
        <w:rPr>
          <w:sz w:val="29"/>
          <w:lang w:eastAsia="zh-CN"/>
        </w:rPr>
      </w:pPr>
    </w:p>
    <w:p>
      <w:pPr>
        <w:pStyle w:val="4"/>
        <w:spacing w:before="51"/>
        <w:ind w:left="123"/>
        <w:jc w:val="center"/>
        <w:rPr>
          <w:lang w:eastAsia="zh-CN"/>
        </w:rPr>
      </w:pPr>
      <w:r>
        <w:rPr>
          <w:color w:val="231F20"/>
          <w:lang w:eastAsia="zh-CN"/>
        </w:rPr>
        <w:t>图</w:t>
      </w:r>
      <w:r>
        <w:rPr>
          <w:rFonts w:ascii="Gotham-Book" w:hAnsi="Gotham-Book" w:eastAsia="Gotham-Book"/>
          <w:color w:val="231F20"/>
          <w:lang w:eastAsia="zh-CN"/>
        </w:rPr>
        <w:t xml:space="preserve">6-44 </w:t>
      </w:r>
      <w:r>
        <w:rPr>
          <w:color w:val="231F20"/>
          <w:lang w:eastAsia="zh-CN"/>
        </w:rPr>
        <w:t>加拨“</w:t>
      </w:r>
      <w:r>
        <w:rPr>
          <w:rFonts w:ascii="Gotham-Book" w:hAnsi="Gotham-Book" w:eastAsia="Gotham-Book"/>
          <w:color w:val="231F20"/>
          <w:lang w:eastAsia="zh-CN"/>
        </w:rPr>
        <w:t>0</w:t>
      </w:r>
      <w:r>
        <w:rPr>
          <w:color w:val="231F20"/>
          <w:lang w:eastAsia="zh-CN"/>
        </w:rPr>
        <w:t>”出局的呼出路由</w:t>
      </w:r>
    </w:p>
    <w:p>
      <w:pPr>
        <w:pStyle w:val="4"/>
        <w:spacing w:before="9"/>
        <w:ind w:left="406"/>
        <w:rPr>
          <w:lang w:eastAsia="zh-CN"/>
        </w:rPr>
      </w:pPr>
      <w:r>
        <w:rPr>
          <w:color w:val="231F20"/>
          <w:lang w:eastAsia="zh-CN"/>
        </w:rPr>
        <w:t>（</w:t>
      </w:r>
      <w:r>
        <w:rPr>
          <w:rFonts w:ascii="Gotham-Book" w:hAnsi="Gotham-Book" w:eastAsia="Gotham-Book"/>
          <w:color w:val="231F20"/>
          <w:lang w:eastAsia="zh-CN"/>
        </w:rPr>
        <w:t>3</w:t>
      </w:r>
      <w:r>
        <w:rPr>
          <w:color w:val="231F20"/>
          <w:lang w:eastAsia="zh-CN"/>
        </w:rPr>
        <w:t>）加拨“</w:t>
      </w:r>
      <w:r>
        <w:rPr>
          <w:rFonts w:ascii="Gotham-Book" w:hAnsi="Gotham-Book" w:eastAsia="Gotham-Book"/>
          <w:color w:val="231F20"/>
          <w:lang w:eastAsia="zh-CN"/>
        </w:rPr>
        <w:t>9</w:t>
      </w:r>
      <w:r>
        <w:rPr>
          <w:color w:val="231F20"/>
          <w:lang w:eastAsia="zh-CN"/>
        </w:rPr>
        <w:t>”的呼出路由</w:t>
      </w:r>
    </w:p>
    <w:p>
      <w:pPr>
        <w:pStyle w:val="4"/>
        <w:spacing w:before="6"/>
        <w:rPr>
          <w:sz w:val="9"/>
          <w:lang w:eastAsia="zh-CN"/>
        </w:rPr>
      </w:pPr>
      <w:r>
        <w:rPr>
          <w:lang w:val="en-US" w:eastAsia="zh-CN" w:bidi="ar-SA"/>
        </w:rPr>
        <w:drawing>
          <wp:anchor distT="0" distB="0" distL="0" distR="0" simplePos="0" relativeHeight="5120" behindDoc="0" locked="0" layoutInCell="1" allowOverlap="1">
            <wp:simplePos x="0" y="0"/>
            <wp:positionH relativeFrom="page">
              <wp:posOffset>359410</wp:posOffset>
            </wp:positionH>
            <wp:positionV relativeFrom="paragraph">
              <wp:posOffset>107950</wp:posOffset>
            </wp:positionV>
            <wp:extent cx="4800600" cy="1578610"/>
            <wp:effectExtent l="0" t="0" r="0" b="0"/>
            <wp:wrapTopAndBottom/>
            <wp:docPr id="29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60.png"/>
                    <pic:cNvPicPr>
                      <a:picLocks noChangeAspect="1"/>
                    </pic:cNvPicPr>
                  </pic:nvPicPr>
                  <pic:blipFill>
                    <a:blip r:embed="rId541" cstate="print"/>
                    <a:stretch>
                      <a:fillRect/>
                    </a:stretch>
                  </pic:blipFill>
                  <pic:spPr>
                    <a:xfrm>
                      <a:off x="0" y="0"/>
                      <a:ext cx="4800600" cy="1578864"/>
                    </a:xfrm>
                    <a:prstGeom prst="rect">
                      <a:avLst/>
                    </a:prstGeom>
                  </pic:spPr>
                </pic:pic>
              </a:graphicData>
            </a:graphic>
          </wp:anchor>
        </w:drawing>
      </w:r>
    </w:p>
    <w:p>
      <w:pPr>
        <w:pStyle w:val="4"/>
        <w:spacing w:before="6"/>
        <w:rPr>
          <w:sz w:val="21"/>
          <w:lang w:eastAsia="zh-CN"/>
        </w:rPr>
      </w:pPr>
    </w:p>
    <w:p>
      <w:pPr>
        <w:pStyle w:val="4"/>
        <w:ind w:left="123"/>
        <w:jc w:val="center"/>
      </w:pPr>
      <w:r>
        <w:rPr>
          <w:color w:val="231F20"/>
        </w:rPr>
        <w:t>图</w:t>
      </w:r>
      <w:r>
        <w:rPr>
          <w:rFonts w:ascii="Gotham-Book" w:hAnsi="Gotham-Book" w:eastAsia="Gotham-Book"/>
          <w:color w:val="231F20"/>
        </w:rPr>
        <w:t xml:space="preserve">6-45 </w:t>
      </w:r>
      <w:r>
        <w:rPr>
          <w:color w:val="231F20"/>
        </w:rPr>
        <w:t>加拨“</w:t>
      </w:r>
      <w:r>
        <w:rPr>
          <w:rFonts w:ascii="Gotham-Book" w:hAnsi="Gotham-Book" w:eastAsia="Gotham-Book"/>
          <w:color w:val="231F20"/>
        </w:rPr>
        <w:t>9</w:t>
      </w:r>
      <w:r>
        <w:rPr>
          <w:color w:val="231F20"/>
        </w:rPr>
        <w:t>”的呼出路由</w:t>
      </w:r>
    </w:p>
    <w:p>
      <w:pPr>
        <w:jc w:val="center"/>
        <w:sectPr>
          <w:headerReference r:id="rId182" w:type="default"/>
          <w:pgSz w:w="8400" w:h="11910"/>
          <w:pgMar w:top="280" w:right="0" w:bottom="320" w:left="160" w:header="0" w:footer="170" w:gutter="0"/>
          <w:pgNumType w:fmt="decimal"/>
          <w:cols w:space="720" w:num="1"/>
          <w:rtlGutter w:val="0"/>
          <w:docGrid w:linePitch="0" w:charSpace="0"/>
        </w:sectPr>
      </w:pPr>
    </w:p>
    <w:p>
      <w:pPr>
        <w:pStyle w:val="15"/>
        <w:numPr>
          <w:ilvl w:val="2"/>
          <w:numId w:val="40"/>
        </w:numPr>
        <w:tabs>
          <w:tab w:val="left" w:pos="1103"/>
          <w:tab w:val="left" w:pos="1104"/>
        </w:tabs>
        <w:spacing w:before="30"/>
        <w:ind w:hanging="980"/>
        <w:outlineLvl w:val="2"/>
        <w:rPr>
          <w:rFonts w:ascii="Gotham" w:eastAsia="Gotham"/>
          <w:color w:val="231F20"/>
        </w:rPr>
      </w:pPr>
      <w:bookmarkStart w:id="277" w:name="6.3.5_变换号码"/>
      <w:bookmarkEnd w:id="277"/>
      <w:bookmarkStart w:id="278" w:name="_bookmark40"/>
      <w:bookmarkEnd w:id="278"/>
      <w:r>
        <w:rPr>
          <w:rFonts w:hint="eastAsia" w:ascii="黑体" w:eastAsia="黑体"/>
          <w:color w:val="231F20"/>
        </w:rPr>
        <w:t>变换号码</w:t>
      </w:r>
    </w:p>
    <w:p>
      <w:pPr>
        <w:pStyle w:val="4"/>
        <w:spacing w:before="68" w:line="192" w:lineRule="auto"/>
        <w:ind w:left="123" w:right="805"/>
        <w:rPr>
          <w:lang w:eastAsia="zh-CN"/>
        </w:rPr>
      </w:pPr>
      <w:r>
        <w:rPr>
          <w:color w:val="231F20"/>
          <w:lang w:eastAsia="zh-CN"/>
        </w:rPr>
        <w:t>在呼入或者呼出电话时，按照设置的规则对号码进行变换。选择“外线管理&gt;变换号码”，弹出如图</w:t>
      </w:r>
      <w:r>
        <w:rPr>
          <w:rFonts w:ascii="Gotham-Book" w:hAnsi="Gotham-Book" w:eastAsia="Gotham-Book"/>
          <w:color w:val="231F20"/>
          <w:lang w:eastAsia="zh-CN"/>
        </w:rPr>
        <w:t>6-46</w:t>
      </w:r>
      <w:r>
        <w:rPr>
          <w:color w:val="231F20"/>
          <w:lang w:eastAsia="zh-CN"/>
        </w:rPr>
        <w:t>所示页面。呼出不支持模拟号码</w:t>
      </w:r>
    </w:p>
    <w:p>
      <w:pPr>
        <w:pStyle w:val="4"/>
        <w:spacing w:before="3"/>
        <w:rPr>
          <w:sz w:val="7"/>
          <w:lang w:eastAsia="zh-CN"/>
        </w:rPr>
      </w:pPr>
      <w:r>
        <w:rPr>
          <w:lang w:val="en-US" w:eastAsia="zh-CN" w:bidi="ar-SA"/>
        </w:rPr>
        <w:drawing>
          <wp:anchor distT="0" distB="0" distL="0" distR="0" simplePos="0" relativeHeight="5120" behindDoc="0" locked="0" layoutInCell="1" allowOverlap="1">
            <wp:simplePos x="0" y="0"/>
            <wp:positionH relativeFrom="page">
              <wp:posOffset>179705</wp:posOffset>
            </wp:positionH>
            <wp:positionV relativeFrom="paragraph">
              <wp:posOffset>88265</wp:posOffset>
            </wp:positionV>
            <wp:extent cx="4784090" cy="1833880"/>
            <wp:effectExtent l="0" t="0" r="0" b="0"/>
            <wp:wrapTopAndBottom/>
            <wp:docPr id="30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61.png"/>
                    <pic:cNvPicPr>
                      <a:picLocks noChangeAspect="1"/>
                    </pic:cNvPicPr>
                  </pic:nvPicPr>
                  <pic:blipFill>
                    <a:blip r:embed="rId542" cstate="print"/>
                    <a:stretch>
                      <a:fillRect/>
                    </a:stretch>
                  </pic:blipFill>
                  <pic:spPr>
                    <a:xfrm>
                      <a:off x="0" y="0"/>
                      <a:ext cx="4784216" cy="1834133"/>
                    </a:xfrm>
                    <a:prstGeom prst="rect">
                      <a:avLst/>
                    </a:prstGeom>
                  </pic:spPr>
                </pic:pic>
              </a:graphicData>
            </a:graphic>
          </wp:anchor>
        </w:drawing>
      </w:r>
    </w:p>
    <w:p>
      <w:pPr>
        <w:pStyle w:val="4"/>
        <w:spacing w:before="2"/>
        <w:rPr>
          <w:sz w:val="7"/>
          <w:lang w:eastAsia="zh-CN"/>
        </w:rPr>
      </w:pPr>
    </w:p>
    <w:p>
      <w:pPr>
        <w:rPr>
          <w:sz w:val="7"/>
          <w:lang w:eastAsia="zh-CN"/>
        </w:rPr>
        <w:sectPr>
          <w:footerReference r:id="rId184" w:type="default"/>
          <w:headerReference r:id="rId183" w:type="even"/>
          <w:footerReference r:id="rId185" w:type="even"/>
          <w:pgSz w:w="8400" w:h="11910"/>
          <w:pgMar w:top="260" w:right="0" w:bottom="320" w:left="160" w:header="0" w:footer="170" w:gutter="0"/>
          <w:pgNumType w:fmt="decimal"/>
          <w:cols w:space="720" w:num="1"/>
          <w:rtlGutter w:val="0"/>
          <w:docGrid w:linePitch="0" w:charSpace="0"/>
        </w:sectPr>
      </w:pPr>
    </w:p>
    <w:p>
      <w:pPr>
        <w:pStyle w:val="4"/>
        <w:spacing w:before="11"/>
        <w:rPr>
          <w:sz w:val="25"/>
          <w:lang w:eastAsia="zh-CN"/>
        </w:rPr>
      </w:pPr>
    </w:p>
    <w:p>
      <w:pPr>
        <w:pStyle w:val="4"/>
        <w:ind w:left="123"/>
        <w:rPr>
          <w:rFonts w:ascii="黑体" w:eastAsia="黑体"/>
          <w:lang w:eastAsia="zh-CN"/>
        </w:rPr>
      </w:pPr>
      <w:r>
        <w:rPr>
          <w:rFonts w:hint="eastAsia" w:ascii="黑体" w:eastAsia="黑体"/>
          <w:color w:val="231F20"/>
          <w:lang w:eastAsia="zh-CN"/>
        </w:rPr>
        <w:t>添加号码变换</w:t>
      </w:r>
    </w:p>
    <w:p>
      <w:pPr>
        <w:pStyle w:val="4"/>
        <w:spacing w:before="51"/>
        <w:ind w:left="123"/>
        <w:rPr>
          <w:lang w:eastAsia="zh-CN"/>
        </w:rPr>
      </w:pPr>
      <w:r>
        <w:rPr>
          <w:lang w:eastAsia="zh-CN"/>
        </w:rPr>
        <w:br w:type="column"/>
      </w:r>
      <w:r>
        <w:rPr>
          <w:color w:val="231F20"/>
          <w:lang w:eastAsia="zh-CN"/>
        </w:rPr>
        <w:t>图</w:t>
      </w:r>
      <w:r>
        <w:rPr>
          <w:rFonts w:ascii="Gotham-Book" w:eastAsia="Gotham-Book"/>
          <w:color w:val="231F20"/>
          <w:lang w:eastAsia="zh-CN"/>
        </w:rPr>
        <w:t xml:space="preserve">6-46 </w:t>
      </w:r>
      <w:r>
        <w:rPr>
          <w:color w:val="231F20"/>
          <w:lang w:eastAsia="zh-CN"/>
        </w:rPr>
        <w:t>变换号码</w:t>
      </w:r>
    </w:p>
    <w:p>
      <w:pPr>
        <w:rPr>
          <w:lang w:eastAsia="zh-CN"/>
        </w:rPr>
        <w:sectPr>
          <w:type w:val="continuous"/>
          <w:pgSz w:w="8400" w:h="11910"/>
          <w:pgMar w:top="360" w:right="0" w:bottom="280" w:left="160" w:header="720" w:footer="170" w:gutter="0"/>
          <w:pgNumType w:fmt="decimal"/>
          <w:cols w:equalWidth="0" w:num="2">
            <w:col w:w="1364" w:space="1619"/>
            <w:col w:w="5257"/>
          </w:cols>
          <w:rtlGutter w:val="0"/>
          <w:docGrid w:linePitch="0" w:charSpace="0"/>
        </w:sectPr>
      </w:pPr>
    </w:p>
    <w:p>
      <w:pPr>
        <w:pStyle w:val="4"/>
        <w:spacing w:before="29"/>
        <w:ind w:left="123"/>
        <w:rPr>
          <w:lang w:eastAsia="zh-CN"/>
        </w:rPr>
      </w:pPr>
      <w:r>
        <w:rPr>
          <w:lang w:val="en-US" w:eastAsia="zh-CN" w:bidi="ar-SA"/>
        </w:rPr>
        <w:drawing>
          <wp:anchor distT="0" distB="0" distL="0" distR="0" simplePos="0" relativeHeight="5120" behindDoc="0" locked="0" layoutInCell="1" allowOverlap="1">
            <wp:simplePos x="0" y="0"/>
            <wp:positionH relativeFrom="page">
              <wp:posOffset>943610</wp:posOffset>
            </wp:positionH>
            <wp:positionV relativeFrom="paragraph">
              <wp:posOffset>285115</wp:posOffset>
            </wp:positionV>
            <wp:extent cx="3228975" cy="3458845"/>
            <wp:effectExtent l="0" t="0" r="0" b="0"/>
            <wp:wrapTopAndBottom/>
            <wp:docPr id="30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62.png"/>
                    <pic:cNvPicPr>
                      <a:picLocks noChangeAspect="1"/>
                    </pic:cNvPicPr>
                  </pic:nvPicPr>
                  <pic:blipFill>
                    <a:blip r:embed="rId543" cstate="print"/>
                    <a:stretch>
                      <a:fillRect/>
                    </a:stretch>
                  </pic:blipFill>
                  <pic:spPr>
                    <a:xfrm>
                      <a:off x="0" y="0"/>
                      <a:ext cx="3229166" cy="3458908"/>
                    </a:xfrm>
                    <a:prstGeom prst="rect">
                      <a:avLst/>
                    </a:prstGeom>
                  </pic:spPr>
                </pic:pic>
              </a:graphicData>
            </a:graphic>
          </wp:anchor>
        </w:drawing>
      </w:r>
      <w:r>
        <w:rPr>
          <w:color w:val="231F20"/>
          <w:lang w:eastAsia="zh-CN"/>
        </w:rPr>
        <w:t>单击&lt;添加&gt;按钮，弹出新建号码变换页面如图</w:t>
      </w:r>
      <w:r>
        <w:rPr>
          <w:rFonts w:ascii="Gotham-Book" w:eastAsia="Gotham-Book"/>
          <w:color w:val="231F20"/>
          <w:lang w:eastAsia="zh-CN"/>
        </w:rPr>
        <w:t>6-47</w:t>
      </w:r>
      <w:r>
        <w:rPr>
          <w:color w:val="231F20"/>
          <w:lang w:eastAsia="zh-CN"/>
        </w:rPr>
        <w:t>所示。</w:t>
      </w:r>
    </w:p>
    <w:p>
      <w:pPr>
        <w:pStyle w:val="4"/>
        <w:spacing w:before="22"/>
        <w:ind w:left="845" w:right="1286"/>
        <w:jc w:val="center"/>
        <w:rPr>
          <w:lang w:eastAsia="zh-CN"/>
        </w:rPr>
      </w:pPr>
      <w:r>
        <w:rPr>
          <w:color w:val="231F20"/>
          <w:lang w:eastAsia="zh-CN"/>
        </w:rPr>
        <w:t>图</w:t>
      </w:r>
      <w:r>
        <w:rPr>
          <w:rFonts w:ascii="Gotham-Book" w:eastAsia="Gotham-Book"/>
          <w:color w:val="231F20"/>
          <w:lang w:eastAsia="zh-CN"/>
        </w:rPr>
        <w:t xml:space="preserve">6-47 </w:t>
      </w:r>
      <w:r>
        <w:rPr>
          <w:color w:val="231F20"/>
          <w:lang w:eastAsia="zh-CN"/>
        </w:rPr>
        <w:t>新建号码变换</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12"/>
        <w:ind w:left="406"/>
        <w:rPr>
          <w:lang w:eastAsia="zh-CN"/>
        </w:rPr>
      </w:pPr>
      <w:r>
        <w:rPr>
          <w:color w:val="231F20"/>
          <w:lang w:eastAsia="zh-CN"/>
        </w:rPr>
        <w:t>界面项描述如下：</w:t>
      </w:r>
    </w:p>
    <w:p>
      <w:pPr>
        <w:pStyle w:val="4"/>
        <w:spacing w:before="13"/>
        <w:rPr>
          <w:sz w:val="23"/>
          <w:lang w:eastAsia="zh-CN"/>
        </w:rPr>
      </w:pPr>
      <w:r>
        <w:rPr>
          <w:lang w:eastAsia="zh-CN"/>
        </w:rPr>
        <w:br w:type="column"/>
      </w:r>
    </w:p>
    <w:p>
      <w:pPr>
        <w:pStyle w:val="4"/>
        <w:ind w:left="406"/>
      </w:pPr>
      <w:r>
        <w:rPr>
          <w:color w:val="231F20"/>
        </w:rPr>
        <w:t>表</w:t>
      </w:r>
      <w:r>
        <w:rPr>
          <w:rFonts w:ascii="Gotham-Book" w:eastAsia="Gotham-Book"/>
          <w:color w:val="231F20"/>
        </w:rPr>
        <w:t xml:space="preserve">6-16 </w:t>
      </w:r>
      <w:r>
        <w:rPr>
          <w:color w:val="231F20"/>
        </w:rPr>
        <w:t>新建号码变换</w:t>
      </w:r>
    </w:p>
    <w:p>
      <w:pPr>
        <w:sectPr>
          <w:headerReference r:id="rId186" w:type="default"/>
          <w:pgSz w:w="8400" w:h="11910"/>
          <w:pgMar w:top="260" w:right="0" w:bottom="320" w:left="160" w:header="0" w:footer="170" w:gutter="0"/>
          <w:pgNumType w:fmt="decimal"/>
          <w:cols w:equalWidth="0" w:num="2">
            <w:col w:w="2047" w:space="770"/>
            <w:col w:w="5423"/>
          </w:cols>
          <w:rtlGutter w:val="0"/>
          <w:docGrid w:linePitch="0" w:charSpace="0"/>
        </w:sectPr>
      </w:pPr>
    </w:p>
    <w:p>
      <w:pPr>
        <w:pStyle w:val="4"/>
        <w:spacing w:before="7"/>
        <w:rPr>
          <w:sz w:val="8"/>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名称</w:t>
            </w:r>
          </w:p>
        </w:tc>
        <w:tc>
          <w:tcPr>
            <w:tcW w:w="5877" w:type="dxa"/>
          </w:tcPr>
          <w:p>
            <w:pPr>
              <w:pStyle w:val="16"/>
              <w:ind w:left="80"/>
              <w:rPr>
                <w:sz w:val="20"/>
                <w:lang w:eastAsia="zh-CN"/>
              </w:rPr>
            </w:pPr>
            <w:r>
              <w:rPr>
                <w:color w:val="231F20"/>
                <w:sz w:val="20"/>
                <w:lang w:eastAsia="zh-CN"/>
              </w:rPr>
              <w:t>输入变换号码的名称。</w:t>
            </w:r>
          </w:p>
        </w:tc>
      </w:tr>
    </w:tbl>
    <w:p>
      <w:pPr>
        <w:pStyle w:val="4"/>
        <w:spacing w:after="37" w:line="246" w:lineRule="exact"/>
        <w:ind w:left="491"/>
      </w:pPr>
      <w:r>
        <w:rPr>
          <w:color w:val="231F20"/>
        </w:rPr>
        <w:t>变换条件</w:t>
      </w: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spacing w:line="256" w:lineRule="exact"/>
              <w:rPr>
                <w:sz w:val="20"/>
              </w:rPr>
            </w:pPr>
            <w:r>
              <w:rPr>
                <w:color w:val="231F20"/>
                <w:sz w:val="20"/>
              </w:rPr>
              <w:t>呼叫类型</w:t>
            </w:r>
          </w:p>
        </w:tc>
        <w:tc>
          <w:tcPr>
            <w:tcW w:w="5877" w:type="dxa"/>
          </w:tcPr>
          <w:p>
            <w:pPr>
              <w:pStyle w:val="16"/>
              <w:spacing w:line="256" w:lineRule="exact"/>
              <w:ind w:left="80"/>
              <w:rPr>
                <w:sz w:val="20"/>
                <w:lang w:eastAsia="zh-CN"/>
              </w:rPr>
            </w:pPr>
            <w:r>
              <w:rPr>
                <w:color w:val="231F20"/>
                <w:sz w:val="20"/>
                <w:lang w:eastAsia="zh-CN"/>
              </w:rPr>
              <w:t>号码变换的呼叫类型，可选呼入、呼出，默认为“呼入”。</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spacing w:line="256" w:lineRule="exact"/>
              <w:rPr>
                <w:sz w:val="20"/>
              </w:rPr>
            </w:pPr>
            <w:r>
              <w:rPr>
                <w:color w:val="231F20"/>
                <w:sz w:val="20"/>
              </w:rPr>
              <w:t>路由组</w:t>
            </w:r>
          </w:p>
        </w:tc>
        <w:tc>
          <w:tcPr>
            <w:tcW w:w="5877" w:type="dxa"/>
          </w:tcPr>
          <w:p>
            <w:pPr>
              <w:pStyle w:val="16"/>
              <w:spacing w:line="256" w:lineRule="exact"/>
              <w:ind w:left="80"/>
              <w:rPr>
                <w:sz w:val="20"/>
                <w:lang w:eastAsia="zh-CN"/>
              </w:rPr>
            </w:pPr>
            <w:r>
              <w:rPr>
                <w:color w:val="231F20"/>
                <w:sz w:val="20"/>
                <w:lang w:eastAsia="zh-CN"/>
              </w:rPr>
              <w:t>呼叫类型为“呼出”时，定义路由组，默认为“所有”。</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56" w:lineRule="exact"/>
              <w:rPr>
                <w:sz w:val="20"/>
              </w:rPr>
            </w:pPr>
            <w:r>
              <w:rPr>
                <w:color w:val="231F20"/>
                <w:sz w:val="20"/>
              </w:rPr>
              <w:t>呼出路由</w:t>
            </w:r>
          </w:p>
        </w:tc>
        <w:tc>
          <w:tcPr>
            <w:tcW w:w="5877" w:type="dxa"/>
          </w:tcPr>
          <w:p>
            <w:pPr>
              <w:pStyle w:val="16"/>
              <w:spacing w:line="256" w:lineRule="exact"/>
              <w:ind w:left="80"/>
              <w:rPr>
                <w:sz w:val="20"/>
                <w:lang w:eastAsia="zh-CN"/>
              </w:rPr>
            </w:pPr>
            <w:r>
              <w:rPr>
                <w:color w:val="231F20"/>
                <w:sz w:val="20"/>
                <w:lang w:eastAsia="zh-CN"/>
              </w:rPr>
              <w:t>呼叫类型为“呼出”时，定义呼出路由，默认为“所有”。</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13" w:hRule="atLeast"/>
        </w:trPr>
        <w:tc>
          <w:tcPr>
            <w:tcW w:w="1653" w:type="dxa"/>
          </w:tcPr>
          <w:p>
            <w:pPr>
              <w:pStyle w:val="16"/>
              <w:spacing w:line="256" w:lineRule="exact"/>
              <w:rPr>
                <w:sz w:val="20"/>
              </w:rPr>
            </w:pPr>
            <w:r>
              <w:rPr>
                <w:color w:val="231F20"/>
                <w:sz w:val="20"/>
              </w:rPr>
              <w:t>中继</w:t>
            </w:r>
          </w:p>
        </w:tc>
        <w:tc>
          <w:tcPr>
            <w:tcW w:w="5877" w:type="dxa"/>
          </w:tcPr>
          <w:p>
            <w:pPr>
              <w:pStyle w:val="16"/>
              <w:spacing w:before="29" w:line="192" w:lineRule="auto"/>
              <w:ind w:left="80" w:right="384"/>
              <w:rPr>
                <w:sz w:val="20"/>
                <w:lang w:eastAsia="zh-CN"/>
              </w:rPr>
            </w:pPr>
            <w:r>
              <w:rPr>
                <w:color w:val="231F20"/>
                <w:sz w:val="20"/>
                <w:lang w:eastAsia="zh-CN"/>
              </w:rPr>
              <w:t>号码变换使用的中继，可选已存在的中继，缺省值“所有”中继。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spacing w:line="256" w:lineRule="exact"/>
              <w:rPr>
                <w:sz w:val="20"/>
              </w:rPr>
            </w:pPr>
            <w:r>
              <w:rPr>
                <w:color w:val="231F20"/>
                <w:sz w:val="20"/>
              </w:rPr>
              <w:t>主叫号码</w:t>
            </w:r>
          </w:p>
        </w:tc>
        <w:tc>
          <w:tcPr>
            <w:tcW w:w="5877" w:type="dxa"/>
          </w:tcPr>
          <w:p>
            <w:pPr>
              <w:pStyle w:val="16"/>
              <w:spacing w:line="256" w:lineRule="exact"/>
              <w:ind w:left="80"/>
              <w:rPr>
                <w:sz w:val="20"/>
              </w:rPr>
            </w:pPr>
            <w:r>
              <w:rPr>
                <w:color w:val="231F20"/>
                <w:sz w:val="20"/>
              </w:rPr>
              <w:t>变换前的主叫号码。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56" w:lineRule="exact"/>
              <w:rPr>
                <w:sz w:val="20"/>
              </w:rPr>
            </w:pPr>
            <w:r>
              <w:rPr>
                <w:color w:val="231F20"/>
                <w:sz w:val="20"/>
              </w:rPr>
              <w:t>被叫号码</w:t>
            </w:r>
          </w:p>
        </w:tc>
        <w:tc>
          <w:tcPr>
            <w:tcW w:w="5877" w:type="dxa"/>
          </w:tcPr>
          <w:p>
            <w:pPr>
              <w:pStyle w:val="16"/>
              <w:spacing w:line="256" w:lineRule="exact"/>
              <w:ind w:left="80"/>
              <w:rPr>
                <w:sz w:val="20"/>
              </w:rPr>
            </w:pPr>
            <w:r>
              <w:rPr>
                <w:color w:val="231F20"/>
                <w:sz w:val="20"/>
              </w:rPr>
              <w:t>变换前的被叫号码。</w:t>
            </w:r>
          </w:p>
        </w:tc>
      </w:tr>
    </w:tbl>
    <w:p>
      <w:pPr>
        <w:pStyle w:val="4"/>
        <w:ind w:left="491"/>
        <w:rPr>
          <w:lang w:eastAsia="zh-CN"/>
        </w:rPr>
      </w:pPr>
      <w:r>
        <w:rPr>
          <w:color w:val="231F20"/>
          <w:lang w:eastAsia="zh-CN"/>
        </w:rPr>
        <w:t>变换对象：可以按主叫号码、被叫号码制定不同的变换规则。</w:t>
      </w:r>
    </w:p>
    <w:p>
      <w:pPr>
        <w:pStyle w:val="4"/>
        <w:spacing w:before="8"/>
        <w:rPr>
          <w:sz w:val="4"/>
          <w:lang w:eastAsia="zh-CN"/>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变换类型</w:t>
            </w:r>
          </w:p>
        </w:tc>
        <w:tc>
          <w:tcPr>
            <w:tcW w:w="5877" w:type="dxa"/>
          </w:tcPr>
          <w:p>
            <w:pPr>
              <w:pStyle w:val="16"/>
              <w:ind w:left="80"/>
              <w:rPr>
                <w:sz w:val="20"/>
                <w:lang w:eastAsia="zh-CN"/>
              </w:rPr>
            </w:pPr>
            <w:r>
              <w:rPr>
                <w:color w:val="231F20"/>
                <w:sz w:val="20"/>
                <w:lang w:eastAsia="zh-CN"/>
              </w:rPr>
              <w:t>如何变换原号码，可选增加﹑删除﹑修改，缺省值“增加”。</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起始位置</w:t>
            </w:r>
          </w:p>
        </w:tc>
        <w:tc>
          <w:tcPr>
            <w:tcW w:w="5877" w:type="dxa"/>
          </w:tcPr>
          <w:p>
            <w:pPr>
              <w:pStyle w:val="16"/>
              <w:spacing w:before="19" w:line="192" w:lineRule="auto"/>
              <w:ind w:left="80" w:right="184"/>
              <w:rPr>
                <w:sz w:val="20"/>
                <w:lang w:eastAsia="zh-CN"/>
              </w:rPr>
            </w:pPr>
            <w:r>
              <w:rPr>
                <w:color w:val="231F20"/>
                <w:sz w:val="20"/>
                <w:lang w:eastAsia="zh-CN"/>
              </w:rPr>
              <w:t>从左向右计算位数，设置需要变换号码的开始位置，起始位置应大于等于</w:t>
            </w:r>
            <w:r>
              <w:rPr>
                <w:rFonts w:ascii="Gotham-Book" w:eastAsia="Gotham-Book"/>
                <w:color w:val="231F20"/>
                <w:sz w:val="20"/>
                <w:lang w:eastAsia="zh-CN"/>
              </w:rPr>
              <w:t>1</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长度</w:t>
            </w:r>
          </w:p>
        </w:tc>
        <w:tc>
          <w:tcPr>
            <w:tcW w:w="5877" w:type="dxa"/>
          </w:tcPr>
          <w:p>
            <w:pPr>
              <w:pStyle w:val="16"/>
              <w:spacing w:before="19" w:line="192" w:lineRule="auto"/>
              <w:ind w:left="80" w:right="184"/>
              <w:rPr>
                <w:sz w:val="20"/>
                <w:lang w:eastAsia="zh-CN"/>
              </w:rPr>
            </w:pPr>
            <w:r>
              <w:rPr>
                <w:color w:val="231F20"/>
                <w:sz w:val="20"/>
                <w:lang w:eastAsia="zh-CN"/>
              </w:rPr>
              <w:t>从起始位置开始发生变换的号码长度，变换类型为“增加”不可填。</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变换号码</w:t>
            </w:r>
          </w:p>
        </w:tc>
        <w:tc>
          <w:tcPr>
            <w:tcW w:w="5877" w:type="dxa"/>
          </w:tcPr>
          <w:p>
            <w:pPr>
              <w:pStyle w:val="16"/>
              <w:spacing w:before="19" w:line="192" w:lineRule="auto"/>
              <w:ind w:left="80" w:right="384"/>
              <w:rPr>
                <w:sz w:val="20"/>
                <w:lang w:eastAsia="zh-CN"/>
              </w:rPr>
            </w:pPr>
            <w:r>
              <w:rPr>
                <w:color w:val="231F20"/>
                <w:sz w:val="20"/>
                <w:lang w:eastAsia="zh-CN"/>
              </w:rPr>
              <w:t>填写增加的号码或者修改后的号码，变换类型为“删除”不可填。</w:t>
            </w:r>
          </w:p>
        </w:tc>
      </w:tr>
    </w:tbl>
    <w:p>
      <w:pPr>
        <w:pStyle w:val="4"/>
        <w:spacing w:before="2"/>
        <w:rPr>
          <w:sz w:val="10"/>
          <w:lang w:eastAsia="zh-CN"/>
        </w:rPr>
      </w:pPr>
      <w:r>
        <mc:AlternateContent>
          <mc:Choice Requires="wps">
            <w:drawing>
              <wp:anchor distT="0" distB="0" distL="0" distR="0" simplePos="0" relativeHeight="5120" behindDoc="0" locked="0" layoutInCell="1" allowOverlap="1">
                <wp:simplePos x="0" y="0"/>
                <wp:positionH relativeFrom="page">
                  <wp:posOffset>363220</wp:posOffset>
                </wp:positionH>
                <wp:positionV relativeFrom="paragraph">
                  <wp:posOffset>117475</wp:posOffset>
                </wp:positionV>
                <wp:extent cx="4782185" cy="1637030"/>
                <wp:effectExtent l="5080" t="5080" r="13335" b="15240"/>
                <wp:wrapTopAndBottom/>
                <wp:docPr id="118" name="文本框 86"/>
                <wp:cNvGraphicFramePr/>
                <a:graphic xmlns:a="http://schemas.openxmlformats.org/drawingml/2006/main">
                  <a:graphicData uri="http://schemas.microsoft.com/office/word/2010/wordprocessingShape">
                    <wps:wsp>
                      <wps:cNvSpPr txBox="1"/>
                      <wps:spPr>
                        <a:xfrm>
                          <a:off x="0" y="0"/>
                          <a:ext cx="4782185" cy="1637030"/>
                        </a:xfrm>
                        <a:prstGeom prst="rect">
                          <a:avLst/>
                        </a:prstGeom>
                        <a:noFill/>
                        <a:ln w="6350" cap="flat" cmpd="sng">
                          <a:solidFill>
                            <a:srgbClr val="231F20"/>
                          </a:solidFill>
                          <a:prstDash val="solid"/>
                          <a:miter/>
                          <a:headEnd type="none" w="med" len="med"/>
                          <a:tailEnd type="none" w="med" len="med"/>
                        </a:ln>
                      </wps:spPr>
                      <wps:txbx>
                        <w:txbxContent>
                          <w:p>
                            <w:pPr>
                              <w:pStyle w:val="4"/>
                              <w:spacing w:line="272" w:lineRule="exact"/>
                              <w:ind w:left="75"/>
                              <w:rPr>
                                <w:lang w:eastAsia="zh-CN"/>
                              </w:rPr>
                            </w:pPr>
                            <w:r>
                              <w:rPr>
                                <w:rFonts w:ascii="Arial" w:eastAsia="Arial"/>
                                <w:color w:val="231F20"/>
                                <w:w w:val="165"/>
                                <w:lang w:eastAsia="zh-CN"/>
                              </w:rPr>
                              <w:t>&amp;</w:t>
                            </w:r>
                            <w:r>
                              <w:rPr>
                                <w:color w:val="231F20"/>
                                <w:w w:val="110"/>
                                <w:lang w:eastAsia="zh-CN"/>
                              </w:rPr>
                              <w:t>说明：</w:t>
                            </w:r>
                          </w:p>
                          <w:p>
                            <w:pPr>
                              <w:pStyle w:val="4"/>
                              <w:spacing w:before="88" w:line="177" w:lineRule="auto"/>
                              <w:ind w:left="75" w:right="152"/>
                              <w:rPr>
                                <w:lang w:eastAsia="zh-CN"/>
                              </w:rPr>
                            </w:pPr>
                            <w:r>
                              <w:rPr>
                                <w:color w:val="231F20"/>
                                <w:w w:val="95"/>
                                <w:lang w:eastAsia="zh-CN"/>
                              </w:rPr>
                              <w:t>原号码可使用“</w:t>
                            </w:r>
                            <w:r>
                              <w:rPr>
                                <w:rFonts w:ascii="Gotham-Book" w:hAnsi="Gotham-Book" w:eastAsia="Gotham-Book"/>
                                <w:color w:val="231F20"/>
                                <w:w w:val="95"/>
                                <w:lang w:eastAsia="zh-CN"/>
                              </w:rPr>
                              <w:t>0</w:t>
                            </w:r>
                            <w:r>
                              <w:rPr>
                                <w:color w:val="231F20"/>
                                <w:w w:val="95"/>
                                <w:lang w:eastAsia="zh-CN"/>
                              </w:rPr>
                              <w:t>~</w:t>
                            </w:r>
                            <w:r>
                              <w:rPr>
                                <w:rFonts w:ascii="Gotham-Book" w:hAnsi="Gotham-Book" w:eastAsia="Gotham-Book"/>
                                <w:color w:val="231F20"/>
                                <w:w w:val="95"/>
                                <w:lang w:eastAsia="zh-CN"/>
                              </w:rPr>
                              <w:t>9</w:t>
                            </w:r>
                            <w:r>
                              <w:rPr>
                                <w:color w:val="231F20"/>
                                <w:w w:val="95"/>
                                <w:lang w:eastAsia="zh-CN"/>
                              </w:rPr>
                              <w:t>”的数字、“</w:t>
                            </w:r>
                            <w:r>
                              <w:rPr>
                                <w:rFonts w:ascii="Gotham-Book" w:hAnsi="Gotham-Book" w:eastAsia="Gotham-Book"/>
                                <w:color w:val="231F20"/>
                                <w:w w:val="95"/>
                                <w:lang w:eastAsia="zh-CN"/>
                              </w:rPr>
                              <w:t>X</w:t>
                            </w:r>
                            <w:r>
                              <w:rPr>
                                <w:color w:val="231F20"/>
                                <w:w w:val="95"/>
                                <w:lang w:eastAsia="zh-CN"/>
                              </w:rPr>
                              <w:t>”、“</w:t>
                            </w:r>
                            <w:r>
                              <w:rPr>
                                <w:rFonts w:ascii="Gotham-Book" w:hAnsi="Gotham-Book" w:eastAsia="Gotham-Book"/>
                                <w:color w:val="231F20"/>
                                <w:w w:val="95"/>
                                <w:lang w:eastAsia="zh-CN"/>
                              </w:rPr>
                              <w:t>N</w:t>
                            </w:r>
                            <w:r>
                              <w:rPr>
                                <w:color w:val="231F20"/>
                                <w:w w:val="95"/>
                                <w:lang w:eastAsia="zh-CN"/>
                              </w:rPr>
                              <w:t>”、“</w:t>
                            </w:r>
                            <w:r>
                              <w:rPr>
                                <w:rFonts w:ascii="Gotham-Book" w:hAnsi="Gotham-Book" w:eastAsia="Gotham-Book"/>
                                <w:color w:val="231F20"/>
                                <w:w w:val="95"/>
                                <w:lang w:eastAsia="zh-CN"/>
                              </w:rPr>
                              <w:t>Z</w:t>
                            </w:r>
                            <w:r>
                              <w:rPr>
                                <w:color w:val="231F20"/>
                                <w:w w:val="95"/>
                                <w:lang w:eastAsia="zh-CN"/>
                              </w:rPr>
                              <w:t xml:space="preserve">”、“#”、“*”、“+”，说  </w:t>
                            </w:r>
                            <w:r>
                              <w:rPr>
                                <w:color w:val="231F20"/>
                                <w:lang w:eastAsia="zh-CN"/>
                              </w:rPr>
                              <w:t>明如下：</w:t>
                            </w:r>
                          </w:p>
                          <w:p>
                            <w:pPr>
                              <w:pStyle w:val="4"/>
                              <w:numPr>
                                <w:ilvl w:val="0"/>
                                <w:numId w:val="44"/>
                              </w:numPr>
                              <w:tabs>
                                <w:tab w:val="left" w:pos="302"/>
                              </w:tabs>
                              <w:spacing w:line="267" w:lineRule="exact"/>
                              <w:ind w:hanging="226"/>
                              <w:rPr>
                                <w:lang w:eastAsia="zh-CN"/>
                              </w:rPr>
                            </w:pPr>
                            <w:r>
                              <w:rPr>
                                <w:rFonts w:ascii="Gotham-Book" w:eastAsia="Gotham-Book"/>
                                <w:color w:val="231F20"/>
                                <w:w w:val="95"/>
                                <w:lang w:eastAsia="zh-CN"/>
                              </w:rPr>
                              <w:t>X</w:t>
                            </w:r>
                            <w:r>
                              <w:rPr>
                                <w:color w:val="231F20"/>
                                <w:w w:val="95"/>
                                <w:lang w:eastAsia="zh-CN"/>
                              </w:rPr>
                              <w:t>：代表任何一个</w:t>
                            </w:r>
                            <w:r>
                              <w:rPr>
                                <w:rFonts w:ascii="Gotham-Book" w:eastAsia="Gotham-Book"/>
                                <w:color w:val="231F20"/>
                                <w:w w:val="95"/>
                                <w:lang w:eastAsia="zh-CN"/>
                              </w:rPr>
                              <w:t>0</w:t>
                            </w:r>
                            <w:r>
                              <w:rPr>
                                <w:color w:val="231F20"/>
                                <w:w w:val="95"/>
                                <w:lang w:eastAsia="zh-CN"/>
                              </w:rPr>
                              <w:t>至</w:t>
                            </w:r>
                            <w:r>
                              <w:rPr>
                                <w:rFonts w:ascii="Gotham-Book" w:eastAsia="Gotham-Book"/>
                                <w:color w:val="231F20"/>
                                <w:w w:val="95"/>
                                <w:lang w:eastAsia="zh-CN"/>
                              </w:rPr>
                              <w:t>9</w:t>
                            </w:r>
                            <w:r>
                              <w:rPr>
                                <w:color w:val="231F20"/>
                                <w:w w:val="95"/>
                                <w:lang w:eastAsia="zh-CN"/>
                              </w:rPr>
                              <w:t>之间的数字。</w:t>
                            </w:r>
                          </w:p>
                          <w:p>
                            <w:pPr>
                              <w:pStyle w:val="4"/>
                              <w:numPr>
                                <w:ilvl w:val="0"/>
                                <w:numId w:val="44"/>
                              </w:numPr>
                              <w:tabs>
                                <w:tab w:val="left" w:pos="302"/>
                              </w:tabs>
                              <w:spacing w:line="248" w:lineRule="exact"/>
                              <w:ind w:hanging="226"/>
                              <w:rPr>
                                <w:lang w:eastAsia="zh-CN"/>
                              </w:rPr>
                            </w:pPr>
                            <w:r>
                              <w:rPr>
                                <w:rFonts w:ascii="Gotham-Book" w:eastAsia="Gotham-Book"/>
                                <w:color w:val="231F20"/>
                                <w:lang w:eastAsia="zh-CN"/>
                              </w:rPr>
                              <w:t>N</w:t>
                            </w:r>
                            <w:r>
                              <w:rPr>
                                <w:color w:val="231F20"/>
                                <w:lang w:eastAsia="zh-CN"/>
                              </w:rPr>
                              <w:t>：代表任何一个</w:t>
                            </w:r>
                            <w:r>
                              <w:rPr>
                                <w:rFonts w:ascii="Gotham-Book" w:eastAsia="Gotham-Book"/>
                                <w:color w:val="231F20"/>
                                <w:lang w:eastAsia="zh-CN"/>
                              </w:rPr>
                              <w:t>1</w:t>
                            </w:r>
                            <w:r>
                              <w:rPr>
                                <w:color w:val="231F20"/>
                                <w:lang w:eastAsia="zh-CN"/>
                              </w:rPr>
                              <w:t>至</w:t>
                            </w:r>
                            <w:r>
                              <w:rPr>
                                <w:rFonts w:ascii="Gotham-Book" w:eastAsia="Gotham-Book"/>
                                <w:color w:val="231F20"/>
                                <w:lang w:eastAsia="zh-CN"/>
                              </w:rPr>
                              <w:t>9</w:t>
                            </w:r>
                            <w:r>
                              <w:rPr>
                                <w:color w:val="231F20"/>
                                <w:lang w:eastAsia="zh-CN"/>
                              </w:rPr>
                              <w:t>之间的数字。</w:t>
                            </w:r>
                          </w:p>
                          <w:p>
                            <w:pPr>
                              <w:pStyle w:val="4"/>
                              <w:numPr>
                                <w:ilvl w:val="0"/>
                                <w:numId w:val="44"/>
                              </w:numPr>
                              <w:tabs>
                                <w:tab w:val="left" w:pos="302"/>
                              </w:tabs>
                              <w:spacing w:line="248" w:lineRule="exact"/>
                              <w:ind w:hanging="226"/>
                              <w:rPr>
                                <w:lang w:eastAsia="zh-CN"/>
                              </w:rPr>
                            </w:pPr>
                            <w:r>
                              <w:rPr>
                                <w:rFonts w:ascii="Gotham-Book" w:eastAsia="Gotham-Book"/>
                                <w:color w:val="231F20"/>
                                <w:lang w:eastAsia="zh-CN"/>
                              </w:rPr>
                              <w:t>Z</w:t>
                            </w:r>
                            <w:r>
                              <w:rPr>
                                <w:color w:val="231F20"/>
                                <w:lang w:eastAsia="zh-CN"/>
                              </w:rPr>
                              <w:t>：代表任何一个</w:t>
                            </w:r>
                            <w:r>
                              <w:rPr>
                                <w:rFonts w:ascii="Gotham-Book" w:eastAsia="Gotham-Book"/>
                                <w:color w:val="231F20"/>
                                <w:lang w:eastAsia="zh-CN"/>
                              </w:rPr>
                              <w:t>2</w:t>
                            </w:r>
                            <w:r>
                              <w:rPr>
                                <w:color w:val="231F20"/>
                                <w:lang w:eastAsia="zh-CN"/>
                              </w:rPr>
                              <w:t>至</w:t>
                            </w:r>
                            <w:r>
                              <w:rPr>
                                <w:rFonts w:ascii="Gotham-Book" w:eastAsia="Gotham-Book"/>
                                <w:color w:val="231F20"/>
                                <w:lang w:eastAsia="zh-CN"/>
                              </w:rPr>
                              <w:t>9</w:t>
                            </w:r>
                            <w:r>
                              <w:rPr>
                                <w:color w:val="231F20"/>
                                <w:lang w:eastAsia="zh-CN"/>
                              </w:rPr>
                              <w:t>之间的数字。</w:t>
                            </w:r>
                          </w:p>
                          <w:p>
                            <w:pPr>
                              <w:pStyle w:val="4"/>
                              <w:numPr>
                                <w:ilvl w:val="0"/>
                                <w:numId w:val="45"/>
                              </w:numPr>
                              <w:tabs>
                                <w:tab w:val="left" w:pos="302"/>
                              </w:tabs>
                              <w:spacing w:before="35" w:line="177" w:lineRule="auto"/>
                              <w:ind w:right="254" w:hanging="226"/>
                              <w:rPr>
                                <w:lang w:eastAsia="zh-CN"/>
                              </w:rPr>
                            </w:pPr>
                            <w:r>
                              <w:rPr>
                                <w:color w:val="231F20"/>
                                <w:lang w:eastAsia="zh-CN"/>
                              </w:rPr>
                              <w:t>[-]：代表数字范围，如[</w:t>
                            </w:r>
                            <w:r>
                              <w:rPr>
                                <w:rFonts w:ascii="Gotham-Book" w:eastAsia="Gotham-Book"/>
                                <w:color w:val="231F20"/>
                                <w:lang w:eastAsia="zh-CN"/>
                              </w:rPr>
                              <w:t>2</w:t>
                            </w:r>
                            <w:r>
                              <w:rPr>
                                <w:color w:val="231F20"/>
                                <w:lang w:eastAsia="zh-CN"/>
                              </w:rPr>
                              <w:t>-</w:t>
                            </w:r>
                            <w:r>
                              <w:rPr>
                                <w:rFonts w:ascii="Gotham-Book" w:eastAsia="Gotham-Book"/>
                                <w:color w:val="231F20"/>
                                <w:lang w:eastAsia="zh-CN"/>
                              </w:rPr>
                              <w:t>8</w:t>
                            </w:r>
                            <w:r>
                              <w:rPr>
                                <w:color w:val="231F20"/>
                                <w:lang w:eastAsia="zh-CN"/>
                              </w:rPr>
                              <w:t>]</w:t>
                            </w:r>
                            <w:r>
                              <w:rPr>
                                <w:rFonts w:ascii="Gotham-Book" w:eastAsia="Gotham-Book"/>
                                <w:color w:val="231F20"/>
                                <w:lang w:eastAsia="zh-CN"/>
                              </w:rPr>
                              <w:t>XXXXXX</w:t>
                            </w:r>
                            <w:r>
                              <w:rPr>
                                <w:color w:val="231F20"/>
                                <w:lang w:eastAsia="zh-CN"/>
                              </w:rPr>
                              <w:t>，表示一个以</w:t>
                            </w:r>
                            <w:r>
                              <w:rPr>
                                <w:rFonts w:ascii="Gotham-Book" w:eastAsia="Gotham-Book"/>
                                <w:color w:val="231F20"/>
                                <w:lang w:eastAsia="zh-CN"/>
                              </w:rPr>
                              <w:t>2</w:t>
                            </w:r>
                            <w:r>
                              <w:rPr>
                                <w:color w:val="231F20"/>
                                <w:lang w:eastAsia="zh-CN"/>
                              </w:rPr>
                              <w:t>至</w:t>
                            </w:r>
                            <w:r>
                              <w:rPr>
                                <w:rFonts w:ascii="Gotham-Book" w:eastAsia="Gotham-Book"/>
                                <w:color w:val="231F20"/>
                                <w:lang w:eastAsia="zh-CN"/>
                              </w:rPr>
                              <w:t>8</w:t>
                            </w:r>
                            <w:r>
                              <w:rPr>
                                <w:color w:val="231F20"/>
                                <w:lang w:eastAsia="zh-CN"/>
                              </w:rPr>
                              <w:t>之间的任何一个数字开头的</w:t>
                            </w:r>
                            <w:r>
                              <w:rPr>
                                <w:rFonts w:ascii="Gotham-Book" w:eastAsia="Gotham-Book"/>
                                <w:color w:val="231F20"/>
                                <w:lang w:eastAsia="zh-CN"/>
                              </w:rPr>
                              <w:t>7</w:t>
                            </w:r>
                            <w:r>
                              <w:rPr>
                                <w:color w:val="231F20"/>
                                <w:lang w:eastAsia="zh-CN"/>
                              </w:rPr>
                              <w:t>位号码。</w:t>
                            </w:r>
                          </w:p>
                          <w:p>
                            <w:pPr>
                              <w:pStyle w:val="4"/>
                              <w:numPr>
                                <w:ilvl w:val="0"/>
                                <w:numId w:val="46"/>
                              </w:numPr>
                              <w:tabs>
                                <w:tab w:val="left" w:pos="302"/>
                              </w:tabs>
                              <w:spacing w:line="233" w:lineRule="exact"/>
                              <w:ind w:hanging="226"/>
                              <w:rPr>
                                <w:lang w:eastAsia="zh-CN"/>
                              </w:rPr>
                            </w:pPr>
                            <w:r>
                              <w:rPr>
                                <w:rFonts w:ascii="Gotham-Book" w:eastAsia="Gotham-Book"/>
                                <w:color w:val="231F20"/>
                                <w:lang w:eastAsia="zh-CN"/>
                              </w:rPr>
                              <w:t>.</w:t>
                            </w:r>
                            <w:r>
                              <w:rPr>
                                <w:color w:val="231F20"/>
                                <w:lang w:eastAsia="zh-CN"/>
                              </w:rPr>
                              <w:t>：代表任意位数的数字，如</w:t>
                            </w:r>
                            <w:r>
                              <w:rPr>
                                <w:rFonts w:ascii="Gotham-Book" w:eastAsia="Gotham-Book"/>
                                <w:color w:val="231F20"/>
                                <w:lang w:eastAsia="zh-CN"/>
                              </w:rPr>
                              <w:t>13.</w:t>
                            </w:r>
                            <w:r>
                              <w:rPr>
                                <w:color w:val="231F20"/>
                                <w:lang w:eastAsia="zh-CN"/>
                              </w:rPr>
                              <w:t>表示以</w:t>
                            </w:r>
                            <w:r>
                              <w:rPr>
                                <w:rFonts w:ascii="Gotham-Book" w:eastAsia="Gotham-Book"/>
                                <w:color w:val="231F20"/>
                                <w:lang w:eastAsia="zh-CN"/>
                              </w:rPr>
                              <w:t>13</w:t>
                            </w:r>
                            <w:r>
                              <w:rPr>
                                <w:color w:val="231F20"/>
                                <w:lang w:eastAsia="zh-CN"/>
                              </w:rPr>
                              <w:t>开头的任意号码。</w:t>
                            </w:r>
                          </w:p>
                          <w:p>
                            <w:pPr>
                              <w:pStyle w:val="4"/>
                              <w:numPr>
                                <w:ilvl w:val="0"/>
                                <w:numId w:val="47"/>
                              </w:numPr>
                              <w:tabs>
                                <w:tab w:val="left" w:pos="302"/>
                              </w:tabs>
                              <w:spacing w:line="272" w:lineRule="exact"/>
                              <w:ind w:hanging="226"/>
                              <w:rPr>
                                <w:lang w:eastAsia="zh-CN"/>
                              </w:rPr>
                            </w:pPr>
                            <w:r>
                              <w:rPr>
                                <w:color w:val="231F20"/>
                                <w:lang w:eastAsia="zh-CN"/>
                              </w:rPr>
                              <w:t>呼出只支持</w:t>
                            </w:r>
                            <w:r>
                              <w:rPr>
                                <w:rFonts w:ascii="Gotham-Book" w:eastAsia="Gotham-Book"/>
                                <w:color w:val="231F20"/>
                                <w:lang w:eastAsia="zh-CN"/>
                              </w:rPr>
                              <w:t>SIP</w:t>
                            </w:r>
                            <w:r>
                              <w:rPr>
                                <w:color w:val="231F20"/>
                                <w:lang w:eastAsia="zh-CN"/>
                              </w:rPr>
                              <w:t>中继。做模拟呼入时被叫号码不要打勾。</w:t>
                            </w:r>
                          </w:p>
                        </w:txbxContent>
                      </wps:txbx>
                      <wps:bodyPr lIns="0" tIns="0" rIns="0" bIns="0" upright="1"/>
                    </wps:wsp>
                  </a:graphicData>
                </a:graphic>
              </wp:anchor>
            </w:drawing>
          </mc:Choice>
          <mc:Fallback>
            <w:pict>
              <v:shape id="文本框 86" o:spid="_x0000_s1026" o:spt="202" type="#_x0000_t202" style="position:absolute;left:0pt;margin-left:28.6pt;margin-top:9.25pt;height:128.9pt;width:376.55pt;mso-position-horizontal-relative:page;mso-wrap-distance-bottom:0pt;mso-wrap-distance-top:0pt;z-index:5120;mso-width-relative:page;mso-height-relative:page;" filled="f" stroked="t" coordsize="21600,21600" o:gfxdata="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xmDDXZAAAACQEAAA8AAAAAAAAAAQAgAAAAIgAAAGRycy9kb3du&#10;cmV2LnhtbFBLAQIUABQAAAAIAIdO4kBcuqoM/gEAAOcDAAAOAAAAAAAAAAEAIAAAACgBAABkcnMv&#10;ZTJvRG9jLnhtbFBLBQYAAAAABgAGAFkBAACYBQAAAAA=&#10;">
                <v:fill on="f" focussize="0,0"/>
                <v:stroke weight="0.5pt" color="#231F20" joinstyle="miter"/>
                <v:imagedata o:title=""/>
                <o:lock v:ext="edit" aspectratio="f"/>
                <v:textbox inset="0mm,0mm,0mm,0mm">
                  <w:txbxContent>
                    <w:p>
                      <w:pPr>
                        <w:pStyle w:val="4"/>
                        <w:spacing w:line="272" w:lineRule="exact"/>
                        <w:ind w:left="75"/>
                        <w:rPr>
                          <w:lang w:eastAsia="zh-CN"/>
                        </w:rPr>
                      </w:pPr>
                      <w:r>
                        <w:rPr>
                          <w:rFonts w:ascii="Arial" w:eastAsia="Arial"/>
                          <w:color w:val="231F20"/>
                          <w:w w:val="165"/>
                          <w:lang w:eastAsia="zh-CN"/>
                        </w:rPr>
                        <w:t>&amp;</w:t>
                      </w:r>
                      <w:r>
                        <w:rPr>
                          <w:color w:val="231F20"/>
                          <w:w w:val="110"/>
                          <w:lang w:eastAsia="zh-CN"/>
                        </w:rPr>
                        <w:t>说明：</w:t>
                      </w:r>
                    </w:p>
                    <w:p>
                      <w:pPr>
                        <w:pStyle w:val="4"/>
                        <w:spacing w:before="88" w:line="177" w:lineRule="auto"/>
                        <w:ind w:left="75" w:right="152"/>
                        <w:rPr>
                          <w:lang w:eastAsia="zh-CN"/>
                        </w:rPr>
                      </w:pPr>
                      <w:r>
                        <w:rPr>
                          <w:color w:val="231F20"/>
                          <w:w w:val="95"/>
                          <w:lang w:eastAsia="zh-CN"/>
                        </w:rPr>
                        <w:t>原号码可使用“</w:t>
                      </w:r>
                      <w:r>
                        <w:rPr>
                          <w:rFonts w:ascii="Gotham-Book" w:hAnsi="Gotham-Book" w:eastAsia="Gotham-Book"/>
                          <w:color w:val="231F20"/>
                          <w:w w:val="95"/>
                          <w:lang w:eastAsia="zh-CN"/>
                        </w:rPr>
                        <w:t>0</w:t>
                      </w:r>
                      <w:r>
                        <w:rPr>
                          <w:color w:val="231F20"/>
                          <w:w w:val="95"/>
                          <w:lang w:eastAsia="zh-CN"/>
                        </w:rPr>
                        <w:t>~</w:t>
                      </w:r>
                      <w:r>
                        <w:rPr>
                          <w:rFonts w:ascii="Gotham-Book" w:hAnsi="Gotham-Book" w:eastAsia="Gotham-Book"/>
                          <w:color w:val="231F20"/>
                          <w:w w:val="95"/>
                          <w:lang w:eastAsia="zh-CN"/>
                        </w:rPr>
                        <w:t>9</w:t>
                      </w:r>
                      <w:r>
                        <w:rPr>
                          <w:color w:val="231F20"/>
                          <w:w w:val="95"/>
                          <w:lang w:eastAsia="zh-CN"/>
                        </w:rPr>
                        <w:t>”的数字、“</w:t>
                      </w:r>
                      <w:r>
                        <w:rPr>
                          <w:rFonts w:ascii="Gotham-Book" w:hAnsi="Gotham-Book" w:eastAsia="Gotham-Book"/>
                          <w:color w:val="231F20"/>
                          <w:w w:val="95"/>
                          <w:lang w:eastAsia="zh-CN"/>
                        </w:rPr>
                        <w:t>X</w:t>
                      </w:r>
                      <w:r>
                        <w:rPr>
                          <w:color w:val="231F20"/>
                          <w:w w:val="95"/>
                          <w:lang w:eastAsia="zh-CN"/>
                        </w:rPr>
                        <w:t>”、“</w:t>
                      </w:r>
                      <w:r>
                        <w:rPr>
                          <w:rFonts w:ascii="Gotham-Book" w:hAnsi="Gotham-Book" w:eastAsia="Gotham-Book"/>
                          <w:color w:val="231F20"/>
                          <w:w w:val="95"/>
                          <w:lang w:eastAsia="zh-CN"/>
                        </w:rPr>
                        <w:t>N</w:t>
                      </w:r>
                      <w:r>
                        <w:rPr>
                          <w:color w:val="231F20"/>
                          <w:w w:val="95"/>
                          <w:lang w:eastAsia="zh-CN"/>
                        </w:rPr>
                        <w:t>”、“</w:t>
                      </w:r>
                      <w:r>
                        <w:rPr>
                          <w:rFonts w:ascii="Gotham-Book" w:hAnsi="Gotham-Book" w:eastAsia="Gotham-Book"/>
                          <w:color w:val="231F20"/>
                          <w:w w:val="95"/>
                          <w:lang w:eastAsia="zh-CN"/>
                        </w:rPr>
                        <w:t>Z</w:t>
                      </w:r>
                      <w:r>
                        <w:rPr>
                          <w:color w:val="231F20"/>
                          <w:w w:val="95"/>
                          <w:lang w:eastAsia="zh-CN"/>
                        </w:rPr>
                        <w:t xml:space="preserve">”、“#”、“*”、“+”，说  </w:t>
                      </w:r>
                      <w:r>
                        <w:rPr>
                          <w:color w:val="231F20"/>
                          <w:lang w:eastAsia="zh-CN"/>
                        </w:rPr>
                        <w:t>明如下：</w:t>
                      </w:r>
                    </w:p>
                    <w:p>
                      <w:pPr>
                        <w:pStyle w:val="4"/>
                        <w:numPr>
                          <w:ilvl w:val="0"/>
                          <w:numId w:val="44"/>
                        </w:numPr>
                        <w:tabs>
                          <w:tab w:val="left" w:pos="302"/>
                        </w:tabs>
                        <w:spacing w:line="267" w:lineRule="exact"/>
                        <w:ind w:hanging="226"/>
                        <w:rPr>
                          <w:lang w:eastAsia="zh-CN"/>
                        </w:rPr>
                      </w:pPr>
                      <w:r>
                        <w:rPr>
                          <w:rFonts w:ascii="Gotham-Book" w:eastAsia="Gotham-Book"/>
                          <w:color w:val="231F20"/>
                          <w:w w:val="95"/>
                          <w:lang w:eastAsia="zh-CN"/>
                        </w:rPr>
                        <w:t>X</w:t>
                      </w:r>
                      <w:r>
                        <w:rPr>
                          <w:color w:val="231F20"/>
                          <w:w w:val="95"/>
                          <w:lang w:eastAsia="zh-CN"/>
                        </w:rPr>
                        <w:t>：代表任何一个</w:t>
                      </w:r>
                      <w:r>
                        <w:rPr>
                          <w:rFonts w:ascii="Gotham-Book" w:eastAsia="Gotham-Book"/>
                          <w:color w:val="231F20"/>
                          <w:w w:val="95"/>
                          <w:lang w:eastAsia="zh-CN"/>
                        </w:rPr>
                        <w:t>0</w:t>
                      </w:r>
                      <w:r>
                        <w:rPr>
                          <w:color w:val="231F20"/>
                          <w:w w:val="95"/>
                          <w:lang w:eastAsia="zh-CN"/>
                        </w:rPr>
                        <w:t>至</w:t>
                      </w:r>
                      <w:r>
                        <w:rPr>
                          <w:rFonts w:ascii="Gotham-Book" w:eastAsia="Gotham-Book"/>
                          <w:color w:val="231F20"/>
                          <w:w w:val="95"/>
                          <w:lang w:eastAsia="zh-CN"/>
                        </w:rPr>
                        <w:t>9</w:t>
                      </w:r>
                      <w:r>
                        <w:rPr>
                          <w:color w:val="231F20"/>
                          <w:w w:val="95"/>
                          <w:lang w:eastAsia="zh-CN"/>
                        </w:rPr>
                        <w:t>之间的数字。</w:t>
                      </w:r>
                    </w:p>
                    <w:p>
                      <w:pPr>
                        <w:pStyle w:val="4"/>
                        <w:numPr>
                          <w:ilvl w:val="0"/>
                          <w:numId w:val="44"/>
                        </w:numPr>
                        <w:tabs>
                          <w:tab w:val="left" w:pos="302"/>
                        </w:tabs>
                        <w:spacing w:line="248" w:lineRule="exact"/>
                        <w:ind w:hanging="226"/>
                        <w:rPr>
                          <w:lang w:eastAsia="zh-CN"/>
                        </w:rPr>
                      </w:pPr>
                      <w:r>
                        <w:rPr>
                          <w:rFonts w:ascii="Gotham-Book" w:eastAsia="Gotham-Book"/>
                          <w:color w:val="231F20"/>
                          <w:lang w:eastAsia="zh-CN"/>
                        </w:rPr>
                        <w:t>N</w:t>
                      </w:r>
                      <w:r>
                        <w:rPr>
                          <w:color w:val="231F20"/>
                          <w:lang w:eastAsia="zh-CN"/>
                        </w:rPr>
                        <w:t>：代表任何一个</w:t>
                      </w:r>
                      <w:r>
                        <w:rPr>
                          <w:rFonts w:ascii="Gotham-Book" w:eastAsia="Gotham-Book"/>
                          <w:color w:val="231F20"/>
                          <w:lang w:eastAsia="zh-CN"/>
                        </w:rPr>
                        <w:t>1</w:t>
                      </w:r>
                      <w:r>
                        <w:rPr>
                          <w:color w:val="231F20"/>
                          <w:lang w:eastAsia="zh-CN"/>
                        </w:rPr>
                        <w:t>至</w:t>
                      </w:r>
                      <w:r>
                        <w:rPr>
                          <w:rFonts w:ascii="Gotham-Book" w:eastAsia="Gotham-Book"/>
                          <w:color w:val="231F20"/>
                          <w:lang w:eastAsia="zh-CN"/>
                        </w:rPr>
                        <w:t>9</w:t>
                      </w:r>
                      <w:r>
                        <w:rPr>
                          <w:color w:val="231F20"/>
                          <w:lang w:eastAsia="zh-CN"/>
                        </w:rPr>
                        <w:t>之间的数字。</w:t>
                      </w:r>
                    </w:p>
                    <w:p>
                      <w:pPr>
                        <w:pStyle w:val="4"/>
                        <w:numPr>
                          <w:ilvl w:val="0"/>
                          <w:numId w:val="44"/>
                        </w:numPr>
                        <w:tabs>
                          <w:tab w:val="left" w:pos="302"/>
                        </w:tabs>
                        <w:spacing w:line="248" w:lineRule="exact"/>
                        <w:ind w:hanging="226"/>
                        <w:rPr>
                          <w:lang w:eastAsia="zh-CN"/>
                        </w:rPr>
                      </w:pPr>
                      <w:r>
                        <w:rPr>
                          <w:rFonts w:ascii="Gotham-Book" w:eastAsia="Gotham-Book"/>
                          <w:color w:val="231F20"/>
                          <w:lang w:eastAsia="zh-CN"/>
                        </w:rPr>
                        <w:t>Z</w:t>
                      </w:r>
                      <w:r>
                        <w:rPr>
                          <w:color w:val="231F20"/>
                          <w:lang w:eastAsia="zh-CN"/>
                        </w:rPr>
                        <w:t>：代表任何一个</w:t>
                      </w:r>
                      <w:r>
                        <w:rPr>
                          <w:rFonts w:ascii="Gotham-Book" w:eastAsia="Gotham-Book"/>
                          <w:color w:val="231F20"/>
                          <w:lang w:eastAsia="zh-CN"/>
                        </w:rPr>
                        <w:t>2</w:t>
                      </w:r>
                      <w:r>
                        <w:rPr>
                          <w:color w:val="231F20"/>
                          <w:lang w:eastAsia="zh-CN"/>
                        </w:rPr>
                        <w:t>至</w:t>
                      </w:r>
                      <w:r>
                        <w:rPr>
                          <w:rFonts w:ascii="Gotham-Book" w:eastAsia="Gotham-Book"/>
                          <w:color w:val="231F20"/>
                          <w:lang w:eastAsia="zh-CN"/>
                        </w:rPr>
                        <w:t>9</w:t>
                      </w:r>
                      <w:r>
                        <w:rPr>
                          <w:color w:val="231F20"/>
                          <w:lang w:eastAsia="zh-CN"/>
                        </w:rPr>
                        <w:t>之间的数字。</w:t>
                      </w:r>
                    </w:p>
                    <w:p>
                      <w:pPr>
                        <w:pStyle w:val="4"/>
                        <w:numPr>
                          <w:ilvl w:val="0"/>
                          <w:numId w:val="45"/>
                        </w:numPr>
                        <w:tabs>
                          <w:tab w:val="left" w:pos="302"/>
                        </w:tabs>
                        <w:spacing w:before="35" w:line="177" w:lineRule="auto"/>
                        <w:ind w:right="254" w:hanging="226"/>
                        <w:rPr>
                          <w:lang w:eastAsia="zh-CN"/>
                        </w:rPr>
                      </w:pPr>
                      <w:r>
                        <w:rPr>
                          <w:color w:val="231F20"/>
                          <w:lang w:eastAsia="zh-CN"/>
                        </w:rPr>
                        <w:t>[-]：代表数字范围，如[</w:t>
                      </w:r>
                      <w:r>
                        <w:rPr>
                          <w:rFonts w:ascii="Gotham-Book" w:eastAsia="Gotham-Book"/>
                          <w:color w:val="231F20"/>
                          <w:lang w:eastAsia="zh-CN"/>
                        </w:rPr>
                        <w:t>2</w:t>
                      </w:r>
                      <w:r>
                        <w:rPr>
                          <w:color w:val="231F20"/>
                          <w:lang w:eastAsia="zh-CN"/>
                        </w:rPr>
                        <w:t>-</w:t>
                      </w:r>
                      <w:r>
                        <w:rPr>
                          <w:rFonts w:ascii="Gotham-Book" w:eastAsia="Gotham-Book"/>
                          <w:color w:val="231F20"/>
                          <w:lang w:eastAsia="zh-CN"/>
                        </w:rPr>
                        <w:t>8</w:t>
                      </w:r>
                      <w:r>
                        <w:rPr>
                          <w:color w:val="231F20"/>
                          <w:lang w:eastAsia="zh-CN"/>
                        </w:rPr>
                        <w:t>]</w:t>
                      </w:r>
                      <w:r>
                        <w:rPr>
                          <w:rFonts w:ascii="Gotham-Book" w:eastAsia="Gotham-Book"/>
                          <w:color w:val="231F20"/>
                          <w:lang w:eastAsia="zh-CN"/>
                        </w:rPr>
                        <w:t>XXXXXX</w:t>
                      </w:r>
                      <w:r>
                        <w:rPr>
                          <w:color w:val="231F20"/>
                          <w:lang w:eastAsia="zh-CN"/>
                        </w:rPr>
                        <w:t>，表示一个以</w:t>
                      </w:r>
                      <w:r>
                        <w:rPr>
                          <w:rFonts w:ascii="Gotham-Book" w:eastAsia="Gotham-Book"/>
                          <w:color w:val="231F20"/>
                          <w:lang w:eastAsia="zh-CN"/>
                        </w:rPr>
                        <w:t>2</w:t>
                      </w:r>
                      <w:r>
                        <w:rPr>
                          <w:color w:val="231F20"/>
                          <w:lang w:eastAsia="zh-CN"/>
                        </w:rPr>
                        <w:t>至</w:t>
                      </w:r>
                      <w:r>
                        <w:rPr>
                          <w:rFonts w:ascii="Gotham-Book" w:eastAsia="Gotham-Book"/>
                          <w:color w:val="231F20"/>
                          <w:lang w:eastAsia="zh-CN"/>
                        </w:rPr>
                        <w:t>8</w:t>
                      </w:r>
                      <w:r>
                        <w:rPr>
                          <w:color w:val="231F20"/>
                          <w:lang w:eastAsia="zh-CN"/>
                        </w:rPr>
                        <w:t>之间的任何一个数字开头的</w:t>
                      </w:r>
                      <w:r>
                        <w:rPr>
                          <w:rFonts w:ascii="Gotham-Book" w:eastAsia="Gotham-Book"/>
                          <w:color w:val="231F20"/>
                          <w:lang w:eastAsia="zh-CN"/>
                        </w:rPr>
                        <w:t>7</w:t>
                      </w:r>
                      <w:r>
                        <w:rPr>
                          <w:color w:val="231F20"/>
                          <w:lang w:eastAsia="zh-CN"/>
                        </w:rPr>
                        <w:t>位号码。</w:t>
                      </w:r>
                    </w:p>
                    <w:p>
                      <w:pPr>
                        <w:pStyle w:val="4"/>
                        <w:numPr>
                          <w:ilvl w:val="0"/>
                          <w:numId w:val="46"/>
                        </w:numPr>
                        <w:tabs>
                          <w:tab w:val="left" w:pos="302"/>
                        </w:tabs>
                        <w:spacing w:line="233" w:lineRule="exact"/>
                        <w:ind w:hanging="226"/>
                        <w:rPr>
                          <w:lang w:eastAsia="zh-CN"/>
                        </w:rPr>
                      </w:pPr>
                      <w:r>
                        <w:rPr>
                          <w:rFonts w:ascii="Gotham-Book" w:eastAsia="Gotham-Book"/>
                          <w:color w:val="231F20"/>
                          <w:lang w:eastAsia="zh-CN"/>
                        </w:rPr>
                        <w:t>.</w:t>
                      </w:r>
                      <w:r>
                        <w:rPr>
                          <w:color w:val="231F20"/>
                          <w:lang w:eastAsia="zh-CN"/>
                        </w:rPr>
                        <w:t>：代表任意位数的数字，如</w:t>
                      </w:r>
                      <w:r>
                        <w:rPr>
                          <w:rFonts w:ascii="Gotham-Book" w:eastAsia="Gotham-Book"/>
                          <w:color w:val="231F20"/>
                          <w:lang w:eastAsia="zh-CN"/>
                        </w:rPr>
                        <w:t>13.</w:t>
                      </w:r>
                      <w:r>
                        <w:rPr>
                          <w:color w:val="231F20"/>
                          <w:lang w:eastAsia="zh-CN"/>
                        </w:rPr>
                        <w:t>表示以</w:t>
                      </w:r>
                      <w:r>
                        <w:rPr>
                          <w:rFonts w:ascii="Gotham-Book" w:eastAsia="Gotham-Book"/>
                          <w:color w:val="231F20"/>
                          <w:lang w:eastAsia="zh-CN"/>
                        </w:rPr>
                        <w:t>13</w:t>
                      </w:r>
                      <w:r>
                        <w:rPr>
                          <w:color w:val="231F20"/>
                          <w:lang w:eastAsia="zh-CN"/>
                        </w:rPr>
                        <w:t>开头的任意号码。</w:t>
                      </w:r>
                    </w:p>
                    <w:p>
                      <w:pPr>
                        <w:pStyle w:val="4"/>
                        <w:numPr>
                          <w:ilvl w:val="0"/>
                          <w:numId w:val="47"/>
                        </w:numPr>
                        <w:tabs>
                          <w:tab w:val="left" w:pos="302"/>
                        </w:tabs>
                        <w:spacing w:line="272" w:lineRule="exact"/>
                        <w:ind w:hanging="226"/>
                        <w:rPr>
                          <w:lang w:eastAsia="zh-CN"/>
                        </w:rPr>
                      </w:pPr>
                      <w:r>
                        <w:rPr>
                          <w:color w:val="231F20"/>
                          <w:lang w:eastAsia="zh-CN"/>
                        </w:rPr>
                        <w:t>呼出只支持</w:t>
                      </w:r>
                      <w:r>
                        <w:rPr>
                          <w:rFonts w:ascii="Gotham-Book" w:eastAsia="Gotham-Book"/>
                          <w:color w:val="231F20"/>
                          <w:lang w:eastAsia="zh-CN"/>
                        </w:rPr>
                        <w:t>SIP</w:t>
                      </w:r>
                      <w:r>
                        <w:rPr>
                          <w:color w:val="231F20"/>
                          <w:lang w:eastAsia="zh-CN"/>
                        </w:rPr>
                        <w:t>中继。做模拟呼入时被叫号码不要打勾。</w:t>
                      </w:r>
                    </w:p>
                  </w:txbxContent>
                </v:textbox>
                <w10:wrap type="topAndBottom"/>
              </v:shape>
            </w:pict>
          </mc:Fallback>
        </mc:AlternateContent>
      </w:r>
    </w:p>
    <w:p>
      <w:pPr>
        <w:pStyle w:val="4"/>
        <w:ind w:left="406"/>
        <w:rPr>
          <w:rFonts w:ascii="黑体" w:eastAsia="黑体"/>
          <w:lang w:eastAsia="zh-CN"/>
        </w:rPr>
      </w:pPr>
      <w:r>
        <w:rPr>
          <w:rFonts w:hint="eastAsia" w:ascii="黑体" w:eastAsia="黑体"/>
          <w:color w:val="231F20"/>
          <w:lang w:eastAsia="zh-CN"/>
        </w:rPr>
        <w:t>修改/删除号码变换</w:t>
      </w:r>
    </w:p>
    <w:p>
      <w:pPr>
        <w:pStyle w:val="4"/>
        <w:spacing w:before="28" w:line="276" w:lineRule="auto"/>
        <w:ind w:left="406" w:right="1559"/>
        <w:rPr>
          <w:lang w:eastAsia="zh-CN"/>
        </w:rPr>
      </w:pPr>
      <w:r>
        <w:rPr>
          <w:color w:val="231F20"/>
          <w:lang w:eastAsia="zh-CN"/>
        </w:rPr>
        <w:t>单击需要修改号码变换操作栏的</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30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43.png"/>
                    <pic:cNvPicPr>
                      <a:picLocks noChangeAspect="1"/>
                    </pic:cNvPicPr>
                  </pic:nvPicPr>
                  <pic:blipFill>
                    <a:blip r:embed="rId425" cstate="print"/>
                    <a:stretch>
                      <a:fillRect/>
                    </a:stretch>
                  </pic:blipFill>
                  <pic:spPr>
                    <a:xfrm>
                      <a:off x="0" y="0"/>
                      <a:ext cx="124939" cy="128910"/>
                    </a:xfrm>
                    <a:prstGeom prst="rect">
                      <a:avLst/>
                    </a:prstGeom>
                  </pic:spPr>
                </pic:pic>
              </a:graphicData>
            </a:graphic>
          </wp:inline>
        </w:drawing>
      </w:r>
      <w:r>
        <w:rPr>
          <w:rFonts w:ascii="Times New Roman" w:eastAsia="Times New Roman"/>
          <w:color w:val="231F20"/>
          <w:spacing w:val="-24"/>
          <w:lang w:eastAsia="zh-CN"/>
        </w:rPr>
        <w:t xml:space="preserve"> </w:t>
      </w:r>
      <w:r>
        <w:rPr>
          <w:color w:val="231F20"/>
          <w:lang w:eastAsia="zh-CN"/>
        </w:rPr>
        <w:t>按钮对该号码变换的信息进行修改。</w:t>
      </w:r>
      <w:r>
        <w:rPr>
          <w:color w:val="231F20"/>
          <w:position w:val="2"/>
          <w:lang w:eastAsia="zh-CN"/>
        </w:rPr>
        <w:t>单击需要删除号码变换操作栏</w:t>
      </w:r>
      <w:r>
        <w:rPr>
          <w:color w:val="231F20"/>
          <w:spacing w:val="10"/>
          <w:lang w:val="en-US" w:eastAsia="zh-CN" w:bidi="ar-SA"/>
        </w:rPr>
        <w:drawing>
          <wp:inline distT="0" distB="0" distL="0" distR="0">
            <wp:extent cx="152400" cy="139065"/>
            <wp:effectExtent l="0" t="0" r="0" b="0"/>
            <wp:docPr id="30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44.png"/>
                    <pic:cNvPicPr>
                      <a:picLocks noChangeAspect="1"/>
                    </pic:cNvPicPr>
                  </pic:nvPicPr>
                  <pic:blipFill>
                    <a:blip r:embed="rId426" cstate="print"/>
                    <a:stretch>
                      <a:fillRect/>
                    </a:stretch>
                  </pic:blipFill>
                  <pic:spPr>
                    <a:xfrm>
                      <a:off x="0" y="0"/>
                      <a:ext cx="152740" cy="139459"/>
                    </a:xfrm>
                    <a:prstGeom prst="rect">
                      <a:avLst/>
                    </a:prstGeom>
                  </pic:spPr>
                </pic:pic>
              </a:graphicData>
            </a:graphic>
          </wp:inline>
        </w:drawing>
      </w:r>
      <w:r>
        <w:rPr>
          <w:color w:val="231F20"/>
          <w:position w:val="2"/>
          <w:lang w:eastAsia="zh-CN"/>
        </w:rPr>
        <w:t>按钮对该号码变换的信息进行删除。</w:t>
      </w:r>
    </w:p>
    <w:p>
      <w:pPr>
        <w:spacing w:line="276"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line="273" w:lineRule="exact"/>
        <w:ind w:left="123"/>
        <w:rPr>
          <w:rFonts w:ascii="黑体" w:eastAsia="黑体"/>
          <w:lang w:eastAsia="zh-CN"/>
        </w:rPr>
      </w:pPr>
      <w:bookmarkStart w:id="279" w:name="6.3.6_拨号规则"/>
      <w:bookmarkEnd w:id="279"/>
      <w:bookmarkStart w:id="280" w:name="_bookmark41"/>
      <w:bookmarkEnd w:id="280"/>
      <w:r>
        <w:rPr>
          <w:rFonts w:hint="eastAsia" w:ascii="黑体" w:eastAsia="黑体"/>
          <w:color w:val="231F20"/>
          <w:lang w:eastAsia="zh-CN"/>
        </w:rPr>
        <w:t>搜索号码变换</w:t>
      </w:r>
    </w:p>
    <w:p>
      <w:pPr>
        <w:pStyle w:val="4"/>
        <w:spacing w:before="28"/>
        <w:ind w:left="123"/>
        <w:rPr>
          <w:lang w:eastAsia="zh-CN"/>
        </w:rPr>
      </w:pPr>
      <w:r>
        <w:rPr>
          <w:lang w:val="en-US" w:eastAsia="zh-CN" w:bidi="ar-SA"/>
        </w:rPr>
        <w:drawing>
          <wp:anchor distT="0" distB="0" distL="0" distR="0" simplePos="0" relativeHeight="5120" behindDoc="0" locked="0" layoutInCell="1" allowOverlap="1">
            <wp:simplePos x="0" y="0"/>
            <wp:positionH relativeFrom="page">
              <wp:posOffset>179705</wp:posOffset>
            </wp:positionH>
            <wp:positionV relativeFrom="paragraph">
              <wp:posOffset>274320</wp:posOffset>
            </wp:positionV>
            <wp:extent cx="4745990" cy="944880"/>
            <wp:effectExtent l="0" t="0" r="0" b="0"/>
            <wp:wrapTopAndBottom/>
            <wp:docPr id="30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63.png"/>
                    <pic:cNvPicPr>
                      <a:picLocks noChangeAspect="1"/>
                    </pic:cNvPicPr>
                  </pic:nvPicPr>
                  <pic:blipFill>
                    <a:blip r:embed="rId544" cstate="print"/>
                    <a:stretch>
                      <a:fillRect/>
                    </a:stretch>
                  </pic:blipFill>
                  <pic:spPr>
                    <a:xfrm>
                      <a:off x="0" y="0"/>
                      <a:ext cx="4746095" cy="944689"/>
                    </a:xfrm>
                    <a:prstGeom prst="rect">
                      <a:avLst/>
                    </a:prstGeom>
                  </pic:spPr>
                </pic:pic>
              </a:graphicData>
            </a:graphic>
          </wp:anchor>
        </w:drawing>
      </w:r>
      <w:r>
        <w:rPr>
          <w:color w:val="231F20"/>
          <w:lang w:eastAsia="zh-CN"/>
        </w:rPr>
        <w:t>单击&lt;搜索&gt;按钮，弹出如图</w:t>
      </w:r>
      <w:r>
        <w:rPr>
          <w:rFonts w:ascii="Gotham-Book" w:eastAsia="Gotham-Book"/>
          <w:color w:val="231F20"/>
          <w:lang w:eastAsia="zh-CN"/>
        </w:rPr>
        <w:t>6-48</w:t>
      </w:r>
      <w:r>
        <w:rPr>
          <w:color w:val="231F20"/>
          <w:lang w:eastAsia="zh-CN"/>
        </w:rPr>
        <w:t>所示页面。</w:t>
      </w:r>
    </w:p>
    <w:p>
      <w:pPr>
        <w:pStyle w:val="4"/>
        <w:spacing w:before="37"/>
        <w:ind w:left="2907"/>
        <w:rPr>
          <w:lang w:eastAsia="zh-CN"/>
        </w:rPr>
      </w:pPr>
      <w:r>
        <w:rPr>
          <w:color w:val="231F20"/>
          <w:lang w:eastAsia="zh-CN"/>
        </w:rPr>
        <w:t>图</w:t>
      </w:r>
      <w:r>
        <w:rPr>
          <w:rFonts w:ascii="Gotham-Book" w:eastAsia="Gotham-Book"/>
          <w:color w:val="231F20"/>
          <w:lang w:eastAsia="zh-CN"/>
        </w:rPr>
        <w:t xml:space="preserve">6-48 </w:t>
      </w:r>
      <w:r>
        <w:rPr>
          <w:color w:val="231F20"/>
          <w:lang w:eastAsia="zh-CN"/>
        </w:rPr>
        <w:t>搜索号码变换</w:t>
      </w:r>
    </w:p>
    <w:p>
      <w:pPr>
        <w:pStyle w:val="4"/>
        <w:spacing w:before="58" w:line="192" w:lineRule="auto"/>
        <w:ind w:left="123" w:right="705"/>
        <w:rPr>
          <w:lang w:eastAsia="zh-CN"/>
        </w:rPr>
      </w:pPr>
      <w:r>
        <w:rPr>
          <w:color w:val="231F20"/>
          <w:lang w:eastAsia="zh-CN"/>
        </w:rPr>
        <w:t>用户可以按照中继搜索已设置的号码变换信息，单击&lt;显示全部&gt;按钮，显示所有已存在的号码变换信息。</w:t>
      </w:r>
    </w:p>
    <w:p>
      <w:pPr>
        <w:pStyle w:val="15"/>
        <w:numPr>
          <w:ilvl w:val="2"/>
          <w:numId w:val="40"/>
        </w:numPr>
        <w:tabs>
          <w:tab w:val="left" w:pos="1103"/>
          <w:tab w:val="left" w:pos="1104"/>
        </w:tabs>
        <w:spacing w:before="29"/>
        <w:ind w:hanging="980"/>
        <w:outlineLvl w:val="2"/>
        <w:rPr>
          <w:rFonts w:ascii="Gotham" w:eastAsia="Gotham"/>
          <w:color w:val="231F20"/>
        </w:rPr>
      </w:pPr>
      <w:r>
        <w:rPr>
          <w:rFonts w:hint="eastAsia" w:ascii="黑体" w:eastAsia="黑体"/>
          <w:color w:val="231F20"/>
        </w:rPr>
        <w:t>拨号规则</w:t>
      </w:r>
    </w:p>
    <w:p>
      <w:pPr>
        <w:pStyle w:val="4"/>
        <w:spacing w:before="18"/>
        <w:ind w:left="123"/>
        <w:rPr>
          <w:lang w:eastAsia="zh-CN"/>
        </w:rPr>
      </w:pPr>
      <w:r>
        <w:rPr>
          <w:color w:val="231F20"/>
          <w:lang w:eastAsia="zh-CN"/>
        </w:rPr>
        <w:t>选择“外线管理&gt;拨号规则”，弹出如图</w:t>
      </w:r>
      <w:r>
        <w:rPr>
          <w:rFonts w:ascii="Gotham-Book" w:hAnsi="Gotham-Book" w:eastAsia="Gotham-Book"/>
          <w:color w:val="231F20"/>
          <w:lang w:eastAsia="zh-CN"/>
        </w:rPr>
        <w:t>6-49</w:t>
      </w:r>
      <w:r>
        <w:rPr>
          <w:color w:val="231F20"/>
          <w:lang w:eastAsia="zh-CN"/>
        </w:rPr>
        <w:t>所示页面。</w:t>
      </w:r>
    </w:p>
    <w:p>
      <w:pPr>
        <w:pStyle w:val="4"/>
        <w:spacing w:before="2"/>
        <w:rPr>
          <w:sz w:val="10"/>
          <w:lang w:eastAsia="zh-CN"/>
        </w:rPr>
      </w:pPr>
    </w:p>
    <w:p>
      <w:pPr>
        <w:pStyle w:val="4"/>
        <w:ind w:left="123"/>
      </w:pPr>
      <w:r>
        <w:rPr>
          <w:lang w:val="en-US" w:eastAsia="zh-CN" w:bidi="ar-SA"/>
        </w:rPr>
        <w:drawing>
          <wp:inline distT="0" distB="0" distL="0" distR="0">
            <wp:extent cx="4804410" cy="2483485"/>
            <wp:effectExtent l="0" t="0" r="0" b="0"/>
            <wp:docPr id="31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64.png"/>
                    <pic:cNvPicPr>
                      <a:picLocks noChangeAspect="1"/>
                    </pic:cNvPicPr>
                  </pic:nvPicPr>
                  <pic:blipFill>
                    <a:blip r:embed="rId545" cstate="print"/>
                    <a:stretch>
                      <a:fillRect/>
                    </a:stretch>
                  </pic:blipFill>
                  <pic:spPr>
                    <a:xfrm>
                      <a:off x="0" y="0"/>
                      <a:ext cx="4804886" cy="2483929"/>
                    </a:xfrm>
                    <a:prstGeom prst="rect">
                      <a:avLst/>
                    </a:prstGeom>
                  </pic:spPr>
                </pic:pic>
              </a:graphicData>
            </a:graphic>
          </wp:inline>
        </w:drawing>
      </w:r>
    </w:p>
    <w:p>
      <w:pPr>
        <w:sectPr>
          <w:footerReference r:id="rId188" w:type="default"/>
          <w:headerReference r:id="rId187" w:type="even"/>
          <w:footerReference r:id="rId189" w:type="even"/>
          <w:pgSz w:w="8400" w:h="11910"/>
          <w:pgMar w:top="280" w:right="0" w:bottom="320" w:left="160" w:header="0" w:footer="170" w:gutter="0"/>
          <w:pgNumType w:fmt="decimal"/>
          <w:cols w:space="720" w:num="1"/>
          <w:rtlGutter w:val="0"/>
          <w:docGrid w:linePitch="0" w:charSpace="0"/>
        </w:sectPr>
      </w:pPr>
    </w:p>
    <w:p>
      <w:pPr>
        <w:pStyle w:val="4"/>
        <w:spacing w:before="3"/>
        <w:rPr>
          <w:sz w:val="24"/>
        </w:rPr>
      </w:pPr>
    </w:p>
    <w:p>
      <w:pPr>
        <w:pStyle w:val="4"/>
        <w:spacing w:before="1"/>
        <w:ind w:left="123"/>
        <w:rPr>
          <w:rFonts w:ascii="黑体" w:eastAsia="黑体"/>
          <w:lang w:eastAsia="zh-CN"/>
        </w:rPr>
      </w:pPr>
      <w:r>
        <w:rPr>
          <w:rFonts w:hint="eastAsia" w:ascii="黑体" w:eastAsia="黑体"/>
          <w:color w:val="231F20"/>
          <w:lang w:eastAsia="zh-CN"/>
        </w:rPr>
        <w:t>新建拨号规则</w:t>
      </w:r>
    </w:p>
    <w:p>
      <w:pPr>
        <w:pStyle w:val="4"/>
        <w:spacing w:before="30"/>
        <w:ind w:left="123"/>
        <w:rPr>
          <w:lang w:eastAsia="zh-CN"/>
        </w:rPr>
      </w:pPr>
      <w:r>
        <w:rPr>
          <w:lang w:eastAsia="zh-CN"/>
        </w:rPr>
        <w:br w:type="column"/>
      </w:r>
      <w:r>
        <w:rPr>
          <w:color w:val="231F20"/>
          <w:lang w:eastAsia="zh-CN"/>
        </w:rPr>
        <w:t>图</w:t>
      </w:r>
      <w:r>
        <w:rPr>
          <w:rFonts w:ascii="Gotham-Book" w:eastAsia="Gotham-Book"/>
          <w:color w:val="231F20"/>
          <w:lang w:eastAsia="zh-CN"/>
        </w:rPr>
        <w:t xml:space="preserve">6-49 </w:t>
      </w:r>
      <w:r>
        <w:rPr>
          <w:color w:val="231F20"/>
          <w:lang w:eastAsia="zh-CN"/>
        </w:rPr>
        <w:t>拨号规则</w:t>
      </w:r>
    </w:p>
    <w:p>
      <w:pPr>
        <w:rPr>
          <w:lang w:eastAsia="zh-CN"/>
        </w:rPr>
        <w:sectPr>
          <w:type w:val="continuous"/>
          <w:pgSz w:w="8400" w:h="11910"/>
          <w:pgMar w:top="360" w:right="0" w:bottom="280" w:left="160" w:header="720" w:footer="170" w:gutter="0"/>
          <w:pgNumType w:fmt="decimal"/>
          <w:cols w:equalWidth="0" w:num="2">
            <w:col w:w="1364" w:space="1620"/>
            <w:col w:w="5256"/>
          </w:cols>
          <w:rtlGutter w:val="0"/>
          <w:docGrid w:linePitch="0" w:charSpace="0"/>
        </w:sectPr>
      </w:pPr>
    </w:p>
    <w:p>
      <w:pPr>
        <w:pStyle w:val="4"/>
        <w:spacing w:before="28"/>
        <w:ind w:left="123"/>
        <w:rPr>
          <w:lang w:eastAsia="zh-CN"/>
        </w:rPr>
      </w:pPr>
      <w:r>
        <w:rPr>
          <w:color w:val="231F20"/>
          <w:lang w:eastAsia="zh-CN"/>
        </w:rPr>
        <w:t>单击&lt;添加&gt;按钮，弹出如图</w:t>
      </w:r>
      <w:r>
        <w:rPr>
          <w:rFonts w:ascii="Gotham-Book" w:eastAsia="Gotham-Book"/>
          <w:color w:val="231F20"/>
          <w:lang w:eastAsia="zh-CN"/>
        </w:rPr>
        <w:t>6-50</w:t>
      </w:r>
      <w:r>
        <w:rPr>
          <w:color w:val="231F20"/>
          <w:lang w:eastAsia="zh-CN"/>
        </w:rPr>
        <w:t>所示页面。</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508"/>
      </w:pPr>
      <w:r>
        <w:rPr>
          <w:lang w:val="en-US" w:eastAsia="zh-CN" w:bidi="ar-SA"/>
        </w:rPr>
        <w:drawing>
          <wp:inline distT="0" distB="0" distL="0" distR="0">
            <wp:extent cx="3408045" cy="3326765"/>
            <wp:effectExtent l="0" t="0" r="0" b="0"/>
            <wp:docPr id="31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65.png"/>
                    <pic:cNvPicPr>
                      <a:picLocks noChangeAspect="1"/>
                    </pic:cNvPicPr>
                  </pic:nvPicPr>
                  <pic:blipFill>
                    <a:blip r:embed="rId546" cstate="print"/>
                    <a:stretch>
                      <a:fillRect/>
                    </a:stretch>
                  </pic:blipFill>
                  <pic:spPr>
                    <a:xfrm>
                      <a:off x="0" y="0"/>
                      <a:ext cx="3408455" cy="3327273"/>
                    </a:xfrm>
                    <a:prstGeom prst="rect">
                      <a:avLst/>
                    </a:prstGeom>
                  </pic:spPr>
                </pic:pic>
              </a:graphicData>
            </a:graphic>
          </wp:inline>
        </w:drawing>
      </w:r>
    </w:p>
    <w:p>
      <w:pPr>
        <w:pStyle w:val="4"/>
        <w:rPr>
          <w:sz w:val="5"/>
        </w:rPr>
      </w:pPr>
    </w:p>
    <w:p>
      <w:pPr>
        <w:rPr>
          <w:sz w:val="5"/>
        </w:rPr>
        <w:sectPr>
          <w:headerReference r:id="rId190" w:type="default"/>
          <w:pgSz w:w="8400" w:h="11910"/>
          <w:pgMar w:top="380" w:right="0" w:bottom="320" w:left="160" w:header="0" w:footer="170" w:gutter="0"/>
          <w:pgNumType w:fmt="decimal"/>
          <w:cols w:space="720" w:num="1"/>
          <w:rtlGutter w:val="0"/>
          <w:docGrid w:linePitch="0" w:charSpace="0"/>
        </w:sectPr>
      </w:pPr>
    </w:p>
    <w:p>
      <w:pPr>
        <w:pStyle w:val="4"/>
        <w:spacing w:before="4"/>
        <w:rPr>
          <w:sz w:val="21"/>
        </w:rPr>
      </w:pPr>
    </w:p>
    <w:p>
      <w:pPr>
        <w:pStyle w:val="4"/>
        <w:ind w:left="407"/>
        <w:rPr>
          <w:lang w:eastAsia="zh-CN"/>
        </w:rPr>
      </w:pPr>
      <w:r>
        <w:rPr>
          <w:color w:val="231F20"/>
          <w:lang w:eastAsia="zh-CN"/>
        </w:rPr>
        <w:t>界面描述如下：</w:t>
      </w:r>
    </w:p>
    <w:p>
      <w:pPr>
        <w:pStyle w:val="4"/>
        <w:spacing w:line="506" w:lineRule="auto"/>
        <w:ind w:left="447" w:right="3063" w:hanging="41"/>
        <w:rPr>
          <w:color w:val="231F20"/>
          <w:lang w:eastAsia="zh-CN"/>
        </w:rPr>
      </w:pPr>
      <w:r>
        <mc:AlternateContent>
          <mc:Choice Requires="wps">
            <w:drawing>
              <wp:anchor distT="0" distB="0" distL="114300" distR="114300" simplePos="0" relativeHeight="5120" behindDoc="0" locked="0" layoutInCell="1" allowOverlap="1">
                <wp:simplePos x="0" y="0"/>
                <wp:positionH relativeFrom="page">
                  <wp:posOffset>360045</wp:posOffset>
                </wp:positionH>
                <wp:positionV relativeFrom="paragraph">
                  <wp:posOffset>228600</wp:posOffset>
                </wp:positionV>
                <wp:extent cx="4791710" cy="2209800"/>
                <wp:effectExtent l="0" t="0" r="0" b="0"/>
                <wp:wrapNone/>
                <wp:docPr id="110" name="文本框 85"/>
                <wp:cNvGraphicFramePr/>
                <a:graphic xmlns:a="http://schemas.openxmlformats.org/drawingml/2006/main">
                  <a:graphicData uri="http://schemas.microsoft.com/office/word/2010/wordprocessingShape">
                    <wps:wsp>
                      <wps:cNvSpPr txBox="1"/>
                      <wps:spPr>
                        <a:xfrm>
                          <a:off x="0" y="0"/>
                          <a:ext cx="4791710" cy="220980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293" w:hRule="atLeast"/>
                              </w:trPr>
                              <w:tc>
                                <w:tcPr>
                                  <w:tcW w:w="1653" w:type="dxa"/>
                                </w:tcPr>
                                <w:p>
                                  <w:pPr>
                                    <w:pStyle w:val="16"/>
                                    <w:rPr>
                                      <w:sz w:val="20"/>
                                    </w:rPr>
                                  </w:pPr>
                                  <w:r>
                                    <w:rPr>
                                      <w:color w:val="231F20"/>
                                      <w:sz w:val="20"/>
                                    </w:rPr>
                                    <w:t>名称</w:t>
                                  </w:r>
                                </w:p>
                              </w:tc>
                              <w:tc>
                                <w:tcPr>
                                  <w:tcW w:w="5877" w:type="dxa"/>
                                </w:tcPr>
                                <w:p>
                                  <w:pPr>
                                    <w:pStyle w:val="16"/>
                                    <w:ind w:left="80"/>
                                    <w:rPr>
                                      <w:sz w:val="20"/>
                                      <w:lang w:eastAsia="zh-CN"/>
                                    </w:rPr>
                                  </w:pPr>
                                  <w:r>
                                    <w:rPr>
                                      <w:color w:val="231F20"/>
                                      <w:sz w:val="20"/>
                                      <w:lang w:eastAsia="zh-CN"/>
                                    </w:rPr>
                                    <w:t>输入新建拨号规则的名称，可包含大小写字母，数字及下划线。</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路由组</w:t>
                                  </w:r>
                                </w:p>
                              </w:tc>
                              <w:tc>
                                <w:tcPr>
                                  <w:tcW w:w="5877" w:type="dxa"/>
                                </w:tcPr>
                                <w:p>
                                  <w:pPr>
                                    <w:pStyle w:val="16"/>
                                    <w:ind w:left="80"/>
                                    <w:rPr>
                                      <w:sz w:val="20"/>
                                      <w:lang w:eastAsia="zh-CN"/>
                                    </w:rPr>
                                  </w:pPr>
                                  <w:r>
                                    <w:rPr>
                                      <w:color w:val="231F20"/>
                                      <w:sz w:val="20"/>
                                      <w:lang w:eastAsia="zh-CN"/>
                                    </w:rPr>
                                    <w:t>指定路由组，缺省值“所有”。</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呼出路由</w:t>
                                  </w:r>
                                </w:p>
                              </w:tc>
                              <w:tc>
                                <w:tcPr>
                                  <w:tcW w:w="5877" w:type="dxa"/>
                                </w:tcPr>
                                <w:p>
                                  <w:pPr>
                                    <w:pStyle w:val="16"/>
                                    <w:ind w:left="80"/>
                                    <w:rPr>
                                      <w:sz w:val="20"/>
                                    </w:rPr>
                                  </w:pPr>
                                  <w:r>
                                    <w:rPr>
                                      <w:color w:val="231F20"/>
                                      <w:sz w:val="20"/>
                                    </w:rPr>
                                    <w:t>指定呼出路由，缺省值“所有”。</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拨号规则</w:t>
                                  </w:r>
                                </w:p>
                              </w:tc>
                              <w:tc>
                                <w:tcPr>
                                  <w:tcW w:w="5877" w:type="dxa"/>
                                </w:tcPr>
                                <w:p>
                                  <w:pPr>
                                    <w:pStyle w:val="16"/>
                                    <w:ind w:left="80"/>
                                    <w:rPr>
                                      <w:sz w:val="20"/>
                                      <w:lang w:eastAsia="zh-CN"/>
                                    </w:rPr>
                                  </w:pPr>
                                  <w:r>
                                    <w:rPr>
                                      <w:color w:val="231F20"/>
                                      <w:sz w:val="20"/>
                                      <w:lang w:eastAsia="zh-CN"/>
                                    </w:rPr>
                                    <w:t>设定拨号规则，详见拨号规则说明。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591" w:hRule="atLeast"/>
                              </w:trPr>
                              <w:tc>
                                <w:tcPr>
                                  <w:tcW w:w="1653" w:type="dxa"/>
                                </w:tcPr>
                                <w:p>
                                  <w:pPr>
                                    <w:pStyle w:val="16"/>
                                    <w:rPr>
                                      <w:sz w:val="20"/>
                                    </w:rPr>
                                  </w:pPr>
                                  <w:r>
                                    <w:rPr>
                                      <w:color w:val="231F20"/>
                                      <w:sz w:val="20"/>
                                    </w:rPr>
                                    <w:t>不匹配策略</w:t>
                                  </w:r>
                                </w:p>
                              </w:tc>
                              <w:tc>
                                <w:tcPr>
                                  <w:tcW w:w="5877" w:type="dxa"/>
                                </w:tcPr>
                                <w:p>
                                  <w:pPr>
                                    <w:pStyle w:val="16"/>
                                    <w:spacing w:before="19" w:line="192" w:lineRule="auto"/>
                                    <w:ind w:left="80" w:right="184"/>
                                    <w:rPr>
                                      <w:sz w:val="20"/>
                                      <w:lang w:eastAsia="zh-CN"/>
                                    </w:rPr>
                                  </w:pPr>
                                  <w:r>
                                    <w:rPr>
                                      <w:color w:val="231F20"/>
                                      <w:sz w:val="20"/>
                                      <w:lang w:eastAsia="zh-CN"/>
                                    </w:rPr>
                                    <w:t>选择“不匹配时超时送出”，拨号与拨号规则不匹配时，超出反应时间送出信号。</w:t>
                                  </w:r>
                                </w:p>
                                <w:p>
                                  <w:pPr>
                                    <w:pStyle w:val="16"/>
                                    <w:spacing w:before="97" w:line="192" w:lineRule="auto"/>
                                    <w:ind w:left="80" w:right="184"/>
                                    <w:rPr>
                                      <w:sz w:val="20"/>
                                      <w:lang w:eastAsia="zh-CN"/>
                                    </w:rPr>
                                  </w:pPr>
                                  <w:r>
                                    <w:rPr>
                                      <w:color w:val="231F20"/>
                                      <w:sz w:val="20"/>
                                      <w:lang w:eastAsia="zh-CN"/>
                                    </w:rPr>
                                    <w:t>选择“不匹配时立即送出”，拨号与拨号规则不匹配时，立即送出信号。</w:t>
                                  </w:r>
                                </w:p>
                                <w:p>
                                  <w:pPr>
                                    <w:pStyle w:val="16"/>
                                    <w:spacing w:before="98" w:line="192" w:lineRule="auto"/>
                                    <w:ind w:left="80" w:right="84"/>
                                    <w:rPr>
                                      <w:sz w:val="20"/>
                                      <w:lang w:eastAsia="zh-CN"/>
                                    </w:rPr>
                                  </w:pPr>
                                  <w:r>
                                    <w:rPr>
                                      <w:color w:val="231F20"/>
                                      <w:sz w:val="20"/>
                                      <w:lang w:eastAsia="zh-CN"/>
                                    </w:rPr>
                                    <w:t>选择“不匹配时立即挂断”， 拨号与拨号规则不匹配时，立即挂断，缺省值“不匹配时超时送出”。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启用拨号规则</w:t>
                                  </w:r>
                                </w:p>
                              </w:tc>
                              <w:tc>
                                <w:tcPr>
                                  <w:tcW w:w="5877" w:type="dxa"/>
                                </w:tcPr>
                                <w:p>
                                  <w:pPr>
                                    <w:pStyle w:val="16"/>
                                    <w:ind w:left="80"/>
                                    <w:rPr>
                                      <w:sz w:val="20"/>
                                      <w:lang w:eastAsia="zh-CN"/>
                                    </w:rPr>
                                  </w:pPr>
                                  <w:r>
                                    <w:rPr>
                                      <w:color w:val="231F20"/>
                                      <w:sz w:val="20"/>
                                      <w:lang w:eastAsia="zh-CN"/>
                                    </w:rPr>
                                    <w:t>选中启用规则，系统使用该拨号规则，每次只能启用一个规则。</w:t>
                                  </w:r>
                                </w:p>
                              </w:tc>
                            </w:tr>
                          </w:tbl>
                          <w:p>
                            <w:pPr>
                              <w:pStyle w:val="4"/>
                              <w:rPr>
                                <w:lang w:eastAsia="zh-CN"/>
                              </w:rPr>
                            </w:pPr>
                          </w:p>
                          <w:p>
                            <w:pPr>
                              <w:pStyle w:val="4"/>
                              <w:rPr>
                                <w:lang w:eastAsia="zh-CN"/>
                              </w:rPr>
                            </w:pPr>
                          </w:p>
                          <w:p>
                            <w:pPr>
                              <w:pStyle w:val="4"/>
                              <w:rPr>
                                <w:lang w:eastAsia="zh-CN"/>
                              </w:rPr>
                            </w:pPr>
                          </w:p>
                        </w:txbxContent>
                      </wps:txbx>
                      <wps:bodyPr lIns="0" tIns="0" rIns="0" bIns="0" upright="1"/>
                    </wps:wsp>
                  </a:graphicData>
                </a:graphic>
              </wp:anchor>
            </w:drawing>
          </mc:Choice>
          <mc:Fallback>
            <w:pict>
              <v:shape id="文本框 85" o:spid="_x0000_s1026" o:spt="202" type="#_x0000_t202" style="position:absolute;left:0pt;margin-left:28.35pt;margin-top:18pt;height:174pt;width:377.3pt;mso-position-horizontal-relative:page;z-index:5120;mso-width-relative:page;mso-height-relative:page;" filled="f" stroked="f" coordsize="21600,21600" o:gfxdata="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rSsrdgAAAAJAQAADwAAAAAA&#10;AAABACAAAAAiAAAAZHJzL2Rvd25yZXYueG1sUEsBAhQAFAAAAAgAh07iQGvoXIChAQAAKAMAAA4A&#10;AAAAAAAAAQAgAAAAJwEAAGRycy9lMm9Eb2MueG1sUEsFBgAAAAAGAAYAWQEAADo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1653" w:type="dxa"/>
                          </w:tcPr>
                          <w:p>
                            <w:pPr>
                              <w:pStyle w:val="16"/>
                              <w:rPr>
                                <w:sz w:val="20"/>
                              </w:rPr>
                            </w:pPr>
                            <w:r>
                              <w:rPr>
                                <w:color w:val="231F20"/>
                                <w:sz w:val="20"/>
                              </w:rPr>
                              <w:t>名称</w:t>
                            </w:r>
                          </w:p>
                        </w:tc>
                        <w:tc>
                          <w:tcPr>
                            <w:tcW w:w="5877" w:type="dxa"/>
                          </w:tcPr>
                          <w:p>
                            <w:pPr>
                              <w:pStyle w:val="16"/>
                              <w:ind w:left="80"/>
                              <w:rPr>
                                <w:sz w:val="20"/>
                                <w:lang w:eastAsia="zh-CN"/>
                              </w:rPr>
                            </w:pPr>
                            <w:r>
                              <w:rPr>
                                <w:color w:val="231F20"/>
                                <w:sz w:val="20"/>
                                <w:lang w:eastAsia="zh-CN"/>
                              </w:rPr>
                              <w:t>输入新建拨号规则的名称，可包含大小写字母，数字及下划线。</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路由组</w:t>
                            </w:r>
                          </w:p>
                        </w:tc>
                        <w:tc>
                          <w:tcPr>
                            <w:tcW w:w="5877" w:type="dxa"/>
                          </w:tcPr>
                          <w:p>
                            <w:pPr>
                              <w:pStyle w:val="16"/>
                              <w:ind w:left="80"/>
                              <w:rPr>
                                <w:sz w:val="20"/>
                                <w:lang w:eastAsia="zh-CN"/>
                              </w:rPr>
                            </w:pPr>
                            <w:r>
                              <w:rPr>
                                <w:color w:val="231F20"/>
                                <w:sz w:val="20"/>
                                <w:lang w:eastAsia="zh-CN"/>
                              </w:rPr>
                              <w:t>指定路由组，缺省值“所有”。</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呼出路由</w:t>
                            </w:r>
                          </w:p>
                        </w:tc>
                        <w:tc>
                          <w:tcPr>
                            <w:tcW w:w="5877" w:type="dxa"/>
                          </w:tcPr>
                          <w:p>
                            <w:pPr>
                              <w:pStyle w:val="16"/>
                              <w:ind w:left="80"/>
                              <w:rPr>
                                <w:sz w:val="20"/>
                              </w:rPr>
                            </w:pPr>
                            <w:r>
                              <w:rPr>
                                <w:color w:val="231F20"/>
                                <w:sz w:val="20"/>
                              </w:rPr>
                              <w:t>指定呼出路由，缺省值“所有”。</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53" w:type="dxa"/>
                          </w:tcPr>
                          <w:p>
                            <w:pPr>
                              <w:pStyle w:val="16"/>
                              <w:rPr>
                                <w:sz w:val="20"/>
                              </w:rPr>
                            </w:pPr>
                            <w:r>
                              <w:rPr>
                                <w:color w:val="231F20"/>
                                <w:sz w:val="20"/>
                              </w:rPr>
                              <w:t>拨号规则</w:t>
                            </w:r>
                          </w:p>
                        </w:tc>
                        <w:tc>
                          <w:tcPr>
                            <w:tcW w:w="5877" w:type="dxa"/>
                          </w:tcPr>
                          <w:p>
                            <w:pPr>
                              <w:pStyle w:val="16"/>
                              <w:ind w:left="80"/>
                              <w:rPr>
                                <w:sz w:val="20"/>
                                <w:lang w:eastAsia="zh-CN"/>
                              </w:rPr>
                            </w:pPr>
                            <w:r>
                              <w:rPr>
                                <w:color w:val="231F20"/>
                                <w:sz w:val="20"/>
                                <w:lang w:eastAsia="zh-CN"/>
                              </w:rPr>
                              <w:t>设定拨号规则，详见拨号规则说明。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591" w:hRule="atLeast"/>
                        </w:trPr>
                        <w:tc>
                          <w:tcPr>
                            <w:tcW w:w="1653" w:type="dxa"/>
                          </w:tcPr>
                          <w:p>
                            <w:pPr>
                              <w:pStyle w:val="16"/>
                              <w:rPr>
                                <w:sz w:val="20"/>
                              </w:rPr>
                            </w:pPr>
                            <w:r>
                              <w:rPr>
                                <w:color w:val="231F20"/>
                                <w:sz w:val="20"/>
                              </w:rPr>
                              <w:t>不匹配策略</w:t>
                            </w:r>
                          </w:p>
                        </w:tc>
                        <w:tc>
                          <w:tcPr>
                            <w:tcW w:w="5877" w:type="dxa"/>
                          </w:tcPr>
                          <w:p>
                            <w:pPr>
                              <w:pStyle w:val="16"/>
                              <w:spacing w:before="19" w:line="192" w:lineRule="auto"/>
                              <w:ind w:left="80" w:right="184"/>
                              <w:rPr>
                                <w:sz w:val="20"/>
                                <w:lang w:eastAsia="zh-CN"/>
                              </w:rPr>
                            </w:pPr>
                            <w:r>
                              <w:rPr>
                                <w:color w:val="231F20"/>
                                <w:sz w:val="20"/>
                                <w:lang w:eastAsia="zh-CN"/>
                              </w:rPr>
                              <w:t>选择“不匹配时超时送出”，拨号与拨号规则不匹配时，超出反应时间送出信号。</w:t>
                            </w:r>
                          </w:p>
                          <w:p>
                            <w:pPr>
                              <w:pStyle w:val="16"/>
                              <w:spacing w:before="97" w:line="192" w:lineRule="auto"/>
                              <w:ind w:left="80" w:right="184"/>
                              <w:rPr>
                                <w:sz w:val="20"/>
                                <w:lang w:eastAsia="zh-CN"/>
                              </w:rPr>
                            </w:pPr>
                            <w:r>
                              <w:rPr>
                                <w:color w:val="231F20"/>
                                <w:sz w:val="20"/>
                                <w:lang w:eastAsia="zh-CN"/>
                              </w:rPr>
                              <w:t>选择“不匹配时立即送出”，拨号与拨号规则不匹配时，立即送出信号。</w:t>
                            </w:r>
                          </w:p>
                          <w:p>
                            <w:pPr>
                              <w:pStyle w:val="16"/>
                              <w:spacing w:before="98" w:line="192" w:lineRule="auto"/>
                              <w:ind w:left="80" w:right="84"/>
                              <w:rPr>
                                <w:sz w:val="20"/>
                                <w:lang w:eastAsia="zh-CN"/>
                              </w:rPr>
                            </w:pPr>
                            <w:r>
                              <w:rPr>
                                <w:color w:val="231F20"/>
                                <w:sz w:val="20"/>
                                <w:lang w:eastAsia="zh-CN"/>
                              </w:rPr>
                              <w:t>选择“不匹配时立即挂断”， 拨号与拨号规则不匹配时，立即挂断，缺省值“不匹配时超时送出”。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启用拨号规则</w:t>
                            </w:r>
                          </w:p>
                        </w:tc>
                        <w:tc>
                          <w:tcPr>
                            <w:tcW w:w="5877" w:type="dxa"/>
                          </w:tcPr>
                          <w:p>
                            <w:pPr>
                              <w:pStyle w:val="16"/>
                              <w:ind w:left="80"/>
                              <w:rPr>
                                <w:sz w:val="20"/>
                                <w:lang w:eastAsia="zh-CN"/>
                              </w:rPr>
                            </w:pPr>
                            <w:r>
                              <w:rPr>
                                <w:color w:val="231F20"/>
                                <w:sz w:val="20"/>
                                <w:lang w:eastAsia="zh-CN"/>
                              </w:rPr>
                              <w:t>选中启用规则，系统使用该拨号规则，每次只能启用一个规则。</w:t>
                            </w:r>
                          </w:p>
                        </w:tc>
                      </w:tr>
                    </w:tbl>
                    <w:p>
                      <w:pPr>
                        <w:pStyle w:val="4"/>
                        <w:rPr>
                          <w:lang w:eastAsia="zh-CN"/>
                        </w:rPr>
                      </w:pPr>
                    </w:p>
                    <w:p>
                      <w:pPr>
                        <w:pStyle w:val="4"/>
                        <w:rPr>
                          <w:lang w:eastAsia="zh-CN"/>
                        </w:rPr>
                      </w:pPr>
                    </w:p>
                    <w:p>
                      <w:pPr>
                        <w:pStyle w:val="4"/>
                        <w:rPr>
                          <w:lang w:eastAsia="zh-CN"/>
                        </w:rPr>
                      </w:pPr>
                    </w:p>
                  </w:txbxContent>
                </v:textbox>
              </v:shape>
            </w:pict>
          </mc:Fallback>
        </mc:AlternateContent>
      </w:r>
      <w:r>
        <w:rPr>
          <w:lang w:eastAsia="zh-CN"/>
        </w:rPr>
        <w:br w:type="column"/>
      </w:r>
      <w:r>
        <w:rPr>
          <w:color w:val="231F20"/>
          <w:lang w:eastAsia="zh-CN"/>
        </w:rPr>
        <w:t>图</w:t>
      </w:r>
      <w:r>
        <w:rPr>
          <w:rFonts w:ascii="Gotham-Book" w:eastAsia="Gotham-Book"/>
          <w:color w:val="231F20"/>
          <w:lang w:eastAsia="zh-CN"/>
        </w:rPr>
        <w:t xml:space="preserve">6-50 </w:t>
      </w:r>
      <w:r>
        <w:rPr>
          <w:color w:val="231F20"/>
          <w:lang w:eastAsia="zh-CN"/>
        </w:rPr>
        <w:t>新建拨号规则表</w:t>
      </w:r>
      <w:r>
        <w:rPr>
          <w:rFonts w:ascii="Gotham-Book" w:eastAsia="Gotham-Book"/>
          <w:color w:val="231F20"/>
          <w:lang w:eastAsia="zh-CN"/>
        </w:rPr>
        <w:t xml:space="preserve">6-17 </w:t>
      </w:r>
      <w:r>
        <w:rPr>
          <w:color w:val="231F20"/>
          <w:lang w:eastAsia="zh-CN"/>
        </w:rPr>
        <w:t>新建拨号规则</w:t>
      </w:r>
    </w:p>
    <w:p>
      <w:pPr>
        <w:spacing w:line="506" w:lineRule="auto"/>
        <w:rPr>
          <w:lang w:eastAsia="zh-CN"/>
        </w:rPr>
        <w:sectPr>
          <w:type w:val="continuous"/>
          <w:pgSz w:w="8400" w:h="11910"/>
          <w:pgMar w:top="360" w:right="0" w:bottom="280" w:left="160" w:header="720" w:footer="170" w:gutter="0"/>
          <w:pgNumType w:fmt="decimal"/>
          <w:cols w:equalWidth="0" w:num="2">
            <w:col w:w="1848" w:space="934"/>
            <w:col w:w="5458"/>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8"/>
        <w:rPr>
          <w:sz w:val="14"/>
          <w:lang w:eastAsia="zh-CN"/>
        </w:rPr>
      </w:pPr>
    </w:p>
    <w:p>
      <w:pPr>
        <w:pStyle w:val="4"/>
        <w:spacing w:before="51" w:line="259" w:lineRule="auto"/>
        <w:ind w:left="406" w:right="1730"/>
        <w:rPr>
          <w:color w:val="231F20"/>
          <w:w w:val="95"/>
          <w:lang w:eastAsia="zh-CN"/>
        </w:rPr>
      </w:pPr>
    </w:p>
    <w:p>
      <w:pPr>
        <w:pStyle w:val="4"/>
        <w:spacing w:before="51" w:line="259" w:lineRule="auto"/>
        <w:ind w:left="406" w:right="1730"/>
        <w:rPr>
          <w:color w:val="231F20"/>
          <w:w w:val="95"/>
          <w:lang w:eastAsia="zh-CN"/>
        </w:rPr>
      </w:pPr>
    </w:p>
    <w:p>
      <w:pPr>
        <w:pStyle w:val="4"/>
        <w:spacing w:before="51" w:line="259" w:lineRule="auto"/>
        <w:ind w:left="406" w:right="1730"/>
        <w:rPr>
          <w:lang w:eastAsia="zh-CN"/>
        </w:rPr>
      </w:pPr>
      <w:r>
        <w:rPr>
          <w:color w:val="231F20"/>
          <w:w w:val="95"/>
          <w:lang w:eastAsia="zh-CN"/>
        </w:rPr>
        <w:t>拨号规则可以使用“</w:t>
      </w:r>
      <w:r>
        <w:rPr>
          <w:rFonts w:ascii="Gotham-Book" w:hAnsi="Gotham-Book" w:eastAsia="Gotham-Book"/>
          <w:color w:val="231F20"/>
          <w:w w:val="95"/>
          <w:lang w:eastAsia="zh-CN"/>
        </w:rPr>
        <w:t>0</w:t>
      </w:r>
      <w:r>
        <w:rPr>
          <w:color w:val="231F20"/>
          <w:w w:val="95"/>
          <w:lang w:eastAsia="zh-CN"/>
        </w:rPr>
        <w:t>－</w:t>
      </w:r>
      <w:r>
        <w:rPr>
          <w:rFonts w:ascii="Gotham-Book" w:hAnsi="Gotham-Book" w:eastAsia="Gotham-Book"/>
          <w:color w:val="231F20"/>
          <w:w w:val="95"/>
          <w:lang w:eastAsia="zh-CN"/>
        </w:rPr>
        <w:t>9</w:t>
      </w:r>
      <w:r>
        <w:rPr>
          <w:color w:val="231F20"/>
          <w:w w:val="95"/>
          <w:lang w:eastAsia="zh-CN"/>
        </w:rPr>
        <w:t>”、“</w:t>
      </w:r>
      <w:r>
        <w:rPr>
          <w:rFonts w:ascii="Gotham-Book" w:hAnsi="Gotham-Book" w:eastAsia="Gotham-Book"/>
          <w:color w:val="231F20"/>
          <w:w w:val="95"/>
          <w:lang w:eastAsia="zh-CN"/>
        </w:rPr>
        <w:t>X</w:t>
      </w:r>
      <w:r>
        <w:rPr>
          <w:color w:val="231F20"/>
          <w:w w:val="95"/>
          <w:lang w:eastAsia="zh-CN"/>
        </w:rPr>
        <w:t>”、“</w:t>
      </w:r>
      <w:r>
        <w:rPr>
          <w:rFonts w:ascii="Gotham-Book" w:hAnsi="Gotham-Book" w:eastAsia="Gotham-Book"/>
          <w:color w:val="231F20"/>
          <w:w w:val="95"/>
          <w:lang w:eastAsia="zh-CN"/>
        </w:rPr>
        <w:t>Z</w:t>
      </w:r>
      <w:r>
        <w:rPr>
          <w:color w:val="231F20"/>
          <w:w w:val="95"/>
          <w:lang w:eastAsia="zh-CN"/>
        </w:rPr>
        <w:t>”、“</w:t>
      </w:r>
      <w:r>
        <w:rPr>
          <w:rFonts w:ascii="Gotham-Book" w:hAnsi="Gotham-Book" w:eastAsia="Gotham-Book"/>
          <w:color w:val="231F20"/>
          <w:w w:val="95"/>
          <w:lang w:eastAsia="zh-CN"/>
        </w:rPr>
        <w:t>N</w:t>
      </w:r>
      <w:r>
        <w:rPr>
          <w:color w:val="231F20"/>
          <w:w w:val="95"/>
          <w:lang w:eastAsia="zh-CN"/>
        </w:rPr>
        <w:t xml:space="preserve">”、“－”符号。  </w:t>
      </w:r>
      <w:r>
        <w:rPr>
          <w:color w:val="231F20"/>
          <w:lang w:eastAsia="zh-CN"/>
        </w:rPr>
        <w:t>拨号规则说明：</w:t>
      </w:r>
    </w:p>
    <w:p>
      <w:pPr>
        <w:pStyle w:val="4"/>
        <w:spacing w:before="21"/>
        <w:ind w:left="123"/>
        <w:jc w:val="center"/>
        <w:rPr>
          <w:lang w:eastAsia="zh-CN"/>
        </w:rPr>
      </w:pPr>
      <w:r>
        <w:rPr>
          <w:color w:val="231F20"/>
          <w:lang w:eastAsia="zh-CN"/>
        </w:rPr>
        <w:t>表</w:t>
      </w:r>
      <w:r>
        <w:rPr>
          <w:rFonts w:ascii="Gotham-Book" w:eastAsia="Gotham-Book"/>
          <w:color w:val="231F20"/>
          <w:lang w:eastAsia="zh-CN"/>
        </w:rPr>
        <w:t xml:space="preserve">6-18 </w:t>
      </w:r>
      <w:r>
        <w:rPr>
          <w:color w:val="231F20"/>
          <w:lang w:eastAsia="zh-CN"/>
        </w:rPr>
        <w:t>拨号规则说明</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tbl>
      <w:tblPr>
        <w:tblStyle w:val="12"/>
        <w:tblW w:w="7529"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23"/>
        <w:gridCol w:w="5706"/>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25" w:hRule="atLeast"/>
        </w:trPr>
        <w:tc>
          <w:tcPr>
            <w:tcW w:w="1823" w:type="dxa"/>
          </w:tcPr>
          <w:p>
            <w:pPr>
              <w:pStyle w:val="16"/>
              <w:spacing w:line="241" w:lineRule="exact"/>
              <w:ind w:left="691" w:right="681"/>
              <w:jc w:val="center"/>
              <w:rPr>
                <w:rFonts w:ascii="黑体" w:eastAsia="黑体"/>
                <w:sz w:val="20"/>
              </w:rPr>
            </w:pPr>
            <w:r>
              <w:rPr>
                <w:rFonts w:hint="eastAsia" w:ascii="黑体" w:eastAsia="黑体"/>
                <w:color w:val="231F20"/>
                <w:sz w:val="20"/>
              </w:rPr>
              <w:t>名称</w:t>
            </w:r>
          </w:p>
        </w:tc>
        <w:tc>
          <w:tcPr>
            <w:tcW w:w="5706" w:type="dxa"/>
          </w:tcPr>
          <w:p>
            <w:pPr>
              <w:pStyle w:val="16"/>
              <w:spacing w:line="241" w:lineRule="exact"/>
              <w:ind w:left="2433" w:right="2422"/>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23" w:type="dxa"/>
          </w:tcPr>
          <w:p>
            <w:pPr>
              <w:pStyle w:val="16"/>
              <w:spacing w:before="43" w:line="240" w:lineRule="auto"/>
              <w:rPr>
                <w:rFonts w:ascii="Gotham-Book"/>
                <w:sz w:val="20"/>
              </w:rPr>
            </w:pPr>
            <w:r>
              <w:rPr>
                <w:rFonts w:ascii="Gotham-Book"/>
                <w:color w:val="231F20"/>
                <w:sz w:val="20"/>
              </w:rPr>
              <w:t>X</w:t>
            </w:r>
          </w:p>
        </w:tc>
        <w:tc>
          <w:tcPr>
            <w:tcW w:w="5706" w:type="dxa"/>
          </w:tcPr>
          <w:p>
            <w:pPr>
              <w:pStyle w:val="16"/>
              <w:spacing w:line="283" w:lineRule="exact"/>
              <w:ind w:left="80"/>
              <w:rPr>
                <w:sz w:val="20"/>
                <w:lang w:eastAsia="zh-CN"/>
              </w:rPr>
            </w:pPr>
            <w:r>
              <w:rPr>
                <w:color w:val="231F20"/>
                <w:sz w:val="20"/>
                <w:lang w:eastAsia="zh-CN"/>
              </w:rPr>
              <w:t>代表</w:t>
            </w:r>
            <w:r>
              <w:rPr>
                <w:rFonts w:ascii="Gotham-Book" w:eastAsia="Gotham-Book"/>
                <w:color w:val="231F20"/>
                <w:sz w:val="20"/>
                <w:lang w:eastAsia="zh-CN"/>
              </w:rPr>
              <w:t>0</w:t>
            </w:r>
            <w:r>
              <w:rPr>
                <w:color w:val="231F20"/>
                <w:sz w:val="20"/>
                <w:lang w:eastAsia="zh-CN"/>
              </w:rPr>
              <w:t>至</w:t>
            </w:r>
            <w:r>
              <w:rPr>
                <w:rFonts w:ascii="Gotham-Book" w:eastAsia="Gotham-Book"/>
                <w:color w:val="231F20"/>
                <w:sz w:val="20"/>
                <w:lang w:eastAsia="zh-CN"/>
              </w:rPr>
              <w:t>9</w:t>
            </w:r>
            <w:r>
              <w:rPr>
                <w:color w:val="231F20"/>
                <w:sz w:val="20"/>
                <w:lang w:eastAsia="zh-CN"/>
              </w:rPr>
              <w:t>之间的任何一个数字。</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23" w:type="dxa"/>
          </w:tcPr>
          <w:p>
            <w:pPr>
              <w:pStyle w:val="16"/>
              <w:spacing w:before="43" w:line="240" w:lineRule="auto"/>
              <w:rPr>
                <w:rFonts w:ascii="Gotham-Book"/>
                <w:sz w:val="20"/>
              </w:rPr>
            </w:pPr>
            <w:r>
              <w:rPr>
                <w:rFonts w:ascii="Gotham-Book"/>
                <w:color w:val="231F20"/>
                <w:sz w:val="20"/>
              </w:rPr>
              <w:t>N</w:t>
            </w:r>
          </w:p>
        </w:tc>
        <w:tc>
          <w:tcPr>
            <w:tcW w:w="5706" w:type="dxa"/>
          </w:tcPr>
          <w:p>
            <w:pPr>
              <w:pStyle w:val="16"/>
              <w:spacing w:line="283" w:lineRule="exact"/>
              <w:ind w:left="80"/>
              <w:rPr>
                <w:sz w:val="20"/>
                <w:lang w:eastAsia="zh-CN"/>
              </w:rPr>
            </w:pPr>
            <w:r>
              <w:rPr>
                <w:color w:val="231F20"/>
                <w:sz w:val="20"/>
                <w:lang w:eastAsia="zh-CN"/>
              </w:rPr>
              <w:t>代表</w:t>
            </w:r>
            <w:r>
              <w:rPr>
                <w:rFonts w:ascii="Gotham-Book" w:eastAsia="Gotham-Book"/>
                <w:color w:val="231F20"/>
                <w:sz w:val="20"/>
                <w:lang w:eastAsia="zh-CN"/>
              </w:rPr>
              <w:t>2</w:t>
            </w:r>
            <w:r>
              <w:rPr>
                <w:color w:val="231F20"/>
                <w:sz w:val="20"/>
                <w:lang w:eastAsia="zh-CN"/>
              </w:rPr>
              <w:t>至</w:t>
            </w:r>
            <w:r>
              <w:rPr>
                <w:rFonts w:ascii="Gotham-Book" w:eastAsia="Gotham-Book"/>
                <w:color w:val="231F20"/>
                <w:sz w:val="20"/>
                <w:lang w:eastAsia="zh-CN"/>
              </w:rPr>
              <w:t>9</w:t>
            </w:r>
            <w:r>
              <w:rPr>
                <w:color w:val="231F20"/>
                <w:sz w:val="20"/>
                <w:lang w:eastAsia="zh-CN"/>
              </w:rPr>
              <w:t>之间的任何一个数字。</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23" w:type="dxa"/>
          </w:tcPr>
          <w:p>
            <w:pPr>
              <w:pStyle w:val="16"/>
              <w:spacing w:before="43" w:line="240" w:lineRule="auto"/>
              <w:rPr>
                <w:rFonts w:ascii="Gotham-Book"/>
                <w:sz w:val="20"/>
              </w:rPr>
            </w:pPr>
            <w:r>
              <w:rPr>
                <w:rFonts w:ascii="Gotham-Book"/>
                <w:color w:val="231F20"/>
                <w:sz w:val="20"/>
              </w:rPr>
              <w:t>Z</w:t>
            </w:r>
          </w:p>
        </w:tc>
        <w:tc>
          <w:tcPr>
            <w:tcW w:w="5706" w:type="dxa"/>
          </w:tcPr>
          <w:p>
            <w:pPr>
              <w:pStyle w:val="16"/>
              <w:spacing w:line="283" w:lineRule="exact"/>
              <w:ind w:left="80"/>
              <w:rPr>
                <w:sz w:val="20"/>
                <w:lang w:eastAsia="zh-CN"/>
              </w:rPr>
            </w:pPr>
            <w:r>
              <w:rPr>
                <w:color w:val="231F20"/>
                <w:sz w:val="20"/>
                <w:lang w:eastAsia="zh-CN"/>
              </w:rPr>
              <w:t>代表</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9</w:t>
            </w:r>
            <w:r>
              <w:rPr>
                <w:color w:val="231F20"/>
                <w:sz w:val="20"/>
                <w:lang w:eastAsia="zh-CN"/>
              </w:rPr>
              <w:t>之间的任何一个数字</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23" w:type="dxa"/>
          </w:tcPr>
          <w:p>
            <w:pPr>
              <w:pStyle w:val="16"/>
              <w:spacing w:line="283" w:lineRule="exact"/>
              <w:rPr>
                <w:rFonts w:ascii="Gotham-Book"/>
                <w:sz w:val="20"/>
              </w:rPr>
            </w:pPr>
            <w:r>
              <w:rPr>
                <w:color w:val="231F20"/>
                <w:sz w:val="20"/>
              </w:rPr>
              <w:t>[</w:t>
            </w:r>
            <w:r>
              <w:rPr>
                <w:rFonts w:ascii="Gotham-Book"/>
                <w:color w:val="231F20"/>
                <w:sz w:val="20"/>
              </w:rPr>
              <w:t>2</w:t>
            </w:r>
            <w:r>
              <w:rPr>
                <w:color w:val="231F20"/>
                <w:sz w:val="20"/>
              </w:rPr>
              <w:t>-</w:t>
            </w:r>
            <w:r>
              <w:rPr>
                <w:rFonts w:ascii="Gotham-Book"/>
                <w:color w:val="231F20"/>
                <w:sz w:val="20"/>
              </w:rPr>
              <w:t>8</w:t>
            </w:r>
            <w:r>
              <w:rPr>
                <w:color w:val="231F20"/>
                <w:sz w:val="20"/>
              </w:rPr>
              <w:t>]</w:t>
            </w:r>
            <w:r>
              <w:rPr>
                <w:rFonts w:ascii="Gotham-Book"/>
                <w:color w:val="231F20"/>
                <w:sz w:val="20"/>
              </w:rPr>
              <w:t>XXXXXX</w:t>
            </w:r>
          </w:p>
        </w:tc>
        <w:tc>
          <w:tcPr>
            <w:tcW w:w="5706" w:type="dxa"/>
          </w:tcPr>
          <w:p>
            <w:pPr>
              <w:pStyle w:val="16"/>
              <w:spacing w:before="46" w:line="177" w:lineRule="auto"/>
              <w:ind w:left="80" w:right="248"/>
              <w:rPr>
                <w:sz w:val="20"/>
                <w:lang w:eastAsia="zh-CN"/>
              </w:rPr>
            </w:pPr>
            <w:r>
              <w:rPr>
                <w:color w:val="231F20"/>
                <w:sz w:val="20"/>
                <w:lang w:eastAsia="zh-CN"/>
              </w:rPr>
              <w:t>一个以</w:t>
            </w:r>
            <w:r>
              <w:rPr>
                <w:rFonts w:ascii="Gotham-Book" w:eastAsia="Gotham-Book"/>
                <w:color w:val="231F20"/>
                <w:sz w:val="20"/>
                <w:lang w:eastAsia="zh-CN"/>
              </w:rPr>
              <w:t>2</w:t>
            </w:r>
            <w:r>
              <w:rPr>
                <w:color w:val="231F20"/>
                <w:sz w:val="20"/>
                <w:lang w:eastAsia="zh-CN"/>
              </w:rPr>
              <w:t>至</w:t>
            </w:r>
            <w:r>
              <w:rPr>
                <w:rFonts w:ascii="Gotham-Book" w:eastAsia="Gotham-Book"/>
                <w:color w:val="231F20"/>
                <w:sz w:val="20"/>
                <w:lang w:eastAsia="zh-CN"/>
              </w:rPr>
              <w:t>8</w:t>
            </w:r>
            <w:r>
              <w:rPr>
                <w:color w:val="231F20"/>
                <w:sz w:val="20"/>
                <w:lang w:eastAsia="zh-CN"/>
              </w:rPr>
              <w:t>之间的任何一个数字开头的</w:t>
            </w:r>
            <w:r>
              <w:rPr>
                <w:rFonts w:ascii="Gotham-Book" w:eastAsia="Gotham-Book"/>
                <w:color w:val="231F20"/>
                <w:sz w:val="20"/>
                <w:lang w:eastAsia="zh-CN"/>
              </w:rPr>
              <w:t>7</w:t>
            </w:r>
            <w:r>
              <w:rPr>
                <w:color w:val="231F20"/>
                <w:sz w:val="20"/>
                <w:lang w:eastAsia="zh-CN"/>
              </w:rPr>
              <w:t>位号码，用于结束本地呼叫。</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23" w:type="dxa"/>
          </w:tcPr>
          <w:p>
            <w:pPr>
              <w:pStyle w:val="16"/>
              <w:spacing w:before="43" w:line="240" w:lineRule="auto"/>
              <w:rPr>
                <w:rFonts w:ascii="Gotham-Book"/>
                <w:sz w:val="20"/>
              </w:rPr>
            </w:pPr>
            <w:r>
              <w:rPr>
                <w:rFonts w:ascii="Gotham-Book"/>
                <w:color w:val="231F20"/>
                <w:sz w:val="20"/>
              </w:rPr>
              <w:t>02XXXXXXXXX</w:t>
            </w:r>
          </w:p>
        </w:tc>
        <w:tc>
          <w:tcPr>
            <w:tcW w:w="5706" w:type="dxa"/>
          </w:tcPr>
          <w:p>
            <w:pPr>
              <w:pStyle w:val="16"/>
              <w:spacing w:before="46" w:line="177" w:lineRule="auto"/>
              <w:ind w:left="80" w:right="228"/>
              <w:rPr>
                <w:sz w:val="20"/>
                <w:lang w:eastAsia="zh-CN"/>
              </w:rPr>
            </w:pPr>
            <w:r>
              <w:rPr>
                <w:color w:val="231F20"/>
                <w:w w:val="95"/>
                <w:sz w:val="20"/>
                <w:lang w:eastAsia="zh-CN"/>
              </w:rPr>
              <w:t>在中国，各区域中心城市的国内长途区号均为</w:t>
            </w:r>
            <w:r>
              <w:rPr>
                <w:rFonts w:ascii="Gotham-Book" w:eastAsia="Gotham-Book"/>
                <w:color w:val="231F20"/>
                <w:w w:val="95"/>
                <w:sz w:val="20"/>
                <w:lang w:eastAsia="zh-CN"/>
              </w:rPr>
              <w:t>02X</w:t>
            </w:r>
            <w:r>
              <w:rPr>
                <w:color w:val="231F20"/>
                <w:w w:val="95"/>
                <w:sz w:val="20"/>
                <w:lang w:eastAsia="zh-CN"/>
              </w:rPr>
              <w:t xml:space="preserve">，并且各城 </w:t>
            </w:r>
            <w:r>
              <w:rPr>
                <w:color w:val="231F20"/>
                <w:sz w:val="20"/>
                <w:lang w:eastAsia="zh-CN"/>
              </w:rPr>
              <w:t>市本地网用户的号码长度均为</w:t>
            </w:r>
            <w:r>
              <w:rPr>
                <w:rFonts w:ascii="Gotham-Book" w:eastAsia="Gotham-Book"/>
                <w:color w:val="231F20"/>
                <w:sz w:val="20"/>
                <w:lang w:eastAsia="zh-CN"/>
              </w:rPr>
              <w:t>8</w:t>
            </w:r>
            <w:r>
              <w:rPr>
                <w:color w:val="231F20"/>
                <w:sz w:val="20"/>
                <w:lang w:eastAsia="zh-CN"/>
              </w:rPr>
              <w:t>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23" w:type="dxa"/>
          </w:tcPr>
          <w:p>
            <w:pPr>
              <w:pStyle w:val="16"/>
              <w:spacing w:before="43" w:line="240" w:lineRule="auto"/>
              <w:rPr>
                <w:rFonts w:ascii="Gotham-Book"/>
                <w:sz w:val="20"/>
              </w:rPr>
            </w:pPr>
            <w:r>
              <w:rPr>
                <w:rFonts w:ascii="Gotham-Book"/>
                <w:color w:val="231F20"/>
                <w:sz w:val="20"/>
              </w:rPr>
              <w:t>013XXXXXXXXX</w:t>
            </w:r>
          </w:p>
        </w:tc>
        <w:tc>
          <w:tcPr>
            <w:tcW w:w="5706" w:type="dxa"/>
          </w:tcPr>
          <w:p>
            <w:pPr>
              <w:pStyle w:val="16"/>
              <w:spacing w:line="283" w:lineRule="exact"/>
              <w:ind w:left="80"/>
              <w:rPr>
                <w:sz w:val="20"/>
                <w:lang w:eastAsia="zh-CN"/>
              </w:rPr>
            </w:pPr>
            <w:r>
              <w:rPr>
                <w:color w:val="231F20"/>
                <w:sz w:val="20"/>
                <w:lang w:eastAsia="zh-CN"/>
              </w:rPr>
              <w:t>一个以</w:t>
            </w:r>
            <w:r>
              <w:rPr>
                <w:rFonts w:ascii="Gotham-Book" w:eastAsia="Gotham-Book"/>
                <w:color w:val="231F20"/>
                <w:sz w:val="20"/>
                <w:lang w:eastAsia="zh-CN"/>
              </w:rPr>
              <w:t>013</w:t>
            </w:r>
            <w:r>
              <w:rPr>
                <w:color w:val="231F20"/>
                <w:sz w:val="20"/>
                <w:lang w:eastAsia="zh-CN"/>
              </w:rPr>
              <w:t>开头的</w:t>
            </w:r>
            <w:r>
              <w:rPr>
                <w:rFonts w:ascii="Gotham-Book" w:eastAsia="Gotham-Book"/>
                <w:color w:val="231F20"/>
                <w:sz w:val="20"/>
                <w:lang w:eastAsia="zh-CN"/>
              </w:rPr>
              <w:t>12</w:t>
            </w:r>
            <w:r>
              <w:rPr>
                <w:color w:val="231F20"/>
                <w:sz w:val="20"/>
                <w:lang w:eastAsia="zh-CN"/>
              </w:rPr>
              <w:t>位号码，用于结束长途手机呼叫。</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23" w:type="dxa"/>
          </w:tcPr>
          <w:p>
            <w:pPr>
              <w:pStyle w:val="16"/>
              <w:spacing w:before="43" w:line="240" w:lineRule="auto"/>
              <w:rPr>
                <w:rFonts w:ascii="Gotham-Book"/>
                <w:sz w:val="20"/>
              </w:rPr>
            </w:pPr>
            <w:r>
              <w:rPr>
                <w:rFonts w:ascii="Gotham-Book"/>
                <w:color w:val="231F20"/>
                <w:sz w:val="20"/>
              </w:rPr>
              <w:t>11X</w:t>
            </w:r>
          </w:p>
        </w:tc>
        <w:tc>
          <w:tcPr>
            <w:tcW w:w="5706" w:type="dxa"/>
          </w:tcPr>
          <w:p>
            <w:pPr>
              <w:pStyle w:val="16"/>
              <w:spacing w:line="283" w:lineRule="exact"/>
              <w:ind w:left="80"/>
              <w:rPr>
                <w:sz w:val="20"/>
                <w:lang w:eastAsia="zh-CN"/>
              </w:rPr>
            </w:pPr>
            <w:r>
              <w:rPr>
                <w:color w:val="231F20"/>
                <w:sz w:val="20"/>
                <w:lang w:eastAsia="zh-CN"/>
              </w:rPr>
              <w:t>以</w:t>
            </w:r>
            <w:r>
              <w:rPr>
                <w:rFonts w:ascii="Gotham-Book" w:eastAsia="Gotham-Book"/>
                <w:color w:val="231F20"/>
                <w:sz w:val="20"/>
                <w:lang w:eastAsia="zh-CN"/>
              </w:rPr>
              <w:t>11</w:t>
            </w:r>
            <w:r>
              <w:rPr>
                <w:color w:val="231F20"/>
                <w:sz w:val="20"/>
                <w:lang w:eastAsia="zh-CN"/>
              </w:rPr>
              <w:t>开头的</w:t>
            </w:r>
            <w:r>
              <w:rPr>
                <w:rFonts w:ascii="Gotham-Book" w:eastAsia="Gotham-Book"/>
                <w:color w:val="231F20"/>
                <w:sz w:val="20"/>
                <w:lang w:eastAsia="zh-CN"/>
              </w:rPr>
              <w:t>3</w:t>
            </w:r>
            <w:r>
              <w:rPr>
                <w:color w:val="231F20"/>
                <w:sz w:val="20"/>
                <w:lang w:eastAsia="zh-CN"/>
              </w:rPr>
              <w:t>位号码，用于结束紧急呼叫。</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23" w:type="dxa"/>
          </w:tcPr>
          <w:p>
            <w:pPr>
              <w:pStyle w:val="16"/>
              <w:spacing w:line="283" w:lineRule="exact"/>
              <w:rPr>
                <w:sz w:val="20"/>
              </w:rPr>
            </w:pPr>
            <w:r>
              <w:rPr>
                <w:rFonts w:ascii="Gotham-Book" w:eastAsia="Gotham-Book"/>
                <w:color w:val="231F20"/>
                <w:sz w:val="20"/>
              </w:rPr>
              <w:t>17911</w:t>
            </w:r>
            <w:r>
              <w:rPr>
                <w:color w:val="231F20"/>
                <w:sz w:val="20"/>
              </w:rPr>
              <w:t>（此为举例）</w:t>
            </w:r>
          </w:p>
        </w:tc>
        <w:tc>
          <w:tcPr>
            <w:tcW w:w="5706" w:type="dxa"/>
          </w:tcPr>
          <w:p>
            <w:pPr>
              <w:pStyle w:val="16"/>
              <w:spacing w:before="46" w:line="177" w:lineRule="auto"/>
              <w:ind w:left="80" w:right="112"/>
              <w:rPr>
                <w:sz w:val="20"/>
                <w:lang w:eastAsia="zh-CN"/>
              </w:rPr>
            </w:pPr>
            <w:r>
              <w:rPr>
                <w:color w:val="231F20"/>
                <w:sz w:val="20"/>
                <w:lang w:eastAsia="zh-CN"/>
              </w:rPr>
              <w:t>收到所设的的号码（类似此处的</w:t>
            </w:r>
            <w:r>
              <w:rPr>
                <w:rFonts w:ascii="Gotham-Book" w:eastAsia="Gotham-Book"/>
                <w:color w:val="231F20"/>
                <w:sz w:val="20"/>
                <w:lang w:eastAsia="zh-CN"/>
              </w:rPr>
              <w:t>17911</w:t>
            </w:r>
            <w:r>
              <w:rPr>
                <w:color w:val="231F20"/>
                <w:sz w:val="20"/>
                <w:lang w:eastAsia="zh-CN"/>
              </w:rPr>
              <w:t>）后马上送出。此例子是为说明结束特定号码的方法。</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823" w:type="dxa"/>
          </w:tcPr>
          <w:p>
            <w:pPr>
              <w:pStyle w:val="16"/>
              <w:spacing w:before="19" w:line="192" w:lineRule="auto"/>
              <w:ind w:right="131"/>
              <w:rPr>
                <w:sz w:val="20"/>
                <w:lang w:eastAsia="zh-CN"/>
              </w:rPr>
            </w:pPr>
            <w:r>
              <w:rPr>
                <w:color w:val="231F20"/>
                <w:sz w:val="20"/>
                <w:lang w:eastAsia="zh-CN"/>
              </w:rPr>
              <w:t>中国市话权限默认拨号规则</w:t>
            </w:r>
          </w:p>
        </w:tc>
        <w:tc>
          <w:tcPr>
            <w:tcW w:w="5706" w:type="dxa"/>
          </w:tcPr>
          <w:p>
            <w:pPr>
              <w:pStyle w:val="16"/>
              <w:spacing w:before="46" w:line="177" w:lineRule="auto"/>
              <w:ind w:left="80" w:right="88"/>
              <w:rPr>
                <w:sz w:val="20"/>
              </w:rPr>
            </w:pPr>
            <w:r>
              <w:rPr>
                <w:rFonts w:ascii="Gotham-Book"/>
                <w:color w:val="231F20"/>
                <w:sz w:val="20"/>
              </w:rPr>
              <w:t>10XXX</w:t>
            </w:r>
            <w:r>
              <w:rPr>
                <w:color w:val="231F20"/>
                <w:sz w:val="20"/>
              </w:rPr>
              <w:t>;</w:t>
            </w:r>
            <w:r>
              <w:rPr>
                <w:rFonts w:ascii="Gotham-Book"/>
                <w:color w:val="231F20"/>
                <w:sz w:val="20"/>
              </w:rPr>
              <w:t>11X</w:t>
            </w:r>
            <w:r>
              <w:rPr>
                <w:color w:val="231F20"/>
                <w:sz w:val="20"/>
              </w:rPr>
              <w:t>;</w:t>
            </w:r>
            <w:r>
              <w:rPr>
                <w:rFonts w:ascii="Gotham-Book"/>
                <w:color w:val="231F20"/>
                <w:sz w:val="20"/>
              </w:rPr>
              <w:t>12XXX</w:t>
            </w:r>
            <w:r>
              <w:rPr>
                <w:color w:val="231F20"/>
                <w:sz w:val="20"/>
              </w:rPr>
              <w:t>;</w:t>
            </w:r>
            <w:r>
              <w:rPr>
                <w:rFonts w:ascii="Gotham-Book"/>
                <w:color w:val="231F20"/>
                <w:sz w:val="20"/>
              </w:rPr>
              <w:t>16XXXX</w:t>
            </w:r>
            <w:r>
              <w:rPr>
                <w:color w:val="231F20"/>
                <w:sz w:val="20"/>
              </w:rPr>
              <w:t>;</w:t>
            </w:r>
            <w:r>
              <w:rPr>
                <w:rFonts w:ascii="Gotham-Book"/>
                <w:color w:val="231F20"/>
                <w:sz w:val="20"/>
              </w:rPr>
              <w:t>17XXXX</w:t>
            </w:r>
            <w:r>
              <w:rPr>
                <w:color w:val="231F20"/>
                <w:sz w:val="20"/>
              </w:rPr>
              <w:t>;</w:t>
            </w:r>
            <w:r>
              <w:rPr>
                <w:rFonts w:ascii="Gotham-Book"/>
                <w:color w:val="231F20"/>
                <w:sz w:val="20"/>
              </w:rPr>
              <w:t>19XXX</w:t>
            </w:r>
            <w:r>
              <w:rPr>
                <w:color w:val="231F20"/>
                <w:sz w:val="20"/>
              </w:rPr>
              <w:t>;</w:t>
            </w:r>
            <w:r>
              <w:rPr>
                <w:rFonts w:ascii="Gotham-Book"/>
                <w:color w:val="231F20"/>
                <w:sz w:val="20"/>
              </w:rPr>
              <w:t>1</w:t>
            </w:r>
            <w:r>
              <w:rPr>
                <w:color w:val="231F20"/>
                <w:sz w:val="20"/>
              </w:rPr>
              <w:t>[</w:t>
            </w:r>
            <w:r>
              <w:rPr>
                <w:rFonts w:ascii="Gotham-Book"/>
                <w:color w:val="231F20"/>
                <w:sz w:val="20"/>
              </w:rPr>
              <w:t>358</w:t>
            </w:r>
            <w:r>
              <w:rPr>
                <w:color w:val="231F20"/>
                <w:sz w:val="20"/>
              </w:rPr>
              <w:t>]</w:t>
            </w:r>
            <w:r>
              <w:rPr>
                <w:rFonts w:ascii="Gotham-Book"/>
                <w:color w:val="231F20"/>
                <w:sz w:val="20"/>
              </w:rPr>
              <w:t xml:space="preserve">XXX </w:t>
            </w:r>
            <w:r>
              <w:rPr>
                <w:rFonts w:ascii="Gotham-Book"/>
                <w:color w:val="231F20"/>
                <w:w w:val="95"/>
                <w:sz w:val="20"/>
              </w:rPr>
              <w:t>XXXXXX</w:t>
            </w:r>
            <w:r>
              <w:rPr>
                <w:color w:val="231F20"/>
                <w:w w:val="95"/>
                <w:sz w:val="20"/>
              </w:rPr>
              <w:t>;</w:t>
            </w:r>
            <w:r>
              <w:rPr>
                <w:rFonts w:ascii="Gotham-Book"/>
                <w:color w:val="231F20"/>
                <w:w w:val="95"/>
                <w:sz w:val="20"/>
              </w:rPr>
              <w:t>20X</w:t>
            </w:r>
            <w:r>
              <w:rPr>
                <w:color w:val="231F20"/>
                <w:w w:val="95"/>
                <w:sz w:val="20"/>
              </w:rPr>
              <w:t>;</w:t>
            </w:r>
            <w:r>
              <w:rPr>
                <w:rFonts w:ascii="Gotham-Book"/>
                <w:color w:val="231F20"/>
                <w:w w:val="95"/>
                <w:sz w:val="20"/>
              </w:rPr>
              <w:t>30X</w:t>
            </w:r>
            <w:r>
              <w:rPr>
                <w:color w:val="231F20"/>
                <w:w w:val="95"/>
                <w:sz w:val="20"/>
              </w:rPr>
              <w:t>;</w:t>
            </w:r>
            <w:r>
              <w:rPr>
                <w:rFonts w:ascii="Gotham-Book"/>
                <w:color w:val="231F20"/>
                <w:w w:val="95"/>
                <w:sz w:val="20"/>
              </w:rPr>
              <w:t>400XXXXXXX</w:t>
            </w:r>
            <w:r>
              <w:rPr>
                <w:color w:val="231F20"/>
                <w:w w:val="95"/>
                <w:sz w:val="20"/>
              </w:rPr>
              <w:t>;</w:t>
            </w:r>
            <w:r>
              <w:rPr>
                <w:rFonts w:ascii="Gotham-Book"/>
                <w:color w:val="231F20"/>
                <w:w w:val="95"/>
                <w:sz w:val="20"/>
              </w:rPr>
              <w:t>800XXXXXXX</w:t>
            </w:r>
            <w:r>
              <w:rPr>
                <w:color w:val="231F20"/>
                <w:w w:val="95"/>
                <w:sz w:val="20"/>
              </w:rPr>
              <w:t>;</w:t>
            </w:r>
            <w:r>
              <w:rPr>
                <w:rFonts w:ascii="Gotham-Book"/>
                <w:color w:val="231F20"/>
                <w:w w:val="95"/>
                <w:sz w:val="20"/>
              </w:rPr>
              <w:t xml:space="preserve">951XX </w:t>
            </w:r>
            <w:r>
              <w:rPr>
                <w:rFonts w:ascii="Gotham-Book"/>
                <w:color w:val="231F20"/>
                <w:sz w:val="20"/>
              </w:rPr>
              <w:t>XXX</w:t>
            </w:r>
            <w:r>
              <w:rPr>
                <w:color w:val="231F20"/>
                <w:sz w:val="20"/>
              </w:rPr>
              <w:t>;</w:t>
            </w:r>
            <w:r>
              <w:rPr>
                <w:rFonts w:ascii="Gotham-Book"/>
                <w:color w:val="231F20"/>
                <w:sz w:val="20"/>
              </w:rPr>
              <w:t>955XX</w:t>
            </w:r>
            <w:r>
              <w:rPr>
                <w:color w:val="231F20"/>
                <w:sz w:val="20"/>
              </w:rPr>
              <w:t>;</w:t>
            </w:r>
            <w:r>
              <w:rPr>
                <w:rFonts w:ascii="Gotham-Book"/>
                <w:color w:val="231F20"/>
                <w:sz w:val="20"/>
              </w:rPr>
              <w:t>96XXX</w:t>
            </w:r>
            <w:r>
              <w:rPr>
                <w:color w:val="231F20"/>
                <w:sz w:val="20"/>
              </w:rPr>
              <w:t>;</w:t>
            </w:r>
            <w:r>
              <w:rPr>
                <w:rFonts w:ascii="Gotham-Book"/>
                <w:color w:val="231F20"/>
                <w:sz w:val="20"/>
              </w:rPr>
              <w:t>9XXXX</w:t>
            </w:r>
            <w:r>
              <w:rPr>
                <w:color w:val="231F20"/>
                <w:sz w:val="20"/>
              </w:rPr>
              <w:t>;[</w:t>
            </w:r>
            <w:r>
              <w:rPr>
                <w:rFonts w:ascii="Gotham-Book"/>
                <w:color w:val="231F20"/>
                <w:sz w:val="20"/>
              </w:rPr>
              <w:t>2</w:t>
            </w:r>
            <w:r>
              <w:rPr>
                <w:color w:val="231F20"/>
                <w:sz w:val="20"/>
              </w:rPr>
              <w:t>-</w:t>
            </w:r>
            <w:r>
              <w:rPr>
                <w:rFonts w:ascii="Gotham-Book"/>
                <w:color w:val="231F20"/>
                <w:sz w:val="20"/>
              </w:rPr>
              <w:t>8</w:t>
            </w:r>
            <w:r>
              <w:rPr>
                <w:color w:val="231F20"/>
                <w:sz w:val="20"/>
              </w:rPr>
              <w:t>]</w:t>
            </w:r>
            <w:r>
              <w:rPr>
                <w:rFonts w:ascii="Gotham-Book"/>
                <w:color w:val="231F20"/>
                <w:sz w:val="20"/>
              </w:rPr>
              <w:t>XXXXXXX</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823" w:type="dxa"/>
          </w:tcPr>
          <w:p>
            <w:pPr>
              <w:pStyle w:val="16"/>
              <w:spacing w:before="19" w:line="192" w:lineRule="auto"/>
              <w:ind w:right="131"/>
              <w:rPr>
                <w:sz w:val="20"/>
                <w:lang w:eastAsia="zh-CN"/>
              </w:rPr>
            </w:pPr>
            <w:r>
              <w:rPr>
                <w:color w:val="231F20"/>
                <w:sz w:val="20"/>
                <w:lang w:eastAsia="zh-CN"/>
              </w:rPr>
              <w:t>中国国内长途权限默认拨号规则</w:t>
            </w:r>
          </w:p>
        </w:tc>
        <w:tc>
          <w:tcPr>
            <w:tcW w:w="5706" w:type="dxa"/>
          </w:tcPr>
          <w:p>
            <w:pPr>
              <w:pStyle w:val="16"/>
              <w:spacing w:line="245" w:lineRule="exact"/>
              <w:ind w:left="80"/>
              <w:rPr>
                <w:sz w:val="20"/>
              </w:rPr>
            </w:pPr>
            <w:r>
              <w:rPr>
                <w:rFonts w:ascii="Gotham-Book"/>
                <w:color w:val="231F20"/>
                <w:sz w:val="20"/>
              </w:rPr>
              <w:t>010XXXXXXXX</w:t>
            </w:r>
            <w:r>
              <w:rPr>
                <w:color w:val="231F20"/>
                <w:sz w:val="20"/>
              </w:rPr>
              <w:t>;</w:t>
            </w:r>
            <w:r>
              <w:rPr>
                <w:rFonts w:ascii="Gotham-Book"/>
                <w:color w:val="231F20"/>
                <w:sz w:val="20"/>
              </w:rPr>
              <w:t>01</w:t>
            </w:r>
            <w:r>
              <w:rPr>
                <w:color w:val="231F20"/>
                <w:sz w:val="20"/>
              </w:rPr>
              <w:t>[</w:t>
            </w:r>
            <w:r>
              <w:rPr>
                <w:rFonts w:ascii="Gotham-Book"/>
                <w:color w:val="231F20"/>
                <w:sz w:val="20"/>
              </w:rPr>
              <w:t>358</w:t>
            </w:r>
            <w:r>
              <w:rPr>
                <w:color w:val="231F20"/>
                <w:sz w:val="20"/>
              </w:rPr>
              <w:t>]</w:t>
            </w:r>
            <w:r>
              <w:rPr>
                <w:rFonts w:ascii="Gotham-Book"/>
                <w:color w:val="231F20"/>
                <w:sz w:val="20"/>
              </w:rPr>
              <w:t>XXXXXXXXX</w:t>
            </w:r>
            <w:r>
              <w:rPr>
                <w:color w:val="231F20"/>
                <w:sz w:val="20"/>
              </w:rPr>
              <w:t>;</w:t>
            </w:r>
            <w:r>
              <w:rPr>
                <w:rFonts w:ascii="Gotham-Book"/>
                <w:color w:val="231F20"/>
                <w:sz w:val="20"/>
              </w:rPr>
              <w:t>02XXXXXXXXX</w:t>
            </w:r>
            <w:r>
              <w:rPr>
                <w:color w:val="231F20"/>
                <w:sz w:val="20"/>
              </w:rPr>
              <w:t>;</w:t>
            </w:r>
          </w:p>
          <w:p>
            <w:pPr>
              <w:pStyle w:val="16"/>
              <w:spacing w:line="258" w:lineRule="exact"/>
              <w:ind w:left="80"/>
              <w:rPr>
                <w:sz w:val="20"/>
              </w:rPr>
            </w:pPr>
            <w:r>
              <w:rPr>
                <w:rFonts w:ascii="Gotham-Book"/>
                <w:color w:val="231F20"/>
                <w:sz w:val="20"/>
              </w:rPr>
              <w:t>0</w:t>
            </w:r>
            <w:r>
              <w:rPr>
                <w:color w:val="231F20"/>
                <w:sz w:val="20"/>
              </w:rPr>
              <w:t>[</w:t>
            </w:r>
            <w:r>
              <w:rPr>
                <w:rFonts w:ascii="Gotham-Book"/>
                <w:color w:val="231F20"/>
                <w:sz w:val="20"/>
              </w:rPr>
              <w:t>3</w:t>
            </w:r>
            <w:r>
              <w:rPr>
                <w:color w:val="231F20"/>
                <w:sz w:val="20"/>
              </w:rPr>
              <w:t>-</w:t>
            </w:r>
            <w:r>
              <w:rPr>
                <w:rFonts w:ascii="Gotham-Book"/>
                <w:color w:val="231F20"/>
                <w:sz w:val="20"/>
              </w:rPr>
              <w:t>9</w:t>
            </w:r>
            <w:r>
              <w:rPr>
                <w:color w:val="231F20"/>
                <w:sz w:val="20"/>
              </w:rPr>
              <w:t>]</w:t>
            </w:r>
            <w:r>
              <w:rPr>
                <w:rFonts w:ascii="Gotham-Book"/>
                <w:color w:val="231F20"/>
                <w:sz w:val="20"/>
              </w:rPr>
              <w:t>XXXXXXXXXX</w:t>
            </w:r>
            <w:r>
              <w:rPr>
                <w:color w:val="231F20"/>
                <w:sz w:val="20"/>
              </w:rPr>
              <w:t>;</w:t>
            </w:r>
          </w:p>
        </w:tc>
      </w:tr>
    </w:tbl>
    <w:p>
      <w:pPr>
        <w:pStyle w:val="4"/>
        <w:spacing w:line="275" w:lineRule="exact"/>
        <w:ind w:left="123"/>
        <w:rPr>
          <w:rFonts w:ascii="黑体" w:eastAsia="黑体"/>
        </w:rPr>
      </w:pPr>
      <w:r>
        <w:rPr>
          <w:rFonts w:hint="eastAsia" w:ascii="黑体" w:eastAsia="黑体"/>
          <w:color w:val="231F20"/>
        </w:rPr>
        <w:t>搜索拨号规则</w:t>
      </w:r>
    </w:p>
    <w:p>
      <w:pPr>
        <w:pStyle w:val="4"/>
        <w:spacing w:before="88" w:line="177" w:lineRule="auto"/>
        <w:ind w:left="123" w:right="700"/>
        <w:rPr>
          <w:lang w:eastAsia="zh-CN"/>
        </w:rPr>
      </w:pPr>
      <w:r>
        <w:rPr>
          <w:lang w:val="en-US" w:eastAsia="zh-CN" w:bidi="ar-SA"/>
        </w:rPr>
        <w:drawing>
          <wp:anchor distT="0" distB="0" distL="0" distR="0" simplePos="0" relativeHeight="5120" behindDoc="0" locked="0" layoutInCell="1" allowOverlap="1">
            <wp:simplePos x="0" y="0"/>
            <wp:positionH relativeFrom="page">
              <wp:posOffset>179705</wp:posOffset>
            </wp:positionH>
            <wp:positionV relativeFrom="paragraph">
              <wp:posOffset>368935</wp:posOffset>
            </wp:positionV>
            <wp:extent cx="4806315" cy="1000125"/>
            <wp:effectExtent l="0" t="0" r="0" b="0"/>
            <wp:wrapTopAndBottom/>
            <wp:docPr id="31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66.png"/>
                    <pic:cNvPicPr>
                      <a:picLocks noChangeAspect="1"/>
                    </pic:cNvPicPr>
                  </pic:nvPicPr>
                  <pic:blipFill>
                    <a:blip r:embed="rId547" cstate="print"/>
                    <a:stretch>
                      <a:fillRect/>
                    </a:stretch>
                  </pic:blipFill>
                  <pic:spPr>
                    <a:xfrm>
                      <a:off x="0" y="0"/>
                      <a:ext cx="4806315" cy="999934"/>
                    </a:xfrm>
                    <a:prstGeom prst="rect">
                      <a:avLst/>
                    </a:prstGeom>
                  </pic:spPr>
                </pic:pic>
              </a:graphicData>
            </a:graphic>
          </wp:anchor>
        </w:drawing>
      </w:r>
      <w:r>
        <w:rPr>
          <w:color w:val="231F20"/>
          <w:lang w:eastAsia="zh-CN"/>
        </w:rPr>
        <w:t>单击&lt;搜索&gt;按钮，弹出如图</w:t>
      </w:r>
      <w:r>
        <w:rPr>
          <w:rFonts w:ascii="Gotham-Book" w:eastAsia="Gotham-Book"/>
          <w:color w:val="231F20"/>
          <w:lang w:eastAsia="zh-CN"/>
        </w:rPr>
        <w:t>6-51</w:t>
      </w:r>
      <w:r>
        <w:rPr>
          <w:color w:val="231F20"/>
          <w:lang w:eastAsia="zh-CN"/>
        </w:rPr>
        <w:t>所示页面，用户可以按照中继名称搜索已设置的拨号规则。</w:t>
      </w:r>
    </w:p>
    <w:p>
      <w:pPr>
        <w:spacing w:line="177" w:lineRule="auto"/>
        <w:rPr>
          <w:lang w:eastAsia="zh-CN"/>
        </w:rPr>
        <w:sectPr>
          <w:footerReference r:id="rId192" w:type="default"/>
          <w:headerReference r:id="rId191" w:type="even"/>
          <w:footerReference r:id="rId193" w:type="even"/>
          <w:pgSz w:w="8400" w:h="11910"/>
          <w:pgMar w:top="380" w:right="0" w:bottom="320" w:left="160" w:header="0" w:footer="170" w:gutter="0"/>
          <w:pgNumType w:fmt="decimal"/>
          <w:cols w:space="720" w:num="1"/>
          <w:rtlGutter w:val="0"/>
          <w:docGrid w:linePitch="0" w:charSpace="0"/>
        </w:sectPr>
      </w:pPr>
    </w:p>
    <w:p>
      <w:pPr>
        <w:pStyle w:val="4"/>
        <w:spacing w:before="9"/>
        <w:rPr>
          <w:sz w:val="23"/>
          <w:lang w:eastAsia="zh-CN"/>
        </w:rPr>
      </w:pPr>
    </w:p>
    <w:p>
      <w:pPr>
        <w:pStyle w:val="4"/>
        <w:ind w:left="123"/>
        <w:rPr>
          <w:rFonts w:ascii="黑体" w:eastAsia="黑体"/>
          <w:lang w:eastAsia="zh-CN"/>
        </w:rPr>
      </w:pPr>
      <w:r>
        <w:rPr>
          <w:rFonts w:hint="eastAsia" w:ascii="黑体" w:eastAsia="黑体"/>
          <w:color w:val="231F20"/>
          <w:lang w:eastAsia="zh-CN"/>
        </w:rPr>
        <w:t>举例：</w:t>
      </w:r>
    </w:p>
    <w:p>
      <w:pPr>
        <w:pStyle w:val="4"/>
        <w:spacing w:before="22"/>
        <w:ind w:left="1956" w:right="3244"/>
        <w:jc w:val="center"/>
        <w:rPr>
          <w:lang w:eastAsia="zh-CN"/>
        </w:rPr>
      </w:pPr>
      <w:r>
        <w:rPr>
          <w:lang w:eastAsia="zh-CN"/>
        </w:rPr>
        <w:br w:type="column"/>
      </w:r>
      <w:r>
        <w:rPr>
          <w:color w:val="231F20"/>
          <w:lang w:eastAsia="zh-CN"/>
        </w:rPr>
        <w:t>图</w:t>
      </w:r>
      <w:r>
        <w:rPr>
          <w:rFonts w:ascii="Gotham-Book" w:eastAsia="Gotham-Book"/>
          <w:color w:val="231F20"/>
          <w:lang w:eastAsia="zh-CN"/>
        </w:rPr>
        <w:t>6-51</w:t>
      </w:r>
      <w:r>
        <w:rPr>
          <w:rFonts w:ascii="Gotham-Book" w:eastAsia="Gotham-Book"/>
          <w:color w:val="231F20"/>
          <w:spacing w:val="40"/>
          <w:lang w:eastAsia="zh-CN"/>
        </w:rPr>
        <w:t xml:space="preserve"> </w:t>
      </w:r>
      <w:r>
        <w:rPr>
          <w:color w:val="231F20"/>
          <w:lang w:eastAsia="zh-CN"/>
        </w:rPr>
        <w:t>搜索拨号规则</w:t>
      </w:r>
    </w:p>
    <w:p>
      <w:pPr>
        <w:pStyle w:val="4"/>
        <w:spacing w:before="2"/>
        <w:rPr>
          <w:sz w:val="28"/>
          <w:lang w:eastAsia="zh-CN"/>
        </w:rPr>
      </w:pPr>
      <w:r>
        <w:rPr>
          <w:lang w:val="en-US" w:eastAsia="zh-CN" w:bidi="ar-SA"/>
        </w:rPr>
        <w:drawing>
          <wp:anchor distT="0" distB="0" distL="0" distR="0" simplePos="0" relativeHeight="5120" behindDoc="0" locked="0" layoutInCell="1" allowOverlap="1">
            <wp:simplePos x="0" y="0"/>
            <wp:positionH relativeFrom="page">
              <wp:posOffset>716915</wp:posOffset>
            </wp:positionH>
            <wp:positionV relativeFrom="paragraph">
              <wp:posOffset>271780</wp:posOffset>
            </wp:positionV>
            <wp:extent cx="3724910" cy="1242695"/>
            <wp:effectExtent l="0" t="0" r="0" b="0"/>
            <wp:wrapTopAndBottom/>
            <wp:docPr id="317"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67.png"/>
                    <pic:cNvPicPr>
                      <a:picLocks noChangeAspect="1"/>
                    </pic:cNvPicPr>
                  </pic:nvPicPr>
                  <pic:blipFill>
                    <a:blip r:embed="rId548" cstate="print"/>
                    <a:stretch>
                      <a:fillRect/>
                    </a:stretch>
                  </pic:blipFill>
                  <pic:spPr>
                    <a:xfrm>
                      <a:off x="0" y="0"/>
                      <a:ext cx="3724757" cy="1243012"/>
                    </a:xfrm>
                    <a:prstGeom prst="rect">
                      <a:avLst/>
                    </a:prstGeom>
                  </pic:spPr>
                </pic:pic>
              </a:graphicData>
            </a:graphic>
          </wp:anchor>
        </w:drawing>
      </w:r>
    </w:p>
    <w:p>
      <w:pPr>
        <w:pStyle w:val="4"/>
        <w:spacing w:before="3"/>
        <w:rPr>
          <w:sz w:val="29"/>
          <w:lang w:eastAsia="zh-CN"/>
        </w:rPr>
      </w:pPr>
    </w:p>
    <w:p>
      <w:pPr>
        <w:pStyle w:val="4"/>
        <w:ind w:left="1956" w:right="3244"/>
        <w:jc w:val="center"/>
        <w:rPr>
          <w:lang w:eastAsia="zh-CN"/>
        </w:rPr>
      </w:pPr>
      <w:r>
        <w:rPr>
          <w:color w:val="231F20"/>
          <w:lang w:eastAsia="zh-CN"/>
        </w:rPr>
        <w:t>图</w:t>
      </w:r>
      <w:r>
        <w:rPr>
          <w:rFonts w:ascii="Gotham-Book" w:eastAsia="Gotham-Book"/>
          <w:color w:val="231F20"/>
          <w:lang w:eastAsia="zh-CN"/>
        </w:rPr>
        <w:t>6-52</w:t>
      </w:r>
      <w:r>
        <w:rPr>
          <w:rFonts w:ascii="Gotham-Book" w:eastAsia="Gotham-Book"/>
          <w:color w:val="231F20"/>
          <w:spacing w:val="38"/>
          <w:lang w:eastAsia="zh-CN"/>
        </w:rPr>
        <w:t xml:space="preserve"> </w:t>
      </w:r>
      <w:r>
        <w:rPr>
          <w:color w:val="231F20"/>
          <w:lang w:eastAsia="zh-CN"/>
        </w:rPr>
        <w:t>拨号规则－举例</w:t>
      </w:r>
    </w:p>
    <w:p>
      <w:pPr>
        <w:jc w:val="center"/>
        <w:rPr>
          <w:lang w:eastAsia="zh-CN"/>
        </w:rPr>
        <w:sectPr>
          <w:type w:val="continuous"/>
          <w:pgSz w:w="8400" w:h="11910"/>
          <w:pgMar w:top="360" w:right="0" w:bottom="280" w:left="160" w:header="720" w:footer="170" w:gutter="0"/>
          <w:pgNumType w:fmt="decimal"/>
          <w:cols w:equalWidth="0" w:num="2">
            <w:col w:w="764" w:space="82"/>
            <w:col w:w="7394"/>
          </w:cols>
          <w:rtlGutter w:val="0"/>
          <w:docGrid w:linePitch="0" w:charSpace="0"/>
        </w:sectPr>
      </w:pPr>
    </w:p>
    <w:p>
      <w:pPr>
        <w:pStyle w:val="4"/>
        <w:spacing w:before="2"/>
        <w:ind w:left="406"/>
        <w:rPr>
          <w:lang w:eastAsia="zh-CN"/>
        </w:rPr>
      </w:pPr>
      <w:r>
        <w:rPr>
          <w:color w:val="231F20"/>
          <w:lang w:eastAsia="zh-CN"/>
        </w:rPr>
        <w:t>市话拨号规则：</w:t>
      </w:r>
    </w:p>
    <w:p>
      <w:pPr>
        <w:pStyle w:val="4"/>
        <w:spacing w:before="102" w:line="177" w:lineRule="auto"/>
        <w:ind w:left="406"/>
        <w:rPr>
          <w:lang w:eastAsia="zh-CN"/>
        </w:rPr>
      </w:pPr>
      <w:r>
        <w:rPr>
          <w:rFonts w:ascii="Gotham-Book"/>
          <w:color w:val="231F20"/>
          <w:w w:val="95"/>
          <w:lang w:eastAsia="zh-CN"/>
        </w:rPr>
        <w:t>120</w:t>
      </w:r>
      <w:r>
        <w:rPr>
          <w:color w:val="231F20"/>
          <w:w w:val="95"/>
          <w:lang w:eastAsia="zh-CN"/>
        </w:rPr>
        <w:t>;</w:t>
      </w:r>
      <w:r>
        <w:rPr>
          <w:rFonts w:ascii="Gotham-Book"/>
          <w:color w:val="231F20"/>
          <w:w w:val="95"/>
          <w:lang w:eastAsia="zh-CN"/>
        </w:rPr>
        <w:t>11X</w:t>
      </w:r>
      <w:r>
        <w:rPr>
          <w:color w:val="231F20"/>
          <w:w w:val="95"/>
          <w:lang w:eastAsia="zh-CN"/>
        </w:rPr>
        <w:t>;</w:t>
      </w:r>
      <w:r>
        <w:rPr>
          <w:rFonts w:ascii="Gotham-Book"/>
          <w:color w:val="231F20"/>
          <w:w w:val="95"/>
          <w:lang w:eastAsia="zh-CN"/>
        </w:rPr>
        <w:t>111XX</w:t>
      </w:r>
      <w:r>
        <w:rPr>
          <w:color w:val="231F20"/>
          <w:w w:val="95"/>
          <w:lang w:eastAsia="zh-CN"/>
        </w:rPr>
        <w:t>;</w:t>
      </w:r>
      <w:r>
        <w:rPr>
          <w:rFonts w:ascii="Gotham-Book"/>
          <w:color w:val="231F20"/>
          <w:w w:val="95"/>
          <w:lang w:eastAsia="zh-CN"/>
        </w:rPr>
        <w:t>100XX</w:t>
      </w:r>
      <w:r>
        <w:rPr>
          <w:color w:val="231F20"/>
          <w:w w:val="95"/>
          <w:lang w:eastAsia="zh-CN"/>
        </w:rPr>
        <w:t>;</w:t>
      </w:r>
      <w:r>
        <w:rPr>
          <w:rFonts w:ascii="Gotham-Book"/>
          <w:color w:val="231F20"/>
          <w:w w:val="95"/>
          <w:lang w:eastAsia="zh-CN"/>
        </w:rPr>
        <w:t>12XXX</w:t>
      </w:r>
      <w:r>
        <w:rPr>
          <w:color w:val="231F20"/>
          <w:w w:val="95"/>
          <w:lang w:eastAsia="zh-CN"/>
        </w:rPr>
        <w:t>;</w:t>
      </w:r>
      <w:r>
        <w:rPr>
          <w:rFonts w:ascii="Gotham-Book"/>
          <w:color w:val="231F20"/>
          <w:w w:val="95"/>
          <w:lang w:eastAsia="zh-CN"/>
        </w:rPr>
        <w:t>95XXX</w:t>
      </w:r>
      <w:r>
        <w:rPr>
          <w:color w:val="231F20"/>
          <w:w w:val="95"/>
          <w:lang w:eastAsia="zh-CN"/>
        </w:rPr>
        <w:t>;</w:t>
      </w:r>
      <w:r>
        <w:rPr>
          <w:rFonts w:ascii="Gotham-Book"/>
          <w:color w:val="231F20"/>
          <w:w w:val="95"/>
          <w:lang w:eastAsia="zh-CN"/>
        </w:rPr>
        <w:t>96XXX</w:t>
      </w:r>
      <w:r>
        <w:rPr>
          <w:color w:val="231F20"/>
          <w:w w:val="95"/>
          <w:lang w:eastAsia="zh-CN"/>
        </w:rPr>
        <w:t>;</w:t>
      </w:r>
      <w:r>
        <w:rPr>
          <w:rFonts w:ascii="Gotham-Book"/>
          <w:color w:val="231F20"/>
          <w:w w:val="95"/>
          <w:lang w:eastAsia="zh-CN"/>
        </w:rPr>
        <w:t>1</w:t>
      </w:r>
      <w:r>
        <w:rPr>
          <w:color w:val="231F20"/>
          <w:w w:val="95"/>
          <w:lang w:eastAsia="zh-CN"/>
        </w:rPr>
        <w:t>[</w:t>
      </w:r>
      <w:r>
        <w:rPr>
          <w:rFonts w:ascii="Gotham-Book"/>
          <w:color w:val="231F20"/>
          <w:w w:val="95"/>
          <w:lang w:eastAsia="zh-CN"/>
        </w:rPr>
        <w:t>3458</w:t>
      </w:r>
      <w:r>
        <w:rPr>
          <w:color w:val="231F20"/>
          <w:w w:val="95"/>
          <w:lang w:eastAsia="zh-CN"/>
        </w:rPr>
        <w:t>]</w:t>
      </w:r>
      <w:r>
        <w:rPr>
          <w:rFonts w:ascii="Gotham-Book"/>
          <w:color w:val="231F20"/>
          <w:w w:val="95"/>
          <w:lang w:eastAsia="zh-CN"/>
        </w:rPr>
        <w:t>XXXXXXXXX</w:t>
      </w:r>
      <w:r>
        <w:rPr>
          <w:color w:val="231F20"/>
          <w:w w:val="95"/>
          <w:lang w:eastAsia="zh-CN"/>
        </w:rPr>
        <w:t>;[</w:t>
      </w:r>
      <w:r>
        <w:rPr>
          <w:rFonts w:ascii="Gotham-Book"/>
          <w:color w:val="231F20"/>
          <w:w w:val="95"/>
          <w:lang w:eastAsia="zh-CN"/>
        </w:rPr>
        <w:t>2</w:t>
      </w:r>
      <w:r>
        <w:rPr>
          <w:color w:val="231F20"/>
          <w:w w:val="95"/>
          <w:lang w:eastAsia="zh-CN"/>
        </w:rPr>
        <w:t>-</w:t>
      </w:r>
      <w:r>
        <w:rPr>
          <w:rFonts w:ascii="Gotham-Book"/>
          <w:color w:val="231F20"/>
          <w:w w:val="95"/>
          <w:lang w:eastAsia="zh-CN"/>
        </w:rPr>
        <w:t>8</w:t>
      </w:r>
      <w:r>
        <w:rPr>
          <w:color w:val="231F20"/>
          <w:w w:val="95"/>
          <w:lang w:eastAsia="zh-CN"/>
        </w:rPr>
        <w:t xml:space="preserve">] </w:t>
      </w:r>
      <w:r>
        <w:rPr>
          <w:rFonts w:ascii="Gotham-Book"/>
          <w:color w:val="231F20"/>
          <w:lang w:eastAsia="zh-CN"/>
        </w:rPr>
        <w:t>XXXXXXX</w:t>
      </w:r>
      <w:r>
        <w:rPr>
          <w:color w:val="231F20"/>
          <w:lang w:eastAsia="zh-CN"/>
        </w:rPr>
        <w:t>;</w:t>
      </w:r>
      <w:r>
        <w:rPr>
          <w:rFonts w:ascii="Gotham-Book"/>
          <w:color w:val="231F20"/>
          <w:lang w:eastAsia="zh-CN"/>
        </w:rPr>
        <w:t>400XXXXXXX</w:t>
      </w:r>
      <w:r>
        <w:rPr>
          <w:color w:val="231F20"/>
          <w:lang w:eastAsia="zh-CN"/>
        </w:rPr>
        <w:t>;</w:t>
      </w:r>
      <w:r>
        <w:rPr>
          <w:rFonts w:ascii="Gotham-Book"/>
          <w:color w:val="231F20"/>
          <w:lang w:eastAsia="zh-CN"/>
        </w:rPr>
        <w:t>800XXXXXXX</w:t>
      </w:r>
      <w:r>
        <w:rPr>
          <w:color w:val="231F20"/>
          <w:lang w:eastAsia="zh-CN"/>
        </w:rPr>
        <w:t>;</w:t>
      </w:r>
    </w:p>
    <w:p>
      <w:pPr>
        <w:pStyle w:val="4"/>
        <w:spacing w:before="31" w:line="258" w:lineRule="exact"/>
        <w:ind w:left="406"/>
        <w:rPr>
          <w:lang w:eastAsia="zh-CN"/>
        </w:rPr>
      </w:pPr>
      <w:r>
        <w:rPr>
          <w:color w:val="231F20"/>
          <w:lang w:eastAsia="zh-CN"/>
        </w:rPr>
        <w:t>长途拨号规则：</w:t>
      </w:r>
      <w:r>
        <w:rPr>
          <w:rFonts w:ascii="Gotham-Book" w:eastAsia="Gotham-Book"/>
          <w:color w:val="231F20"/>
          <w:lang w:eastAsia="zh-CN"/>
        </w:rPr>
        <w:t>1</w:t>
      </w:r>
      <w:r>
        <w:rPr>
          <w:color w:val="231F20"/>
          <w:lang w:eastAsia="zh-CN"/>
        </w:rPr>
        <w:t>[</w:t>
      </w:r>
      <w:r>
        <w:rPr>
          <w:rFonts w:ascii="Gotham-Book" w:eastAsia="Gotham-Book"/>
          <w:color w:val="231F20"/>
          <w:lang w:eastAsia="zh-CN"/>
        </w:rPr>
        <w:t>3458</w:t>
      </w:r>
      <w:r>
        <w:rPr>
          <w:color w:val="231F20"/>
          <w:lang w:eastAsia="zh-CN"/>
        </w:rPr>
        <w:t>]</w:t>
      </w:r>
      <w:r>
        <w:rPr>
          <w:rFonts w:ascii="Gotham-Book" w:eastAsia="Gotham-Book"/>
          <w:color w:val="231F20"/>
          <w:lang w:eastAsia="zh-CN"/>
        </w:rPr>
        <w:t>XXXXXXXXX</w:t>
      </w:r>
      <w:r>
        <w:rPr>
          <w:color w:val="231F20"/>
          <w:lang w:eastAsia="zh-CN"/>
        </w:rPr>
        <w:t>;</w:t>
      </w:r>
      <w:r>
        <w:rPr>
          <w:rFonts w:ascii="Gotham-Book" w:eastAsia="Gotham-Book"/>
          <w:color w:val="231F20"/>
          <w:lang w:eastAsia="zh-CN"/>
        </w:rPr>
        <w:t>10XXXXXXXX</w:t>
      </w:r>
      <w:r>
        <w:rPr>
          <w:color w:val="231F20"/>
          <w:lang w:eastAsia="zh-CN"/>
        </w:rPr>
        <w:t>;</w:t>
      </w:r>
      <w:r>
        <w:rPr>
          <w:rFonts w:ascii="Gotham-Book" w:eastAsia="Gotham-Book"/>
          <w:color w:val="231F20"/>
          <w:lang w:eastAsia="zh-CN"/>
        </w:rPr>
        <w:t>2XXXXXXXXX</w:t>
      </w:r>
      <w:r>
        <w:rPr>
          <w:color w:val="231F20"/>
          <w:lang w:eastAsia="zh-CN"/>
        </w:rPr>
        <w:t>;[</w:t>
      </w:r>
      <w:r>
        <w:rPr>
          <w:rFonts w:ascii="Gotham-Book" w:eastAsia="Gotham-Book"/>
          <w:color w:val="231F20"/>
          <w:lang w:eastAsia="zh-CN"/>
        </w:rPr>
        <w:t>3</w:t>
      </w:r>
      <w:r>
        <w:rPr>
          <w:color w:val="231F20"/>
          <w:lang w:eastAsia="zh-CN"/>
        </w:rPr>
        <w:t>-</w:t>
      </w:r>
      <w:r>
        <w:rPr>
          <w:rFonts w:ascii="Gotham-Book" w:eastAsia="Gotham-Book"/>
          <w:color w:val="231F20"/>
          <w:lang w:eastAsia="zh-CN"/>
        </w:rPr>
        <w:t>9</w:t>
      </w:r>
      <w:r>
        <w:rPr>
          <w:color w:val="231F20"/>
          <w:lang w:eastAsia="zh-CN"/>
        </w:rPr>
        <w:t>]</w:t>
      </w:r>
    </w:p>
    <w:p>
      <w:pPr>
        <w:pStyle w:val="4"/>
        <w:spacing w:line="258" w:lineRule="exact"/>
        <w:ind w:left="406"/>
        <w:rPr>
          <w:lang w:eastAsia="zh-CN"/>
        </w:rPr>
      </w:pPr>
      <w:r>
        <w:rPr>
          <w:rFonts w:ascii="Gotham-Book"/>
          <w:color w:val="231F20"/>
          <w:lang w:eastAsia="zh-CN"/>
        </w:rPr>
        <w:t>XXXXXXXXXX</w:t>
      </w:r>
      <w:r>
        <w:rPr>
          <w:color w:val="231F20"/>
          <w:lang w:eastAsia="zh-CN"/>
        </w:rPr>
        <w:t>;</w:t>
      </w:r>
    </w:p>
    <w:p>
      <w:pPr>
        <w:pStyle w:val="4"/>
        <w:spacing w:before="23"/>
        <w:ind w:left="406"/>
        <w:rPr>
          <w:lang w:eastAsia="zh-CN"/>
        </w:rPr>
      </w:pPr>
      <w:r>
        <w:rPr>
          <w:color w:val="231F20"/>
          <w:lang w:eastAsia="zh-CN"/>
        </w:rPr>
        <w:t>国际长途拨号规则：（不配置，因为不能确定国际号码的位数）</w:t>
      </w:r>
    </w:p>
    <w:p>
      <w:pPr>
        <w:pStyle w:val="15"/>
        <w:numPr>
          <w:ilvl w:val="2"/>
          <w:numId w:val="40"/>
        </w:numPr>
        <w:tabs>
          <w:tab w:val="left" w:pos="1386"/>
          <w:tab w:val="left" w:pos="1387"/>
        </w:tabs>
        <w:spacing w:before="25"/>
        <w:ind w:left="1386" w:hanging="980"/>
        <w:outlineLvl w:val="2"/>
        <w:rPr>
          <w:rFonts w:ascii="Gotham" w:eastAsia="Gotham"/>
          <w:color w:val="231F20"/>
        </w:rPr>
      </w:pPr>
      <w:r>
        <w:rPr>
          <w:rFonts w:hint="eastAsia" w:ascii="黑体" w:eastAsia="黑体"/>
          <w:color w:val="231F20"/>
        </w:rPr>
        <w:t>被叫号码识别</w:t>
      </w:r>
    </w:p>
    <w:p>
      <w:pPr>
        <w:pStyle w:val="4"/>
        <w:spacing w:before="67" w:line="192" w:lineRule="auto"/>
        <w:ind w:left="406" w:right="321"/>
        <w:rPr>
          <w:lang w:eastAsia="zh-CN"/>
        </w:rPr>
      </w:pPr>
      <w:r>
        <w:rPr>
          <w:lang w:val="en-US" w:eastAsia="zh-CN" w:bidi="ar-SA"/>
        </w:rPr>
        <w:drawing>
          <wp:anchor distT="0" distB="0" distL="0" distR="0" simplePos="0" relativeHeight="5120" behindDoc="0" locked="0" layoutInCell="1" allowOverlap="1">
            <wp:simplePos x="0" y="0"/>
            <wp:positionH relativeFrom="page">
              <wp:posOffset>359410</wp:posOffset>
            </wp:positionH>
            <wp:positionV relativeFrom="paragraph">
              <wp:posOffset>408305</wp:posOffset>
            </wp:positionV>
            <wp:extent cx="4761865" cy="1193165"/>
            <wp:effectExtent l="0" t="0" r="0" b="0"/>
            <wp:wrapTopAndBottom/>
            <wp:docPr id="319"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68.png"/>
                    <pic:cNvPicPr>
                      <a:picLocks noChangeAspect="1"/>
                    </pic:cNvPicPr>
                  </pic:nvPicPr>
                  <pic:blipFill>
                    <a:blip r:embed="rId549" cstate="print"/>
                    <a:stretch>
                      <a:fillRect/>
                    </a:stretch>
                  </pic:blipFill>
                  <pic:spPr>
                    <a:xfrm>
                      <a:off x="0" y="0"/>
                      <a:ext cx="4762119" cy="1193291"/>
                    </a:xfrm>
                    <a:prstGeom prst="rect">
                      <a:avLst/>
                    </a:prstGeom>
                  </pic:spPr>
                </pic:pic>
              </a:graphicData>
            </a:graphic>
          </wp:anchor>
        </w:drawing>
      </w:r>
      <w:r>
        <w:rPr>
          <w:color w:val="231F20"/>
          <w:lang w:eastAsia="zh-CN"/>
        </w:rPr>
        <w:t>根据设置的被叫号码识别，采用不同的呼入策略，选择“外线管理&gt;被叫号码识别”， 弹出如图</w:t>
      </w:r>
      <w:r>
        <w:rPr>
          <w:rFonts w:ascii="Gotham-Book" w:hAnsi="Gotham-Book" w:eastAsia="Gotham-Book"/>
          <w:color w:val="231F20"/>
          <w:lang w:eastAsia="zh-CN"/>
        </w:rPr>
        <w:t>6-53</w:t>
      </w:r>
      <w:r>
        <w:rPr>
          <w:color w:val="231F20"/>
          <w:lang w:eastAsia="zh-CN"/>
        </w:rPr>
        <w:t>所示页面。</w:t>
      </w:r>
    </w:p>
    <w:p>
      <w:pPr>
        <w:pStyle w:val="4"/>
        <w:rPr>
          <w:sz w:val="5"/>
          <w:lang w:eastAsia="zh-CN"/>
        </w:rPr>
      </w:pPr>
    </w:p>
    <w:p>
      <w:pPr>
        <w:rPr>
          <w:sz w:val="5"/>
          <w:lang w:eastAsia="zh-CN"/>
        </w:rPr>
        <w:sectPr>
          <w:headerReference r:id="rId194" w:type="default"/>
          <w:pgSz w:w="8400" w:h="11910"/>
          <w:pgMar w:top="280" w:right="0" w:bottom="320" w:left="160" w:header="0" w:footer="170" w:gutter="0"/>
          <w:pgNumType w:fmt="decimal"/>
          <w:cols w:space="720" w:num="1"/>
          <w:rtlGutter w:val="0"/>
          <w:docGrid w:linePitch="0" w:charSpace="0"/>
        </w:sectPr>
      </w:pPr>
    </w:p>
    <w:p>
      <w:pPr>
        <w:pStyle w:val="4"/>
        <w:spacing w:before="2"/>
        <w:rPr>
          <w:sz w:val="23"/>
          <w:lang w:eastAsia="zh-CN"/>
        </w:rPr>
      </w:pPr>
    </w:p>
    <w:p>
      <w:pPr>
        <w:pStyle w:val="4"/>
        <w:ind w:left="406"/>
        <w:rPr>
          <w:lang w:eastAsia="zh-CN"/>
        </w:rPr>
      </w:pPr>
      <w:r>
        <w:rPr>
          <w:color w:val="231F20"/>
          <w:lang w:eastAsia="zh-CN"/>
        </w:rPr>
        <w:t>添加被叫号码识别</w:t>
      </w:r>
    </w:p>
    <w:p>
      <w:pPr>
        <w:pStyle w:val="4"/>
        <w:spacing w:before="15"/>
        <w:ind w:left="406"/>
        <w:rPr>
          <w:lang w:eastAsia="zh-CN"/>
        </w:rPr>
      </w:pPr>
      <w:r>
        <w:rPr>
          <w:lang w:eastAsia="zh-CN"/>
        </w:rPr>
        <w:br w:type="column"/>
      </w:r>
      <w:r>
        <w:rPr>
          <w:color w:val="231F20"/>
          <w:lang w:eastAsia="zh-CN"/>
        </w:rPr>
        <w:t>图</w:t>
      </w:r>
      <w:r>
        <w:rPr>
          <w:rFonts w:ascii="Gotham-Book" w:eastAsia="Gotham-Book"/>
          <w:color w:val="231F20"/>
          <w:lang w:eastAsia="zh-CN"/>
        </w:rPr>
        <w:t xml:space="preserve">6-53 </w:t>
      </w:r>
      <w:r>
        <w:rPr>
          <w:color w:val="231F20"/>
          <w:lang w:eastAsia="zh-CN"/>
        </w:rPr>
        <w:t>被叫号码识别</w:t>
      </w:r>
    </w:p>
    <w:p>
      <w:pPr>
        <w:rPr>
          <w:lang w:eastAsia="zh-CN"/>
        </w:rPr>
        <w:sectPr>
          <w:type w:val="continuous"/>
          <w:pgSz w:w="8400" w:h="11910"/>
          <w:pgMar w:top="360" w:right="0" w:bottom="280" w:left="160" w:header="720" w:footer="170" w:gutter="0"/>
          <w:pgNumType w:fmt="decimal"/>
          <w:cols w:equalWidth="0" w:num="2">
            <w:col w:w="2047" w:space="745"/>
            <w:col w:w="5448"/>
          </w:cols>
          <w:rtlGutter w:val="0"/>
          <w:docGrid w:linePitch="0" w:charSpace="0"/>
        </w:sectPr>
      </w:pPr>
    </w:p>
    <w:p>
      <w:pPr>
        <w:pStyle w:val="4"/>
        <w:spacing w:before="43"/>
        <w:ind w:left="406"/>
        <w:rPr>
          <w:lang w:eastAsia="zh-CN"/>
        </w:rPr>
      </w:pPr>
      <w:r>
        <w:rPr>
          <w:lang w:val="en-US" w:eastAsia="zh-CN" w:bidi="ar-SA"/>
        </w:rPr>
        <w:drawing>
          <wp:anchor distT="0" distB="0" distL="0" distR="0" simplePos="0" relativeHeight="5120" behindDoc="0" locked="0" layoutInCell="1" allowOverlap="1">
            <wp:simplePos x="0" y="0"/>
            <wp:positionH relativeFrom="page">
              <wp:posOffset>1258570</wp:posOffset>
            </wp:positionH>
            <wp:positionV relativeFrom="paragraph">
              <wp:posOffset>267335</wp:posOffset>
            </wp:positionV>
            <wp:extent cx="2970530" cy="3219450"/>
            <wp:effectExtent l="0" t="0" r="0" b="0"/>
            <wp:wrapTopAndBottom/>
            <wp:docPr id="32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69.png"/>
                    <pic:cNvPicPr>
                      <a:picLocks noChangeAspect="1"/>
                    </pic:cNvPicPr>
                  </pic:nvPicPr>
                  <pic:blipFill>
                    <a:blip r:embed="rId550" cstate="print"/>
                    <a:stretch>
                      <a:fillRect/>
                    </a:stretch>
                  </pic:blipFill>
                  <pic:spPr>
                    <a:xfrm>
                      <a:off x="0" y="0"/>
                      <a:ext cx="2970382" cy="3219735"/>
                    </a:xfrm>
                    <a:prstGeom prst="rect">
                      <a:avLst/>
                    </a:prstGeom>
                  </pic:spPr>
                </pic:pic>
              </a:graphicData>
            </a:graphic>
          </wp:anchor>
        </w:drawing>
      </w:r>
      <w:r>
        <w:rPr>
          <w:color w:val="231F20"/>
          <w:lang w:eastAsia="zh-CN"/>
        </w:rPr>
        <w:t>单击&lt;添加&gt;按钮，弹出如图</w:t>
      </w:r>
      <w:r>
        <w:rPr>
          <w:rFonts w:ascii="Gotham-Book" w:eastAsia="Gotham-Book"/>
          <w:color w:val="231F20"/>
          <w:lang w:eastAsia="zh-CN"/>
        </w:rPr>
        <w:t>6-54</w:t>
      </w:r>
      <w:r>
        <w:rPr>
          <w:color w:val="231F20"/>
          <w:lang w:eastAsia="zh-CN"/>
        </w:rPr>
        <w:t>所示页面。</w:t>
      </w:r>
    </w:p>
    <w:p>
      <w:pPr>
        <w:pStyle w:val="4"/>
        <w:spacing w:before="1"/>
        <w:ind w:left="123"/>
        <w:jc w:val="center"/>
        <w:rPr>
          <w:lang w:eastAsia="zh-CN"/>
        </w:rPr>
      </w:pPr>
      <w:r>
        <w:rPr>
          <w:color w:val="231F20"/>
          <w:lang w:eastAsia="zh-CN"/>
        </w:rPr>
        <w:t>图</w:t>
      </w:r>
      <w:r>
        <w:rPr>
          <w:rFonts w:ascii="Gotham-Book" w:eastAsia="Gotham-Book"/>
          <w:color w:val="231F20"/>
          <w:lang w:eastAsia="zh-CN"/>
        </w:rPr>
        <w:t xml:space="preserve">6-54 </w:t>
      </w:r>
      <w:r>
        <w:rPr>
          <w:color w:val="231F20"/>
          <w:lang w:eastAsia="zh-CN"/>
        </w:rPr>
        <w:t>添加被叫规则-时间</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2"/>
        <w:ind w:left="123"/>
        <w:rPr>
          <w:lang w:eastAsia="zh-CN"/>
        </w:rPr>
      </w:pPr>
      <w:r>
        <w:rPr>
          <w:color w:val="231F20"/>
          <w:lang w:eastAsia="zh-CN"/>
        </w:rPr>
        <w:t>界面项描述如下：</w:t>
      </w:r>
    </w:p>
    <w:p>
      <w:pPr>
        <w:pStyle w:val="4"/>
        <w:spacing w:before="3"/>
        <w:rPr>
          <w:sz w:val="23"/>
          <w:lang w:eastAsia="zh-CN"/>
        </w:rPr>
      </w:pPr>
      <w:r>
        <w:rPr>
          <w:lang w:eastAsia="zh-CN"/>
        </w:rPr>
        <w:br w:type="column"/>
      </w:r>
    </w:p>
    <w:p>
      <w:pPr>
        <w:pStyle w:val="4"/>
        <w:ind w:left="123"/>
      </w:pPr>
      <w:r>
        <w:rPr>
          <w:color w:val="231F20"/>
        </w:rPr>
        <w:t>表</w:t>
      </w:r>
      <w:r>
        <w:rPr>
          <w:rFonts w:ascii="Gotham-Book" w:eastAsia="Gotham-Book"/>
          <w:color w:val="231F20"/>
        </w:rPr>
        <w:t xml:space="preserve">6-19 </w:t>
      </w:r>
      <w:r>
        <w:rPr>
          <w:color w:val="231F20"/>
        </w:rPr>
        <w:t>添加被叫规则-时间</w:t>
      </w:r>
    </w:p>
    <w:p>
      <w:pPr>
        <w:sectPr>
          <w:footerReference r:id="rId196" w:type="default"/>
          <w:headerReference r:id="rId195" w:type="even"/>
          <w:footerReference r:id="rId197" w:type="even"/>
          <w:pgSz w:w="8400" w:h="11910"/>
          <w:pgMar w:top="280" w:right="0" w:bottom="320" w:left="160" w:header="0" w:footer="170" w:gutter="0"/>
          <w:pgNumType w:fmt="decimal"/>
          <w:cols w:equalWidth="0" w:num="2">
            <w:col w:w="1764" w:space="803"/>
            <w:col w:w="5673"/>
          </w:cols>
          <w:rtlGutter w:val="0"/>
          <w:docGrid w:linePitch="0" w:charSpace="0"/>
        </w:sectPr>
      </w:pPr>
    </w:p>
    <w:p>
      <w:pPr>
        <w:pStyle w:val="4"/>
        <w:spacing w:before="7"/>
        <w:rPr>
          <w:sz w:val="8"/>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292" w:hRule="atLeast"/>
        </w:trPr>
        <w:tc>
          <w:tcPr>
            <w:tcW w:w="1653" w:type="dxa"/>
          </w:tcPr>
          <w:p>
            <w:pPr>
              <w:pStyle w:val="16"/>
              <w:rPr>
                <w:sz w:val="20"/>
              </w:rPr>
            </w:pPr>
            <w:r>
              <w:rPr>
                <w:color w:val="231F20"/>
                <w:sz w:val="20"/>
              </w:rPr>
              <w:t>规则名称</w:t>
            </w:r>
          </w:p>
        </w:tc>
        <w:tc>
          <w:tcPr>
            <w:tcW w:w="5877" w:type="dxa"/>
          </w:tcPr>
          <w:p>
            <w:pPr>
              <w:pStyle w:val="16"/>
              <w:ind w:left="80"/>
              <w:rPr>
                <w:sz w:val="20"/>
                <w:lang w:eastAsia="zh-CN"/>
              </w:rPr>
            </w:pPr>
            <w:r>
              <w:rPr>
                <w:color w:val="231F20"/>
                <w:sz w:val="20"/>
                <w:lang w:eastAsia="zh-CN"/>
              </w:rPr>
              <w:t>定义呼叫规则的名称。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before="43" w:line="240" w:lineRule="auto"/>
              <w:rPr>
                <w:rFonts w:ascii="Gotham-Book"/>
                <w:sz w:val="20"/>
              </w:rPr>
            </w:pPr>
            <w:r>
              <w:rPr>
                <w:rFonts w:ascii="Gotham-Book"/>
                <w:color w:val="231F20"/>
                <w:sz w:val="20"/>
              </w:rPr>
              <w:t>DNIS</w:t>
            </w:r>
          </w:p>
        </w:tc>
        <w:tc>
          <w:tcPr>
            <w:tcW w:w="5877" w:type="dxa"/>
          </w:tcPr>
          <w:p>
            <w:pPr>
              <w:pStyle w:val="16"/>
              <w:spacing w:line="283" w:lineRule="exact"/>
              <w:ind w:left="80"/>
              <w:rPr>
                <w:sz w:val="20"/>
                <w:lang w:eastAsia="zh-CN"/>
              </w:rPr>
            </w:pPr>
            <w:r>
              <w:rPr>
                <w:color w:val="231F20"/>
                <w:sz w:val="20"/>
                <w:lang w:eastAsia="zh-CN"/>
              </w:rPr>
              <w:t>根据需要定义</w:t>
            </w:r>
            <w:r>
              <w:rPr>
                <w:rFonts w:ascii="Gotham-Book" w:eastAsia="Gotham-Book"/>
                <w:color w:val="231F20"/>
                <w:sz w:val="20"/>
                <w:lang w:eastAsia="zh-CN"/>
              </w:rPr>
              <w:t>DNIS</w:t>
            </w:r>
            <w:r>
              <w:rPr>
                <w:color w:val="231F20"/>
                <w:sz w:val="20"/>
                <w:lang w:eastAsia="zh-CN"/>
              </w:rPr>
              <w:t>号码，即被叫号码。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时间</w:t>
            </w:r>
          </w:p>
        </w:tc>
        <w:tc>
          <w:tcPr>
            <w:tcW w:w="5877" w:type="dxa"/>
          </w:tcPr>
          <w:p>
            <w:pPr>
              <w:pStyle w:val="16"/>
              <w:spacing w:before="19" w:line="192" w:lineRule="auto"/>
              <w:ind w:left="80" w:right="184"/>
              <w:rPr>
                <w:sz w:val="20"/>
                <w:lang w:eastAsia="zh-CN"/>
              </w:rPr>
            </w:pPr>
            <w:r>
              <w:rPr>
                <w:color w:val="231F20"/>
                <w:sz w:val="20"/>
                <w:lang w:eastAsia="zh-CN"/>
              </w:rPr>
              <w:t>设置该规则生效的时间。缺省值选中“周”，选择“从星期一到星期日”，选中“</w:t>
            </w:r>
            <w:r>
              <w:rPr>
                <w:rFonts w:ascii="Gotham-Book" w:hAnsi="Gotham-Book" w:eastAsia="Gotham-Book"/>
                <w:color w:val="231F20"/>
                <w:sz w:val="20"/>
                <w:lang w:eastAsia="zh-CN"/>
              </w:rPr>
              <w:t>24</w:t>
            </w:r>
            <w:r>
              <w:rPr>
                <w:color w:val="231F20"/>
                <w:sz w:val="20"/>
                <w:lang w:eastAsia="zh-CN"/>
              </w:rPr>
              <w:t>小时”，即所有时间都有效。</w:t>
            </w:r>
          </w:p>
        </w:tc>
      </w:tr>
    </w:tbl>
    <w:p>
      <w:pPr>
        <w:pStyle w:val="4"/>
        <w:rPr>
          <w:sz w:val="10"/>
          <w:lang w:eastAsia="zh-CN"/>
        </w:rPr>
      </w:pPr>
    </w:p>
    <w:p>
      <w:pPr>
        <w:pStyle w:val="4"/>
        <w:spacing w:before="32"/>
        <w:ind w:left="208"/>
        <w:rPr>
          <w:lang w:eastAsia="zh-CN"/>
        </w:rPr>
      </w:pPr>
      <w:r>
        <mc:AlternateContent>
          <mc:Choice Requires="wpg">
            <w:drawing>
              <wp:anchor distT="0" distB="0" distL="114300" distR="114300" simplePos="0" relativeHeight="502976512" behindDoc="1" locked="0" layoutInCell="1" allowOverlap="1">
                <wp:simplePos x="0" y="0"/>
                <wp:positionH relativeFrom="page">
                  <wp:posOffset>179705</wp:posOffset>
                </wp:positionH>
                <wp:positionV relativeFrom="paragraph">
                  <wp:posOffset>26035</wp:posOffset>
                </wp:positionV>
                <wp:extent cx="4788535" cy="890905"/>
                <wp:effectExtent l="1270" t="1270" r="10795" b="3175"/>
                <wp:wrapNone/>
                <wp:docPr id="322" name="组合 80"/>
                <wp:cNvGraphicFramePr/>
                <a:graphic xmlns:a="http://schemas.openxmlformats.org/drawingml/2006/main">
                  <a:graphicData uri="http://schemas.microsoft.com/office/word/2010/wordprocessingGroup">
                    <wpg:wgp>
                      <wpg:cNvGrpSpPr/>
                      <wpg:grpSpPr>
                        <a:xfrm>
                          <a:off x="0" y="0"/>
                          <a:ext cx="4788535" cy="890905"/>
                          <a:chOff x="283" y="41"/>
                          <a:chExt cx="7541" cy="1403"/>
                        </a:xfrm>
                      </wpg:grpSpPr>
                      <wps:wsp>
                        <wps:cNvPr id="314" name="直线 84"/>
                        <wps:cNvCnPr/>
                        <wps:spPr>
                          <a:xfrm>
                            <a:off x="283" y="46"/>
                            <a:ext cx="7541" cy="0"/>
                          </a:xfrm>
                          <a:prstGeom prst="line">
                            <a:avLst/>
                          </a:prstGeom>
                          <a:ln w="6350" cap="flat" cmpd="sng">
                            <a:solidFill>
                              <a:srgbClr val="231F20"/>
                            </a:solidFill>
                            <a:prstDash val="solid"/>
                            <a:headEnd type="none" w="med" len="med"/>
                            <a:tailEnd type="none" w="med" len="med"/>
                          </a:ln>
                        </wps:spPr>
                        <wps:bodyPr upright="1"/>
                      </wps:wsp>
                      <wps:wsp>
                        <wps:cNvPr id="316" name="直线 83"/>
                        <wps:cNvCnPr/>
                        <wps:spPr>
                          <a:xfrm flipV="1">
                            <a:off x="288" y="51"/>
                            <a:ext cx="0" cy="1383"/>
                          </a:xfrm>
                          <a:prstGeom prst="line">
                            <a:avLst/>
                          </a:prstGeom>
                          <a:ln w="6350" cap="flat" cmpd="sng">
                            <a:solidFill>
                              <a:srgbClr val="231F20"/>
                            </a:solidFill>
                            <a:prstDash val="solid"/>
                            <a:headEnd type="none" w="med" len="med"/>
                            <a:tailEnd type="none" w="med" len="med"/>
                          </a:ln>
                        </wps:spPr>
                        <wps:bodyPr upright="1"/>
                      </wps:wsp>
                      <wps:wsp>
                        <wps:cNvPr id="318" name="直线 82"/>
                        <wps:cNvCnPr/>
                        <wps:spPr>
                          <a:xfrm flipV="1">
                            <a:off x="7819" y="51"/>
                            <a:ext cx="0" cy="1383"/>
                          </a:xfrm>
                          <a:prstGeom prst="line">
                            <a:avLst/>
                          </a:prstGeom>
                          <a:ln w="6350" cap="flat" cmpd="sng">
                            <a:solidFill>
                              <a:srgbClr val="231F20"/>
                            </a:solidFill>
                            <a:prstDash val="solid"/>
                            <a:headEnd type="none" w="med" len="med"/>
                            <a:tailEnd type="none" w="med" len="med"/>
                          </a:ln>
                        </wps:spPr>
                        <wps:bodyPr upright="1"/>
                      </wps:wsp>
                      <wps:wsp>
                        <wps:cNvPr id="320" name="直线 81"/>
                        <wps:cNvCnPr/>
                        <wps:spPr>
                          <a:xfrm>
                            <a:off x="283" y="1439"/>
                            <a:ext cx="7541" cy="0"/>
                          </a:xfrm>
                          <a:prstGeom prst="line">
                            <a:avLst/>
                          </a:prstGeom>
                          <a:ln w="6350" cap="flat" cmpd="sng">
                            <a:solidFill>
                              <a:srgbClr val="231F20"/>
                            </a:solidFill>
                            <a:prstDash val="solid"/>
                            <a:headEnd type="none" w="med" len="med"/>
                            <a:tailEnd type="none" w="med" len="med"/>
                          </a:ln>
                        </wps:spPr>
                        <wps:bodyPr upright="1"/>
                      </wps:wsp>
                    </wpg:wgp>
                  </a:graphicData>
                </a:graphic>
              </wp:anchor>
            </w:drawing>
          </mc:Choice>
          <mc:Fallback>
            <w:pict>
              <v:group id="组合 80" o:spid="_x0000_s1026" o:spt="203" style="position:absolute;left:0pt;margin-left:14.15pt;margin-top:2.05pt;height:70.15pt;width:377.05pt;mso-position-horizontal-relative:page;z-index:-339968;mso-width-relative:page;mso-height-relative:page;" coordorigin="283,41" coordsize="7541,1403" o:gfxdata="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EDl1k9gAAAAIAQAADwAAAAAAAAAB&#10;ACAAAAAiAAAAZHJzL2Rvd25yZXYueG1sUEsBAhQAFAAAAAgAh07iQFRr+6S7AgAA1woAAA4AAAAA&#10;AAAAAQAgAAAAJwEAAGRycy9lMm9Eb2MueG1sUEsFBgAAAAAGAAYAWQEAAFQGAAAAAA==&#10;">
                <o:lock v:ext="edit" aspectratio="f"/>
                <v:line id="直线 84" o:spid="_x0000_s1026" o:spt="20" style="position:absolute;left:283;top:46;height:0;width:7541;" filled="f" stroked="t" coordsize="21600,21600" o:gfxdata="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AkCkugAAANwA&#10;AAAPAAAAAAAAAAEAIAAAACIAAABkcnMvZG93bnJldi54bWxQSwECFAAUAAAACACHTuJAMy8FnjsA&#10;AAA5AAAAEAAAAAAAAAABACAAAAAJAQAAZHJzL3NoYXBleG1sLnhtbFBLBQYAAAAABgAGAFsBAACz&#10;AwAAAAA=&#10;">
                  <v:fill on="f" focussize="0,0"/>
                  <v:stroke weight="0.5pt" color="#231F20" joinstyle="round"/>
                  <v:imagedata o:title=""/>
                  <o:lock v:ext="edit" aspectratio="f"/>
                </v:line>
                <v:line id="直线 83" o:spid="_x0000_s1026" o:spt="20" style="position:absolute;left:288;top:51;flip:y;height:1383;width:0;" filled="f" stroked="t" coordsize="21600,21600" o:gfxdata="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0Eb2/&#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line id="直线 82" o:spid="_x0000_s1026" o:spt="20" style="position:absolute;left:7819;top:51;flip:y;height:1383;width:0;" filled="f" stroked="t" coordsize="21600,21600" o:gfxdata="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nIFS8AAAA&#10;3AAAAA8AAAAAAAAAAQAgAAAAIgAAAGRycy9kb3ducmV2LnhtbFBLAQIUABQAAAAIAIdO4kAzLwWe&#10;OwAAADkAAAAQAAAAAAAAAAEAIAAAAAsBAABkcnMvc2hhcGV4bWwueG1sUEsFBgAAAAAGAAYAWwEA&#10;ALUDAAAAAA==&#10;">
                  <v:fill on="f" focussize="0,0"/>
                  <v:stroke weight="0.5pt" color="#231F20" joinstyle="round"/>
                  <v:imagedata o:title=""/>
                  <o:lock v:ext="edit" aspectratio="f"/>
                </v:line>
                <v:line id="直线 81" o:spid="_x0000_s1026" o:spt="20" style="position:absolute;left:283;top:1439;height:0;width:7541;" filled="f" stroked="t" coordsize="21600,21600" o:gfxdata="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VYwatwAAANwAAAAP&#10;AAAAAAAAAAEAIAAAACIAAABkcnMvZG93bnJldi54bWxQSwECFAAUAAAACACHTuJAMy8FnjsAAAA5&#10;AAAAEAAAAAAAAAABACAAAAAGAQAAZHJzL3NoYXBleG1sLnhtbFBLBQYAAAAABgAGAFsBAACwAwAA&#10;AAA=&#10;">
                  <v:fill on="f" focussize="0,0"/>
                  <v:stroke weight="0.5pt" color="#231F20" joinstyle="round"/>
                  <v:imagedata o:title=""/>
                  <o:lock v:ext="edit" aspectratio="f"/>
                </v:line>
              </v:group>
            </w:pict>
          </mc:Fallback>
        </mc:AlternateContent>
      </w:r>
      <w:r>
        <w:rPr>
          <w:rFonts w:ascii="Arial" w:eastAsia="Arial"/>
          <w:color w:val="231F20"/>
          <w:w w:val="165"/>
          <w:lang w:eastAsia="zh-CN"/>
        </w:rPr>
        <w:t>&amp;</w:t>
      </w:r>
      <w:r>
        <w:rPr>
          <w:color w:val="231F20"/>
          <w:w w:val="110"/>
          <w:lang w:eastAsia="zh-CN"/>
        </w:rPr>
        <w:t>说明：</w:t>
      </w:r>
    </w:p>
    <w:p>
      <w:pPr>
        <w:pStyle w:val="4"/>
        <w:spacing w:before="81" w:line="184" w:lineRule="auto"/>
        <w:ind w:left="208" w:right="820"/>
        <w:rPr>
          <w:lang w:eastAsia="zh-CN"/>
        </w:rPr>
      </w:pPr>
      <w:r>
        <w:rPr>
          <w:color w:val="231F20"/>
          <w:lang w:eastAsia="zh-CN"/>
        </w:rPr>
        <w:t>（</w:t>
      </w:r>
      <w:r>
        <w:rPr>
          <w:rFonts w:ascii="Gotham-Book" w:hAnsi="Gotham-Book" w:eastAsia="Gotham-Book"/>
          <w:color w:val="231F20"/>
          <w:lang w:eastAsia="zh-CN"/>
        </w:rPr>
        <w:t>1</w:t>
      </w:r>
      <w:r>
        <w:rPr>
          <w:color w:val="231F20"/>
          <w:lang w:eastAsia="zh-CN"/>
        </w:rPr>
        <w:t>）生效时间中周的设定，按着中国习惯，如果全体选中，请选择从“星期一” 到“星期日”，切记不要选成“星期日”到“星期一”，否则只有“星期日”和“ 星期一”生效。</w:t>
      </w:r>
    </w:p>
    <w:p>
      <w:pPr>
        <w:pStyle w:val="4"/>
        <w:spacing w:before="49"/>
        <w:ind w:left="208"/>
        <w:rPr>
          <w:color w:val="231F20"/>
          <w:lang w:eastAsia="zh-CN"/>
        </w:rPr>
      </w:pPr>
      <w:r>
        <w:rPr>
          <w:color w:val="231F20"/>
          <w:lang w:eastAsia="zh-CN"/>
        </w:rPr>
        <w:t>（</w:t>
      </w:r>
      <w:r>
        <w:rPr>
          <w:rFonts w:ascii="Gotham-Book" w:eastAsia="Gotham-Book"/>
          <w:color w:val="231F20"/>
          <w:lang w:eastAsia="zh-CN"/>
        </w:rPr>
        <w:t>2</w:t>
      </w:r>
      <w:r>
        <w:rPr>
          <w:color w:val="231F20"/>
          <w:lang w:eastAsia="zh-CN"/>
        </w:rPr>
        <w:t>）适用于</w:t>
      </w:r>
      <w:r>
        <w:rPr>
          <w:rFonts w:ascii="Gotham-Book" w:eastAsia="Gotham-Book"/>
          <w:color w:val="231F20"/>
          <w:lang w:eastAsia="zh-CN"/>
        </w:rPr>
        <w:t>SIP</w:t>
      </w:r>
      <w:r>
        <w:rPr>
          <w:color w:val="231F20"/>
          <w:lang w:eastAsia="zh-CN"/>
        </w:rPr>
        <w:t>中继。</w:t>
      </w:r>
    </w:p>
    <w:p>
      <w:pPr>
        <w:pStyle w:val="4"/>
        <w:spacing w:before="49"/>
        <w:ind w:left="208"/>
        <w:rPr>
          <w:lang w:eastAsia="zh-CN"/>
        </w:rPr>
      </w:pPr>
    </w:p>
    <w:p>
      <w:pPr>
        <w:pStyle w:val="15"/>
        <w:numPr>
          <w:ilvl w:val="0"/>
          <w:numId w:val="36"/>
        </w:numPr>
        <w:tabs>
          <w:tab w:val="left" w:pos="351"/>
        </w:tabs>
        <w:spacing w:before="28"/>
        <w:rPr>
          <w:sz w:val="20"/>
          <w:lang w:eastAsia="zh-CN"/>
        </w:rPr>
      </w:pPr>
      <w:r>
        <w:rPr>
          <w:color w:val="231F20"/>
          <w:sz w:val="20"/>
          <w:lang w:eastAsia="zh-CN"/>
        </w:rPr>
        <w:t>单击“操作”标签，弹出如图</w:t>
      </w:r>
      <w:r>
        <w:rPr>
          <w:rFonts w:ascii="Gotham-Book" w:hAnsi="Gotham-Book" w:eastAsia="Gotham-Book"/>
          <w:color w:val="231F20"/>
          <w:sz w:val="20"/>
          <w:lang w:eastAsia="zh-CN"/>
        </w:rPr>
        <w:t>6-55</w:t>
      </w:r>
      <w:r>
        <w:rPr>
          <w:color w:val="231F20"/>
          <w:sz w:val="20"/>
          <w:lang w:eastAsia="zh-CN"/>
        </w:rPr>
        <w:t>所示页面，选择</w:t>
      </w:r>
      <w:r>
        <w:rPr>
          <w:rFonts w:ascii="Gotham-Book" w:hAnsi="Gotham-Book" w:eastAsia="Gotham-Book"/>
          <w:color w:val="231F20"/>
          <w:sz w:val="20"/>
          <w:lang w:eastAsia="zh-CN"/>
        </w:rPr>
        <w:t>DNIS</w:t>
      </w:r>
      <w:r>
        <w:rPr>
          <w:color w:val="231F20"/>
          <w:sz w:val="20"/>
          <w:lang w:eastAsia="zh-CN"/>
        </w:rPr>
        <w:t>号码被叫时触发的动作。</w:t>
      </w:r>
    </w:p>
    <w:p>
      <w:pPr>
        <w:pStyle w:val="4"/>
        <w:spacing w:before="6"/>
        <w:rPr>
          <w:sz w:val="11"/>
          <w:lang w:eastAsia="zh-CN"/>
        </w:rPr>
      </w:pPr>
      <w:r>
        <w:rPr>
          <w:lang w:val="en-US" w:eastAsia="zh-CN" w:bidi="ar-SA"/>
        </w:rPr>
        <w:drawing>
          <wp:anchor distT="0" distB="0" distL="0" distR="0" simplePos="0" relativeHeight="5120" behindDoc="0" locked="0" layoutInCell="1" allowOverlap="1">
            <wp:simplePos x="0" y="0"/>
            <wp:positionH relativeFrom="page">
              <wp:posOffset>1210310</wp:posOffset>
            </wp:positionH>
            <wp:positionV relativeFrom="paragraph">
              <wp:posOffset>125095</wp:posOffset>
            </wp:positionV>
            <wp:extent cx="2738755" cy="2988945"/>
            <wp:effectExtent l="0" t="0" r="0" b="0"/>
            <wp:wrapTopAndBottom/>
            <wp:docPr id="323"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70.png"/>
                    <pic:cNvPicPr>
                      <a:picLocks noChangeAspect="1"/>
                    </pic:cNvPicPr>
                  </pic:nvPicPr>
                  <pic:blipFill>
                    <a:blip r:embed="rId551" cstate="print"/>
                    <a:stretch>
                      <a:fillRect/>
                    </a:stretch>
                  </pic:blipFill>
                  <pic:spPr>
                    <a:xfrm>
                      <a:off x="0" y="0"/>
                      <a:ext cx="2738913" cy="2989135"/>
                    </a:xfrm>
                    <a:prstGeom prst="rect">
                      <a:avLst/>
                    </a:prstGeom>
                  </pic:spPr>
                </pic:pic>
              </a:graphicData>
            </a:graphic>
          </wp:anchor>
        </w:drawing>
      </w:r>
    </w:p>
    <w:p>
      <w:pPr>
        <w:pStyle w:val="4"/>
        <w:spacing w:before="14"/>
        <w:ind w:left="2665"/>
        <w:rPr>
          <w:lang w:eastAsia="zh-CN"/>
        </w:rPr>
      </w:pPr>
      <w:r>
        <w:rPr>
          <w:color w:val="231F20"/>
          <w:lang w:eastAsia="zh-CN"/>
        </w:rPr>
        <w:t>图</w:t>
      </w:r>
      <w:r>
        <w:rPr>
          <w:rFonts w:ascii="Gotham-Book" w:eastAsia="Gotham-Book"/>
          <w:color w:val="231F20"/>
          <w:lang w:eastAsia="zh-CN"/>
        </w:rPr>
        <w:t xml:space="preserve">6-55 </w:t>
      </w:r>
      <w:r>
        <w:rPr>
          <w:color w:val="231F20"/>
          <w:lang w:eastAsia="zh-CN"/>
        </w:rPr>
        <w:t>添加被叫规则-操作</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39"/>
        <w:ind w:left="123"/>
        <w:jc w:val="center"/>
        <w:rPr>
          <w:lang w:eastAsia="zh-CN"/>
        </w:rPr>
      </w:pPr>
      <w:bookmarkStart w:id="281" w:name="_bookmark42"/>
      <w:bookmarkEnd w:id="281"/>
      <w:bookmarkStart w:id="282" w:name="6.3.8_主叫号码识别"/>
      <w:bookmarkEnd w:id="282"/>
      <w:r>
        <w:rPr>
          <w:color w:val="231F20"/>
          <w:lang w:eastAsia="zh-CN"/>
        </w:rPr>
        <w:t>表</w:t>
      </w:r>
      <w:r>
        <w:rPr>
          <w:rFonts w:ascii="Gotham-Book" w:eastAsia="Gotham-Book"/>
          <w:color w:val="231F20"/>
          <w:lang w:eastAsia="zh-CN"/>
        </w:rPr>
        <w:t xml:space="preserve">6-20 </w:t>
      </w:r>
      <w:r>
        <w:rPr>
          <w:color w:val="231F20"/>
          <w:lang w:eastAsia="zh-CN"/>
        </w:rPr>
        <w:t>添加被叫规则-操作</w:t>
      </w:r>
    </w:p>
    <w:p>
      <w:pPr>
        <w:pStyle w:val="4"/>
        <w:spacing w:before="6"/>
        <w:rPr>
          <w:sz w:val="8"/>
          <w:lang w:eastAsia="zh-CN"/>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3" w:hRule="atLeast"/>
        </w:trPr>
        <w:tc>
          <w:tcPr>
            <w:tcW w:w="1653" w:type="dxa"/>
          </w:tcPr>
          <w:p>
            <w:pPr>
              <w:pStyle w:val="16"/>
              <w:rPr>
                <w:sz w:val="20"/>
              </w:rPr>
            </w:pPr>
            <w:r>
              <w:rPr>
                <w:color w:val="231F20"/>
                <w:sz w:val="20"/>
              </w:rPr>
              <w:t>触发动作</w:t>
            </w:r>
          </w:p>
        </w:tc>
        <w:tc>
          <w:tcPr>
            <w:tcW w:w="5877" w:type="dxa"/>
          </w:tcPr>
          <w:p>
            <w:pPr>
              <w:pStyle w:val="16"/>
              <w:spacing w:line="218" w:lineRule="exact"/>
              <w:ind w:left="80"/>
              <w:rPr>
                <w:sz w:val="20"/>
                <w:lang w:eastAsia="zh-CN"/>
              </w:rPr>
            </w:pPr>
            <w:r>
              <w:rPr>
                <w:color w:val="231F20"/>
                <w:sz w:val="20"/>
                <w:lang w:eastAsia="zh-CN"/>
              </w:rPr>
              <w:t>可选企业总机、分机号码、会议管理、播放提示音（不可中断）</w:t>
            </w:r>
          </w:p>
          <w:p>
            <w:pPr>
              <w:pStyle w:val="16"/>
              <w:spacing w:before="21" w:line="192" w:lineRule="auto"/>
              <w:ind w:left="80" w:right="184"/>
              <w:rPr>
                <w:sz w:val="20"/>
                <w:lang w:eastAsia="zh-CN"/>
              </w:rPr>
            </w:pPr>
            <w:r>
              <w:rPr>
                <w:color w:val="231F20"/>
                <w:sz w:val="20"/>
                <w:lang w:eastAsia="zh-CN"/>
              </w:rPr>
              <w:t>、播放提示音（可中断）、语音邮箱、队列、等待邀请、挂断、分机（不转语音信箱）。</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3" w:hRule="atLeast"/>
        </w:trPr>
        <w:tc>
          <w:tcPr>
            <w:tcW w:w="1653" w:type="dxa"/>
          </w:tcPr>
          <w:p>
            <w:pPr>
              <w:pStyle w:val="16"/>
              <w:spacing w:before="1" w:line="240" w:lineRule="auto"/>
              <w:ind w:left="0"/>
              <w:rPr>
                <w:sz w:val="10"/>
                <w:lang w:eastAsia="zh-CN"/>
              </w:rPr>
            </w:pPr>
          </w:p>
          <w:p>
            <w:pPr>
              <w:pStyle w:val="16"/>
              <w:spacing w:line="228" w:lineRule="exact"/>
              <w:ind w:left="144"/>
              <w:rPr>
                <w:sz w:val="20"/>
              </w:rPr>
            </w:pPr>
            <w:r>
              <w:rPr>
                <w:position w:val="-4"/>
                <w:sz w:val="20"/>
                <w:lang w:val="en-US" w:eastAsia="zh-CN" w:bidi="ar-SA"/>
              </w:rPr>
              <w:drawing>
                <wp:inline distT="0" distB="0" distL="0" distR="0">
                  <wp:extent cx="278765" cy="144780"/>
                  <wp:effectExtent l="0" t="0" r="0" b="0"/>
                  <wp:docPr id="32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38.png"/>
                          <pic:cNvPicPr>
                            <a:picLocks noChangeAspect="1"/>
                          </pic:cNvPicPr>
                        </pic:nvPicPr>
                        <pic:blipFill>
                          <a:blip r:embed="rId521" cstate="print"/>
                          <a:stretch>
                            <a:fillRect/>
                          </a:stretch>
                        </pic:blipFill>
                        <pic:spPr>
                          <a:xfrm>
                            <a:off x="0" y="0"/>
                            <a:ext cx="278892" cy="145256"/>
                          </a:xfrm>
                          <a:prstGeom prst="rect">
                            <a:avLst/>
                          </a:prstGeom>
                        </pic:spPr>
                      </pic:pic>
                    </a:graphicData>
                  </a:graphic>
                </wp:inline>
              </w:drawing>
            </w:r>
          </w:p>
        </w:tc>
        <w:tc>
          <w:tcPr>
            <w:tcW w:w="5877" w:type="dxa"/>
          </w:tcPr>
          <w:p>
            <w:pPr>
              <w:pStyle w:val="16"/>
              <w:spacing w:before="19" w:line="192" w:lineRule="auto"/>
              <w:ind w:left="80" w:right="184"/>
              <w:jc w:val="both"/>
              <w:rPr>
                <w:sz w:val="20"/>
                <w:lang w:eastAsia="zh-CN"/>
              </w:rPr>
            </w:pPr>
            <w:r>
              <w:rPr>
                <w:color w:val="231F20"/>
                <w:sz w:val="20"/>
                <w:lang w:eastAsia="zh-CN"/>
              </w:rPr>
              <w:t>单击&lt;添加&gt;按钮选定动作和动作内容后，就会在动作列表里出现已选定的动作。如果有多个动作将会按照从上往下的顺序匹配， 通过一个动作后，将停止匹配。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473" w:hRule="atLeast"/>
        </w:trPr>
        <w:tc>
          <w:tcPr>
            <w:tcW w:w="1653" w:type="dxa"/>
          </w:tcPr>
          <w:p>
            <w:pPr>
              <w:pStyle w:val="16"/>
              <w:spacing w:before="8" w:line="240" w:lineRule="auto"/>
              <w:ind w:left="0"/>
              <w:rPr>
                <w:sz w:val="9"/>
                <w:lang w:eastAsia="zh-CN"/>
              </w:rPr>
            </w:pPr>
          </w:p>
          <w:p>
            <w:pPr>
              <w:pStyle w:val="16"/>
              <w:spacing w:line="206" w:lineRule="exact"/>
              <w:ind w:left="113"/>
              <w:rPr>
                <w:sz w:val="20"/>
              </w:rPr>
            </w:pPr>
            <w:r>
              <w:rPr>
                <w:position w:val="-3"/>
                <w:sz w:val="20"/>
                <w:lang w:val="en-US" w:eastAsia="zh-CN" w:bidi="ar-SA"/>
              </w:rPr>
              <w:drawing>
                <wp:inline distT="0" distB="0" distL="0" distR="0">
                  <wp:extent cx="251460" cy="130810"/>
                  <wp:effectExtent l="0" t="0" r="0" b="0"/>
                  <wp:docPr id="32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40.png"/>
                          <pic:cNvPicPr>
                            <a:picLocks noChangeAspect="1"/>
                          </pic:cNvPicPr>
                        </pic:nvPicPr>
                        <pic:blipFill>
                          <a:blip r:embed="rId522" cstate="print"/>
                          <a:stretch>
                            <a:fillRect/>
                          </a:stretch>
                        </pic:blipFill>
                        <pic:spPr>
                          <a:xfrm>
                            <a:off x="0" y="0"/>
                            <a:ext cx="251485" cy="130968"/>
                          </a:xfrm>
                          <a:prstGeom prst="rect">
                            <a:avLst/>
                          </a:prstGeom>
                        </pic:spPr>
                      </pic:pic>
                    </a:graphicData>
                  </a:graphic>
                </wp:inline>
              </w:drawing>
            </w:r>
          </w:p>
        </w:tc>
        <w:tc>
          <w:tcPr>
            <w:tcW w:w="5877" w:type="dxa"/>
          </w:tcPr>
          <w:p>
            <w:pPr>
              <w:pStyle w:val="16"/>
              <w:ind w:left="80"/>
              <w:rPr>
                <w:sz w:val="20"/>
                <w:lang w:eastAsia="zh-CN"/>
              </w:rPr>
            </w:pPr>
            <w:r>
              <w:rPr>
                <w:color w:val="231F20"/>
                <w:sz w:val="20"/>
                <w:lang w:eastAsia="zh-CN"/>
              </w:rPr>
              <w:t>单击&lt;删除&gt;按钮，从动作列表中删除不需要的动作。</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90" w:hRule="atLeast"/>
        </w:trPr>
        <w:tc>
          <w:tcPr>
            <w:tcW w:w="1653" w:type="dxa"/>
          </w:tcPr>
          <w:p>
            <w:pPr>
              <w:pStyle w:val="16"/>
              <w:spacing w:before="9" w:line="240" w:lineRule="auto"/>
              <w:ind w:left="0"/>
              <w:rPr>
                <w:sz w:val="7"/>
                <w:lang w:eastAsia="zh-CN"/>
              </w:rPr>
            </w:pPr>
          </w:p>
          <w:p>
            <w:pPr>
              <w:pStyle w:val="16"/>
              <w:spacing w:line="195" w:lineRule="exact"/>
              <w:ind w:left="134"/>
              <w:rPr>
                <w:sz w:val="19"/>
              </w:rPr>
            </w:pPr>
            <w:r>
              <w:rPr>
                <w:position w:val="-3"/>
                <w:sz w:val="19"/>
                <w:lang w:val="en-US" w:eastAsia="zh-CN" w:bidi="ar-SA"/>
              </w:rPr>
              <w:drawing>
                <wp:inline distT="0" distB="0" distL="0" distR="0">
                  <wp:extent cx="564515" cy="123825"/>
                  <wp:effectExtent l="0" t="0" r="0" b="0"/>
                  <wp:docPr id="32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71.png"/>
                          <pic:cNvPicPr>
                            <a:picLocks noChangeAspect="1"/>
                          </pic:cNvPicPr>
                        </pic:nvPicPr>
                        <pic:blipFill>
                          <a:blip r:embed="rId552" cstate="print"/>
                          <a:stretch>
                            <a:fillRect/>
                          </a:stretch>
                        </pic:blipFill>
                        <pic:spPr>
                          <a:xfrm>
                            <a:off x="0" y="0"/>
                            <a:ext cx="564641" cy="123825"/>
                          </a:xfrm>
                          <a:prstGeom prst="rect">
                            <a:avLst/>
                          </a:prstGeom>
                        </pic:spPr>
                      </pic:pic>
                    </a:graphicData>
                  </a:graphic>
                </wp:inline>
              </w:drawing>
            </w:r>
          </w:p>
        </w:tc>
        <w:tc>
          <w:tcPr>
            <w:tcW w:w="5877" w:type="dxa"/>
          </w:tcPr>
          <w:p>
            <w:pPr>
              <w:pStyle w:val="16"/>
              <w:ind w:left="80"/>
              <w:rPr>
                <w:sz w:val="20"/>
                <w:lang w:eastAsia="zh-CN"/>
              </w:rPr>
            </w:pPr>
            <w:r>
              <w:rPr>
                <w:color w:val="231F20"/>
                <w:sz w:val="20"/>
                <w:lang w:eastAsia="zh-CN"/>
              </w:rPr>
              <w:t>单击&lt;上移&gt;和&lt;下移&gt;按钮动作列表的顺序可以用调整。</w:t>
            </w:r>
          </w:p>
        </w:tc>
      </w:tr>
    </w:tbl>
    <w:p>
      <w:pPr>
        <w:pStyle w:val="4"/>
        <w:ind w:left="406"/>
        <w:rPr>
          <w:rFonts w:ascii="黑体" w:eastAsia="黑体"/>
          <w:lang w:eastAsia="zh-CN"/>
        </w:rPr>
      </w:pPr>
      <w:r>
        <w:rPr>
          <w:rFonts w:hint="eastAsia" w:ascii="黑体" w:eastAsia="黑体"/>
          <w:color w:val="231F20"/>
          <w:lang w:eastAsia="zh-CN"/>
        </w:rPr>
        <w:t>搜索被叫号码识别</w:t>
      </w:r>
    </w:p>
    <w:p>
      <w:pPr>
        <w:pStyle w:val="4"/>
        <w:spacing w:before="73" w:line="177" w:lineRule="auto"/>
        <w:ind w:left="406" w:right="323"/>
        <w:rPr>
          <w:lang w:eastAsia="zh-CN"/>
        </w:rPr>
      </w:pPr>
      <w:r>
        <w:rPr>
          <w:color w:val="231F20"/>
          <w:lang w:eastAsia="zh-CN"/>
        </w:rPr>
        <w:t>单击</w:t>
      </w:r>
      <w:r>
        <w:rPr>
          <w:color w:val="231F20"/>
          <w:spacing w:val="-1"/>
          <w:position w:val="-2"/>
          <w:lang w:val="en-US" w:eastAsia="zh-CN" w:bidi="ar-SA"/>
        </w:rPr>
        <w:drawing>
          <wp:inline distT="0" distB="0" distL="0" distR="0">
            <wp:extent cx="298450" cy="191770"/>
            <wp:effectExtent l="0" t="0" r="0" b="0"/>
            <wp:docPr id="33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72.png"/>
                    <pic:cNvPicPr>
                      <a:picLocks noChangeAspect="1"/>
                    </pic:cNvPicPr>
                  </pic:nvPicPr>
                  <pic:blipFill>
                    <a:blip r:embed="rId553" cstate="print"/>
                    <a:stretch>
                      <a:fillRect/>
                    </a:stretch>
                  </pic:blipFill>
                  <pic:spPr>
                    <a:xfrm>
                      <a:off x="0" y="0"/>
                      <a:ext cx="298522" cy="191816"/>
                    </a:xfrm>
                    <a:prstGeom prst="rect">
                      <a:avLst/>
                    </a:prstGeom>
                  </pic:spPr>
                </pic:pic>
              </a:graphicData>
            </a:graphic>
          </wp:inline>
        </w:drawing>
      </w:r>
      <w:r>
        <w:rPr>
          <w:rFonts w:ascii="Times New Roman" w:eastAsia="Times New Roman"/>
          <w:color w:val="231F20"/>
          <w:spacing w:val="13"/>
          <w:lang w:eastAsia="zh-CN"/>
        </w:rPr>
        <w:t xml:space="preserve"> </w:t>
      </w:r>
      <w:r>
        <w:rPr>
          <w:color w:val="231F20"/>
          <w:lang w:eastAsia="zh-CN"/>
        </w:rPr>
        <w:t>按钮，弹出如图</w:t>
      </w:r>
      <w:r>
        <w:rPr>
          <w:rFonts w:ascii="Gotham-Book" w:eastAsia="Gotham-Book"/>
          <w:color w:val="231F20"/>
          <w:lang w:eastAsia="zh-CN"/>
        </w:rPr>
        <w:t>6-56</w:t>
      </w:r>
      <w:r>
        <w:rPr>
          <w:color w:val="231F20"/>
          <w:lang w:eastAsia="zh-CN"/>
        </w:rPr>
        <w:t>所示页面，用户可以规则名称、</w:t>
      </w:r>
      <w:r>
        <w:rPr>
          <w:rFonts w:ascii="Gotham-Book" w:eastAsia="Gotham-Book"/>
          <w:color w:val="231F20"/>
          <w:lang w:eastAsia="zh-CN"/>
        </w:rPr>
        <w:t>DNIS</w:t>
      </w:r>
      <w:r>
        <w:rPr>
          <w:color w:val="231F20"/>
          <w:lang w:eastAsia="zh-CN"/>
        </w:rPr>
        <w:t>号码搜索已设置的被叫号码识别规则。</w:t>
      </w:r>
    </w:p>
    <w:p>
      <w:pPr>
        <w:pStyle w:val="4"/>
        <w:spacing w:before="11"/>
        <w:rPr>
          <w:sz w:val="18"/>
          <w:lang w:eastAsia="zh-CN"/>
        </w:rPr>
      </w:pPr>
      <w:r>
        <w:rPr>
          <w:lang w:val="en-US" w:eastAsia="zh-CN" w:bidi="ar-SA"/>
        </w:rPr>
        <w:drawing>
          <wp:anchor distT="0" distB="0" distL="0" distR="0" simplePos="0" relativeHeight="5120" behindDoc="0" locked="0" layoutInCell="1" allowOverlap="1">
            <wp:simplePos x="0" y="0"/>
            <wp:positionH relativeFrom="page">
              <wp:posOffset>359410</wp:posOffset>
            </wp:positionH>
            <wp:positionV relativeFrom="paragraph">
              <wp:posOffset>189865</wp:posOffset>
            </wp:positionV>
            <wp:extent cx="4779010" cy="1099185"/>
            <wp:effectExtent l="0" t="0" r="0" b="0"/>
            <wp:wrapTopAndBottom/>
            <wp:docPr id="333"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73.png"/>
                    <pic:cNvPicPr>
                      <a:picLocks noChangeAspect="1"/>
                    </pic:cNvPicPr>
                  </pic:nvPicPr>
                  <pic:blipFill>
                    <a:blip r:embed="rId554" cstate="print"/>
                    <a:stretch>
                      <a:fillRect/>
                    </a:stretch>
                  </pic:blipFill>
                  <pic:spPr>
                    <a:xfrm>
                      <a:off x="0" y="0"/>
                      <a:ext cx="4778707" cy="1099375"/>
                    </a:xfrm>
                    <a:prstGeom prst="rect">
                      <a:avLst/>
                    </a:prstGeom>
                  </pic:spPr>
                </pic:pic>
              </a:graphicData>
            </a:graphic>
          </wp:anchor>
        </w:drawing>
      </w:r>
    </w:p>
    <w:p>
      <w:pPr>
        <w:pStyle w:val="4"/>
        <w:rPr>
          <w:sz w:val="5"/>
          <w:lang w:eastAsia="zh-CN"/>
        </w:rPr>
      </w:pPr>
    </w:p>
    <w:p>
      <w:pPr>
        <w:rPr>
          <w:sz w:val="5"/>
          <w:lang w:eastAsia="zh-CN"/>
        </w:rPr>
        <w:sectPr>
          <w:headerReference r:id="rId198" w:type="default"/>
          <w:pgSz w:w="8400" w:h="11910"/>
          <w:pgMar w:top="260" w:right="0" w:bottom="320" w:left="160" w:header="0" w:footer="170" w:gutter="0"/>
          <w:pgNumType w:fmt="decimal"/>
          <w:cols w:space="720" w:num="1"/>
          <w:rtlGutter w:val="0"/>
          <w:docGrid w:linePitch="0" w:charSpace="0"/>
        </w:sectPr>
      </w:pPr>
    </w:p>
    <w:p>
      <w:pPr>
        <w:pStyle w:val="4"/>
        <w:spacing w:before="11"/>
        <w:rPr>
          <w:lang w:eastAsia="zh-CN"/>
        </w:rPr>
      </w:pPr>
    </w:p>
    <w:p>
      <w:pPr>
        <w:pStyle w:val="15"/>
        <w:numPr>
          <w:ilvl w:val="2"/>
          <w:numId w:val="40"/>
        </w:numPr>
        <w:tabs>
          <w:tab w:val="left" w:pos="1386"/>
          <w:tab w:val="left" w:pos="1387"/>
        </w:tabs>
        <w:ind w:left="1386" w:hanging="980"/>
        <w:outlineLvl w:val="2"/>
        <w:rPr>
          <w:rFonts w:ascii="Gotham" w:eastAsia="Gotham"/>
          <w:color w:val="231F20"/>
        </w:rPr>
      </w:pPr>
      <w:r>
        <w:rPr>
          <w:rFonts w:hint="eastAsia" w:ascii="黑体" w:eastAsia="黑体"/>
          <w:color w:val="231F20"/>
        </w:rPr>
        <w:t>主叫号码识别</w:t>
      </w:r>
    </w:p>
    <w:p>
      <w:pPr>
        <w:pStyle w:val="4"/>
        <w:spacing w:before="1"/>
        <w:ind w:left="248"/>
      </w:pPr>
      <w:r>
        <w:br w:type="column"/>
      </w:r>
      <w:r>
        <w:rPr>
          <w:color w:val="231F20"/>
        </w:rPr>
        <w:t>图</w:t>
      </w:r>
      <w:r>
        <w:rPr>
          <w:rFonts w:ascii="Gotham-Book" w:eastAsia="Gotham-Book"/>
          <w:color w:val="231F20"/>
        </w:rPr>
        <w:t xml:space="preserve">6-56 </w:t>
      </w:r>
      <w:r>
        <w:rPr>
          <w:color w:val="231F20"/>
        </w:rPr>
        <w:t>搜索被叫号码识别</w:t>
      </w:r>
    </w:p>
    <w:p>
      <w:pPr>
        <w:sectPr>
          <w:type w:val="continuous"/>
          <w:pgSz w:w="8400" w:h="11910"/>
          <w:pgMar w:top="360" w:right="0" w:bottom="280" w:left="160" w:header="720" w:footer="170" w:gutter="0"/>
          <w:pgNumType w:fmt="decimal"/>
          <w:cols w:equalWidth="0" w:num="2">
            <w:col w:w="2707" w:space="40"/>
            <w:col w:w="5493"/>
          </w:cols>
          <w:rtlGutter w:val="0"/>
          <w:docGrid w:linePitch="0" w:charSpace="0"/>
        </w:sectPr>
      </w:pPr>
    </w:p>
    <w:p>
      <w:pPr>
        <w:pStyle w:val="4"/>
        <w:spacing w:before="78" w:line="177" w:lineRule="auto"/>
        <w:ind w:left="406" w:right="314"/>
      </w:pPr>
      <w:r>
        <w:rPr>
          <w:color w:val="231F20"/>
        </w:rPr>
        <w:t>主叫号码识别</w:t>
      </w:r>
      <w:r>
        <w:rPr>
          <w:rFonts w:ascii="Gotham-Book" w:eastAsia="Gotham-Book"/>
          <w:color w:val="231F20"/>
        </w:rPr>
        <w:t>CNIS</w:t>
      </w:r>
      <w:r>
        <w:rPr>
          <w:color w:val="231F20"/>
        </w:rPr>
        <w:t>：</w:t>
      </w:r>
      <w:r>
        <w:rPr>
          <w:rFonts w:ascii="Gotham-Book" w:eastAsia="Gotham-Book"/>
          <w:color w:val="231F20"/>
        </w:rPr>
        <w:t>Calling Number Identification Service</w:t>
      </w:r>
      <w:r>
        <w:rPr>
          <w:color w:val="231F20"/>
        </w:rPr>
        <w:t>，可以实现设备的主叫号码和指定的外线号码绑定的功能。</w:t>
      </w:r>
    </w:p>
    <w:p>
      <w:pPr>
        <w:pStyle w:val="4"/>
        <w:spacing w:before="51"/>
        <w:ind w:left="406"/>
        <w:rPr>
          <w:lang w:eastAsia="zh-CN"/>
        </w:rPr>
      </w:pPr>
      <w:r>
        <w:rPr>
          <w:color w:val="231F20"/>
          <w:lang w:eastAsia="zh-CN"/>
        </w:rPr>
        <w:t>选择“</w:t>
      </w:r>
      <w:r>
        <w:rPr>
          <w:rFonts w:hint="eastAsia" w:ascii="黑体" w:hAnsi="黑体" w:eastAsia="黑体"/>
          <w:color w:val="231F20"/>
          <w:lang w:eastAsia="zh-CN"/>
        </w:rPr>
        <w:t>外线管理&gt;</w:t>
      </w:r>
      <w:r>
        <w:rPr>
          <w:color w:val="231F20"/>
          <w:lang w:eastAsia="zh-CN"/>
        </w:rPr>
        <w:t>主叫号码识别”，弹出如图</w:t>
      </w:r>
      <w:r>
        <w:rPr>
          <w:rFonts w:ascii="Gotham-Book" w:hAnsi="Gotham-Book" w:eastAsia="Gotham-Book"/>
          <w:color w:val="231F20"/>
          <w:lang w:eastAsia="zh-CN"/>
        </w:rPr>
        <w:t>6-57</w:t>
      </w:r>
      <w:r>
        <w:rPr>
          <w:color w:val="231F20"/>
          <w:lang w:eastAsia="zh-CN"/>
        </w:rPr>
        <w:t>所示页面。</w:t>
      </w:r>
    </w:p>
    <w:p>
      <w:pPr>
        <w:pStyle w:val="4"/>
        <w:spacing w:before="2"/>
        <w:rPr>
          <w:sz w:val="9"/>
          <w:lang w:eastAsia="zh-CN"/>
        </w:rPr>
      </w:pPr>
      <w:r>
        <w:rPr>
          <w:lang w:val="en-US" w:eastAsia="zh-CN" w:bidi="ar-SA"/>
        </w:rPr>
        <w:drawing>
          <wp:anchor distT="0" distB="0" distL="0" distR="0" simplePos="0" relativeHeight="6144" behindDoc="0" locked="0" layoutInCell="1" allowOverlap="1">
            <wp:simplePos x="0" y="0"/>
            <wp:positionH relativeFrom="page">
              <wp:posOffset>359410</wp:posOffset>
            </wp:positionH>
            <wp:positionV relativeFrom="paragraph">
              <wp:posOffset>105410</wp:posOffset>
            </wp:positionV>
            <wp:extent cx="4751070" cy="1137920"/>
            <wp:effectExtent l="0" t="0" r="0" b="0"/>
            <wp:wrapTopAndBottom/>
            <wp:docPr id="335"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174.png"/>
                    <pic:cNvPicPr>
                      <a:picLocks noChangeAspect="1"/>
                    </pic:cNvPicPr>
                  </pic:nvPicPr>
                  <pic:blipFill>
                    <a:blip r:embed="rId555" cstate="print"/>
                    <a:stretch>
                      <a:fillRect/>
                    </a:stretch>
                  </pic:blipFill>
                  <pic:spPr>
                    <a:xfrm>
                      <a:off x="0" y="0"/>
                      <a:ext cx="4751070" cy="1138047"/>
                    </a:xfrm>
                    <a:prstGeom prst="rect">
                      <a:avLst/>
                    </a:prstGeom>
                  </pic:spPr>
                </pic:pic>
              </a:graphicData>
            </a:graphic>
          </wp:anchor>
        </w:drawing>
      </w:r>
    </w:p>
    <w:p>
      <w:pPr>
        <w:pStyle w:val="4"/>
        <w:spacing w:before="115"/>
        <w:ind w:left="123"/>
        <w:jc w:val="center"/>
        <w:rPr>
          <w:lang w:eastAsia="zh-CN"/>
        </w:rPr>
      </w:pPr>
      <w:r>
        <w:rPr>
          <w:color w:val="231F20"/>
          <w:lang w:eastAsia="zh-CN"/>
        </w:rPr>
        <w:t>图</w:t>
      </w:r>
      <w:r>
        <w:rPr>
          <w:rFonts w:ascii="Gotham-Book" w:eastAsia="Gotham-Book"/>
          <w:color w:val="231F20"/>
          <w:lang w:eastAsia="zh-CN"/>
        </w:rPr>
        <w:t xml:space="preserve">6-57 </w:t>
      </w:r>
      <w:r>
        <w:rPr>
          <w:color w:val="231F20"/>
          <w:lang w:eastAsia="zh-CN"/>
        </w:rPr>
        <w:t>主叫号码识别</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line="273" w:lineRule="exact"/>
        <w:ind w:left="123"/>
        <w:rPr>
          <w:rFonts w:ascii="黑体" w:eastAsia="黑体"/>
          <w:lang w:eastAsia="zh-CN"/>
        </w:rPr>
      </w:pPr>
      <w:r>
        <w:rPr>
          <w:rFonts w:hint="eastAsia" w:ascii="黑体" w:eastAsia="黑体"/>
          <w:color w:val="231F20"/>
          <w:lang w:eastAsia="zh-CN"/>
        </w:rPr>
        <w:t>添加主叫号码识别</w:t>
      </w:r>
    </w:p>
    <w:p>
      <w:pPr>
        <w:pStyle w:val="4"/>
        <w:spacing w:before="28"/>
        <w:ind w:left="123"/>
        <w:rPr>
          <w:lang w:eastAsia="zh-CN"/>
        </w:rPr>
      </w:pPr>
      <w:r>
        <w:rPr>
          <w:color w:val="231F20"/>
          <w:lang w:eastAsia="zh-CN"/>
        </w:rPr>
        <w:t>单击&lt;添加&gt;按钮，弹出如图</w:t>
      </w:r>
      <w:r>
        <w:rPr>
          <w:rFonts w:ascii="Gotham-Book" w:eastAsia="Gotham-Book"/>
          <w:color w:val="231F20"/>
          <w:lang w:eastAsia="zh-CN"/>
        </w:rPr>
        <w:t>6-58</w:t>
      </w:r>
      <w:r>
        <w:rPr>
          <w:color w:val="231F20"/>
          <w:lang w:eastAsia="zh-CN"/>
        </w:rPr>
        <w:t>所示对话框，填写新建呼叫规则。</w:t>
      </w:r>
    </w:p>
    <w:p>
      <w:pPr>
        <w:pStyle w:val="4"/>
        <w:spacing w:before="7"/>
        <w:rPr>
          <w:sz w:val="9"/>
          <w:lang w:eastAsia="zh-CN"/>
        </w:rPr>
      </w:pPr>
    </w:p>
    <w:p>
      <w:pPr>
        <w:pStyle w:val="4"/>
        <w:ind w:left="850"/>
      </w:pPr>
      <w:r>
        <w:rPr>
          <w:lang w:val="en-US" w:eastAsia="zh-CN" w:bidi="ar-SA"/>
        </w:rPr>
        <w:drawing>
          <wp:inline distT="0" distB="0" distL="0" distR="0">
            <wp:extent cx="3860800" cy="2494915"/>
            <wp:effectExtent l="0" t="0" r="0" b="0"/>
            <wp:docPr id="337"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175.png"/>
                    <pic:cNvPicPr>
                      <a:picLocks noChangeAspect="1"/>
                    </pic:cNvPicPr>
                  </pic:nvPicPr>
                  <pic:blipFill>
                    <a:blip r:embed="rId556" cstate="print"/>
                    <a:stretch>
                      <a:fillRect/>
                    </a:stretch>
                  </pic:blipFill>
                  <pic:spPr>
                    <a:xfrm>
                      <a:off x="0" y="0"/>
                      <a:ext cx="3860994" cy="2495264"/>
                    </a:xfrm>
                    <a:prstGeom prst="rect">
                      <a:avLst/>
                    </a:prstGeom>
                  </pic:spPr>
                </pic:pic>
              </a:graphicData>
            </a:graphic>
          </wp:inline>
        </w:drawing>
      </w:r>
    </w:p>
    <w:p>
      <w:pPr>
        <w:sectPr>
          <w:footerReference r:id="rId200" w:type="default"/>
          <w:headerReference r:id="rId199" w:type="even"/>
          <w:footerReference r:id="rId201" w:type="even"/>
          <w:pgSz w:w="8400" w:h="11910"/>
          <w:pgMar w:top="280" w:right="0" w:bottom="320" w:left="160" w:header="0" w:footer="170" w:gutter="0"/>
          <w:pgNumType w:fmt="decimal"/>
          <w:cols w:space="720" w:num="1"/>
          <w:rtlGutter w:val="0"/>
          <w:docGrid w:linePitch="0" w:charSpace="0"/>
        </w:sectPr>
      </w:pPr>
    </w:p>
    <w:p>
      <w:pPr>
        <w:pStyle w:val="4"/>
        <w:spacing w:before="9"/>
        <w:rPr>
          <w:sz w:val="23"/>
        </w:rPr>
      </w:pPr>
    </w:p>
    <w:p>
      <w:pPr>
        <w:pStyle w:val="4"/>
        <w:ind w:left="123"/>
        <w:rPr>
          <w:lang w:eastAsia="zh-CN"/>
        </w:rPr>
      </w:pPr>
      <w:r>
        <w:rPr>
          <w:color w:val="231F20"/>
          <w:lang w:eastAsia="zh-CN"/>
        </w:rPr>
        <w:t>界面项描述如下：</w:t>
      </w:r>
    </w:p>
    <w:p>
      <w:pPr>
        <w:pStyle w:val="4"/>
        <w:spacing w:before="21" w:line="506" w:lineRule="auto"/>
        <w:ind w:left="151" w:right="3355" w:hanging="29"/>
        <w:rPr>
          <w:lang w:eastAsia="zh-CN"/>
        </w:rPr>
      </w:pPr>
      <w:r>
        <w:rPr>
          <w:lang w:eastAsia="zh-CN"/>
        </w:rPr>
        <w:br w:type="column"/>
      </w:r>
      <w:r>
        <w:rPr>
          <w:color w:val="231F20"/>
          <w:lang w:eastAsia="zh-CN"/>
        </w:rPr>
        <w:t>图</w:t>
      </w:r>
      <w:r>
        <w:rPr>
          <w:rFonts w:ascii="Gotham-Book" w:eastAsia="Gotham-Book"/>
          <w:color w:val="231F20"/>
          <w:lang w:eastAsia="zh-CN"/>
        </w:rPr>
        <w:t xml:space="preserve">6-58 </w:t>
      </w:r>
      <w:r>
        <w:rPr>
          <w:color w:val="231F20"/>
          <w:lang w:eastAsia="zh-CN"/>
        </w:rPr>
        <w:t>新建呼叫规则表</w:t>
      </w:r>
      <w:r>
        <w:rPr>
          <w:rFonts w:ascii="Gotham-Book" w:eastAsia="Gotham-Book"/>
          <w:color w:val="231F20"/>
          <w:lang w:eastAsia="zh-CN"/>
        </w:rPr>
        <w:t xml:space="preserve">6-21 </w:t>
      </w:r>
      <w:r>
        <w:rPr>
          <w:color w:val="231F20"/>
          <w:lang w:eastAsia="zh-CN"/>
        </w:rPr>
        <w:t>添加呼叫规则</w:t>
      </w:r>
    </w:p>
    <w:p>
      <w:pPr>
        <w:spacing w:line="506" w:lineRule="auto"/>
        <w:rPr>
          <w:lang w:eastAsia="zh-CN"/>
        </w:rPr>
        <w:sectPr>
          <w:type w:val="continuous"/>
          <w:pgSz w:w="8400" w:h="11910"/>
          <w:pgMar w:top="360" w:right="0" w:bottom="280" w:left="160" w:header="720" w:footer="170" w:gutter="0"/>
          <w:pgNumType w:fmt="decimal"/>
          <w:cols w:equalWidth="0" w:num="2">
            <w:col w:w="1764" w:space="1026"/>
            <w:col w:w="5450"/>
          </w:cols>
          <w:rtlGutter w:val="0"/>
          <w:docGrid w:linePitch="0" w:charSpace="0"/>
        </w:sectPr>
      </w:pPr>
    </w:p>
    <w:p>
      <w:pPr>
        <w:pStyle w:val="4"/>
        <w:rPr>
          <w:lang w:eastAsia="zh-CN"/>
        </w:rPr>
      </w:pPr>
      <w:r>
        <mc:AlternateContent>
          <mc:Choice Requires="wps">
            <w:drawing>
              <wp:anchor distT="0" distB="0" distL="114300" distR="114300" simplePos="0" relativeHeight="6144" behindDoc="0" locked="0" layoutInCell="1" allowOverlap="1">
                <wp:simplePos x="0" y="0"/>
                <wp:positionH relativeFrom="page">
                  <wp:posOffset>179705</wp:posOffset>
                </wp:positionH>
                <wp:positionV relativeFrom="page">
                  <wp:posOffset>3811905</wp:posOffset>
                </wp:positionV>
                <wp:extent cx="4791710" cy="1247775"/>
                <wp:effectExtent l="0" t="0" r="0" b="0"/>
                <wp:wrapNone/>
                <wp:docPr id="122" name="文本框 79"/>
                <wp:cNvGraphicFramePr/>
                <a:graphic xmlns:a="http://schemas.openxmlformats.org/drawingml/2006/main">
                  <a:graphicData uri="http://schemas.microsoft.com/office/word/2010/wordprocessingShape">
                    <wps:wsp>
                      <wps:cNvSpPr txBox="1"/>
                      <wps:spPr>
                        <a:xfrm>
                          <a:off x="0" y="0"/>
                          <a:ext cx="4791710" cy="124777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653" w:type="dxa"/>
                                </w:tcPr>
                                <w:p>
                                  <w:pPr>
                                    <w:pStyle w:val="16"/>
                                    <w:spacing w:line="283" w:lineRule="exact"/>
                                    <w:rPr>
                                      <w:sz w:val="20"/>
                                    </w:rPr>
                                  </w:pPr>
                                  <w:r>
                                    <w:rPr>
                                      <w:rFonts w:ascii="Gotham-Book" w:eastAsia="Gotham-Book"/>
                                      <w:color w:val="231F20"/>
                                      <w:sz w:val="20"/>
                                    </w:rPr>
                                    <w:t>CNIS</w:t>
                                  </w:r>
                                  <w:r>
                                    <w:rPr>
                                      <w:color w:val="231F20"/>
                                      <w:sz w:val="20"/>
                                    </w:rPr>
                                    <w:t>号码</w:t>
                                  </w:r>
                                </w:p>
                              </w:tc>
                              <w:tc>
                                <w:tcPr>
                                  <w:tcW w:w="5877" w:type="dxa"/>
                                </w:tcPr>
                                <w:p>
                                  <w:pPr>
                                    <w:pStyle w:val="16"/>
                                    <w:spacing w:before="46" w:line="177" w:lineRule="auto"/>
                                    <w:ind w:left="80" w:right="84"/>
                                    <w:rPr>
                                      <w:sz w:val="20"/>
                                      <w:lang w:eastAsia="zh-CN"/>
                                    </w:rPr>
                                  </w:pPr>
                                  <w:r>
                                    <w:rPr>
                                      <w:color w:val="231F20"/>
                                      <w:sz w:val="20"/>
                                      <w:lang w:eastAsia="zh-CN"/>
                                    </w:rPr>
                                    <w:t>根据需要定义</w:t>
                                  </w:r>
                                  <w:r>
                                    <w:rPr>
                                      <w:rFonts w:ascii="Gotham-Book" w:eastAsia="Gotham-Book"/>
                                      <w:color w:val="231F20"/>
                                      <w:sz w:val="20"/>
                                      <w:lang w:eastAsia="zh-CN"/>
                                    </w:rPr>
                                    <w:t>CNIS</w:t>
                                  </w:r>
                                  <w:r>
                                    <w:rPr>
                                      <w:color w:val="231F20"/>
                                      <w:sz w:val="20"/>
                                      <w:lang w:eastAsia="zh-CN"/>
                                    </w:rPr>
                                    <w:t>号码，不能与系统存在的内部号码重复，如分机号码、分机外线号码、被叫识别号码（</w:t>
                                  </w:r>
                                  <w:r>
                                    <w:rPr>
                                      <w:rFonts w:ascii="Gotham-Book" w:eastAsia="Gotham-Book"/>
                                      <w:color w:val="231F20"/>
                                      <w:sz w:val="20"/>
                                      <w:lang w:eastAsia="zh-CN"/>
                                    </w:rPr>
                                    <w:t>DNIS</w:t>
                                  </w:r>
                                  <w:r>
                                    <w:rPr>
                                      <w:color w:val="231F20"/>
                                      <w:sz w:val="20"/>
                                      <w:lang w:eastAsia="zh-CN"/>
                                    </w:rPr>
                                    <w:t>）、队列号码等。</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69" w:hRule="atLeast"/>
                              </w:trPr>
                              <w:tc>
                                <w:tcPr>
                                  <w:tcW w:w="1653" w:type="dxa"/>
                                </w:tcPr>
                                <w:p>
                                  <w:pPr>
                                    <w:pStyle w:val="16"/>
                                    <w:rPr>
                                      <w:sz w:val="20"/>
                                    </w:rPr>
                                  </w:pPr>
                                  <w:r>
                                    <w:rPr>
                                      <w:color w:val="231F20"/>
                                      <w:sz w:val="20"/>
                                    </w:rPr>
                                    <w:t>操作</w:t>
                                  </w:r>
                                </w:p>
                              </w:tc>
                              <w:tc>
                                <w:tcPr>
                                  <w:tcW w:w="5877" w:type="dxa"/>
                                </w:tcPr>
                                <w:p>
                                  <w:pPr>
                                    <w:pStyle w:val="16"/>
                                    <w:spacing w:line="283" w:lineRule="exact"/>
                                    <w:ind w:left="80"/>
                                    <w:rPr>
                                      <w:sz w:val="20"/>
                                      <w:lang w:eastAsia="zh-CN"/>
                                    </w:rPr>
                                  </w:pPr>
                                  <w:r>
                                    <w:rPr>
                                      <w:rFonts w:ascii="Gotham-Book" w:hAnsi="Gotham-Book" w:eastAsia="Gotham-Book"/>
                                      <w:color w:val="231F20"/>
                                      <w:sz w:val="20"/>
                                      <w:lang w:eastAsia="zh-CN"/>
                                    </w:rPr>
                                    <w:t>1</w:t>
                                  </w:r>
                                  <w:r>
                                    <w:rPr>
                                      <w:color w:val="231F20"/>
                                      <w:sz w:val="20"/>
                                      <w:lang w:eastAsia="zh-CN"/>
                                    </w:rPr>
                                    <w:t>）呼叫绑定选择：目前只支持“</w:t>
                                  </w:r>
                                  <w:r>
                                    <w:rPr>
                                      <w:rFonts w:ascii="Gotham-Book" w:hAnsi="Gotham-Book" w:eastAsia="Gotham-Book"/>
                                      <w:color w:val="231F20"/>
                                      <w:sz w:val="20"/>
                                      <w:lang w:eastAsia="zh-CN"/>
                                    </w:rPr>
                                    <w:t>FXO</w:t>
                                  </w:r>
                                  <w:r>
                                    <w:rPr>
                                      <w:color w:val="231F20"/>
                                      <w:sz w:val="20"/>
                                      <w:lang w:eastAsia="zh-CN"/>
                                    </w:rPr>
                                    <w:t>端口”</w:t>
                                  </w:r>
                                </w:p>
                                <w:p>
                                  <w:pPr>
                                    <w:pStyle w:val="16"/>
                                    <w:spacing w:before="82" w:line="177" w:lineRule="auto"/>
                                    <w:ind w:left="80" w:right="176"/>
                                    <w:jc w:val="both"/>
                                    <w:rPr>
                                      <w:sz w:val="20"/>
                                      <w:lang w:eastAsia="zh-CN"/>
                                    </w:rPr>
                                  </w:pPr>
                                  <w:r>
                                    <w:rPr>
                                      <w:rFonts w:ascii="Gotham-Book" w:eastAsia="Gotham-Book"/>
                                      <w:color w:val="231F20"/>
                                      <w:sz w:val="20"/>
                                      <w:lang w:eastAsia="zh-CN"/>
                                    </w:rPr>
                                    <w:t>2</w:t>
                                  </w:r>
                                  <w:r>
                                    <w:rPr>
                                      <w:color w:val="231F20"/>
                                      <w:sz w:val="20"/>
                                      <w:lang w:eastAsia="zh-CN"/>
                                    </w:rPr>
                                    <w:t>）绑定端口号：同一类型只能绑定</w:t>
                                  </w:r>
                                  <w:r>
                                    <w:rPr>
                                      <w:rFonts w:ascii="Gotham-Book" w:eastAsia="Gotham-Book"/>
                                      <w:color w:val="231F20"/>
                                      <w:sz w:val="20"/>
                                      <w:lang w:eastAsia="zh-CN"/>
                                    </w:rPr>
                                    <w:t>1</w:t>
                                  </w:r>
                                  <w:r>
                                    <w:rPr>
                                      <w:color w:val="231F20"/>
                                      <w:sz w:val="20"/>
                                      <w:lang w:eastAsia="zh-CN"/>
                                    </w:rPr>
                                    <w:t>个端口，并且为双向绑定。如：选择</w:t>
                                  </w:r>
                                  <w:r>
                                    <w:rPr>
                                      <w:rFonts w:ascii="Gotham-Book" w:eastAsia="Gotham-Book"/>
                                      <w:color w:val="231F20"/>
                                      <w:sz w:val="20"/>
                                      <w:lang w:eastAsia="zh-CN"/>
                                    </w:rPr>
                                    <w:t xml:space="preserve">FXO </w:t>
                                  </w:r>
                                  <w:r>
                                    <w:rPr>
                                      <w:color w:val="231F20"/>
                                      <w:sz w:val="20"/>
                                      <w:lang w:eastAsia="zh-CN"/>
                                    </w:rPr>
                                    <w:t>端口</w:t>
                                  </w:r>
                                  <w:r>
                                    <w:rPr>
                                      <w:rFonts w:ascii="Gotham-Book" w:eastAsia="Gotham-Book"/>
                                      <w:color w:val="231F20"/>
                                      <w:sz w:val="20"/>
                                      <w:lang w:eastAsia="zh-CN"/>
                                    </w:rPr>
                                    <w:t>1</w:t>
                                  </w:r>
                                  <w:r>
                                    <w:rPr>
                                      <w:color w:val="231F20"/>
                                      <w:sz w:val="20"/>
                                      <w:lang w:eastAsia="zh-CN"/>
                                    </w:rPr>
                                    <w:t>时，表示该</w:t>
                                  </w:r>
                                  <w:r>
                                    <w:rPr>
                                      <w:rFonts w:ascii="Gotham-Book" w:eastAsia="Gotham-Book"/>
                                      <w:color w:val="231F20"/>
                                      <w:sz w:val="20"/>
                                      <w:lang w:eastAsia="zh-CN"/>
                                    </w:rPr>
                                    <w:t>CNIS</w:t>
                                  </w:r>
                                  <w:r>
                                    <w:rPr>
                                      <w:color w:val="231F20"/>
                                      <w:sz w:val="20"/>
                                      <w:lang w:eastAsia="zh-CN"/>
                                    </w:rPr>
                                    <w:t>号码从</w:t>
                                  </w:r>
                                  <w:r>
                                    <w:rPr>
                                      <w:rFonts w:ascii="Gotham-Book" w:eastAsia="Gotham-Book"/>
                                      <w:color w:val="231F20"/>
                                      <w:sz w:val="20"/>
                                      <w:lang w:eastAsia="zh-CN"/>
                                    </w:rPr>
                                    <w:t>FXO</w:t>
                                  </w:r>
                                  <w:r>
                                    <w:rPr>
                                      <w:color w:val="231F20"/>
                                      <w:sz w:val="20"/>
                                      <w:lang w:eastAsia="zh-CN"/>
                                    </w:rPr>
                                    <w:t>端口</w:t>
                                  </w:r>
                                  <w:r>
                                    <w:rPr>
                                      <w:rFonts w:ascii="Gotham-Book" w:eastAsia="Gotham-Book"/>
                                      <w:color w:val="231F20"/>
                                      <w:sz w:val="20"/>
                                      <w:lang w:eastAsia="zh-CN"/>
                                    </w:rPr>
                                    <w:t>1</w:t>
                                  </w:r>
                                  <w:r>
                                    <w:rPr>
                                      <w:color w:val="231F20"/>
                                      <w:sz w:val="20"/>
                                      <w:lang w:eastAsia="zh-CN"/>
                                    </w:rPr>
                                    <w:t>出局，同时从</w:t>
                                  </w:r>
                                  <w:r>
                                    <w:rPr>
                                      <w:rFonts w:ascii="Gotham-Book" w:eastAsia="Gotham-Book"/>
                                      <w:color w:val="231F20"/>
                                      <w:sz w:val="20"/>
                                      <w:lang w:eastAsia="zh-CN"/>
                                    </w:rPr>
                                    <w:t>FXO</w:t>
                                  </w:r>
                                  <w:r>
                                    <w:rPr>
                                      <w:color w:val="231F20"/>
                                      <w:sz w:val="20"/>
                                      <w:lang w:eastAsia="zh-CN"/>
                                    </w:rPr>
                                    <w:t>端口</w:t>
                                  </w:r>
                                  <w:r>
                                    <w:rPr>
                                      <w:rFonts w:ascii="Gotham-Book" w:eastAsia="Gotham-Book"/>
                                      <w:color w:val="231F20"/>
                                      <w:sz w:val="20"/>
                                      <w:lang w:eastAsia="zh-CN"/>
                                    </w:rPr>
                                    <w:t>1</w:t>
                                  </w:r>
                                  <w:r>
                                    <w:rPr>
                                      <w:color w:val="231F20"/>
                                      <w:sz w:val="20"/>
                                      <w:lang w:eastAsia="zh-CN"/>
                                    </w:rPr>
                                    <w:t>进来的呼叫转至该</w:t>
                                  </w:r>
                                  <w:r>
                                    <w:rPr>
                                      <w:rFonts w:ascii="Gotham-Book" w:eastAsia="Gotham-Book"/>
                                      <w:color w:val="231F20"/>
                                      <w:sz w:val="20"/>
                                      <w:lang w:eastAsia="zh-CN"/>
                                    </w:rPr>
                                    <w:t>CNIS</w:t>
                                  </w:r>
                                  <w:r>
                                    <w:rPr>
                                      <w:color w:val="231F20"/>
                                      <w:sz w:val="20"/>
                                      <w:lang w:eastAsia="zh-CN"/>
                                    </w:rPr>
                                    <w:t>号码。</w:t>
                                  </w:r>
                                </w:p>
                              </w:tc>
                            </w:tr>
                          </w:tbl>
                          <w:p>
                            <w:pPr>
                              <w:pStyle w:val="4"/>
                              <w:rPr>
                                <w:lang w:eastAsia="zh-CN"/>
                              </w:rPr>
                            </w:pPr>
                          </w:p>
                        </w:txbxContent>
                      </wps:txbx>
                      <wps:bodyPr lIns="0" tIns="0" rIns="0" bIns="0" upright="1"/>
                    </wps:wsp>
                  </a:graphicData>
                </a:graphic>
              </wp:anchor>
            </w:drawing>
          </mc:Choice>
          <mc:Fallback>
            <w:pict>
              <v:shape id="文本框 79" o:spid="_x0000_s1026" o:spt="202" type="#_x0000_t202" style="position:absolute;left:0pt;margin-left:14.15pt;margin-top:300.15pt;height:98.25pt;width:377.3pt;mso-position-horizontal-relative:page;mso-position-vertical-relative:page;z-index:6144;mso-width-relative:page;mso-height-relative:page;" filled="f" stroked="f" coordsize="21600,21600" o:gfxdata="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sEF8GtgAAAAKAQAADwAAAAAA&#10;AAABACAAAAAiAAAAZHJzL2Rvd25yZXYueG1sUEsBAhQAFAAAAAgAh07iQNQUyNuhAQAAKAMAAA4A&#10;AAAAAAAAAQAgAAAAJwEAAGRycy9lMm9Eb2MueG1sUEsFBgAAAAAGAAYAWQEAADo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83" w:lineRule="exact"/>
                              <w:rPr>
                                <w:sz w:val="20"/>
                              </w:rPr>
                            </w:pPr>
                            <w:r>
                              <w:rPr>
                                <w:rFonts w:ascii="Gotham-Book" w:eastAsia="Gotham-Book"/>
                                <w:color w:val="231F20"/>
                                <w:sz w:val="20"/>
                              </w:rPr>
                              <w:t>CNIS</w:t>
                            </w:r>
                            <w:r>
                              <w:rPr>
                                <w:color w:val="231F20"/>
                                <w:sz w:val="20"/>
                              </w:rPr>
                              <w:t>号码</w:t>
                            </w:r>
                          </w:p>
                        </w:tc>
                        <w:tc>
                          <w:tcPr>
                            <w:tcW w:w="5877" w:type="dxa"/>
                          </w:tcPr>
                          <w:p>
                            <w:pPr>
                              <w:pStyle w:val="16"/>
                              <w:spacing w:before="46" w:line="177" w:lineRule="auto"/>
                              <w:ind w:left="80" w:right="84"/>
                              <w:rPr>
                                <w:sz w:val="20"/>
                                <w:lang w:eastAsia="zh-CN"/>
                              </w:rPr>
                            </w:pPr>
                            <w:r>
                              <w:rPr>
                                <w:color w:val="231F20"/>
                                <w:sz w:val="20"/>
                                <w:lang w:eastAsia="zh-CN"/>
                              </w:rPr>
                              <w:t>根据需要定义</w:t>
                            </w:r>
                            <w:r>
                              <w:rPr>
                                <w:rFonts w:ascii="Gotham-Book" w:eastAsia="Gotham-Book"/>
                                <w:color w:val="231F20"/>
                                <w:sz w:val="20"/>
                                <w:lang w:eastAsia="zh-CN"/>
                              </w:rPr>
                              <w:t>CNIS</w:t>
                            </w:r>
                            <w:r>
                              <w:rPr>
                                <w:color w:val="231F20"/>
                                <w:sz w:val="20"/>
                                <w:lang w:eastAsia="zh-CN"/>
                              </w:rPr>
                              <w:t>号码，不能与系统存在的内部号码重复，如分机号码、分机外线号码、被叫识别号码（</w:t>
                            </w:r>
                            <w:r>
                              <w:rPr>
                                <w:rFonts w:ascii="Gotham-Book" w:eastAsia="Gotham-Book"/>
                                <w:color w:val="231F20"/>
                                <w:sz w:val="20"/>
                                <w:lang w:eastAsia="zh-CN"/>
                              </w:rPr>
                              <w:t>DNIS</w:t>
                            </w:r>
                            <w:r>
                              <w:rPr>
                                <w:color w:val="231F20"/>
                                <w:sz w:val="20"/>
                                <w:lang w:eastAsia="zh-CN"/>
                              </w:rPr>
                              <w:t>）、队列号码等。</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69" w:hRule="atLeast"/>
                        </w:trPr>
                        <w:tc>
                          <w:tcPr>
                            <w:tcW w:w="1653" w:type="dxa"/>
                          </w:tcPr>
                          <w:p>
                            <w:pPr>
                              <w:pStyle w:val="16"/>
                              <w:rPr>
                                <w:sz w:val="20"/>
                              </w:rPr>
                            </w:pPr>
                            <w:r>
                              <w:rPr>
                                <w:color w:val="231F20"/>
                                <w:sz w:val="20"/>
                              </w:rPr>
                              <w:t>操作</w:t>
                            </w:r>
                          </w:p>
                        </w:tc>
                        <w:tc>
                          <w:tcPr>
                            <w:tcW w:w="5877" w:type="dxa"/>
                          </w:tcPr>
                          <w:p>
                            <w:pPr>
                              <w:pStyle w:val="16"/>
                              <w:spacing w:line="283" w:lineRule="exact"/>
                              <w:ind w:left="80"/>
                              <w:rPr>
                                <w:sz w:val="20"/>
                                <w:lang w:eastAsia="zh-CN"/>
                              </w:rPr>
                            </w:pPr>
                            <w:r>
                              <w:rPr>
                                <w:rFonts w:ascii="Gotham-Book" w:hAnsi="Gotham-Book" w:eastAsia="Gotham-Book"/>
                                <w:color w:val="231F20"/>
                                <w:sz w:val="20"/>
                                <w:lang w:eastAsia="zh-CN"/>
                              </w:rPr>
                              <w:t>1</w:t>
                            </w:r>
                            <w:r>
                              <w:rPr>
                                <w:color w:val="231F20"/>
                                <w:sz w:val="20"/>
                                <w:lang w:eastAsia="zh-CN"/>
                              </w:rPr>
                              <w:t>）呼叫绑定选择：目前只支持“</w:t>
                            </w:r>
                            <w:r>
                              <w:rPr>
                                <w:rFonts w:ascii="Gotham-Book" w:hAnsi="Gotham-Book" w:eastAsia="Gotham-Book"/>
                                <w:color w:val="231F20"/>
                                <w:sz w:val="20"/>
                                <w:lang w:eastAsia="zh-CN"/>
                              </w:rPr>
                              <w:t>FXO</w:t>
                            </w:r>
                            <w:r>
                              <w:rPr>
                                <w:color w:val="231F20"/>
                                <w:sz w:val="20"/>
                                <w:lang w:eastAsia="zh-CN"/>
                              </w:rPr>
                              <w:t>端口”</w:t>
                            </w:r>
                          </w:p>
                          <w:p>
                            <w:pPr>
                              <w:pStyle w:val="16"/>
                              <w:spacing w:before="82" w:line="177" w:lineRule="auto"/>
                              <w:ind w:left="80" w:right="176"/>
                              <w:jc w:val="both"/>
                              <w:rPr>
                                <w:sz w:val="20"/>
                                <w:lang w:eastAsia="zh-CN"/>
                              </w:rPr>
                            </w:pPr>
                            <w:r>
                              <w:rPr>
                                <w:rFonts w:ascii="Gotham-Book" w:eastAsia="Gotham-Book"/>
                                <w:color w:val="231F20"/>
                                <w:sz w:val="20"/>
                                <w:lang w:eastAsia="zh-CN"/>
                              </w:rPr>
                              <w:t>2</w:t>
                            </w:r>
                            <w:r>
                              <w:rPr>
                                <w:color w:val="231F20"/>
                                <w:sz w:val="20"/>
                                <w:lang w:eastAsia="zh-CN"/>
                              </w:rPr>
                              <w:t>）绑定端口号：同一类型只能绑定</w:t>
                            </w:r>
                            <w:r>
                              <w:rPr>
                                <w:rFonts w:ascii="Gotham-Book" w:eastAsia="Gotham-Book"/>
                                <w:color w:val="231F20"/>
                                <w:sz w:val="20"/>
                                <w:lang w:eastAsia="zh-CN"/>
                              </w:rPr>
                              <w:t>1</w:t>
                            </w:r>
                            <w:r>
                              <w:rPr>
                                <w:color w:val="231F20"/>
                                <w:sz w:val="20"/>
                                <w:lang w:eastAsia="zh-CN"/>
                              </w:rPr>
                              <w:t>个端口，并且为双向绑定。如：选择</w:t>
                            </w:r>
                            <w:r>
                              <w:rPr>
                                <w:rFonts w:ascii="Gotham-Book" w:eastAsia="Gotham-Book"/>
                                <w:color w:val="231F20"/>
                                <w:sz w:val="20"/>
                                <w:lang w:eastAsia="zh-CN"/>
                              </w:rPr>
                              <w:t xml:space="preserve">FXO </w:t>
                            </w:r>
                            <w:r>
                              <w:rPr>
                                <w:color w:val="231F20"/>
                                <w:sz w:val="20"/>
                                <w:lang w:eastAsia="zh-CN"/>
                              </w:rPr>
                              <w:t>端口</w:t>
                            </w:r>
                            <w:r>
                              <w:rPr>
                                <w:rFonts w:ascii="Gotham-Book" w:eastAsia="Gotham-Book"/>
                                <w:color w:val="231F20"/>
                                <w:sz w:val="20"/>
                                <w:lang w:eastAsia="zh-CN"/>
                              </w:rPr>
                              <w:t>1</w:t>
                            </w:r>
                            <w:r>
                              <w:rPr>
                                <w:color w:val="231F20"/>
                                <w:sz w:val="20"/>
                                <w:lang w:eastAsia="zh-CN"/>
                              </w:rPr>
                              <w:t>时，表示该</w:t>
                            </w:r>
                            <w:r>
                              <w:rPr>
                                <w:rFonts w:ascii="Gotham-Book" w:eastAsia="Gotham-Book"/>
                                <w:color w:val="231F20"/>
                                <w:sz w:val="20"/>
                                <w:lang w:eastAsia="zh-CN"/>
                              </w:rPr>
                              <w:t>CNIS</w:t>
                            </w:r>
                            <w:r>
                              <w:rPr>
                                <w:color w:val="231F20"/>
                                <w:sz w:val="20"/>
                                <w:lang w:eastAsia="zh-CN"/>
                              </w:rPr>
                              <w:t>号码从</w:t>
                            </w:r>
                            <w:r>
                              <w:rPr>
                                <w:rFonts w:ascii="Gotham-Book" w:eastAsia="Gotham-Book"/>
                                <w:color w:val="231F20"/>
                                <w:sz w:val="20"/>
                                <w:lang w:eastAsia="zh-CN"/>
                              </w:rPr>
                              <w:t>FXO</w:t>
                            </w:r>
                            <w:r>
                              <w:rPr>
                                <w:color w:val="231F20"/>
                                <w:sz w:val="20"/>
                                <w:lang w:eastAsia="zh-CN"/>
                              </w:rPr>
                              <w:t>端口</w:t>
                            </w:r>
                            <w:r>
                              <w:rPr>
                                <w:rFonts w:ascii="Gotham-Book" w:eastAsia="Gotham-Book"/>
                                <w:color w:val="231F20"/>
                                <w:sz w:val="20"/>
                                <w:lang w:eastAsia="zh-CN"/>
                              </w:rPr>
                              <w:t>1</w:t>
                            </w:r>
                            <w:r>
                              <w:rPr>
                                <w:color w:val="231F20"/>
                                <w:sz w:val="20"/>
                                <w:lang w:eastAsia="zh-CN"/>
                              </w:rPr>
                              <w:t>出局，同时从</w:t>
                            </w:r>
                            <w:r>
                              <w:rPr>
                                <w:rFonts w:ascii="Gotham-Book" w:eastAsia="Gotham-Book"/>
                                <w:color w:val="231F20"/>
                                <w:sz w:val="20"/>
                                <w:lang w:eastAsia="zh-CN"/>
                              </w:rPr>
                              <w:t>FXO</w:t>
                            </w:r>
                            <w:r>
                              <w:rPr>
                                <w:color w:val="231F20"/>
                                <w:sz w:val="20"/>
                                <w:lang w:eastAsia="zh-CN"/>
                              </w:rPr>
                              <w:t>端口</w:t>
                            </w:r>
                            <w:r>
                              <w:rPr>
                                <w:rFonts w:ascii="Gotham-Book" w:eastAsia="Gotham-Book"/>
                                <w:color w:val="231F20"/>
                                <w:sz w:val="20"/>
                                <w:lang w:eastAsia="zh-CN"/>
                              </w:rPr>
                              <w:t>1</w:t>
                            </w:r>
                            <w:r>
                              <w:rPr>
                                <w:color w:val="231F20"/>
                                <w:sz w:val="20"/>
                                <w:lang w:eastAsia="zh-CN"/>
                              </w:rPr>
                              <w:t>进来的呼叫转至该</w:t>
                            </w:r>
                            <w:r>
                              <w:rPr>
                                <w:rFonts w:ascii="Gotham-Book" w:eastAsia="Gotham-Book"/>
                                <w:color w:val="231F20"/>
                                <w:sz w:val="20"/>
                                <w:lang w:eastAsia="zh-CN"/>
                              </w:rPr>
                              <w:t>CNIS</w:t>
                            </w:r>
                            <w:r>
                              <w:rPr>
                                <w:color w:val="231F20"/>
                                <w:sz w:val="20"/>
                                <w:lang w:eastAsia="zh-CN"/>
                              </w:rPr>
                              <w:t>号码。</w:t>
                            </w:r>
                          </w:p>
                        </w:tc>
                      </w:tr>
                    </w:tbl>
                    <w:p>
                      <w:pPr>
                        <w:pStyle w:val="4"/>
                        <w:rPr>
                          <w:lang w:eastAsia="zh-CN"/>
                        </w:rPr>
                      </w:pPr>
                    </w:p>
                  </w:txbxContent>
                </v:textbox>
              </v:shape>
            </w:pict>
          </mc:Fallback>
        </mc:AlternateContent>
      </w: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1"/>
        <w:rPr>
          <w:sz w:val="23"/>
          <w:lang w:eastAsia="zh-CN"/>
        </w:rPr>
      </w:pPr>
    </w:p>
    <w:p>
      <w:pPr>
        <w:pStyle w:val="4"/>
        <w:ind w:left="123"/>
      </w:pPr>
      <w:r>
        <mc:AlternateContent>
          <mc:Choice Requires="wpg">
            <w:drawing>
              <wp:inline distT="0" distB="0" distL="114300" distR="114300">
                <wp:extent cx="4794885" cy="1193800"/>
                <wp:effectExtent l="1905" t="1270" r="3810" b="5080"/>
                <wp:docPr id="278" name="组合 76"/>
                <wp:cNvGraphicFramePr/>
                <a:graphic xmlns:a="http://schemas.openxmlformats.org/drawingml/2006/main">
                  <a:graphicData uri="http://schemas.microsoft.com/office/word/2010/wordprocessingGroup">
                    <wpg:wgp>
                      <wpg:cNvGrpSpPr/>
                      <wpg:grpSpPr>
                        <a:xfrm>
                          <a:off x="0" y="0"/>
                          <a:ext cx="4794885" cy="1193800"/>
                          <a:chOff x="0" y="0"/>
                          <a:chExt cx="7551" cy="1880"/>
                        </a:xfrm>
                      </wpg:grpSpPr>
                      <pic:pic xmlns:pic="http://schemas.openxmlformats.org/drawingml/2006/picture">
                        <pic:nvPicPr>
                          <pic:cNvPr id="274" name="图片 78"/>
                          <pic:cNvPicPr>
                            <a:picLocks noChangeAspect="1"/>
                          </pic:cNvPicPr>
                        </pic:nvPicPr>
                        <pic:blipFill>
                          <a:blip r:embed="rId533"/>
                          <a:stretch>
                            <a:fillRect/>
                          </a:stretch>
                        </pic:blipFill>
                        <pic:spPr>
                          <a:xfrm>
                            <a:off x="147" y="96"/>
                            <a:ext cx="329" cy="293"/>
                          </a:xfrm>
                          <a:prstGeom prst="rect">
                            <a:avLst/>
                          </a:prstGeom>
                          <a:noFill/>
                          <a:ln>
                            <a:noFill/>
                          </a:ln>
                        </pic:spPr>
                      </pic:pic>
                      <wps:wsp>
                        <wps:cNvPr id="276" name="文本框 77"/>
                        <wps:cNvSpPr txBox="1"/>
                        <wps:spPr>
                          <a:xfrm>
                            <a:off x="5" y="5"/>
                            <a:ext cx="7541" cy="1870"/>
                          </a:xfrm>
                          <a:prstGeom prst="rect">
                            <a:avLst/>
                          </a:prstGeom>
                          <a:noFill/>
                          <a:ln w="6350" cap="flat" cmpd="sng">
                            <a:solidFill>
                              <a:srgbClr val="231F20"/>
                            </a:solidFill>
                            <a:prstDash val="solid"/>
                            <a:miter/>
                            <a:headEnd type="none" w="med" len="med"/>
                            <a:tailEnd type="none" w="med" len="med"/>
                          </a:ln>
                        </wps:spPr>
                        <wps:txbx>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99" w:line="177" w:lineRule="auto"/>
                                <w:ind w:left="75" w:right="109"/>
                                <w:rPr>
                                  <w:sz w:val="20"/>
                                  <w:lang w:eastAsia="zh-CN"/>
                                </w:rPr>
                              </w:pPr>
                              <w:r>
                                <w:rPr>
                                  <w:color w:val="231F20"/>
                                  <w:sz w:val="20"/>
                                  <w:lang w:eastAsia="zh-CN"/>
                                </w:rPr>
                                <w:t>（</w:t>
                              </w:r>
                              <w:r>
                                <w:rPr>
                                  <w:rFonts w:ascii="Gotham-Book" w:eastAsia="Gotham-Book"/>
                                  <w:color w:val="231F20"/>
                                  <w:sz w:val="20"/>
                                  <w:lang w:eastAsia="zh-CN"/>
                                </w:rPr>
                                <w:t>1</w:t>
                              </w:r>
                              <w:r>
                                <w:rPr>
                                  <w:color w:val="231F20"/>
                                  <w:sz w:val="20"/>
                                  <w:lang w:eastAsia="zh-CN"/>
                                </w:rPr>
                                <w:t>）被叫号码必须满足拨号规则（详见</w:t>
                              </w:r>
                              <w:r>
                                <w:rPr>
                                  <w:rFonts w:ascii="Gotham-Book" w:eastAsia="Gotham-Book"/>
                                  <w:color w:val="231F20"/>
                                  <w:sz w:val="20"/>
                                  <w:lang w:eastAsia="zh-CN"/>
                                </w:rPr>
                                <w:t>5.3.6</w:t>
                              </w:r>
                              <w:r>
                                <w:rPr>
                                  <w:color w:val="231F20"/>
                                  <w:sz w:val="20"/>
                                  <w:lang w:eastAsia="zh-CN"/>
                                </w:rPr>
                                <w:t>拨号规则），才能从主叫号码识别设定的指定中继出局。</w:t>
                              </w:r>
                            </w:p>
                            <w:p>
                              <w:pPr>
                                <w:spacing w:before="51"/>
                                <w:ind w:left="75"/>
                                <w:rPr>
                                  <w:sz w:val="20"/>
                                  <w:lang w:eastAsia="zh-CN"/>
                                </w:rPr>
                              </w:pPr>
                              <w:r>
                                <w:rPr>
                                  <w:color w:val="231F20"/>
                                  <w:sz w:val="20"/>
                                  <w:lang w:eastAsia="zh-CN"/>
                                </w:rPr>
                                <w:t>（</w:t>
                              </w:r>
                              <w:r>
                                <w:rPr>
                                  <w:rFonts w:ascii="Gotham-Book" w:eastAsia="Gotham-Book"/>
                                  <w:color w:val="231F20"/>
                                  <w:sz w:val="20"/>
                                  <w:lang w:eastAsia="zh-CN"/>
                                </w:rPr>
                                <w:t>2</w:t>
                              </w:r>
                              <w:r>
                                <w:rPr>
                                  <w:color w:val="231F20"/>
                                  <w:sz w:val="20"/>
                                  <w:lang w:eastAsia="zh-CN"/>
                                </w:rPr>
                                <w:t>）被叫号码识别优先级高于主叫号码识别。</w:t>
                              </w:r>
                            </w:p>
                            <w:p>
                              <w:pPr>
                                <w:spacing w:before="83" w:line="177" w:lineRule="auto"/>
                                <w:ind w:left="75" w:right="130"/>
                                <w:rPr>
                                  <w:sz w:val="20"/>
                                  <w:lang w:eastAsia="zh-CN"/>
                                </w:rPr>
                              </w:pPr>
                              <w:r>
                                <w:rPr>
                                  <w:color w:val="231F20"/>
                                  <w:sz w:val="20"/>
                                  <w:lang w:eastAsia="zh-CN"/>
                                </w:rPr>
                                <w:t>（</w:t>
                              </w:r>
                              <w:r>
                                <w:rPr>
                                  <w:rFonts w:ascii="Gotham-Book" w:eastAsia="Gotham-Book"/>
                                  <w:color w:val="231F20"/>
                                  <w:sz w:val="20"/>
                                  <w:lang w:eastAsia="zh-CN"/>
                                </w:rPr>
                                <w:t>3</w:t>
                              </w:r>
                              <w:r>
                                <w:rPr>
                                  <w:color w:val="231F20"/>
                                  <w:sz w:val="20"/>
                                  <w:lang w:eastAsia="zh-CN"/>
                                </w:rPr>
                                <w:t>）如果被叫号码为设备系统内部号码，主叫号码识别规则无效；被叫号码为系统外号码，按主叫号码识别设置的规则执行。</w:t>
                              </w:r>
                            </w:p>
                          </w:txbxContent>
                        </wps:txbx>
                        <wps:bodyPr lIns="0" tIns="0" rIns="0" bIns="0" upright="1"/>
                      </wps:wsp>
                    </wpg:wgp>
                  </a:graphicData>
                </a:graphic>
              </wp:inline>
            </w:drawing>
          </mc:Choice>
          <mc:Fallback>
            <w:pict>
              <v:group id="组合 76" o:spid="_x0000_s1026" o:spt="203" style="height:94pt;width:377.55pt;" coordsize="7551,1880" o:gfxdata="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">
                <o:lock v:ext="edit" aspectratio="f"/>
                <v:shape id="图片 78" o:spid="_x0000_s1026" o:spt="75" type="#_x0000_t75" style="position:absolute;left:147;top:96;height:293;width:329;" filled="f" o:preferrelative="t" stroked="f" coordsize="21600,21600" o:gfxdata="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L+Sr4A&#10;AADcAAAADwAAAAAAAAABACAAAAAiAAAAZHJzL2Rvd25yZXYueG1sUEsBAhQAFAAAAAgAh07iQDMv&#10;BZ47AAAAOQAAABAAAAAAAAAAAQAgAAAADQEAAGRycy9zaGFwZXhtbC54bWxQSwUGAAAAAAYABgBb&#10;AQAAtwMAAAAA&#10;">
                  <v:fill on="f" focussize="0,0"/>
                  <v:stroke on="f"/>
                  <v:imagedata r:id="rId533" o:title=""/>
                  <o:lock v:ext="edit" aspectratio="t"/>
                </v:shape>
                <v:shape id="文本框 77" o:spid="_x0000_s1026" o:spt="202" type="#_x0000_t202" style="position:absolute;left:5;top:5;height:1870;width:7541;" filled="f" stroked="t" coordsize="21600,21600" o:gfxdata="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cChW8AAAA&#10;3AAAAA8AAAAAAAAAAQAgAAAAIgAAAGRycy9kb3ducmV2LnhtbFBLAQIUABQAAAAIAIdO4kAzLwWe&#10;OwAAADkAAAAQAAAAAAAAAAEAIAAAAAsBAABkcnMvc2hhcGV4bWwueG1sUEsFBgAAAAAGAAYAWwEA&#10;ALUDAAAAAA==&#10;">
                  <v:fill on="f" focussize="0,0"/>
                  <v:stroke weight="0.5pt" color="#231F20" joinstyle="miter"/>
                  <v:imagedata o:title=""/>
                  <o:lock v:ext="edit" aspectratio="f"/>
                  <v:textbox inset="0mm,0mm,0mm,0mm">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99" w:line="177" w:lineRule="auto"/>
                          <w:ind w:left="75" w:right="109"/>
                          <w:rPr>
                            <w:sz w:val="20"/>
                            <w:lang w:eastAsia="zh-CN"/>
                          </w:rPr>
                        </w:pPr>
                        <w:r>
                          <w:rPr>
                            <w:color w:val="231F20"/>
                            <w:sz w:val="20"/>
                            <w:lang w:eastAsia="zh-CN"/>
                          </w:rPr>
                          <w:t>（</w:t>
                        </w:r>
                        <w:r>
                          <w:rPr>
                            <w:rFonts w:ascii="Gotham-Book" w:eastAsia="Gotham-Book"/>
                            <w:color w:val="231F20"/>
                            <w:sz w:val="20"/>
                            <w:lang w:eastAsia="zh-CN"/>
                          </w:rPr>
                          <w:t>1</w:t>
                        </w:r>
                        <w:r>
                          <w:rPr>
                            <w:color w:val="231F20"/>
                            <w:sz w:val="20"/>
                            <w:lang w:eastAsia="zh-CN"/>
                          </w:rPr>
                          <w:t>）被叫号码必须满足拨号规则（详见</w:t>
                        </w:r>
                        <w:r>
                          <w:rPr>
                            <w:rFonts w:ascii="Gotham-Book" w:eastAsia="Gotham-Book"/>
                            <w:color w:val="231F20"/>
                            <w:sz w:val="20"/>
                            <w:lang w:eastAsia="zh-CN"/>
                          </w:rPr>
                          <w:t>5.3.6</w:t>
                        </w:r>
                        <w:r>
                          <w:rPr>
                            <w:color w:val="231F20"/>
                            <w:sz w:val="20"/>
                            <w:lang w:eastAsia="zh-CN"/>
                          </w:rPr>
                          <w:t>拨号规则），才能从主叫号码识别设定的指定中继出局。</w:t>
                        </w:r>
                      </w:p>
                      <w:p>
                        <w:pPr>
                          <w:spacing w:before="51"/>
                          <w:ind w:left="75"/>
                          <w:rPr>
                            <w:sz w:val="20"/>
                            <w:lang w:eastAsia="zh-CN"/>
                          </w:rPr>
                        </w:pPr>
                        <w:r>
                          <w:rPr>
                            <w:color w:val="231F20"/>
                            <w:sz w:val="20"/>
                            <w:lang w:eastAsia="zh-CN"/>
                          </w:rPr>
                          <w:t>（</w:t>
                        </w:r>
                        <w:r>
                          <w:rPr>
                            <w:rFonts w:ascii="Gotham-Book" w:eastAsia="Gotham-Book"/>
                            <w:color w:val="231F20"/>
                            <w:sz w:val="20"/>
                            <w:lang w:eastAsia="zh-CN"/>
                          </w:rPr>
                          <w:t>2</w:t>
                        </w:r>
                        <w:r>
                          <w:rPr>
                            <w:color w:val="231F20"/>
                            <w:sz w:val="20"/>
                            <w:lang w:eastAsia="zh-CN"/>
                          </w:rPr>
                          <w:t>）被叫号码识别优先级高于主叫号码识别。</w:t>
                        </w:r>
                      </w:p>
                      <w:p>
                        <w:pPr>
                          <w:spacing w:before="83" w:line="177" w:lineRule="auto"/>
                          <w:ind w:left="75" w:right="130"/>
                          <w:rPr>
                            <w:sz w:val="20"/>
                            <w:lang w:eastAsia="zh-CN"/>
                          </w:rPr>
                        </w:pPr>
                        <w:r>
                          <w:rPr>
                            <w:color w:val="231F20"/>
                            <w:sz w:val="20"/>
                            <w:lang w:eastAsia="zh-CN"/>
                          </w:rPr>
                          <w:t>（</w:t>
                        </w:r>
                        <w:r>
                          <w:rPr>
                            <w:rFonts w:ascii="Gotham-Book" w:eastAsia="Gotham-Book"/>
                            <w:color w:val="231F20"/>
                            <w:sz w:val="20"/>
                            <w:lang w:eastAsia="zh-CN"/>
                          </w:rPr>
                          <w:t>3</w:t>
                        </w:r>
                        <w:r>
                          <w:rPr>
                            <w:color w:val="231F20"/>
                            <w:sz w:val="20"/>
                            <w:lang w:eastAsia="zh-CN"/>
                          </w:rPr>
                          <w:t>）如果被叫号码为设备系统内部号码，主叫号码识别规则无效；被叫号码为系统外号码，按主叫号码识别设置的规则执行。</w:t>
                        </w:r>
                      </w:p>
                    </w:txbxContent>
                  </v:textbox>
                </v:shape>
                <w10:wrap type="none"/>
                <w10:anchorlock/>
              </v:group>
            </w:pict>
          </mc:Fallback>
        </mc:AlternateContent>
      </w:r>
    </w:p>
    <w:p>
      <w:pPr>
        <w:sectPr>
          <w:type w:val="continuous"/>
          <w:pgSz w:w="8400" w:h="11910"/>
          <w:pgMar w:top="360" w:right="0" w:bottom="280" w:left="160" w:header="720" w:footer="170" w:gutter="0"/>
          <w:pgNumType w:fmt="decimal"/>
          <w:cols w:space="720" w:num="1"/>
          <w:rtlGutter w:val="0"/>
          <w:docGrid w:linePitch="0" w:charSpace="0"/>
        </w:sectPr>
      </w:pPr>
    </w:p>
    <w:p>
      <w:pPr>
        <w:pStyle w:val="4"/>
        <w:spacing w:line="273" w:lineRule="exact"/>
        <w:ind w:left="406"/>
        <w:rPr>
          <w:rFonts w:ascii="黑体" w:eastAsia="黑体"/>
          <w:lang w:eastAsia="zh-CN"/>
        </w:rPr>
      </w:pPr>
      <w:r>
        <w:rPr>
          <w:rFonts w:hint="eastAsia" w:ascii="黑体" w:eastAsia="黑体"/>
          <w:color w:val="231F20"/>
          <w:lang w:eastAsia="zh-CN"/>
        </w:rPr>
        <w:t>搜索主叫号码识别</w:t>
      </w:r>
    </w:p>
    <w:p>
      <w:pPr>
        <w:pStyle w:val="4"/>
        <w:spacing w:before="88" w:line="177" w:lineRule="auto"/>
        <w:ind w:left="406" w:right="428"/>
        <w:rPr>
          <w:lang w:eastAsia="zh-CN"/>
        </w:rPr>
      </w:pPr>
      <w:r>
        <w:rPr>
          <w:lang w:val="en-US" w:eastAsia="zh-CN" w:bidi="ar-SA"/>
        </w:rPr>
        <w:drawing>
          <wp:anchor distT="0" distB="0" distL="0" distR="0" simplePos="0" relativeHeight="6144" behindDoc="0" locked="0" layoutInCell="1" allowOverlap="1">
            <wp:simplePos x="0" y="0"/>
            <wp:positionH relativeFrom="page">
              <wp:posOffset>413385</wp:posOffset>
            </wp:positionH>
            <wp:positionV relativeFrom="paragraph">
              <wp:posOffset>410845</wp:posOffset>
            </wp:positionV>
            <wp:extent cx="4696460" cy="911860"/>
            <wp:effectExtent l="0" t="0" r="0" b="0"/>
            <wp:wrapTopAndBottom/>
            <wp:docPr id="339"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176.png"/>
                    <pic:cNvPicPr>
                      <a:picLocks noChangeAspect="1"/>
                    </pic:cNvPicPr>
                  </pic:nvPicPr>
                  <pic:blipFill>
                    <a:blip r:embed="rId557" cstate="print"/>
                    <a:stretch>
                      <a:fillRect/>
                    </a:stretch>
                  </pic:blipFill>
                  <pic:spPr>
                    <a:xfrm>
                      <a:off x="0" y="0"/>
                      <a:ext cx="4696356" cy="912113"/>
                    </a:xfrm>
                    <a:prstGeom prst="rect">
                      <a:avLst/>
                    </a:prstGeom>
                  </pic:spPr>
                </pic:pic>
              </a:graphicData>
            </a:graphic>
          </wp:anchor>
        </w:drawing>
      </w:r>
      <w:r>
        <w:rPr>
          <w:color w:val="231F20"/>
          <w:lang w:eastAsia="zh-CN"/>
        </w:rPr>
        <w:t>单击&lt;</w:t>
      </w:r>
      <w:r>
        <w:rPr>
          <w:color w:val="231F20"/>
          <w:spacing w:val="-22"/>
          <w:lang w:eastAsia="zh-CN"/>
        </w:rPr>
        <w:t xml:space="preserve"> </w:t>
      </w:r>
      <w:r>
        <w:rPr>
          <w:color w:val="231F20"/>
          <w:spacing w:val="-22"/>
          <w:lang w:val="en-US" w:eastAsia="zh-CN" w:bidi="ar-SA"/>
        </w:rPr>
        <w:drawing>
          <wp:inline distT="0" distB="0" distL="0" distR="0">
            <wp:extent cx="270510" cy="152400"/>
            <wp:effectExtent l="0" t="0" r="0" b="0"/>
            <wp:docPr id="341"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177.png"/>
                    <pic:cNvPicPr>
                      <a:picLocks noChangeAspect="1"/>
                    </pic:cNvPicPr>
                  </pic:nvPicPr>
                  <pic:blipFill>
                    <a:blip r:embed="rId558" cstate="print"/>
                    <a:stretch>
                      <a:fillRect/>
                    </a:stretch>
                  </pic:blipFill>
                  <pic:spPr>
                    <a:xfrm>
                      <a:off x="0" y="0"/>
                      <a:ext cx="270594" cy="152984"/>
                    </a:xfrm>
                    <a:prstGeom prst="rect">
                      <a:avLst/>
                    </a:prstGeom>
                  </pic:spPr>
                </pic:pic>
              </a:graphicData>
            </a:graphic>
          </wp:inline>
        </w:drawing>
      </w:r>
      <w:r>
        <w:rPr>
          <w:rFonts w:ascii="Times New Roman" w:eastAsia="Times New Roman"/>
          <w:color w:val="231F20"/>
          <w:spacing w:val="-22"/>
          <w:lang w:eastAsia="zh-CN"/>
        </w:rPr>
        <w:t xml:space="preserve">  </w:t>
      </w:r>
      <w:r>
        <w:rPr>
          <w:rFonts w:ascii="Times New Roman" w:eastAsia="Times New Roman"/>
          <w:color w:val="231F20"/>
          <w:spacing w:val="-17"/>
          <w:lang w:eastAsia="zh-CN"/>
        </w:rPr>
        <w:t xml:space="preserve"> </w:t>
      </w:r>
      <w:r>
        <w:rPr>
          <w:color w:val="231F20"/>
          <w:lang w:eastAsia="zh-CN"/>
        </w:rPr>
        <w:t>&gt;按钮，弹出如图</w:t>
      </w:r>
      <w:r>
        <w:rPr>
          <w:rFonts w:ascii="Gotham-Book" w:eastAsia="Gotham-Book"/>
          <w:color w:val="231F20"/>
          <w:lang w:eastAsia="zh-CN"/>
        </w:rPr>
        <w:t>6-59</w:t>
      </w:r>
      <w:r>
        <w:rPr>
          <w:color w:val="231F20"/>
          <w:lang w:eastAsia="zh-CN"/>
        </w:rPr>
        <w:t>所示页面，用户可以按</w:t>
      </w:r>
      <w:r>
        <w:rPr>
          <w:rFonts w:ascii="Gotham-Book" w:eastAsia="Gotham-Book"/>
          <w:color w:val="231F20"/>
          <w:lang w:eastAsia="zh-CN"/>
        </w:rPr>
        <w:t>CNIS</w:t>
      </w:r>
      <w:r>
        <w:rPr>
          <w:color w:val="231F20"/>
          <w:lang w:eastAsia="zh-CN"/>
        </w:rPr>
        <w:t>号码搜索已设置的主叫号码识别规则。</w:t>
      </w:r>
    </w:p>
    <w:p>
      <w:pPr>
        <w:pStyle w:val="4"/>
        <w:rPr>
          <w:sz w:val="5"/>
          <w:lang w:eastAsia="zh-CN"/>
        </w:rPr>
      </w:pPr>
    </w:p>
    <w:p>
      <w:pPr>
        <w:rPr>
          <w:sz w:val="5"/>
          <w:lang w:eastAsia="zh-CN"/>
        </w:rPr>
        <w:sectPr>
          <w:headerReference r:id="rId202" w:type="default"/>
          <w:pgSz w:w="8400" w:h="11910"/>
          <w:pgMar w:top="280" w:right="0" w:bottom="320" w:left="160" w:header="0" w:footer="170" w:gutter="0"/>
          <w:pgNumType w:fmt="decimal"/>
          <w:cols w:space="720" w:num="1"/>
          <w:rtlGutter w:val="0"/>
          <w:docGrid w:linePitch="0" w:charSpace="0"/>
        </w:sectPr>
      </w:pPr>
    </w:p>
    <w:p>
      <w:pPr>
        <w:pStyle w:val="4"/>
        <w:spacing w:before="12"/>
        <w:rPr>
          <w:sz w:val="23"/>
          <w:lang w:eastAsia="zh-CN"/>
        </w:rPr>
      </w:pPr>
    </w:p>
    <w:p>
      <w:pPr>
        <w:pStyle w:val="4"/>
        <w:ind w:left="406"/>
        <w:rPr>
          <w:rFonts w:ascii="黑体" w:eastAsia="黑体"/>
          <w:lang w:eastAsia="zh-CN"/>
        </w:rPr>
      </w:pPr>
      <w:r>
        <w:rPr>
          <w:rFonts w:hint="eastAsia" w:ascii="黑体" w:eastAsia="黑体"/>
          <w:color w:val="231F20"/>
          <w:lang w:eastAsia="zh-CN"/>
        </w:rPr>
        <w:t>导出主叫号码识别</w:t>
      </w:r>
    </w:p>
    <w:p>
      <w:pPr>
        <w:pStyle w:val="4"/>
        <w:spacing w:before="25"/>
        <w:ind w:left="406"/>
        <w:rPr>
          <w:lang w:eastAsia="zh-CN"/>
        </w:rPr>
      </w:pPr>
      <w:r>
        <w:rPr>
          <w:lang w:eastAsia="zh-CN"/>
        </w:rPr>
        <w:br w:type="column"/>
      </w:r>
      <w:r>
        <w:rPr>
          <w:color w:val="231F20"/>
          <w:lang w:eastAsia="zh-CN"/>
        </w:rPr>
        <w:t>图</w:t>
      </w:r>
      <w:r>
        <w:rPr>
          <w:rFonts w:ascii="Gotham-Book" w:eastAsia="Gotham-Book"/>
          <w:color w:val="231F20"/>
          <w:lang w:eastAsia="zh-CN"/>
        </w:rPr>
        <w:t xml:space="preserve">6-59 </w:t>
      </w:r>
      <w:r>
        <w:rPr>
          <w:color w:val="231F20"/>
          <w:lang w:eastAsia="zh-CN"/>
        </w:rPr>
        <w:t>搜索主叫号码识别</w:t>
      </w:r>
    </w:p>
    <w:p>
      <w:pPr>
        <w:rPr>
          <w:lang w:eastAsia="zh-CN"/>
        </w:rPr>
        <w:sectPr>
          <w:type w:val="continuous"/>
          <w:pgSz w:w="8400" w:h="11910"/>
          <w:pgMar w:top="360" w:right="0" w:bottom="280" w:left="160" w:header="720" w:footer="170" w:gutter="0"/>
          <w:pgNumType w:fmt="decimal"/>
          <w:cols w:equalWidth="0" w:num="2">
            <w:col w:w="2047" w:space="542"/>
            <w:col w:w="5651"/>
          </w:cols>
          <w:rtlGutter w:val="0"/>
          <w:docGrid w:linePitch="0" w:charSpace="0"/>
        </w:sectPr>
      </w:pPr>
    </w:p>
    <w:p>
      <w:pPr>
        <w:pStyle w:val="4"/>
        <w:spacing w:before="88" w:line="177" w:lineRule="auto"/>
        <w:ind w:left="406" w:right="344"/>
        <w:rPr>
          <w:lang w:eastAsia="zh-CN"/>
        </w:rPr>
      </w:pPr>
      <w:r>
        <w:rPr>
          <w:color w:val="231F20"/>
          <w:lang w:eastAsia="zh-CN"/>
        </w:rPr>
        <w:t>单击上图</w:t>
      </w:r>
      <w:r>
        <w:rPr>
          <w:rFonts w:ascii="Gotham-Book" w:eastAsia="Gotham-Book"/>
          <w:color w:val="231F20"/>
          <w:lang w:eastAsia="zh-CN"/>
        </w:rPr>
        <w:t>6-59</w:t>
      </w:r>
      <w:r>
        <w:rPr>
          <w:color w:val="231F20"/>
          <w:lang w:eastAsia="zh-CN"/>
        </w:rPr>
        <w:t>中的&lt;导出&gt;按钮，导出符合搜索条件的主叫号码识别规则，格式为*</w:t>
      </w:r>
      <w:r>
        <w:rPr>
          <w:rFonts w:ascii="Gotham-Book" w:eastAsia="Gotham-Book"/>
          <w:color w:val="231F20"/>
          <w:lang w:eastAsia="zh-CN"/>
        </w:rPr>
        <w:t xml:space="preserve">.xls </w:t>
      </w:r>
      <w:r>
        <w:rPr>
          <w:color w:val="231F20"/>
          <w:lang w:eastAsia="zh-CN"/>
        </w:rPr>
        <w:t>文件。</w:t>
      </w:r>
    </w:p>
    <w:p>
      <w:pPr>
        <w:pStyle w:val="4"/>
        <w:spacing w:before="51"/>
        <w:ind w:left="406"/>
        <w:rPr>
          <w:rFonts w:ascii="黑体" w:eastAsia="黑体"/>
          <w:lang w:eastAsia="zh-CN"/>
        </w:rPr>
      </w:pPr>
      <w:r>
        <w:rPr>
          <w:rFonts w:hint="eastAsia" w:ascii="黑体" w:eastAsia="黑体"/>
          <w:color w:val="231F20"/>
          <w:lang w:eastAsia="zh-CN"/>
        </w:rPr>
        <w:t>导入主叫号码识别</w:t>
      </w:r>
    </w:p>
    <w:p>
      <w:pPr>
        <w:pStyle w:val="4"/>
        <w:spacing w:before="29"/>
        <w:ind w:left="406"/>
        <w:rPr>
          <w:lang w:eastAsia="zh-CN"/>
        </w:rPr>
      </w:pPr>
      <w:r>
        <w:rPr>
          <w:color w:val="231F20"/>
          <w:lang w:eastAsia="zh-CN"/>
        </w:rPr>
        <w:t>单击</w:t>
      </w:r>
      <w:r>
        <w:rPr>
          <w:color w:val="231F20"/>
          <w:position w:val="1"/>
          <w:lang w:val="en-US" w:eastAsia="zh-CN" w:bidi="ar-SA"/>
        </w:rPr>
        <w:drawing>
          <wp:inline distT="0" distB="0" distL="0" distR="0">
            <wp:extent cx="283210" cy="143510"/>
            <wp:effectExtent l="0" t="0" r="0" b="0"/>
            <wp:docPr id="3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38.jpeg"/>
                    <pic:cNvPicPr>
                      <a:picLocks noChangeAspect="1"/>
                    </pic:cNvPicPr>
                  </pic:nvPicPr>
                  <pic:blipFill>
                    <a:blip r:embed="rId420" cstate="print"/>
                    <a:stretch>
                      <a:fillRect/>
                    </a:stretch>
                  </pic:blipFill>
                  <pic:spPr>
                    <a:xfrm>
                      <a:off x="0" y="0"/>
                      <a:ext cx="283500" cy="144000"/>
                    </a:xfrm>
                    <a:prstGeom prst="rect">
                      <a:avLst/>
                    </a:prstGeom>
                  </pic:spPr>
                </pic:pic>
              </a:graphicData>
            </a:graphic>
          </wp:inline>
        </w:drawing>
      </w:r>
      <w:r>
        <w:rPr>
          <w:color w:val="231F20"/>
          <w:lang w:eastAsia="zh-CN"/>
        </w:rPr>
        <w:t>&gt;按钮，弹出如图</w:t>
      </w:r>
      <w:r>
        <w:rPr>
          <w:rFonts w:ascii="Gotham-Book" w:eastAsia="Gotham-Book"/>
          <w:color w:val="231F20"/>
          <w:lang w:eastAsia="zh-CN"/>
        </w:rPr>
        <w:t>6-60</w:t>
      </w:r>
      <w:r>
        <w:rPr>
          <w:color w:val="231F20"/>
          <w:lang w:eastAsia="zh-CN"/>
        </w:rPr>
        <w:t>所示页面。</w:t>
      </w:r>
    </w:p>
    <w:p>
      <w:pPr>
        <w:pStyle w:val="4"/>
        <w:spacing w:before="5"/>
        <w:rPr>
          <w:sz w:val="10"/>
          <w:lang w:eastAsia="zh-CN"/>
        </w:rPr>
      </w:pPr>
      <w:r>
        <w:rPr>
          <w:lang w:val="en-US" w:eastAsia="zh-CN" w:bidi="ar-SA"/>
        </w:rPr>
        <w:drawing>
          <wp:anchor distT="0" distB="0" distL="0" distR="0" simplePos="0" relativeHeight="6144" behindDoc="0" locked="0" layoutInCell="1" allowOverlap="1">
            <wp:simplePos x="0" y="0"/>
            <wp:positionH relativeFrom="page">
              <wp:posOffset>359410</wp:posOffset>
            </wp:positionH>
            <wp:positionV relativeFrom="paragraph">
              <wp:posOffset>116205</wp:posOffset>
            </wp:positionV>
            <wp:extent cx="4778375" cy="635000"/>
            <wp:effectExtent l="0" t="0" r="0" b="0"/>
            <wp:wrapTopAndBottom/>
            <wp:docPr id="34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78.png"/>
                    <pic:cNvPicPr>
                      <a:picLocks noChangeAspect="1"/>
                    </pic:cNvPicPr>
                  </pic:nvPicPr>
                  <pic:blipFill>
                    <a:blip r:embed="rId559" cstate="print"/>
                    <a:stretch>
                      <a:fillRect/>
                    </a:stretch>
                  </pic:blipFill>
                  <pic:spPr>
                    <a:xfrm>
                      <a:off x="0" y="0"/>
                      <a:ext cx="4778692" cy="635317"/>
                    </a:xfrm>
                    <a:prstGeom prst="rect">
                      <a:avLst/>
                    </a:prstGeom>
                  </pic:spPr>
                </pic:pic>
              </a:graphicData>
            </a:graphic>
          </wp:anchor>
        </w:drawing>
      </w:r>
    </w:p>
    <w:p>
      <w:pPr>
        <w:pStyle w:val="4"/>
        <w:spacing w:before="10"/>
        <w:ind w:left="123"/>
        <w:jc w:val="center"/>
        <w:rPr>
          <w:lang w:eastAsia="zh-CN"/>
        </w:rPr>
      </w:pPr>
      <w:r>
        <w:rPr>
          <w:color w:val="231F20"/>
          <w:lang w:eastAsia="zh-CN"/>
        </w:rPr>
        <w:t>图</w:t>
      </w:r>
      <w:r>
        <w:rPr>
          <w:rFonts w:ascii="Gotham-Book" w:eastAsia="Gotham-Book"/>
          <w:color w:val="231F20"/>
          <w:lang w:eastAsia="zh-CN"/>
        </w:rPr>
        <w:t xml:space="preserve">6-60 </w:t>
      </w:r>
      <w:r>
        <w:rPr>
          <w:color w:val="231F20"/>
          <w:lang w:eastAsia="zh-CN"/>
        </w:rPr>
        <w:t>导入主叫号码识别</w:t>
      </w:r>
    </w:p>
    <w:p>
      <w:pPr>
        <w:pStyle w:val="4"/>
        <w:spacing w:before="9" w:line="259" w:lineRule="auto"/>
        <w:ind w:left="406" w:right="2277"/>
        <w:rPr>
          <w:lang w:eastAsia="zh-CN"/>
        </w:rPr>
      </w:pPr>
      <w:r>
        <w:rPr>
          <w:color w:val="231F20"/>
          <w:lang w:eastAsia="zh-CN"/>
        </w:rPr>
        <w:t>选择</w:t>
      </w:r>
      <w:r>
        <w:rPr>
          <w:rFonts w:ascii="Gotham-Book" w:eastAsia="Gotham-Book"/>
          <w:color w:val="231F20"/>
          <w:lang w:eastAsia="zh-CN"/>
        </w:rPr>
        <w:t>excel</w:t>
      </w:r>
      <w:r>
        <w:rPr>
          <w:color w:val="231F20"/>
          <w:lang w:eastAsia="zh-CN"/>
        </w:rPr>
        <w:t>文件，单击&lt;导入&gt;按钮，导入成功后重新加载参数。导入主叫号码识别规则模板如下图</w:t>
      </w:r>
      <w:r>
        <w:rPr>
          <w:rFonts w:ascii="Gotham-Book" w:eastAsia="Gotham-Book"/>
          <w:color w:val="231F20"/>
          <w:lang w:eastAsia="zh-CN"/>
        </w:rPr>
        <w:t>6-61</w:t>
      </w:r>
      <w:r>
        <w:rPr>
          <w:color w:val="231F20"/>
          <w:lang w:eastAsia="zh-CN"/>
        </w:rPr>
        <w:t>所示。</w:t>
      </w:r>
    </w:p>
    <w:p>
      <w:pPr>
        <w:pStyle w:val="4"/>
        <w:spacing w:before="9"/>
        <w:rPr>
          <w:sz w:val="18"/>
          <w:lang w:eastAsia="zh-CN"/>
        </w:rPr>
      </w:pPr>
      <w:r>
        <w:rPr>
          <w:lang w:val="en-US" w:eastAsia="zh-CN" w:bidi="ar-SA"/>
        </w:rPr>
        <w:drawing>
          <wp:anchor distT="0" distB="0" distL="0" distR="0" simplePos="0" relativeHeight="6144" behindDoc="0" locked="0" layoutInCell="1" allowOverlap="1">
            <wp:simplePos x="0" y="0"/>
            <wp:positionH relativeFrom="page">
              <wp:posOffset>389890</wp:posOffset>
            </wp:positionH>
            <wp:positionV relativeFrom="paragraph">
              <wp:posOffset>187960</wp:posOffset>
            </wp:positionV>
            <wp:extent cx="4530725" cy="1929130"/>
            <wp:effectExtent l="0" t="0" r="0" b="0"/>
            <wp:wrapTopAndBottom/>
            <wp:docPr id="34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179.png"/>
                    <pic:cNvPicPr>
                      <a:picLocks noChangeAspect="1"/>
                    </pic:cNvPicPr>
                  </pic:nvPicPr>
                  <pic:blipFill>
                    <a:blip r:embed="rId560" cstate="print"/>
                    <a:stretch>
                      <a:fillRect/>
                    </a:stretch>
                  </pic:blipFill>
                  <pic:spPr>
                    <a:xfrm>
                      <a:off x="0" y="0"/>
                      <a:ext cx="4530832" cy="1929098"/>
                    </a:xfrm>
                    <a:prstGeom prst="rect">
                      <a:avLst/>
                    </a:prstGeom>
                  </pic:spPr>
                </pic:pic>
              </a:graphicData>
            </a:graphic>
          </wp:anchor>
        </w:drawing>
      </w:r>
    </w:p>
    <w:p>
      <w:pPr>
        <w:pStyle w:val="4"/>
        <w:spacing w:before="8"/>
        <w:rPr>
          <w:sz w:val="18"/>
          <w:lang w:eastAsia="zh-CN"/>
        </w:rPr>
      </w:pPr>
    </w:p>
    <w:p>
      <w:pPr>
        <w:pStyle w:val="4"/>
        <w:spacing w:before="1"/>
        <w:ind w:left="123"/>
        <w:jc w:val="center"/>
        <w:rPr>
          <w:lang w:eastAsia="zh-CN"/>
        </w:rPr>
      </w:pPr>
      <w:r>
        <w:rPr>
          <w:color w:val="231F20"/>
          <w:lang w:eastAsia="zh-CN"/>
        </w:rPr>
        <w:t>图</w:t>
      </w:r>
      <w:r>
        <w:rPr>
          <w:rFonts w:ascii="Gotham-Book" w:eastAsia="Gotham-Book"/>
          <w:color w:val="231F20"/>
          <w:lang w:eastAsia="zh-CN"/>
        </w:rPr>
        <w:t xml:space="preserve">6-61 </w:t>
      </w:r>
      <w:r>
        <w:rPr>
          <w:color w:val="231F20"/>
          <w:lang w:eastAsia="zh-CN"/>
        </w:rPr>
        <w:t>导入主叫号码识别规则模板</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15"/>
        <w:numPr>
          <w:ilvl w:val="1"/>
          <w:numId w:val="40"/>
        </w:numPr>
        <w:tabs>
          <w:tab w:val="left" w:pos="1083"/>
          <w:tab w:val="left" w:pos="1084"/>
        </w:tabs>
        <w:spacing w:before="12"/>
        <w:ind w:left="1083" w:hanging="960"/>
        <w:outlineLvl w:val="1"/>
        <w:rPr>
          <w:rFonts w:ascii="Gotham" w:eastAsia="Gotham"/>
          <w:color w:val="231F20"/>
          <w:sz w:val="26"/>
        </w:rPr>
      </w:pPr>
      <w:bookmarkStart w:id="283" w:name="6.4_PBX业务"/>
      <w:bookmarkEnd w:id="283"/>
      <w:bookmarkStart w:id="284" w:name="6.4.1_业务前缀码"/>
      <w:bookmarkEnd w:id="284"/>
      <w:bookmarkStart w:id="285" w:name="_bookmark43"/>
      <w:bookmarkEnd w:id="285"/>
      <w:r>
        <w:rPr>
          <w:rFonts w:ascii="Gotham" w:eastAsia="Gotham"/>
          <w:b/>
          <w:color w:val="231F20"/>
          <w:spacing w:val="-8"/>
          <w:sz w:val="26"/>
        </w:rPr>
        <w:t>PBX</w:t>
      </w:r>
      <w:r>
        <w:rPr>
          <w:rFonts w:hint="eastAsia" w:ascii="黑体" w:eastAsia="黑体"/>
          <w:color w:val="231F20"/>
          <w:spacing w:val="-6"/>
          <w:sz w:val="26"/>
        </w:rPr>
        <w:t>业务</w:t>
      </w:r>
    </w:p>
    <w:p>
      <w:pPr>
        <w:pStyle w:val="4"/>
        <w:spacing w:before="62" w:line="184" w:lineRule="auto"/>
        <w:ind w:left="123" w:right="686"/>
        <w:jc w:val="both"/>
        <w:rPr>
          <w:lang w:eastAsia="zh-CN"/>
        </w:rPr>
      </w:pPr>
      <w:r>
        <w:rPr>
          <w:rFonts w:ascii="Gotham-Book" w:eastAsia="Gotham-Book"/>
          <w:color w:val="231F20"/>
          <w:lang w:eastAsia="zh-CN"/>
        </w:rPr>
        <w:t>PBX</w:t>
      </w:r>
      <w:r>
        <w:rPr>
          <w:color w:val="231F20"/>
          <w:lang w:eastAsia="zh-CN"/>
        </w:rPr>
        <w:t>业务是给用户提供的语音交换机服务，包括呼叫转移、呼叫保持、三方通话﹑热线﹑同组代答﹑彩铃﹑闹钟﹑快捷拨号﹑呼叫转移﹑黑名单、秘书业务、一号通﹑语音信箱﹑企业总机﹑话务台、队列、通话录音、电话计费等。</w:t>
      </w:r>
    </w:p>
    <w:p>
      <w:pPr>
        <w:pStyle w:val="15"/>
        <w:numPr>
          <w:ilvl w:val="2"/>
          <w:numId w:val="40"/>
        </w:numPr>
        <w:tabs>
          <w:tab w:val="left" w:pos="1103"/>
          <w:tab w:val="left" w:pos="1104"/>
        </w:tabs>
        <w:spacing w:before="29"/>
        <w:ind w:hanging="980"/>
        <w:outlineLvl w:val="2"/>
        <w:rPr>
          <w:rFonts w:ascii="Gotham" w:eastAsia="Gotham"/>
          <w:color w:val="231F20"/>
        </w:rPr>
      </w:pPr>
      <w:r>
        <w:rPr>
          <w:rFonts w:hint="eastAsia" w:ascii="黑体" w:eastAsia="黑体"/>
          <w:color w:val="231F20"/>
        </w:rPr>
        <w:t>业务前缀码</w:t>
      </w:r>
    </w:p>
    <w:p>
      <w:pPr>
        <w:pStyle w:val="4"/>
        <w:spacing w:before="78" w:line="177" w:lineRule="auto"/>
        <w:ind w:left="123" w:right="625"/>
        <w:rPr>
          <w:lang w:eastAsia="zh-CN"/>
        </w:rPr>
      </w:pPr>
      <w:r>
        <w:rPr>
          <w:lang w:val="en-US" w:eastAsia="zh-CN" w:bidi="ar-SA"/>
        </w:rPr>
        <w:drawing>
          <wp:anchor distT="0" distB="0" distL="0" distR="0" simplePos="0" relativeHeight="6144" behindDoc="0" locked="0" layoutInCell="1" allowOverlap="1">
            <wp:simplePos x="0" y="0"/>
            <wp:positionH relativeFrom="page">
              <wp:posOffset>179705</wp:posOffset>
            </wp:positionH>
            <wp:positionV relativeFrom="paragraph">
              <wp:posOffset>404495</wp:posOffset>
            </wp:positionV>
            <wp:extent cx="4800600" cy="4091940"/>
            <wp:effectExtent l="0" t="0" r="0" b="0"/>
            <wp:wrapTopAndBottom/>
            <wp:docPr id="34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180.png"/>
                    <pic:cNvPicPr>
                      <a:picLocks noChangeAspect="1"/>
                    </pic:cNvPicPr>
                  </pic:nvPicPr>
                  <pic:blipFill>
                    <a:blip r:embed="rId561" cstate="print"/>
                    <a:stretch>
                      <a:fillRect/>
                    </a:stretch>
                  </pic:blipFill>
                  <pic:spPr>
                    <a:xfrm>
                      <a:off x="0" y="0"/>
                      <a:ext cx="4800600" cy="4091940"/>
                    </a:xfrm>
                    <a:prstGeom prst="rect">
                      <a:avLst/>
                    </a:prstGeom>
                  </pic:spPr>
                </pic:pic>
              </a:graphicData>
            </a:graphic>
          </wp:anchor>
        </w:drawing>
      </w:r>
      <w:r>
        <w:rPr>
          <w:color w:val="231F20"/>
          <w:lang w:eastAsia="zh-CN"/>
        </w:rPr>
        <w:t>选择“语音配置&gt;&gt;</w:t>
      </w:r>
      <w:r>
        <w:rPr>
          <w:rFonts w:ascii="Gotham-Book" w:hAnsi="Gotham-Book" w:eastAsia="Gotham-Book"/>
          <w:color w:val="231F20"/>
          <w:lang w:eastAsia="zh-CN"/>
        </w:rPr>
        <w:t>PBX</w:t>
      </w:r>
      <w:r>
        <w:rPr>
          <w:color w:val="231F20"/>
          <w:lang w:eastAsia="zh-CN"/>
        </w:rPr>
        <w:t>业务&gt;&gt;业务前缀码”，弹出如图</w:t>
      </w:r>
      <w:r>
        <w:rPr>
          <w:rFonts w:ascii="Gotham-Book" w:hAnsi="Gotham-Book" w:eastAsia="Gotham-Book"/>
          <w:color w:val="231F20"/>
          <w:lang w:eastAsia="zh-CN"/>
        </w:rPr>
        <w:t>6-62</w:t>
      </w:r>
      <w:r>
        <w:rPr>
          <w:color w:val="231F20"/>
          <w:lang w:eastAsia="zh-CN"/>
        </w:rPr>
        <w:t>所示页面。基本设置包括基本业务﹑呼叫转移﹑呼叫等待﹑黑名单﹑遇忙回叫。</w:t>
      </w:r>
    </w:p>
    <w:p>
      <w:pPr>
        <w:pStyle w:val="4"/>
        <w:spacing w:before="12"/>
        <w:rPr>
          <w:sz w:val="6"/>
          <w:lang w:eastAsia="zh-CN"/>
        </w:rPr>
      </w:pPr>
    </w:p>
    <w:p>
      <w:pPr>
        <w:pStyle w:val="4"/>
        <w:spacing w:before="51" w:line="293" w:lineRule="exact"/>
        <w:ind w:left="845" w:right="1286"/>
        <w:jc w:val="center"/>
      </w:pPr>
      <w:r>
        <w:rPr>
          <w:color w:val="231F20"/>
        </w:rPr>
        <w:t>图</w:t>
      </w:r>
      <w:r>
        <w:rPr>
          <w:rFonts w:ascii="Gotham-Book" w:eastAsia="Gotham-Book"/>
          <w:color w:val="231F20"/>
        </w:rPr>
        <w:t xml:space="preserve">6-62 </w:t>
      </w:r>
      <w:r>
        <w:rPr>
          <w:color w:val="231F20"/>
        </w:rPr>
        <w:t>业务前缀</w:t>
      </w:r>
    </w:p>
    <w:p>
      <w:pPr>
        <w:pStyle w:val="15"/>
        <w:numPr>
          <w:ilvl w:val="3"/>
          <w:numId w:val="40"/>
        </w:numPr>
        <w:tabs>
          <w:tab w:val="left" w:pos="1103"/>
          <w:tab w:val="left" w:pos="1104"/>
        </w:tabs>
        <w:spacing w:line="293" w:lineRule="exact"/>
        <w:ind w:left="1103" w:hanging="980"/>
        <w:rPr>
          <w:rFonts w:ascii="黑体" w:eastAsia="黑体"/>
          <w:sz w:val="20"/>
        </w:rPr>
      </w:pPr>
      <w:r>
        <w:rPr>
          <w:rFonts w:hint="eastAsia" w:ascii="黑体" w:eastAsia="黑体"/>
          <w:color w:val="231F20"/>
          <w:sz w:val="20"/>
        </w:rPr>
        <w:t>基本业务</w:t>
      </w:r>
    </w:p>
    <w:p>
      <w:pPr>
        <w:pStyle w:val="4"/>
        <w:spacing w:before="76" w:line="184" w:lineRule="auto"/>
        <w:ind w:left="123" w:right="705"/>
        <w:rPr>
          <w:lang w:eastAsia="zh-CN"/>
        </w:rPr>
      </w:pPr>
      <w:r>
        <w:rPr>
          <w:color w:val="231F20"/>
          <w:lang w:eastAsia="zh-CN"/>
        </w:rPr>
        <w:t>基本业务如图</w:t>
      </w:r>
      <w:r>
        <w:rPr>
          <w:rFonts w:ascii="Gotham-Book" w:hAnsi="Gotham-Book" w:eastAsia="Gotham-Book"/>
          <w:color w:val="231F20"/>
          <w:lang w:eastAsia="zh-CN"/>
        </w:rPr>
        <w:t>6-62</w:t>
      </w:r>
      <w:r>
        <w:rPr>
          <w:color w:val="231F20"/>
          <w:lang w:eastAsia="zh-CN"/>
        </w:rPr>
        <w:t>所示。详细介绍使用话机操作基本业务功能的使用方法。其中特征号码就是使用开始为“*”或“#”的功能接入码，拨打特征码后才能触发相应的功能。</w:t>
      </w:r>
    </w:p>
    <w:p>
      <w:pPr>
        <w:pStyle w:val="4"/>
        <w:spacing w:before="49" w:line="278" w:lineRule="auto"/>
        <w:ind w:left="123" w:right="3105"/>
        <w:rPr>
          <w:lang w:eastAsia="zh-CN"/>
        </w:rPr>
      </w:pPr>
      <w:r>
        <w:rPr>
          <w:color w:val="231F20"/>
          <w:lang w:eastAsia="zh-CN"/>
        </w:rPr>
        <w:t>选择需要开通的业务，选中对应的单选框，启用该功能。界面描述如下：</w:t>
      </w:r>
    </w:p>
    <w:p>
      <w:pPr>
        <w:spacing w:line="278" w:lineRule="auto"/>
        <w:rPr>
          <w:lang w:eastAsia="zh-CN"/>
        </w:rPr>
        <w:sectPr>
          <w:footerReference r:id="rId204" w:type="default"/>
          <w:headerReference r:id="rId203" w:type="even"/>
          <w:footerReference r:id="rId205" w:type="even"/>
          <w:pgSz w:w="8400" w:h="11910"/>
          <w:pgMar w:top="260" w:right="0" w:bottom="320" w:left="160" w:header="0" w:footer="170" w:gutter="0"/>
          <w:pgNumType w:fmt="decimal"/>
          <w:cols w:space="720" w:num="1"/>
          <w:rtlGutter w:val="0"/>
          <w:docGrid w:linePitch="0" w:charSpace="0"/>
        </w:sectPr>
      </w:pPr>
    </w:p>
    <w:p>
      <w:pPr>
        <w:pStyle w:val="4"/>
        <w:spacing w:before="39"/>
        <w:ind w:left="123"/>
        <w:jc w:val="center"/>
        <w:rPr>
          <w:lang w:eastAsia="zh-CN"/>
        </w:rPr>
      </w:pPr>
      <w:r>
        <w:rPr>
          <w:color w:val="231F20"/>
          <w:lang w:eastAsia="zh-CN"/>
        </w:rPr>
        <w:t>表</w:t>
      </w:r>
      <w:r>
        <w:rPr>
          <w:rFonts w:ascii="Gotham-Book" w:eastAsia="Gotham-Book"/>
          <w:color w:val="231F20"/>
          <w:lang w:eastAsia="zh-CN"/>
        </w:rPr>
        <w:t xml:space="preserve">6-22 </w:t>
      </w:r>
      <w:r>
        <w:rPr>
          <w:color w:val="231F20"/>
          <w:lang w:eastAsia="zh-CN"/>
        </w:rPr>
        <w:t>基本业务</w:t>
      </w:r>
    </w:p>
    <w:p>
      <w:pPr>
        <w:pStyle w:val="4"/>
        <w:spacing w:before="6"/>
        <w:rPr>
          <w:sz w:val="8"/>
          <w:lang w:eastAsia="zh-CN"/>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5"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指定代答</w:t>
            </w:r>
          </w:p>
        </w:tc>
        <w:tc>
          <w:tcPr>
            <w:tcW w:w="5877" w:type="dxa"/>
          </w:tcPr>
          <w:p>
            <w:pPr>
              <w:pStyle w:val="16"/>
              <w:spacing w:before="19" w:line="192" w:lineRule="auto"/>
              <w:ind w:left="80" w:right="184"/>
              <w:rPr>
                <w:sz w:val="20"/>
                <w:lang w:eastAsia="zh-CN"/>
              </w:rPr>
            </w:pPr>
            <w:r>
              <w:rPr>
                <w:color w:val="231F20"/>
                <w:sz w:val="20"/>
                <w:lang w:eastAsia="zh-CN"/>
              </w:rPr>
              <w:t>用户只需要拨打代答特征码为**。某分机振铃时，任意一部分机可以按“**+振铃分机号码”，接听来电。</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53" w:type="dxa"/>
          </w:tcPr>
          <w:p>
            <w:pPr>
              <w:pStyle w:val="16"/>
              <w:rPr>
                <w:sz w:val="20"/>
              </w:rPr>
            </w:pPr>
            <w:r>
              <w:rPr>
                <w:color w:val="231F20"/>
                <w:sz w:val="20"/>
              </w:rPr>
              <w:t>同组代答</w:t>
            </w:r>
          </w:p>
        </w:tc>
        <w:tc>
          <w:tcPr>
            <w:tcW w:w="5877" w:type="dxa"/>
          </w:tcPr>
          <w:p>
            <w:pPr>
              <w:pStyle w:val="16"/>
              <w:spacing w:before="46" w:line="177" w:lineRule="auto"/>
              <w:ind w:left="80" w:right="81"/>
              <w:jc w:val="both"/>
              <w:rPr>
                <w:sz w:val="20"/>
              </w:rPr>
            </w:pPr>
            <w:r>
              <w:rPr>
                <w:color w:val="231F20"/>
                <w:spacing w:val="-2"/>
                <w:sz w:val="20"/>
                <w:lang w:eastAsia="zh-CN"/>
              </w:rPr>
              <w:t>特征码为*</w:t>
            </w:r>
            <w:r>
              <w:rPr>
                <w:rFonts w:ascii="Gotham-Book" w:eastAsia="Gotham-Book"/>
                <w:color w:val="231F20"/>
                <w:spacing w:val="-2"/>
                <w:sz w:val="20"/>
                <w:lang w:eastAsia="zh-CN"/>
              </w:rPr>
              <w:t>115</w:t>
            </w:r>
            <w:r>
              <w:rPr>
                <w:color w:val="231F20"/>
                <w:spacing w:val="-2"/>
                <w:sz w:val="20"/>
                <w:lang w:eastAsia="zh-CN"/>
              </w:rPr>
              <w:t>。在同一代答组里的分机，若某一分机振铃，另外一分机可以按*</w:t>
            </w:r>
            <w:r>
              <w:rPr>
                <w:rFonts w:ascii="Gotham-Book" w:eastAsia="Gotham-Book"/>
                <w:color w:val="231F20"/>
                <w:spacing w:val="-2"/>
                <w:sz w:val="20"/>
                <w:lang w:eastAsia="zh-CN"/>
              </w:rPr>
              <w:t>115</w:t>
            </w:r>
            <w:r>
              <w:rPr>
                <w:color w:val="231F20"/>
                <w:spacing w:val="-2"/>
                <w:sz w:val="20"/>
                <w:lang w:eastAsia="zh-CN"/>
              </w:rPr>
              <w:t>将来电接听。若多个分机振铃，代答的顺序按照振</w:t>
            </w:r>
            <w:r>
              <w:rPr>
                <w:color w:val="231F20"/>
                <w:sz w:val="20"/>
                <w:lang w:eastAsia="zh-CN"/>
              </w:rPr>
              <w:t>铃的先后顺序。</w:t>
            </w:r>
            <w:r>
              <w:rPr>
                <w:color w:val="231F20"/>
                <w:sz w:val="20"/>
              </w:rPr>
              <w:t>同一代答组成员的设置请参见</w:t>
            </w:r>
            <w:r>
              <w:rPr>
                <w:rFonts w:ascii="Gotham-Book" w:eastAsia="Gotham-Book"/>
                <w:color w:val="231F20"/>
                <w:sz w:val="20"/>
              </w:rPr>
              <w:t xml:space="preserve">6.4.3 </w:t>
            </w:r>
            <w:r>
              <w:rPr>
                <w:color w:val="231F20"/>
                <w:sz w:val="20"/>
              </w:rPr>
              <w:t>同组代答。</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快捷拨号前缀</w:t>
            </w:r>
          </w:p>
        </w:tc>
        <w:tc>
          <w:tcPr>
            <w:tcW w:w="5877" w:type="dxa"/>
          </w:tcPr>
          <w:p>
            <w:pPr>
              <w:pStyle w:val="16"/>
              <w:spacing w:line="245" w:lineRule="exact"/>
              <w:ind w:left="80"/>
              <w:rPr>
                <w:sz w:val="20"/>
                <w:lang w:eastAsia="zh-CN"/>
              </w:rPr>
            </w:pPr>
            <w:r>
              <w:rPr>
                <w:color w:val="231F20"/>
                <w:sz w:val="20"/>
                <w:lang w:eastAsia="zh-CN"/>
              </w:rPr>
              <w:t>特征号码为*</w:t>
            </w:r>
            <w:r>
              <w:rPr>
                <w:rFonts w:ascii="Gotham-Book" w:eastAsia="Gotham-Book"/>
                <w:color w:val="231F20"/>
                <w:sz w:val="20"/>
                <w:lang w:eastAsia="zh-CN"/>
              </w:rPr>
              <w:t>0</w:t>
            </w:r>
            <w:r>
              <w:rPr>
                <w:color w:val="231F20"/>
                <w:sz w:val="20"/>
                <w:lang w:eastAsia="zh-CN"/>
              </w:rPr>
              <w:t>。使用快捷键拨号的前缀，例如设定快捷键</w:t>
            </w:r>
            <w:r>
              <w:rPr>
                <w:rFonts w:ascii="Gotham-Book" w:eastAsia="Gotham-Book"/>
                <w:color w:val="231F20"/>
                <w:sz w:val="20"/>
                <w:lang w:eastAsia="zh-CN"/>
              </w:rPr>
              <w:t>1</w:t>
            </w:r>
            <w:r>
              <w:rPr>
                <w:color w:val="231F20"/>
                <w:sz w:val="20"/>
                <w:lang w:eastAsia="zh-CN"/>
              </w:rPr>
              <w:t>为号码</w:t>
            </w:r>
          </w:p>
          <w:p>
            <w:pPr>
              <w:pStyle w:val="16"/>
              <w:spacing w:line="258" w:lineRule="exact"/>
              <w:ind w:left="80"/>
              <w:rPr>
                <w:sz w:val="20"/>
                <w:lang w:eastAsia="zh-CN"/>
              </w:rPr>
            </w:pPr>
            <w:r>
              <w:rPr>
                <w:rFonts w:ascii="Gotham-Book" w:hAnsi="Gotham-Book" w:eastAsia="Gotham-Book"/>
                <w:color w:val="231F20"/>
                <w:sz w:val="20"/>
                <w:lang w:eastAsia="zh-CN"/>
              </w:rPr>
              <w:t>999</w:t>
            </w:r>
            <w:r>
              <w:rPr>
                <w:color w:val="231F20"/>
                <w:sz w:val="20"/>
                <w:lang w:eastAsia="zh-CN"/>
              </w:rPr>
              <w:t>，使用快捷键拨号拨打</w:t>
            </w:r>
            <w:r>
              <w:rPr>
                <w:rFonts w:ascii="Gotham-Book" w:hAnsi="Gotham-Book" w:eastAsia="Gotham-Book"/>
                <w:color w:val="231F20"/>
                <w:sz w:val="20"/>
                <w:lang w:eastAsia="zh-CN"/>
              </w:rPr>
              <w:t>999</w:t>
            </w:r>
            <w:r>
              <w:rPr>
                <w:color w:val="231F20"/>
                <w:sz w:val="20"/>
                <w:lang w:eastAsia="zh-CN"/>
              </w:rPr>
              <w:t>的方法为拨打“*</w:t>
            </w:r>
            <w:r>
              <w:rPr>
                <w:rFonts w:ascii="Gotham-Book" w:hAnsi="Gotham-Book" w:eastAsia="Gotham-Book"/>
                <w:color w:val="231F20"/>
                <w:sz w:val="20"/>
                <w:lang w:eastAsia="zh-CN"/>
              </w:rPr>
              <w:t>01</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69" w:hRule="atLeast"/>
        </w:trPr>
        <w:tc>
          <w:tcPr>
            <w:tcW w:w="1653" w:type="dxa"/>
          </w:tcPr>
          <w:p>
            <w:pPr>
              <w:pStyle w:val="16"/>
              <w:rPr>
                <w:sz w:val="20"/>
              </w:rPr>
            </w:pPr>
            <w:r>
              <w:rPr>
                <w:color w:val="231F20"/>
                <w:sz w:val="20"/>
              </w:rPr>
              <w:t>快捷拨号</w:t>
            </w:r>
          </w:p>
        </w:tc>
        <w:tc>
          <w:tcPr>
            <w:tcW w:w="5877" w:type="dxa"/>
          </w:tcPr>
          <w:p>
            <w:pPr>
              <w:pStyle w:val="16"/>
              <w:spacing w:before="46" w:line="177" w:lineRule="auto"/>
              <w:ind w:left="80" w:right="248"/>
              <w:rPr>
                <w:sz w:val="20"/>
                <w:lang w:eastAsia="zh-CN"/>
              </w:rPr>
            </w:pPr>
            <w:r>
              <w:rPr>
                <w:color w:val="231F20"/>
                <w:sz w:val="20"/>
                <w:lang w:eastAsia="zh-CN"/>
              </w:rPr>
              <w:t>特征号码为*</w:t>
            </w:r>
            <w:r>
              <w:rPr>
                <w:rFonts w:ascii="Gotham-Book" w:hAnsi="Gotham-Book" w:eastAsia="Gotham-Book"/>
                <w:color w:val="231F20"/>
                <w:sz w:val="20"/>
                <w:lang w:eastAsia="zh-CN"/>
              </w:rPr>
              <w:t>75</w:t>
            </w:r>
            <w:r>
              <w:rPr>
                <w:color w:val="231F20"/>
                <w:sz w:val="20"/>
                <w:lang w:eastAsia="zh-CN"/>
              </w:rPr>
              <w:t>。可用</w:t>
            </w:r>
            <w:r>
              <w:rPr>
                <w:rFonts w:ascii="Gotham-Book" w:hAnsi="Gotham-Book" w:eastAsia="Gotham-Book"/>
                <w:color w:val="231F20"/>
                <w:sz w:val="20"/>
                <w:lang w:eastAsia="zh-CN"/>
              </w:rPr>
              <w:t>0</w:t>
            </w:r>
            <w:r>
              <w:rPr>
                <w:color w:val="231F20"/>
                <w:sz w:val="20"/>
                <w:lang w:eastAsia="zh-CN"/>
              </w:rPr>
              <w:t>－</w:t>
            </w:r>
            <w:r>
              <w:rPr>
                <w:rFonts w:ascii="Gotham-Book" w:hAnsi="Gotham-Book" w:eastAsia="Gotham-Book"/>
                <w:color w:val="231F20"/>
                <w:sz w:val="20"/>
                <w:lang w:eastAsia="zh-CN"/>
              </w:rPr>
              <w:t>9</w:t>
            </w:r>
            <w:r>
              <w:rPr>
                <w:color w:val="231F20"/>
                <w:sz w:val="20"/>
                <w:lang w:eastAsia="zh-CN"/>
              </w:rPr>
              <w:t>这十个号码分别代替十个特别的电</w:t>
            </w:r>
            <w:r>
              <w:rPr>
                <w:color w:val="231F20"/>
                <w:w w:val="95"/>
                <w:sz w:val="20"/>
                <w:lang w:eastAsia="zh-CN"/>
              </w:rPr>
              <w:t>话号，用户呼叫这些用户时只需拨打“*</w:t>
            </w:r>
            <w:r>
              <w:rPr>
                <w:rFonts w:ascii="Gotham-Book" w:hAnsi="Gotham-Book" w:eastAsia="Gotham-Book"/>
                <w:color w:val="231F20"/>
                <w:w w:val="95"/>
                <w:sz w:val="20"/>
                <w:lang w:eastAsia="zh-CN"/>
              </w:rPr>
              <w:t>0</w:t>
            </w:r>
            <w:r>
              <w:rPr>
                <w:color w:val="231F20"/>
                <w:w w:val="95"/>
                <w:sz w:val="20"/>
                <w:lang w:eastAsia="zh-CN"/>
              </w:rPr>
              <w:t xml:space="preserve">+相应的数字号码”即 </w:t>
            </w:r>
            <w:r>
              <w:rPr>
                <w:color w:val="231F20"/>
                <w:spacing w:val="-1"/>
                <w:sz w:val="20"/>
                <w:lang w:eastAsia="zh-CN"/>
              </w:rPr>
              <w:t>可。业务登记方法为，分机拨打</w:t>
            </w:r>
            <w:r>
              <w:rPr>
                <w:color w:val="231F20"/>
                <w:sz w:val="20"/>
                <w:lang w:eastAsia="zh-CN"/>
              </w:rPr>
              <w:t>*</w:t>
            </w:r>
            <w:r>
              <w:rPr>
                <w:rFonts w:ascii="Gotham-Book" w:hAnsi="Gotham-Book" w:eastAsia="Gotham-Book"/>
                <w:color w:val="231F20"/>
                <w:sz w:val="20"/>
                <w:lang w:eastAsia="zh-CN"/>
              </w:rPr>
              <w:t>75</w:t>
            </w:r>
            <w:r>
              <w:rPr>
                <w:color w:val="231F20"/>
                <w:sz w:val="20"/>
                <w:lang w:eastAsia="zh-CN"/>
              </w:rPr>
              <w:t>，听提示音后先输入一位快捷键，再听提示音输入该快捷键所要代表的号码。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录音</w:t>
            </w:r>
          </w:p>
        </w:tc>
        <w:tc>
          <w:tcPr>
            <w:tcW w:w="5877" w:type="dxa"/>
          </w:tcPr>
          <w:p>
            <w:pPr>
              <w:pStyle w:val="16"/>
              <w:spacing w:before="46" w:line="177" w:lineRule="auto"/>
              <w:ind w:left="80" w:right="108"/>
              <w:rPr>
                <w:sz w:val="20"/>
                <w:lang w:eastAsia="zh-CN"/>
              </w:rPr>
            </w:pPr>
            <w:r>
              <w:rPr>
                <w:color w:val="231F20"/>
                <w:sz w:val="20"/>
                <w:lang w:eastAsia="zh-CN"/>
              </w:rPr>
              <w:t>特征号码为*</w:t>
            </w:r>
            <w:r>
              <w:rPr>
                <w:rFonts w:ascii="Gotham-Book" w:eastAsia="Gotham-Book"/>
                <w:color w:val="231F20"/>
                <w:sz w:val="20"/>
                <w:lang w:eastAsia="zh-CN"/>
              </w:rPr>
              <w:t>77</w:t>
            </w:r>
            <w:r>
              <w:rPr>
                <w:color w:val="231F20"/>
                <w:sz w:val="20"/>
                <w:lang w:eastAsia="zh-CN"/>
              </w:rPr>
              <w:t>。分机拨打*</w:t>
            </w:r>
            <w:r>
              <w:rPr>
                <w:rFonts w:ascii="Gotham-Book" w:eastAsia="Gotham-Book"/>
                <w:color w:val="231F20"/>
                <w:sz w:val="20"/>
                <w:lang w:eastAsia="zh-CN"/>
              </w:rPr>
              <w:t>77</w:t>
            </w:r>
            <w:r>
              <w:rPr>
                <w:color w:val="231F20"/>
                <w:sz w:val="20"/>
                <w:lang w:eastAsia="zh-CN"/>
              </w:rPr>
              <w:t>后听提示音后开始录音，挂机结束录音。</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53" w:type="dxa"/>
          </w:tcPr>
          <w:p>
            <w:pPr>
              <w:pStyle w:val="16"/>
              <w:rPr>
                <w:sz w:val="20"/>
              </w:rPr>
            </w:pPr>
            <w:r>
              <w:rPr>
                <w:color w:val="231F20"/>
                <w:sz w:val="20"/>
              </w:rPr>
              <w:t>设置免打扰</w:t>
            </w:r>
          </w:p>
        </w:tc>
        <w:tc>
          <w:tcPr>
            <w:tcW w:w="5877" w:type="dxa"/>
          </w:tcPr>
          <w:p>
            <w:pPr>
              <w:pStyle w:val="16"/>
              <w:spacing w:before="46" w:line="177" w:lineRule="auto"/>
              <w:ind w:left="80" w:right="241"/>
              <w:jc w:val="both"/>
              <w:rPr>
                <w:sz w:val="20"/>
                <w:lang w:eastAsia="zh-CN"/>
              </w:rPr>
            </w:pPr>
            <w:r>
              <w:rPr>
                <w:color w:val="231F20"/>
                <w:sz w:val="20"/>
                <w:lang w:eastAsia="zh-CN"/>
              </w:rPr>
              <w:t>用户不希望被来电时，可以使用该业务，特征号码为*</w:t>
            </w:r>
            <w:r>
              <w:rPr>
                <w:rFonts w:ascii="Gotham-Book" w:eastAsia="Gotham-Book"/>
                <w:color w:val="231F20"/>
                <w:sz w:val="20"/>
                <w:lang w:eastAsia="zh-CN"/>
              </w:rPr>
              <w:t>78</w:t>
            </w:r>
            <w:r>
              <w:rPr>
                <w:color w:val="231F20"/>
                <w:sz w:val="20"/>
                <w:lang w:eastAsia="zh-CN"/>
              </w:rPr>
              <w:t>。分机拨打*</w:t>
            </w:r>
            <w:r>
              <w:rPr>
                <w:rFonts w:ascii="Gotham-Book" w:eastAsia="Gotham-Book"/>
                <w:color w:val="231F20"/>
                <w:sz w:val="20"/>
                <w:lang w:eastAsia="zh-CN"/>
              </w:rPr>
              <w:t>78</w:t>
            </w:r>
            <w:r>
              <w:rPr>
                <w:color w:val="231F20"/>
                <w:sz w:val="20"/>
                <w:lang w:eastAsia="zh-CN"/>
              </w:rPr>
              <w:t>后，其他用户拨打该分机将听忙音，设置免打扰功能的座机可以正常呼出。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取消免打扰</w:t>
            </w:r>
          </w:p>
        </w:tc>
        <w:tc>
          <w:tcPr>
            <w:tcW w:w="5877" w:type="dxa"/>
          </w:tcPr>
          <w:p>
            <w:pPr>
              <w:pStyle w:val="16"/>
              <w:spacing w:before="46" w:line="177" w:lineRule="auto"/>
              <w:ind w:left="80" w:right="51"/>
              <w:rPr>
                <w:sz w:val="20"/>
                <w:lang w:eastAsia="zh-CN"/>
              </w:rPr>
            </w:pPr>
            <w:r>
              <w:rPr>
                <w:color w:val="231F20"/>
                <w:sz w:val="20"/>
                <w:lang w:eastAsia="zh-CN"/>
              </w:rPr>
              <w:t>特征号码为*</w:t>
            </w:r>
            <w:r>
              <w:rPr>
                <w:rFonts w:ascii="Gotham-Book" w:eastAsia="Gotham-Book"/>
                <w:color w:val="231F20"/>
                <w:sz w:val="20"/>
                <w:lang w:eastAsia="zh-CN"/>
              </w:rPr>
              <w:t>79</w:t>
            </w:r>
            <w:r>
              <w:rPr>
                <w:color w:val="231F20"/>
                <w:sz w:val="20"/>
                <w:lang w:eastAsia="zh-CN"/>
              </w:rPr>
              <w:t>。登记免打扰业务的分机拨打*</w:t>
            </w:r>
            <w:r>
              <w:rPr>
                <w:rFonts w:ascii="Gotham-Book" w:eastAsia="Gotham-Book"/>
                <w:color w:val="231F20"/>
                <w:sz w:val="20"/>
                <w:lang w:eastAsia="zh-CN"/>
              </w:rPr>
              <w:t>79</w:t>
            </w:r>
            <w:r>
              <w:rPr>
                <w:color w:val="231F20"/>
                <w:sz w:val="20"/>
                <w:lang w:eastAsia="zh-CN"/>
              </w:rPr>
              <w:t>将取消免打扰业务。</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53" w:type="dxa"/>
          </w:tcPr>
          <w:p>
            <w:pPr>
              <w:pStyle w:val="16"/>
              <w:rPr>
                <w:sz w:val="20"/>
              </w:rPr>
            </w:pPr>
            <w:r>
              <w:rPr>
                <w:color w:val="231F20"/>
                <w:sz w:val="20"/>
              </w:rPr>
              <w:t>检查录音</w:t>
            </w:r>
          </w:p>
        </w:tc>
        <w:tc>
          <w:tcPr>
            <w:tcW w:w="5877" w:type="dxa"/>
          </w:tcPr>
          <w:p>
            <w:pPr>
              <w:pStyle w:val="16"/>
              <w:spacing w:before="46" w:line="177" w:lineRule="auto"/>
              <w:ind w:left="80" w:right="67"/>
              <w:rPr>
                <w:sz w:val="20"/>
                <w:lang w:eastAsia="zh-CN"/>
              </w:rPr>
            </w:pPr>
            <w:r>
              <w:rPr>
                <w:color w:val="231F20"/>
                <w:sz w:val="20"/>
                <w:lang w:eastAsia="zh-CN"/>
              </w:rPr>
              <w:t>特征号码为*</w:t>
            </w:r>
            <w:r>
              <w:rPr>
                <w:rFonts w:ascii="Gotham-Book" w:hAnsi="Gotham-Book" w:eastAsia="Gotham-Book"/>
                <w:color w:val="231F20"/>
                <w:sz w:val="20"/>
                <w:lang w:eastAsia="zh-CN"/>
              </w:rPr>
              <w:t>99</w:t>
            </w:r>
            <w:r>
              <w:rPr>
                <w:color w:val="231F20"/>
                <w:sz w:val="20"/>
                <w:lang w:eastAsia="zh-CN"/>
              </w:rPr>
              <w:t>。分机录音后可以拨打*</w:t>
            </w:r>
            <w:r>
              <w:rPr>
                <w:rFonts w:ascii="Gotham-Book" w:hAnsi="Gotham-Book" w:eastAsia="Gotham-Book"/>
                <w:color w:val="231F20"/>
                <w:sz w:val="20"/>
                <w:lang w:eastAsia="zh-CN"/>
              </w:rPr>
              <w:t>99</w:t>
            </w:r>
            <w:r>
              <w:rPr>
                <w:color w:val="231F20"/>
                <w:sz w:val="20"/>
                <w:lang w:eastAsia="zh-CN"/>
              </w:rPr>
              <w:t>听录音，听录音结束后听提示音按“</w:t>
            </w:r>
            <w:r>
              <w:rPr>
                <w:rFonts w:ascii="Gotham-Book" w:hAnsi="Gotham-Book" w:eastAsia="Gotham-Book"/>
                <w:color w:val="231F20"/>
                <w:sz w:val="20"/>
                <w:lang w:eastAsia="zh-CN"/>
              </w:rPr>
              <w:t>1</w:t>
            </w:r>
            <w:r>
              <w:rPr>
                <w:color w:val="231F20"/>
                <w:sz w:val="20"/>
                <w:lang w:eastAsia="zh-CN"/>
              </w:rPr>
              <w:t>”重新听，按“*”可以重新录音，重新录音将覆盖原录音。</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话机登入</w:t>
            </w:r>
          </w:p>
        </w:tc>
        <w:tc>
          <w:tcPr>
            <w:tcW w:w="5877" w:type="dxa"/>
          </w:tcPr>
          <w:p>
            <w:pPr>
              <w:pStyle w:val="16"/>
              <w:spacing w:before="46" w:line="177" w:lineRule="auto"/>
              <w:ind w:left="80" w:right="156"/>
              <w:rPr>
                <w:sz w:val="20"/>
                <w:lang w:eastAsia="zh-CN"/>
              </w:rPr>
            </w:pPr>
            <w:r>
              <w:rPr>
                <w:color w:val="231F20"/>
                <w:w w:val="95"/>
                <w:sz w:val="20"/>
                <w:lang w:eastAsia="zh-CN"/>
              </w:rPr>
              <w:t>特征号码为*</w:t>
            </w:r>
            <w:r>
              <w:rPr>
                <w:rFonts w:ascii="Gotham-Book" w:hAnsi="Gotham-Book" w:eastAsia="Gotham-Book"/>
                <w:color w:val="231F20"/>
                <w:w w:val="95"/>
                <w:sz w:val="20"/>
                <w:lang w:eastAsia="zh-CN"/>
              </w:rPr>
              <w:t>105</w:t>
            </w:r>
            <w:r>
              <w:rPr>
                <w:color w:val="231F20"/>
                <w:w w:val="95"/>
                <w:sz w:val="20"/>
                <w:lang w:eastAsia="zh-CN"/>
              </w:rPr>
              <w:t>。已登出的分机拨打*</w:t>
            </w:r>
            <w:r>
              <w:rPr>
                <w:rFonts w:ascii="Gotham-Book" w:hAnsi="Gotham-Book" w:eastAsia="Gotham-Book"/>
                <w:color w:val="231F20"/>
                <w:w w:val="95"/>
                <w:sz w:val="20"/>
                <w:lang w:eastAsia="zh-CN"/>
              </w:rPr>
              <w:t>105</w:t>
            </w:r>
            <w:r>
              <w:rPr>
                <w:color w:val="231F20"/>
                <w:w w:val="95"/>
                <w:sz w:val="20"/>
                <w:lang w:eastAsia="zh-CN"/>
              </w:rPr>
              <w:t xml:space="preserve">听提示音“话机登入成 </w:t>
            </w:r>
            <w:r>
              <w:rPr>
                <w:color w:val="231F20"/>
                <w:sz w:val="20"/>
                <w:lang w:eastAsia="zh-CN"/>
              </w:rPr>
              <w:t>功”，可以将分机登入系统。</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53" w:type="dxa"/>
          </w:tcPr>
          <w:p>
            <w:pPr>
              <w:pStyle w:val="16"/>
              <w:rPr>
                <w:sz w:val="20"/>
              </w:rPr>
            </w:pPr>
            <w:r>
              <w:rPr>
                <w:color w:val="231F20"/>
                <w:sz w:val="20"/>
              </w:rPr>
              <w:t>话机登出</w:t>
            </w:r>
          </w:p>
        </w:tc>
        <w:tc>
          <w:tcPr>
            <w:tcW w:w="5877" w:type="dxa"/>
          </w:tcPr>
          <w:p>
            <w:pPr>
              <w:pStyle w:val="16"/>
              <w:spacing w:before="39" w:line="184" w:lineRule="auto"/>
              <w:ind w:left="80" w:right="142"/>
              <w:jc w:val="both"/>
              <w:rPr>
                <w:sz w:val="20"/>
                <w:lang w:eastAsia="zh-CN"/>
              </w:rPr>
            </w:pPr>
            <w:r>
              <w:rPr>
                <w:color w:val="231F20"/>
                <w:w w:val="95"/>
                <w:sz w:val="20"/>
                <w:lang w:eastAsia="zh-CN"/>
              </w:rPr>
              <w:t>话机登出：特征号码为*</w:t>
            </w:r>
            <w:r>
              <w:rPr>
                <w:rFonts w:ascii="Gotham-Book" w:hAnsi="Gotham-Book" w:eastAsia="Gotham-Book"/>
                <w:color w:val="231F20"/>
                <w:w w:val="95"/>
                <w:sz w:val="20"/>
                <w:lang w:eastAsia="zh-CN"/>
              </w:rPr>
              <w:t>106</w:t>
            </w:r>
            <w:r>
              <w:rPr>
                <w:color w:val="231F20"/>
                <w:w w:val="95"/>
                <w:sz w:val="20"/>
                <w:lang w:eastAsia="zh-CN"/>
              </w:rPr>
              <w:t>。分机拨打*</w:t>
            </w:r>
            <w:r>
              <w:rPr>
                <w:rFonts w:ascii="Gotham-Book" w:hAnsi="Gotham-Book" w:eastAsia="Gotham-Book"/>
                <w:color w:val="231F20"/>
                <w:w w:val="95"/>
                <w:sz w:val="20"/>
                <w:lang w:eastAsia="zh-CN"/>
              </w:rPr>
              <w:t>106</w:t>
            </w:r>
            <w:r>
              <w:rPr>
                <w:color w:val="231F20"/>
                <w:w w:val="95"/>
                <w:sz w:val="20"/>
                <w:lang w:eastAsia="zh-CN"/>
              </w:rPr>
              <w:t xml:space="preserve">听提示音”话机登出 </w:t>
            </w:r>
            <w:r>
              <w:rPr>
                <w:color w:val="231F20"/>
                <w:sz w:val="20"/>
                <w:lang w:eastAsia="zh-CN"/>
              </w:rPr>
              <w:t>成功”，登出后其他用户拨打此分机将听忙音，并且此分机也无法呼出。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53" w:type="dxa"/>
          </w:tcPr>
          <w:p>
            <w:pPr>
              <w:pStyle w:val="16"/>
              <w:rPr>
                <w:sz w:val="20"/>
              </w:rPr>
            </w:pPr>
            <w:r>
              <w:rPr>
                <w:color w:val="231F20"/>
                <w:sz w:val="20"/>
              </w:rPr>
              <w:t>启用缺席</w:t>
            </w:r>
          </w:p>
        </w:tc>
        <w:tc>
          <w:tcPr>
            <w:tcW w:w="5877" w:type="dxa"/>
          </w:tcPr>
          <w:p>
            <w:pPr>
              <w:pStyle w:val="16"/>
              <w:spacing w:before="39" w:line="184" w:lineRule="auto"/>
              <w:ind w:left="80" w:right="170"/>
              <w:jc w:val="both"/>
              <w:rPr>
                <w:sz w:val="20"/>
                <w:lang w:eastAsia="zh-CN"/>
              </w:rPr>
            </w:pPr>
            <w:r>
              <w:rPr>
                <w:color w:val="231F20"/>
                <w:w w:val="95"/>
                <w:sz w:val="20"/>
                <w:lang w:eastAsia="zh-CN"/>
              </w:rPr>
              <w:t>用户不方便接听电话时，可以使用该业务，特征号码为*</w:t>
            </w:r>
            <w:r>
              <w:rPr>
                <w:rFonts w:ascii="Gotham-Book" w:eastAsia="Gotham-Book"/>
                <w:color w:val="231F20"/>
                <w:w w:val="95"/>
                <w:sz w:val="20"/>
                <w:lang w:eastAsia="zh-CN"/>
              </w:rPr>
              <w:t>103</w:t>
            </w:r>
            <w:r>
              <w:rPr>
                <w:color w:val="231F20"/>
                <w:w w:val="95"/>
                <w:sz w:val="20"/>
                <w:lang w:eastAsia="zh-CN"/>
              </w:rPr>
              <w:t xml:space="preserve">，用 </w:t>
            </w:r>
            <w:r>
              <w:rPr>
                <w:color w:val="231F20"/>
                <w:sz w:val="20"/>
                <w:lang w:eastAsia="zh-CN"/>
              </w:rPr>
              <w:t>户登记了缺席服务，其他用户呼叫该用户时会听到缺席提示音， 启用缺席的话机可以正常呼出。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取消缺席</w:t>
            </w:r>
          </w:p>
        </w:tc>
        <w:tc>
          <w:tcPr>
            <w:tcW w:w="5877" w:type="dxa"/>
          </w:tcPr>
          <w:p>
            <w:pPr>
              <w:pStyle w:val="16"/>
              <w:spacing w:line="283" w:lineRule="exact"/>
              <w:ind w:left="80"/>
              <w:rPr>
                <w:sz w:val="20"/>
              </w:rPr>
            </w:pPr>
            <w:r>
              <w:rPr>
                <w:color w:val="231F20"/>
                <w:sz w:val="20"/>
              </w:rPr>
              <w:t>特征号码为*</w:t>
            </w:r>
            <w:r>
              <w:rPr>
                <w:rFonts w:ascii="Gotham-Book" w:eastAsia="Gotham-Book"/>
                <w:color w:val="231F20"/>
                <w:sz w:val="20"/>
              </w:rPr>
              <w:t>104</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查询自己号码</w:t>
            </w:r>
          </w:p>
        </w:tc>
        <w:tc>
          <w:tcPr>
            <w:tcW w:w="5877" w:type="dxa"/>
          </w:tcPr>
          <w:p>
            <w:pPr>
              <w:pStyle w:val="16"/>
              <w:spacing w:line="283" w:lineRule="exact"/>
              <w:ind w:left="80"/>
              <w:rPr>
                <w:sz w:val="20"/>
                <w:lang w:eastAsia="zh-CN"/>
              </w:rPr>
            </w:pPr>
            <w:r>
              <w:rPr>
                <w:color w:val="231F20"/>
                <w:sz w:val="20"/>
                <w:lang w:eastAsia="zh-CN"/>
              </w:rPr>
              <w:t>特征号码为*</w:t>
            </w:r>
            <w:r>
              <w:rPr>
                <w:rFonts w:ascii="Gotham-Book" w:eastAsia="Gotham-Book"/>
                <w:color w:val="231F20"/>
                <w:sz w:val="20"/>
                <w:lang w:eastAsia="zh-CN"/>
              </w:rPr>
              <w:t>111</w:t>
            </w:r>
            <w:r>
              <w:rPr>
                <w:color w:val="231F20"/>
                <w:sz w:val="20"/>
                <w:lang w:eastAsia="zh-CN"/>
              </w:rPr>
              <w:t>，分机拨打*</w:t>
            </w:r>
            <w:r>
              <w:rPr>
                <w:rFonts w:ascii="Gotham-Book" w:eastAsia="Gotham-Book"/>
                <w:color w:val="231F20"/>
                <w:sz w:val="20"/>
                <w:lang w:eastAsia="zh-CN"/>
              </w:rPr>
              <w:t>111</w:t>
            </w:r>
            <w:r>
              <w:rPr>
                <w:color w:val="231F20"/>
                <w:sz w:val="20"/>
                <w:lang w:eastAsia="zh-CN"/>
              </w:rPr>
              <w:t>可以听到本机号码的提示音。</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分机自检振铃</w:t>
            </w:r>
          </w:p>
        </w:tc>
        <w:tc>
          <w:tcPr>
            <w:tcW w:w="5877" w:type="dxa"/>
          </w:tcPr>
          <w:p>
            <w:pPr>
              <w:pStyle w:val="16"/>
              <w:spacing w:before="46" w:line="177" w:lineRule="auto"/>
              <w:ind w:left="80" w:right="239"/>
              <w:rPr>
                <w:sz w:val="20"/>
                <w:lang w:eastAsia="zh-CN"/>
              </w:rPr>
            </w:pPr>
            <w:r>
              <w:rPr>
                <w:color w:val="231F20"/>
                <w:sz w:val="20"/>
                <w:lang w:eastAsia="zh-CN"/>
              </w:rPr>
              <w:t>特征号码为*</w:t>
            </w:r>
            <w:r>
              <w:rPr>
                <w:rFonts w:ascii="Gotham-Book" w:hAnsi="Gotham-Book" w:eastAsia="Gotham-Book"/>
                <w:color w:val="231F20"/>
                <w:sz w:val="20"/>
                <w:lang w:eastAsia="zh-CN"/>
              </w:rPr>
              <w:t>116</w:t>
            </w:r>
            <w:r>
              <w:rPr>
                <w:color w:val="231F20"/>
                <w:sz w:val="20"/>
                <w:lang w:eastAsia="zh-CN"/>
              </w:rPr>
              <w:t>，分机拨打*</w:t>
            </w:r>
            <w:r>
              <w:rPr>
                <w:rFonts w:ascii="Gotham-Book" w:hAnsi="Gotham-Book" w:eastAsia="Gotham-Book"/>
                <w:color w:val="231F20"/>
                <w:sz w:val="20"/>
                <w:lang w:eastAsia="zh-CN"/>
              </w:rPr>
              <w:t>116</w:t>
            </w:r>
            <w:r>
              <w:rPr>
                <w:color w:val="231F20"/>
                <w:sz w:val="20"/>
                <w:lang w:eastAsia="zh-CN"/>
              </w:rPr>
              <w:t>可以听到本机“请挂机等候”的提示音，挂机后会响铃。</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53" w:hRule="atLeast"/>
        </w:trPr>
        <w:tc>
          <w:tcPr>
            <w:tcW w:w="1653" w:type="dxa"/>
          </w:tcPr>
          <w:p>
            <w:pPr>
              <w:pStyle w:val="16"/>
              <w:spacing w:before="19" w:line="192" w:lineRule="auto"/>
              <w:ind w:right="361"/>
              <w:rPr>
                <w:sz w:val="20"/>
              </w:rPr>
            </w:pPr>
            <w:r>
              <w:rPr>
                <w:color w:val="231F20"/>
                <w:sz w:val="20"/>
              </w:rPr>
              <w:t>主叫号码显示限定</w:t>
            </w:r>
          </w:p>
        </w:tc>
        <w:tc>
          <w:tcPr>
            <w:tcW w:w="5877" w:type="dxa"/>
          </w:tcPr>
          <w:p>
            <w:pPr>
              <w:pStyle w:val="16"/>
              <w:spacing w:before="19" w:line="192" w:lineRule="auto"/>
              <w:ind w:left="80" w:right="130"/>
              <w:jc w:val="both"/>
              <w:rPr>
                <w:sz w:val="20"/>
              </w:rPr>
            </w:pPr>
            <w:r>
              <w:rPr>
                <w:color w:val="231F20"/>
                <w:sz w:val="20"/>
                <w:lang w:eastAsia="zh-CN"/>
              </w:rPr>
              <w:t>用户具有来电显示业务权限时，当该用户做为主叫号码时，如果被叫不限制显示号码，该被叫用户的话机可以显示主叫号码；如果主叫用户开通了主叫号码显示设定，则不显示主叫号码，特征号码为*</w:t>
            </w:r>
            <w:r>
              <w:rPr>
                <w:rFonts w:ascii="Gotham-Book" w:eastAsia="Gotham-Book"/>
                <w:color w:val="231F20"/>
                <w:sz w:val="20"/>
                <w:lang w:eastAsia="zh-CN"/>
              </w:rPr>
              <w:t>114</w:t>
            </w:r>
            <w:r>
              <w:rPr>
                <w:color w:val="231F20"/>
                <w:sz w:val="20"/>
                <w:lang w:eastAsia="zh-CN"/>
              </w:rPr>
              <w:t>，操作方式：*</w:t>
            </w:r>
            <w:r>
              <w:rPr>
                <w:rFonts w:ascii="Gotham-Book" w:eastAsia="Gotham-Book"/>
                <w:color w:val="231F20"/>
                <w:sz w:val="20"/>
                <w:lang w:eastAsia="zh-CN"/>
              </w:rPr>
              <w:t>114</w:t>
            </w:r>
            <w:r>
              <w:rPr>
                <w:color w:val="231F20"/>
                <w:sz w:val="20"/>
                <w:lang w:eastAsia="zh-CN"/>
              </w:rPr>
              <w:t>+被叫号码。</w:t>
            </w:r>
            <w:r>
              <w:rPr>
                <w:color w:val="231F20"/>
                <w:sz w:val="20"/>
              </w:rPr>
              <w:t>注意这只是当次有效。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闹钟设置</w:t>
            </w:r>
          </w:p>
        </w:tc>
        <w:tc>
          <w:tcPr>
            <w:tcW w:w="5877" w:type="dxa"/>
          </w:tcPr>
          <w:p>
            <w:pPr>
              <w:pStyle w:val="16"/>
              <w:spacing w:before="46" w:line="177" w:lineRule="auto"/>
              <w:ind w:left="80" w:right="100"/>
              <w:rPr>
                <w:sz w:val="20"/>
                <w:lang w:eastAsia="zh-CN"/>
              </w:rPr>
            </w:pPr>
            <w:r>
              <w:rPr>
                <w:color w:val="231F20"/>
                <w:spacing w:val="-4"/>
                <w:sz w:val="20"/>
                <w:lang w:eastAsia="zh-CN"/>
              </w:rPr>
              <w:t>特征号码为*</w:t>
            </w:r>
            <w:r>
              <w:rPr>
                <w:rFonts w:ascii="Gotham-Book" w:eastAsia="Gotham-Book"/>
                <w:color w:val="231F20"/>
                <w:spacing w:val="-4"/>
                <w:sz w:val="20"/>
                <w:lang w:eastAsia="zh-CN"/>
              </w:rPr>
              <w:t>56</w:t>
            </w:r>
            <w:r>
              <w:rPr>
                <w:color w:val="231F20"/>
                <w:spacing w:val="-4"/>
                <w:sz w:val="20"/>
                <w:lang w:eastAsia="zh-CN"/>
              </w:rPr>
              <w:t>，听见提示音后设定闹钟时间，话机会按用户预定的时间自动振铃，利用电话机铃声，提醒用户去办计划中的事情。</w:t>
            </w:r>
          </w:p>
        </w:tc>
      </w:tr>
    </w:tbl>
    <w:p>
      <w:pPr>
        <w:spacing w:line="177" w:lineRule="auto"/>
        <w:rPr>
          <w:sz w:val="20"/>
          <w:lang w:eastAsia="zh-CN"/>
        </w:rPr>
        <w:sectPr>
          <w:headerReference r:id="rId206" w:type="default"/>
          <w:pgSz w:w="8400" w:h="11910"/>
          <w:pgMar w:top="260" w:right="0" w:bottom="320" w:left="160" w:header="0" w:footer="170" w:gutter="0"/>
          <w:pgNumType w:fmt="decimal"/>
          <w:cols w:space="720" w:num="1"/>
          <w:rtlGutter w:val="0"/>
          <w:docGrid w:linePitch="0" w:charSpace="0"/>
        </w:sect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密码拨号</w:t>
            </w:r>
          </w:p>
        </w:tc>
        <w:tc>
          <w:tcPr>
            <w:tcW w:w="5877" w:type="dxa"/>
          </w:tcPr>
          <w:p>
            <w:pPr>
              <w:pStyle w:val="16"/>
              <w:spacing w:before="46" w:line="177" w:lineRule="auto"/>
              <w:ind w:left="80" w:right="80"/>
              <w:rPr>
                <w:sz w:val="20"/>
                <w:lang w:eastAsia="zh-CN"/>
              </w:rPr>
            </w:pPr>
            <w:r>
              <w:rPr>
                <w:color w:val="231F20"/>
                <w:sz w:val="20"/>
                <w:lang w:eastAsia="zh-CN"/>
              </w:rPr>
              <w:t>特征号码为*</w:t>
            </w:r>
            <w:r>
              <w:rPr>
                <w:rFonts w:ascii="Gotham-Book" w:eastAsia="Gotham-Book"/>
                <w:color w:val="231F20"/>
                <w:sz w:val="20"/>
                <w:lang w:eastAsia="zh-CN"/>
              </w:rPr>
              <w:t>88</w:t>
            </w:r>
            <w:r>
              <w:rPr>
                <w:color w:val="231F20"/>
                <w:sz w:val="20"/>
                <w:lang w:eastAsia="zh-CN"/>
              </w:rPr>
              <w:t>，如果用户设置了漫游密码，拨打*</w:t>
            </w:r>
            <w:r>
              <w:rPr>
                <w:rFonts w:ascii="Gotham-Book" w:eastAsia="Gotham-Book"/>
                <w:color w:val="231F20"/>
                <w:sz w:val="20"/>
                <w:lang w:eastAsia="zh-CN"/>
              </w:rPr>
              <w:t>88</w:t>
            </w:r>
            <w:r>
              <w:rPr>
                <w:color w:val="231F20"/>
                <w:sz w:val="20"/>
                <w:lang w:eastAsia="zh-CN"/>
              </w:rPr>
              <w:t>*随身密码* 呼叫前缀+外线号码进行呼叫，详见</w:t>
            </w:r>
            <w:r>
              <w:rPr>
                <w:rFonts w:ascii="Gotham-Book" w:eastAsia="Gotham-Book"/>
                <w:color w:val="231F20"/>
                <w:sz w:val="20"/>
                <w:lang w:eastAsia="zh-CN"/>
              </w:rPr>
              <w:t>6.2.1.1</w:t>
            </w:r>
            <w:r>
              <w:rPr>
                <w:color w:val="231F20"/>
                <w:sz w:val="20"/>
                <w:lang w:eastAsia="zh-CN"/>
              </w:rPr>
              <w:t>添加单个用户。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设置秘书业务</w:t>
            </w:r>
          </w:p>
        </w:tc>
        <w:tc>
          <w:tcPr>
            <w:tcW w:w="5877" w:type="dxa"/>
          </w:tcPr>
          <w:p>
            <w:pPr>
              <w:pStyle w:val="16"/>
              <w:spacing w:line="283" w:lineRule="exact"/>
              <w:ind w:left="80"/>
              <w:rPr>
                <w:sz w:val="20"/>
                <w:lang w:eastAsia="zh-CN"/>
              </w:rPr>
            </w:pPr>
            <w:r>
              <w:rPr>
                <w:color w:val="231F20"/>
                <w:sz w:val="20"/>
                <w:lang w:eastAsia="zh-CN"/>
              </w:rPr>
              <w:t>特征号码为*</w:t>
            </w:r>
            <w:r>
              <w:rPr>
                <w:rFonts w:ascii="Gotham-Book" w:eastAsia="Gotham-Book"/>
                <w:color w:val="231F20"/>
                <w:sz w:val="20"/>
                <w:lang w:eastAsia="zh-CN"/>
              </w:rPr>
              <w:t>57</w:t>
            </w:r>
            <w:r>
              <w:rPr>
                <w:color w:val="231F20"/>
                <w:sz w:val="20"/>
                <w:lang w:eastAsia="zh-CN"/>
              </w:rPr>
              <w:t>，听见提示音后设置秘书号码，启用秘书业务。</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取消秘书业务</w:t>
            </w:r>
          </w:p>
        </w:tc>
        <w:tc>
          <w:tcPr>
            <w:tcW w:w="5877" w:type="dxa"/>
          </w:tcPr>
          <w:p>
            <w:pPr>
              <w:pStyle w:val="16"/>
              <w:spacing w:line="283" w:lineRule="exact"/>
              <w:ind w:left="80"/>
              <w:rPr>
                <w:sz w:val="20"/>
                <w:lang w:eastAsia="zh-CN"/>
              </w:rPr>
            </w:pPr>
            <w:r>
              <w:rPr>
                <w:color w:val="231F20"/>
                <w:sz w:val="20"/>
                <w:lang w:eastAsia="zh-CN"/>
              </w:rPr>
              <w:t>特征号码为*</w:t>
            </w:r>
            <w:r>
              <w:rPr>
                <w:rFonts w:ascii="Gotham-Book" w:eastAsia="Gotham-Book"/>
                <w:color w:val="231F20"/>
                <w:sz w:val="20"/>
                <w:lang w:eastAsia="zh-CN"/>
              </w:rPr>
              <w:t>58</w:t>
            </w:r>
            <w:r>
              <w:rPr>
                <w:color w:val="231F20"/>
                <w:sz w:val="20"/>
                <w:lang w:eastAsia="zh-CN"/>
              </w:rPr>
              <w:t>，取消秘书业务。</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卡号拨号</w:t>
            </w:r>
          </w:p>
        </w:tc>
        <w:tc>
          <w:tcPr>
            <w:tcW w:w="5877" w:type="dxa"/>
          </w:tcPr>
          <w:p>
            <w:pPr>
              <w:pStyle w:val="16"/>
              <w:spacing w:before="46" w:line="177" w:lineRule="auto"/>
              <w:ind w:left="80" w:right="173"/>
              <w:rPr>
                <w:sz w:val="20"/>
                <w:lang w:eastAsia="zh-CN"/>
              </w:rPr>
            </w:pPr>
            <w:r>
              <w:rPr>
                <w:color w:val="231F20"/>
                <w:w w:val="95"/>
                <w:sz w:val="20"/>
                <w:lang w:eastAsia="zh-CN"/>
              </w:rPr>
              <w:t>特征号码为*</w:t>
            </w:r>
            <w:r>
              <w:rPr>
                <w:rFonts w:ascii="Gotham-Book" w:eastAsia="Gotham-Book"/>
                <w:color w:val="231F20"/>
                <w:w w:val="95"/>
                <w:sz w:val="20"/>
                <w:lang w:eastAsia="zh-CN"/>
              </w:rPr>
              <w:t>201</w:t>
            </w:r>
            <w:r>
              <w:rPr>
                <w:color w:val="231F20"/>
                <w:w w:val="95"/>
                <w:sz w:val="20"/>
                <w:lang w:eastAsia="zh-CN"/>
              </w:rPr>
              <w:t xml:space="preserve">，根据提示音输入预付费卡号和密码，通过系统 </w:t>
            </w:r>
            <w:r>
              <w:rPr>
                <w:color w:val="231F20"/>
                <w:sz w:val="20"/>
                <w:lang w:eastAsia="zh-CN"/>
              </w:rPr>
              <w:t>验证后拨打号码。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before="19" w:line="192" w:lineRule="auto"/>
              <w:ind w:right="161"/>
              <w:rPr>
                <w:sz w:val="20"/>
                <w:lang w:eastAsia="zh-CN"/>
              </w:rPr>
            </w:pPr>
            <w:r>
              <w:rPr>
                <w:color w:val="231F20"/>
                <w:sz w:val="20"/>
                <w:lang w:eastAsia="zh-CN"/>
              </w:rPr>
              <w:t>卡号密码修改和余额查询</w:t>
            </w:r>
          </w:p>
        </w:tc>
        <w:tc>
          <w:tcPr>
            <w:tcW w:w="5877" w:type="dxa"/>
          </w:tcPr>
          <w:p>
            <w:pPr>
              <w:pStyle w:val="16"/>
              <w:spacing w:before="46" w:line="177" w:lineRule="auto"/>
              <w:ind w:left="80" w:right="125"/>
              <w:rPr>
                <w:sz w:val="20"/>
                <w:lang w:eastAsia="zh-CN"/>
              </w:rPr>
            </w:pPr>
            <w:r>
              <w:rPr>
                <w:color w:val="231F20"/>
                <w:w w:val="95"/>
                <w:sz w:val="20"/>
                <w:lang w:eastAsia="zh-CN"/>
              </w:rPr>
              <w:t>特征号码为*</w:t>
            </w:r>
            <w:r>
              <w:rPr>
                <w:rFonts w:ascii="Gotham-Book" w:eastAsia="Gotham-Book"/>
                <w:color w:val="231F20"/>
                <w:w w:val="95"/>
                <w:sz w:val="20"/>
                <w:lang w:eastAsia="zh-CN"/>
              </w:rPr>
              <w:t>202</w:t>
            </w:r>
            <w:r>
              <w:rPr>
                <w:color w:val="231F20"/>
                <w:w w:val="95"/>
                <w:sz w:val="20"/>
                <w:lang w:eastAsia="zh-CN"/>
              </w:rPr>
              <w:t xml:space="preserve">，根据提示音输入预付费卡号和密码，通过系统 </w:t>
            </w:r>
            <w:r>
              <w:rPr>
                <w:color w:val="231F20"/>
                <w:sz w:val="20"/>
                <w:lang w:eastAsia="zh-CN"/>
              </w:rPr>
              <w:t>验证后修改密码或者查询卡内余额。</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分机余额查询</w:t>
            </w:r>
          </w:p>
        </w:tc>
        <w:tc>
          <w:tcPr>
            <w:tcW w:w="5877" w:type="dxa"/>
          </w:tcPr>
          <w:p>
            <w:pPr>
              <w:pStyle w:val="16"/>
              <w:spacing w:line="283" w:lineRule="exact"/>
              <w:ind w:left="80"/>
              <w:rPr>
                <w:sz w:val="20"/>
                <w:lang w:eastAsia="zh-CN"/>
              </w:rPr>
            </w:pPr>
            <w:r>
              <w:rPr>
                <w:color w:val="231F20"/>
                <w:sz w:val="20"/>
                <w:lang w:eastAsia="zh-CN"/>
              </w:rPr>
              <w:t>特征号码为*</w:t>
            </w:r>
            <w:r>
              <w:rPr>
                <w:rFonts w:ascii="Gotham-Book" w:eastAsia="Gotham-Book"/>
                <w:color w:val="231F20"/>
                <w:sz w:val="20"/>
                <w:lang w:eastAsia="zh-CN"/>
              </w:rPr>
              <w:t>203</w:t>
            </w:r>
            <w:r>
              <w:rPr>
                <w:color w:val="231F20"/>
                <w:sz w:val="20"/>
                <w:lang w:eastAsia="zh-CN"/>
              </w:rPr>
              <w:t>，对接计费系统后，拨打*</w:t>
            </w:r>
            <w:r>
              <w:rPr>
                <w:rFonts w:ascii="Gotham-Book" w:eastAsia="Gotham-Book"/>
                <w:color w:val="231F20"/>
                <w:sz w:val="20"/>
                <w:lang w:eastAsia="zh-CN"/>
              </w:rPr>
              <w:t>203</w:t>
            </w:r>
            <w:r>
              <w:rPr>
                <w:color w:val="231F20"/>
                <w:sz w:val="20"/>
                <w:lang w:eastAsia="zh-CN"/>
              </w:rPr>
              <w:t>查询分机余额。</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53" w:type="dxa"/>
          </w:tcPr>
          <w:p>
            <w:pPr>
              <w:pStyle w:val="16"/>
              <w:spacing w:before="19" w:line="192" w:lineRule="auto"/>
              <w:ind w:right="161"/>
              <w:rPr>
                <w:sz w:val="20"/>
                <w:lang w:eastAsia="zh-CN"/>
              </w:rPr>
            </w:pPr>
            <w:r>
              <w:rPr>
                <w:color w:val="231F20"/>
                <w:sz w:val="20"/>
                <w:lang w:eastAsia="zh-CN"/>
              </w:rPr>
              <w:t>剩余当日国内和国际通话时长</w:t>
            </w:r>
          </w:p>
        </w:tc>
        <w:tc>
          <w:tcPr>
            <w:tcW w:w="5877" w:type="dxa"/>
          </w:tcPr>
          <w:p>
            <w:pPr>
              <w:pStyle w:val="16"/>
              <w:spacing w:before="39" w:line="184" w:lineRule="auto"/>
              <w:ind w:left="80" w:right="184"/>
              <w:jc w:val="both"/>
              <w:rPr>
                <w:sz w:val="20"/>
                <w:lang w:eastAsia="zh-CN"/>
              </w:rPr>
            </w:pPr>
            <w:r>
              <w:rPr>
                <w:color w:val="231F20"/>
                <w:spacing w:val="-1"/>
                <w:w w:val="95"/>
                <w:sz w:val="20"/>
                <w:lang w:eastAsia="zh-CN"/>
              </w:rPr>
              <w:t>特征号码为*</w:t>
            </w:r>
            <w:r>
              <w:rPr>
                <w:rFonts w:ascii="Gotham-Book" w:hAnsi="Gotham-Book" w:eastAsia="Gotham-Book"/>
                <w:color w:val="231F20"/>
                <w:spacing w:val="-1"/>
                <w:w w:val="95"/>
                <w:sz w:val="20"/>
                <w:lang w:eastAsia="zh-CN"/>
              </w:rPr>
              <w:t>204</w:t>
            </w:r>
            <w:r>
              <w:rPr>
                <w:color w:val="231F20"/>
                <w:spacing w:val="-1"/>
                <w:w w:val="95"/>
                <w:sz w:val="20"/>
                <w:lang w:eastAsia="zh-CN"/>
              </w:rPr>
              <w:t>，当启用“语音配置&gt;</w:t>
            </w:r>
            <w:r>
              <w:rPr>
                <w:rFonts w:ascii="Gotham-Book" w:hAnsi="Gotham-Book" w:eastAsia="Gotham-Book"/>
                <w:color w:val="231F20"/>
                <w:w w:val="95"/>
                <w:sz w:val="20"/>
                <w:lang w:eastAsia="zh-CN"/>
              </w:rPr>
              <w:t>PBX</w:t>
            </w:r>
            <w:r>
              <w:rPr>
                <w:color w:val="231F20"/>
                <w:w w:val="95"/>
                <w:sz w:val="20"/>
                <w:lang w:eastAsia="zh-CN"/>
              </w:rPr>
              <w:t>设置&gt;</w:t>
            </w:r>
            <w:r>
              <w:rPr>
                <w:rFonts w:ascii="Gotham-Book" w:hAnsi="Gotham-Book" w:eastAsia="Gotham-Book"/>
                <w:color w:val="231F20"/>
                <w:w w:val="95"/>
                <w:sz w:val="20"/>
                <w:lang w:eastAsia="zh-CN"/>
              </w:rPr>
              <w:t>VOIP</w:t>
            </w:r>
            <w:r>
              <w:rPr>
                <w:color w:val="231F20"/>
                <w:w w:val="95"/>
                <w:sz w:val="20"/>
                <w:lang w:eastAsia="zh-CN"/>
              </w:rPr>
              <w:t xml:space="preserve">安全中的 </w:t>
            </w:r>
            <w:r>
              <w:rPr>
                <w:color w:val="231F20"/>
                <w:sz w:val="20"/>
                <w:lang w:eastAsia="zh-CN"/>
              </w:rPr>
              <w:t>通话总时长限制，该指令可以查询本机剩余当日国内和国际通话时长。</w:t>
            </w:r>
          </w:p>
        </w:tc>
      </w:tr>
    </w:tbl>
    <w:p>
      <w:pPr>
        <w:pStyle w:val="15"/>
        <w:numPr>
          <w:ilvl w:val="3"/>
          <w:numId w:val="40"/>
        </w:numPr>
        <w:tabs>
          <w:tab w:val="left" w:pos="1103"/>
          <w:tab w:val="left" w:pos="1104"/>
        </w:tabs>
        <w:spacing w:line="280" w:lineRule="exact"/>
        <w:ind w:left="1103" w:hanging="980"/>
        <w:rPr>
          <w:rFonts w:ascii="黑体" w:eastAsia="黑体"/>
          <w:sz w:val="20"/>
        </w:rPr>
      </w:pPr>
      <w:r>
        <w:rPr>
          <w:rFonts w:hint="eastAsia" w:ascii="黑体" w:eastAsia="黑体"/>
          <w:color w:val="231F20"/>
          <w:sz w:val="20"/>
        </w:rPr>
        <w:t>呼叫转移</w:t>
      </w:r>
    </w:p>
    <w:p>
      <w:pPr>
        <w:pStyle w:val="4"/>
        <w:spacing w:before="75" w:line="184" w:lineRule="auto"/>
        <w:ind w:left="123" w:right="644"/>
        <w:rPr>
          <w:lang w:eastAsia="zh-CN"/>
        </w:rPr>
      </w:pPr>
      <w:r>
        <w:rPr>
          <w:lang w:val="en-US" w:eastAsia="zh-CN" w:bidi="ar-SA"/>
        </w:rPr>
        <w:drawing>
          <wp:anchor distT="0" distB="0" distL="0" distR="0" simplePos="0" relativeHeight="6144" behindDoc="0" locked="0" layoutInCell="1" allowOverlap="1">
            <wp:simplePos x="0" y="0"/>
            <wp:positionH relativeFrom="page">
              <wp:posOffset>555625</wp:posOffset>
            </wp:positionH>
            <wp:positionV relativeFrom="paragraph">
              <wp:posOffset>542290</wp:posOffset>
            </wp:positionV>
            <wp:extent cx="3999865" cy="1797050"/>
            <wp:effectExtent l="0" t="0" r="0" b="0"/>
            <wp:wrapTopAndBottom/>
            <wp:docPr id="35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181.png"/>
                    <pic:cNvPicPr>
                      <a:picLocks noChangeAspect="1"/>
                    </pic:cNvPicPr>
                  </pic:nvPicPr>
                  <pic:blipFill>
                    <a:blip r:embed="rId562" cstate="print"/>
                    <a:stretch>
                      <a:fillRect/>
                    </a:stretch>
                  </pic:blipFill>
                  <pic:spPr>
                    <a:xfrm>
                      <a:off x="0" y="0"/>
                      <a:ext cx="3999833" cy="1796891"/>
                    </a:xfrm>
                    <a:prstGeom prst="rect">
                      <a:avLst/>
                    </a:prstGeom>
                  </pic:spPr>
                </pic:pic>
              </a:graphicData>
            </a:graphic>
          </wp:anchor>
        </w:drawing>
      </w:r>
      <w:r>
        <w:rPr>
          <w:color w:val="231F20"/>
          <w:lang w:eastAsia="zh-CN"/>
        </w:rPr>
        <w:t>呼叫转移如图</w:t>
      </w:r>
      <w:r>
        <w:rPr>
          <w:rFonts w:ascii="Gotham-Book" w:hAnsi="Gotham-Book" w:eastAsia="Gotham-Book"/>
          <w:color w:val="231F20"/>
          <w:lang w:eastAsia="zh-CN"/>
        </w:rPr>
        <w:t>6-63</w:t>
      </w:r>
      <w:r>
        <w:rPr>
          <w:color w:val="231F20"/>
          <w:lang w:eastAsia="zh-CN"/>
        </w:rPr>
        <w:t>所示。详细介绍使用话机操作呼叫转移功能的使用方法。其中特征号码就是使用开始为“*” 或“#”的功能接入码，拨打特征码后才能触发相应的功能。选择需要开通的业务，选中对应的单选框，启用该功能。</w:t>
      </w:r>
    </w:p>
    <w:p>
      <w:pPr>
        <w:spacing w:line="184" w:lineRule="auto"/>
        <w:rPr>
          <w:lang w:eastAsia="zh-CN"/>
        </w:rPr>
        <w:sectPr>
          <w:footerReference r:id="rId208" w:type="default"/>
          <w:headerReference r:id="rId207" w:type="even"/>
          <w:footerReference r:id="rId209" w:type="even"/>
          <w:pgSz w:w="8400" w:h="11910"/>
          <w:pgMar w:top="380" w:right="0" w:bottom="320" w:left="160" w:header="0" w:footer="170" w:gutter="0"/>
          <w:pgNumType w:fmt="decimal"/>
          <w:cols w:space="720" w:num="1"/>
          <w:rtlGutter w:val="0"/>
          <w:docGrid w:linePitch="0" w:charSpace="0"/>
        </w:sectPr>
      </w:pPr>
    </w:p>
    <w:p>
      <w:pPr>
        <w:pStyle w:val="4"/>
        <w:rPr>
          <w:sz w:val="24"/>
          <w:lang w:eastAsia="zh-CN"/>
        </w:rPr>
      </w:pPr>
    </w:p>
    <w:p>
      <w:pPr>
        <w:pStyle w:val="4"/>
        <w:spacing w:before="1"/>
        <w:ind w:left="123"/>
        <w:rPr>
          <w:lang w:eastAsia="zh-CN"/>
        </w:rPr>
      </w:pPr>
      <w:r>
        <w:rPr>
          <w:color w:val="231F20"/>
          <w:lang w:eastAsia="zh-CN"/>
        </w:rPr>
        <w:t>界面项描述如下：</w:t>
      </w:r>
    </w:p>
    <w:p>
      <w:pPr>
        <w:pStyle w:val="4"/>
        <w:spacing w:before="27"/>
        <w:ind w:left="123"/>
        <w:rPr>
          <w:lang w:eastAsia="zh-CN"/>
        </w:rPr>
      </w:pPr>
      <w:r>
        <w:rPr>
          <w:lang w:eastAsia="zh-CN"/>
        </w:rPr>
        <w:br w:type="column"/>
      </w:r>
      <w:r>
        <w:rPr>
          <w:color w:val="231F20"/>
          <w:lang w:eastAsia="zh-CN"/>
        </w:rPr>
        <w:t>图</w:t>
      </w:r>
      <w:r>
        <w:rPr>
          <w:rFonts w:ascii="Gotham-Book" w:eastAsia="Gotham-Book"/>
          <w:color w:val="231F20"/>
          <w:lang w:eastAsia="zh-CN"/>
        </w:rPr>
        <w:t xml:space="preserve">6-63 </w:t>
      </w:r>
      <w:r>
        <w:rPr>
          <w:color w:val="231F20"/>
          <w:lang w:eastAsia="zh-CN"/>
        </w:rPr>
        <w:t>呼叫转移</w:t>
      </w:r>
    </w:p>
    <w:p>
      <w:pPr>
        <w:rPr>
          <w:lang w:eastAsia="zh-CN"/>
        </w:rPr>
        <w:sectPr>
          <w:type w:val="continuous"/>
          <w:pgSz w:w="8400" w:h="11910"/>
          <w:pgMar w:top="360" w:right="0" w:bottom="280" w:left="160" w:header="720" w:footer="170" w:gutter="0"/>
          <w:pgNumType w:fmt="decimal"/>
          <w:cols w:equalWidth="0" w:num="2">
            <w:col w:w="1764" w:space="1226"/>
            <w:col w:w="5250"/>
          </w:cols>
          <w:rtlGutter w:val="0"/>
          <w:docGrid w:linePitch="0" w:charSpace="0"/>
        </w:sectPr>
      </w:pPr>
    </w:p>
    <w:p>
      <w:pPr>
        <w:pStyle w:val="4"/>
        <w:spacing w:before="39"/>
        <w:ind w:left="123"/>
        <w:jc w:val="center"/>
      </w:pPr>
      <w:r>
        <w:rPr>
          <w:color w:val="231F20"/>
        </w:rPr>
        <w:t>表</w:t>
      </w:r>
      <w:r>
        <w:rPr>
          <w:rFonts w:ascii="Gotham-Book" w:eastAsia="Gotham-Book"/>
          <w:color w:val="231F20"/>
        </w:rPr>
        <w:t xml:space="preserve">6-23 </w:t>
      </w:r>
      <w:r>
        <w:rPr>
          <w:color w:val="231F20"/>
        </w:rPr>
        <w:t>呼叫转移</w:t>
      </w:r>
    </w:p>
    <w:p>
      <w:pPr>
        <w:pStyle w:val="4"/>
        <w:spacing w:before="3"/>
        <w:rPr>
          <w:sz w:val="8"/>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4"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4"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49" w:lineRule="exact"/>
              <w:rPr>
                <w:sz w:val="20"/>
              </w:rPr>
            </w:pPr>
            <w:r>
              <w:rPr>
                <w:color w:val="231F20"/>
                <w:sz w:val="20"/>
              </w:rPr>
              <w:t>设置无应答转移</w:t>
            </w:r>
          </w:p>
        </w:tc>
        <w:tc>
          <w:tcPr>
            <w:tcW w:w="5877" w:type="dxa"/>
          </w:tcPr>
          <w:p>
            <w:pPr>
              <w:pStyle w:val="16"/>
              <w:spacing w:before="49" w:line="177" w:lineRule="auto"/>
              <w:ind w:left="80" w:right="138"/>
              <w:rPr>
                <w:sz w:val="20"/>
                <w:lang w:eastAsia="zh-CN"/>
              </w:rPr>
            </w:pPr>
            <w:r>
              <w:rPr>
                <w:color w:val="231F20"/>
                <w:sz w:val="20"/>
                <w:lang w:eastAsia="zh-CN"/>
              </w:rPr>
              <w:t>特征号码为*</w:t>
            </w:r>
            <w:r>
              <w:rPr>
                <w:rFonts w:ascii="Gotham-Book" w:eastAsia="Gotham-Book"/>
                <w:color w:val="231F20"/>
                <w:sz w:val="20"/>
                <w:lang w:eastAsia="zh-CN"/>
              </w:rPr>
              <w:t>52</w:t>
            </w:r>
            <w:r>
              <w:rPr>
                <w:color w:val="231F20"/>
                <w:sz w:val="20"/>
                <w:lang w:eastAsia="zh-CN"/>
              </w:rPr>
              <w:t>。</w:t>
            </w:r>
            <w:r>
              <w:rPr>
                <w:rFonts w:ascii="Gotham-Book" w:eastAsia="Gotham-Book"/>
                <w:color w:val="231F20"/>
                <w:sz w:val="20"/>
                <w:lang w:eastAsia="zh-CN"/>
              </w:rPr>
              <w:t>A</w:t>
            </w:r>
            <w:r>
              <w:rPr>
                <w:color w:val="231F20"/>
                <w:sz w:val="20"/>
                <w:lang w:eastAsia="zh-CN"/>
              </w:rPr>
              <w:t>分机拨打*</w:t>
            </w:r>
            <w:r>
              <w:rPr>
                <w:rFonts w:ascii="Gotham-Book" w:eastAsia="Gotham-Book"/>
                <w:color w:val="231F20"/>
                <w:sz w:val="20"/>
                <w:lang w:eastAsia="zh-CN"/>
              </w:rPr>
              <w:t>52</w:t>
            </w:r>
            <w:r>
              <w:rPr>
                <w:color w:val="231F20"/>
                <w:sz w:val="20"/>
                <w:lang w:eastAsia="zh-CN"/>
              </w:rPr>
              <w:t>听提示音后输入所要转移到的分机号</w:t>
            </w:r>
            <w:r>
              <w:rPr>
                <w:rFonts w:ascii="Gotham-Book" w:eastAsia="Gotham-Book"/>
                <w:color w:val="231F20"/>
                <w:sz w:val="20"/>
                <w:lang w:eastAsia="zh-CN"/>
              </w:rPr>
              <w:t>B</w:t>
            </w:r>
            <w:r>
              <w:rPr>
                <w:color w:val="231F20"/>
                <w:sz w:val="20"/>
                <w:lang w:eastAsia="zh-CN"/>
              </w:rPr>
              <w:t>，如果其他用户再拨打</w:t>
            </w:r>
            <w:r>
              <w:rPr>
                <w:rFonts w:ascii="Gotham-Book" w:eastAsia="Gotham-Book"/>
                <w:color w:val="231F20"/>
                <w:sz w:val="20"/>
                <w:lang w:eastAsia="zh-CN"/>
              </w:rPr>
              <w:t>A</w:t>
            </w:r>
            <w:r>
              <w:rPr>
                <w:color w:val="231F20"/>
                <w:sz w:val="20"/>
                <w:lang w:eastAsia="zh-CN"/>
              </w:rPr>
              <w:t>而且没有接听时将转移到</w:t>
            </w:r>
            <w:r>
              <w:rPr>
                <w:rFonts w:ascii="Gotham-Book" w:eastAsia="Gotham-Book"/>
                <w:color w:val="231F20"/>
                <w:sz w:val="20"/>
                <w:lang w:eastAsia="zh-CN"/>
              </w:rPr>
              <w:t>B</w:t>
            </w:r>
            <w:r>
              <w:rPr>
                <w:color w:val="231F20"/>
                <w:sz w:val="20"/>
                <w:lang w:eastAsia="zh-CN"/>
              </w:rPr>
              <w:t>分机。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49" w:lineRule="exact"/>
              <w:rPr>
                <w:sz w:val="20"/>
              </w:rPr>
            </w:pPr>
            <w:r>
              <w:rPr>
                <w:color w:val="231F20"/>
                <w:sz w:val="20"/>
              </w:rPr>
              <w:t>取消无应答转移</w:t>
            </w:r>
          </w:p>
        </w:tc>
        <w:tc>
          <w:tcPr>
            <w:tcW w:w="5877" w:type="dxa"/>
          </w:tcPr>
          <w:p>
            <w:pPr>
              <w:pStyle w:val="16"/>
              <w:spacing w:before="49" w:line="177" w:lineRule="auto"/>
              <w:ind w:left="80" w:right="96"/>
              <w:rPr>
                <w:sz w:val="20"/>
                <w:lang w:eastAsia="zh-CN"/>
              </w:rPr>
            </w:pPr>
            <w:r>
              <w:rPr>
                <w:color w:val="231F20"/>
                <w:sz w:val="20"/>
                <w:lang w:eastAsia="zh-CN"/>
              </w:rPr>
              <w:t>特征号码为*</w:t>
            </w:r>
            <w:r>
              <w:rPr>
                <w:rFonts w:ascii="Gotham-Book" w:eastAsia="Gotham-Book"/>
                <w:color w:val="231F20"/>
                <w:sz w:val="20"/>
                <w:lang w:eastAsia="zh-CN"/>
              </w:rPr>
              <w:t>53</w:t>
            </w:r>
            <w:r>
              <w:rPr>
                <w:color w:val="231F20"/>
                <w:sz w:val="20"/>
                <w:lang w:eastAsia="zh-CN"/>
              </w:rPr>
              <w:t>。已设置无条件转移的分机拨打*</w:t>
            </w:r>
            <w:r>
              <w:rPr>
                <w:rFonts w:ascii="Gotham-Book" w:eastAsia="Gotham-Book"/>
                <w:color w:val="231F20"/>
                <w:sz w:val="20"/>
                <w:lang w:eastAsia="zh-CN"/>
              </w:rPr>
              <w:t>53</w:t>
            </w:r>
            <w:r>
              <w:rPr>
                <w:color w:val="231F20"/>
                <w:sz w:val="20"/>
                <w:lang w:eastAsia="zh-CN"/>
              </w:rPr>
              <w:t>则取消无应答转移业务。</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49" w:lineRule="exact"/>
              <w:rPr>
                <w:sz w:val="20"/>
              </w:rPr>
            </w:pPr>
            <w:r>
              <w:rPr>
                <w:color w:val="231F20"/>
                <w:sz w:val="20"/>
              </w:rPr>
              <w:t>设置无条件转移</w:t>
            </w:r>
          </w:p>
        </w:tc>
        <w:tc>
          <w:tcPr>
            <w:tcW w:w="5877" w:type="dxa"/>
          </w:tcPr>
          <w:p>
            <w:pPr>
              <w:pStyle w:val="16"/>
              <w:spacing w:before="49" w:line="177" w:lineRule="auto"/>
              <w:ind w:left="80" w:right="112"/>
              <w:rPr>
                <w:sz w:val="20"/>
                <w:lang w:eastAsia="zh-CN"/>
              </w:rPr>
            </w:pPr>
            <w:r>
              <w:rPr>
                <w:color w:val="231F20"/>
                <w:sz w:val="20"/>
                <w:lang w:eastAsia="zh-CN"/>
              </w:rPr>
              <w:t>特征号码为*</w:t>
            </w:r>
            <w:r>
              <w:rPr>
                <w:rFonts w:ascii="Gotham-Book" w:eastAsia="Gotham-Book"/>
                <w:color w:val="231F20"/>
                <w:sz w:val="20"/>
                <w:lang w:eastAsia="zh-CN"/>
              </w:rPr>
              <w:t>72</w:t>
            </w:r>
            <w:r>
              <w:rPr>
                <w:color w:val="231F20"/>
                <w:sz w:val="20"/>
                <w:lang w:eastAsia="zh-CN"/>
              </w:rPr>
              <w:t>。</w:t>
            </w:r>
            <w:r>
              <w:rPr>
                <w:rFonts w:ascii="Gotham-Book" w:eastAsia="Gotham-Book"/>
                <w:color w:val="231F20"/>
                <w:sz w:val="20"/>
                <w:lang w:eastAsia="zh-CN"/>
              </w:rPr>
              <w:t>A</w:t>
            </w:r>
            <w:r>
              <w:rPr>
                <w:color w:val="231F20"/>
                <w:sz w:val="20"/>
                <w:lang w:eastAsia="zh-CN"/>
              </w:rPr>
              <w:t>分机拨打*</w:t>
            </w:r>
            <w:r>
              <w:rPr>
                <w:rFonts w:ascii="Gotham-Book" w:eastAsia="Gotham-Book"/>
                <w:color w:val="231F20"/>
                <w:sz w:val="20"/>
                <w:lang w:eastAsia="zh-CN"/>
              </w:rPr>
              <w:t>72</w:t>
            </w:r>
            <w:r>
              <w:rPr>
                <w:color w:val="231F20"/>
                <w:sz w:val="20"/>
                <w:lang w:eastAsia="zh-CN"/>
              </w:rPr>
              <w:t>听提示音后输入所要转移到的分机号</w:t>
            </w:r>
            <w:r>
              <w:rPr>
                <w:rFonts w:ascii="Gotham-Book" w:eastAsia="Gotham-Book"/>
                <w:color w:val="231F20"/>
                <w:sz w:val="20"/>
                <w:lang w:eastAsia="zh-CN"/>
              </w:rPr>
              <w:t>B</w:t>
            </w:r>
            <w:r>
              <w:rPr>
                <w:color w:val="231F20"/>
                <w:sz w:val="20"/>
                <w:lang w:eastAsia="zh-CN"/>
              </w:rPr>
              <w:t>，则其他用户再拨打</w:t>
            </w:r>
            <w:r>
              <w:rPr>
                <w:rFonts w:ascii="Gotham-Book" w:eastAsia="Gotham-Book"/>
                <w:color w:val="231F20"/>
                <w:sz w:val="20"/>
                <w:lang w:eastAsia="zh-CN"/>
              </w:rPr>
              <w:t>A</w:t>
            </w:r>
            <w:r>
              <w:rPr>
                <w:color w:val="231F20"/>
                <w:sz w:val="20"/>
                <w:lang w:eastAsia="zh-CN"/>
              </w:rPr>
              <w:t>分机将直接转移到</w:t>
            </w:r>
            <w:r>
              <w:rPr>
                <w:rFonts w:ascii="Gotham-Book" w:eastAsia="Gotham-Book"/>
                <w:color w:val="231F20"/>
                <w:sz w:val="20"/>
                <w:lang w:eastAsia="zh-CN"/>
              </w:rPr>
              <w:t>B</w:t>
            </w:r>
            <w:r>
              <w:rPr>
                <w:color w:val="231F20"/>
                <w:sz w:val="20"/>
                <w:lang w:eastAsia="zh-CN"/>
              </w:rPr>
              <w:t>分机。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49" w:lineRule="exact"/>
              <w:rPr>
                <w:sz w:val="20"/>
              </w:rPr>
            </w:pPr>
            <w:r>
              <w:rPr>
                <w:color w:val="231F20"/>
                <w:sz w:val="20"/>
              </w:rPr>
              <w:t>取消无条件转移</w:t>
            </w:r>
          </w:p>
        </w:tc>
        <w:tc>
          <w:tcPr>
            <w:tcW w:w="5877" w:type="dxa"/>
          </w:tcPr>
          <w:p>
            <w:pPr>
              <w:pStyle w:val="16"/>
              <w:spacing w:before="49" w:line="177" w:lineRule="auto"/>
              <w:ind w:left="80" w:right="66"/>
              <w:rPr>
                <w:sz w:val="20"/>
                <w:lang w:eastAsia="zh-CN"/>
              </w:rPr>
            </w:pPr>
            <w:r>
              <w:rPr>
                <w:color w:val="231F20"/>
                <w:sz w:val="20"/>
                <w:lang w:eastAsia="zh-CN"/>
              </w:rPr>
              <w:t>特征号码为*</w:t>
            </w:r>
            <w:r>
              <w:rPr>
                <w:rFonts w:ascii="Gotham-Book" w:eastAsia="Gotham-Book"/>
                <w:color w:val="231F20"/>
                <w:sz w:val="20"/>
                <w:lang w:eastAsia="zh-CN"/>
              </w:rPr>
              <w:t>73</w:t>
            </w:r>
            <w:r>
              <w:rPr>
                <w:color w:val="231F20"/>
                <w:sz w:val="20"/>
                <w:lang w:eastAsia="zh-CN"/>
              </w:rPr>
              <w:t>。已设置无条件转移的分机拨打*</w:t>
            </w:r>
            <w:r>
              <w:rPr>
                <w:rFonts w:ascii="Gotham-Book" w:eastAsia="Gotham-Book"/>
                <w:color w:val="231F20"/>
                <w:sz w:val="20"/>
                <w:lang w:eastAsia="zh-CN"/>
              </w:rPr>
              <w:t>73</w:t>
            </w:r>
            <w:r>
              <w:rPr>
                <w:color w:val="231F20"/>
                <w:sz w:val="20"/>
                <w:lang w:eastAsia="zh-CN"/>
              </w:rPr>
              <w:t>则取消无条件转移业务。</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49" w:lineRule="exact"/>
              <w:rPr>
                <w:sz w:val="20"/>
              </w:rPr>
            </w:pPr>
            <w:r>
              <w:rPr>
                <w:color w:val="231F20"/>
                <w:sz w:val="20"/>
              </w:rPr>
              <w:t>设置遇忙转移</w:t>
            </w:r>
          </w:p>
        </w:tc>
        <w:tc>
          <w:tcPr>
            <w:tcW w:w="5877" w:type="dxa"/>
          </w:tcPr>
          <w:p>
            <w:pPr>
              <w:pStyle w:val="16"/>
              <w:spacing w:before="49" w:line="177" w:lineRule="auto"/>
              <w:ind w:left="80" w:right="128"/>
              <w:rPr>
                <w:sz w:val="20"/>
                <w:lang w:eastAsia="zh-CN"/>
              </w:rPr>
            </w:pPr>
            <w:r>
              <w:rPr>
                <w:color w:val="231F20"/>
                <w:spacing w:val="-1"/>
                <w:w w:val="95"/>
                <w:sz w:val="20"/>
                <w:lang w:eastAsia="zh-CN"/>
              </w:rPr>
              <w:t>特征号码为</w:t>
            </w:r>
            <w:r>
              <w:rPr>
                <w:color w:val="231F20"/>
                <w:w w:val="95"/>
                <w:sz w:val="20"/>
                <w:lang w:eastAsia="zh-CN"/>
              </w:rPr>
              <w:t>*</w:t>
            </w:r>
            <w:r>
              <w:rPr>
                <w:rFonts w:ascii="Gotham-Book" w:eastAsia="Gotham-Book"/>
                <w:color w:val="231F20"/>
                <w:w w:val="95"/>
                <w:sz w:val="20"/>
                <w:lang w:eastAsia="zh-CN"/>
              </w:rPr>
              <w:t>90</w:t>
            </w:r>
            <w:r>
              <w:rPr>
                <w:color w:val="231F20"/>
                <w:w w:val="95"/>
                <w:sz w:val="20"/>
                <w:lang w:eastAsia="zh-CN"/>
              </w:rPr>
              <w:t>。</w:t>
            </w:r>
            <w:r>
              <w:rPr>
                <w:rFonts w:ascii="Gotham-Book" w:eastAsia="Gotham-Book"/>
                <w:color w:val="231F20"/>
                <w:w w:val="95"/>
                <w:sz w:val="20"/>
                <w:lang w:eastAsia="zh-CN"/>
              </w:rPr>
              <w:t>A</w:t>
            </w:r>
            <w:r>
              <w:rPr>
                <w:color w:val="231F20"/>
                <w:w w:val="95"/>
                <w:sz w:val="20"/>
                <w:lang w:eastAsia="zh-CN"/>
              </w:rPr>
              <w:t>分机拨打*</w:t>
            </w:r>
            <w:r>
              <w:rPr>
                <w:rFonts w:ascii="Gotham-Book" w:eastAsia="Gotham-Book"/>
                <w:color w:val="231F20"/>
                <w:w w:val="95"/>
                <w:sz w:val="20"/>
                <w:lang w:eastAsia="zh-CN"/>
              </w:rPr>
              <w:t>90</w:t>
            </w:r>
            <w:r>
              <w:rPr>
                <w:color w:val="231F20"/>
                <w:w w:val="95"/>
                <w:sz w:val="20"/>
                <w:lang w:eastAsia="zh-CN"/>
              </w:rPr>
              <w:t xml:space="preserve">听提示音后输入所要转移到的分 </w:t>
            </w:r>
            <w:r>
              <w:rPr>
                <w:color w:val="231F20"/>
                <w:sz w:val="20"/>
                <w:lang w:eastAsia="zh-CN"/>
              </w:rPr>
              <w:t>机号</w:t>
            </w:r>
            <w:r>
              <w:rPr>
                <w:rFonts w:ascii="Gotham-Book" w:eastAsia="Gotham-Book"/>
                <w:color w:val="231F20"/>
                <w:sz w:val="20"/>
                <w:lang w:eastAsia="zh-CN"/>
              </w:rPr>
              <w:t>B</w:t>
            </w:r>
            <w:r>
              <w:rPr>
                <w:color w:val="231F20"/>
                <w:sz w:val="20"/>
                <w:lang w:eastAsia="zh-CN"/>
              </w:rPr>
              <w:t>，如果</w:t>
            </w:r>
            <w:r>
              <w:rPr>
                <w:rFonts w:ascii="Gotham-Book" w:eastAsia="Gotham-Book"/>
                <w:color w:val="231F20"/>
                <w:sz w:val="20"/>
                <w:lang w:eastAsia="zh-CN"/>
              </w:rPr>
              <w:t>A</w:t>
            </w:r>
            <w:r>
              <w:rPr>
                <w:color w:val="231F20"/>
                <w:sz w:val="20"/>
                <w:lang w:eastAsia="zh-CN"/>
              </w:rPr>
              <w:t>在通话时其他用户再拨打</w:t>
            </w:r>
            <w:r>
              <w:rPr>
                <w:rFonts w:ascii="Gotham-Book" w:eastAsia="Gotham-Book"/>
                <w:color w:val="231F20"/>
                <w:sz w:val="20"/>
                <w:lang w:eastAsia="zh-CN"/>
              </w:rPr>
              <w:t>A</w:t>
            </w:r>
            <w:r>
              <w:rPr>
                <w:color w:val="231F20"/>
                <w:sz w:val="20"/>
                <w:lang w:eastAsia="zh-CN"/>
              </w:rPr>
              <w:t>分机将转移到</w:t>
            </w:r>
            <w:r>
              <w:rPr>
                <w:rFonts w:ascii="Gotham-Book" w:eastAsia="Gotham-Book"/>
                <w:color w:val="231F20"/>
                <w:sz w:val="20"/>
                <w:lang w:eastAsia="zh-CN"/>
              </w:rPr>
              <w:t>B</w:t>
            </w:r>
            <w:r>
              <w:rPr>
                <w:color w:val="231F20"/>
                <w:sz w:val="20"/>
                <w:lang w:eastAsia="zh-CN"/>
              </w:rPr>
              <w:t>分机。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49" w:lineRule="exact"/>
              <w:rPr>
                <w:sz w:val="20"/>
              </w:rPr>
            </w:pPr>
            <w:r>
              <w:rPr>
                <w:color w:val="231F20"/>
                <w:sz w:val="20"/>
              </w:rPr>
              <w:t>取消遇忙转移</w:t>
            </w:r>
          </w:p>
        </w:tc>
        <w:tc>
          <w:tcPr>
            <w:tcW w:w="5877" w:type="dxa"/>
          </w:tcPr>
          <w:p>
            <w:pPr>
              <w:pStyle w:val="16"/>
              <w:spacing w:before="49" w:line="177" w:lineRule="auto"/>
              <w:ind w:left="80" w:right="182"/>
              <w:rPr>
                <w:sz w:val="20"/>
                <w:lang w:eastAsia="zh-CN"/>
              </w:rPr>
            </w:pPr>
            <w:r>
              <w:rPr>
                <w:color w:val="231F20"/>
                <w:sz w:val="20"/>
                <w:lang w:eastAsia="zh-CN"/>
              </w:rPr>
              <w:t>特征号码为*</w:t>
            </w:r>
            <w:r>
              <w:rPr>
                <w:rFonts w:ascii="Gotham-Book" w:eastAsia="Gotham-Book"/>
                <w:color w:val="231F20"/>
                <w:sz w:val="20"/>
                <w:lang w:eastAsia="zh-CN"/>
              </w:rPr>
              <w:t>91</w:t>
            </w:r>
            <w:r>
              <w:rPr>
                <w:color w:val="231F20"/>
                <w:sz w:val="20"/>
                <w:lang w:eastAsia="zh-CN"/>
              </w:rPr>
              <w:t>。已设置无条件转移的分机拨打*</w:t>
            </w:r>
            <w:r>
              <w:rPr>
                <w:rFonts w:ascii="Gotham-Book" w:eastAsia="Gotham-Book"/>
                <w:color w:val="231F20"/>
                <w:sz w:val="20"/>
                <w:lang w:eastAsia="zh-CN"/>
              </w:rPr>
              <w:t>91</w:t>
            </w:r>
            <w:r>
              <w:rPr>
                <w:color w:val="231F20"/>
                <w:sz w:val="20"/>
                <w:lang w:eastAsia="zh-CN"/>
              </w:rPr>
              <w:t>则取消遇忙转移业务。</w:t>
            </w:r>
          </w:p>
        </w:tc>
      </w:tr>
    </w:tbl>
    <w:p>
      <w:pPr>
        <w:tabs>
          <w:tab w:val="left" w:pos="1386"/>
        </w:tabs>
        <w:ind w:left="406"/>
        <w:rPr>
          <w:rFonts w:ascii="黑体" w:eastAsia="黑体"/>
          <w:sz w:val="20"/>
          <w:lang w:eastAsia="zh-CN"/>
        </w:rPr>
      </w:pPr>
      <w:r>
        <w:rPr>
          <w:rFonts w:ascii="Gotham" w:eastAsia="Gotham"/>
          <w:b/>
          <w:color w:val="231F20"/>
          <w:sz w:val="20"/>
          <w:lang w:eastAsia="zh-CN"/>
        </w:rPr>
        <w:t>6.4.2.3</w:t>
      </w:r>
      <w:r>
        <w:rPr>
          <w:rFonts w:ascii="Gotham" w:eastAsia="Gotham"/>
          <w:b/>
          <w:color w:val="231F20"/>
          <w:sz w:val="20"/>
          <w:lang w:eastAsia="zh-CN"/>
        </w:rPr>
        <w:tab/>
      </w:r>
      <w:r>
        <w:rPr>
          <w:rFonts w:hint="eastAsia" w:ascii="黑体" w:eastAsia="黑体"/>
          <w:color w:val="231F20"/>
          <w:sz w:val="20"/>
          <w:lang w:eastAsia="zh-CN"/>
        </w:rPr>
        <w:t>呼叫等待</w:t>
      </w:r>
    </w:p>
    <w:p>
      <w:pPr>
        <w:pStyle w:val="4"/>
        <w:spacing w:before="75" w:line="184" w:lineRule="auto"/>
        <w:ind w:left="406" w:right="421"/>
        <w:rPr>
          <w:lang w:eastAsia="zh-CN"/>
        </w:rPr>
      </w:pPr>
      <w:r>
        <w:rPr>
          <w:color w:val="231F20"/>
          <w:lang w:eastAsia="zh-CN"/>
        </w:rPr>
        <w:t>呼叫等待如图</w:t>
      </w:r>
      <w:r>
        <w:rPr>
          <w:rFonts w:ascii="Gotham-Book" w:hAnsi="Gotham-Book" w:eastAsia="Gotham-Book"/>
          <w:color w:val="231F20"/>
          <w:lang w:eastAsia="zh-CN"/>
        </w:rPr>
        <w:t>6-64</w:t>
      </w:r>
      <w:r>
        <w:rPr>
          <w:color w:val="231F20"/>
          <w:lang w:eastAsia="zh-CN"/>
        </w:rPr>
        <w:t>所示。详细介绍使用话机操作呼叫等待功能的使用方法。其中特征号码就是使用开始为“*”或“#”的功能接入码，拨打特征码后才能触发相应的功能。选择需要开通的业务，选中对应的单选框，启用该功能。</w:t>
      </w:r>
    </w:p>
    <w:p>
      <w:pPr>
        <w:pStyle w:val="4"/>
        <w:spacing w:before="11"/>
        <w:rPr>
          <w:sz w:val="9"/>
          <w:lang w:eastAsia="zh-CN"/>
        </w:rPr>
      </w:pPr>
      <w:r>
        <w:rPr>
          <w:lang w:val="en-US" w:eastAsia="zh-CN" w:bidi="ar-SA"/>
        </w:rPr>
        <w:drawing>
          <wp:anchor distT="0" distB="0" distL="0" distR="0" simplePos="0" relativeHeight="6144" behindDoc="0" locked="0" layoutInCell="1" allowOverlap="1">
            <wp:simplePos x="0" y="0"/>
            <wp:positionH relativeFrom="page">
              <wp:posOffset>359410</wp:posOffset>
            </wp:positionH>
            <wp:positionV relativeFrom="paragraph">
              <wp:posOffset>110490</wp:posOffset>
            </wp:positionV>
            <wp:extent cx="4756785" cy="1336675"/>
            <wp:effectExtent l="0" t="0" r="0" b="0"/>
            <wp:wrapTopAndBottom/>
            <wp:docPr id="353"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182.png"/>
                    <pic:cNvPicPr>
                      <a:picLocks noChangeAspect="1"/>
                    </pic:cNvPicPr>
                  </pic:nvPicPr>
                  <pic:blipFill>
                    <a:blip r:embed="rId563" cstate="print"/>
                    <a:stretch>
                      <a:fillRect/>
                    </a:stretch>
                  </pic:blipFill>
                  <pic:spPr>
                    <a:xfrm>
                      <a:off x="0" y="0"/>
                      <a:ext cx="4756594" cy="1336928"/>
                    </a:xfrm>
                    <a:prstGeom prst="rect">
                      <a:avLst/>
                    </a:prstGeom>
                  </pic:spPr>
                </pic:pic>
              </a:graphicData>
            </a:graphic>
          </wp:anchor>
        </w:drawing>
      </w:r>
    </w:p>
    <w:p>
      <w:pPr>
        <w:rPr>
          <w:sz w:val="9"/>
          <w:lang w:eastAsia="zh-CN"/>
        </w:rPr>
        <w:sectPr>
          <w:headerReference r:id="rId210" w:type="default"/>
          <w:pgSz w:w="8400" w:h="11910"/>
          <w:pgMar w:top="260" w:right="0" w:bottom="320" w:left="160" w:header="0" w:footer="170" w:gutter="0"/>
          <w:pgNumType w:fmt="decimal"/>
          <w:cols w:space="720" w:num="1"/>
          <w:rtlGutter w:val="0"/>
          <w:docGrid w:linePitch="0" w:charSpace="0"/>
        </w:sectPr>
      </w:pPr>
    </w:p>
    <w:p>
      <w:pPr>
        <w:pStyle w:val="4"/>
        <w:spacing w:before="13"/>
        <w:rPr>
          <w:sz w:val="24"/>
          <w:lang w:eastAsia="zh-CN"/>
        </w:rPr>
      </w:pPr>
      <w:r>
        <mc:AlternateContent>
          <mc:Choice Requires="wps">
            <w:drawing>
              <wp:anchor distT="0" distB="0" distL="114300" distR="114300" simplePos="0" relativeHeight="6144" behindDoc="0" locked="0" layoutInCell="1" allowOverlap="1">
                <wp:simplePos x="0" y="0"/>
                <wp:positionH relativeFrom="page">
                  <wp:posOffset>360045</wp:posOffset>
                </wp:positionH>
                <wp:positionV relativeFrom="page">
                  <wp:posOffset>5511800</wp:posOffset>
                </wp:positionV>
                <wp:extent cx="4791710" cy="1174750"/>
                <wp:effectExtent l="0" t="0" r="0" b="0"/>
                <wp:wrapNone/>
                <wp:docPr id="126" name="文本框 75"/>
                <wp:cNvGraphicFramePr/>
                <a:graphic xmlns:a="http://schemas.openxmlformats.org/drawingml/2006/main">
                  <a:graphicData uri="http://schemas.microsoft.com/office/word/2010/wordprocessingShape">
                    <wps:wsp>
                      <wps:cNvSpPr txBox="1"/>
                      <wps:spPr>
                        <a:xfrm>
                          <a:off x="0" y="0"/>
                          <a:ext cx="4791710" cy="117475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1189" w:hRule="atLeast"/>
                              </w:trPr>
                              <w:tc>
                                <w:tcPr>
                                  <w:tcW w:w="1653" w:type="dxa"/>
                                </w:tcPr>
                                <w:p>
                                  <w:pPr>
                                    <w:pStyle w:val="16"/>
                                    <w:rPr>
                                      <w:sz w:val="20"/>
                                    </w:rPr>
                                  </w:pPr>
                                  <w:r>
                                    <w:rPr>
                                      <w:color w:val="231F20"/>
                                      <w:sz w:val="20"/>
                                    </w:rPr>
                                    <w:t>设置呼叫等待</w:t>
                                  </w:r>
                                </w:p>
                              </w:tc>
                              <w:tc>
                                <w:tcPr>
                                  <w:tcW w:w="5877" w:type="dxa"/>
                                </w:tcPr>
                                <w:p>
                                  <w:pPr>
                                    <w:pStyle w:val="16"/>
                                    <w:spacing w:before="39" w:line="184" w:lineRule="auto"/>
                                    <w:ind w:left="80" w:right="106"/>
                                    <w:rPr>
                                      <w:sz w:val="20"/>
                                      <w:lang w:eastAsia="zh-CN"/>
                                    </w:rPr>
                                  </w:pPr>
                                  <w:r>
                                    <w:rPr>
                                      <w:color w:val="231F20"/>
                                      <w:spacing w:val="-1"/>
                                      <w:w w:val="95"/>
                                      <w:sz w:val="20"/>
                                      <w:lang w:eastAsia="zh-CN"/>
                                    </w:rPr>
                                    <w:t>特征号码为</w:t>
                                  </w:r>
                                  <w:r>
                                    <w:rPr>
                                      <w:color w:val="231F20"/>
                                      <w:w w:val="95"/>
                                      <w:sz w:val="20"/>
                                      <w:lang w:eastAsia="zh-CN"/>
                                    </w:rPr>
                                    <w:t>*</w:t>
                                  </w:r>
                                  <w:r>
                                    <w:rPr>
                                      <w:rFonts w:ascii="Gotham-Book" w:eastAsia="Gotham-Book"/>
                                      <w:color w:val="231F20"/>
                                      <w:w w:val="95"/>
                                      <w:sz w:val="20"/>
                                      <w:lang w:eastAsia="zh-CN"/>
                                    </w:rPr>
                                    <w:t>70</w:t>
                                  </w:r>
                                  <w:r>
                                    <w:rPr>
                                      <w:color w:val="231F20"/>
                                      <w:w w:val="95"/>
                                      <w:sz w:val="20"/>
                                      <w:lang w:eastAsia="zh-CN"/>
                                    </w:rPr>
                                    <w:t>。分机拨打*</w:t>
                                  </w:r>
                                  <w:r>
                                    <w:rPr>
                                      <w:rFonts w:ascii="Gotham-Book" w:eastAsia="Gotham-Book"/>
                                      <w:color w:val="231F20"/>
                                      <w:w w:val="95"/>
                                      <w:sz w:val="20"/>
                                      <w:lang w:eastAsia="zh-CN"/>
                                    </w:rPr>
                                    <w:t>70</w:t>
                                  </w:r>
                                  <w:r>
                                    <w:rPr>
                                      <w:color w:val="231F20"/>
                                      <w:w w:val="95"/>
                                      <w:sz w:val="20"/>
                                      <w:lang w:eastAsia="zh-CN"/>
                                    </w:rPr>
                                    <w:t xml:space="preserve">开启呼叫等待功能。开通功能后如 </w:t>
                                  </w:r>
                                  <w:r>
                                    <w:rPr>
                                      <w:color w:val="231F20"/>
                                      <w:sz w:val="20"/>
                                      <w:lang w:eastAsia="zh-CN"/>
                                    </w:rPr>
                                    <w:t>果您是</w:t>
                                  </w:r>
                                  <w:r>
                                    <w:rPr>
                                      <w:rFonts w:ascii="Gotham-Book" w:eastAsia="Gotham-Book"/>
                                      <w:color w:val="231F20"/>
                                      <w:sz w:val="20"/>
                                      <w:lang w:eastAsia="zh-CN"/>
                                    </w:rPr>
                                    <w:t>SIP</w:t>
                                  </w:r>
                                  <w:r>
                                    <w:rPr>
                                      <w:color w:val="231F20"/>
                                      <w:sz w:val="20"/>
                                      <w:lang w:eastAsia="zh-CN"/>
                                    </w:rPr>
                                    <w:t>电话，正在通话中又有新的电话呼入，您可以选择接听或拒接。如果选择接听还可以在两个来电之间进行反复切换。如果你是模拟电话，你将会听到滴滴提示音，挂机后响铃，你可以再接起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取消呼叫等待</w:t>
                                  </w:r>
                                </w:p>
                              </w:tc>
                              <w:tc>
                                <w:tcPr>
                                  <w:tcW w:w="5877" w:type="dxa"/>
                                </w:tcPr>
                                <w:p>
                                  <w:pPr>
                                    <w:pStyle w:val="16"/>
                                    <w:spacing w:line="283" w:lineRule="exact"/>
                                    <w:ind w:left="80"/>
                                    <w:rPr>
                                      <w:sz w:val="20"/>
                                      <w:lang w:eastAsia="zh-CN"/>
                                    </w:rPr>
                                  </w:pPr>
                                  <w:r>
                                    <w:rPr>
                                      <w:color w:val="231F20"/>
                                      <w:sz w:val="20"/>
                                      <w:lang w:eastAsia="zh-CN"/>
                                    </w:rPr>
                                    <w:t>特征号码为*</w:t>
                                  </w:r>
                                  <w:r>
                                    <w:rPr>
                                      <w:rFonts w:ascii="Gotham-Book" w:eastAsia="Gotham-Book"/>
                                      <w:color w:val="231F20"/>
                                      <w:sz w:val="20"/>
                                      <w:lang w:eastAsia="zh-CN"/>
                                    </w:rPr>
                                    <w:t>71</w:t>
                                  </w:r>
                                  <w:r>
                                    <w:rPr>
                                      <w:color w:val="231F20"/>
                                      <w:sz w:val="20"/>
                                      <w:lang w:eastAsia="zh-CN"/>
                                    </w:rPr>
                                    <w:t>。分机拨打*</w:t>
                                  </w:r>
                                  <w:r>
                                    <w:rPr>
                                      <w:rFonts w:ascii="Gotham-Book" w:eastAsia="Gotham-Book"/>
                                      <w:color w:val="231F20"/>
                                      <w:sz w:val="20"/>
                                      <w:lang w:eastAsia="zh-CN"/>
                                    </w:rPr>
                                    <w:t>71</w:t>
                                  </w:r>
                                  <w:r>
                                    <w:rPr>
                                      <w:color w:val="231F20"/>
                                      <w:sz w:val="20"/>
                                      <w:lang w:eastAsia="zh-CN"/>
                                    </w:rPr>
                                    <w:t>取消呼叫等待功能。</w:t>
                                  </w:r>
                                </w:p>
                              </w:tc>
                            </w:tr>
                          </w:tbl>
                          <w:p>
                            <w:pPr>
                              <w:pStyle w:val="4"/>
                              <w:rPr>
                                <w:lang w:eastAsia="zh-CN"/>
                              </w:rPr>
                            </w:pPr>
                          </w:p>
                        </w:txbxContent>
                      </wps:txbx>
                      <wps:bodyPr lIns="0" tIns="0" rIns="0" bIns="0" upright="1"/>
                    </wps:wsp>
                  </a:graphicData>
                </a:graphic>
              </wp:anchor>
            </w:drawing>
          </mc:Choice>
          <mc:Fallback>
            <w:pict>
              <v:shape id="文本框 75" o:spid="_x0000_s1026" o:spt="202" type="#_x0000_t202" style="position:absolute;left:0pt;margin-left:28.35pt;margin-top:434pt;height:92.5pt;width:377.3pt;mso-position-horizontal-relative:page;mso-position-vertical-relative:page;z-index:6144;mso-width-relative:page;mso-height-relative:page;" filled="f" stroked="f" coordsize="21600,21600" o:gfxdata="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tu23OdkAAAALAQAADwAA&#10;AAAAAAABACAAAAAiAAAAZHJzL2Rvd25yZXYueG1sUEsBAhQAFAAAAAgAh07iQHac1zajAQAAKAMA&#10;AA4AAAAAAAAAAQAgAAAAKAEAAGRycy9lMm9Eb2MueG1sUEsFBgAAAAAGAAYAWQEAAD0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89" w:hRule="atLeast"/>
                        </w:trPr>
                        <w:tc>
                          <w:tcPr>
                            <w:tcW w:w="1653" w:type="dxa"/>
                          </w:tcPr>
                          <w:p>
                            <w:pPr>
                              <w:pStyle w:val="16"/>
                              <w:rPr>
                                <w:sz w:val="20"/>
                              </w:rPr>
                            </w:pPr>
                            <w:r>
                              <w:rPr>
                                <w:color w:val="231F20"/>
                                <w:sz w:val="20"/>
                              </w:rPr>
                              <w:t>设置呼叫等待</w:t>
                            </w:r>
                          </w:p>
                        </w:tc>
                        <w:tc>
                          <w:tcPr>
                            <w:tcW w:w="5877" w:type="dxa"/>
                          </w:tcPr>
                          <w:p>
                            <w:pPr>
                              <w:pStyle w:val="16"/>
                              <w:spacing w:before="39" w:line="184" w:lineRule="auto"/>
                              <w:ind w:left="80" w:right="106"/>
                              <w:rPr>
                                <w:sz w:val="20"/>
                                <w:lang w:eastAsia="zh-CN"/>
                              </w:rPr>
                            </w:pPr>
                            <w:r>
                              <w:rPr>
                                <w:color w:val="231F20"/>
                                <w:spacing w:val="-1"/>
                                <w:w w:val="95"/>
                                <w:sz w:val="20"/>
                                <w:lang w:eastAsia="zh-CN"/>
                              </w:rPr>
                              <w:t>特征号码为</w:t>
                            </w:r>
                            <w:r>
                              <w:rPr>
                                <w:color w:val="231F20"/>
                                <w:w w:val="95"/>
                                <w:sz w:val="20"/>
                                <w:lang w:eastAsia="zh-CN"/>
                              </w:rPr>
                              <w:t>*</w:t>
                            </w:r>
                            <w:r>
                              <w:rPr>
                                <w:rFonts w:ascii="Gotham-Book" w:eastAsia="Gotham-Book"/>
                                <w:color w:val="231F20"/>
                                <w:w w:val="95"/>
                                <w:sz w:val="20"/>
                                <w:lang w:eastAsia="zh-CN"/>
                              </w:rPr>
                              <w:t>70</w:t>
                            </w:r>
                            <w:r>
                              <w:rPr>
                                <w:color w:val="231F20"/>
                                <w:w w:val="95"/>
                                <w:sz w:val="20"/>
                                <w:lang w:eastAsia="zh-CN"/>
                              </w:rPr>
                              <w:t>。分机拨打*</w:t>
                            </w:r>
                            <w:r>
                              <w:rPr>
                                <w:rFonts w:ascii="Gotham-Book" w:eastAsia="Gotham-Book"/>
                                <w:color w:val="231F20"/>
                                <w:w w:val="95"/>
                                <w:sz w:val="20"/>
                                <w:lang w:eastAsia="zh-CN"/>
                              </w:rPr>
                              <w:t>70</w:t>
                            </w:r>
                            <w:r>
                              <w:rPr>
                                <w:color w:val="231F20"/>
                                <w:w w:val="95"/>
                                <w:sz w:val="20"/>
                                <w:lang w:eastAsia="zh-CN"/>
                              </w:rPr>
                              <w:t xml:space="preserve">开启呼叫等待功能。开通功能后如 </w:t>
                            </w:r>
                            <w:r>
                              <w:rPr>
                                <w:color w:val="231F20"/>
                                <w:sz w:val="20"/>
                                <w:lang w:eastAsia="zh-CN"/>
                              </w:rPr>
                              <w:t>果您是</w:t>
                            </w:r>
                            <w:r>
                              <w:rPr>
                                <w:rFonts w:ascii="Gotham-Book" w:eastAsia="Gotham-Book"/>
                                <w:color w:val="231F20"/>
                                <w:sz w:val="20"/>
                                <w:lang w:eastAsia="zh-CN"/>
                              </w:rPr>
                              <w:t>SIP</w:t>
                            </w:r>
                            <w:r>
                              <w:rPr>
                                <w:color w:val="231F20"/>
                                <w:sz w:val="20"/>
                                <w:lang w:eastAsia="zh-CN"/>
                              </w:rPr>
                              <w:t>电话，正在通话中又有新的电话呼入，您可以选择接听或拒接。如果选择接听还可以在两个来电之间进行反复切换。如果你是模拟电话，你将会听到滴滴提示音，挂机后响铃，你可以再接起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取消呼叫等待</w:t>
                            </w:r>
                          </w:p>
                        </w:tc>
                        <w:tc>
                          <w:tcPr>
                            <w:tcW w:w="5877" w:type="dxa"/>
                          </w:tcPr>
                          <w:p>
                            <w:pPr>
                              <w:pStyle w:val="16"/>
                              <w:spacing w:line="283" w:lineRule="exact"/>
                              <w:ind w:left="80"/>
                              <w:rPr>
                                <w:sz w:val="20"/>
                                <w:lang w:eastAsia="zh-CN"/>
                              </w:rPr>
                            </w:pPr>
                            <w:r>
                              <w:rPr>
                                <w:color w:val="231F20"/>
                                <w:sz w:val="20"/>
                                <w:lang w:eastAsia="zh-CN"/>
                              </w:rPr>
                              <w:t>特征号码为*</w:t>
                            </w:r>
                            <w:r>
                              <w:rPr>
                                <w:rFonts w:ascii="Gotham-Book" w:eastAsia="Gotham-Book"/>
                                <w:color w:val="231F20"/>
                                <w:sz w:val="20"/>
                                <w:lang w:eastAsia="zh-CN"/>
                              </w:rPr>
                              <w:t>71</w:t>
                            </w:r>
                            <w:r>
                              <w:rPr>
                                <w:color w:val="231F20"/>
                                <w:sz w:val="20"/>
                                <w:lang w:eastAsia="zh-CN"/>
                              </w:rPr>
                              <w:t>。分机拨打*</w:t>
                            </w:r>
                            <w:r>
                              <w:rPr>
                                <w:rFonts w:ascii="Gotham-Book" w:eastAsia="Gotham-Book"/>
                                <w:color w:val="231F20"/>
                                <w:sz w:val="20"/>
                                <w:lang w:eastAsia="zh-CN"/>
                              </w:rPr>
                              <w:t>71</w:t>
                            </w:r>
                            <w:r>
                              <w:rPr>
                                <w:color w:val="231F20"/>
                                <w:sz w:val="20"/>
                                <w:lang w:eastAsia="zh-CN"/>
                              </w:rPr>
                              <w:t>取消呼叫等待功能。</w:t>
                            </w:r>
                          </w:p>
                        </w:tc>
                      </w:tr>
                    </w:tbl>
                    <w:p>
                      <w:pPr>
                        <w:pStyle w:val="4"/>
                        <w:rPr>
                          <w:lang w:eastAsia="zh-CN"/>
                        </w:rPr>
                      </w:pPr>
                    </w:p>
                  </w:txbxContent>
                </v:textbox>
              </v:shape>
            </w:pict>
          </mc:Fallback>
        </mc:AlternateContent>
      </w:r>
    </w:p>
    <w:p>
      <w:pPr>
        <w:pStyle w:val="4"/>
        <w:ind w:left="406"/>
        <w:rPr>
          <w:lang w:eastAsia="zh-CN"/>
        </w:rPr>
      </w:pPr>
      <w:r>
        <w:rPr>
          <w:color w:val="231F20"/>
          <w:lang w:eastAsia="zh-CN"/>
        </w:rPr>
        <w:t>界面项描述如下：</w:t>
      </w:r>
    </w:p>
    <w:p>
      <w:pPr>
        <w:pStyle w:val="4"/>
        <w:spacing w:before="40" w:line="506" w:lineRule="auto"/>
        <w:ind w:left="414" w:right="3264" w:hanging="8"/>
        <w:rPr>
          <w:lang w:eastAsia="zh-CN"/>
        </w:rPr>
      </w:pPr>
      <w:r>
        <w:rPr>
          <w:lang w:eastAsia="zh-CN"/>
        </w:rPr>
        <w:br w:type="column"/>
      </w:r>
      <w:r>
        <w:rPr>
          <w:color w:val="231F20"/>
          <w:lang w:eastAsia="zh-CN"/>
        </w:rPr>
        <w:t>图</w:t>
      </w:r>
      <w:r>
        <w:rPr>
          <w:rFonts w:ascii="Gotham-Book" w:eastAsia="Gotham-Book"/>
          <w:color w:val="231F20"/>
          <w:lang w:eastAsia="zh-CN"/>
        </w:rPr>
        <w:t xml:space="preserve">6-64 </w:t>
      </w:r>
      <w:r>
        <w:rPr>
          <w:color w:val="231F20"/>
          <w:lang w:eastAsia="zh-CN"/>
        </w:rPr>
        <w:t>呼叫等待表</w:t>
      </w:r>
      <w:r>
        <w:rPr>
          <w:rFonts w:ascii="Gotham-Book" w:eastAsia="Gotham-Book"/>
          <w:color w:val="231F20"/>
          <w:lang w:eastAsia="zh-CN"/>
        </w:rPr>
        <w:t xml:space="preserve">6-24 </w:t>
      </w:r>
      <w:r>
        <w:rPr>
          <w:color w:val="231F20"/>
          <w:lang w:eastAsia="zh-CN"/>
        </w:rPr>
        <w:t>呼叫等待</w:t>
      </w:r>
    </w:p>
    <w:p>
      <w:pPr>
        <w:spacing w:line="506" w:lineRule="auto"/>
        <w:rPr>
          <w:lang w:eastAsia="zh-CN"/>
        </w:rPr>
        <w:sectPr>
          <w:type w:val="continuous"/>
          <w:pgSz w:w="8400" w:h="11910"/>
          <w:pgMar w:top="360" w:right="0" w:bottom="280" w:left="160" w:header="720" w:footer="170" w:gutter="0"/>
          <w:pgNumType w:fmt="decimal"/>
          <w:cols w:equalWidth="0" w:num="2">
            <w:col w:w="2047" w:space="935"/>
            <w:col w:w="5258"/>
          </w:cols>
          <w:rtlGutter w:val="0"/>
          <w:docGrid w:linePitch="0" w:charSpace="0"/>
        </w:sectPr>
      </w:pPr>
    </w:p>
    <w:p>
      <w:pPr>
        <w:pStyle w:val="15"/>
        <w:numPr>
          <w:ilvl w:val="3"/>
          <w:numId w:val="48"/>
        </w:numPr>
        <w:tabs>
          <w:tab w:val="left" w:pos="1103"/>
          <w:tab w:val="left" w:pos="1104"/>
        </w:tabs>
        <w:spacing w:before="39"/>
        <w:rPr>
          <w:rFonts w:ascii="黑体" w:eastAsia="黑体"/>
          <w:sz w:val="20"/>
        </w:rPr>
      </w:pPr>
      <w:r>
        <w:rPr>
          <w:rFonts w:hint="eastAsia" w:ascii="黑体" w:eastAsia="黑体"/>
          <w:color w:val="231F20"/>
          <w:sz w:val="20"/>
        </w:rPr>
        <w:t>黑名单</w:t>
      </w:r>
    </w:p>
    <w:p>
      <w:pPr>
        <w:pStyle w:val="4"/>
        <w:spacing w:before="75" w:line="184" w:lineRule="auto"/>
        <w:ind w:left="123" w:right="642"/>
        <w:jc w:val="both"/>
        <w:rPr>
          <w:lang w:eastAsia="zh-CN"/>
        </w:rPr>
      </w:pPr>
      <w:r>
        <w:rPr>
          <w:lang w:val="en-US" w:eastAsia="zh-CN" w:bidi="ar-SA"/>
        </w:rPr>
        <w:drawing>
          <wp:anchor distT="0" distB="0" distL="0" distR="0" simplePos="0" relativeHeight="6144" behindDoc="0" locked="0" layoutInCell="1" allowOverlap="1">
            <wp:simplePos x="0" y="0"/>
            <wp:positionH relativeFrom="page">
              <wp:posOffset>179705</wp:posOffset>
            </wp:positionH>
            <wp:positionV relativeFrom="paragraph">
              <wp:posOffset>518795</wp:posOffset>
            </wp:positionV>
            <wp:extent cx="4751070" cy="1497330"/>
            <wp:effectExtent l="0" t="0" r="0" b="0"/>
            <wp:wrapTopAndBottom/>
            <wp:docPr id="355"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183.png"/>
                    <pic:cNvPicPr>
                      <a:picLocks noChangeAspect="1"/>
                    </pic:cNvPicPr>
                  </pic:nvPicPr>
                  <pic:blipFill>
                    <a:blip r:embed="rId564" cstate="print"/>
                    <a:stretch>
                      <a:fillRect/>
                    </a:stretch>
                  </pic:blipFill>
                  <pic:spPr>
                    <a:xfrm>
                      <a:off x="0" y="0"/>
                      <a:ext cx="4751140" cy="1497139"/>
                    </a:xfrm>
                    <a:prstGeom prst="rect">
                      <a:avLst/>
                    </a:prstGeom>
                  </pic:spPr>
                </pic:pic>
              </a:graphicData>
            </a:graphic>
          </wp:anchor>
        </w:drawing>
      </w:r>
      <w:r>
        <w:rPr>
          <w:color w:val="231F20"/>
          <w:lang w:eastAsia="zh-CN"/>
        </w:rPr>
        <w:t>黑名单如图</w:t>
      </w:r>
      <w:r>
        <w:rPr>
          <w:rFonts w:ascii="Gotham-Book" w:hAnsi="Gotham-Book" w:eastAsia="Gotham-Book"/>
          <w:color w:val="231F20"/>
          <w:lang w:eastAsia="zh-CN"/>
        </w:rPr>
        <w:t>6-65</w:t>
      </w:r>
      <w:r>
        <w:rPr>
          <w:color w:val="231F20"/>
          <w:lang w:eastAsia="zh-CN"/>
        </w:rPr>
        <w:t>所示。详细介绍使用话机操作黑名单功能的使用方法。其中特征号码就是使用开始为“*”或“#”的功能接入码，拨打特征码后才能触发相应的功能。选择需要开通的业务，选中对应的单选框，启用该功能。</w:t>
      </w:r>
    </w:p>
    <w:p>
      <w:pPr>
        <w:pStyle w:val="4"/>
        <w:rPr>
          <w:sz w:val="5"/>
          <w:lang w:eastAsia="zh-CN"/>
        </w:rPr>
      </w:pPr>
    </w:p>
    <w:p>
      <w:pPr>
        <w:rPr>
          <w:sz w:val="5"/>
          <w:lang w:eastAsia="zh-CN"/>
        </w:rPr>
        <w:sectPr>
          <w:footerReference r:id="rId212" w:type="default"/>
          <w:headerReference r:id="rId211" w:type="even"/>
          <w:footerReference r:id="rId213" w:type="even"/>
          <w:pgSz w:w="8400" w:h="11910"/>
          <w:pgMar w:top="260" w:right="0" w:bottom="320" w:left="160" w:header="0" w:footer="170" w:gutter="0"/>
          <w:pgNumType w:fmt="decimal"/>
          <w:cols w:space="720" w:num="1"/>
          <w:rtlGutter w:val="0"/>
          <w:docGrid w:linePitch="0" w:charSpace="0"/>
        </w:sectPr>
      </w:pPr>
    </w:p>
    <w:p>
      <w:pPr>
        <w:pStyle w:val="4"/>
        <w:spacing w:before="1"/>
        <w:rPr>
          <w:sz w:val="24"/>
          <w:lang w:eastAsia="zh-CN"/>
        </w:rPr>
      </w:pPr>
    </w:p>
    <w:p>
      <w:pPr>
        <w:pStyle w:val="4"/>
        <w:ind w:left="123"/>
        <w:rPr>
          <w:color w:val="231F20"/>
          <w:lang w:eastAsia="zh-CN"/>
        </w:rPr>
      </w:pPr>
      <w:r>
        <w:rPr>
          <w:color w:val="231F20"/>
          <w:lang w:eastAsia="zh-CN"/>
        </w:rPr>
        <w:t>界面项描述如下：</w:t>
      </w:r>
    </w:p>
    <w:p>
      <w:pPr>
        <w:pStyle w:val="4"/>
        <w:ind w:left="123"/>
        <w:rPr>
          <w:color w:val="231F20"/>
          <w:lang w:eastAsia="zh-CN"/>
        </w:rPr>
      </w:pPr>
    </w:p>
    <w:p>
      <w:pPr>
        <w:pStyle w:val="4"/>
        <w:ind w:left="123"/>
        <w:rPr>
          <w:color w:val="231F20"/>
          <w:lang w:eastAsia="zh-CN"/>
        </w:rPr>
      </w:pPr>
    </w:p>
    <w:p>
      <w:pPr>
        <w:pStyle w:val="4"/>
        <w:ind w:left="123"/>
        <w:rPr>
          <w:color w:val="231F20"/>
          <w:lang w:eastAsia="zh-CN"/>
        </w:rPr>
      </w:pPr>
    </w:p>
    <w:p>
      <w:pPr>
        <w:pStyle w:val="4"/>
        <w:spacing w:before="28" w:line="506" w:lineRule="auto"/>
        <w:ind w:left="128" w:right="3653" w:hanging="5"/>
        <w:rPr>
          <w:lang w:eastAsia="zh-CN"/>
        </w:rPr>
      </w:pPr>
      <w:r>
        <w:rPr>
          <w:lang w:eastAsia="zh-CN"/>
        </w:rPr>
        <w:br w:type="column"/>
      </w:r>
      <w:r>
        <w:rPr>
          <w:color w:val="231F20"/>
          <w:lang w:eastAsia="zh-CN"/>
        </w:rPr>
        <w:t>图</w:t>
      </w:r>
      <w:r>
        <w:rPr>
          <w:rFonts w:ascii="Gotham-Book" w:eastAsia="Gotham-Book"/>
          <w:color w:val="231F20"/>
          <w:lang w:eastAsia="zh-CN"/>
        </w:rPr>
        <w:t xml:space="preserve">6-65 </w:t>
      </w:r>
      <w:r>
        <w:rPr>
          <w:color w:val="231F20"/>
          <w:lang w:eastAsia="zh-CN"/>
        </w:rPr>
        <w:t>黑名单表</w:t>
      </w:r>
      <w:r>
        <w:rPr>
          <w:rFonts w:ascii="Gotham-Book" w:eastAsia="Gotham-Book"/>
          <w:color w:val="231F20"/>
          <w:lang w:eastAsia="zh-CN"/>
        </w:rPr>
        <w:t xml:space="preserve">6-25 </w:t>
      </w:r>
      <w:r>
        <w:rPr>
          <w:color w:val="231F20"/>
          <w:lang w:eastAsia="zh-CN"/>
        </w:rPr>
        <w:t>黑名单</w:t>
      </w:r>
    </w:p>
    <w:p>
      <w:pPr>
        <w:spacing w:line="506" w:lineRule="auto"/>
        <w:rPr>
          <w:lang w:eastAsia="zh-CN"/>
        </w:rPr>
        <w:sectPr>
          <w:type w:val="continuous"/>
          <w:pgSz w:w="8400" w:h="11910"/>
          <w:pgMar w:top="360" w:right="0" w:bottom="280" w:left="160" w:header="720" w:footer="170" w:gutter="0"/>
          <w:pgNumType w:fmt="decimal"/>
          <w:cols w:equalWidth="0" w:num="2">
            <w:col w:w="1764" w:space="1325"/>
            <w:col w:w="5151"/>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4"/>
        <w:rPr>
          <w:sz w:val="23"/>
          <w:lang w:eastAsia="zh-CN"/>
        </w:rPr>
      </w:pPr>
    </w:p>
    <w:p>
      <w:pPr>
        <w:pStyle w:val="15"/>
        <w:numPr>
          <w:ilvl w:val="3"/>
          <w:numId w:val="48"/>
        </w:numPr>
        <w:tabs>
          <w:tab w:val="left" w:pos="1103"/>
          <w:tab w:val="left" w:pos="1104"/>
        </w:tabs>
        <w:spacing w:before="56"/>
        <w:rPr>
          <w:rFonts w:ascii="黑体" w:eastAsia="黑体"/>
          <w:sz w:val="20"/>
        </w:rPr>
      </w:pPr>
      <w:r>
        <mc:AlternateContent>
          <mc:Choice Requires="wps">
            <w:drawing>
              <wp:anchor distT="0" distB="0" distL="114300" distR="114300" simplePos="0" relativeHeight="6144" behindDoc="0" locked="0" layoutInCell="1" allowOverlap="1">
                <wp:simplePos x="0" y="0"/>
                <wp:positionH relativeFrom="page">
                  <wp:posOffset>179705</wp:posOffset>
                </wp:positionH>
                <wp:positionV relativeFrom="paragraph">
                  <wp:posOffset>-1188085</wp:posOffset>
                </wp:positionV>
                <wp:extent cx="4791710" cy="1238250"/>
                <wp:effectExtent l="0" t="0" r="0" b="0"/>
                <wp:wrapNone/>
                <wp:docPr id="124" name="文本框 74"/>
                <wp:cNvGraphicFramePr/>
                <a:graphic xmlns:a="http://schemas.openxmlformats.org/drawingml/2006/main">
                  <a:graphicData uri="http://schemas.microsoft.com/office/word/2010/wordprocessingShape">
                    <wps:wsp>
                      <wps:cNvSpPr txBox="1"/>
                      <wps:spPr>
                        <a:xfrm>
                          <a:off x="0" y="0"/>
                          <a:ext cx="4791710" cy="123825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设置黑名单</w:t>
                                  </w:r>
                                </w:p>
                              </w:tc>
                              <w:tc>
                                <w:tcPr>
                                  <w:tcW w:w="5877" w:type="dxa"/>
                                </w:tcPr>
                                <w:p>
                                  <w:pPr>
                                    <w:pStyle w:val="16"/>
                                    <w:spacing w:before="46" w:line="177" w:lineRule="auto"/>
                                    <w:ind w:left="80" w:right="99"/>
                                    <w:rPr>
                                      <w:sz w:val="20"/>
                                      <w:lang w:eastAsia="zh-CN"/>
                                    </w:rPr>
                                  </w:pPr>
                                  <w:r>
                                    <w:rPr>
                                      <w:color w:val="231F20"/>
                                      <w:w w:val="95"/>
                                      <w:sz w:val="20"/>
                                      <w:lang w:eastAsia="zh-CN"/>
                                    </w:rPr>
                                    <w:t>特征号码为*</w:t>
                                  </w:r>
                                  <w:r>
                                    <w:rPr>
                                      <w:rFonts w:ascii="Gotham-Book" w:eastAsia="Gotham-Book"/>
                                      <w:color w:val="231F20"/>
                                      <w:w w:val="95"/>
                                      <w:sz w:val="20"/>
                                      <w:lang w:eastAsia="zh-CN"/>
                                    </w:rPr>
                                    <w:t>30</w:t>
                                  </w:r>
                                  <w:r>
                                    <w:rPr>
                                      <w:color w:val="231F20"/>
                                      <w:w w:val="95"/>
                                      <w:sz w:val="20"/>
                                      <w:lang w:eastAsia="zh-CN"/>
                                    </w:rPr>
                                    <w:t>，分机拨打*</w:t>
                                  </w:r>
                                  <w:r>
                                    <w:rPr>
                                      <w:rFonts w:ascii="Gotham-Book" w:eastAsia="Gotham-Book"/>
                                      <w:color w:val="231F20"/>
                                      <w:w w:val="95"/>
                                      <w:sz w:val="20"/>
                                      <w:lang w:eastAsia="zh-CN"/>
                                    </w:rPr>
                                    <w:t>30</w:t>
                                  </w:r>
                                  <w:r>
                                    <w:rPr>
                                      <w:color w:val="231F20"/>
                                      <w:w w:val="95"/>
                                      <w:sz w:val="20"/>
                                      <w:lang w:eastAsia="zh-CN"/>
                                    </w:rPr>
                                    <w:t xml:space="preserve">后听提示音输入黑名单号码，然后 </w:t>
                                  </w:r>
                                  <w:r>
                                    <w:rPr>
                                      <w:color w:val="231F20"/>
                                      <w:sz w:val="20"/>
                                      <w:lang w:eastAsia="zh-CN"/>
                                    </w:rPr>
                                    <w:t>听提示音，按</w:t>
                                  </w:r>
                                  <w:r>
                                    <w:rPr>
                                      <w:rFonts w:ascii="Gotham-Book" w:eastAsia="Gotham-Book"/>
                                      <w:color w:val="231F20"/>
                                      <w:sz w:val="20"/>
                                      <w:lang w:eastAsia="zh-CN"/>
                                    </w:rPr>
                                    <w:t>1</w:t>
                                  </w:r>
                                  <w:r>
                                    <w:rPr>
                                      <w:color w:val="231F20"/>
                                      <w:sz w:val="20"/>
                                      <w:lang w:eastAsia="zh-CN"/>
                                    </w:rPr>
                                    <w:t>确定。</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取消黑名单</w:t>
                                  </w:r>
                                </w:p>
                              </w:tc>
                              <w:tc>
                                <w:tcPr>
                                  <w:tcW w:w="5877" w:type="dxa"/>
                                </w:tcPr>
                                <w:p>
                                  <w:pPr>
                                    <w:pStyle w:val="16"/>
                                    <w:spacing w:before="46" w:line="177" w:lineRule="auto"/>
                                    <w:ind w:left="80" w:right="196"/>
                                    <w:rPr>
                                      <w:sz w:val="20"/>
                                      <w:lang w:eastAsia="zh-CN"/>
                                    </w:rPr>
                                  </w:pPr>
                                  <w:r>
                                    <w:rPr>
                                      <w:color w:val="231F20"/>
                                      <w:sz w:val="20"/>
                                      <w:lang w:eastAsia="zh-CN"/>
                                    </w:rPr>
                                    <w:t>特征号码为*</w:t>
                                  </w:r>
                                  <w:r>
                                    <w:rPr>
                                      <w:rFonts w:ascii="Gotham-Book" w:eastAsia="Gotham-Book"/>
                                      <w:color w:val="231F20"/>
                                      <w:sz w:val="20"/>
                                      <w:lang w:eastAsia="zh-CN"/>
                                    </w:rPr>
                                    <w:t>31</w:t>
                                  </w:r>
                                  <w:r>
                                    <w:rPr>
                                      <w:color w:val="231F20"/>
                                      <w:sz w:val="20"/>
                                      <w:lang w:eastAsia="zh-CN"/>
                                    </w:rPr>
                                    <w:t>，分机拨打*</w:t>
                                  </w:r>
                                  <w:r>
                                    <w:rPr>
                                      <w:rFonts w:ascii="Gotham-Book" w:eastAsia="Gotham-Book"/>
                                      <w:color w:val="231F20"/>
                                      <w:sz w:val="20"/>
                                      <w:lang w:eastAsia="zh-CN"/>
                                    </w:rPr>
                                    <w:t>31</w:t>
                                  </w:r>
                                  <w:r>
                                    <w:rPr>
                                      <w:color w:val="231F20"/>
                                      <w:sz w:val="20"/>
                                      <w:lang w:eastAsia="zh-CN"/>
                                    </w:rPr>
                                    <w:t>听提示音后输入要从黑名单中取消的号码然后听提示音按</w:t>
                                  </w:r>
                                  <w:r>
                                    <w:rPr>
                                      <w:rFonts w:ascii="Gotham-Book" w:eastAsia="Gotham-Book"/>
                                      <w:color w:val="231F20"/>
                                      <w:sz w:val="20"/>
                                      <w:lang w:eastAsia="zh-CN"/>
                                    </w:rPr>
                                    <w:t>1</w:t>
                                  </w:r>
                                  <w:r>
                                    <w:rPr>
                                      <w:color w:val="231F20"/>
                                      <w:sz w:val="20"/>
                                      <w:lang w:eastAsia="zh-CN"/>
                                    </w:rPr>
                                    <w:t>确定。</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before="19" w:line="192" w:lineRule="auto"/>
                                    <w:ind w:right="161"/>
                                    <w:rPr>
                                      <w:sz w:val="20"/>
                                      <w:lang w:eastAsia="zh-CN"/>
                                    </w:rPr>
                                  </w:pPr>
                                  <w:r>
                                    <w:rPr>
                                      <w:color w:val="231F20"/>
                                      <w:sz w:val="20"/>
                                      <w:lang w:eastAsia="zh-CN"/>
                                    </w:rPr>
                                    <w:t>把上次的呼叫号码列入黑名单</w:t>
                                  </w:r>
                                </w:p>
                              </w:tc>
                              <w:tc>
                                <w:tcPr>
                                  <w:tcW w:w="5877" w:type="dxa"/>
                                </w:tcPr>
                                <w:p>
                                  <w:pPr>
                                    <w:pStyle w:val="16"/>
                                    <w:spacing w:before="46" w:line="177" w:lineRule="auto"/>
                                    <w:ind w:left="80" w:right="228"/>
                                    <w:rPr>
                                      <w:sz w:val="20"/>
                                      <w:lang w:eastAsia="zh-CN"/>
                                    </w:rPr>
                                  </w:pPr>
                                  <w:r>
                                    <w:rPr>
                                      <w:color w:val="231F20"/>
                                      <w:sz w:val="20"/>
                                      <w:lang w:eastAsia="zh-CN"/>
                                    </w:rPr>
                                    <w:t>特征号码为*</w:t>
                                  </w:r>
                                  <w:r>
                                    <w:rPr>
                                      <w:rFonts w:ascii="Gotham-Book" w:eastAsia="Gotham-Book"/>
                                      <w:color w:val="231F20"/>
                                      <w:sz w:val="20"/>
                                      <w:lang w:eastAsia="zh-CN"/>
                                    </w:rPr>
                                    <w:t>32</w:t>
                                  </w:r>
                                  <w:r>
                                    <w:rPr>
                                      <w:color w:val="231F20"/>
                                      <w:sz w:val="20"/>
                                      <w:lang w:eastAsia="zh-CN"/>
                                    </w:rPr>
                                    <w:t>，分机拨打*</w:t>
                                  </w:r>
                                  <w:r>
                                    <w:rPr>
                                      <w:rFonts w:ascii="Gotham-Book" w:eastAsia="Gotham-Book"/>
                                      <w:color w:val="231F20"/>
                                      <w:sz w:val="20"/>
                                      <w:lang w:eastAsia="zh-CN"/>
                                    </w:rPr>
                                    <w:t>32</w:t>
                                  </w:r>
                                  <w:r>
                                    <w:rPr>
                                      <w:color w:val="231F20"/>
                                      <w:sz w:val="20"/>
                                      <w:lang w:eastAsia="zh-CN"/>
                                    </w:rPr>
                                    <w:t>后听提示音按</w:t>
                                  </w:r>
                                  <w:r>
                                    <w:rPr>
                                      <w:rFonts w:ascii="Gotham-Book" w:eastAsia="Gotham-Book"/>
                                      <w:color w:val="231F20"/>
                                      <w:sz w:val="20"/>
                                      <w:lang w:eastAsia="zh-CN"/>
                                    </w:rPr>
                                    <w:t>1</w:t>
                                  </w:r>
                                  <w:r>
                                    <w:rPr>
                                      <w:color w:val="231F20"/>
                                      <w:sz w:val="20"/>
                                      <w:lang w:eastAsia="zh-CN"/>
                                    </w:rPr>
                                    <w:t>确定就可以把上次呼叫的号码列入黑名单。</w:t>
                                  </w:r>
                                </w:p>
                              </w:tc>
                            </w:tr>
                          </w:tbl>
                          <w:p>
                            <w:pPr>
                              <w:pStyle w:val="4"/>
                              <w:rPr>
                                <w:lang w:eastAsia="zh-CN"/>
                              </w:rPr>
                            </w:pPr>
                          </w:p>
                        </w:txbxContent>
                      </wps:txbx>
                      <wps:bodyPr lIns="0" tIns="0" rIns="0" bIns="0" upright="1"/>
                    </wps:wsp>
                  </a:graphicData>
                </a:graphic>
              </wp:anchor>
            </w:drawing>
          </mc:Choice>
          <mc:Fallback>
            <w:pict>
              <v:shape id="文本框 74" o:spid="_x0000_s1026" o:spt="202" type="#_x0000_t202" style="position:absolute;left:0pt;margin-left:14.15pt;margin-top:-93.55pt;height:97.5pt;width:377.3pt;mso-position-horizontal-relative:page;z-index:6144;mso-width-relative:page;mso-height-relative:page;" filled="f" stroked="f" coordsize="21600,21600" o:gfxdata="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O2Z2dkAAAAJAQAADwAA&#10;AAAAAAABACAAAAAiAAAAZHJzL2Rvd25yZXYueG1sUEsBAhQAFAAAAAgAh07iQGLS84qjAQAAKAMA&#10;AA4AAAAAAAAAAQAgAAAAKAEAAGRycy9lMm9Eb2MueG1sUEsFBgAAAAAGAAYAWQEAAD0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设置黑名单</w:t>
                            </w:r>
                          </w:p>
                        </w:tc>
                        <w:tc>
                          <w:tcPr>
                            <w:tcW w:w="5877" w:type="dxa"/>
                          </w:tcPr>
                          <w:p>
                            <w:pPr>
                              <w:pStyle w:val="16"/>
                              <w:spacing w:before="46" w:line="177" w:lineRule="auto"/>
                              <w:ind w:left="80" w:right="99"/>
                              <w:rPr>
                                <w:sz w:val="20"/>
                                <w:lang w:eastAsia="zh-CN"/>
                              </w:rPr>
                            </w:pPr>
                            <w:r>
                              <w:rPr>
                                <w:color w:val="231F20"/>
                                <w:w w:val="95"/>
                                <w:sz w:val="20"/>
                                <w:lang w:eastAsia="zh-CN"/>
                              </w:rPr>
                              <w:t>特征号码为*</w:t>
                            </w:r>
                            <w:r>
                              <w:rPr>
                                <w:rFonts w:ascii="Gotham-Book" w:eastAsia="Gotham-Book"/>
                                <w:color w:val="231F20"/>
                                <w:w w:val="95"/>
                                <w:sz w:val="20"/>
                                <w:lang w:eastAsia="zh-CN"/>
                              </w:rPr>
                              <w:t>30</w:t>
                            </w:r>
                            <w:r>
                              <w:rPr>
                                <w:color w:val="231F20"/>
                                <w:w w:val="95"/>
                                <w:sz w:val="20"/>
                                <w:lang w:eastAsia="zh-CN"/>
                              </w:rPr>
                              <w:t>，分机拨打*</w:t>
                            </w:r>
                            <w:r>
                              <w:rPr>
                                <w:rFonts w:ascii="Gotham-Book" w:eastAsia="Gotham-Book"/>
                                <w:color w:val="231F20"/>
                                <w:w w:val="95"/>
                                <w:sz w:val="20"/>
                                <w:lang w:eastAsia="zh-CN"/>
                              </w:rPr>
                              <w:t>30</w:t>
                            </w:r>
                            <w:r>
                              <w:rPr>
                                <w:color w:val="231F20"/>
                                <w:w w:val="95"/>
                                <w:sz w:val="20"/>
                                <w:lang w:eastAsia="zh-CN"/>
                              </w:rPr>
                              <w:t xml:space="preserve">后听提示音输入黑名单号码，然后 </w:t>
                            </w:r>
                            <w:r>
                              <w:rPr>
                                <w:color w:val="231F20"/>
                                <w:sz w:val="20"/>
                                <w:lang w:eastAsia="zh-CN"/>
                              </w:rPr>
                              <w:t>听提示音，按</w:t>
                            </w:r>
                            <w:r>
                              <w:rPr>
                                <w:rFonts w:ascii="Gotham-Book" w:eastAsia="Gotham-Book"/>
                                <w:color w:val="231F20"/>
                                <w:sz w:val="20"/>
                                <w:lang w:eastAsia="zh-CN"/>
                              </w:rPr>
                              <w:t>1</w:t>
                            </w:r>
                            <w:r>
                              <w:rPr>
                                <w:color w:val="231F20"/>
                                <w:sz w:val="20"/>
                                <w:lang w:eastAsia="zh-CN"/>
                              </w:rPr>
                              <w:t>确定。</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取消黑名单</w:t>
                            </w:r>
                          </w:p>
                        </w:tc>
                        <w:tc>
                          <w:tcPr>
                            <w:tcW w:w="5877" w:type="dxa"/>
                          </w:tcPr>
                          <w:p>
                            <w:pPr>
                              <w:pStyle w:val="16"/>
                              <w:spacing w:before="46" w:line="177" w:lineRule="auto"/>
                              <w:ind w:left="80" w:right="196"/>
                              <w:rPr>
                                <w:sz w:val="20"/>
                                <w:lang w:eastAsia="zh-CN"/>
                              </w:rPr>
                            </w:pPr>
                            <w:r>
                              <w:rPr>
                                <w:color w:val="231F20"/>
                                <w:sz w:val="20"/>
                                <w:lang w:eastAsia="zh-CN"/>
                              </w:rPr>
                              <w:t>特征号码为*</w:t>
                            </w:r>
                            <w:r>
                              <w:rPr>
                                <w:rFonts w:ascii="Gotham-Book" w:eastAsia="Gotham-Book"/>
                                <w:color w:val="231F20"/>
                                <w:sz w:val="20"/>
                                <w:lang w:eastAsia="zh-CN"/>
                              </w:rPr>
                              <w:t>31</w:t>
                            </w:r>
                            <w:r>
                              <w:rPr>
                                <w:color w:val="231F20"/>
                                <w:sz w:val="20"/>
                                <w:lang w:eastAsia="zh-CN"/>
                              </w:rPr>
                              <w:t>，分机拨打*</w:t>
                            </w:r>
                            <w:r>
                              <w:rPr>
                                <w:rFonts w:ascii="Gotham-Book" w:eastAsia="Gotham-Book"/>
                                <w:color w:val="231F20"/>
                                <w:sz w:val="20"/>
                                <w:lang w:eastAsia="zh-CN"/>
                              </w:rPr>
                              <w:t>31</w:t>
                            </w:r>
                            <w:r>
                              <w:rPr>
                                <w:color w:val="231F20"/>
                                <w:sz w:val="20"/>
                                <w:lang w:eastAsia="zh-CN"/>
                              </w:rPr>
                              <w:t>听提示音后输入要从黑名单中取消的号码然后听提示音按</w:t>
                            </w:r>
                            <w:r>
                              <w:rPr>
                                <w:rFonts w:ascii="Gotham-Book" w:eastAsia="Gotham-Book"/>
                                <w:color w:val="231F20"/>
                                <w:sz w:val="20"/>
                                <w:lang w:eastAsia="zh-CN"/>
                              </w:rPr>
                              <w:t>1</w:t>
                            </w:r>
                            <w:r>
                              <w:rPr>
                                <w:color w:val="231F20"/>
                                <w:sz w:val="20"/>
                                <w:lang w:eastAsia="zh-CN"/>
                              </w:rPr>
                              <w:t>确定。</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before="19" w:line="192" w:lineRule="auto"/>
                              <w:ind w:right="161"/>
                              <w:rPr>
                                <w:sz w:val="20"/>
                                <w:lang w:eastAsia="zh-CN"/>
                              </w:rPr>
                            </w:pPr>
                            <w:r>
                              <w:rPr>
                                <w:color w:val="231F20"/>
                                <w:sz w:val="20"/>
                                <w:lang w:eastAsia="zh-CN"/>
                              </w:rPr>
                              <w:t>把上次的呼叫号码列入黑名单</w:t>
                            </w:r>
                          </w:p>
                        </w:tc>
                        <w:tc>
                          <w:tcPr>
                            <w:tcW w:w="5877" w:type="dxa"/>
                          </w:tcPr>
                          <w:p>
                            <w:pPr>
                              <w:pStyle w:val="16"/>
                              <w:spacing w:before="46" w:line="177" w:lineRule="auto"/>
                              <w:ind w:left="80" w:right="228"/>
                              <w:rPr>
                                <w:sz w:val="20"/>
                                <w:lang w:eastAsia="zh-CN"/>
                              </w:rPr>
                            </w:pPr>
                            <w:r>
                              <w:rPr>
                                <w:color w:val="231F20"/>
                                <w:sz w:val="20"/>
                                <w:lang w:eastAsia="zh-CN"/>
                              </w:rPr>
                              <w:t>特征号码为*</w:t>
                            </w:r>
                            <w:r>
                              <w:rPr>
                                <w:rFonts w:ascii="Gotham-Book" w:eastAsia="Gotham-Book"/>
                                <w:color w:val="231F20"/>
                                <w:sz w:val="20"/>
                                <w:lang w:eastAsia="zh-CN"/>
                              </w:rPr>
                              <w:t>32</w:t>
                            </w:r>
                            <w:r>
                              <w:rPr>
                                <w:color w:val="231F20"/>
                                <w:sz w:val="20"/>
                                <w:lang w:eastAsia="zh-CN"/>
                              </w:rPr>
                              <w:t>，分机拨打*</w:t>
                            </w:r>
                            <w:r>
                              <w:rPr>
                                <w:rFonts w:ascii="Gotham-Book" w:eastAsia="Gotham-Book"/>
                                <w:color w:val="231F20"/>
                                <w:sz w:val="20"/>
                                <w:lang w:eastAsia="zh-CN"/>
                              </w:rPr>
                              <w:t>32</w:t>
                            </w:r>
                            <w:r>
                              <w:rPr>
                                <w:color w:val="231F20"/>
                                <w:sz w:val="20"/>
                                <w:lang w:eastAsia="zh-CN"/>
                              </w:rPr>
                              <w:t>后听提示音按</w:t>
                            </w:r>
                            <w:r>
                              <w:rPr>
                                <w:rFonts w:ascii="Gotham-Book" w:eastAsia="Gotham-Book"/>
                                <w:color w:val="231F20"/>
                                <w:sz w:val="20"/>
                                <w:lang w:eastAsia="zh-CN"/>
                              </w:rPr>
                              <w:t>1</w:t>
                            </w:r>
                            <w:r>
                              <w:rPr>
                                <w:color w:val="231F20"/>
                                <w:sz w:val="20"/>
                                <w:lang w:eastAsia="zh-CN"/>
                              </w:rPr>
                              <w:t>确定就可以把上次呼叫的号码列入黑名单。</w:t>
                            </w:r>
                          </w:p>
                        </w:tc>
                      </w:tr>
                    </w:tbl>
                    <w:p>
                      <w:pPr>
                        <w:pStyle w:val="4"/>
                        <w:rPr>
                          <w:lang w:eastAsia="zh-CN"/>
                        </w:rPr>
                      </w:pPr>
                    </w:p>
                  </w:txbxContent>
                </v:textbox>
              </v:shape>
            </w:pict>
          </mc:Fallback>
        </mc:AlternateContent>
      </w:r>
      <w:r>
        <w:rPr>
          <w:rFonts w:hint="eastAsia" w:ascii="黑体" w:eastAsia="黑体"/>
          <w:color w:val="231F20"/>
          <w:sz w:val="20"/>
        </w:rPr>
        <w:t>遇忙回叫</w:t>
      </w:r>
    </w:p>
    <w:p>
      <w:pPr>
        <w:pStyle w:val="4"/>
        <w:spacing w:before="82" w:line="177" w:lineRule="auto"/>
        <w:ind w:left="123" w:right="585"/>
        <w:rPr>
          <w:lang w:eastAsia="zh-CN"/>
        </w:rPr>
      </w:pPr>
      <w:r>
        <w:rPr>
          <w:color w:val="231F20"/>
          <w:lang w:eastAsia="zh-CN"/>
        </w:rPr>
        <w:t>遇忙回叫如下图所示，选择需要开通的业务，选中对应的单选框，启用该功能。</w:t>
      </w:r>
      <w:r>
        <w:rPr>
          <w:rFonts w:ascii="Gotham-Book" w:eastAsia="Gotham-Book"/>
          <w:color w:val="231F20"/>
          <w:lang w:eastAsia="zh-CN"/>
        </w:rPr>
        <w:t>SIP</w:t>
      </w:r>
      <w:r>
        <w:rPr>
          <w:color w:val="231F20"/>
          <w:lang w:eastAsia="zh-CN"/>
        </w:rPr>
        <w:t>电话无此功能</w:t>
      </w:r>
    </w:p>
    <w:p>
      <w:pPr>
        <w:pStyle w:val="4"/>
        <w:spacing w:before="13"/>
        <w:rPr>
          <w:sz w:val="7"/>
          <w:lang w:eastAsia="zh-CN"/>
        </w:rPr>
      </w:pPr>
      <w:r>
        <w:rPr>
          <w:lang w:val="en-US" w:eastAsia="zh-CN" w:bidi="ar-SA"/>
        </w:rPr>
        <w:drawing>
          <wp:anchor distT="0" distB="0" distL="0" distR="0" simplePos="0" relativeHeight="6144" behindDoc="0" locked="0" layoutInCell="1" allowOverlap="1">
            <wp:simplePos x="0" y="0"/>
            <wp:positionH relativeFrom="page">
              <wp:posOffset>179705</wp:posOffset>
            </wp:positionH>
            <wp:positionV relativeFrom="paragraph">
              <wp:posOffset>93980</wp:posOffset>
            </wp:positionV>
            <wp:extent cx="4740275" cy="1475105"/>
            <wp:effectExtent l="0" t="0" r="0" b="0"/>
            <wp:wrapTopAndBottom/>
            <wp:docPr id="357"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184.png"/>
                    <pic:cNvPicPr>
                      <a:picLocks noChangeAspect="1"/>
                    </pic:cNvPicPr>
                  </pic:nvPicPr>
                  <pic:blipFill>
                    <a:blip r:embed="rId565" cstate="print"/>
                    <a:stretch>
                      <a:fillRect/>
                    </a:stretch>
                  </pic:blipFill>
                  <pic:spPr>
                    <a:xfrm>
                      <a:off x="0" y="0"/>
                      <a:ext cx="4740020" cy="1475041"/>
                    </a:xfrm>
                    <a:prstGeom prst="rect">
                      <a:avLst/>
                    </a:prstGeom>
                  </pic:spPr>
                </pic:pic>
              </a:graphicData>
            </a:graphic>
          </wp:anchor>
        </w:drawing>
      </w:r>
    </w:p>
    <w:p>
      <w:pPr>
        <w:pStyle w:val="4"/>
        <w:rPr>
          <w:sz w:val="5"/>
          <w:lang w:eastAsia="zh-CN"/>
        </w:rPr>
      </w:pPr>
    </w:p>
    <w:p>
      <w:pPr>
        <w:rPr>
          <w:sz w:val="5"/>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2"/>
        <w:rPr>
          <w:sz w:val="22"/>
          <w:lang w:eastAsia="zh-CN"/>
        </w:rPr>
      </w:pPr>
    </w:p>
    <w:p>
      <w:pPr>
        <w:pStyle w:val="4"/>
        <w:ind w:left="123"/>
        <w:rPr>
          <w:lang w:eastAsia="zh-CN"/>
        </w:rPr>
      </w:pPr>
      <w:r>
        <w:rPr>
          <w:color w:val="231F20"/>
          <w:lang w:eastAsia="zh-CN"/>
        </w:rPr>
        <w:t>界面项描述如下：</w:t>
      </w:r>
    </w:p>
    <w:p>
      <w:pPr>
        <w:pStyle w:val="4"/>
        <w:spacing w:before="1" w:line="506" w:lineRule="auto"/>
        <w:ind w:left="128" w:right="3550" w:hanging="5"/>
      </w:pPr>
      <w:r>
        <w:rPr>
          <w:lang w:eastAsia="zh-CN"/>
        </w:rPr>
        <w:br w:type="column"/>
      </w:r>
      <w:r>
        <w:rPr>
          <w:color w:val="231F20"/>
        </w:rPr>
        <w:t>图</w:t>
      </w:r>
      <w:r>
        <w:rPr>
          <w:rFonts w:ascii="Gotham-Book" w:eastAsia="Gotham-Book"/>
          <w:color w:val="231F20"/>
        </w:rPr>
        <w:t xml:space="preserve">6-66 </w:t>
      </w:r>
      <w:r>
        <w:rPr>
          <w:color w:val="231F20"/>
        </w:rPr>
        <w:t>遇忙回叫表</w:t>
      </w:r>
      <w:r>
        <w:rPr>
          <w:rFonts w:ascii="Gotham-Book" w:eastAsia="Gotham-Book"/>
          <w:color w:val="231F20"/>
        </w:rPr>
        <w:t xml:space="preserve">6-26 </w:t>
      </w:r>
      <w:r>
        <w:rPr>
          <w:color w:val="231F20"/>
        </w:rPr>
        <w:t>遇忙回叫</w:t>
      </w:r>
    </w:p>
    <w:p>
      <w:pPr>
        <w:spacing w:line="506" w:lineRule="auto"/>
        <w:sectPr>
          <w:type w:val="continuous"/>
          <w:pgSz w:w="8400" w:h="11910"/>
          <w:pgMar w:top="360" w:right="0" w:bottom="280" w:left="160" w:header="720" w:footer="170" w:gutter="0"/>
          <w:pgNumType w:fmt="decimal"/>
          <w:cols w:equalWidth="0" w:num="2">
            <w:col w:w="1764" w:space="1221"/>
            <w:col w:w="5255"/>
          </w:cols>
          <w:rtlGutter w:val="0"/>
          <w:docGrid w:linePitch="0" w:charSpace="0"/>
        </w:sect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bookmarkStart w:id="286" w:name="_bookmark44"/>
            <w:bookmarkEnd w:id="286"/>
            <w:bookmarkStart w:id="287" w:name="6.4.2_热线"/>
            <w:bookmarkEnd w:id="287"/>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设置遇忙回叫</w:t>
            </w:r>
          </w:p>
        </w:tc>
        <w:tc>
          <w:tcPr>
            <w:tcW w:w="5877" w:type="dxa"/>
          </w:tcPr>
          <w:p>
            <w:pPr>
              <w:pStyle w:val="16"/>
              <w:spacing w:before="46" w:line="177" w:lineRule="auto"/>
              <w:ind w:left="80" w:right="66"/>
              <w:rPr>
                <w:sz w:val="20"/>
                <w:lang w:eastAsia="zh-CN"/>
              </w:rPr>
            </w:pPr>
            <w:r>
              <w:rPr>
                <w:color w:val="231F20"/>
                <w:sz w:val="20"/>
                <w:lang w:eastAsia="zh-CN"/>
              </w:rPr>
              <w:t>特征号码为*</w:t>
            </w:r>
            <w:r>
              <w:rPr>
                <w:rFonts w:ascii="Gotham-Book" w:hAnsi="Gotham-Book" w:eastAsia="Gotham-Book"/>
                <w:color w:val="231F20"/>
                <w:sz w:val="20"/>
                <w:lang w:eastAsia="zh-CN"/>
              </w:rPr>
              <w:t>37</w:t>
            </w:r>
            <w:r>
              <w:rPr>
                <w:color w:val="231F20"/>
                <w:sz w:val="20"/>
                <w:lang w:eastAsia="zh-CN"/>
              </w:rPr>
              <w:t>，分机拨打*</w:t>
            </w:r>
            <w:r>
              <w:rPr>
                <w:rFonts w:ascii="Gotham-Book" w:hAnsi="Gotham-Book" w:eastAsia="Gotham-Book"/>
                <w:color w:val="231F20"/>
                <w:sz w:val="20"/>
                <w:lang w:eastAsia="zh-CN"/>
              </w:rPr>
              <w:t>37</w:t>
            </w:r>
            <w:r>
              <w:rPr>
                <w:color w:val="231F20"/>
                <w:sz w:val="20"/>
                <w:lang w:eastAsia="zh-CN"/>
              </w:rPr>
              <w:t>后听提示音“您已开通遇忙回叫业务”。</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取消遇忙回叫</w:t>
            </w:r>
          </w:p>
        </w:tc>
        <w:tc>
          <w:tcPr>
            <w:tcW w:w="5877" w:type="dxa"/>
          </w:tcPr>
          <w:p>
            <w:pPr>
              <w:pStyle w:val="16"/>
              <w:spacing w:before="46" w:line="177" w:lineRule="auto"/>
              <w:ind w:left="80" w:right="87"/>
              <w:rPr>
                <w:sz w:val="20"/>
                <w:lang w:eastAsia="zh-CN"/>
              </w:rPr>
            </w:pPr>
            <w:r>
              <w:rPr>
                <w:color w:val="231F20"/>
                <w:sz w:val="20"/>
                <w:lang w:eastAsia="zh-CN"/>
              </w:rPr>
              <w:t>特征号码为*</w:t>
            </w:r>
            <w:r>
              <w:rPr>
                <w:rFonts w:ascii="Gotham-Book" w:hAnsi="Gotham-Book" w:eastAsia="Gotham-Book"/>
                <w:color w:val="231F20"/>
                <w:sz w:val="20"/>
                <w:lang w:eastAsia="zh-CN"/>
              </w:rPr>
              <w:t>38</w:t>
            </w:r>
            <w:r>
              <w:rPr>
                <w:color w:val="231F20"/>
                <w:sz w:val="20"/>
                <w:lang w:eastAsia="zh-CN"/>
              </w:rPr>
              <w:t>，分机拨打*</w:t>
            </w:r>
            <w:r>
              <w:rPr>
                <w:rFonts w:ascii="Gotham-Book" w:hAnsi="Gotham-Book" w:eastAsia="Gotham-Book"/>
                <w:color w:val="231F20"/>
                <w:sz w:val="20"/>
                <w:lang w:eastAsia="zh-CN"/>
              </w:rPr>
              <w:t>38</w:t>
            </w:r>
            <w:r>
              <w:rPr>
                <w:color w:val="231F20"/>
                <w:sz w:val="20"/>
                <w:lang w:eastAsia="zh-CN"/>
              </w:rPr>
              <w:t>后听提示音“您已关闭遇忙回叫业务”。</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遇忙回叫登记</w:t>
            </w:r>
          </w:p>
        </w:tc>
        <w:tc>
          <w:tcPr>
            <w:tcW w:w="5877" w:type="dxa"/>
          </w:tcPr>
          <w:p>
            <w:pPr>
              <w:pStyle w:val="16"/>
              <w:spacing w:line="283" w:lineRule="exact"/>
              <w:ind w:left="80"/>
              <w:rPr>
                <w:sz w:val="20"/>
                <w:lang w:eastAsia="zh-CN"/>
              </w:rPr>
            </w:pPr>
            <w:r>
              <w:rPr>
                <w:color w:val="231F20"/>
                <w:sz w:val="20"/>
                <w:lang w:eastAsia="zh-CN"/>
              </w:rPr>
              <w:t>特征号码为*</w:t>
            </w:r>
            <w:r>
              <w:rPr>
                <w:rFonts w:ascii="Gotham-Book" w:eastAsia="Gotham-Book"/>
                <w:color w:val="231F20"/>
                <w:sz w:val="20"/>
                <w:lang w:eastAsia="zh-CN"/>
              </w:rPr>
              <w:t>59</w:t>
            </w:r>
            <w:r>
              <w:rPr>
                <w:color w:val="231F20"/>
                <w:sz w:val="20"/>
                <w:lang w:eastAsia="zh-CN"/>
              </w:rPr>
              <w:t>，分机听忙音后拨打*</w:t>
            </w:r>
            <w:r>
              <w:rPr>
                <w:rFonts w:ascii="Gotham-Book" w:eastAsia="Gotham-Book"/>
                <w:color w:val="231F20"/>
                <w:sz w:val="20"/>
                <w:lang w:eastAsia="zh-CN"/>
              </w:rPr>
              <w:t>59</w:t>
            </w:r>
            <w:r>
              <w:rPr>
                <w:color w:val="231F20"/>
                <w:sz w:val="20"/>
                <w:lang w:eastAsia="zh-CN"/>
              </w:rPr>
              <w:t>登记遇忙回叫业务。</w:t>
            </w:r>
          </w:p>
        </w:tc>
      </w:tr>
    </w:tbl>
    <w:p>
      <w:pPr>
        <w:pStyle w:val="4"/>
        <w:spacing w:line="275" w:lineRule="exact"/>
        <w:ind w:left="406"/>
        <w:rPr>
          <w:rFonts w:ascii="黑体" w:eastAsia="黑体"/>
          <w:lang w:eastAsia="zh-CN"/>
        </w:rPr>
      </w:pPr>
      <w:r>
        <w:rPr>
          <w:rFonts w:hint="eastAsia" w:ascii="黑体" w:eastAsia="黑体"/>
          <w:color w:val="231F20"/>
          <w:lang w:eastAsia="zh-CN"/>
        </w:rPr>
        <w:t>遇忙回叫使用流程</w:t>
      </w:r>
    </w:p>
    <w:p>
      <w:pPr>
        <w:pStyle w:val="4"/>
        <w:spacing w:before="28"/>
        <w:ind w:left="406"/>
        <w:rPr>
          <w:lang w:eastAsia="zh-CN"/>
        </w:rPr>
      </w:pPr>
      <w:r>
        <w:rPr>
          <w:color w:val="231F20"/>
          <w:lang w:eastAsia="zh-CN"/>
        </w:rPr>
        <w:t>前提：</w:t>
      </w:r>
    </w:p>
    <w:p>
      <w:pPr>
        <w:pStyle w:val="4"/>
        <w:spacing w:before="43" w:line="259" w:lineRule="auto"/>
        <w:ind w:left="406" w:right="1818"/>
      </w:pPr>
      <w:r>
        <w:rPr>
          <w:color w:val="231F20"/>
          <w:lang w:eastAsia="zh-CN"/>
        </w:rPr>
        <w:t>分机</w:t>
      </w:r>
      <w:r>
        <w:rPr>
          <w:rFonts w:ascii="Gotham-Book" w:eastAsia="Gotham-Book"/>
          <w:color w:val="231F20"/>
          <w:lang w:eastAsia="zh-CN"/>
        </w:rPr>
        <w:t>A</w:t>
      </w:r>
      <w:r>
        <w:rPr>
          <w:color w:val="231F20"/>
          <w:lang w:eastAsia="zh-CN"/>
        </w:rPr>
        <w:t>拨打分机</w:t>
      </w:r>
      <w:r>
        <w:rPr>
          <w:rFonts w:ascii="Gotham-Book" w:eastAsia="Gotham-Book"/>
          <w:color w:val="231F20"/>
          <w:lang w:eastAsia="zh-CN"/>
        </w:rPr>
        <w:t>B</w:t>
      </w:r>
      <w:r>
        <w:rPr>
          <w:color w:val="231F20"/>
          <w:lang w:eastAsia="zh-CN"/>
        </w:rPr>
        <w:t>，分机</w:t>
      </w:r>
      <w:r>
        <w:rPr>
          <w:rFonts w:ascii="Gotham-Book" w:eastAsia="Gotham-Book"/>
          <w:color w:val="231F20"/>
          <w:lang w:eastAsia="zh-CN"/>
        </w:rPr>
        <w:t>B</w:t>
      </w:r>
      <w:r>
        <w:rPr>
          <w:color w:val="231F20"/>
          <w:lang w:eastAsia="zh-CN"/>
        </w:rPr>
        <w:t>正在通话中，分机</w:t>
      </w:r>
      <w:r>
        <w:rPr>
          <w:rFonts w:ascii="Gotham-Book" w:eastAsia="Gotham-Book"/>
          <w:color w:val="231F20"/>
          <w:lang w:eastAsia="zh-CN"/>
        </w:rPr>
        <w:t>A</w:t>
      </w:r>
      <w:r>
        <w:rPr>
          <w:color w:val="231F20"/>
          <w:lang w:eastAsia="zh-CN"/>
        </w:rPr>
        <w:t>已开通遇忙回叫业务。</w:t>
      </w:r>
      <w:r>
        <w:rPr>
          <w:color w:val="231F20"/>
        </w:rPr>
        <w:t>步骤：</w:t>
      </w:r>
    </w:p>
    <w:p>
      <w:pPr>
        <w:pStyle w:val="15"/>
        <w:numPr>
          <w:ilvl w:val="4"/>
          <w:numId w:val="48"/>
        </w:numPr>
        <w:tabs>
          <w:tab w:val="left" w:pos="766"/>
          <w:tab w:val="left" w:pos="767"/>
        </w:tabs>
        <w:spacing w:before="22"/>
        <w:rPr>
          <w:sz w:val="20"/>
          <w:lang w:eastAsia="zh-CN"/>
        </w:rPr>
      </w:pPr>
      <w:r>
        <w:rPr>
          <w:color w:val="231F20"/>
          <w:sz w:val="20"/>
          <w:lang w:eastAsia="zh-CN"/>
        </w:rPr>
        <w:t>分机</w:t>
      </w:r>
      <w:r>
        <w:rPr>
          <w:rFonts w:ascii="Gotham-Book" w:eastAsia="Gotham-Book"/>
          <w:color w:val="231F20"/>
          <w:sz w:val="20"/>
          <w:lang w:eastAsia="zh-CN"/>
        </w:rPr>
        <w:t>A</w:t>
      </w:r>
      <w:r>
        <w:rPr>
          <w:color w:val="231F20"/>
          <w:sz w:val="20"/>
          <w:lang w:eastAsia="zh-CN"/>
        </w:rPr>
        <w:t>拨打分机</w:t>
      </w:r>
      <w:r>
        <w:rPr>
          <w:rFonts w:ascii="Gotham-Book" w:eastAsia="Gotham-Book"/>
          <w:color w:val="231F20"/>
          <w:sz w:val="20"/>
          <w:lang w:eastAsia="zh-CN"/>
        </w:rPr>
        <w:t>B</w:t>
      </w:r>
      <w:r>
        <w:rPr>
          <w:color w:val="231F20"/>
          <w:sz w:val="20"/>
          <w:lang w:eastAsia="zh-CN"/>
        </w:rPr>
        <w:t>，分机</w:t>
      </w:r>
      <w:r>
        <w:rPr>
          <w:rFonts w:ascii="Gotham-Book" w:eastAsia="Gotham-Book"/>
          <w:color w:val="231F20"/>
          <w:sz w:val="20"/>
          <w:lang w:eastAsia="zh-CN"/>
        </w:rPr>
        <w:t>B</w:t>
      </w:r>
      <w:r>
        <w:rPr>
          <w:color w:val="231F20"/>
          <w:sz w:val="20"/>
          <w:lang w:eastAsia="zh-CN"/>
        </w:rPr>
        <w:t>正在通话中。</w:t>
      </w:r>
    </w:p>
    <w:p>
      <w:pPr>
        <w:pStyle w:val="15"/>
        <w:numPr>
          <w:ilvl w:val="4"/>
          <w:numId w:val="48"/>
        </w:numPr>
        <w:tabs>
          <w:tab w:val="left" w:pos="767"/>
        </w:tabs>
        <w:spacing w:before="23"/>
        <w:rPr>
          <w:sz w:val="20"/>
          <w:lang w:eastAsia="zh-CN"/>
        </w:rPr>
      </w:pPr>
      <w:r>
        <w:rPr>
          <w:color w:val="231F20"/>
          <w:sz w:val="20"/>
          <w:lang w:eastAsia="zh-CN"/>
        </w:rPr>
        <w:t>分机</w:t>
      </w:r>
      <w:r>
        <w:rPr>
          <w:rFonts w:ascii="Gotham-Book" w:hAnsi="Gotham-Book" w:eastAsia="Gotham-Book"/>
          <w:color w:val="231F20"/>
          <w:sz w:val="20"/>
          <w:lang w:eastAsia="zh-CN"/>
        </w:rPr>
        <w:t>A</w:t>
      </w:r>
      <w:r>
        <w:rPr>
          <w:color w:val="231F20"/>
          <w:sz w:val="20"/>
          <w:lang w:eastAsia="zh-CN"/>
        </w:rPr>
        <w:t>听忙音后，拨“*</w:t>
      </w:r>
      <w:r>
        <w:rPr>
          <w:rFonts w:ascii="Gotham-Book" w:hAnsi="Gotham-Book" w:eastAsia="Gotham-Book"/>
          <w:color w:val="231F20"/>
          <w:sz w:val="20"/>
          <w:lang w:eastAsia="zh-CN"/>
        </w:rPr>
        <w:t>59</w:t>
      </w:r>
      <w:r>
        <w:rPr>
          <w:color w:val="231F20"/>
          <w:sz w:val="20"/>
          <w:lang w:eastAsia="zh-CN"/>
        </w:rPr>
        <w:t>”进行遇忙回叫登记后，分机</w:t>
      </w:r>
      <w:r>
        <w:rPr>
          <w:rFonts w:ascii="Gotham-Book" w:hAnsi="Gotham-Book" w:eastAsia="Gotham-Book"/>
          <w:color w:val="231F20"/>
          <w:sz w:val="20"/>
          <w:lang w:eastAsia="zh-CN"/>
        </w:rPr>
        <w:t>A</w:t>
      </w:r>
      <w:r>
        <w:rPr>
          <w:color w:val="231F20"/>
          <w:sz w:val="20"/>
          <w:lang w:eastAsia="zh-CN"/>
        </w:rPr>
        <w:t>挂机。</w:t>
      </w:r>
    </w:p>
    <w:p>
      <w:pPr>
        <w:pStyle w:val="15"/>
        <w:numPr>
          <w:ilvl w:val="4"/>
          <w:numId w:val="48"/>
        </w:numPr>
        <w:tabs>
          <w:tab w:val="left" w:pos="767"/>
        </w:tabs>
        <w:spacing w:before="23"/>
        <w:rPr>
          <w:sz w:val="20"/>
          <w:lang w:eastAsia="zh-CN"/>
        </w:rPr>
      </w:pPr>
      <w:r>
        <w:rPr>
          <w:color w:val="231F20"/>
          <w:sz w:val="20"/>
          <w:lang w:eastAsia="zh-CN"/>
        </w:rPr>
        <w:t>分机</w:t>
      </w:r>
      <w:r>
        <w:rPr>
          <w:rFonts w:ascii="Gotham-Book" w:eastAsia="Gotham-Book"/>
          <w:color w:val="231F20"/>
          <w:sz w:val="20"/>
          <w:lang w:eastAsia="zh-CN"/>
        </w:rPr>
        <w:t>B</w:t>
      </w:r>
      <w:r>
        <w:rPr>
          <w:color w:val="231F20"/>
          <w:sz w:val="20"/>
          <w:lang w:eastAsia="zh-CN"/>
        </w:rPr>
        <w:t>通话完成后挂机。</w:t>
      </w:r>
    </w:p>
    <w:p>
      <w:pPr>
        <w:pStyle w:val="15"/>
        <w:numPr>
          <w:ilvl w:val="4"/>
          <w:numId w:val="48"/>
        </w:numPr>
        <w:tabs>
          <w:tab w:val="left" w:pos="767"/>
        </w:tabs>
        <w:spacing w:before="23"/>
        <w:rPr>
          <w:sz w:val="20"/>
          <w:lang w:eastAsia="zh-CN"/>
        </w:rPr>
      </w:pPr>
      <w:r>
        <w:rPr>
          <w:color w:val="231F20"/>
          <w:sz w:val="20"/>
          <w:lang w:eastAsia="zh-CN"/>
        </w:rPr>
        <w:t>分机</w:t>
      </w:r>
      <w:r>
        <w:rPr>
          <w:rFonts w:ascii="Gotham-Book" w:eastAsia="Gotham-Book"/>
          <w:color w:val="231F20"/>
          <w:sz w:val="20"/>
          <w:lang w:eastAsia="zh-CN"/>
        </w:rPr>
        <w:t>A</w:t>
      </w:r>
      <w:r>
        <w:rPr>
          <w:color w:val="231F20"/>
          <w:sz w:val="20"/>
          <w:lang w:eastAsia="zh-CN"/>
        </w:rPr>
        <w:t>接听系统遇忙回叫来电，分机</w:t>
      </w:r>
      <w:r>
        <w:rPr>
          <w:rFonts w:ascii="Gotham-Book" w:eastAsia="Gotham-Book"/>
          <w:color w:val="231F20"/>
          <w:sz w:val="20"/>
          <w:lang w:eastAsia="zh-CN"/>
        </w:rPr>
        <w:t>A</w:t>
      </w:r>
      <w:r>
        <w:rPr>
          <w:color w:val="231F20"/>
          <w:sz w:val="20"/>
          <w:lang w:eastAsia="zh-CN"/>
        </w:rPr>
        <w:t>摘机。</w:t>
      </w:r>
    </w:p>
    <w:p>
      <w:pPr>
        <w:pStyle w:val="15"/>
        <w:numPr>
          <w:ilvl w:val="4"/>
          <w:numId w:val="48"/>
        </w:numPr>
        <w:tabs>
          <w:tab w:val="left" w:pos="767"/>
        </w:tabs>
        <w:spacing w:before="24"/>
        <w:rPr>
          <w:sz w:val="20"/>
          <w:lang w:eastAsia="zh-CN"/>
        </w:rPr>
      </w:pPr>
      <w:r>
        <w:rPr>
          <w:color w:val="231F20"/>
          <w:sz w:val="20"/>
          <w:lang w:eastAsia="zh-CN"/>
        </w:rPr>
        <w:t>分机</w:t>
      </w:r>
      <w:r>
        <w:rPr>
          <w:rFonts w:ascii="Gotham-Book" w:eastAsia="Gotham-Book"/>
          <w:color w:val="231F20"/>
          <w:sz w:val="20"/>
          <w:lang w:eastAsia="zh-CN"/>
        </w:rPr>
        <w:t>B</w:t>
      </w:r>
      <w:r>
        <w:rPr>
          <w:color w:val="231F20"/>
          <w:sz w:val="20"/>
          <w:lang w:eastAsia="zh-CN"/>
        </w:rPr>
        <w:t>接听系统遇忙回叫来电，分机</w:t>
      </w:r>
      <w:r>
        <w:rPr>
          <w:rFonts w:ascii="Gotham-Book" w:eastAsia="Gotham-Book"/>
          <w:color w:val="231F20"/>
          <w:sz w:val="20"/>
          <w:lang w:eastAsia="zh-CN"/>
        </w:rPr>
        <w:t>B</w:t>
      </w:r>
      <w:r>
        <w:rPr>
          <w:color w:val="231F20"/>
          <w:sz w:val="20"/>
          <w:lang w:eastAsia="zh-CN"/>
        </w:rPr>
        <w:t>摘机。</w:t>
      </w:r>
    </w:p>
    <w:p>
      <w:pPr>
        <w:pStyle w:val="15"/>
        <w:numPr>
          <w:ilvl w:val="4"/>
          <w:numId w:val="48"/>
        </w:numPr>
        <w:tabs>
          <w:tab w:val="left" w:pos="767"/>
        </w:tabs>
        <w:spacing w:before="23"/>
        <w:rPr>
          <w:sz w:val="20"/>
        </w:rPr>
      </w:pPr>
      <w:r>
        <w:rPr>
          <w:color w:val="231F20"/>
          <w:sz w:val="20"/>
        </w:rPr>
        <w:t>分机</w:t>
      </w:r>
      <w:r>
        <w:rPr>
          <w:rFonts w:ascii="Gotham-Book" w:eastAsia="Gotham-Book"/>
          <w:color w:val="231F20"/>
          <w:sz w:val="20"/>
        </w:rPr>
        <w:t>A</w:t>
      </w:r>
      <w:r>
        <w:rPr>
          <w:color w:val="231F20"/>
          <w:sz w:val="20"/>
        </w:rPr>
        <w:t>和分机</w:t>
      </w:r>
      <w:r>
        <w:rPr>
          <w:rFonts w:ascii="Gotham-Book" w:eastAsia="Gotham-Book"/>
          <w:color w:val="231F20"/>
          <w:sz w:val="20"/>
        </w:rPr>
        <w:t>B</w:t>
      </w:r>
      <w:r>
        <w:rPr>
          <w:color w:val="231F20"/>
          <w:sz w:val="20"/>
        </w:rPr>
        <w:t>通话。</w:t>
      </w:r>
    </w:p>
    <w:p>
      <w:pPr>
        <w:pStyle w:val="15"/>
        <w:numPr>
          <w:ilvl w:val="4"/>
          <w:numId w:val="48"/>
        </w:numPr>
        <w:tabs>
          <w:tab w:val="left" w:pos="766"/>
          <w:tab w:val="left" w:pos="767"/>
        </w:tabs>
        <w:spacing w:before="23"/>
        <w:rPr>
          <w:sz w:val="20"/>
        </w:rPr>
      </w:pPr>
      <w:r>
        <w:rPr>
          <w:color w:val="231F20"/>
          <w:sz w:val="20"/>
        </w:rPr>
        <w:t>通话完成后挂机。</w:t>
      </w:r>
    </w:p>
    <w:p>
      <w:pPr>
        <w:pStyle w:val="15"/>
        <w:numPr>
          <w:ilvl w:val="4"/>
          <w:numId w:val="48"/>
        </w:numPr>
        <w:tabs>
          <w:tab w:val="left" w:pos="767"/>
        </w:tabs>
        <w:spacing w:before="23"/>
        <w:rPr>
          <w:sz w:val="20"/>
        </w:rPr>
      </w:pPr>
      <w:r>
        <mc:AlternateContent>
          <mc:Choice Requires="wpg">
            <w:drawing>
              <wp:anchor distT="0" distB="0" distL="0" distR="0" simplePos="0" relativeHeight="6144" behindDoc="0" locked="0" layoutInCell="1" allowOverlap="1">
                <wp:simplePos x="0" y="0"/>
                <wp:positionH relativeFrom="page">
                  <wp:posOffset>360045</wp:posOffset>
                </wp:positionH>
                <wp:positionV relativeFrom="paragraph">
                  <wp:posOffset>286385</wp:posOffset>
                </wp:positionV>
                <wp:extent cx="4794885" cy="851535"/>
                <wp:effectExtent l="1905" t="1905" r="3810" b="3810"/>
                <wp:wrapTopAndBottom/>
                <wp:docPr id="144" name="组合 71"/>
                <wp:cNvGraphicFramePr/>
                <a:graphic xmlns:a="http://schemas.openxmlformats.org/drawingml/2006/main">
                  <a:graphicData uri="http://schemas.microsoft.com/office/word/2010/wordprocessingGroup">
                    <wpg:wgp>
                      <wpg:cNvGrpSpPr/>
                      <wpg:grpSpPr>
                        <a:xfrm>
                          <a:off x="0" y="0"/>
                          <a:ext cx="4794885" cy="851535"/>
                          <a:chOff x="567" y="451"/>
                          <a:chExt cx="7551" cy="1341"/>
                        </a:xfrm>
                      </wpg:grpSpPr>
                      <pic:pic xmlns:pic="http://schemas.openxmlformats.org/drawingml/2006/picture">
                        <pic:nvPicPr>
                          <pic:cNvPr id="140" name="图片 73"/>
                          <pic:cNvPicPr>
                            <a:picLocks noChangeAspect="1"/>
                          </pic:cNvPicPr>
                        </pic:nvPicPr>
                        <pic:blipFill>
                          <a:blip r:embed="rId402"/>
                          <a:stretch>
                            <a:fillRect/>
                          </a:stretch>
                        </pic:blipFill>
                        <pic:spPr>
                          <a:xfrm>
                            <a:off x="714" y="546"/>
                            <a:ext cx="329" cy="293"/>
                          </a:xfrm>
                          <a:prstGeom prst="rect">
                            <a:avLst/>
                          </a:prstGeom>
                          <a:noFill/>
                          <a:ln>
                            <a:noFill/>
                          </a:ln>
                        </pic:spPr>
                      </pic:pic>
                      <wps:wsp>
                        <wps:cNvPr id="142" name="文本框 72"/>
                        <wps:cNvSpPr txBox="1"/>
                        <wps:spPr>
                          <a:xfrm>
                            <a:off x="571" y="455"/>
                            <a:ext cx="7541" cy="1331"/>
                          </a:xfrm>
                          <a:prstGeom prst="rect">
                            <a:avLst/>
                          </a:prstGeom>
                          <a:noFill/>
                          <a:ln w="6350" cap="flat" cmpd="sng">
                            <a:solidFill>
                              <a:srgbClr val="231F20"/>
                            </a:solidFill>
                            <a:prstDash val="solid"/>
                            <a:miter/>
                            <a:headEnd type="none" w="med" len="med"/>
                            <a:tailEnd type="none" w="med" len="med"/>
                          </a:ln>
                        </wps:spPr>
                        <wps:txbx>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40"/>
                                <w:ind w:left="75"/>
                                <w:rPr>
                                  <w:sz w:val="20"/>
                                  <w:lang w:eastAsia="zh-CN"/>
                                </w:rPr>
                              </w:pPr>
                              <w:r>
                                <w:rPr>
                                  <w:color w:val="231F20"/>
                                  <w:sz w:val="20"/>
                                  <w:lang w:eastAsia="zh-CN"/>
                                </w:rPr>
                                <w:t>（</w:t>
                              </w:r>
                              <w:r>
                                <w:rPr>
                                  <w:rFonts w:ascii="Gotham-Book" w:eastAsia="Gotham-Book"/>
                                  <w:color w:val="231F20"/>
                                  <w:sz w:val="20"/>
                                  <w:lang w:eastAsia="zh-CN"/>
                                </w:rPr>
                                <w:t>1</w:t>
                              </w:r>
                              <w:r>
                                <w:rPr>
                                  <w:color w:val="231F20"/>
                                  <w:sz w:val="20"/>
                                  <w:lang w:eastAsia="zh-CN"/>
                                </w:rPr>
                                <w:t>）遇忙回叫业务仅限于分机之间使用。</w:t>
                              </w:r>
                            </w:p>
                            <w:p>
                              <w:pPr>
                                <w:spacing w:before="82" w:line="177" w:lineRule="auto"/>
                                <w:ind w:left="75" w:right="333"/>
                                <w:rPr>
                                  <w:sz w:val="20"/>
                                  <w:lang w:eastAsia="zh-CN"/>
                                </w:rPr>
                              </w:pPr>
                              <w:r>
                                <w:rPr>
                                  <w:color w:val="231F20"/>
                                  <w:sz w:val="20"/>
                                  <w:lang w:eastAsia="zh-CN"/>
                                </w:rPr>
                                <w:t>（</w:t>
                              </w:r>
                              <w:r>
                                <w:rPr>
                                  <w:rFonts w:ascii="Gotham-Book" w:eastAsia="Gotham-Book"/>
                                  <w:color w:val="231F20"/>
                                  <w:sz w:val="20"/>
                                  <w:lang w:eastAsia="zh-CN"/>
                                </w:rPr>
                                <w:t>2</w:t>
                              </w:r>
                              <w:r>
                                <w:rPr>
                                  <w:color w:val="231F20"/>
                                  <w:sz w:val="20"/>
                                  <w:lang w:eastAsia="zh-CN"/>
                                </w:rPr>
                                <w:t>）被叫分机需为通话状态，如果被叫分机为摘机或其他状态，遇忙业务不起作用。</w:t>
                              </w:r>
                            </w:p>
                          </w:txbxContent>
                        </wps:txbx>
                        <wps:bodyPr lIns="0" tIns="0" rIns="0" bIns="0" upright="1"/>
                      </wps:wsp>
                    </wpg:wgp>
                  </a:graphicData>
                </a:graphic>
              </wp:anchor>
            </w:drawing>
          </mc:Choice>
          <mc:Fallback>
            <w:pict>
              <v:group id="组合 71" o:spid="_x0000_s1026" o:spt="203" style="position:absolute;left:0pt;margin-left:28.35pt;margin-top:22.55pt;height:67.05pt;width:377.55pt;mso-position-horizontal-relative:page;mso-wrap-distance-bottom:0pt;mso-wrap-distance-top:0pt;z-index:6144;mso-width-relative:page;mso-height-relative:page;" coordorigin="567,451" coordsize="7551,1341" o:gfxdata="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">
                <o:lock v:ext="edit" aspectratio="f"/>
                <v:shape id="图片 73" o:spid="_x0000_s1026" o:spt="75" type="#_x0000_t75" style="position:absolute;left:714;top:546;height:293;width:329;" filled="f" o:preferrelative="t" stroked="f" coordsize="21600,21600" o:gfxdata="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t4z&#10;/MEAAADcAAAADwAAAAAAAAABACAAAAAiAAAAZHJzL2Rvd25yZXYueG1sUEsBAhQAFAAAAAgAh07i&#10;QDMvBZ47AAAAOQAAABAAAAAAAAAAAQAgAAAAEAEAAGRycy9zaGFwZXhtbC54bWxQSwUGAAAAAAYA&#10;BgBbAQAAugMAAAAA&#10;">
                  <v:fill on="f" focussize="0,0"/>
                  <v:stroke on="f"/>
                  <v:imagedata r:id="rId402" o:title=""/>
                  <o:lock v:ext="edit" aspectratio="t"/>
                </v:shape>
                <v:shape id="文本框 72" o:spid="_x0000_s1026" o:spt="202" type="#_x0000_t202" style="position:absolute;left:571;top:455;height:1331;width:7541;" filled="f" stroked="t" coordsize="21600,21600" o:gfxdata="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p9e8AAAA&#10;3AAAAA8AAAAAAAAAAQAgAAAAIgAAAGRycy9kb3ducmV2LnhtbFBLAQIUABQAAAAIAIdO4kAzLwWe&#10;OwAAADkAAAAQAAAAAAAAAAEAIAAAAAsBAABkcnMvc2hhcGV4bWwueG1sUEsFBgAAAAAGAAYAWwEA&#10;ALUDAAAAAA==&#10;">
                  <v:fill on="f" focussize="0,0"/>
                  <v:stroke weight="0.5pt" color="#231F20" joinstyle="miter"/>
                  <v:imagedata o:title=""/>
                  <o:lock v:ext="edit" aspectratio="f"/>
                  <v:textbox inset="0mm,0mm,0mm,0mm">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40"/>
                          <w:ind w:left="75"/>
                          <w:rPr>
                            <w:sz w:val="20"/>
                            <w:lang w:eastAsia="zh-CN"/>
                          </w:rPr>
                        </w:pPr>
                        <w:r>
                          <w:rPr>
                            <w:color w:val="231F20"/>
                            <w:sz w:val="20"/>
                            <w:lang w:eastAsia="zh-CN"/>
                          </w:rPr>
                          <w:t>（</w:t>
                        </w:r>
                        <w:r>
                          <w:rPr>
                            <w:rFonts w:ascii="Gotham-Book" w:eastAsia="Gotham-Book"/>
                            <w:color w:val="231F20"/>
                            <w:sz w:val="20"/>
                            <w:lang w:eastAsia="zh-CN"/>
                          </w:rPr>
                          <w:t>1</w:t>
                        </w:r>
                        <w:r>
                          <w:rPr>
                            <w:color w:val="231F20"/>
                            <w:sz w:val="20"/>
                            <w:lang w:eastAsia="zh-CN"/>
                          </w:rPr>
                          <w:t>）遇忙回叫业务仅限于分机之间使用。</w:t>
                        </w:r>
                      </w:p>
                      <w:p>
                        <w:pPr>
                          <w:spacing w:before="82" w:line="177" w:lineRule="auto"/>
                          <w:ind w:left="75" w:right="333"/>
                          <w:rPr>
                            <w:sz w:val="20"/>
                            <w:lang w:eastAsia="zh-CN"/>
                          </w:rPr>
                        </w:pPr>
                        <w:r>
                          <w:rPr>
                            <w:color w:val="231F20"/>
                            <w:sz w:val="20"/>
                            <w:lang w:eastAsia="zh-CN"/>
                          </w:rPr>
                          <w:t>（</w:t>
                        </w:r>
                        <w:r>
                          <w:rPr>
                            <w:rFonts w:ascii="Gotham-Book" w:eastAsia="Gotham-Book"/>
                            <w:color w:val="231F20"/>
                            <w:sz w:val="20"/>
                            <w:lang w:eastAsia="zh-CN"/>
                          </w:rPr>
                          <w:t>2</w:t>
                        </w:r>
                        <w:r>
                          <w:rPr>
                            <w:color w:val="231F20"/>
                            <w:sz w:val="20"/>
                            <w:lang w:eastAsia="zh-CN"/>
                          </w:rPr>
                          <w:t>）被叫分机需为通话状态，如果被叫分机为摘机或其他状态，遇忙业务不起作用。</w:t>
                        </w:r>
                      </w:p>
                    </w:txbxContent>
                  </v:textbox>
                </v:shape>
                <w10:wrap type="topAndBottom"/>
              </v:group>
            </w:pict>
          </mc:Fallback>
        </mc:AlternateContent>
      </w:r>
      <w:r>
        <w:rPr>
          <w:color w:val="231F20"/>
          <w:sz w:val="20"/>
        </w:rPr>
        <w:t>结束。</w:t>
      </w:r>
    </w:p>
    <w:p>
      <w:pPr>
        <w:pStyle w:val="15"/>
        <w:numPr>
          <w:ilvl w:val="2"/>
          <w:numId w:val="49"/>
        </w:numPr>
        <w:tabs>
          <w:tab w:val="left" w:pos="1386"/>
          <w:tab w:val="left" w:pos="1387"/>
        </w:tabs>
        <w:spacing w:line="269" w:lineRule="exact"/>
        <w:ind w:hanging="980"/>
        <w:jc w:val="left"/>
        <w:outlineLvl w:val="2"/>
        <w:rPr>
          <w:rFonts w:ascii="黑体" w:eastAsia="黑体"/>
        </w:rPr>
      </w:pPr>
      <w:r>
        <w:rPr>
          <w:rFonts w:hint="eastAsia" w:ascii="黑体" w:eastAsia="黑体"/>
          <w:color w:val="231F20"/>
        </w:rPr>
        <w:t>热线</w:t>
      </w:r>
    </w:p>
    <w:p>
      <w:pPr>
        <w:pStyle w:val="4"/>
        <w:spacing w:before="68" w:line="192" w:lineRule="auto"/>
        <w:ind w:left="406" w:right="421"/>
        <w:rPr>
          <w:lang w:eastAsia="zh-CN"/>
        </w:rPr>
      </w:pPr>
      <w:r>
        <w:rPr>
          <w:color w:val="231F20"/>
          <w:lang w:eastAsia="zh-CN"/>
        </w:rPr>
        <w:t>热线功能是常见的一种功能，是指用户在摘机后在指定时间内不拨号或者直接不听拨号音，直接接到用户所登记的号码，分为立即热线和延迟热线。</w:t>
      </w:r>
    </w:p>
    <w:p>
      <w:pPr>
        <w:pStyle w:val="4"/>
        <w:spacing w:before="47"/>
        <w:ind w:left="406"/>
        <w:rPr>
          <w:lang w:eastAsia="zh-CN"/>
        </w:rPr>
      </w:pPr>
      <w:r>
        <w:rPr>
          <w:color w:val="231F20"/>
          <w:lang w:eastAsia="zh-CN"/>
        </w:rPr>
        <w:t>选择“</w:t>
      </w:r>
      <w:r>
        <w:rPr>
          <w:rFonts w:ascii="Gotham-Book" w:hAnsi="Gotham-Book" w:eastAsia="Gotham-Book"/>
          <w:color w:val="231F20"/>
          <w:lang w:eastAsia="zh-CN"/>
        </w:rPr>
        <w:t>PBX</w:t>
      </w:r>
      <w:r>
        <w:rPr>
          <w:color w:val="231F20"/>
          <w:lang w:eastAsia="zh-CN"/>
        </w:rPr>
        <w:t>业务&gt;热线”，弹出如图</w:t>
      </w:r>
      <w:r>
        <w:rPr>
          <w:rFonts w:ascii="Gotham-Book" w:hAnsi="Gotham-Book" w:eastAsia="Gotham-Book"/>
          <w:color w:val="231F20"/>
          <w:lang w:eastAsia="zh-CN"/>
        </w:rPr>
        <w:t>6-67</w:t>
      </w:r>
      <w:r>
        <w:rPr>
          <w:color w:val="231F20"/>
          <w:lang w:eastAsia="zh-CN"/>
        </w:rPr>
        <w:t>所示页面。</w:t>
      </w:r>
    </w:p>
    <w:p>
      <w:pPr>
        <w:pStyle w:val="4"/>
        <w:spacing w:before="3"/>
        <w:rPr>
          <w:sz w:val="7"/>
          <w:lang w:eastAsia="zh-CN"/>
        </w:rPr>
      </w:pPr>
      <w:r>
        <w:rPr>
          <w:lang w:val="en-US" w:eastAsia="zh-CN" w:bidi="ar-SA"/>
        </w:rPr>
        <w:drawing>
          <wp:anchor distT="0" distB="0" distL="0" distR="0" simplePos="0" relativeHeight="6144" behindDoc="0" locked="0" layoutInCell="1" allowOverlap="1">
            <wp:simplePos x="0" y="0"/>
            <wp:positionH relativeFrom="page">
              <wp:posOffset>838835</wp:posOffset>
            </wp:positionH>
            <wp:positionV relativeFrom="paragraph">
              <wp:posOffset>88265</wp:posOffset>
            </wp:positionV>
            <wp:extent cx="3803015" cy="902335"/>
            <wp:effectExtent l="0" t="0" r="0" b="0"/>
            <wp:wrapTopAndBottom/>
            <wp:docPr id="35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186.png"/>
                    <pic:cNvPicPr>
                      <a:picLocks noChangeAspect="1"/>
                    </pic:cNvPicPr>
                  </pic:nvPicPr>
                  <pic:blipFill>
                    <a:blip r:embed="rId566" cstate="print"/>
                    <a:stretch>
                      <a:fillRect/>
                    </a:stretch>
                  </pic:blipFill>
                  <pic:spPr>
                    <a:xfrm>
                      <a:off x="0" y="0"/>
                      <a:ext cx="3803171" cy="902588"/>
                    </a:xfrm>
                    <a:prstGeom prst="rect">
                      <a:avLst/>
                    </a:prstGeom>
                  </pic:spPr>
                </pic:pic>
              </a:graphicData>
            </a:graphic>
          </wp:anchor>
        </w:drawing>
      </w:r>
    </w:p>
    <w:p>
      <w:pPr>
        <w:pStyle w:val="4"/>
        <w:rPr>
          <w:sz w:val="5"/>
          <w:lang w:eastAsia="zh-CN"/>
        </w:rPr>
      </w:pPr>
    </w:p>
    <w:p>
      <w:pPr>
        <w:rPr>
          <w:sz w:val="5"/>
          <w:lang w:eastAsia="zh-CN"/>
        </w:rPr>
        <w:sectPr>
          <w:headerReference r:id="rId214" w:type="default"/>
          <w:pgSz w:w="8400" w:h="11910"/>
          <w:pgMar w:top="380" w:right="0" w:bottom="320" w:left="160" w:header="0" w:footer="170" w:gutter="0"/>
          <w:pgNumType w:fmt="decimal"/>
          <w:cols w:space="720" w:num="1"/>
          <w:rtlGutter w:val="0"/>
          <w:docGrid w:linePitch="0" w:charSpace="0"/>
        </w:sectPr>
      </w:pPr>
    </w:p>
    <w:p>
      <w:pPr>
        <w:pStyle w:val="4"/>
        <w:spacing w:before="4"/>
        <w:rPr>
          <w:sz w:val="22"/>
          <w:lang w:eastAsia="zh-CN"/>
        </w:rPr>
      </w:pPr>
    </w:p>
    <w:p>
      <w:pPr>
        <w:pStyle w:val="4"/>
        <w:spacing w:before="1"/>
        <w:ind w:left="407"/>
        <w:rPr>
          <w:rFonts w:ascii="黑体" w:eastAsia="黑体"/>
          <w:lang w:eastAsia="zh-CN"/>
        </w:rPr>
      </w:pPr>
      <w:r>
        <w:rPr>
          <w:rFonts w:hint="eastAsia" w:ascii="黑体" w:eastAsia="黑体"/>
          <w:color w:val="231F20"/>
          <w:lang w:eastAsia="zh-CN"/>
        </w:rPr>
        <w:t>添加热线</w:t>
      </w:r>
    </w:p>
    <w:p>
      <w:pPr>
        <w:pStyle w:val="4"/>
        <w:spacing w:before="3"/>
        <w:ind w:left="407"/>
        <w:rPr>
          <w:lang w:eastAsia="zh-CN"/>
        </w:rPr>
      </w:pPr>
      <w:r>
        <w:rPr>
          <w:lang w:eastAsia="zh-CN"/>
        </w:rPr>
        <w:br w:type="column"/>
      </w:r>
      <w:r>
        <w:rPr>
          <w:color w:val="231F20"/>
          <w:lang w:eastAsia="zh-CN"/>
        </w:rPr>
        <w:t>图</w:t>
      </w:r>
      <w:r>
        <w:rPr>
          <w:rFonts w:ascii="Gotham-Book" w:eastAsia="Gotham-Book"/>
          <w:color w:val="231F20"/>
          <w:lang w:eastAsia="zh-CN"/>
        </w:rPr>
        <w:t xml:space="preserve">6-67 </w:t>
      </w:r>
      <w:r>
        <w:rPr>
          <w:color w:val="231F20"/>
          <w:lang w:eastAsia="zh-CN"/>
        </w:rPr>
        <w:t>热线</w:t>
      </w:r>
    </w:p>
    <w:p>
      <w:pPr>
        <w:rPr>
          <w:lang w:eastAsia="zh-CN"/>
        </w:rPr>
        <w:sectPr>
          <w:type w:val="continuous"/>
          <w:pgSz w:w="8400" w:h="11910"/>
          <w:pgMar w:top="360" w:right="0" w:bottom="280" w:left="160" w:header="720" w:footer="170" w:gutter="0"/>
          <w:pgNumType w:fmt="decimal"/>
          <w:cols w:equalWidth="0" w:num="2">
            <w:col w:w="1248" w:space="1945"/>
            <w:col w:w="5047"/>
          </w:cols>
          <w:rtlGutter w:val="0"/>
          <w:docGrid w:linePitch="0" w:charSpace="0"/>
        </w:sectPr>
      </w:pPr>
    </w:p>
    <w:p>
      <w:pPr>
        <w:pStyle w:val="4"/>
        <w:spacing w:before="28"/>
        <w:ind w:left="407"/>
        <w:rPr>
          <w:lang w:eastAsia="zh-CN"/>
        </w:rPr>
      </w:pPr>
      <w:r>
        <w:rPr>
          <w:color w:val="231F20"/>
          <w:lang w:eastAsia="zh-CN"/>
        </w:rPr>
        <w:t>单击&lt;添加&gt;按钮，弹出如图</w:t>
      </w:r>
      <w:r>
        <w:rPr>
          <w:rFonts w:ascii="Gotham-Book" w:eastAsia="Gotham-Book"/>
          <w:color w:val="231F20"/>
          <w:lang w:eastAsia="zh-CN"/>
        </w:rPr>
        <w:t>6-68</w:t>
      </w:r>
      <w:r>
        <w:rPr>
          <w:color w:val="231F20"/>
          <w:lang w:eastAsia="zh-CN"/>
        </w:rPr>
        <w:t>所示页面。</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23"/>
      </w:pPr>
      <w:r>
        <w:rPr>
          <w:lang w:val="en-US" w:eastAsia="zh-CN" w:bidi="ar-SA"/>
        </w:rPr>
        <w:drawing>
          <wp:inline distT="0" distB="0" distL="0" distR="0">
            <wp:extent cx="4799965" cy="696595"/>
            <wp:effectExtent l="0" t="0" r="0" b="0"/>
            <wp:docPr id="36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187.png"/>
                    <pic:cNvPicPr>
                      <a:picLocks noChangeAspect="1"/>
                    </pic:cNvPicPr>
                  </pic:nvPicPr>
                  <pic:blipFill>
                    <a:blip r:embed="rId567" cstate="print"/>
                    <a:stretch>
                      <a:fillRect/>
                    </a:stretch>
                  </pic:blipFill>
                  <pic:spPr>
                    <a:xfrm>
                      <a:off x="0" y="0"/>
                      <a:ext cx="4800057" cy="696849"/>
                    </a:xfrm>
                    <a:prstGeom prst="rect">
                      <a:avLst/>
                    </a:prstGeom>
                  </pic:spPr>
                </pic:pic>
              </a:graphicData>
            </a:graphic>
          </wp:inline>
        </w:drawing>
      </w:r>
    </w:p>
    <w:p>
      <w:pPr>
        <w:sectPr>
          <w:footerReference r:id="rId216" w:type="default"/>
          <w:headerReference r:id="rId215" w:type="even"/>
          <w:footerReference r:id="rId217" w:type="even"/>
          <w:pgSz w:w="8400" w:h="11910"/>
          <w:pgMar w:top="380" w:right="0" w:bottom="320" w:left="160" w:header="0" w:footer="170" w:gutter="0"/>
          <w:pgNumType w:fmt="decimal"/>
          <w:cols w:space="720" w:num="1"/>
          <w:rtlGutter w:val="0"/>
          <w:docGrid w:linePitch="0" w:charSpace="0"/>
        </w:sectPr>
      </w:pPr>
    </w:p>
    <w:p>
      <w:pPr>
        <w:pStyle w:val="4"/>
        <w:rPr>
          <w:sz w:val="25"/>
        </w:rPr>
      </w:pPr>
    </w:p>
    <w:p>
      <w:pPr>
        <w:pStyle w:val="4"/>
        <w:ind w:left="123"/>
        <w:rPr>
          <w:lang w:eastAsia="zh-CN"/>
        </w:rPr>
      </w:pPr>
      <w:r>
        <w:rPr>
          <w:color w:val="231F20"/>
          <w:lang w:eastAsia="zh-CN"/>
        </w:rPr>
        <w:t>界面项描述如下：</w:t>
      </w:r>
    </w:p>
    <w:p>
      <w:pPr>
        <w:pStyle w:val="4"/>
        <w:spacing w:before="40"/>
        <w:ind w:left="123"/>
        <w:rPr>
          <w:lang w:eastAsia="zh-CN"/>
        </w:rPr>
      </w:pPr>
      <w:r>
        <w:rPr>
          <w:lang w:eastAsia="zh-CN"/>
        </w:rPr>
        <w:br w:type="column"/>
      </w:r>
      <w:r>
        <w:rPr>
          <w:color w:val="231F20"/>
          <w:lang w:eastAsia="zh-CN"/>
        </w:rPr>
        <w:t>图</w:t>
      </w:r>
      <w:r>
        <w:rPr>
          <w:rFonts w:ascii="Gotham-Book" w:eastAsia="Gotham-Book"/>
          <w:color w:val="231F20"/>
          <w:lang w:eastAsia="zh-CN"/>
        </w:rPr>
        <w:t xml:space="preserve">6-68 </w:t>
      </w:r>
      <w:r>
        <w:rPr>
          <w:color w:val="231F20"/>
          <w:lang w:eastAsia="zh-CN"/>
        </w:rPr>
        <w:t>添加热线</w:t>
      </w:r>
    </w:p>
    <w:p>
      <w:pPr>
        <w:rPr>
          <w:lang w:eastAsia="zh-CN"/>
        </w:rPr>
        <w:sectPr>
          <w:type w:val="continuous"/>
          <w:pgSz w:w="8400" w:h="11910"/>
          <w:pgMar w:top="360" w:right="0" w:bottom="280" w:left="160" w:header="720" w:footer="170" w:gutter="0"/>
          <w:pgNumType w:fmt="decimal"/>
          <w:cols w:equalWidth="0" w:num="2">
            <w:col w:w="1764" w:space="1223"/>
            <w:col w:w="5253"/>
          </w:cols>
          <w:rtlGutter w:val="0"/>
          <w:docGrid w:linePitch="0" w:charSpace="0"/>
        </w:sectPr>
      </w:pPr>
    </w:p>
    <w:p>
      <w:pPr>
        <w:pStyle w:val="4"/>
        <w:spacing w:before="8"/>
        <w:rPr>
          <w:sz w:val="22"/>
          <w:lang w:eastAsia="zh-CN"/>
        </w:rPr>
      </w:pPr>
    </w:p>
    <w:p>
      <w:pPr>
        <w:pStyle w:val="4"/>
        <w:spacing w:before="50"/>
        <w:ind w:left="845" w:right="1286"/>
        <w:jc w:val="center"/>
      </w:pPr>
      <w:r>
        <w:rPr>
          <w:color w:val="231F20"/>
        </w:rPr>
        <w:t>表</w:t>
      </w:r>
      <w:r>
        <w:rPr>
          <w:rFonts w:ascii="Gotham-Book" w:eastAsia="Gotham-Book"/>
          <w:color w:val="231F20"/>
        </w:rPr>
        <w:t xml:space="preserve">6-27 </w:t>
      </w:r>
      <w:r>
        <w:rPr>
          <w:color w:val="231F20"/>
        </w:rPr>
        <w:t>添加热线</w:t>
      </w:r>
    </w:p>
    <w:p>
      <w:pPr>
        <w:pStyle w:val="4"/>
        <w:spacing w:before="7"/>
        <w:rPr>
          <w:sz w:val="8"/>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分机号码</w:t>
            </w:r>
          </w:p>
        </w:tc>
        <w:tc>
          <w:tcPr>
            <w:tcW w:w="5877" w:type="dxa"/>
          </w:tcPr>
          <w:p>
            <w:pPr>
              <w:pStyle w:val="16"/>
              <w:ind w:left="80"/>
              <w:rPr>
                <w:sz w:val="20"/>
                <w:lang w:eastAsia="zh-CN"/>
              </w:rPr>
            </w:pPr>
            <w:r>
              <w:rPr>
                <w:color w:val="231F20"/>
                <w:sz w:val="20"/>
                <w:lang w:eastAsia="zh-CN"/>
              </w:rPr>
              <w:t>启用热线功能的分机号码。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被叫号码</w:t>
            </w:r>
          </w:p>
        </w:tc>
        <w:tc>
          <w:tcPr>
            <w:tcW w:w="5877" w:type="dxa"/>
          </w:tcPr>
          <w:p>
            <w:pPr>
              <w:pStyle w:val="16"/>
              <w:ind w:left="80"/>
              <w:rPr>
                <w:sz w:val="20"/>
                <w:lang w:eastAsia="zh-CN"/>
              </w:rPr>
            </w:pPr>
            <w:r>
              <w:rPr>
                <w:color w:val="231F20"/>
                <w:sz w:val="20"/>
                <w:lang w:eastAsia="zh-CN"/>
              </w:rPr>
              <w:t>使用该热线拨出的被叫号码。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1069" w:hRule="atLeast"/>
        </w:trPr>
        <w:tc>
          <w:tcPr>
            <w:tcW w:w="1653" w:type="dxa"/>
          </w:tcPr>
          <w:p>
            <w:pPr>
              <w:pStyle w:val="16"/>
              <w:rPr>
                <w:sz w:val="20"/>
              </w:rPr>
            </w:pPr>
            <w:r>
              <w:rPr>
                <w:color w:val="231F20"/>
                <w:sz w:val="20"/>
              </w:rPr>
              <w:t>热线类型</w:t>
            </w:r>
          </w:p>
        </w:tc>
        <w:tc>
          <w:tcPr>
            <w:tcW w:w="5877" w:type="dxa"/>
          </w:tcPr>
          <w:p>
            <w:pPr>
              <w:pStyle w:val="16"/>
              <w:spacing w:before="46" w:line="177" w:lineRule="auto"/>
              <w:ind w:left="80" w:right="226"/>
              <w:rPr>
                <w:sz w:val="20"/>
                <w:lang w:eastAsia="zh-CN"/>
              </w:rPr>
            </w:pPr>
            <w:r>
              <w:rPr>
                <w:color w:val="231F20"/>
                <w:sz w:val="20"/>
                <w:lang w:eastAsia="zh-CN"/>
              </w:rPr>
              <w:t>延迟热线：是指用户在摘机后</w:t>
            </w:r>
            <w:r>
              <w:rPr>
                <w:rFonts w:ascii="Gotham-Book" w:eastAsia="Gotham-Book"/>
                <w:color w:val="231F20"/>
                <w:sz w:val="20"/>
                <w:lang w:eastAsia="zh-CN"/>
              </w:rPr>
              <w:t>N</w:t>
            </w:r>
            <w:r>
              <w:rPr>
                <w:color w:val="231F20"/>
                <w:sz w:val="20"/>
                <w:lang w:eastAsia="zh-CN"/>
              </w:rPr>
              <w:t>秒之内不拨号，将自动接到某一固定的被叫用户。</w:t>
            </w:r>
          </w:p>
          <w:p>
            <w:pPr>
              <w:pStyle w:val="16"/>
              <w:spacing w:before="101" w:line="192" w:lineRule="auto"/>
              <w:ind w:left="80" w:right="184"/>
              <w:rPr>
                <w:sz w:val="20"/>
                <w:lang w:eastAsia="zh-CN"/>
              </w:rPr>
            </w:pPr>
            <w:r>
              <w:rPr>
                <w:color w:val="231F20"/>
                <w:sz w:val="20"/>
                <w:lang w:eastAsia="zh-CN"/>
              </w:rPr>
              <w:t>立即热线：是指用户在摘机后不会听到拨号音，将立即接到用户所登记的号码。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延迟时间</w:t>
            </w:r>
          </w:p>
        </w:tc>
        <w:tc>
          <w:tcPr>
            <w:tcW w:w="5877" w:type="dxa"/>
          </w:tcPr>
          <w:p>
            <w:pPr>
              <w:pStyle w:val="16"/>
              <w:spacing w:line="283" w:lineRule="exact"/>
              <w:ind w:left="80"/>
              <w:rPr>
                <w:sz w:val="20"/>
                <w:lang w:eastAsia="zh-CN"/>
              </w:rPr>
            </w:pPr>
            <w:r>
              <w:rPr>
                <w:color w:val="231F20"/>
                <w:sz w:val="20"/>
                <w:lang w:eastAsia="zh-CN"/>
              </w:rPr>
              <w:t>选择延迟热线，设置延迟时间，可选</w:t>
            </w:r>
            <w:r>
              <w:rPr>
                <w:rFonts w:ascii="Gotham-Book" w:eastAsia="Gotham-Book"/>
                <w:color w:val="231F20"/>
                <w:sz w:val="20"/>
                <w:lang w:eastAsia="zh-CN"/>
              </w:rPr>
              <w:t>0</w:t>
            </w:r>
            <w:r>
              <w:rPr>
                <w:color w:val="231F20"/>
                <w:sz w:val="20"/>
                <w:lang w:eastAsia="zh-CN"/>
              </w:rPr>
              <w:t>-</w:t>
            </w:r>
            <w:r>
              <w:rPr>
                <w:rFonts w:ascii="Gotham-Book" w:eastAsia="Gotham-Book"/>
                <w:color w:val="231F20"/>
                <w:sz w:val="20"/>
                <w:lang w:eastAsia="zh-CN"/>
              </w:rPr>
              <w:t>10</w:t>
            </w:r>
            <w:r>
              <w:rPr>
                <w:color w:val="231F20"/>
                <w:sz w:val="20"/>
                <w:lang w:eastAsia="zh-CN"/>
              </w:rPr>
              <w:t>秒。</w:t>
            </w:r>
          </w:p>
        </w:tc>
      </w:tr>
    </w:tbl>
    <w:p>
      <w:pPr>
        <w:pStyle w:val="4"/>
        <w:ind w:left="123"/>
        <w:rPr>
          <w:rFonts w:ascii="黑体" w:eastAsia="黑体"/>
          <w:lang w:eastAsia="zh-CN"/>
        </w:rPr>
      </w:pPr>
      <w:r>
        <w:rPr>
          <w:rFonts w:hint="eastAsia" w:ascii="黑体" w:eastAsia="黑体"/>
          <w:color w:val="231F20"/>
          <w:lang w:eastAsia="zh-CN"/>
        </w:rPr>
        <w:t>编辑/删除热线</w:t>
      </w:r>
    </w:p>
    <w:p>
      <w:pPr>
        <w:pStyle w:val="4"/>
        <w:spacing w:before="28" w:line="278" w:lineRule="auto"/>
        <w:ind w:left="123" w:right="2642" w:hanging="1"/>
        <w:jc w:val="both"/>
        <w:rPr>
          <w:rFonts w:ascii="黑体" w:eastAsia="黑体"/>
          <w:lang w:eastAsia="zh-CN"/>
        </w:rPr>
      </w:pPr>
      <w:r>
        <w:rPr>
          <w:color w:val="231F20"/>
          <w:lang w:eastAsia="zh-CN"/>
        </w:rPr>
        <w:t>单击需要修改热线操作栏的</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36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43.png"/>
                    <pic:cNvPicPr>
                      <a:picLocks noChangeAspect="1"/>
                    </pic:cNvPicPr>
                  </pic:nvPicPr>
                  <pic:blipFill>
                    <a:blip r:embed="rId425" cstate="print"/>
                    <a:stretch>
                      <a:fillRect/>
                    </a:stretch>
                  </pic:blipFill>
                  <pic:spPr>
                    <a:xfrm>
                      <a:off x="0" y="0"/>
                      <a:ext cx="124948" cy="128912"/>
                    </a:xfrm>
                    <a:prstGeom prst="rect">
                      <a:avLst/>
                    </a:prstGeom>
                  </pic:spPr>
                </pic:pic>
              </a:graphicData>
            </a:graphic>
          </wp:inline>
        </w:drawing>
      </w:r>
      <w:r>
        <w:rPr>
          <w:rFonts w:ascii="Times New Roman" w:eastAsia="Times New Roman"/>
          <w:color w:val="231F20"/>
          <w:spacing w:val="-24"/>
          <w:lang w:eastAsia="zh-CN"/>
        </w:rPr>
        <w:t xml:space="preserve"> </w:t>
      </w:r>
      <w:r>
        <w:rPr>
          <w:color w:val="231F20"/>
          <w:lang w:eastAsia="zh-CN"/>
        </w:rPr>
        <w:t>按钮对该热线的信息进行修改。</w:t>
      </w:r>
      <w:r>
        <w:rPr>
          <w:color w:val="231F20"/>
          <w:position w:val="2"/>
          <w:lang w:eastAsia="zh-CN"/>
        </w:rPr>
        <w:t>单击需要删除热线操作栏</w:t>
      </w:r>
      <w:r>
        <w:rPr>
          <w:color w:val="231F20"/>
          <w:spacing w:val="10"/>
          <w:lang w:val="en-US" w:eastAsia="zh-CN" w:bidi="ar-SA"/>
        </w:rPr>
        <w:drawing>
          <wp:inline distT="0" distB="0" distL="0" distR="0">
            <wp:extent cx="152400" cy="139065"/>
            <wp:effectExtent l="0" t="0" r="0" b="0"/>
            <wp:docPr id="36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44.png"/>
                    <pic:cNvPicPr>
                      <a:picLocks noChangeAspect="1"/>
                    </pic:cNvPicPr>
                  </pic:nvPicPr>
                  <pic:blipFill>
                    <a:blip r:embed="rId426" cstate="print"/>
                    <a:stretch>
                      <a:fillRect/>
                    </a:stretch>
                  </pic:blipFill>
                  <pic:spPr>
                    <a:xfrm>
                      <a:off x="0" y="0"/>
                      <a:ext cx="152740" cy="139459"/>
                    </a:xfrm>
                    <a:prstGeom prst="rect">
                      <a:avLst/>
                    </a:prstGeom>
                  </pic:spPr>
                </pic:pic>
              </a:graphicData>
            </a:graphic>
          </wp:inline>
        </w:drawing>
      </w:r>
      <w:r>
        <w:rPr>
          <w:color w:val="231F20"/>
          <w:position w:val="2"/>
          <w:lang w:eastAsia="zh-CN"/>
        </w:rPr>
        <w:t>按钮对该热线的信息进行删除。</w:t>
      </w:r>
      <w:r>
        <w:rPr>
          <w:color w:val="231F20"/>
          <w:lang w:eastAsia="zh-CN"/>
        </w:rPr>
        <w:t xml:space="preserve"> </w:t>
      </w:r>
      <w:r>
        <w:rPr>
          <w:rFonts w:hint="eastAsia" w:ascii="黑体" w:eastAsia="黑体"/>
          <w:color w:val="231F20"/>
          <w:lang w:eastAsia="zh-CN"/>
        </w:rPr>
        <w:t>搜索热线</w:t>
      </w:r>
    </w:p>
    <w:p>
      <w:pPr>
        <w:pStyle w:val="4"/>
        <w:spacing w:line="278" w:lineRule="exact"/>
        <w:ind w:left="123"/>
        <w:rPr>
          <w:lang w:eastAsia="zh-CN"/>
        </w:rPr>
      </w:pPr>
      <w:r>
        <w:rPr>
          <w:color w:val="231F20"/>
          <w:lang w:eastAsia="zh-CN"/>
        </w:rPr>
        <w:t>单击&lt;搜索&gt;按钮，弹出如图</w:t>
      </w:r>
      <w:r>
        <w:rPr>
          <w:rFonts w:ascii="Gotham-Book" w:eastAsia="Gotham-Book"/>
          <w:color w:val="231F20"/>
          <w:lang w:eastAsia="zh-CN"/>
        </w:rPr>
        <w:t>6-69</w:t>
      </w:r>
      <w:r>
        <w:rPr>
          <w:color w:val="231F20"/>
          <w:lang w:eastAsia="zh-CN"/>
        </w:rPr>
        <w:t>所示页面。</w:t>
      </w:r>
    </w:p>
    <w:p>
      <w:pPr>
        <w:pStyle w:val="4"/>
        <w:spacing w:before="12"/>
        <w:rPr>
          <w:sz w:val="16"/>
          <w:lang w:eastAsia="zh-CN"/>
        </w:rPr>
      </w:pPr>
      <w:r>
        <w:rPr>
          <w:lang w:val="en-US" w:eastAsia="zh-CN" w:bidi="ar-SA"/>
        </w:rPr>
        <w:drawing>
          <wp:anchor distT="0" distB="0" distL="0" distR="0" simplePos="0" relativeHeight="6144" behindDoc="0" locked="0" layoutInCell="1" allowOverlap="1">
            <wp:simplePos x="0" y="0"/>
            <wp:positionH relativeFrom="page">
              <wp:posOffset>179705</wp:posOffset>
            </wp:positionH>
            <wp:positionV relativeFrom="paragraph">
              <wp:posOffset>172720</wp:posOffset>
            </wp:positionV>
            <wp:extent cx="4734560" cy="1104900"/>
            <wp:effectExtent l="0" t="0" r="0" b="0"/>
            <wp:wrapTopAndBottom/>
            <wp:docPr id="367"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188.png"/>
                    <pic:cNvPicPr>
                      <a:picLocks noChangeAspect="1"/>
                    </pic:cNvPicPr>
                  </pic:nvPicPr>
                  <pic:blipFill>
                    <a:blip r:embed="rId568" cstate="print"/>
                    <a:stretch>
                      <a:fillRect/>
                    </a:stretch>
                  </pic:blipFill>
                  <pic:spPr>
                    <a:xfrm>
                      <a:off x="0" y="0"/>
                      <a:ext cx="4734496" cy="1104900"/>
                    </a:xfrm>
                    <a:prstGeom prst="rect">
                      <a:avLst/>
                    </a:prstGeom>
                  </pic:spPr>
                </pic:pic>
              </a:graphicData>
            </a:graphic>
          </wp:anchor>
        </w:drawing>
      </w:r>
    </w:p>
    <w:p>
      <w:pPr>
        <w:pStyle w:val="4"/>
        <w:spacing w:before="62"/>
        <w:ind w:left="845" w:right="1286"/>
        <w:jc w:val="center"/>
        <w:rPr>
          <w:lang w:eastAsia="zh-CN"/>
        </w:rPr>
      </w:pPr>
      <w:r>
        <w:rPr>
          <w:color w:val="231F20"/>
          <w:lang w:eastAsia="zh-CN"/>
        </w:rPr>
        <w:t>图</w:t>
      </w:r>
      <w:r>
        <w:rPr>
          <w:rFonts w:ascii="Gotham-Book" w:eastAsia="Gotham-Book"/>
          <w:color w:val="231F20"/>
          <w:lang w:eastAsia="zh-CN"/>
        </w:rPr>
        <w:t xml:space="preserve">6-69 </w:t>
      </w:r>
      <w:r>
        <w:rPr>
          <w:color w:val="231F20"/>
          <w:lang w:eastAsia="zh-CN"/>
        </w:rPr>
        <w:t>搜索热线</w:t>
      </w:r>
    </w:p>
    <w:p>
      <w:pPr>
        <w:pStyle w:val="4"/>
        <w:spacing w:before="58" w:line="192" w:lineRule="auto"/>
        <w:ind w:left="123" w:right="705"/>
        <w:rPr>
          <w:lang w:eastAsia="zh-CN"/>
        </w:rPr>
      </w:pPr>
      <w:r>
        <w:rPr>
          <w:color w:val="231F20"/>
          <w:lang w:eastAsia="zh-CN"/>
        </w:rPr>
        <w:t>用户可以按照热线的分机号码﹑被叫号码﹑热线类型﹑延迟时间的组合信息搜索已设置的热线信息。</w:t>
      </w:r>
    </w:p>
    <w:p>
      <w:pPr>
        <w:spacing w:line="192"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15"/>
        <w:numPr>
          <w:ilvl w:val="2"/>
          <w:numId w:val="49"/>
        </w:numPr>
        <w:tabs>
          <w:tab w:val="left" w:pos="1386"/>
          <w:tab w:val="left" w:pos="1387"/>
        </w:tabs>
        <w:spacing w:before="30"/>
        <w:ind w:hanging="980"/>
        <w:jc w:val="left"/>
        <w:outlineLvl w:val="2"/>
        <w:rPr>
          <w:rFonts w:ascii="黑体" w:eastAsia="黑体"/>
        </w:rPr>
      </w:pPr>
      <w:bookmarkStart w:id="288" w:name="6.4.3_同组代答"/>
      <w:bookmarkEnd w:id="288"/>
      <w:bookmarkStart w:id="289" w:name="_bookmark45"/>
      <w:bookmarkEnd w:id="289"/>
      <w:r>
        <w:rPr>
          <w:rFonts w:hint="eastAsia" w:ascii="黑体" w:eastAsia="黑体"/>
          <w:color w:val="231F20"/>
        </w:rPr>
        <w:t>同组代答</w:t>
      </w:r>
    </w:p>
    <w:p>
      <w:pPr>
        <w:pStyle w:val="4"/>
        <w:spacing w:before="78" w:line="177" w:lineRule="auto"/>
        <w:ind w:left="406" w:right="441"/>
        <w:jc w:val="both"/>
        <w:rPr>
          <w:lang w:eastAsia="zh-CN"/>
        </w:rPr>
      </w:pPr>
      <w:r>
        <w:rPr>
          <w:color w:val="231F20"/>
          <w:lang w:eastAsia="zh-CN"/>
        </w:rPr>
        <w:t>选择“</w:t>
      </w:r>
      <w:r>
        <w:rPr>
          <w:rFonts w:ascii="Gotham-Book" w:hAnsi="Gotham-Book" w:eastAsia="Gotham-Book"/>
          <w:color w:val="231F20"/>
          <w:lang w:eastAsia="zh-CN"/>
        </w:rPr>
        <w:t>PBX</w:t>
      </w:r>
      <w:r>
        <w:rPr>
          <w:color w:val="231F20"/>
          <w:lang w:eastAsia="zh-CN"/>
        </w:rPr>
        <w:t>业务&gt;同组代答”，弹出如图</w:t>
      </w:r>
      <w:r>
        <w:rPr>
          <w:rFonts w:ascii="Gotham-Book" w:hAnsi="Gotham-Book" w:eastAsia="Gotham-Book"/>
          <w:color w:val="231F20"/>
          <w:spacing w:val="-3"/>
          <w:lang w:eastAsia="zh-CN"/>
        </w:rPr>
        <w:t>6-70</w:t>
      </w:r>
      <w:r>
        <w:rPr>
          <w:color w:val="231F20"/>
          <w:lang w:eastAsia="zh-CN"/>
        </w:rPr>
        <w:t>所示页面，在同一代答组里的分机，若某一分机振铃，另外一分机可以按*</w:t>
      </w:r>
      <w:r>
        <w:rPr>
          <w:rFonts w:ascii="Gotham-Book" w:hAnsi="Gotham-Book" w:eastAsia="Gotham-Book"/>
          <w:color w:val="231F20"/>
          <w:lang w:eastAsia="zh-CN"/>
        </w:rPr>
        <w:t>115</w:t>
      </w:r>
      <w:r>
        <w:rPr>
          <w:color w:val="231F20"/>
          <w:lang w:eastAsia="zh-CN"/>
        </w:rPr>
        <w:t>将来电接听。若多个分机振铃，代答的顺序依照振铃的先后顺序。</w:t>
      </w:r>
    </w:p>
    <w:p>
      <w:pPr>
        <w:pStyle w:val="4"/>
        <w:spacing w:before="2"/>
        <w:rPr>
          <w:sz w:val="8"/>
          <w:lang w:eastAsia="zh-CN"/>
        </w:rPr>
      </w:pPr>
      <w:r>
        <w:rPr>
          <w:lang w:val="en-US" w:eastAsia="zh-CN" w:bidi="ar-SA"/>
        </w:rPr>
        <w:drawing>
          <wp:anchor distT="0" distB="0" distL="0" distR="0" simplePos="0" relativeHeight="6144" behindDoc="0" locked="0" layoutInCell="1" allowOverlap="1">
            <wp:simplePos x="0" y="0"/>
            <wp:positionH relativeFrom="page">
              <wp:posOffset>359410</wp:posOffset>
            </wp:positionH>
            <wp:positionV relativeFrom="paragraph">
              <wp:posOffset>96520</wp:posOffset>
            </wp:positionV>
            <wp:extent cx="4789805" cy="1154430"/>
            <wp:effectExtent l="0" t="0" r="0" b="0"/>
            <wp:wrapTopAndBottom/>
            <wp:docPr id="369"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189.png"/>
                    <pic:cNvPicPr>
                      <a:picLocks noChangeAspect="1"/>
                    </pic:cNvPicPr>
                  </pic:nvPicPr>
                  <pic:blipFill>
                    <a:blip r:embed="rId569" cstate="print"/>
                    <a:stretch>
                      <a:fillRect/>
                    </a:stretch>
                  </pic:blipFill>
                  <pic:spPr>
                    <a:xfrm>
                      <a:off x="0" y="0"/>
                      <a:ext cx="4789741" cy="1154620"/>
                    </a:xfrm>
                    <a:prstGeom prst="rect">
                      <a:avLst/>
                    </a:prstGeom>
                  </pic:spPr>
                </pic:pic>
              </a:graphicData>
            </a:graphic>
          </wp:anchor>
        </w:drawing>
      </w:r>
    </w:p>
    <w:p>
      <w:pPr>
        <w:pStyle w:val="4"/>
        <w:spacing w:before="6"/>
        <w:rPr>
          <w:sz w:val="5"/>
          <w:lang w:eastAsia="zh-CN"/>
        </w:rPr>
      </w:pPr>
    </w:p>
    <w:p>
      <w:pPr>
        <w:rPr>
          <w:sz w:val="5"/>
          <w:lang w:eastAsia="zh-CN"/>
        </w:rPr>
        <w:sectPr>
          <w:headerReference r:id="rId218" w:type="default"/>
          <w:pgSz w:w="8400" w:h="11910"/>
          <w:pgMar w:top="260" w:right="0" w:bottom="320" w:left="160" w:header="0" w:footer="170" w:gutter="0"/>
          <w:pgNumType w:fmt="decimal"/>
          <w:cols w:space="720" w:num="1"/>
          <w:rtlGutter w:val="0"/>
          <w:docGrid w:linePitch="0" w:charSpace="0"/>
        </w:sectPr>
      </w:pPr>
    </w:p>
    <w:p>
      <w:pPr>
        <w:pStyle w:val="4"/>
        <w:spacing w:before="11"/>
        <w:rPr>
          <w:sz w:val="25"/>
          <w:lang w:eastAsia="zh-CN"/>
        </w:rPr>
      </w:pPr>
    </w:p>
    <w:p>
      <w:pPr>
        <w:pStyle w:val="4"/>
        <w:ind w:left="407"/>
        <w:rPr>
          <w:rFonts w:ascii="黑体" w:eastAsia="黑体"/>
          <w:lang w:eastAsia="zh-CN"/>
        </w:rPr>
      </w:pPr>
      <w:r>
        <w:rPr>
          <w:rFonts w:hint="eastAsia" w:ascii="黑体" w:eastAsia="黑体"/>
          <w:color w:val="231F20"/>
          <w:lang w:eastAsia="zh-CN"/>
        </w:rPr>
        <w:t>添加同组代答</w:t>
      </w:r>
    </w:p>
    <w:p>
      <w:pPr>
        <w:pStyle w:val="4"/>
        <w:spacing w:before="51"/>
        <w:ind w:left="407"/>
        <w:rPr>
          <w:lang w:eastAsia="zh-CN"/>
        </w:rPr>
      </w:pPr>
      <w:r>
        <w:rPr>
          <w:lang w:eastAsia="zh-CN"/>
        </w:rPr>
        <w:br w:type="column"/>
      </w:r>
      <w:r>
        <w:rPr>
          <w:color w:val="231F20"/>
          <w:lang w:eastAsia="zh-CN"/>
        </w:rPr>
        <w:t>图</w:t>
      </w:r>
      <w:r>
        <w:rPr>
          <w:rFonts w:ascii="Gotham-Book" w:eastAsia="Gotham-Book"/>
          <w:color w:val="231F20"/>
          <w:lang w:eastAsia="zh-CN"/>
        </w:rPr>
        <w:t xml:space="preserve">6-70 </w:t>
      </w:r>
      <w:r>
        <w:rPr>
          <w:color w:val="231F20"/>
          <w:lang w:eastAsia="zh-CN"/>
        </w:rPr>
        <w:t>同组代答</w:t>
      </w:r>
    </w:p>
    <w:p>
      <w:pPr>
        <w:rPr>
          <w:lang w:eastAsia="zh-CN"/>
        </w:rPr>
        <w:sectPr>
          <w:type w:val="continuous"/>
          <w:pgSz w:w="8400" w:h="11910"/>
          <w:pgMar w:top="360" w:right="0" w:bottom="280" w:left="160" w:header="720" w:footer="170" w:gutter="0"/>
          <w:pgNumType w:fmt="decimal"/>
          <w:cols w:equalWidth="0" w:num="2">
            <w:col w:w="1648" w:space="1342"/>
            <w:col w:w="5250"/>
          </w:cols>
          <w:rtlGutter w:val="0"/>
          <w:docGrid w:linePitch="0" w:charSpace="0"/>
        </w:sectPr>
      </w:pPr>
    </w:p>
    <w:p>
      <w:pPr>
        <w:pStyle w:val="4"/>
        <w:spacing w:before="29"/>
        <w:ind w:left="407"/>
        <w:rPr>
          <w:lang w:eastAsia="zh-CN"/>
        </w:rPr>
      </w:pPr>
      <w:r>
        <w:rPr>
          <w:color w:val="231F20"/>
          <w:lang w:eastAsia="zh-CN"/>
        </w:rPr>
        <w:t>单击&lt;添加&gt;按钮，弹出如图</w:t>
      </w:r>
      <w:r>
        <w:rPr>
          <w:rFonts w:ascii="Gotham-Book" w:eastAsia="Gotham-Book"/>
          <w:color w:val="231F20"/>
          <w:lang w:eastAsia="zh-CN"/>
        </w:rPr>
        <w:t>6-71</w:t>
      </w:r>
      <w:r>
        <w:rPr>
          <w:color w:val="231F20"/>
          <w:lang w:eastAsia="zh-CN"/>
        </w:rPr>
        <w:t>所示页面。</w:t>
      </w:r>
    </w:p>
    <w:p>
      <w:pPr>
        <w:pStyle w:val="4"/>
        <w:spacing w:before="4" w:after="1"/>
        <w:rPr>
          <w:sz w:val="9"/>
          <w:lang w:eastAsia="zh-CN"/>
        </w:rPr>
      </w:pPr>
    </w:p>
    <w:p>
      <w:pPr>
        <w:pStyle w:val="4"/>
        <w:ind w:left="1844"/>
      </w:pPr>
      <w:r>
        <w:rPr>
          <w:lang w:val="en-US" w:eastAsia="zh-CN" w:bidi="ar-SA"/>
        </w:rPr>
        <w:drawing>
          <wp:inline distT="0" distB="0" distL="0" distR="0">
            <wp:extent cx="2962910" cy="2072005"/>
            <wp:effectExtent l="0" t="0" r="0" b="0"/>
            <wp:docPr id="37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190.png"/>
                    <pic:cNvPicPr>
                      <a:picLocks noChangeAspect="1"/>
                    </pic:cNvPicPr>
                  </pic:nvPicPr>
                  <pic:blipFill>
                    <a:blip r:embed="rId570" cstate="print"/>
                    <a:stretch>
                      <a:fillRect/>
                    </a:stretch>
                  </pic:blipFill>
                  <pic:spPr>
                    <a:xfrm>
                      <a:off x="0" y="0"/>
                      <a:ext cx="2963240" cy="2072639"/>
                    </a:xfrm>
                    <a:prstGeom prst="rect">
                      <a:avLst/>
                    </a:prstGeom>
                  </pic:spPr>
                </pic:pic>
              </a:graphicData>
            </a:graphic>
          </wp:inline>
        </w:drawing>
      </w:r>
    </w:p>
    <w:p>
      <w:pPr>
        <w:sectPr>
          <w:type w:val="continuous"/>
          <w:pgSz w:w="8400" w:h="11910"/>
          <w:pgMar w:top="360" w:right="0" w:bottom="280" w:left="160" w:header="720" w:footer="170" w:gutter="0"/>
          <w:pgNumType w:fmt="decimal"/>
          <w:cols w:space="720" w:num="1"/>
          <w:rtlGutter w:val="0"/>
          <w:docGrid w:linePitch="0" w:charSpace="0"/>
        </w:sectPr>
      </w:pPr>
    </w:p>
    <w:p>
      <w:pPr>
        <w:pStyle w:val="4"/>
        <w:spacing w:before="2"/>
        <w:rPr>
          <w:sz w:val="24"/>
        </w:rPr>
      </w:pPr>
    </w:p>
    <w:p>
      <w:pPr>
        <w:pStyle w:val="4"/>
        <w:ind w:left="406"/>
        <w:rPr>
          <w:lang w:eastAsia="zh-CN"/>
        </w:rPr>
      </w:pPr>
      <w:r>
        <w:rPr>
          <w:color w:val="231F20"/>
          <w:lang w:eastAsia="zh-CN"/>
        </w:rPr>
        <w:t>界面项描述如下：</w:t>
      </w:r>
    </w:p>
    <w:p>
      <w:pPr>
        <w:pStyle w:val="4"/>
        <w:spacing w:before="29" w:line="506" w:lineRule="auto"/>
        <w:ind w:left="406" w:right="3073" w:firstLine="30"/>
        <w:rPr>
          <w:lang w:eastAsia="zh-CN"/>
        </w:rPr>
      </w:pPr>
      <w:r>
        <w:rPr>
          <w:lang w:eastAsia="zh-CN"/>
        </w:rPr>
        <w:br w:type="column"/>
      </w:r>
      <w:r>
        <w:rPr>
          <w:color w:val="231F20"/>
          <w:lang w:eastAsia="zh-CN"/>
        </w:rPr>
        <w:t>图</w:t>
      </w:r>
      <w:r>
        <w:rPr>
          <w:rFonts w:ascii="Gotham-Book" w:eastAsia="Gotham-Book"/>
          <w:color w:val="231F20"/>
          <w:lang w:eastAsia="zh-CN"/>
        </w:rPr>
        <w:t xml:space="preserve">6-71 </w:t>
      </w:r>
      <w:r>
        <w:rPr>
          <w:color w:val="231F20"/>
          <w:lang w:eastAsia="zh-CN"/>
        </w:rPr>
        <w:t>添加同组代答表</w:t>
      </w:r>
      <w:r>
        <w:rPr>
          <w:rFonts w:ascii="Gotham-Book" w:eastAsia="Gotham-Book"/>
          <w:color w:val="231F20"/>
          <w:lang w:eastAsia="zh-CN"/>
        </w:rPr>
        <w:t xml:space="preserve">6-28 </w:t>
      </w:r>
      <w:r>
        <w:rPr>
          <w:color w:val="231F20"/>
          <w:lang w:eastAsia="zh-CN"/>
        </w:rPr>
        <w:t>添加同组代答</w:t>
      </w:r>
    </w:p>
    <w:p>
      <w:pPr>
        <w:spacing w:line="506" w:lineRule="auto"/>
        <w:rPr>
          <w:lang w:eastAsia="zh-CN"/>
        </w:rPr>
        <w:sectPr>
          <w:type w:val="continuous"/>
          <w:pgSz w:w="8400" w:h="11910"/>
          <w:pgMar w:top="360" w:right="0" w:bottom="280" w:left="160" w:header="720" w:footer="170" w:gutter="0"/>
          <w:pgNumType w:fmt="decimal"/>
          <w:cols w:equalWidth="0" w:num="2">
            <w:col w:w="2047" w:space="744"/>
            <w:col w:w="5449"/>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9"/>
        <w:rPr>
          <w:lang w:eastAsia="zh-CN"/>
        </w:rPr>
      </w:pPr>
    </w:p>
    <w:p>
      <w:pPr>
        <w:pStyle w:val="4"/>
        <w:spacing w:before="24"/>
        <w:ind w:left="406"/>
        <w:rPr>
          <w:rFonts w:ascii="黑体" w:eastAsia="黑体"/>
          <w:lang w:eastAsia="zh-CN"/>
        </w:rPr>
      </w:pPr>
      <w:r>
        <mc:AlternateContent>
          <mc:Choice Requires="wps">
            <w:drawing>
              <wp:anchor distT="0" distB="0" distL="114300" distR="114300" simplePos="0" relativeHeight="6144" behindDoc="0" locked="0" layoutInCell="1" allowOverlap="1">
                <wp:simplePos x="0" y="0"/>
                <wp:positionH relativeFrom="page">
                  <wp:posOffset>360045</wp:posOffset>
                </wp:positionH>
                <wp:positionV relativeFrom="paragraph">
                  <wp:posOffset>-989330</wp:posOffset>
                </wp:positionV>
                <wp:extent cx="4791710" cy="1010920"/>
                <wp:effectExtent l="0" t="0" r="0" b="0"/>
                <wp:wrapNone/>
                <wp:docPr id="138" name="文本框 70"/>
                <wp:cNvGraphicFramePr/>
                <a:graphic xmlns:a="http://schemas.openxmlformats.org/drawingml/2006/main">
                  <a:graphicData uri="http://schemas.microsoft.com/office/word/2010/wordprocessingShape">
                    <wps:wsp>
                      <wps:cNvSpPr txBox="1"/>
                      <wps:spPr>
                        <a:xfrm>
                          <a:off x="0" y="0"/>
                          <a:ext cx="4791710" cy="101092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名称</w:t>
                                  </w:r>
                                </w:p>
                              </w:tc>
                              <w:tc>
                                <w:tcPr>
                                  <w:tcW w:w="5877" w:type="dxa"/>
                                </w:tcPr>
                                <w:p>
                                  <w:pPr>
                                    <w:pStyle w:val="16"/>
                                    <w:ind w:left="80"/>
                                    <w:rPr>
                                      <w:sz w:val="20"/>
                                      <w:lang w:eastAsia="zh-CN"/>
                                    </w:rPr>
                                  </w:pPr>
                                  <w:r>
                                    <w:rPr>
                                      <w:color w:val="231F20"/>
                                      <w:sz w:val="20"/>
                                      <w:lang w:eastAsia="zh-CN"/>
                                    </w:rPr>
                                    <w:t>设置同组代答的名称。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31" w:hRule="atLeast"/>
                              </w:trPr>
                              <w:tc>
                                <w:tcPr>
                                  <w:tcW w:w="1653" w:type="dxa"/>
                                </w:tcPr>
                                <w:p>
                                  <w:pPr>
                                    <w:pStyle w:val="16"/>
                                    <w:rPr>
                                      <w:sz w:val="20"/>
                                    </w:rPr>
                                  </w:pPr>
                                  <w:r>
                                    <w:rPr>
                                      <w:color w:val="231F20"/>
                                      <w:sz w:val="20"/>
                                    </w:rPr>
                                    <w:t>分机号码</w:t>
                                  </w:r>
                                </w:p>
                              </w:tc>
                              <w:tc>
                                <w:tcPr>
                                  <w:tcW w:w="5877" w:type="dxa"/>
                                </w:tcPr>
                                <w:p>
                                  <w:pPr>
                                    <w:pStyle w:val="16"/>
                                    <w:ind w:left="80"/>
                                    <w:rPr>
                                      <w:sz w:val="20"/>
                                      <w:lang w:eastAsia="zh-CN"/>
                                    </w:rPr>
                                  </w:pPr>
                                  <w:r>
                                    <w:rPr>
                                      <w:color w:val="231F20"/>
                                      <w:sz w:val="20"/>
                                      <w:lang w:eastAsia="zh-CN"/>
                                    </w:rPr>
                                    <w:t>添加该组的分机号码，选中待选号码。</w:t>
                                  </w:r>
                                </w:p>
                                <w:p>
                                  <w:pPr>
                                    <w:pStyle w:val="16"/>
                                    <w:tabs>
                                      <w:tab w:val="left" w:pos="878"/>
                                    </w:tabs>
                                    <w:spacing w:line="320" w:lineRule="atLeast"/>
                                    <w:ind w:left="80" w:right="2285" w:hanging="1"/>
                                    <w:rPr>
                                      <w:sz w:val="20"/>
                                      <w:lang w:eastAsia="zh-CN"/>
                                    </w:rPr>
                                  </w:pPr>
                                  <w:r>
                                    <w:rPr>
                                      <w:color w:val="231F20"/>
                                      <w:sz w:val="20"/>
                                      <w:lang w:eastAsia="zh-CN"/>
                                    </w:rPr>
                                    <w:t>单击&lt;</w:t>
                                  </w:r>
                                  <w:r>
                                    <w:rPr>
                                      <w:color w:val="231F20"/>
                                      <w:sz w:val="20"/>
                                      <w:lang w:eastAsia="zh-CN"/>
                                    </w:rPr>
                                    <w:tab/>
                                  </w:r>
                                  <w:r>
                                    <w:rPr>
                                      <w:color w:val="231F20"/>
                                      <w:sz w:val="20"/>
                                      <w:lang w:eastAsia="zh-CN"/>
                                    </w:rPr>
                                    <w:t>&gt;按钮，进入已选，选中已选； 单击&lt;</w:t>
                                  </w:r>
                                  <w:r>
                                    <w:rPr>
                                      <w:color w:val="231F20"/>
                                      <w:sz w:val="20"/>
                                      <w:lang w:eastAsia="zh-CN"/>
                                    </w:rPr>
                                    <w:tab/>
                                  </w:r>
                                  <w:r>
                                    <w:rPr>
                                      <w:color w:val="231F20"/>
                                      <w:sz w:val="20"/>
                                      <w:lang w:eastAsia="zh-CN"/>
                                    </w:rPr>
                                    <w:t>&gt;按钮，进入待选。</w:t>
                                  </w:r>
                                </w:p>
                              </w:tc>
                            </w:tr>
                          </w:tbl>
                          <w:p>
                            <w:pPr>
                              <w:pStyle w:val="4"/>
                              <w:rPr>
                                <w:lang w:eastAsia="zh-CN"/>
                              </w:rPr>
                            </w:pPr>
                          </w:p>
                        </w:txbxContent>
                      </wps:txbx>
                      <wps:bodyPr lIns="0" tIns="0" rIns="0" bIns="0" upright="1"/>
                    </wps:wsp>
                  </a:graphicData>
                </a:graphic>
              </wp:anchor>
            </w:drawing>
          </mc:Choice>
          <mc:Fallback>
            <w:pict>
              <v:shape id="文本框 70" o:spid="_x0000_s1026" o:spt="202" type="#_x0000_t202" style="position:absolute;left:0pt;margin-left:28.35pt;margin-top:-77.9pt;height:79.6pt;width:377.3pt;mso-position-horizontal-relative:page;z-index:6144;mso-width-relative:page;mso-height-relative:page;" filled="f" stroked="f" coordsize="21600,21600" o:gfxdata="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04/lw2QAAAAkBAAAPAAAAAAAA&#10;AAEAIAAAACIAAABkcnMvZG93bnJldi54bWxQSwECFAAUAAAACACHTuJAdC6E158BAAAoAwAADgAA&#10;AAAAAAABACAAAAAoAQAAZHJzL2Uyb0RvYy54bWxQSwUGAAAAAAYABgBZAQAAOQU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名称</w:t>
                            </w:r>
                          </w:p>
                        </w:tc>
                        <w:tc>
                          <w:tcPr>
                            <w:tcW w:w="5877" w:type="dxa"/>
                          </w:tcPr>
                          <w:p>
                            <w:pPr>
                              <w:pStyle w:val="16"/>
                              <w:ind w:left="80"/>
                              <w:rPr>
                                <w:sz w:val="20"/>
                                <w:lang w:eastAsia="zh-CN"/>
                              </w:rPr>
                            </w:pPr>
                            <w:r>
                              <w:rPr>
                                <w:color w:val="231F20"/>
                                <w:sz w:val="20"/>
                                <w:lang w:eastAsia="zh-CN"/>
                              </w:rPr>
                              <w:t>设置同组代答的名称。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31" w:hRule="atLeast"/>
                        </w:trPr>
                        <w:tc>
                          <w:tcPr>
                            <w:tcW w:w="1653" w:type="dxa"/>
                          </w:tcPr>
                          <w:p>
                            <w:pPr>
                              <w:pStyle w:val="16"/>
                              <w:rPr>
                                <w:sz w:val="20"/>
                              </w:rPr>
                            </w:pPr>
                            <w:r>
                              <w:rPr>
                                <w:color w:val="231F20"/>
                                <w:sz w:val="20"/>
                              </w:rPr>
                              <w:t>分机号码</w:t>
                            </w:r>
                          </w:p>
                        </w:tc>
                        <w:tc>
                          <w:tcPr>
                            <w:tcW w:w="5877" w:type="dxa"/>
                          </w:tcPr>
                          <w:p>
                            <w:pPr>
                              <w:pStyle w:val="16"/>
                              <w:ind w:left="80"/>
                              <w:rPr>
                                <w:sz w:val="20"/>
                                <w:lang w:eastAsia="zh-CN"/>
                              </w:rPr>
                            </w:pPr>
                            <w:r>
                              <w:rPr>
                                <w:color w:val="231F20"/>
                                <w:sz w:val="20"/>
                                <w:lang w:eastAsia="zh-CN"/>
                              </w:rPr>
                              <w:t>添加该组的分机号码，选中待选号码。</w:t>
                            </w:r>
                          </w:p>
                          <w:p>
                            <w:pPr>
                              <w:pStyle w:val="16"/>
                              <w:tabs>
                                <w:tab w:val="left" w:pos="878"/>
                              </w:tabs>
                              <w:spacing w:line="320" w:lineRule="atLeast"/>
                              <w:ind w:left="80" w:right="2285" w:hanging="1"/>
                              <w:rPr>
                                <w:sz w:val="20"/>
                                <w:lang w:eastAsia="zh-CN"/>
                              </w:rPr>
                            </w:pPr>
                            <w:r>
                              <w:rPr>
                                <w:color w:val="231F20"/>
                                <w:sz w:val="20"/>
                                <w:lang w:eastAsia="zh-CN"/>
                              </w:rPr>
                              <w:t>单击&lt;</w:t>
                            </w:r>
                            <w:r>
                              <w:rPr>
                                <w:color w:val="231F20"/>
                                <w:sz w:val="20"/>
                                <w:lang w:eastAsia="zh-CN"/>
                              </w:rPr>
                              <w:tab/>
                            </w:r>
                            <w:r>
                              <w:rPr>
                                <w:color w:val="231F20"/>
                                <w:sz w:val="20"/>
                                <w:lang w:eastAsia="zh-CN"/>
                              </w:rPr>
                              <w:t>&gt;按钮，进入已选，选中已选； 单击&lt;</w:t>
                            </w:r>
                            <w:r>
                              <w:rPr>
                                <w:color w:val="231F20"/>
                                <w:sz w:val="20"/>
                                <w:lang w:eastAsia="zh-CN"/>
                              </w:rPr>
                              <w:tab/>
                            </w:r>
                            <w:r>
                              <w:rPr>
                                <w:color w:val="231F20"/>
                                <w:sz w:val="20"/>
                                <w:lang w:eastAsia="zh-CN"/>
                              </w:rPr>
                              <w:t>&gt;按钮，进入待选。</w:t>
                            </w:r>
                          </w:p>
                        </w:tc>
                      </w:tr>
                    </w:tbl>
                    <w:p>
                      <w:pPr>
                        <w:pStyle w:val="4"/>
                        <w:rPr>
                          <w:lang w:eastAsia="zh-CN"/>
                        </w:rPr>
                      </w:pPr>
                    </w:p>
                  </w:txbxContent>
                </v:textbox>
              </v:shape>
            </w:pict>
          </mc:Fallback>
        </mc:AlternateContent>
      </w:r>
      <w:r>
        <w:rPr>
          <w:rFonts w:hint="eastAsia" w:ascii="黑体" w:eastAsia="黑体"/>
          <w:color w:val="231F20"/>
          <w:lang w:eastAsia="zh-CN"/>
        </w:rPr>
        <w:t>搜索同组代答</w:t>
      </w:r>
    </w:p>
    <w:p>
      <w:pPr>
        <w:pStyle w:val="4"/>
        <w:spacing w:before="29"/>
        <w:ind w:left="406"/>
        <w:rPr>
          <w:lang w:eastAsia="zh-CN"/>
        </w:rPr>
      </w:pPr>
      <w:r>
        <w:rPr>
          <w:color w:val="231F20"/>
          <w:lang w:eastAsia="zh-CN"/>
        </w:rPr>
        <w:t>单击&lt;搜索&gt;按钮，弹出如图</w:t>
      </w:r>
      <w:r>
        <w:rPr>
          <w:rFonts w:ascii="Gotham-Book" w:eastAsia="Gotham-Book"/>
          <w:color w:val="231F20"/>
          <w:lang w:eastAsia="zh-CN"/>
        </w:rPr>
        <w:t>6-72</w:t>
      </w:r>
      <w:r>
        <w:rPr>
          <w:color w:val="231F20"/>
          <w:lang w:eastAsia="zh-CN"/>
        </w:rPr>
        <w:t>所示页面。</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23"/>
      </w:pPr>
      <w:r>
        <w:rPr>
          <w:lang w:val="en-US" w:eastAsia="zh-CN" w:bidi="ar-SA"/>
        </w:rPr>
        <w:drawing>
          <wp:inline distT="0" distB="0" distL="0" distR="0">
            <wp:extent cx="4733925" cy="1101725"/>
            <wp:effectExtent l="0" t="0" r="0" b="0"/>
            <wp:docPr id="373"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191.png"/>
                    <pic:cNvPicPr>
                      <a:picLocks noChangeAspect="1"/>
                    </pic:cNvPicPr>
                  </pic:nvPicPr>
                  <pic:blipFill>
                    <a:blip r:embed="rId571" cstate="print"/>
                    <a:stretch>
                      <a:fillRect/>
                    </a:stretch>
                  </pic:blipFill>
                  <pic:spPr>
                    <a:xfrm>
                      <a:off x="0" y="0"/>
                      <a:ext cx="4734305" cy="1102137"/>
                    </a:xfrm>
                    <a:prstGeom prst="rect">
                      <a:avLst/>
                    </a:prstGeom>
                  </pic:spPr>
                </pic:pic>
              </a:graphicData>
            </a:graphic>
          </wp:inline>
        </w:drawing>
      </w:r>
    </w:p>
    <w:p>
      <w:pPr>
        <w:pStyle w:val="4"/>
        <w:spacing w:before="4"/>
        <w:rPr>
          <w:sz w:val="7"/>
        </w:rPr>
      </w:pPr>
    </w:p>
    <w:p>
      <w:pPr>
        <w:pStyle w:val="4"/>
        <w:spacing w:before="51"/>
        <w:ind w:left="845" w:right="1286"/>
        <w:jc w:val="center"/>
        <w:rPr>
          <w:lang w:eastAsia="zh-CN"/>
        </w:rPr>
      </w:pPr>
      <w:bookmarkStart w:id="290" w:name="6.4.4_彩铃"/>
      <w:bookmarkEnd w:id="290"/>
      <w:bookmarkStart w:id="291" w:name="_bookmark46"/>
      <w:bookmarkEnd w:id="291"/>
      <w:r>
        <w:rPr>
          <w:color w:val="231F20"/>
          <w:lang w:eastAsia="zh-CN"/>
        </w:rPr>
        <w:t>图</w:t>
      </w:r>
      <w:r>
        <w:rPr>
          <w:rFonts w:ascii="Gotham-Book" w:eastAsia="Gotham-Book"/>
          <w:color w:val="231F20"/>
          <w:lang w:eastAsia="zh-CN"/>
        </w:rPr>
        <w:t xml:space="preserve">6-72 </w:t>
      </w:r>
      <w:r>
        <w:rPr>
          <w:color w:val="231F20"/>
          <w:lang w:eastAsia="zh-CN"/>
        </w:rPr>
        <w:t>搜索同组代答</w:t>
      </w:r>
    </w:p>
    <w:p>
      <w:pPr>
        <w:pStyle w:val="4"/>
        <w:spacing w:before="8"/>
        <w:ind w:left="123"/>
        <w:rPr>
          <w:lang w:eastAsia="zh-CN"/>
        </w:rPr>
      </w:pPr>
      <w:r>
        <w:rPr>
          <w:color w:val="231F20"/>
          <w:lang w:eastAsia="zh-CN"/>
        </w:rPr>
        <w:t>用户可以按照同组代答名称﹑分机号码的组合信息搜索已设置的同组代答信息。</w:t>
      </w:r>
    </w:p>
    <w:p>
      <w:pPr>
        <w:pStyle w:val="15"/>
        <w:numPr>
          <w:ilvl w:val="2"/>
          <w:numId w:val="49"/>
        </w:numPr>
        <w:tabs>
          <w:tab w:val="left" w:pos="1103"/>
          <w:tab w:val="left" w:pos="1104"/>
        </w:tabs>
        <w:spacing w:before="24"/>
        <w:ind w:left="1103" w:hanging="980"/>
        <w:jc w:val="left"/>
        <w:outlineLvl w:val="2"/>
        <w:rPr>
          <w:rFonts w:ascii="黑体" w:eastAsia="黑体"/>
        </w:rPr>
      </w:pPr>
      <w:r>
        <w:rPr>
          <w:rFonts w:hint="eastAsia" w:ascii="黑体" w:eastAsia="黑体"/>
          <w:color w:val="231F20"/>
        </w:rPr>
        <w:t>彩铃</w:t>
      </w:r>
    </w:p>
    <w:p>
      <w:pPr>
        <w:pStyle w:val="4"/>
        <w:spacing w:before="19" w:after="53"/>
        <w:ind w:left="123"/>
        <w:rPr>
          <w:lang w:eastAsia="zh-CN"/>
        </w:rPr>
      </w:pPr>
      <w:r>
        <w:rPr>
          <w:color w:val="231F20"/>
          <w:lang w:eastAsia="zh-CN"/>
        </w:rPr>
        <w:t>启用彩铃，添加彩铃音乐。选择“</w:t>
      </w:r>
      <w:r>
        <w:rPr>
          <w:rFonts w:ascii="Gotham-Book" w:hAnsi="Gotham-Book" w:eastAsia="Gotham-Book"/>
          <w:color w:val="231F20"/>
          <w:lang w:eastAsia="zh-CN"/>
        </w:rPr>
        <w:t>PBX</w:t>
      </w:r>
      <w:r>
        <w:rPr>
          <w:color w:val="231F20"/>
          <w:lang w:eastAsia="zh-CN"/>
        </w:rPr>
        <w:t>业务&gt;彩铃”，弹出如图</w:t>
      </w:r>
      <w:r>
        <w:rPr>
          <w:rFonts w:ascii="Gotham-Book" w:hAnsi="Gotham-Book" w:eastAsia="Gotham-Book"/>
          <w:color w:val="231F20"/>
          <w:lang w:eastAsia="zh-CN"/>
        </w:rPr>
        <w:t>6-73</w:t>
      </w:r>
      <w:r>
        <w:rPr>
          <w:color w:val="231F20"/>
          <w:lang w:eastAsia="zh-CN"/>
        </w:rPr>
        <w:t>所示页面。</w:t>
      </w:r>
    </w:p>
    <w:p>
      <w:pPr>
        <w:pStyle w:val="4"/>
        <w:ind w:left="123"/>
      </w:pPr>
      <w:r>
        <w:rPr>
          <w:lang w:val="en-US" w:eastAsia="zh-CN" w:bidi="ar-SA"/>
        </w:rPr>
        <w:drawing>
          <wp:inline distT="0" distB="0" distL="0" distR="0">
            <wp:extent cx="4669155" cy="1704340"/>
            <wp:effectExtent l="0" t="0" r="0" b="0"/>
            <wp:docPr id="375"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192.png"/>
                    <pic:cNvPicPr>
                      <a:picLocks noChangeAspect="1"/>
                    </pic:cNvPicPr>
                  </pic:nvPicPr>
                  <pic:blipFill>
                    <a:blip r:embed="rId572" cstate="print"/>
                    <a:stretch>
                      <a:fillRect/>
                    </a:stretch>
                  </pic:blipFill>
                  <pic:spPr>
                    <a:xfrm>
                      <a:off x="0" y="0"/>
                      <a:ext cx="4669178" cy="1704784"/>
                    </a:xfrm>
                    <a:prstGeom prst="rect">
                      <a:avLst/>
                    </a:prstGeom>
                  </pic:spPr>
                </pic:pic>
              </a:graphicData>
            </a:graphic>
          </wp:inline>
        </w:drawing>
      </w:r>
    </w:p>
    <w:p>
      <w:pPr>
        <w:sectPr>
          <w:footerReference r:id="rId220" w:type="default"/>
          <w:headerReference r:id="rId219" w:type="even"/>
          <w:footerReference r:id="rId221" w:type="even"/>
          <w:pgSz w:w="8400" w:h="11910"/>
          <w:pgMar w:top="460" w:right="0" w:bottom="320" w:left="160" w:header="0" w:footer="170" w:gutter="0"/>
          <w:pgNumType w:fmt="decimal"/>
          <w:cols w:space="720" w:num="1"/>
          <w:rtlGutter w:val="0"/>
          <w:docGrid w:linePitch="0" w:charSpace="0"/>
        </w:sectPr>
      </w:pPr>
    </w:p>
    <w:p>
      <w:pPr>
        <w:pStyle w:val="4"/>
        <w:spacing w:before="11"/>
        <w:rPr>
          <w:sz w:val="23"/>
        </w:rPr>
      </w:pPr>
    </w:p>
    <w:p>
      <w:pPr>
        <w:pStyle w:val="4"/>
        <w:ind w:left="123"/>
        <w:rPr>
          <w:rFonts w:ascii="黑体" w:eastAsia="黑体"/>
          <w:lang w:eastAsia="zh-CN"/>
        </w:rPr>
      </w:pPr>
      <w:r>
        <w:rPr>
          <w:rFonts w:hint="eastAsia" w:ascii="黑体" w:eastAsia="黑体"/>
          <w:color w:val="231F20"/>
          <w:lang w:eastAsia="zh-CN"/>
        </w:rPr>
        <w:t>添加彩铃</w:t>
      </w:r>
    </w:p>
    <w:p>
      <w:pPr>
        <w:pStyle w:val="4"/>
        <w:spacing w:before="24"/>
        <w:ind w:left="123"/>
        <w:rPr>
          <w:lang w:eastAsia="zh-CN"/>
        </w:rPr>
      </w:pPr>
      <w:r>
        <w:rPr>
          <w:lang w:eastAsia="zh-CN"/>
        </w:rPr>
        <w:br w:type="column"/>
      </w:r>
      <w:r>
        <w:rPr>
          <w:color w:val="231F20"/>
          <w:lang w:eastAsia="zh-CN"/>
        </w:rPr>
        <w:t>图</w:t>
      </w:r>
      <w:r>
        <w:rPr>
          <w:rFonts w:ascii="Gotham-Book" w:eastAsia="Gotham-Book"/>
          <w:color w:val="231F20"/>
          <w:lang w:eastAsia="zh-CN"/>
        </w:rPr>
        <w:t xml:space="preserve">6-73 </w:t>
      </w:r>
      <w:r>
        <w:rPr>
          <w:color w:val="231F20"/>
          <w:lang w:eastAsia="zh-CN"/>
        </w:rPr>
        <w:t>彩铃</w:t>
      </w:r>
    </w:p>
    <w:p>
      <w:pPr>
        <w:rPr>
          <w:lang w:eastAsia="zh-CN"/>
        </w:rPr>
        <w:sectPr>
          <w:type w:val="continuous"/>
          <w:pgSz w:w="8400" w:h="11910"/>
          <w:pgMar w:top="360" w:right="0" w:bottom="280" w:left="160" w:header="720" w:footer="170" w:gutter="0"/>
          <w:pgNumType w:fmt="decimal"/>
          <w:cols w:equalWidth="0" w:num="2">
            <w:col w:w="964" w:space="2236"/>
            <w:col w:w="5040"/>
          </w:cols>
          <w:rtlGutter w:val="0"/>
          <w:docGrid w:linePitch="0" w:charSpace="0"/>
        </w:sectPr>
      </w:pPr>
    </w:p>
    <w:p>
      <w:pPr>
        <w:pStyle w:val="4"/>
        <w:spacing w:before="29"/>
        <w:ind w:left="123"/>
        <w:rPr>
          <w:lang w:eastAsia="zh-CN"/>
        </w:rPr>
      </w:pPr>
      <w:r>
        <w:rPr>
          <w:lang w:val="en-US" w:eastAsia="zh-CN" w:bidi="ar-SA"/>
        </w:rPr>
        <w:drawing>
          <wp:anchor distT="0" distB="0" distL="0" distR="0" simplePos="0" relativeHeight="6144" behindDoc="0" locked="0" layoutInCell="1" allowOverlap="1">
            <wp:simplePos x="0" y="0"/>
            <wp:positionH relativeFrom="page">
              <wp:posOffset>1203325</wp:posOffset>
            </wp:positionH>
            <wp:positionV relativeFrom="paragraph">
              <wp:posOffset>284480</wp:posOffset>
            </wp:positionV>
            <wp:extent cx="2732405" cy="1654810"/>
            <wp:effectExtent l="0" t="0" r="0" b="0"/>
            <wp:wrapTopAndBottom/>
            <wp:docPr id="377"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193.png"/>
                    <pic:cNvPicPr>
                      <a:picLocks noChangeAspect="1"/>
                    </pic:cNvPicPr>
                  </pic:nvPicPr>
                  <pic:blipFill>
                    <a:blip r:embed="rId573" cstate="print"/>
                    <a:stretch>
                      <a:fillRect/>
                    </a:stretch>
                  </pic:blipFill>
                  <pic:spPr>
                    <a:xfrm>
                      <a:off x="0" y="0"/>
                      <a:ext cx="2732181" cy="1654682"/>
                    </a:xfrm>
                    <a:prstGeom prst="rect">
                      <a:avLst/>
                    </a:prstGeom>
                  </pic:spPr>
                </pic:pic>
              </a:graphicData>
            </a:graphic>
          </wp:anchor>
        </w:drawing>
      </w:r>
      <w:r>
        <w:rPr>
          <w:color w:val="231F20"/>
          <w:lang w:eastAsia="zh-CN"/>
        </w:rPr>
        <w:t>单击&lt;添加&gt;按钮，弹出如图</w:t>
      </w:r>
      <w:r>
        <w:rPr>
          <w:rFonts w:ascii="Gotham-Book" w:eastAsia="Gotham-Book"/>
          <w:color w:val="231F20"/>
          <w:lang w:eastAsia="zh-CN"/>
        </w:rPr>
        <w:t>6-74</w:t>
      </w:r>
      <w:r>
        <w:rPr>
          <w:color w:val="231F20"/>
          <w:lang w:eastAsia="zh-CN"/>
        </w:rPr>
        <w:t>所示页面。</w:t>
      </w:r>
    </w:p>
    <w:p>
      <w:pPr>
        <w:pStyle w:val="4"/>
        <w:spacing w:before="4"/>
        <w:ind w:left="845" w:right="1286"/>
        <w:jc w:val="center"/>
        <w:rPr>
          <w:lang w:eastAsia="zh-CN"/>
        </w:rPr>
      </w:pPr>
      <w:r>
        <w:rPr>
          <w:color w:val="231F20"/>
          <w:lang w:eastAsia="zh-CN"/>
        </w:rPr>
        <w:t>图</w:t>
      </w:r>
      <w:r>
        <w:rPr>
          <w:rFonts w:ascii="Gotham-Book" w:eastAsia="Gotham-Book"/>
          <w:color w:val="231F20"/>
          <w:lang w:eastAsia="zh-CN"/>
        </w:rPr>
        <w:t xml:space="preserve">6-74 </w:t>
      </w:r>
      <w:r>
        <w:rPr>
          <w:color w:val="231F20"/>
          <w:lang w:eastAsia="zh-CN"/>
        </w:rPr>
        <w:t>添加提示音</w:t>
      </w:r>
    </w:p>
    <w:p>
      <w:pPr>
        <w:pStyle w:val="4"/>
        <w:spacing w:before="9"/>
        <w:ind w:left="123"/>
        <w:rPr>
          <w:lang w:eastAsia="zh-CN"/>
        </w:rPr>
      </w:pPr>
      <w:r>
        <w:rPr>
          <w:color w:val="231F20"/>
          <w:lang w:eastAsia="zh-CN"/>
        </w:rPr>
        <w:t>单击&lt;浏览&gt;按钮，选择本地音乐，单击&lt;上传&gt;按钮，把音乐上传设备。</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line="273" w:lineRule="exact"/>
        <w:ind w:left="406"/>
        <w:rPr>
          <w:rFonts w:ascii="黑体" w:eastAsia="黑体"/>
          <w:lang w:eastAsia="zh-CN"/>
        </w:rPr>
      </w:pPr>
      <w:bookmarkStart w:id="292" w:name="_bookmark47"/>
      <w:bookmarkEnd w:id="292"/>
      <w:bookmarkStart w:id="293" w:name="6.4.5_闹钟"/>
      <w:bookmarkEnd w:id="293"/>
      <w:r>
        <w:rPr>
          <w:rFonts w:hint="eastAsia" w:ascii="黑体" w:eastAsia="黑体"/>
          <w:color w:val="231F20"/>
          <w:lang w:eastAsia="zh-CN"/>
        </w:rPr>
        <w:t>播放彩铃</w:t>
      </w:r>
    </w:p>
    <w:p>
      <w:pPr>
        <w:pStyle w:val="4"/>
        <w:spacing w:before="28"/>
        <w:ind w:left="406"/>
        <w:rPr>
          <w:lang w:eastAsia="zh-CN"/>
        </w:rPr>
      </w:pPr>
      <w:r>
        <w:rPr>
          <w:color w:val="231F20"/>
          <w:lang w:eastAsia="zh-CN"/>
        </w:rPr>
        <w:t>单击</w:t>
      </w:r>
      <w:r>
        <w:rPr>
          <w:color w:val="231F20"/>
          <w:position w:val="-3"/>
          <w:lang w:val="en-US" w:eastAsia="zh-CN" w:bidi="ar-SA"/>
        </w:rPr>
        <w:drawing>
          <wp:inline distT="0" distB="0" distL="0" distR="0">
            <wp:extent cx="194945" cy="162560"/>
            <wp:effectExtent l="0" t="0" r="0" b="0"/>
            <wp:docPr id="379"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194.png"/>
                    <pic:cNvPicPr>
                      <a:picLocks noChangeAspect="1"/>
                    </pic:cNvPicPr>
                  </pic:nvPicPr>
                  <pic:blipFill>
                    <a:blip r:embed="rId574" cstate="print"/>
                    <a:stretch>
                      <a:fillRect/>
                    </a:stretch>
                  </pic:blipFill>
                  <pic:spPr>
                    <a:xfrm>
                      <a:off x="0" y="0"/>
                      <a:ext cx="195503" cy="162758"/>
                    </a:xfrm>
                    <a:prstGeom prst="rect">
                      <a:avLst/>
                    </a:prstGeom>
                  </pic:spPr>
                </pic:pic>
              </a:graphicData>
            </a:graphic>
          </wp:inline>
        </w:drawing>
      </w:r>
      <w:r>
        <w:rPr>
          <w:color w:val="231F20"/>
          <w:lang w:eastAsia="zh-CN"/>
        </w:rPr>
        <w:t>&gt;按钮，播放提示音。</w:t>
      </w:r>
    </w:p>
    <w:p>
      <w:pPr>
        <w:pStyle w:val="4"/>
        <w:spacing w:before="28"/>
        <w:ind w:left="407"/>
        <w:rPr>
          <w:rFonts w:ascii="黑体" w:eastAsia="黑体"/>
          <w:lang w:eastAsia="zh-CN"/>
        </w:rPr>
      </w:pPr>
      <w:r>
        <w:rPr>
          <w:rFonts w:hint="eastAsia" w:ascii="黑体" w:eastAsia="黑体"/>
          <w:color w:val="231F20"/>
          <w:lang w:eastAsia="zh-CN"/>
        </w:rPr>
        <w:t>搜索彩铃</w:t>
      </w:r>
    </w:p>
    <w:p>
      <w:pPr>
        <w:pStyle w:val="4"/>
        <w:spacing w:before="29"/>
        <w:ind w:left="407"/>
        <w:rPr>
          <w:lang w:eastAsia="zh-CN"/>
        </w:rPr>
      </w:pPr>
      <w:r>
        <w:rPr>
          <w:lang w:val="en-US" w:eastAsia="zh-CN" w:bidi="ar-SA"/>
        </w:rPr>
        <w:drawing>
          <wp:anchor distT="0" distB="0" distL="0" distR="0" simplePos="0" relativeHeight="6144" behindDoc="0" locked="0" layoutInCell="1" allowOverlap="1">
            <wp:simplePos x="0" y="0"/>
            <wp:positionH relativeFrom="page">
              <wp:posOffset>359410</wp:posOffset>
            </wp:positionH>
            <wp:positionV relativeFrom="paragraph">
              <wp:posOffset>275590</wp:posOffset>
            </wp:positionV>
            <wp:extent cx="4767580" cy="944880"/>
            <wp:effectExtent l="0" t="0" r="0" b="0"/>
            <wp:wrapTopAndBottom/>
            <wp:docPr id="381"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195.png"/>
                    <pic:cNvPicPr>
                      <a:picLocks noChangeAspect="1"/>
                    </pic:cNvPicPr>
                  </pic:nvPicPr>
                  <pic:blipFill>
                    <a:blip r:embed="rId575" cstate="print"/>
                    <a:stretch>
                      <a:fillRect/>
                    </a:stretch>
                  </pic:blipFill>
                  <pic:spPr>
                    <a:xfrm>
                      <a:off x="0" y="0"/>
                      <a:ext cx="4767643" cy="944689"/>
                    </a:xfrm>
                    <a:prstGeom prst="rect">
                      <a:avLst/>
                    </a:prstGeom>
                  </pic:spPr>
                </pic:pic>
              </a:graphicData>
            </a:graphic>
          </wp:anchor>
        </w:drawing>
      </w:r>
      <w:r>
        <w:rPr>
          <w:color w:val="231F20"/>
          <w:lang w:eastAsia="zh-CN"/>
        </w:rPr>
        <w:t>单击&lt;搜索&gt;按钮，弹出如图</w:t>
      </w:r>
      <w:r>
        <w:rPr>
          <w:rFonts w:ascii="Gotham-Book" w:eastAsia="Gotham-Book"/>
          <w:color w:val="231F20"/>
          <w:lang w:eastAsia="zh-CN"/>
        </w:rPr>
        <w:t>6-75</w:t>
      </w:r>
      <w:r>
        <w:rPr>
          <w:color w:val="231F20"/>
          <w:lang w:eastAsia="zh-CN"/>
        </w:rPr>
        <w:t>所示页面。</w:t>
      </w:r>
    </w:p>
    <w:p>
      <w:pPr>
        <w:pStyle w:val="4"/>
        <w:spacing w:before="36" w:line="247" w:lineRule="auto"/>
        <w:ind w:left="407" w:right="3281" w:firstLine="3000"/>
        <w:rPr>
          <w:lang w:eastAsia="zh-CN"/>
        </w:rPr>
      </w:pPr>
      <w:r>
        <w:rPr>
          <w:color w:val="231F20"/>
          <w:lang w:eastAsia="zh-CN"/>
        </w:rPr>
        <w:t>图</w:t>
      </w:r>
      <w:r>
        <w:rPr>
          <w:rFonts w:ascii="Gotham-Book" w:eastAsia="Gotham-Book"/>
          <w:color w:val="231F20"/>
          <w:lang w:eastAsia="zh-CN"/>
        </w:rPr>
        <w:t xml:space="preserve">6-75 </w:t>
      </w:r>
      <w:r>
        <w:rPr>
          <w:color w:val="231F20"/>
          <w:lang w:eastAsia="zh-CN"/>
        </w:rPr>
        <w:t>搜索彩铃用户可以按照彩铃名称搜索已设置的彩铃信息。</w:t>
      </w:r>
    </w:p>
    <w:p>
      <w:pPr>
        <w:pStyle w:val="4"/>
        <w:spacing w:before="8"/>
        <w:rPr>
          <w:sz w:val="7"/>
          <w:lang w:eastAsia="zh-CN"/>
        </w:rPr>
      </w:pPr>
      <w:r>
        <mc:AlternateContent>
          <mc:Choice Requires="wps">
            <w:drawing>
              <wp:anchor distT="0" distB="0" distL="0" distR="0" simplePos="0" relativeHeight="6144" behindDoc="0" locked="0" layoutInCell="1" allowOverlap="1">
                <wp:simplePos x="0" y="0"/>
                <wp:positionH relativeFrom="page">
                  <wp:posOffset>363220</wp:posOffset>
                </wp:positionH>
                <wp:positionV relativeFrom="paragraph">
                  <wp:posOffset>94615</wp:posOffset>
                </wp:positionV>
                <wp:extent cx="4782185" cy="744855"/>
                <wp:effectExtent l="5080" t="4445" r="13335" b="12700"/>
                <wp:wrapTopAndBottom/>
                <wp:docPr id="128" name="文本框 69"/>
                <wp:cNvGraphicFramePr/>
                <a:graphic xmlns:a="http://schemas.openxmlformats.org/drawingml/2006/main">
                  <a:graphicData uri="http://schemas.microsoft.com/office/word/2010/wordprocessingShape">
                    <wps:wsp>
                      <wps:cNvSpPr txBox="1"/>
                      <wps:spPr>
                        <a:xfrm>
                          <a:off x="0" y="0"/>
                          <a:ext cx="4782185" cy="744855"/>
                        </a:xfrm>
                        <a:prstGeom prst="rect">
                          <a:avLst/>
                        </a:prstGeom>
                        <a:noFill/>
                        <a:ln w="6350" cap="flat" cmpd="sng">
                          <a:solidFill>
                            <a:srgbClr val="231F20"/>
                          </a:solidFill>
                          <a:prstDash val="solid"/>
                          <a:miter/>
                          <a:headEnd type="none" w="med" len="med"/>
                          <a:tailEnd type="none" w="med" len="med"/>
                        </a:ln>
                      </wps:spPr>
                      <wps:txbx>
                        <w:txbxContent>
                          <w:p>
                            <w:pPr>
                              <w:pStyle w:val="4"/>
                              <w:spacing w:line="272" w:lineRule="exact"/>
                              <w:ind w:left="75"/>
                              <w:rPr>
                                <w:lang w:eastAsia="zh-CN"/>
                              </w:rPr>
                            </w:pPr>
                            <w:r>
                              <w:rPr>
                                <w:rFonts w:ascii="Arial" w:eastAsia="Arial"/>
                                <w:color w:val="231F20"/>
                                <w:w w:val="165"/>
                                <w:lang w:eastAsia="zh-CN"/>
                              </w:rPr>
                              <w:t>&amp;</w:t>
                            </w:r>
                            <w:r>
                              <w:rPr>
                                <w:color w:val="231F20"/>
                                <w:w w:val="110"/>
                                <w:lang w:eastAsia="zh-CN"/>
                              </w:rPr>
                              <w:t>说明：</w:t>
                            </w:r>
                          </w:p>
                          <w:p>
                            <w:pPr>
                              <w:pStyle w:val="4"/>
                              <w:spacing w:before="28"/>
                              <w:ind w:left="75"/>
                              <w:rPr>
                                <w:lang w:eastAsia="zh-CN"/>
                              </w:rPr>
                            </w:pPr>
                            <w:r>
                              <w:rPr>
                                <w:color w:val="231F20"/>
                                <w:lang w:eastAsia="zh-CN"/>
                              </w:rPr>
                              <w:t>（</w:t>
                            </w:r>
                            <w:r>
                              <w:rPr>
                                <w:rFonts w:ascii="Gotham-Book" w:eastAsia="Gotham-Book"/>
                                <w:color w:val="231F20"/>
                                <w:lang w:eastAsia="zh-CN"/>
                              </w:rPr>
                              <w:t>1</w:t>
                            </w:r>
                            <w:r>
                              <w:rPr>
                                <w:color w:val="231F20"/>
                                <w:lang w:eastAsia="zh-CN"/>
                              </w:rPr>
                              <w:t>）用户可以在自服务系统中上传或者录制个性彩铃音。</w:t>
                            </w:r>
                          </w:p>
                          <w:p>
                            <w:pPr>
                              <w:pStyle w:val="4"/>
                              <w:spacing w:before="23" w:line="258" w:lineRule="exact"/>
                              <w:ind w:left="75"/>
                              <w:rPr>
                                <w:lang w:eastAsia="zh-CN"/>
                              </w:rPr>
                            </w:pPr>
                            <w:r>
                              <w:rPr>
                                <w:color w:val="231F20"/>
                                <w:lang w:eastAsia="zh-CN"/>
                              </w:rPr>
                              <w:t>（</w:t>
                            </w:r>
                            <w:r>
                              <w:rPr>
                                <w:rFonts w:ascii="Gotham-Book" w:eastAsia="Gotham-Book"/>
                                <w:color w:val="231F20"/>
                                <w:lang w:eastAsia="zh-CN"/>
                              </w:rPr>
                              <w:t>2</w:t>
                            </w:r>
                            <w:r>
                              <w:rPr>
                                <w:color w:val="231F20"/>
                                <w:lang w:eastAsia="zh-CN"/>
                              </w:rPr>
                              <w:t>）上传音频文件的格式为</w:t>
                            </w:r>
                            <w:r>
                              <w:rPr>
                                <w:rFonts w:ascii="Gotham-Book" w:eastAsia="Gotham-Book"/>
                                <w:color w:val="231F20"/>
                                <w:lang w:eastAsia="zh-CN"/>
                              </w:rPr>
                              <w:t>8kHz</w:t>
                            </w:r>
                            <w:r>
                              <w:rPr>
                                <w:color w:val="231F20"/>
                                <w:lang w:eastAsia="zh-CN"/>
                              </w:rPr>
                              <w:t>、</w:t>
                            </w:r>
                            <w:r>
                              <w:rPr>
                                <w:rFonts w:ascii="Gotham-Book" w:eastAsia="Gotham-Book"/>
                                <w:color w:val="231F20"/>
                                <w:lang w:eastAsia="zh-CN"/>
                              </w:rPr>
                              <w:t>16bit</w:t>
                            </w:r>
                            <w:r>
                              <w:rPr>
                                <w:color w:val="231F20"/>
                                <w:lang w:eastAsia="zh-CN"/>
                              </w:rPr>
                              <w:t>，单声道格式的</w:t>
                            </w:r>
                            <w:r>
                              <w:rPr>
                                <w:rFonts w:ascii="Gotham-Book" w:eastAsia="Gotham-Book"/>
                                <w:color w:val="231F20"/>
                                <w:lang w:eastAsia="zh-CN"/>
                              </w:rPr>
                              <w:t>wav</w:t>
                            </w:r>
                            <w:r>
                              <w:rPr>
                                <w:color w:val="231F20"/>
                                <w:lang w:eastAsia="zh-CN"/>
                              </w:rPr>
                              <w:t>、</w:t>
                            </w:r>
                            <w:r>
                              <w:rPr>
                                <w:rFonts w:ascii="Gotham-Book" w:eastAsia="Gotham-Book"/>
                                <w:color w:val="231F20"/>
                                <w:lang w:eastAsia="zh-CN"/>
                              </w:rPr>
                              <w:t>alaw</w:t>
                            </w:r>
                            <w:r>
                              <w:rPr>
                                <w:color w:val="231F20"/>
                                <w:lang w:eastAsia="zh-CN"/>
                              </w:rPr>
                              <w:t>、</w:t>
                            </w:r>
                            <w:r>
                              <w:rPr>
                                <w:rFonts w:ascii="Gotham-Book" w:eastAsia="Gotham-Book"/>
                                <w:color w:val="231F20"/>
                                <w:lang w:eastAsia="zh-CN"/>
                              </w:rPr>
                              <w:t>ulaw</w:t>
                            </w:r>
                            <w:r>
                              <w:rPr>
                                <w:color w:val="231F20"/>
                                <w:lang w:eastAsia="zh-CN"/>
                              </w:rPr>
                              <w:t>、</w:t>
                            </w:r>
                          </w:p>
                          <w:p>
                            <w:pPr>
                              <w:pStyle w:val="4"/>
                              <w:spacing w:line="258" w:lineRule="exact"/>
                              <w:ind w:left="75"/>
                            </w:pPr>
                            <w:r>
                              <w:rPr>
                                <w:rFonts w:ascii="Gotham-Book" w:eastAsia="Gotham-Book"/>
                                <w:color w:val="231F20"/>
                              </w:rPr>
                              <w:t xml:space="preserve">gsm </w:t>
                            </w:r>
                            <w:r>
                              <w:rPr>
                                <w:color w:val="231F20"/>
                              </w:rPr>
                              <w:t>文件。</w:t>
                            </w:r>
                          </w:p>
                        </w:txbxContent>
                      </wps:txbx>
                      <wps:bodyPr lIns="0" tIns="0" rIns="0" bIns="0" upright="1"/>
                    </wps:wsp>
                  </a:graphicData>
                </a:graphic>
              </wp:anchor>
            </w:drawing>
          </mc:Choice>
          <mc:Fallback>
            <w:pict>
              <v:shape id="文本框 69" o:spid="_x0000_s1026" o:spt="202" type="#_x0000_t202" style="position:absolute;left:0pt;margin-left:28.6pt;margin-top:7.45pt;height:58.65pt;width:376.55pt;mso-position-horizontal-relative:page;mso-wrap-distance-bottom:0pt;mso-wrap-distance-top:0pt;z-index:6144;mso-width-relative:page;mso-height-relative:page;" filled="f" stroked="t" coordsize="21600,21600" o:gfxdata="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pYptnYAAAACQEAAA8AAAAAAAAAAQAgAAAAIgAAAGRycy9kb3du&#10;cmV2LnhtbFBLAQIUABQAAAAIAIdO4kCNth7W/wEAAOYDAAAOAAAAAAAAAAEAIAAAACcBAABkcnMv&#10;ZTJvRG9jLnhtbFBLBQYAAAAABgAGAFkBAACYBQAAAAA=&#10;">
                <v:fill on="f" focussize="0,0"/>
                <v:stroke weight="0.5pt" color="#231F20" joinstyle="miter"/>
                <v:imagedata o:title=""/>
                <o:lock v:ext="edit" aspectratio="f"/>
                <v:textbox inset="0mm,0mm,0mm,0mm">
                  <w:txbxContent>
                    <w:p>
                      <w:pPr>
                        <w:pStyle w:val="4"/>
                        <w:spacing w:line="272" w:lineRule="exact"/>
                        <w:ind w:left="75"/>
                        <w:rPr>
                          <w:lang w:eastAsia="zh-CN"/>
                        </w:rPr>
                      </w:pPr>
                      <w:r>
                        <w:rPr>
                          <w:rFonts w:ascii="Arial" w:eastAsia="Arial"/>
                          <w:color w:val="231F20"/>
                          <w:w w:val="165"/>
                          <w:lang w:eastAsia="zh-CN"/>
                        </w:rPr>
                        <w:t>&amp;</w:t>
                      </w:r>
                      <w:r>
                        <w:rPr>
                          <w:color w:val="231F20"/>
                          <w:w w:val="110"/>
                          <w:lang w:eastAsia="zh-CN"/>
                        </w:rPr>
                        <w:t>说明：</w:t>
                      </w:r>
                    </w:p>
                    <w:p>
                      <w:pPr>
                        <w:pStyle w:val="4"/>
                        <w:spacing w:before="28"/>
                        <w:ind w:left="75"/>
                        <w:rPr>
                          <w:lang w:eastAsia="zh-CN"/>
                        </w:rPr>
                      </w:pPr>
                      <w:r>
                        <w:rPr>
                          <w:color w:val="231F20"/>
                          <w:lang w:eastAsia="zh-CN"/>
                        </w:rPr>
                        <w:t>（</w:t>
                      </w:r>
                      <w:r>
                        <w:rPr>
                          <w:rFonts w:ascii="Gotham-Book" w:eastAsia="Gotham-Book"/>
                          <w:color w:val="231F20"/>
                          <w:lang w:eastAsia="zh-CN"/>
                        </w:rPr>
                        <w:t>1</w:t>
                      </w:r>
                      <w:r>
                        <w:rPr>
                          <w:color w:val="231F20"/>
                          <w:lang w:eastAsia="zh-CN"/>
                        </w:rPr>
                        <w:t>）用户可以在自服务系统中上传或者录制个性彩铃音。</w:t>
                      </w:r>
                    </w:p>
                    <w:p>
                      <w:pPr>
                        <w:pStyle w:val="4"/>
                        <w:spacing w:before="23" w:line="258" w:lineRule="exact"/>
                        <w:ind w:left="75"/>
                        <w:rPr>
                          <w:lang w:eastAsia="zh-CN"/>
                        </w:rPr>
                      </w:pPr>
                      <w:r>
                        <w:rPr>
                          <w:color w:val="231F20"/>
                          <w:lang w:eastAsia="zh-CN"/>
                        </w:rPr>
                        <w:t>（</w:t>
                      </w:r>
                      <w:r>
                        <w:rPr>
                          <w:rFonts w:ascii="Gotham-Book" w:eastAsia="Gotham-Book"/>
                          <w:color w:val="231F20"/>
                          <w:lang w:eastAsia="zh-CN"/>
                        </w:rPr>
                        <w:t>2</w:t>
                      </w:r>
                      <w:r>
                        <w:rPr>
                          <w:color w:val="231F20"/>
                          <w:lang w:eastAsia="zh-CN"/>
                        </w:rPr>
                        <w:t>）上传音频文件的格式为</w:t>
                      </w:r>
                      <w:r>
                        <w:rPr>
                          <w:rFonts w:ascii="Gotham-Book" w:eastAsia="Gotham-Book"/>
                          <w:color w:val="231F20"/>
                          <w:lang w:eastAsia="zh-CN"/>
                        </w:rPr>
                        <w:t>8kHz</w:t>
                      </w:r>
                      <w:r>
                        <w:rPr>
                          <w:color w:val="231F20"/>
                          <w:lang w:eastAsia="zh-CN"/>
                        </w:rPr>
                        <w:t>、</w:t>
                      </w:r>
                      <w:r>
                        <w:rPr>
                          <w:rFonts w:ascii="Gotham-Book" w:eastAsia="Gotham-Book"/>
                          <w:color w:val="231F20"/>
                          <w:lang w:eastAsia="zh-CN"/>
                        </w:rPr>
                        <w:t>16bit</w:t>
                      </w:r>
                      <w:r>
                        <w:rPr>
                          <w:color w:val="231F20"/>
                          <w:lang w:eastAsia="zh-CN"/>
                        </w:rPr>
                        <w:t>，单声道格式的</w:t>
                      </w:r>
                      <w:r>
                        <w:rPr>
                          <w:rFonts w:ascii="Gotham-Book" w:eastAsia="Gotham-Book"/>
                          <w:color w:val="231F20"/>
                          <w:lang w:eastAsia="zh-CN"/>
                        </w:rPr>
                        <w:t>wav</w:t>
                      </w:r>
                      <w:r>
                        <w:rPr>
                          <w:color w:val="231F20"/>
                          <w:lang w:eastAsia="zh-CN"/>
                        </w:rPr>
                        <w:t>、</w:t>
                      </w:r>
                      <w:r>
                        <w:rPr>
                          <w:rFonts w:ascii="Gotham-Book" w:eastAsia="Gotham-Book"/>
                          <w:color w:val="231F20"/>
                          <w:lang w:eastAsia="zh-CN"/>
                        </w:rPr>
                        <w:t>alaw</w:t>
                      </w:r>
                      <w:r>
                        <w:rPr>
                          <w:color w:val="231F20"/>
                          <w:lang w:eastAsia="zh-CN"/>
                        </w:rPr>
                        <w:t>、</w:t>
                      </w:r>
                      <w:r>
                        <w:rPr>
                          <w:rFonts w:ascii="Gotham-Book" w:eastAsia="Gotham-Book"/>
                          <w:color w:val="231F20"/>
                          <w:lang w:eastAsia="zh-CN"/>
                        </w:rPr>
                        <w:t>ulaw</w:t>
                      </w:r>
                      <w:r>
                        <w:rPr>
                          <w:color w:val="231F20"/>
                          <w:lang w:eastAsia="zh-CN"/>
                        </w:rPr>
                        <w:t>、</w:t>
                      </w:r>
                    </w:p>
                    <w:p>
                      <w:pPr>
                        <w:pStyle w:val="4"/>
                        <w:spacing w:line="258" w:lineRule="exact"/>
                        <w:ind w:left="75"/>
                      </w:pPr>
                      <w:r>
                        <w:rPr>
                          <w:rFonts w:ascii="Gotham-Book" w:eastAsia="Gotham-Book"/>
                          <w:color w:val="231F20"/>
                        </w:rPr>
                        <w:t xml:space="preserve">gsm </w:t>
                      </w:r>
                      <w:r>
                        <w:rPr>
                          <w:color w:val="231F20"/>
                        </w:rPr>
                        <w:t>文件。</w:t>
                      </w:r>
                    </w:p>
                  </w:txbxContent>
                </v:textbox>
                <w10:wrap type="topAndBottom"/>
              </v:shape>
            </w:pict>
          </mc:Fallback>
        </mc:AlternateContent>
      </w:r>
    </w:p>
    <w:p>
      <w:pPr>
        <w:pStyle w:val="15"/>
        <w:numPr>
          <w:ilvl w:val="2"/>
          <w:numId w:val="49"/>
        </w:numPr>
        <w:tabs>
          <w:tab w:val="left" w:pos="1386"/>
          <w:tab w:val="left" w:pos="1387"/>
        </w:tabs>
        <w:spacing w:line="269" w:lineRule="exact"/>
        <w:ind w:hanging="980"/>
        <w:jc w:val="left"/>
        <w:outlineLvl w:val="2"/>
        <w:rPr>
          <w:rFonts w:ascii="黑体" w:eastAsia="黑体"/>
        </w:rPr>
      </w:pPr>
      <w:r>
        <w:rPr>
          <w:rFonts w:hint="eastAsia" w:ascii="黑体" w:eastAsia="黑体"/>
          <w:color w:val="231F20"/>
        </w:rPr>
        <w:t>闹钟</w:t>
      </w:r>
    </w:p>
    <w:p>
      <w:pPr>
        <w:pStyle w:val="4"/>
        <w:spacing w:before="68" w:line="192" w:lineRule="auto"/>
        <w:ind w:left="406" w:right="421"/>
        <w:rPr>
          <w:lang w:eastAsia="zh-CN"/>
        </w:rPr>
      </w:pPr>
      <w:r>
        <w:rPr>
          <w:lang w:val="en-US" w:eastAsia="zh-CN" w:bidi="ar-SA"/>
        </w:rPr>
        <w:drawing>
          <wp:anchor distT="0" distB="0" distL="0" distR="0" simplePos="0" relativeHeight="6144" behindDoc="0" locked="0" layoutInCell="1" allowOverlap="1">
            <wp:simplePos x="0" y="0"/>
            <wp:positionH relativeFrom="page">
              <wp:posOffset>359410</wp:posOffset>
            </wp:positionH>
            <wp:positionV relativeFrom="paragraph">
              <wp:posOffset>391160</wp:posOffset>
            </wp:positionV>
            <wp:extent cx="4745355" cy="1094105"/>
            <wp:effectExtent l="0" t="0" r="0" b="0"/>
            <wp:wrapTopAndBottom/>
            <wp:docPr id="383"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196.png"/>
                    <pic:cNvPicPr>
                      <a:picLocks noChangeAspect="1"/>
                    </pic:cNvPicPr>
                  </pic:nvPicPr>
                  <pic:blipFill>
                    <a:blip r:embed="rId576" cstate="print"/>
                    <a:stretch>
                      <a:fillRect/>
                    </a:stretch>
                  </pic:blipFill>
                  <pic:spPr>
                    <a:xfrm>
                      <a:off x="0" y="0"/>
                      <a:ext cx="4745545" cy="1093851"/>
                    </a:xfrm>
                    <a:prstGeom prst="rect">
                      <a:avLst/>
                    </a:prstGeom>
                  </pic:spPr>
                </pic:pic>
              </a:graphicData>
            </a:graphic>
          </wp:anchor>
        </w:drawing>
      </w:r>
      <w:r>
        <w:rPr>
          <w:color w:val="231F20"/>
          <w:lang w:eastAsia="zh-CN"/>
        </w:rPr>
        <w:t>用户可以定制闹钟，系统会在指定时间指定分机上进行振铃提醒，避免错过任何重要的安排。选择“</w:t>
      </w:r>
      <w:r>
        <w:rPr>
          <w:rFonts w:ascii="Gotham-Book" w:hAnsi="Gotham-Book" w:eastAsia="Gotham-Book"/>
          <w:color w:val="231F20"/>
          <w:lang w:eastAsia="zh-CN"/>
        </w:rPr>
        <w:t>PBX</w:t>
      </w:r>
      <w:r>
        <w:rPr>
          <w:color w:val="231F20"/>
          <w:lang w:eastAsia="zh-CN"/>
        </w:rPr>
        <w:t>业务&gt;闹钟”，弹出如图</w:t>
      </w:r>
      <w:r>
        <w:rPr>
          <w:rFonts w:ascii="Gotham-Book" w:hAnsi="Gotham-Book" w:eastAsia="Gotham-Book"/>
          <w:color w:val="231F20"/>
          <w:lang w:eastAsia="zh-CN"/>
        </w:rPr>
        <w:t>6-76</w:t>
      </w:r>
      <w:r>
        <w:rPr>
          <w:color w:val="231F20"/>
          <w:lang w:eastAsia="zh-CN"/>
        </w:rPr>
        <w:t>所示页面。</w:t>
      </w:r>
    </w:p>
    <w:p>
      <w:pPr>
        <w:pStyle w:val="4"/>
        <w:spacing w:before="48"/>
        <w:ind w:left="123"/>
        <w:jc w:val="center"/>
        <w:rPr>
          <w:lang w:eastAsia="zh-CN"/>
        </w:rPr>
      </w:pPr>
      <w:r>
        <w:rPr>
          <w:color w:val="231F20"/>
          <w:lang w:eastAsia="zh-CN"/>
        </w:rPr>
        <w:t>图</w:t>
      </w:r>
      <w:r>
        <w:rPr>
          <w:rFonts w:ascii="Gotham-Book" w:eastAsia="Gotham-Book"/>
          <w:color w:val="231F20"/>
          <w:lang w:eastAsia="zh-CN"/>
        </w:rPr>
        <w:t xml:space="preserve">6-76 </w:t>
      </w:r>
      <w:r>
        <w:rPr>
          <w:color w:val="231F20"/>
          <w:lang w:eastAsia="zh-CN"/>
        </w:rPr>
        <w:t>闹钟</w:t>
      </w:r>
    </w:p>
    <w:p>
      <w:pPr>
        <w:jc w:val="center"/>
        <w:rPr>
          <w:lang w:eastAsia="zh-CN"/>
        </w:rPr>
        <w:sectPr>
          <w:headerReference r:id="rId222" w:type="default"/>
          <w:pgSz w:w="8400" w:h="11910"/>
          <w:pgMar w:top="280" w:right="0" w:bottom="320" w:left="160" w:header="0" w:footer="170" w:gutter="0"/>
          <w:pgNumType w:fmt="decimal"/>
          <w:cols w:space="720" w:num="1"/>
          <w:rtlGutter w:val="0"/>
          <w:docGrid w:linePitch="0" w:charSpace="0"/>
        </w:sectPr>
      </w:pPr>
    </w:p>
    <w:p>
      <w:pPr>
        <w:pStyle w:val="4"/>
        <w:spacing w:line="273" w:lineRule="exact"/>
        <w:ind w:left="123"/>
        <w:rPr>
          <w:rFonts w:ascii="黑体" w:eastAsia="黑体"/>
          <w:lang w:eastAsia="zh-CN"/>
        </w:rPr>
      </w:pPr>
      <w:r>
        <w:rPr>
          <w:rFonts w:hint="eastAsia" w:ascii="黑体" w:eastAsia="黑体"/>
          <w:color w:val="231F20"/>
          <w:lang w:eastAsia="zh-CN"/>
        </w:rPr>
        <w:t>添加闹钟</w:t>
      </w:r>
    </w:p>
    <w:p>
      <w:pPr>
        <w:pStyle w:val="4"/>
        <w:spacing w:before="28"/>
        <w:ind w:left="123"/>
        <w:rPr>
          <w:lang w:eastAsia="zh-CN"/>
        </w:rPr>
      </w:pPr>
      <w:r>
        <w:rPr>
          <w:lang w:val="en-US" w:eastAsia="zh-CN" w:bidi="ar-SA"/>
        </w:rPr>
        <w:drawing>
          <wp:anchor distT="0" distB="0" distL="0" distR="0" simplePos="0" relativeHeight="6144" behindDoc="0" locked="0" layoutInCell="1" allowOverlap="1">
            <wp:simplePos x="0" y="0"/>
            <wp:positionH relativeFrom="page">
              <wp:posOffset>918210</wp:posOffset>
            </wp:positionH>
            <wp:positionV relativeFrom="paragraph">
              <wp:posOffset>269240</wp:posOffset>
            </wp:positionV>
            <wp:extent cx="3232150" cy="2016125"/>
            <wp:effectExtent l="0" t="0" r="0" b="0"/>
            <wp:wrapTopAndBottom/>
            <wp:docPr id="385"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197.png"/>
                    <pic:cNvPicPr>
                      <a:picLocks noChangeAspect="1"/>
                    </pic:cNvPicPr>
                  </pic:nvPicPr>
                  <pic:blipFill>
                    <a:blip r:embed="rId577" cstate="print"/>
                    <a:stretch>
                      <a:fillRect/>
                    </a:stretch>
                  </pic:blipFill>
                  <pic:spPr>
                    <a:xfrm>
                      <a:off x="0" y="0"/>
                      <a:ext cx="3232444" cy="2016252"/>
                    </a:xfrm>
                    <a:prstGeom prst="rect">
                      <a:avLst/>
                    </a:prstGeom>
                  </pic:spPr>
                </pic:pic>
              </a:graphicData>
            </a:graphic>
          </wp:anchor>
        </w:drawing>
      </w:r>
      <w:r>
        <w:rPr>
          <w:color w:val="231F20"/>
          <w:lang w:eastAsia="zh-CN"/>
        </w:rPr>
        <w:t>单击&lt;添加&gt;按钮，弹出如图</w:t>
      </w:r>
      <w:r>
        <w:rPr>
          <w:rFonts w:ascii="Gotham-Book" w:eastAsia="Gotham-Book"/>
          <w:color w:val="231F20"/>
          <w:lang w:eastAsia="zh-CN"/>
        </w:rPr>
        <w:t>6-77</w:t>
      </w:r>
      <w:r>
        <w:rPr>
          <w:color w:val="231F20"/>
          <w:lang w:eastAsia="zh-CN"/>
        </w:rPr>
        <w:t>所示页面。</w:t>
      </w:r>
    </w:p>
    <w:p>
      <w:pPr>
        <w:pStyle w:val="4"/>
        <w:spacing w:before="118"/>
        <w:ind w:left="3122"/>
        <w:rPr>
          <w:lang w:eastAsia="zh-CN"/>
        </w:rPr>
      </w:pPr>
      <w:r>
        <w:rPr>
          <w:color w:val="231F20"/>
          <w:lang w:eastAsia="zh-CN"/>
        </w:rPr>
        <w:t>图</w:t>
      </w:r>
      <w:r>
        <w:rPr>
          <w:rFonts w:ascii="Gotham-Book" w:eastAsia="Gotham-Book"/>
          <w:color w:val="231F20"/>
          <w:lang w:eastAsia="zh-CN"/>
        </w:rPr>
        <w:t xml:space="preserve">6-77 </w:t>
      </w:r>
      <w:r>
        <w:rPr>
          <w:color w:val="231F20"/>
          <w:lang w:eastAsia="zh-CN"/>
        </w:rPr>
        <w:t>添加闹钟</w:t>
      </w:r>
    </w:p>
    <w:p>
      <w:pPr>
        <w:pStyle w:val="4"/>
        <w:spacing w:before="58" w:line="192" w:lineRule="auto"/>
        <w:ind w:left="123" w:right="705"/>
        <w:rPr>
          <w:lang w:eastAsia="zh-CN"/>
        </w:rPr>
      </w:pPr>
      <w:r>
        <w:rPr>
          <w:color w:val="231F20"/>
          <w:lang w:eastAsia="zh-CN"/>
        </w:rPr>
        <w:t>选择需要闹钟的分机号码﹑闹钟提示音、闹钟提示时间及叫醒周期/叫醒次数/叫醒天数即可。同一分机可以在不同时段设置多个闹钟。</w:t>
      </w:r>
    </w:p>
    <w:p>
      <w:pPr>
        <w:pStyle w:val="4"/>
        <w:spacing w:before="48"/>
        <w:ind w:left="123"/>
        <w:rPr>
          <w:rFonts w:ascii="黑体" w:eastAsia="黑体"/>
          <w:lang w:eastAsia="zh-CN"/>
        </w:rPr>
      </w:pPr>
      <w:r>
        <w:rPr>
          <w:rFonts w:hint="eastAsia" w:ascii="黑体" w:eastAsia="黑体"/>
          <w:color w:val="231F20"/>
          <w:lang w:eastAsia="zh-CN"/>
        </w:rPr>
        <w:t>搜索闹钟</w:t>
      </w:r>
    </w:p>
    <w:p>
      <w:pPr>
        <w:pStyle w:val="4"/>
        <w:spacing w:before="29"/>
        <w:ind w:left="123"/>
        <w:rPr>
          <w:lang w:eastAsia="zh-CN"/>
        </w:rPr>
      </w:pPr>
      <w:r>
        <w:rPr>
          <w:lang w:val="en-US" w:eastAsia="zh-CN" w:bidi="ar-SA"/>
        </w:rPr>
        <w:drawing>
          <wp:anchor distT="0" distB="0" distL="0" distR="0" simplePos="0" relativeHeight="6144" behindDoc="0" locked="0" layoutInCell="1" allowOverlap="1">
            <wp:simplePos x="0" y="0"/>
            <wp:positionH relativeFrom="page">
              <wp:posOffset>179705</wp:posOffset>
            </wp:positionH>
            <wp:positionV relativeFrom="paragraph">
              <wp:posOffset>294005</wp:posOffset>
            </wp:positionV>
            <wp:extent cx="4603115" cy="938530"/>
            <wp:effectExtent l="0" t="0" r="0" b="0"/>
            <wp:wrapTopAndBottom/>
            <wp:docPr id="3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198.png"/>
                    <pic:cNvPicPr>
                      <a:picLocks noChangeAspect="1"/>
                    </pic:cNvPicPr>
                  </pic:nvPicPr>
                  <pic:blipFill>
                    <a:blip r:embed="rId578" cstate="print"/>
                    <a:stretch>
                      <a:fillRect/>
                    </a:stretch>
                  </pic:blipFill>
                  <pic:spPr>
                    <a:xfrm>
                      <a:off x="0" y="0"/>
                      <a:ext cx="4603282" cy="938784"/>
                    </a:xfrm>
                    <a:prstGeom prst="rect">
                      <a:avLst/>
                    </a:prstGeom>
                  </pic:spPr>
                </pic:pic>
              </a:graphicData>
            </a:graphic>
          </wp:anchor>
        </w:drawing>
      </w:r>
      <w:r>
        <w:rPr>
          <w:color w:val="231F20"/>
          <w:lang w:eastAsia="zh-CN"/>
        </w:rPr>
        <w:t>单击&lt;搜索&gt;按钮，弹出如图</w:t>
      </w:r>
      <w:r>
        <w:rPr>
          <w:rFonts w:ascii="Gotham-Book" w:eastAsia="Gotham-Book"/>
          <w:color w:val="231F20"/>
          <w:lang w:eastAsia="zh-CN"/>
        </w:rPr>
        <w:t>6-78</w:t>
      </w:r>
      <w:r>
        <w:rPr>
          <w:color w:val="231F20"/>
          <w:lang w:eastAsia="zh-CN"/>
        </w:rPr>
        <w:t>所示页面。</w:t>
      </w:r>
    </w:p>
    <w:p>
      <w:pPr>
        <w:pStyle w:val="4"/>
        <w:spacing w:before="17" w:line="261" w:lineRule="auto"/>
        <w:ind w:left="123" w:right="3305" w:firstLine="2997"/>
        <w:rPr>
          <w:rFonts w:ascii="黑体" w:eastAsia="黑体"/>
          <w:lang w:eastAsia="zh-CN"/>
        </w:rPr>
      </w:pPr>
      <w:r>
        <w:rPr>
          <w:color w:val="231F20"/>
          <w:lang w:eastAsia="zh-CN"/>
        </w:rPr>
        <w:t>图</w:t>
      </w:r>
      <w:r>
        <w:rPr>
          <w:rFonts w:ascii="Gotham-Book" w:eastAsia="Gotham-Book"/>
          <w:color w:val="231F20"/>
          <w:lang w:eastAsia="zh-CN"/>
        </w:rPr>
        <w:t xml:space="preserve">6-78  </w:t>
      </w:r>
      <w:r>
        <w:rPr>
          <w:color w:val="231F20"/>
          <w:lang w:eastAsia="zh-CN"/>
        </w:rPr>
        <w:t>搜索闹钟用户可以按照闹钟的分机号码搜索已设置的闹钟信息。</w:t>
      </w:r>
      <w:r>
        <w:rPr>
          <w:rFonts w:hint="eastAsia" w:ascii="黑体" w:eastAsia="黑体"/>
          <w:color w:val="231F20"/>
          <w:lang w:eastAsia="zh-CN"/>
        </w:rPr>
        <w:t>批量添加闹钟</w:t>
      </w:r>
    </w:p>
    <w:p>
      <w:pPr>
        <w:pStyle w:val="4"/>
        <w:spacing w:before="65" w:line="177" w:lineRule="auto"/>
        <w:ind w:left="123" w:right="736"/>
        <w:rPr>
          <w:lang w:eastAsia="zh-CN"/>
        </w:rPr>
      </w:pPr>
      <w:r>
        <w:rPr>
          <w:lang w:val="en-US" w:eastAsia="zh-CN" w:bidi="ar-SA"/>
        </w:rPr>
        <w:drawing>
          <wp:anchor distT="0" distB="0" distL="0" distR="0" simplePos="0" relativeHeight="6144" behindDoc="0" locked="0" layoutInCell="1" allowOverlap="1">
            <wp:simplePos x="0" y="0"/>
            <wp:positionH relativeFrom="page">
              <wp:posOffset>179705</wp:posOffset>
            </wp:positionH>
            <wp:positionV relativeFrom="paragraph">
              <wp:posOffset>377825</wp:posOffset>
            </wp:positionV>
            <wp:extent cx="4740275" cy="834390"/>
            <wp:effectExtent l="0" t="0" r="0" b="0"/>
            <wp:wrapTopAndBottom/>
            <wp:docPr id="389"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199.png"/>
                    <pic:cNvPicPr>
                      <a:picLocks noChangeAspect="1"/>
                    </pic:cNvPicPr>
                  </pic:nvPicPr>
                  <pic:blipFill>
                    <a:blip r:embed="rId579" cstate="print"/>
                    <a:stretch>
                      <a:fillRect/>
                    </a:stretch>
                  </pic:blipFill>
                  <pic:spPr>
                    <a:xfrm>
                      <a:off x="0" y="0"/>
                      <a:ext cx="4740020" cy="834199"/>
                    </a:xfrm>
                    <a:prstGeom prst="rect">
                      <a:avLst/>
                    </a:prstGeom>
                  </pic:spPr>
                </pic:pic>
              </a:graphicData>
            </a:graphic>
          </wp:anchor>
        </w:drawing>
      </w:r>
      <w:r>
        <w:rPr>
          <w:color w:val="231F20"/>
          <w:lang w:eastAsia="zh-CN"/>
        </w:rPr>
        <w:t>单击</w:t>
      </w:r>
      <w:r>
        <w:rPr>
          <w:color w:val="231F20"/>
          <w:position w:val="-2"/>
          <w:lang w:val="en-US" w:eastAsia="zh-CN" w:bidi="ar-SA"/>
        </w:rPr>
        <w:drawing>
          <wp:inline distT="0" distB="0" distL="0" distR="0">
            <wp:extent cx="280035" cy="143510"/>
            <wp:effectExtent l="0" t="0" r="0" b="0"/>
            <wp:docPr id="39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113.jpeg"/>
                    <pic:cNvPicPr>
                      <a:picLocks noChangeAspect="1"/>
                    </pic:cNvPicPr>
                  </pic:nvPicPr>
                  <pic:blipFill>
                    <a:blip r:embed="rId495" cstate="print"/>
                    <a:stretch>
                      <a:fillRect/>
                    </a:stretch>
                  </pic:blipFill>
                  <pic:spPr>
                    <a:xfrm>
                      <a:off x="0" y="0"/>
                      <a:ext cx="280095" cy="143985"/>
                    </a:xfrm>
                    <a:prstGeom prst="rect">
                      <a:avLst/>
                    </a:prstGeom>
                  </pic:spPr>
                </pic:pic>
              </a:graphicData>
            </a:graphic>
          </wp:inline>
        </w:drawing>
      </w:r>
      <w:r>
        <w:rPr>
          <w:color w:val="231F20"/>
          <w:lang w:eastAsia="zh-CN"/>
        </w:rPr>
        <w:t>&gt;按钮，弹出如下图所示页面，选择需要导入的</w:t>
      </w:r>
      <w:r>
        <w:rPr>
          <w:rFonts w:ascii="Gotham-Book" w:eastAsia="Gotham-Book"/>
          <w:color w:val="231F20"/>
          <w:lang w:eastAsia="zh-CN"/>
        </w:rPr>
        <w:t>Execl</w:t>
      </w:r>
      <w:r>
        <w:rPr>
          <w:color w:val="231F20"/>
          <w:lang w:eastAsia="zh-CN"/>
        </w:rPr>
        <w:t>文件，单击&lt;导入&gt;按钮。</w:t>
      </w:r>
    </w:p>
    <w:p>
      <w:pPr>
        <w:pStyle w:val="4"/>
        <w:spacing w:before="26"/>
        <w:ind w:left="845" w:right="1286"/>
        <w:jc w:val="center"/>
      </w:pPr>
      <w:r>
        <w:rPr>
          <w:color w:val="231F20"/>
        </w:rPr>
        <w:t>图</w:t>
      </w:r>
      <w:r>
        <w:rPr>
          <w:rFonts w:ascii="Gotham-Book" w:eastAsia="Gotham-Book"/>
          <w:color w:val="231F20"/>
        </w:rPr>
        <w:t xml:space="preserve">6-79 </w:t>
      </w:r>
      <w:r>
        <w:rPr>
          <w:color w:val="231F20"/>
        </w:rPr>
        <w:t>批量导入闹钟</w:t>
      </w:r>
    </w:p>
    <w:p>
      <w:pPr>
        <w:jc w:val="center"/>
        <w:sectPr>
          <w:footerReference r:id="rId224" w:type="default"/>
          <w:headerReference r:id="rId223" w:type="even"/>
          <w:footerReference r:id="rId225" w:type="even"/>
          <w:pgSz w:w="8400" w:h="11910"/>
          <w:pgMar w:top="280" w:right="0" w:bottom="320" w:left="160" w:header="0" w:footer="170" w:gutter="0"/>
          <w:pgNumType w:fmt="decimal"/>
          <w:cols w:space="720" w:num="1"/>
          <w:rtlGutter w:val="0"/>
          <w:docGrid w:linePitch="0" w:charSpace="0"/>
        </w:sectPr>
      </w:pPr>
    </w:p>
    <w:p>
      <w:pPr>
        <w:pStyle w:val="4"/>
        <w:ind w:left="406"/>
      </w:pPr>
      <w:r>
        <mc:AlternateContent>
          <mc:Choice Requires="wps">
            <w:drawing>
              <wp:inline distT="0" distB="0" distL="114300" distR="114300">
                <wp:extent cx="4782185" cy="402590"/>
                <wp:effectExtent l="5080" t="4445" r="13335" b="12065"/>
                <wp:docPr id="258" name="文本框 1295"/>
                <wp:cNvGraphicFramePr/>
                <a:graphic xmlns:a="http://schemas.openxmlformats.org/drawingml/2006/main">
                  <a:graphicData uri="http://schemas.microsoft.com/office/word/2010/wordprocessingShape">
                    <wps:wsp>
                      <wps:cNvSpPr txBox="1"/>
                      <wps:spPr>
                        <a:xfrm>
                          <a:off x="0" y="0"/>
                          <a:ext cx="4782185" cy="402590"/>
                        </a:xfrm>
                        <a:prstGeom prst="rect">
                          <a:avLst/>
                        </a:prstGeom>
                        <a:noFill/>
                        <a:ln w="6350" cap="flat" cmpd="sng">
                          <a:solidFill>
                            <a:srgbClr val="231F20"/>
                          </a:solidFill>
                          <a:prstDash val="solid"/>
                          <a:miter/>
                          <a:headEnd type="none" w="med" len="med"/>
                          <a:tailEnd type="none" w="med" len="med"/>
                        </a:ln>
                      </wps:spPr>
                      <wps:txbx>
                        <w:txbxContent>
                          <w:p>
                            <w:pPr>
                              <w:pStyle w:val="4"/>
                              <w:spacing w:line="272" w:lineRule="exact"/>
                              <w:ind w:left="75"/>
                              <w:rPr>
                                <w:lang w:eastAsia="zh-CN"/>
                              </w:rPr>
                            </w:pPr>
                            <w:bookmarkStart w:id="407" w:name="6.4.6_快捷拨号"/>
                            <w:bookmarkEnd w:id="407"/>
                            <w:bookmarkStart w:id="408" w:name="_bookmark48"/>
                            <w:bookmarkEnd w:id="408"/>
                            <w:r>
                              <w:rPr>
                                <w:rFonts w:ascii="Arial" w:eastAsia="Arial"/>
                                <w:color w:val="231F20"/>
                                <w:w w:val="145"/>
                                <w:lang w:eastAsia="zh-CN"/>
                              </w:rPr>
                              <w:t>&amp;</w:t>
                            </w:r>
                            <w:r>
                              <w:rPr>
                                <w:color w:val="231F20"/>
                                <w:w w:val="120"/>
                                <w:lang w:eastAsia="zh-CN"/>
                              </w:rPr>
                              <w:t>说明：</w:t>
                            </w:r>
                          </w:p>
                          <w:p>
                            <w:pPr>
                              <w:pStyle w:val="4"/>
                              <w:spacing w:before="28"/>
                              <w:ind w:left="75"/>
                              <w:rPr>
                                <w:lang w:eastAsia="zh-CN"/>
                              </w:rPr>
                            </w:pPr>
                            <w:r>
                              <w:rPr>
                                <w:color w:val="231F20"/>
                                <w:lang w:eastAsia="zh-CN"/>
                              </w:rPr>
                              <w:t>用户也可以使用</w:t>
                            </w:r>
                            <w:r>
                              <w:rPr>
                                <w:rFonts w:ascii="Gotham-Book" w:eastAsia="Gotham-Book"/>
                                <w:color w:val="231F20"/>
                                <w:lang w:eastAsia="zh-CN"/>
                              </w:rPr>
                              <w:t>6.4.1.1</w:t>
                            </w:r>
                            <w:r>
                              <w:rPr>
                                <w:color w:val="231F20"/>
                                <w:lang w:eastAsia="zh-CN"/>
                              </w:rPr>
                              <w:t>基本业务的闹钟设置介绍的方法进行设置。</w:t>
                            </w:r>
                          </w:p>
                        </w:txbxContent>
                      </wps:txbx>
                      <wps:bodyPr lIns="0" tIns="0" rIns="0" bIns="0" upright="1"/>
                    </wps:wsp>
                  </a:graphicData>
                </a:graphic>
              </wp:inline>
            </w:drawing>
          </mc:Choice>
          <mc:Fallback>
            <w:pict>
              <v:shape id="文本框 1295" o:spid="_x0000_s1026" o:spt="202" type="#_x0000_t202" style="height:31.7pt;width:376.55pt;" filled="f" stroked="t" coordsize="21600,21600" o:gfxdata="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XjpktYAAAAEAQAADwAAAAAAAAABACAAAAAiAAAAZHJzL2Rvd25y&#10;ZXYueG1sUEsBAhQAFAAAAAgAh07iQPIfhCsAAgAA6AMAAA4AAAAAAAAAAQAgAAAAJQEAAGRycy9l&#10;Mm9Eb2MueG1sUEsFBgAAAAAGAAYAWQEAAJcFAAAAAA==&#10;">
                <v:fill on="f" focussize="0,0"/>
                <v:stroke weight="0.5pt" color="#231F20" joinstyle="miter"/>
                <v:imagedata o:title=""/>
                <o:lock v:ext="edit" aspectratio="f"/>
                <v:textbox inset="0mm,0mm,0mm,0mm">
                  <w:txbxContent>
                    <w:p>
                      <w:pPr>
                        <w:pStyle w:val="4"/>
                        <w:spacing w:line="272" w:lineRule="exact"/>
                        <w:ind w:left="75"/>
                        <w:rPr>
                          <w:lang w:eastAsia="zh-CN"/>
                        </w:rPr>
                      </w:pPr>
                      <w:bookmarkStart w:id="407" w:name="6.4.6_快捷拨号"/>
                      <w:bookmarkEnd w:id="407"/>
                      <w:bookmarkStart w:id="408" w:name="_bookmark48"/>
                      <w:bookmarkEnd w:id="408"/>
                      <w:r>
                        <w:rPr>
                          <w:rFonts w:ascii="Arial" w:eastAsia="Arial"/>
                          <w:color w:val="231F20"/>
                          <w:w w:val="145"/>
                          <w:lang w:eastAsia="zh-CN"/>
                        </w:rPr>
                        <w:t>&amp;</w:t>
                      </w:r>
                      <w:r>
                        <w:rPr>
                          <w:color w:val="231F20"/>
                          <w:w w:val="120"/>
                          <w:lang w:eastAsia="zh-CN"/>
                        </w:rPr>
                        <w:t>说明：</w:t>
                      </w:r>
                    </w:p>
                    <w:p>
                      <w:pPr>
                        <w:pStyle w:val="4"/>
                        <w:spacing w:before="28"/>
                        <w:ind w:left="75"/>
                        <w:rPr>
                          <w:lang w:eastAsia="zh-CN"/>
                        </w:rPr>
                      </w:pPr>
                      <w:r>
                        <w:rPr>
                          <w:color w:val="231F20"/>
                          <w:lang w:eastAsia="zh-CN"/>
                        </w:rPr>
                        <w:t>用户也可以使用</w:t>
                      </w:r>
                      <w:r>
                        <w:rPr>
                          <w:rFonts w:ascii="Gotham-Book" w:eastAsia="Gotham-Book"/>
                          <w:color w:val="231F20"/>
                          <w:lang w:eastAsia="zh-CN"/>
                        </w:rPr>
                        <w:t>6.4.1.1</w:t>
                      </w:r>
                      <w:r>
                        <w:rPr>
                          <w:color w:val="231F20"/>
                          <w:lang w:eastAsia="zh-CN"/>
                        </w:rPr>
                        <w:t>基本业务的闹钟设置介绍的方法进行设置。</w:t>
                      </w:r>
                    </w:p>
                  </w:txbxContent>
                </v:textbox>
                <w10:wrap type="none"/>
                <w10:anchorlock/>
              </v:shape>
            </w:pict>
          </mc:Fallback>
        </mc:AlternateContent>
      </w:r>
    </w:p>
    <w:p>
      <w:pPr>
        <w:pStyle w:val="15"/>
        <w:numPr>
          <w:ilvl w:val="2"/>
          <w:numId w:val="49"/>
        </w:numPr>
        <w:tabs>
          <w:tab w:val="left" w:pos="1386"/>
          <w:tab w:val="left" w:pos="1387"/>
        </w:tabs>
        <w:spacing w:line="259" w:lineRule="exact"/>
        <w:ind w:hanging="980"/>
        <w:jc w:val="left"/>
        <w:outlineLvl w:val="2"/>
        <w:rPr>
          <w:rFonts w:ascii="黑体" w:eastAsia="黑体"/>
        </w:rPr>
      </w:pPr>
      <w:r>
        <w:rPr>
          <w:rFonts w:hint="eastAsia" w:ascii="黑体" w:eastAsia="黑体"/>
          <w:color w:val="231F20"/>
        </w:rPr>
        <w:t>快捷拨号</w:t>
      </w:r>
    </w:p>
    <w:p>
      <w:pPr>
        <w:pStyle w:val="4"/>
        <w:spacing w:before="77" w:line="177" w:lineRule="auto"/>
        <w:ind w:left="406" w:right="930"/>
        <w:rPr>
          <w:lang w:eastAsia="zh-CN"/>
        </w:rPr>
      </w:pPr>
      <w:r>
        <w:rPr>
          <w:color w:val="231F20"/>
          <w:w w:val="95"/>
          <w:lang w:eastAsia="zh-CN"/>
        </w:rPr>
        <w:t>满足用户的快速拨号需求，特征号码为“*</w:t>
      </w:r>
      <w:r>
        <w:rPr>
          <w:rFonts w:ascii="Gotham-Book" w:hAnsi="Gotham-Book" w:eastAsia="Gotham-Book"/>
          <w:color w:val="231F20"/>
          <w:w w:val="95"/>
          <w:lang w:eastAsia="zh-CN"/>
        </w:rPr>
        <w:t>0</w:t>
      </w:r>
      <w:r>
        <w:rPr>
          <w:color w:val="231F20"/>
          <w:w w:val="95"/>
          <w:lang w:eastAsia="zh-CN"/>
        </w:rPr>
        <w:t>”。例如设定了快捷键“</w:t>
      </w:r>
      <w:r>
        <w:rPr>
          <w:rFonts w:ascii="Gotham-Book" w:hAnsi="Gotham-Book" w:eastAsia="Gotham-Book"/>
          <w:color w:val="231F20"/>
          <w:w w:val="95"/>
          <w:lang w:eastAsia="zh-CN"/>
        </w:rPr>
        <w:t>1</w:t>
      </w:r>
      <w:r>
        <w:rPr>
          <w:color w:val="231F20"/>
          <w:w w:val="95"/>
          <w:lang w:eastAsia="zh-CN"/>
        </w:rPr>
        <w:t>”为号码</w:t>
      </w:r>
      <w:r>
        <w:rPr>
          <w:color w:val="231F20"/>
          <w:lang w:eastAsia="zh-CN"/>
        </w:rPr>
        <w:t>“</w:t>
      </w:r>
      <w:r>
        <w:rPr>
          <w:rFonts w:ascii="Gotham-Book" w:hAnsi="Gotham-Book" w:eastAsia="Gotham-Book"/>
          <w:color w:val="231F20"/>
          <w:lang w:eastAsia="zh-CN"/>
        </w:rPr>
        <w:t>999</w:t>
      </w:r>
      <w:r>
        <w:rPr>
          <w:color w:val="231F20"/>
          <w:lang w:eastAsia="zh-CN"/>
        </w:rPr>
        <w:t>”，使用快捷键拨号拨打“</w:t>
      </w:r>
      <w:r>
        <w:rPr>
          <w:rFonts w:ascii="Gotham-Book" w:hAnsi="Gotham-Book" w:eastAsia="Gotham-Book"/>
          <w:color w:val="231F20"/>
          <w:lang w:eastAsia="zh-CN"/>
        </w:rPr>
        <w:t>999</w:t>
      </w:r>
      <w:r>
        <w:rPr>
          <w:color w:val="231F20"/>
          <w:lang w:eastAsia="zh-CN"/>
        </w:rPr>
        <w:t>”的方法为用户直接拨打“</w:t>
      </w:r>
      <w:r>
        <w:rPr>
          <w:rFonts w:hint="eastAsia" w:ascii="黑体" w:hAnsi="黑体" w:eastAsia="黑体"/>
          <w:color w:val="231F20"/>
          <w:lang w:eastAsia="zh-CN"/>
        </w:rPr>
        <w:t>*</w:t>
      </w:r>
      <w:r>
        <w:rPr>
          <w:rFonts w:ascii="Gotham-Book" w:hAnsi="Gotham-Book" w:eastAsia="Gotham-Book"/>
          <w:color w:val="231F20"/>
          <w:lang w:eastAsia="zh-CN"/>
        </w:rPr>
        <w:t>01</w:t>
      </w:r>
      <w:r>
        <w:rPr>
          <w:rFonts w:hint="eastAsia" w:ascii="黑体" w:hAnsi="黑体" w:eastAsia="黑体"/>
          <w:color w:val="231F20"/>
          <w:lang w:eastAsia="zh-CN"/>
        </w:rPr>
        <w:t>#</w:t>
      </w:r>
      <w:r>
        <w:rPr>
          <w:color w:val="231F20"/>
          <w:lang w:eastAsia="zh-CN"/>
        </w:rPr>
        <w:t>”。</w:t>
      </w:r>
    </w:p>
    <w:p>
      <w:pPr>
        <w:pStyle w:val="4"/>
        <w:spacing w:before="32"/>
        <w:ind w:left="406"/>
        <w:rPr>
          <w:lang w:eastAsia="zh-CN"/>
        </w:rPr>
      </w:pPr>
      <w:r>
        <w:rPr>
          <w:color w:val="231F20"/>
          <w:lang w:eastAsia="zh-CN"/>
        </w:rPr>
        <w:t>选择“</w:t>
      </w:r>
      <w:r>
        <w:rPr>
          <w:rFonts w:ascii="Gotham-Book" w:hAnsi="Gotham-Book" w:eastAsia="Gotham-Book"/>
          <w:color w:val="231F20"/>
          <w:lang w:eastAsia="zh-CN"/>
        </w:rPr>
        <w:t>PBX</w:t>
      </w:r>
      <w:r>
        <w:rPr>
          <w:color w:val="231F20"/>
          <w:lang w:eastAsia="zh-CN"/>
        </w:rPr>
        <w:t>业务&gt;快捷拨号”，弹出如图</w:t>
      </w:r>
      <w:r>
        <w:rPr>
          <w:rFonts w:ascii="Gotham-Book" w:hAnsi="Gotham-Book" w:eastAsia="Gotham-Book"/>
          <w:color w:val="231F20"/>
          <w:lang w:eastAsia="zh-CN"/>
        </w:rPr>
        <w:t>6-80</w:t>
      </w:r>
      <w:r>
        <w:rPr>
          <w:color w:val="231F20"/>
          <w:lang w:eastAsia="zh-CN"/>
        </w:rPr>
        <w:t>所示页面。</w:t>
      </w:r>
    </w:p>
    <w:p>
      <w:pPr>
        <w:pStyle w:val="4"/>
        <w:spacing w:before="11"/>
        <w:rPr>
          <w:sz w:val="16"/>
          <w:lang w:eastAsia="zh-CN"/>
        </w:rPr>
      </w:pPr>
      <w:r>
        <w:rPr>
          <w:lang w:val="en-US" w:eastAsia="zh-CN" w:bidi="ar-SA"/>
        </w:rPr>
        <w:drawing>
          <wp:anchor distT="0" distB="0" distL="0" distR="0" simplePos="0" relativeHeight="6144" behindDoc="0" locked="0" layoutInCell="1" allowOverlap="1">
            <wp:simplePos x="0" y="0"/>
            <wp:positionH relativeFrom="page">
              <wp:posOffset>359410</wp:posOffset>
            </wp:positionH>
            <wp:positionV relativeFrom="paragraph">
              <wp:posOffset>172085</wp:posOffset>
            </wp:positionV>
            <wp:extent cx="4761865" cy="1198880"/>
            <wp:effectExtent l="0" t="0" r="0" b="0"/>
            <wp:wrapTopAndBottom/>
            <wp:docPr id="39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200.png"/>
                    <pic:cNvPicPr>
                      <a:picLocks noChangeAspect="1"/>
                    </pic:cNvPicPr>
                  </pic:nvPicPr>
                  <pic:blipFill>
                    <a:blip r:embed="rId580" cstate="print"/>
                    <a:stretch>
                      <a:fillRect/>
                    </a:stretch>
                  </pic:blipFill>
                  <pic:spPr>
                    <a:xfrm>
                      <a:off x="0" y="0"/>
                      <a:ext cx="4761565" cy="1198816"/>
                    </a:xfrm>
                    <a:prstGeom prst="rect">
                      <a:avLst/>
                    </a:prstGeom>
                  </pic:spPr>
                </pic:pic>
              </a:graphicData>
            </a:graphic>
          </wp:anchor>
        </w:drawing>
      </w:r>
    </w:p>
    <w:p>
      <w:pPr>
        <w:pStyle w:val="4"/>
        <w:rPr>
          <w:sz w:val="6"/>
          <w:lang w:eastAsia="zh-CN"/>
        </w:rPr>
      </w:pPr>
    </w:p>
    <w:p>
      <w:pPr>
        <w:rPr>
          <w:sz w:val="6"/>
          <w:lang w:eastAsia="zh-CN"/>
        </w:rPr>
        <w:sectPr>
          <w:headerReference r:id="rId226" w:type="default"/>
          <w:pgSz w:w="8400" w:h="11910"/>
          <w:pgMar w:top="400" w:right="0" w:bottom="320" w:left="160" w:header="0" w:footer="170" w:gutter="0"/>
          <w:pgNumType w:fmt="decimal"/>
          <w:cols w:space="720" w:num="1"/>
          <w:rtlGutter w:val="0"/>
          <w:docGrid w:linePitch="0" w:charSpace="0"/>
        </w:sectPr>
      </w:pPr>
    </w:p>
    <w:p>
      <w:pPr>
        <w:pStyle w:val="4"/>
        <w:spacing w:before="11"/>
        <w:rPr>
          <w:sz w:val="25"/>
          <w:lang w:eastAsia="zh-CN"/>
        </w:rPr>
      </w:pPr>
    </w:p>
    <w:p>
      <w:pPr>
        <w:pStyle w:val="4"/>
        <w:ind w:left="407"/>
        <w:rPr>
          <w:rFonts w:ascii="黑体" w:eastAsia="黑体"/>
          <w:lang w:eastAsia="zh-CN"/>
        </w:rPr>
      </w:pPr>
      <w:r>
        <w:rPr>
          <w:rFonts w:hint="eastAsia" w:ascii="黑体" w:eastAsia="黑体"/>
          <w:color w:val="231F20"/>
          <w:lang w:eastAsia="zh-CN"/>
        </w:rPr>
        <w:t>添加快捷拨号</w:t>
      </w:r>
    </w:p>
    <w:p>
      <w:pPr>
        <w:pStyle w:val="4"/>
        <w:spacing w:before="51"/>
        <w:ind w:left="407"/>
        <w:rPr>
          <w:lang w:eastAsia="zh-CN"/>
        </w:rPr>
      </w:pPr>
      <w:r>
        <w:rPr>
          <w:lang w:eastAsia="zh-CN"/>
        </w:rPr>
        <w:br w:type="column"/>
      </w:r>
      <w:r>
        <w:rPr>
          <w:color w:val="231F20"/>
          <w:lang w:eastAsia="zh-CN"/>
        </w:rPr>
        <w:t>图</w:t>
      </w:r>
      <w:r>
        <w:rPr>
          <w:rFonts w:ascii="Gotham-Book" w:eastAsia="Gotham-Book"/>
          <w:color w:val="231F20"/>
          <w:lang w:eastAsia="zh-CN"/>
        </w:rPr>
        <w:t xml:space="preserve">6-80 </w:t>
      </w:r>
      <w:r>
        <w:rPr>
          <w:color w:val="231F20"/>
          <w:lang w:eastAsia="zh-CN"/>
        </w:rPr>
        <w:t>快捷拨号</w:t>
      </w:r>
    </w:p>
    <w:p>
      <w:pPr>
        <w:rPr>
          <w:lang w:eastAsia="zh-CN"/>
        </w:rPr>
        <w:sectPr>
          <w:type w:val="continuous"/>
          <w:pgSz w:w="8400" w:h="11910"/>
          <w:pgMar w:top="360" w:right="0" w:bottom="280" w:left="160" w:header="720" w:footer="170" w:gutter="0"/>
          <w:pgNumType w:fmt="decimal"/>
          <w:cols w:equalWidth="0" w:num="2">
            <w:col w:w="1648" w:space="1332"/>
            <w:col w:w="5260"/>
          </w:cols>
          <w:rtlGutter w:val="0"/>
          <w:docGrid w:linePitch="0" w:charSpace="0"/>
        </w:sectPr>
      </w:pPr>
    </w:p>
    <w:p>
      <w:pPr>
        <w:pStyle w:val="4"/>
        <w:spacing w:before="28"/>
        <w:ind w:left="407"/>
        <w:rPr>
          <w:lang w:eastAsia="zh-CN"/>
        </w:rPr>
      </w:pPr>
      <w:r>
        <w:rPr>
          <w:color w:val="231F20"/>
          <w:lang w:eastAsia="zh-CN"/>
        </w:rPr>
        <w:t>单击&lt;添加&gt;按钮，弹出如图</w:t>
      </w:r>
      <w:r>
        <w:rPr>
          <w:rFonts w:ascii="Gotham-Book" w:eastAsia="Gotham-Book"/>
          <w:color w:val="231F20"/>
          <w:lang w:eastAsia="zh-CN"/>
        </w:rPr>
        <w:t>6-81</w:t>
      </w:r>
      <w:r>
        <w:rPr>
          <w:color w:val="231F20"/>
          <w:lang w:eastAsia="zh-CN"/>
        </w:rPr>
        <w:t>所示页面。</w:t>
      </w:r>
    </w:p>
    <w:p>
      <w:pPr>
        <w:pStyle w:val="4"/>
        <w:spacing w:before="10"/>
        <w:rPr>
          <w:sz w:val="7"/>
          <w:lang w:eastAsia="zh-CN"/>
        </w:rPr>
      </w:pPr>
      <w:r>
        <w:rPr>
          <w:lang w:val="en-US" w:eastAsia="zh-CN" w:bidi="ar-SA"/>
        </w:rPr>
        <w:drawing>
          <wp:anchor distT="0" distB="0" distL="0" distR="0" simplePos="0" relativeHeight="6144" behindDoc="0" locked="0" layoutInCell="1" allowOverlap="1">
            <wp:simplePos x="0" y="0"/>
            <wp:positionH relativeFrom="page">
              <wp:posOffset>1363345</wp:posOffset>
            </wp:positionH>
            <wp:positionV relativeFrom="paragraph">
              <wp:posOffset>92710</wp:posOffset>
            </wp:positionV>
            <wp:extent cx="2721610" cy="1584960"/>
            <wp:effectExtent l="0" t="0" r="0" b="0"/>
            <wp:wrapTopAndBottom/>
            <wp:docPr id="395"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201.png"/>
                    <pic:cNvPicPr>
                      <a:picLocks noChangeAspect="1"/>
                    </pic:cNvPicPr>
                  </pic:nvPicPr>
                  <pic:blipFill>
                    <a:blip r:embed="rId581" cstate="print"/>
                    <a:stretch>
                      <a:fillRect/>
                    </a:stretch>
                  </pic:blipFill>
                  <pic:spPr>
                    <a:xfrm>
                      <a:off x="0" y="0"/>
                      <a:ext cx="2721877" cy="1584769"/>
                    </a:xfrm>
                    <a:prstGeom prst="rect">
                      <a:avLst/>
                    </a:prstGeom>
                  </pic:spPr>
                </pic:pic>
              </a:graphicData>
            </a:graphic>
          </wp:anchor>
        </w:drawing>
      </w:r>
    </w:p>
    <w:p>
      <w:pPr>
        <w:pStyle w:val="4"/>
        <w:rPr>
          <w:sz w:val="5"/>
          <w:lang w:eastAsia="zh-CN"/>
        </w:rPr>
      </w:pPr>
    </w:p>
    <w:p>
      <w:pPr>
        <w:rPr>
          <w:sz w:val="5"/>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10"/>
        <w:rPr>
          <w:sz w:val="23"/>
          <w:lang w:eastAsia="zh-CN"/>
        </w:rPr>
      </w:pPr>
      <w:r>
        <mc:AlternateContent>
          <mc:Choice Requires="wps">
            <w:drawing>
              <wp:anchor distT="0" distB="0" distL="114300" distR="114300" simplePos="0" relativeHeight="6144" behindDoc="0" locked="0" layoutInCell="1" allowOverlap="1">
                <wp:simplePos x="0" y="0"/>
                <wp:positionH relativeFrom="page">
                  <wp:posOffset>360045</wp:posOffset>
                </wp:positionH>
                <wp:positionV relativeFrom="page">
                  <wp:posOffset>5852160</wp:posOffset>
                </wp:positionV>
                <wp:extent cx="4791710" cy="958850"/>
                <wp:effectExtent l="0" t="0" r="0" b="0"/>
                <wp:wrapNone/>
                <wp:docPr id="134" name="文本框 67"/>
                <wp:cNvGraphicFramePr/>
                <a:graphic xmlns:a="http://schemas.openxmlformats.org/drawingml/2006/main">
                  <a:graphicData uri="http://schemas.microsoft.com/office/word/2010/wordprocessingShape">
                    <wps:wsp>
                      <wps:cNvSpPr txBox="1"/>
                      <wps:spPr>
                        <a:xfrm>
                          <a:off x="0" y="0"/>
                          <a:ext cx="4791710" cy="95885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分机号码</w:t>
                                  </w:r>
                                </w:p>
                              </w:tc>
                              <w:tc>
                                <w:tcPr>
                                  <w:tcW w:w="5877" w:type="dxa"/>
                                </w:tcPr>
                                <w:p>
                                  <w:pPr>
                                    <w:pStyle w:val="16"/>
                                    <w:ind w:left="80"/>
                                    <w:rPr>
                                      <w:sz w:val="20"/>
                                      <w:lang w:eastAsia="zh-CN"/>
                                    </w:rPr>
                                  </w:pPr>
                                  <w:r>
                                    <w:rPr>
                                      <w:color w:val="231F20"/>
                                      <w:sz w:val="20"/>
                                      <w:lang w:eastAsia="zh-CN"/>
                                    </w:rPr>
                                    <w:t>启用快捷拨号的分机号码。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快捷号码</w:t>
                                  </w:r>
                                </w:p>
                              </w:tc>
                              <w:tc>
                                <w:tcPr>
                                  <w:tcW w:w="5877" w:type="dxa"/>
                                </w:tcPr>
                                <w:p>
                                  <w:pPr>
                                    <w:pStyle w:val="16"/>
                                    <w:spacing w:before="46" w:line="177" w:lineRule="auto"/>
                                    <w:ind w:left="80" w:right="335"/>
                                    <w:rPr>
                                      <w:sz w:val="20"/>
                                      <w:lang w:eastAsia="zh-CN"/>
                                    </w:rPr>
                                  </w:pPr>
                                  <w:r>
                                    <w:rPr>
                                      <w:color w:val="231F20"/>
                                      <w:w w:val="95"/>
                                      <w:sz w:val="20"/>
                                      <w:lang w:eastAsia="zh-CN"/>
                                    </w:rPr>
                                    <w:t>设置快捷号码，可用</w:t>
                                  </w:r>
                                  <w:r>
                                    <w:rPr>
                                      <w:rFonts w:ascii="Gotham-Book" w:eastAsia="Gotham-Book"/>
                                      <w:color w:val="231F20"/>
                                      <w:w w:val="95"/>
                                      <w:sz w:val="20"/>
                                      <w:lang w:eastAsia="zh-CN"/>
                                    </w:rPr>
                                    <w:t>0</w:t>
                                  </w:r>
                                  <w:r>
                                    <w:rPr>
                                      <w:color w:val="231F20"/>
                                      <w:w w:val="95"/>
                                      <w:sz w:val="20"/>
                                      <w:lang w:eastAsia="zh-CN"/>
                                    </w:rPr>
                                    <w:t>－</w:t>
                                  </w:r>
                                  <w:r>
                                    <w:rPr>
                                      <w:rFonts w:ascii="Gotham-Book" w:eastAsia="Gotham-Book"/>
                                      <w:color w:val="231F20"/>
                                      <w:w w:val="95"/>
                                      <w:sz w:val="20"/>
                                      <w:lang w:eastAsia="zh-CN"/>
                                    </w:rPr>
                                    <w:t>9</w:t>
                                  </w:r>
                                  <w:r>
                                    <w:rPr>
                                      <w:color w:val="231F20"/>
                                      <w:w w:val="95"/>
                                      <w:sz w:val="20"/>
                                      <w:lang w:eastAsia="zh-CN"/>
                                    </w:rPr>
                                    <w:t xml:space="preserve">这十个号码分别代替十个特别的电话 </w:t>
                                  </w:r>
                                  <w:r>
                                    <w:rPr>
                                      <w:color w:val="231F20"/>
                                      <w:sz w:val="20"/>
                                      <w:lang w:eastAsia="zh-CN"/>
                                    </w:rPr>
                                    <w:t>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电话号码</w:t>
                                  </w:r>
                                </w:p>
                              </w:tc>
                              <w:tc>
                                <w:tcPr>
                                  <w:tcW w:w="5877" w:type="dxa"/>
                                </w:tcPr>
                                <w:p>
                                  <w:pPr>
                                    <w:pStyle w:val="16"/>
                                    <w:ind w:left="80"/>
                                    <w:rPr>
                                      <w:sz w:val="20"/>
                                      <w:lang w:eastAsia="zh-CN"/>
                                    </w:rPr>
                                  </w:pPr>
                                  <w:r>
                                    <w:rPr>
                                      <w:color w:val="231F20"/>
                                      <w:sz w:val="20"/>
                                      <w:lang w:eastAsia="zh-CN"/>
                                    </w:rPr>
                                    <w:t>快捷号码对应的电话号码。</w:t>
                                  </w:r>
                                </w:p>
                              </w:tc>
                            </w:tr>
                          </w:tbl>
                          <w:p>
                            <w:pPr>
                              <w:pStyle w:val="4"/>
                              <w:rPr>
                                <w:lang w:eastAsia="zh-CN"/>
                              </w:rPr>
                            </w:pPr>
                          </w:p>
                        </w:txbxContent>
                      </wps:txbx>
                      <wps:bodyPr lIns="0" tIns="0" rIns="0" bIns="0" upright="1"/>
                    </wps:wsp>
                  </a:graphicData>
                </a:graphic>
              </wp:anchor>
            </w:drawing>
          </mc:Choice>
          <mc:Fallback>
            <w:pict>
              <v:shape id="文本框 67" o:spid="_x0000_s1026" o:spt="202" type="#_x0000_t202" style="position:absolute;left:0pt;margin-left:28.35pt;margin-top:460.8pt;height:75.5pt;width:377.3pt;mso-position-horizontal-relative:page;mso-position-vertical-relative:page;z-index:6144;mso-width-relative:page;mso-height-relative:page;" filled="f" stroked="f" coordsize="21600,21600" o:gfxdata="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FPc0doAAAALAQAADwAA&#10;AAAAAAABACAAAAAiAAAAZHJzL2Rvd25yZXYueG1sUEsBAhQAFAAAAAgAh07iQFDGlveiAQAAJwMA&#10;AA4AAAAAAAAAAQAgAAAAKQEAAGRycy9lMm9Eb2MueG1sUEsFBgAAAAAGAAYAWQEAAD0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分机号码</w:t>
                            </w:r>
                          </w:p>
                        </w:tc>
                        <w:tc>
                          <w:tcPr>
                            <w:tcW w:w="5877" w:type="dxa"/>
                          </w:tcPr>
                          <w:p>
                            <w:pPr>
                              <w:pStyle w:val="16"/>
                              <w:ind w:left="80"/>
                              <w:rPr>
                                <w:sz w:val="20"/>
                                <w:lang w:eastAsia="zh-CN"/>
                              </w:rPr>
                            </w:pPr>
                            <w:r>
                              <w:rPr>
                                <w:color w:val="231F20"/>
                                <w:sz w:val="20"/>
                                <w:lang w:eastAsia="zh-CN"/>
                              </w:rPr>
                              <w:t>启用快捷拨号的分机号码。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快捷号码</w:t>
                            </w:r>
                          </w:p>
                        </w:tc>
                        <w:tc>
                          <w:tcPr>
                            <w:tcW w:w="5877" w:type="dxa"/>
                          </w:tcPr>
                          <w:p>
                            <w:pPr>
                              <w:pStyle w:val="16"/>
                              <w:spacing w:before="46" w:line="177" w:lineRule="auto"/>
                              <w:ind w:left="80" w:right="335"/>
                              <w:rPr>
                                <w:sz w:val="20"/>
                                <w:lang w:eastAsia="zh-CN"/>
                              </w:rPr>
                            </w:pPr>
                            <w:r>
                              <w:rPr>
                                <w:color w:val="231F20"/>
                                <w:w w:val="95"/>
                                <w:sz w:val="20"/>
                                <w:lang w:eastAsia="zh-CN"/>
                              </w:rPr>
                              <w:t>设置快捷号码，可用</w:t>
                            </w:r>
                            <w:r>
                              <w:rPr>
                                <w:rFonts w:ascii="Gotham-Book" w:eastAsia="Gotham-Book"/>
                                <w:color w:val="231F20"/>
                                <w:w w:val="95"/>
                                <w:sz w:val="20"/>
                                <w:lang w:eastAsia="zh-CN"/>
                              </w:rPr>
                              <w:t>0</w:t>
                            </w:r>
                            <w:r>
                              <w:rPr>
                                <w:color w:val="231F20"/>
                                <w:w w:val="95"/>
                                <w:sz w:val="20"/>
                                <w:lang w:eastAsia="zh-CN"/>
                              </w:rPr>
                              <w:t>－</w:t>
                            </w:r>
                            <w:r>
                              <w:rPr>
                                <w:rFonts w:ascii="Gotham-Book" w:eastAsia="Gotham-Book"/>
                                <w:color w:val="231F20"/>
                                <w:w w:val="95"/>
                                <w:sz w:val="20"/>
                                <w:lang w:eastAsia="zh-CN"/>
                              </w:rPr>
                              <w:t>9</w:t>
                            </w:r>
                            <w:r>
                              <w:rPr>
                                <w:color w:val="231F20"/>
                                <w:w w:val="95"/>
                                <w:sz w:val="20"/>
                                <w:lang w:eastAsia="zh-CN"/>
                              </w:rPr>
                              <w:t xml:space="preserve">这十个号码分别代替十个特别的电话 </w:t>
                            </w:r>
                            <w:r>
                              <w:rPr>
                                <w:color w:val="231F20"/>
                                <w:sz w:val="20"/>
                                <w:lang w:eastAsia="zh-CN"/>
                              </w:rPr>
                              <w:t>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电话号码</w:t>
                            </w:r>
                          </w:p>
                        </w:tc>
                        <w:tc>
                          <w:tcPr>
                            <w:tcW w:w="5877" w:type="dxa"/>
                          </w:tcPr>
                          <w:p>
                            <w:pPr>
                              <w:pStyle w:val="16"/>
                              <w:ind w:left="80"/>
                              <w:rPr>
                                <w:sz w:val="20"/>
                                <w:lang w:eastAsia="zh-CN"/>
                              </w:rPr>
                            </w:pPr>
                            <w:r>
                              <w:rPr>
                                <w:color w:val="231F20"/>
                                <w:sz w:val="20"/>
                                <w:lang w:eastAsia="zh-CN"/>
                              </w:rPr>
                              <w:t>快捷号码对应的电话号码。</w:t>
                            </w:r>
                          </w:p>
                        </w:tc>
                      </w:tr>
                    </w:tbl>
                    <w:p>
                      <w:pPr>
                        <w:pStyle w:val="4"/>
                        <w:rPr>
                          <w:lang w:eastAsia="zh-CN"/>
                        </w:rPr>
                      </w:pPr>
                    </w:p>
                  </w:txbxContent>
                </v:textbox>
              </v:shape>
            </w:pict>
          </mc:Fallback>
        </mc:AlternateContent>
      </w:r>
    </w:p>
    <w:p>
      <w:pPr>
        <w:pStyle w:val="4"/>
        <w:ind w:left="406"/>
        <w:rPr>
          <w:lang w:eastAsia="zh-CN"/>
        </w:rPr>
      </w:pPr>
      <w:r>
        <w:rPr>
          <w:color w:val="231F20"/>
          <w:lang w:eastAsia="zh-CN"/>
        </w:rPr>
        <w:t>界面项描述如下：</w:t>
      </w:r>
    </w:p>
    <w:p>
      <w:pPr>
        <w:pStyle w:val="4"/>
        <w:spacing w:before="23" w:line="506" w:lineRule="auto"/>
        <w:ind w:left="406" w:right="3071" w:firstLine="25"/>
        <w:rPr>
          <w:lang w:eastAsia="zh-CN"/>
        </w:rPr>
      </w:pPr>
      <w:r>
        <w:rPr>
          <w:lang w:eastAsia="zh-CN"/>
        </w:rPr>
        <w:br w:type="column"/>
      </w:r>
      <w:r>
        <w:rPr>
          <w:color w:val="231F20"/>
          <w:lang w:eastAsia="zh-CN"/>
        </w:rPr>
        <w:t>图</w:t>
      </w:r>
      <w:r>
        <w:rPr>
          <w:rFonts w:ascii="Gotham-Book" w:eastAsia="Gotham-Book"/>
          <w:color w:val="231F20"/>
          <w:lang w:eastAsia="zh-CN"/>
        </w:rPr>
        <w:t xml:space="preserve">6-81 </w:t>
      </w:r>
      <w:r>
        <w:rPr>
          <w:color w:val="231F20"/>
          <w:lang w:eastAsia="zh-CN"/>
        </w:rPr>
        <w:t>添加快捷拨号表</w:t>
      </w:r>
      <w:r>
        <w:rPr>
          <w:rFonts w:ascii="Gotham-Book" w:eastAsia="Gotham-Book"/>
          <w:color w:val="231F20"/>
          <w:lang w:eastAsia="zh-CN"/>
        </w:rPr>
        <w:t xml:space="preserve">6-29 </w:t>
      </w:r>
      <w:r>
        <w:rPr>
          <w:color w:val="231F20"/>
          <w:lang w:eastAsia="zh-CN"/>
        </w:rPr>
        <w:t>添加快捷拨号</w:t>
      </w:r>
    </w:p>
    <w:p>
      <w:pPr>
        <w:spacing w:line="506" w:lineRule="auto"/>
        <w:rPr>
          <w:lang w:eastAsia="zh-CN"/>
        </w:rPr>
        <w:sectPr>
          <w:type w:val="continuous"/>
          <w:pgSz w:w="8400" w:h="11910"/>
          <w:pgMar w:top="360" w:right="0" w:bottom="280" w:left="160" w:header="720" w:footer="170" w:gutter="0"/>
          <w:pgNumType w:fmt="decimal"/>
          <w:cols w:equalWidth="0" w:num="2">
            <w:col w:w="2047" w:space="743"/>
            <w:col w:w="5450"/>
          </w:cols>
          <w:rtlGutter w:val="0"/>
          <w:docGrid w:linePitch="0" w:charSpace="0"/>
        </w:sectPr>
      </w:pPr>
    </w:p>
    <w:p>
      <w:pPr>
        <w:pStyle w:val="4"/>
        <w:ind w:left="123"/>
      </w:pPr>
      <w:r>
        <mc:AlternateContent>
          <mc:Choice Requires="wps">
            <w:drawing>
              <wp:inline distT="0" distB="0" distL="114300" distR="114300">
                <wp:extent cx="4782185" cy="402590"/>
                <wp:effectExtent l="5080" t="4445" r="13335" b="12065"/>
                <wp:docPr id="254" name="文本框 1294"/>
                <wp:cNvGraphicFramePr/>
                <a:graphic xmlns:a="http://schemas.openxmlformats.org/drawingml/2006/main">
                  <a:graphicData uri="http://schemas.microsoft.com/office/word/2010/wordprocessingShape">
                    <wps:wsp>
                      <wps:cNvSpPr txBox="1"/>
                      <wps:spPr>
                        <a:xfrm>
                          <a:off x="0" y="0"/>
                          <a:ext cx="4782185" cy="402590"/>
                        </a:xfrm>
                        <a:prstGeom prst="rect">
                          <a:avLst/>
                        </a:prstGeom>
                        <a:noFill/>
                        <a:ln w="6350" cap="flat" cmpd="sng">
                          <a:solidFill>
                            <a:srgbClr val="231F20"/>
                          </a:solidFill>
                          <a:prstDash val="solid"/>
                          <a:miter/>
                          <a:headEnd type="none" w="med" len="med"/>
                          <a:tailEnd type="none" w="med" len="med"/>
                        </a:ln>
                      </wps:spPr>
                      <wps:txbx>
                        <w:txbxContent>
                          <w:p>
                            <w:pPr>
                              <w:pStyle w:val="4"/>
                              <w:spacing w:line="272" w:lineRule="exact"/>
                              <w:ind w:left="75"/>
                              <w:rPr>
                                <w:lang w:eastAsia="zh-CN"/>
                              </w:rPr>
                            </w:pPr>
                            <w:bookmarkStart w:id="409" w:name="_bookmark49"/>
                            <w:bookmarkEnd w:id="409"/>
                            <w:bookmarkStart w:id="410" w:name="6.4.7_呼叫转移"/>
                            <w:bookmarkEnd w:id="410"/>
                            <w:r>
                              <w:rPr>
                                <w:rFonts w:ascii="Arial" w:eastAsia="Arial"/>
                                <w:color w:val="231F20"/>
                                <w:w w:val="145"/>
                                <w:lang w:eastAsia="zh-CN"/>
                              </w:rPr>
                              <w:t>&amp;</w:t>
                            </w:r>
                            <w:r>
                              <w:rPr>
                                <w:color w:val="231F20"/>
                                <w:w w:val="120"/>
                                <w:lang w:eastAsia="zh-CN"/>
                              </w:rPr>
                              <w:t>说明：</w:t>
                            </w:r>
                          </w:p>
                          <w:p>
                            <w:pPr>
                              <w:pStyle w:val="4"/>
                              <w:spacing w:before="28"/>
                              <w:ind w:left="75"/>
                              <w:rPr>
                                <w:lang w:eastAsia="zh-CN"/>
                              </w:rPr>
                            </w:pPr>
                            <w:r>
                              <w:rPr>
                                <w:color w:val="231F20"/>
                                <w:lang w:eastAsia="zh-CN"/>
                              </w:rPr>
                              <w:t>用户也可以使用</w:t>
                            </w:r>
                            <w:r>
                              <w:rPr>
                                <w:rFonts w:ascii="Gotham-Book" w:eastAsia="Gotham-Book"/>
                                <w:color w:val="231F20"/>
                                <w:lang w:eastAsia="zh-CN"/>
                              </w:rPr>
                              <w:t>6.4.1.1</w:t>
                            </w:r>
                            <w:r>
                              <w:rPr>
                                <w:color w:val="231F20"/>
                                <w:lang w:eastAsia="zh-CN"/>
                              </w:rPr>
                              <w:t>基本业务的快捷拨号介绍的方法进行设置。</w:t>
                            </w:r>
                          </w:p>
                        </w:txbxContent>
                      </wps:txbx>
                      <wps:bodyPr lIns="0" tIns="0" rIns="0" bIns="0" upright="1"/>
                    </wps:wsp>
                  </a:graphicData>
                </a:graphic>
              </wp:inline>
            </w:drawing>
          </mc:Choice>
          <mc:Fallback>
            <w:pict>
              <v:shape id="文本框 1294" o:spid="_x0000_s1026" o:spt="202" type="#_x0000_t202" style="height:31.7pt;width:376.55pt;" filled="f" stroked="t" coordsize="21600,21600" o:gfxdata="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V46ZLWAAAABAEAAA8AAAAAAAAAAQAgAAAAIgAAAGRycy9kb3du&#10;cmV2LnhtbFBLAQIUABQAAAAIAIdO4kCWYzkvAQIAAOgDAAAOAAAAAAAAAAEAIAAAACUBAABkcnMv&#10;ZTJvRG9jLnhtbFBLBQYAAAAABgAGAFkBAACYBQAAAAA=&#10;">
                <v:fill on="f" focussize="0,0"/>
                <v:stroke weight="0.5pt" color="#231F20" joinstyle="miter"/>
                <v:imagedata o:title=""/>
                <o:lock v:ext="edit" aspectratio="f"/>
                <v:textbox inset="0mm,0mm,0mm,0mm">
                  <w:txbxContent>
                    <w:p>
                      <w:pPr>
                        <w:pStyle w:val="4"/>
                        <w:spacing w:line="272" w:lineRule="exact"/>
                        <w:ind w:left="75"/>
                        <w:rPr>
                          <w:lang w:eastAsia="zh-CN"/>
                        </w:rPr>
                      </w:pPr>
                      <w:bookmarkStart w:id="409" w:name="_bookmark49"/>
                      <w:bookmarkEnd w:id="409"/>
                      <w:bookmarkStart w:id="410" w:name="6.4.7_呼叫转移"/>
                      <w:bookmarkEnd w:id="410"/>
                      <w:r>
                        <w:rPr>
                          <w:rFonts w:ascii="Arial" w:eastAsia="Arial"/>
                          <w:color w:val="231F20"/>
                          <w:w w:val="145"/>
                          <w:lang w:eastAsia="zh-CN"/>
                        </w:rPr>
                        <w:t>&amp;</w:t>
                      </w:r>
                      <w:r>
                        <w:rPr>
                          <w:color w:val="231F20"/>
                          <w:w w:val="120"/>
                          <w:lang w:eastAsia="zh-CN"/>
                        </w:rPr>
                        <w:t>说明：</w:t>
                      </w:r>
                    </w:p>
                    <w:p>
                      <w:pPr>
                        <w:pStyle w:val="4"/>
                        <w:spacing w:before="28"/>
                        <w:ind w:left="75"/>
                        <w:rPr>
                          <w:lang w:eastAsia="zh-CN"/>
                        </w:rPr>
                      </w:pPr>
                      <w:r>
                        <w:rPr>
                          <w:color w:val="231F20"/>
                          <w:lang w:eastAsia="zh-CN"/>
                        </w:rPr>
                        <w:t>用户也可以使用</w:t>
                      </w:r>
                      <w:r>
                        <w:rPr>
                          <w:rFonts w:ascii="Gotham-Book" w:eastAsia="Gotham-Book"/>
                          <w:color w:val="231F20"/>
                          <w:lang w:eastAsia="zh-CN"/>
                        </w:rPr>
                        <w:t>6.4.1.1</w:t>
                      </w:r>
                      <w:r>
                        <w:rPr>
                          <w:color w:val="231F20"/>
                          <w:lang w:eastAsia="zh-CN"/>
                        </w:rPr>
                        <w:t>基本业务的快捷拨号介绍的方法进行设置。</w:t>
                      </w:r>
                    </w:p>
                  </w:txbxContent>
                </v:textbox>
                <w10:wrap type="none"/>
                <w10:anchorlock/>
              </v:shape>
            </w:pict>
          </mc:Fallback>
        </mc:AlternateContent>
      </w:r>
    </w:p>
    <w:p>
      <w:pPr>
        <w:pStyle w:val="4"/>
        <w:spacing w:line="228" w:lineRule="exact"/>
        <w:ind w:left="123"/>
        <w:rPr>
          <w:rFonts w:ascii="黑体" w:eastAsia="黑体"/>
          <w:lang w:eastAsia="zh-CN"/>
        </w:rPr>
      </w:pPr>
      <w:r>
        <w:rPr>
          <w:rFonts w:hint="eastAsia" w:ascii="黑体" w:eastAsia="黑体"/>
          <w:color w:val="231F20"/>
          <w:lang w:eastAsia="zh-CN"/>
        </w:rPr>
        <w:t>搜索快捷拨号</w:t>
      </w:r>
    </w:p>
    <w:p>
      <w:pPr>
        <w:pStyle w:val="4"/>
        <w:spacing w:before="28"/>
        <w:ind w:left="123"/>
        <w:rPr>
          <w:lang w:eastAsia="zh-CN"/>
        </w:rPr>
      </w:pPr>
      <w:r>
        <w:rPr>
          <w:color w:val="231F20"/>
          <w:lang w:eastAsia="zh-CN"/>
        </w:rPr>
        <w:t>单击&lt;搜索&gt;按钮，弹出如图</w:t>
      </w:r>
      <w:r>
        <w:rPr>
          <w:rFonts w:ascii="Gotham-Book" w:eastAsia="Gotham-Book"/>
          <w:color w:val="231F20"/>
          <w:lang w:eastAsia="zh-CN"/>
        </w:rPr>
        <w:t>6-82</w:t>
      </w:r>
      <w:r>
        <w:rPr>
          <w:color w:val="231F20"/>
          <w:lang w:eastAsia="zh-CN"/>
        </w:rPr>
        <w:t>所示页面。</w:t>
      </w:r>
    </w:p>
    <w:p>
      <w:pPr>
        <w:pStyle w:val="4"/>
        <w:spacing w:before="10"/>
        <w:rPr>
          <w:sz w:val="7"/>
          <w:lang w:eastAsia="zh-CN"/>
        </w:rPr>
      </w:pPr>
      <w:r>
        <w:rPr>
          <w:lang w:val="en-US" w:eastAsia="zh-CN" w:bidi="ar-SA"/>
        </w:rPr>
        <w:drawing>
          <wp:anchor distT="0" distB="0" distL="0" distR="0" simplePos="0" relativeHeight="6144" behindDoc="0" locked="0" layoutInCell="1" allowOverlap="1">
            <wp:simplePos x="0" y="0"/>
            <wp:positionH relativeFrom="page">
              <wp:posOffset>179705</wp:posOffset>
            </wp:positionH>
            <wp:positionV relativeFrom="paragraph">
              <wp:posOffset>92075</wp:posOffset>
            </wp:positionV>
            <wp:extent cx="4723130" cy="1215390"/>
            <wp:effectExtent l="0" t="0" r="0" b="0"/>
            <wp:wrapTopAndBottom/>
            <wp:docPr id="397"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202.png"/>
                    <pic:cNvPicPr>
                      <a:picLocks noChangeAspect="1"/>
                    </pic:cNvPicPr>
                  </pic:nvPicPr>
                  <pic:blipFill>
                    <a:blip r:embed="rId582" cstate="print"/>
                    <a:stretch>
                      <a:fillRect/>
                    </a:stretch>
                  </pic:blipFill>
                  <pic:spPr>
                    <a:xfrm>
                      <a:off x="0" y="0"/>
                      <a:ext cx="4723447" cy="1215389"/>
                    </a:xfrm>
                    <a:prstGeom prst="rect">
                      <a:avLst/>
                    </a:prstGeom>
                  </pic:spPr>
                </pic:pic>
              </a:graphicData>
            </a:graphic>
          </wp:anchor>
        </w:drawing>
      </w:r>
    </w:p>
    <w:p>
      <w:pPr>
        <w:pStyle w:val="4"/>
        <w:spacing w:before="14"/>
        <w:ind w:left="845" w:right="1286"/>
        <w:jc w:val="center"/>
        <w:rPr>
          <w:lang w:eastAsia="zh-CN"/>
        </w:rPr>
      </w:pPr>
      <w:r>
        <w:rPr>
          <w:color w:val="231F20"/>
          <w:lang w:eastAsia="zh-CN"/>
        </w:rPr>
        <w:t>图</w:t>
      </w:r>
      <w:r>
        <w:rPr>
          <w:rFonts w:ascii="Gotham-Book" w:eastAsia="Gotham-Book"/>
          <w:color w:val="231F20"/>
          <w:lang w:eastAsia="zh-CN"/>
        </w:rPr>
        <w:t xml:space="preserve">6-82 </w:t>
      </w:r>
      <w:r>
        <w:rPr>
          <w:color w:val="231F20"/>
          <w:lang w:eastAsia="zh-CN"/>
        </w:rPr>
        <w:t>搜索快捷拨号</w:t>
      </w:r>
    </w:p>
    <w:p>
      <w:pPr>
        <w:pStyle w:val="4"/>
        <w:spacing w:before="9"/>
        <w:ind w:left="123"/>
        <w:rPr>
          <w:lang w:eastAsia="zh-CN"/>
        </w:rPr>
      </w:pPr>
      <w:r>
        <w:rPr>
          <w:color w:val="231F20"/>
          <w:lang w:eastAsia="zh-CN"/>
        </w:rPr>
        <w:t>用户可以按照分机号码﹑快捷号码和电话号码的组合信息搜索已设置的快捷号码。</w:t>
      </w:r>
    </w:p>
    <w:p>
      <w:pPr>
        <w:pStyle w:val="15"/>
        <w:numPr>
          <w:ilvl w:val="2"/>
          <w:numId w:val="49"/>
        </w:numPr>
        <w:tabs>
          <w:tab w:val="left" w:pos="1103"/>
          <w:tab w:val="left" w:pos="1104"/>
        </w:tabs>
        <w:spacing w:before="24"/>
        <w:ind w:left="1103" w:hanging="980"/>
        <w:jc w:val="left"/>
        <w:outlineLvl w:val="2"/>
        <w:rPr>
          <w:rFonts w:ascii="黑体" w:eastAsia="黑体"/>
        </w:rPr>
      </w:pPr>
      <w:r>
        <w:rPr>
          <w:rFonts w:hint="eastAsia" w:ascii="黑体" w:eastAsia="黑体"/>
          <w:color w:val="231F20"/>
        </w:rPr>
        <w:t>呼叫转移</w:t>
      </w:r>
    </w:p>
    <w:p>
      <w:pPr>
        <w:pStyle w:val="4"/>
        <w:spacing w:before="18" w:line="258" w:lineRule="exact"/>
        <w:ind w:left="123"/>
        <w:rPr>
          <w:lang w:eastAsia="zh-CN"/>
        </w:rPr>
      </w:pPr>
      <w:r>
        <w:rPr>
          <w:color w:val="231F20"/>
          <w:spacing w:val="-1"/>
          <w:lang w:eastAsia="zh-CN"/>
        </w:rPr>
        <w:t>选择“</w:t>
      </w:r>
      <w:r>
        <w:rPr>
          <w:rFonts w:ascii="Gotham-Book" w:hAnsi="Gotham-Book" w:eastAsia="Gotham-Book"/>
          <w:color w:val="231F20"/>
          <w:spacing w:val="-1"/>
          <w:lang w:eastAsia="zh-CN"/>
        </w:rPr>
        <w:t>PBX</w:t>
      </w:r>
      <w:r>
        <w:rPr>
          <w:color w:val="231F20"/>
          <w:lang w:eastAsia="zh-CN"/>
        </w:rPr>
        <w:t>业务&gt;呼叫转移”，弹出如图</w:t>
      </w:r>
      <w:r>
        <w:rPr>
          <w:rFonts w:ascii="Gotham-Book" w:hAnsi="Gotham-Book" w:eastAsia="Gotham-Book"/>
          <w:color w:val="231F20"/>
          <w:lang w:eastAsia="zh-CN"/>
        </w:rPr>
        <w:t>6-83</w:t>
      </w:r>
      <w:r>
        <w:rPr>
          <w:color w:val="231F20"/>
          <w:lang w:eastAsia="zh-CN"/>
        </w:rPr>
        <w:t xml:space="preserve">所示页面，显示所有分机号码，单击&lt; </w:t>
      </w:r>
      <w:r>
        <w:rPr>
          <w:color w:val="231F20"/>
          <w:spacing w:val="-62"/>
          <w:position w:val="-1"/>
          <w:lang w:val="en-US" w:eastAsia="zh-CN" w:bidi="ar-SA"/>
        </w:rPr>
        <w:drawing>
          <wp:inline distT="0" distB="0" distL="0" distR="0">
            <wp:extent cx="124460" cy="128905"/>
            <wp:effectExtent l="0" t="0" r="0" b="0"/>
            <wp:docPr id="39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43.png"/>
                    <pic:cNvPicPr>
                      <a:picLocks noChangeAspect="1"/>
                    </pic:cNvPicPr>
                  </pic:nvPicPr>
                  <pic:blipFill>
                    <a:blip r:embed="rId425" cstate="print"/>
                    <a:stretch>
                      <a:fillRect/>
                    </a:stretch>
                  </pic:blipFill>
                  <pic:spPr>
                    <a:xfrm>
                      <a:off x="0" y="0"/>
                      <a:ext cx="124948" cy="128910"/>
                    </a:xfrm>
                    <a:prstGeom prst="rect">
                      <a:avLst/>
                    </a:prstGeom>
                  </pic:spPr>
                </pic:pic>
              </a:graphicData>
            </a:graphic>
          </wp:inline>
        </w:drawing>
      </w:r>
    </w:p>
    <w:p>
      <w:pPr>
        <w:pStyle w:val="4"/>
        <w:spacing w:before="12" w:line="192" w:lineRule="auto"/>
        <w:ind w:left="123" w:right="605"/>
        <w:rPr>
          <w:lang w:eastAsia="zh-CN"/>
        </w:rPr>
      </w:pPr>
      <w:r>
        <w:rPr>
          <w:lang w:val="en-US" w:eastAsia="zh-CN" w:bidi="ar-SA"/>
        </w:rPr>
        <w:drawing>
          <wp:anchor distT="0" distB="0" distL="0" distR="0" simplePos="0" relativeHeight="6144" behindDoc="0" locked="0" layoutInCell="1" allowOverlap="1">
            <wp:simplePos x="0" y="0"/>
            <wp:positionH relativeFrom="page">
              <wp:posOffset>777875</wp:posOffset>
            </wp:positionH>
            <wp:positionV relativeFrom="paragraph">
              <wp:posOffset>330200</wp:posOffset>
            </wp:positionV>
            <wp:extent cx="3612515" cy="1785620"/>
            <wp:effectExtent l="0" t="0" r="0" b="0"/>
            <wp:wrapTopAndBottom/>
            <wp:docPr id="401"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203.png"/>
                    <pic:cNvPicPr>
                      <a:picLocks noChangeAspect="1"/>
                    </pic:cNvPicPr>
                  </pic:nvPicPr>
                  <pic:blipFill>
                    <a:blip r:embed="rId583" cstate="print"/>
                    <a:stretch>
                      <a:fillRect/>
                    </a:stretch>
                  </pic:blipFill>
                  <pic:spPr>
                    <a:xfrm>
                      <a:off x="0" y="0"/>
                      <a:ext cx="3612641" cy="1785366"/>
                    </a:xfrm>
                    <a:prstGeom prst="rect">
                      <a:avLst/>
                    </a:prstGeom>
                  </pic:spPr>
                </pic:pic>
              </a:graphicData>
            </a:graphic>
          </wp:anchor>
        </w:drawing>
      </w:r>
      <w:r>
        <w:rPr>
          <w:color w:val="231F20"/>
          <w:lang w:eastAsia="zh-CN"/>
        </w:rPr>
        <w:t>&gt;按钮，对分机号码进行呼叫转移设定，呼叫转移可提供无条件转移、遇忙转移和无应答转移。</w:t>
      </w:r>
    </w:p>
    <w:p>
      <w:pPr>
        <w:pStyle w:val="4"/>
        <w:spacing w:before="99"/>
        <w:ind w:left="845" w:right="1286"/>
        <w:jc w:val="center"/>
        <w:rPr>
          <w:lang w:eastAsia="zh-CN"/>
        </w:rPr>
      </w:pPr>
      <w:r>
        <w:rPr>
          <w:color w:val="231F20"/>
          <w:lang w:eastAsia="zh-CN"/>
        </w:rPr>
        <w:t>图</w:t>
      </w:r>
      <w:r>
        <w:rPr>
          <w:rFonts w:ascii="Gotham-Book" w:eastAsia="Gotham-Book"/>
          <w:color w:val="231F20"/>
          <w:lang w:eastAsia="zh-CN"/>
        </w:rPr>
        <w:t xml:space="preserve">6-83 </w:t>
      </w:r>
      <w:r>
        <w:rPr>
          <w:color w:val="231F20"/>
          <w:lang w:eastAsia="zh-CN"/>
        </w:rPr>
        <w:t>呼叫转移</w:t>
      </w:r>
    </w:p>
    <w:p>
      <w:pPr>
        <w:jc w:val="center"/>
        <w:rPr>
          <w:lang w:eastAsia="zh-CN"/>
        </w:rPr>
        <w:sectPr>
          <w:footerReference r:id="rId228" w:type="default"/>
          <w:headerReference r:id="rId227" w:type="even"/>
          <w:footerReference r:id="rId229" w:type="even"/>
          <w:pgSz w:w="8400" w:h="11910"/>
          <w:pgMar w:top="400" w:right="0" w:bottom="320" w:left="160" w:header="0" w:footer="170" w:gutter="0"/>
          <w:pgNumType w:fmt="decimal"/>
          <w:cols w:space="720" w:num="1"/>
          <w:rtlGutter w:val="0"/>
          <w:docGrid w:linePitch="0" w:charSpace="0"/>
        </w:sectPr>
      </w:pPr>
    </w:p>
    <w:p>
      <w:pPr>
        <w:pStyle w:val="4"/>
        <w:spacing w:line="273" w:lineRule="exact"/>
        <w:ind w:left="406"/>
        <w:rPr>
          <w:rFonts w:ascii="黑体" w:eastAsia="黑体"/>
          <w:lang w:eastAsia="zh-CN"/>
        </w:rPr>
      </w:pPr>
      <w:r>
        <w:rPr>
          <w:rFonts w:hint="eastAsia" w:ascii="黑体" w:eastAsia="黑体"/>
          <w:color w:val="231F20"/>
          <w:lang w:eastAsia="zh-CN"/>
        </w:rPr>
        <w:t>编辑呼叫转移</w:t>
      </w:r>
    </w:p>
    <w:p>
      <w:pPr>
        <w:pStyle w:val="4"/>
        <w:spacing w:before="28"/>
        <w:ind w:left="406"/>
        <w:rPr>
          <w:lang w:eastAsia="zh-CN"/>
        </w:rPr>
      </w:pPr>
      <w:r>
        <w:rPr>
          <w:lang w:val="en-US" w:eastAsia="zh-CN" w:bidi="ar-SA"/>
        </w:rPr>
        <w:drawing>
          <wp:anchor distT="0" distB="0" distL="0" distR="0" simplePos="0" relativeHeight="6144" behindDoc="0" locked="0" layoutInCell="1" allowOverlap="1">
            <wp:simplePos x="0" y="0"/>
            <wp:positionH relativeFrom="page">
              <wp:posOffset>1120140</wp:posOffset>
            </wp:positionH>
            <wp:positionV relativeFrom="paragraph">
              <wp:posOffset>252095</wp:posOffset>
            </wp:positionV>
            <wp:extent cx="3286760" cy="2490470"/>
            <wp:effectExtent l="0" t="0" r="0" b="0"/>
            <wp:wrapTopAndBottom/>
            <wp:docPr id="403"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204.png"/>
                    <pic:cNvPicPr>
                      <a:picLocks noChangeAspect="1"/>
                    </pic:cNvPicPr>
                  </pic:nvPicPr>
                  <pic:blipFill>
                    <a:blip r:embed="rId584" cstate="print"/>
                    <a:stretch>
                      <a:fillRect/>
                    </a:stretch>
                  </pic:blipFill>
                  <pic:spPr>
                    <a:xfrm>
                      <a:off x="0" y="0"/>
                      <a:ext cx="3286506" cy="2490216"/>
                    </a:xfrm>
                    <a:prstGeom prst="rect">
                      <a:avLst/>
                    </a:prstGeom>
                  </pic:spPr>
                </pic:pic>
              </a:graphicData>
            </a:graphic>
          </wp:anchor>
        </w:drawing>
      </w:r>
      <w:r>
        <w:rPr>
          <w:color w:val="231F20"/>
          <w:lang w:eastAsia="zh-CN"/>
        </w:rPr>
        <w:t>单击&lt;</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40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43.png"/>
                    <pic:cNvPicPr>
                      <a:picLocks noChangeAspect="1"/>
                    </pic:cNvPicPr>
                  </pic:nvPicPr>
                  <pic:blipFill>
                    <a:blip r:embed="rId425" cstate="print"/>
                    <a:stretch>
                      <a:fillRect/>
                    </a:stretch>
                  </pic:blipFill>
                  <pic:spPr>
                    <a:xfrm>
                      <a:off x="0" y="0"/>
                      <a:ext cx="124948" cy="128908"/>
                    </a:xfrm>
                    <a:prstGeom prst="rect">
                      <a:avLst/>
                    </a:prstGeom>
                  </pic:spPr>
                </pic:pic>
              </a:graphicData>
            </a:graphic>
          </wp:inline>
        </w:drawing>
      </w:r>
      <w:r>
        <w:rPr>
          <w:rFonts w:ascii="Times New Roman" w:eastAsia="Times New Roman"/>
          <w:color w:val="231F20"/>
          <w:spacing w:val="-24"/>
          <w:lang w:eastAsia="zh-CN"/>
        </w:rPr>
        <w:t xml:space="preserve"> </w:t>
      </w:r>
      <w:r>
        <w:rPr>
          <w:color w:val="231F20"/>
          <w:lang w:eastAsia="zh-CN"/>
        </w:rPr>
        <w:t>&gt;按钮，弹出如图</w:t>
      </w:r>
      <w:r>
        <w:rPr>
          <w:rFonts w:ascii="Gotham-Book" w:eastAsia="Gotham-Book"/>
          <w:color w:val="231F20"/>
          <w:lang w:eastAsia="zh-CN"/>
        </w:rPr>
        <w:t>6-84</w:t>
      </w:r>
      <w:r>
        <w:rPr>
          <w:color w:val="231F20"/>
          <w:lang w:eastAsia="zh-CN"/>
        </w:rPr>
        <w:t>所示页面。</w:t>
      </w:r>
    </w:p>
    <w:p>
      <w:pPr>
        <w:pStyle w:val="4"/>
        <w:rPr>
          <w:sz w:val="5"/>
          <w:lang w:eastAsia="zh-CN"/>
        </w:rPr>
      </w:pPr>
    </w:p>
    <w:p>
      <w:pPr>
        <w:rPr>
          <w:sz w:val="5"/>
          <w:lang w:eastAsia="zh-CN"/>
        </w:rPr>
        <w:sectPr>
          <w:headerReference r:id="rId230" w:type="default"/>
          <w:pgSz w:w="8400" w:h="11910"/>
          <w:pgMar w:top="280" w:right="0" w:bottom="320" w:left="160" w:header="0" w:footer="170" w:gutter="0"/>
          <w:pgNumType w:fmt="decimal"/>
          <w:cols w:space="720" w:num="1"/>
          <w:rtlGutter w:val="0"/>
          <w:docGrid w:linePitch="0" w:charSpace="0"/>
        </w:sectPr>
      </w:pPr>
    </w:p>
    <w:p>
      <w:pPr>
        <w:pStyle w:val="4"/>
        <w:spacing w:before="4"/>
        <w:rPr>
          <w:sz w:val="21"/>
          <w:lang w:eastAsia="zh-CN"/>
        </w:rPr>
      </w:pPr>
    </w:p>
    <w:p>
      <w:pPr>
        <w:pStyle w:val="4"/>
        <w:ind w:left="407"/>
        <w:rPr>
          <w:lang w:eastAsia="zh-CN"/>
        </w:rPr>
      </w:pPr>
      <w:r>
        <w:rPr>
          <w:color w:val="231F20"/>
          <w:lang w:eastAsia="zh-CN"/>
        </w:rPr>
        <w:t>界面项描述如下：</w:t>
      </w:r>
    </w:p>
    <w:p>
      <w:pPr>
        <w:pStyle w:val="4"/>
        <w:spacing w:line="506" w:lineRule="auto"/>
        <w:ind w:left="407" w:right="3064" w:firstLine="1"/>
        <w:rPr>
          <w:lang w:eastAsia="zh-CN"/>
        </w:rPr>
      </w:pPr>
      <w:r>
        <w:rPr>
          <w:lang w:eastAsia="zh-CN"/>
        </w:rPr>
        <w:br w:type="column"/>
      </w:r>
      <w:r>
        <w:rPr>
          <w:color w:val="231F20"/>
          <w:lang w:eastAsia="zh-CN"/>
        </w:rPr>
        <w:t>图</w:t>
      </w:r>
      <w:r>
        <w:rPr>
          <w:rFonts w:ascii="Gotham-Book" w:eastAsia="Gotham-Book"/>
          <w:color w:val="231F20"/>
          <w:lang w:eastAsia="zh-CN"/>
        </w:rPr>
        <w:t xml:space="preserve">6-84 </w:t>
      </w:r>
      <w:r>
        <w:rPr>
          <w:color w:val="231F20"/>
          <w:lang w:eastAsia="zh-CN"/>
        </w:rPr>
        <w:t>编辑呼叫转移表</w:t>
      </w:r>
      <w:r>
        <w:rPr>
          <w:rFonts w:ascii="Gotham-Book" w:eastAsia="Gotham-Book"/>
          <w:color w:val="231F20"/>
          <w:lang w:eastAsia="zh-CN"/>
        </w:rPr>
        <w:t xml:space="preserve">6-30 </w:t>
      </w:r>
      <w:r>
        <w:rPr>
          <w:color w:val="231F20"/>
          <w:lang w:eastAsia="zh-CN"/>
        </w:rPr>
        <w:t>编辑呼叫转移</w:t>
      </w:r>
    </w:p>
    <w:p>
      <w:pPr>
        <w:spacing w:line="506" w:lineRule="auto"/>
        <w:rPr>
          <w:lang w:eastAsia="zh-CN"/>
        </w:rPr>
        <w:sectPr>
          <w:type w:val="continuous"/>
          <w:pgSz w:w="8400" w:h="11910"/>
          <w:pgMar w:top="360" w:right="0" w:bottom="280" w:left="160" w:header="720" w:footer="170" w:gutter="0"/>
          <w:pgNumType w:fmt="decimal"/>
          <w:cols w:equalWidth="0" w:num="2">
            <w:col w:w="2048" w:space="735"/>
            <w:col w:w="5457"/>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170"/>
        <w:ind w:left="406"/>
        <w:rPr>
          <w:rFonts w:ascii="黑体" w:eastAsia="黑体"/>
          <w:lang w:eastAsia="zh-CN"/>
        </w:rPr>
      </w:pPr>
      <w:r>
        <mc:AlternateContent>
          <mc:Choice Requires="wps">
            <w:drawing>
              <wp:anchor distT="0" distB="0" distL="114300" distR="114300" simplePos="0" relativeHeight="6144" behindDoc="0" locked="0" layoutInCell="1" allowOverlap="1">
                <wp:simplePos x="0" y="0"/>
                <wp:positionH relativeFrom="page">
                  <wp:posOffset>360045</wp:posOffset>
                </wp:positionH>
                <wp:positionV relativeFrom="paragraph">
                  <wp:posOffset>-1166495</wp:posOffset>
                </wp:positionV>
                <wp:extent cx="4791710" cy="1280160"/>
                <wp:effectExtent l="0" t="0" r="0" b="0"/>
                <wp:wrapNone/>
                <wp:docPr id="136" name="文本框 65"/>
                <wp:cNvGraphicFramePr/>
                <a:graphic xmlns:a="http://schemas.openxmlformats.org/drawingml/2006/main">
                  <a:graphicData uri="http://schemas.microsoft.com/office/word/2010/wordprocessingShape">
                    <wps:wsp>
                      <wps:cNvSpPr txBox="1"/>
                      <wps:spPr>
                        <a:xfrm>
                          <a:off x="0" y="0"/>
                          <a:ext cx="4791710" cy="128016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分机号码</w:t>
                                  </w:r>
                                </w:p>
                              </w:tc>
                              <w:tc>
                                <w:tcPr>
                                  <w:tcW w:w="5877" w:type="dxa"/>
                                </w:tcPr>
                                <w:p>
                                  <w:pPr>
                                    <w:pStyle w:val="16"/>
                                    <w:ind w:left="80"/>
                                    <w:rPr>
                                      <w:sz w:val="20"/>
                                      <w:lang w:eastAsia="zh-CN"/>
                                    </w:rPr>
                                  </w:pPr>
                                  <w:r>
                                    <w:rPr>
                                      <w:color w:val="231F20"/>
                                      <w:sz w:val="20"/>
                                      <w:lang w:eastAsia="zh-CN"/>
                                    </w:rPr>
                                    <w:t>开通呼叫转移的分机号码。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无条件转移号码</w:t>
                                  </w:r>
                                </w:p>
                              </w:tc>
                              <w:tc>
                                <w:tcPr>
                                  <w:tcW w:w="5877" w:type="dxa"/>
                                </w:tcPr>
                                <w:p>
                                  <w:pPr>
                                    <w:pStyle w:val="16"/>
                                    <w:ind w:left="80"/>
                                    <w:rPr>
                                      <w:sz w:val="20"/>
                                      <w:lang w:eastAsia="zh-CN"/>
                                    </w:rPr>
                                  </w:pPr>
                                  <w:r>
                                    <w:rPr>
                                      <w:color w:val="231F20"/>
                                      <w:sz w:val="20"/>
                                      <w:lang w:eastAsia="zh-CN"/>
                                    </w:rPr>
                                    <w:t>该分机号码把所有呼叫转移到文本框里设置的号码。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遇忙转移号码</w:t>
                                  </w:r>
                                </w:p>
                              </w:tc>
                              <w:tc>
                                <w:tcPr>
                                  <w:tcW w:w="5877" w:type="dxa"/>
                                </w:tcPr>
                                <w:p>
                                  <w:pPr>
                                    <w:pStyle w:val="16"/>
                                    <w:spacing w:before="19" w:line="192" w:lineRule="auto"/>
                                    <w:ind w:left="80" w:right="184"/>
                                    <w:rPr>
                                      <w:sz w:val="20"/>
                                      <w:lang w:eastAsia="zh-CN"/>
                                    </w:rPr>
                                  </w:pPr>
                                  <w:r>
                                    <w:rPr>
                                      <w:color w:val="231F20"/>
                                      <w:sz w:val="20"/>
                                      <w:lang w:eastAsia="zh-CN"/>
                                    </w:rPr>
                                    <w:t>该分机号码正在通话时接收到的来电，将被转移到在文本框里设置的转移号码。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无应答转移号码</w:t>
                                  </w:r>
                                </w:p>
                              </w:tc>
                              <w:tc>
                                <w:tcPr>
                                  <w:tcW w:w="5877" w:type="dxa"/>
                                </w:tcPr>
                                <w:p>
                                  <w:pPr>
                                    <w:pStyle w:val="16"/>
                                    <w:spacing w:before="19" w:line="192" w:lineRule="auto"/>
                                    <w:ind w:left="80" w:right="184"/>
                                    <w:rPr>
                                      <w:sz w:val="20"/>
                                      <w:lang w:eastAsia="zh-CN"/>
                                    </w:rPr>
                                  </w:pPr>
                                  <w:r>
                                    <w:rPr>
                                      <w:color w:val="231F20"/>
                                      <w:sz w:val="20"/>
                                      <w:lang w:eastAsia="zh-CN"/>
                                    </w:rPr>
                                    <w:t>该分机号码被叫时长时间无人接听，将被转移到在文本框里设置的转移号码。</w:t>
                                  </w:r>
                                </w:p>
                              </w:tc>
                            </w:tr>
                          </w:tbl>
                          <w:p>
                            <w:pPr>
                              <w:pStyle w:val="4"/>
                              <w:rPr>
                                <w:lang w:eastAsia="zh-CN"/>
                              </w:rPr>
                            </w:pPr>
                          </w:p>
                        </w:txbxContent>
                      </wps:txbx>
                      <wps:bodyPr lIns="0" tIns="0" rIns="0" bIns="0" upright="1"/>
                    </wps:wsp>
                  </a:graphicData>
                </a:graphic>
              </wp:anchor>
            </w:drawing>
          </mc:Choice>
          <mc:Fallback>
            <w:pict>
              <v:shape id="文本框 65" o:spid="_x0000_s1026" o:spt="202" type="#_x0000_t202" style="position:absolute;left:0pt;margin-left:28.35pt;margin-top:-91.85pt;height:100.8pt;width:377.3pt;mso-position-horizontal-relative:page;z-index:6144;mso-width-relative:page;mso-height-relative:page;" filled="f" stroked="f" coordsize="21600,21600" o:gfxdata="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tvpaztkAAAAKAQAADwAA&#10;AAAAAAABACAAAAAiAAAAZHJzL2Rvd25yZXYueG1sUEsBAhQAFAAAAAgAh07iQPJExSCjAQAAKAMA&#10;AA4AAAAAAAAAAQAgAAAAKAEAAGRycy9lMm9Eb2MueG1sUEsFBgAAAAAGAAYAWQEAAD0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分机号码</w:t>
                            </w:r>
                          </w:p>
                        </w:tc>
                        <w:tc>
                          <w:tcPr>
                            <w:tcW w:w="5877" w:type="dxa"/>
                          </w:tcPr>
                          <w:p>
                            <w:pPr>
                              <w:pStyle w:val="16"/>
                              <w:ind w:left="80"/>
                              <w:rPr>
                                <w:sz w:val="20"/>
                                <w:lang w:eastAsia="zh-CN"/>
                              </w:rPr>
                            </w:pPr>
                            <w:r>
                              <w:rPr>
                                <w:color w:val="231F20"/>
                                <w:sz w:val="20"/>
                                <w:lang w:eastAsia="zh-CN"/>
                              </w:rPr>
                              <w:t>开通呼叫转移的分机号码。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无条件转移号码</w:t>
                            </w:r>
                          </w:p>
                        </w:tc>
                        <w:tc>
                          <w:tcPr>
                            <w:tcW w:w="5877" w:type="dxa"/>
                          </w:tcPr>
                          <w:p>
                            <w:pPr>
                              <w:pStyle w:val="16"/>
                              <w:ind w:left="80"/>
                              <w:rPr>
                                <w:sz w:val="20"/>
                                <w:lang w:eastAsia="zh-CN"/>
                              </w:rPr>
                            </w:pPr>
                            <w:r>
                              <w:rPr>
                                <w:color w:val="231F20"/>
                                <w:sz w:val="20"/>
                                <w:lang w:eastAsia="zh-CN"/>
                              </w:rPr>
                              <w:t>该分机号码把所有呼叫转移到文本框里设置的号码。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遇忙转移号码</w:t>
                            </w:r>
                          </w:p>
                        </w:tc>
                        <w:tc>
                          <w:tcPr>
                            <w:tcW w:w="5877" w:type="dxa"/>
                          </w:tcPr>
                          <w:p>
                            <w:pPr>
                              <w:pStyle w:val="16"/>
                              <w:spacing w:before="19" w:line="192" w:lineRule="auto"/>
                              <w:ind w:left="80" w:right="184"/>
                              <w:rPr>
                                <w:sz w:val="20"/>
                                <w:lang w:eastAsia="zh-CN"/>
                              </w:rPr>
                            </w:pPr>
                            <w:r>
                              <w:rPr>
                                <w:color w:val="231F20"/>
                                <w:sz w:val="20"/>
                                <w:lang w:eastAsia="zh-CN"/>
                              </w:rPr>
                              <w:t>该分机号码正在通话时接收到的来电，将被转移到在文本框里设置的转移号码。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无应答转移号码</w:t>
                            </w:r>
                          </w:p>
                        </w:tc>
                        <w:tc>
                          <w:tcPr>
                            <w:tcW w:w="5877" w:type="dxa"/>
                          </w:tcPr>
                          <w:p>
                            <w:pPr>
                              <w:pStyle w:val="16"/>
                              <w:spacing w:before="19" w:line="192" w:lineRule="auto"/>
                              <w:ind w:left="80" w:right="184"/>
                              <w:rPr>
                                <w:sz w:val="20"/>
                                <w:lang w:eastAsia="zh-CN"/>
                              </w:rPr>
                            </w:pPr>
                            <w:r>
                              <w:rPr>
                                <w:color w:val="231F20"/>
                                <w:sz w:val="20"/>
                                <w:lang w:eastAsia="zh-CN"/>
                              </w:rPr>
                              <w:t>该分机号码被叫时长时间无人接听，将被转移到在文本框里设置的转移号码。</w:t>
                            </w:r>
                          </w:p>
                        </w:tc>
                      </w:tr>
                    </w:tbl>
                    <w:p>
                      <w:pPr>
                        <w:pStyle w:val="4"/>
                        <w:rPr>
                          <w:lang w:eastAsia="zh-CN"/>
                        </w:rPr>
                      </w:pPr>
                    </w:p>
                  </w:txbxContent>
                </v:textbox>
              </v:shape>
            </w:pict>
          </mc:Fallback>
        </mc:AlternateContent>
      </w:r>
      <w:r>
        <w:rPr>
          <w:rFonts w:hint="eastAsia" w:ascii="黑体" w:eastAsia="黑体"/>
          <w:color w:val="231F20"/>
          <w:lang w:eastAsia="zh-CN"/>
        </w:rPr>
        <w:t>搜索呼叫转移</w:t>
      </w:r>
    </w:p>
    <w:p>
      <w:pPr>
        <w:pStyle w:val="4"/>
        <w:spacing w:before="29"/>
        <w:ind w:left="406"/>
        <w:rPr>
          <w:lang w:eastAsia="zh-CN"/>
        </w:rPr>
      </w:pPr>
      <w:r>
        <w:rPr>
          <w:lang w:val="en-US" w:eastAsia="zh-CN" w:bidi="ar-SA"/>
        </w:rPr>
        <w:drawing>
          <wp:anchor distT="0" distB="0" distL="0" distR="0" simplePos="0" relativeHeight="6144" behindDoc="0" locked="0" layoutInCell="1" allowOverlap="1">
            <wp:simplePos x="0" y="0"/>
            <wp:positionH relativeFrom="page">
              <wp:posOffset>466090</wp:posOffset>
            </wp:positionH>
            <wp:positionV relativeFrom="paragraph">
              <wp:posOffset>264795</wp:posOffset>
            </wp:positionV>
            <wp:extent cx="4571365" cy="1317625"/>
            <wp:effectExtent l="0" t="0" r="0" b="0"/>
            <wp:wrapTopAndBottom/>
            <wp:docPr id="40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205.png"/>
                    <pic:cNvPicPr>
                      <a:picLocks noChangeAspect="1"/>
                    </pic:cNvPicPr>
                  </pic:nvPicPr>
                  <pic:blipFill>
                    <a:blip r:embed="rId585" cstate="print"/>
                    <a:stretch>
                      <a:fillRect/>
                    </a:stretch>
                  </pic:blipFill>
                  <pic:spPr>
                    <a:xfrm>
                      <a:off x="0" y="0"/>
                      <a:ext cx="4571344" cy="1317498"/>
                    </a:xfrm>
                    <a:prstGeom prst="rect">
                      <a:avLst/>
                    </a:prstGeom>
                  </pic:spPr>
                </pic:pic>
              </a:graphicData>
            </a:graphic>
          </wp:anchor>
        </w:drawing>
      </w:r>
      <w:r>
        <w:rPr>
          <w:color w:val="231F20"/>
          <w:lang w:eastAsia="zh-CN"/>
        </w:rPr>
        <w:t>单击&lt;搜索&gt;按钮，弹出如图</w:t>
      </w:r>
      <w:r>
        <w:rPr>
          <w:rFonts w:ascii="Gotham-Book" w:eastAsia="Gotham-Book"/>
          <w:color w:val="231F20"/>
          <w:lang w:eastAsia="zh-CN"/>
        </w:rPr>
        <w:t>6-85</w:t>
      </w:r>
      <w:r>
        <w:rPr>
          <w:color w:val="231F20"/>
          <w:lang w:eastAsia="zh-CN"/>
        </w:rPr>
        <w:t>所示页面。</w:t>
      </w:r>
    </w:p>
    <w:p>
      <w:pPr>
        <w:pStyle w:val="4"/>
        <w:spacing w:before="126"/>
        <w:ind w:left="123"/>
        <w:jc w:val="center"/>
        <w:rPr>
          <w:lang w:eastAsia="zh-CN"/>
        </w:rPr>
      </w:pPr>
      <w:r>
        <w:rPr>
          <w:color w:val="231F20"/>
          <w:lang w:eastAsia="zh-CN"/>
        </w:rPr>
        <w:t>图</w:t>
      </w:r>
      <w:r>
        <w:rPr>
          <w:rFonts w:ascii="Gotham-Book" w:eastAsia="Gotham-Book"/>
          <w:color w:val="231F20"/>
          <w:lang w:eastAsia="zh-CN"/>
        </w:rPr>
        <w:t xml:space="preserve">6-85 </w:t>
      </w:r>
      <w:r>
        <w:rPr>
          <w:color w:val="231F20"/>
          <w:lang w:eastAsia="zh-CN"/>
        </w:rPr>
        <w:t>搜索呼叫转移</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51" w:line="192" w:lineRule="auto"/>
        <w:ind w:left="123" w:right="705"/>
        <w:rPr>
          <w:lang w:eastAsia="zh-CN"/>
        </w:rPr>
      </w:pPr>
      <w:bookmarkStart w:id="294" w:name="_bookmark50"/>
      <w:bookmarkEnd w:id="294"/>
      <w:bookmarkStart w:id="295" w:name="6.4.8_黑名单"/>
      <w:bookmarkEnd w:id="295"/>
      <w:r>
        <w:rPr>
          <w:color w:val="231F20"/>
          <w:lang w:eastAsia="zh-CN"/>
        </w:rPr>
        <w:t>用户可以按照分机号码﹑无条件转移号码﹑遇忙转移号码﹑无应答转移号码的组合信息搜索已设置的呼叫转移号码信息。</w:t>
      </w:r>
    </w:p>
    <w:p>
      <w:pPr>
        <w:pStyle w:val="4"/>
        <w:spacing w:before="6"/>
        <w:rPr>
          <w:sz w:val="8"/>
          <w:lang w:eastAsia="zh-CN"/>
        </w:rPr>
      </w:pPr>
      <w:r>
        <mc:AlternateContent>
          <mc:Choice Requires="wps">
            <w:drawing>
              <wp:anchor distT="0" distB="0" distL="0" distR="0" simplePos="0" relativeHeight="6144" behindDoc="0" locked="0" layoutInCell="1" allowOverlap="1">
                <wp:simplePos x="0" y="0"/>
                <wp:positionH relativeFrom="page">
                  <wp:posOffset>182880</wp:posOffset>
                </wp:positionH>
                <wp:positionV relativeFrom="paragraph">
                  <wp:posOffset>102235</wp:posOffset>
                </wp:positionV>
                <wp:extent cx="4782185" cy="402590"/>
                <wp:effectExtent l="5080" t="4445" r="13335" b="12065"/>
                <wp:wrapTopAndBottom/>
                <wp:docPr id="132" name="文本框 64"/>
                <wp:cNvGraphicFramePr/>
                <a:graphic xmlns:a="http://schemas.openxmlformats.org/drawingml/2006/main">
                  <a:graphicData uri="http://schemas.microsoft.com/office/word/2010/wordprocessingShape">
                    <wps:wsp>
                      <wps:cNvSpPr txBox="1"/>
                      <wps:spPr>
                        <a:xfrm>
                          <a:off x="0" y="0"/>
                          <a:ext cx="4782185" cy="402590"/>
                        </a:xfrm>
                        <a:prstGeom prst="rect">
                          <a:avLst/>
                        </a:prstGeom>
                        <a:noFill/>
                        <a:ln w="6350" cap="flat" cmpd="sng">
                          <a:solidFill>
                            <a:srgbClr val="231F20"/>
                          </a:solidFill>
                          <a:prstDash val="solid"/>
                          <a:miter/>
                          <a:headEnd type="none" w="med" len="med"/>
                          <a:tailEnd type="none" w="med" len="med"/>
                        </a:ln>
                      </wps:spPr>
                      <wps:txbx>
                        <w:txbxContent>
                          <w:p>
                            <w:pPr>
                              <w:pStyle w:val="4"/>
                              <w:spacing w:line="272" w:lineRule="exact"/>
                              <w:ind w:left="75"/>
                              <w:rPr>
                                <w:lang w:eastAsia="zh-CN"/>
                              </w:rPr>
                            </w:pPr>
                            <w:r>
                              <w:rPr>
                                <w:rFonts w:ascii="Arial" w:eastAsia="Arial"/>
                                <w:color w:val="231F20"/>
                                <w:w w:val="165"/>
                                <w:lang w:eastAsia="zh-CN"/>
                              </w:rPr>
                              <w:t>&amp;</w:t>
                            </w:r>
                            <w:r>
                              <w:rPr>
                                <w:color w:val="231F20"/>
                                <w:w w:val="110"/>
                                <w:lang w:eastAsia="zh-CN"/>
                              </w:rPr>
                              <w:t>说明：</w:t>
                            </w:r>
                          </w:p>
                          <w:p>
                            <w:pPr>
                              <w:pStyle w:val="4"/>
                              <w:spacing w:before="28"/>
                              <w:ind w:left="75"/>
                              <w:rPr>
                                <w:lang w:eastAsia="zh-CN"/>
                              </w:rPr>
                            </w:pPr>
                            <w:r>
                              <w:rPr>
                                <w:color w:val="231F20"/>
                                <w:lang w:eastAsia="zh-CN"/>
                              </w:rPr>
                              <w:t>用户也可以使用</w:t>
                            </w:r>
                            <w:r>
                              <w:rPr>
                                <w:rFonts w:ascii="Gotham-Book" w:eastAsia="Gotham-Book"/>
                                <w:color w:val="231F20"/>
                                <w:lang w:eastAsia="zh-CN"/>
                              </w:rPr>
                              <w:t>6.4.1.2</w:t>
                            </w:r>
                            <w:r>
                              <w:rPr>
                                <w:color w:val="231F20"/>
                                <w:lang w:eastAsia="zh-CN"/>
                              </w:rPr>
                              <w:t>呼叫转移的快捷拨号介绍的方法进行设置。</w:t>
                            </w:r>
                          </w:p>
                        </w:txbxContent>
                      </wps:txbx>
                      <wps:bodyPr lIns="0" tIns="0" rIns="0" bIns="0" upright="1"/>
                    </wps:wsp>
                  </a:graphicData>
                </a:graphic>
              </wp:anchor>
            </w:drawing>
          </mc:Choice>
          <mc:Fallback>
            <w:pict>
              <v:shape id="文本框 64" o:spid="_x0000_s1026" o:spt="202" type="#_x0000_t202" style="position:absolute;left:0pt;margin-left:14.4pt;margin-top:8.05pt;height:31.7pt;width:376.55pt;mso-position-horizontal-relative:page;mso-wrap-distance-bottom:0pt;mso-wrap-distance-top:0pt;z-index:6144;mso-width-relative:page;mso-height-relative:page;" filled="f" stroked="t" coordsize="21600,21600" o:gfxdata="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fG842AAAAAgBAAAPAAAAAAAAAAEAIAAAACIAAABkcnMvZG93bnJl&#10;di54bWxQSwECFAAUAAAACACHTuJA+Z4zk/0BAADmAwAADgAAAAAAAAABACAAAAAnAQAAZHJzL2Uy&#10;b0RvYy54bWxQSwUGAAAAAAYABgBZAQAAlgUAAAAA&#10;">
                <v:fill on="f" focussize="0,0"/>
                <v:stroke weight="0.5pt" color="#231F20" joinstyle="miter"/>
                <v:imagedata o:title=""/>
                <o:lock v:ext="edit" aspectratio="f"/>
                <v:textbox inset="0mm,0mm,0mm,0mm">
                  <w:txbxContent>
                    <w:p>
                      <w:pPr>
                        <w:pStyle w:val="4"/>
                        <w:spacing w:line="272" w:lineRule="exact"/>
                        <w:ind w:left="75"/>
                        <w:rPr>
                          <w:lang w:eastAsia="zh-CN"/>
                        </w:rPr>
                      </w:pPr>
                      <w:r>
                        <w:rPr>
                          <w:rFonts w:ascii="Arial" w:eastAsia="Arial"/>
                          <w:color w:val="231F20"/>
                          <w:w w:val="165"/>
                          <w:lang w:eastAsia="zh-CN"/>
                        </w:rPr>
                        <w:t>&amp;</w:t>
                      </w:r>
                      <w:r>
                        <w:rPr>
                          <w:color w:val="231F20"/>
                          <w:w w:val="110"/>
                          <w:lang w:eastAsia="zh-CN"/>
                        </w:rPr>
                        <w:t>说明：</w:t>
                      </w:r>
                    </w:p>
                    <w:p>
                      <w:pPr>
                        <w:pStyle w:val="4"/>
                        <w:spacing w:before="28"/>
                        <w:ind w:left="75"/>
                        <w:rPr>
                          <w:lang w:eastAsia="zh-CN"/>
                        </w:rPr>
                      </w:pPr>
                      <w:r>
                        <w:rPr>
                          <w:color w:val="231F20"/>
                          <w:lang w:eastAsia="zh-CN"/>
                        </w:rPr>
                        <w:t>用户也可以使用</w:t>
                      </w:r>
                      <w:r>
                        <w:rPr>
                          <w:rFonts w:ascii="Gotham-Book" w:eastAsia="Gotham-Book"/>
                          <w:color w:val="231F20"/>
                          <w:lang w:eastAsia="zh-CN"/>
                        </w:rPr>
                        <w:t>6.4.1.2</w:t>
                      </w:r>
                      <w:r>
                        <w:rPr>
                          <w:color w:val="231F20"/>
                          <w:lang w:eastAsia="zh-CN"/>
                        </w:rPr>
                        <w:t>呼叫转移的快捷拨号介绍的方法进行设置。</w:t>
                      </w:r>
                    </w:p>
                  </w:txbxContent>
                </v:textbox>
                <w10:wrap type="topAndBottom"/>
              </v:shape>
            </w:pict>
          </mc:Fallback>
        </mc:AlternateContent>
      </w:r>
    </w:p>
    <w:p>
      <w:pPr>
        <w:pStyle w:val="15"/>
        <w:numPr>
          <w:ilvl w:val="2"/>
          <w:numId w:val="49"/>
        </w:numPr>
        <w:tabs>
          <w:tab w:val="left" w:pos="1103"/>
          <w:tab w:val="left" w:pos="1104"/>
        </w:tabs>
        <w:spacing w:line="269" w:lineRule="exact"/>
        <w:ind w:left="1103" w:hanging="980"/>
        <w:jc w:val="left"/>
        <w:outlineLvl w:val="2"/>
        <w:rPr>
          <w:rFonts w:ascii="黑体" w:eastAsia="黑体"/>
        </w:rPr>
      </w:pPr>
      <w:r>
        <w:rPr>
          <w:rFonts w:hint="eastAsia" w:ascii="黑体" w:eastAsia="黑体"/>
          <w:color w:val="231F20"/>
        </w:rPr>
        <w:t>黑名单</w:t>
      </w:r>
    </w:p>
    <w:p>
      <w:pPr>
        <w:pStyle w:val="4"/>
        <w:spacing w:before="18" w:line="278" w:lineRule="auto"/>
        <w:ind w:left="123" w:right="705"/>
        <w:rPr>
          <w:lang w:eastAsia="zh-CN"/>
        </w:rPr>
      </w:pPr>
      <w:r>
        <w:rPr>
          <w:lang w:val="en-US" w:eastAsia="zh-CN" w:bidi="ar-SA"/>
        </w:rPr>
        <w:drawing>
          <wp:anchor distT="0" distB="0" distL="0" distR="0" simplePos="0" relativeHeight="6144" behindDoc="0" locked="0" layoutInCell="1" allowOverlap="1">
            <wp:simplePos x="0" y="0"/>
            <wp:positionH relativeFrom="page">
              <wp:posOffset>179705</wp:posOffset>
            </wp:positionH>
            <wp:positionV relativeFrom="paragraph">
              <wp:posOffset>467995</wp:posOffset>
            </wp:positionV>
            <wp:extent cx="4754880" cy="1154430"/>
            <wp:effectExtent l="0" t="0" r="0" b="0"/>
            <wp:wrapTopAndBottom/>
            <wp:docPr id="409"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206.png"/>
                    <pic:cNvPicPr>
                      <a:picLocks noChangeAspect="1"/>
                    </pic:cNvPicPr>
                  </pic:nvPicPr>
                  <pic:blipFill>
                    <a:blip r:embed="rId586" cstate="print"/>
                    <a:stretch>
                      <a:fillRect/>
                    </a:stretch>
                  </pic:blipFill>
                  <pic:spPr>
                    <a:xfrm>
                      <a:off x="0" y="0"/>
                      <a:ext cx="4754725" cy="1154620"/>
                    </a:xfrm>
                    <a:prstGeom prst="rect">
                      <a:avLst/>
                    </a:prstGeom>
                  </pic:spPr>
                </pic:pic>
              </a:graphicData>
            </a:graphic>
          </wp:anchor>
        </w:drawing>
      </w:r>
      <w:r>
        <w:rPr>
          <w:color w:val="231F20"/>
          <w:lang w:eastAsia="zh-CN"/>
        </w:rPr>
        <w:t>分机可以针对某些号码进行拒接呼入或者禁止呼出，保证正常的工作免遭恶意骚扰。选择“</w:t>
      </w:r>
      <w:r>
        <w:rPr>
          <w:rFonts w:ascii="Gotham-Book" w:hAnsi="Gotham-Book" w:eastAsia="Gotham-Book"/>
          <w:color w:val="231F20"/>
          <w:lang w:eastAsia="zh-CN"/>
        </w:rPr>
        <w:t>PBX</w:t>
      </w:r>
      <w:r>
        <w:rPr>
          <w:color w:val="231F20"/>
          <w:lang w:eastAsia="zh-CN"/>
        </w:rPr>
        <w:t>业务&gt;黑名单”，弹出如图</w:t>
      </w:r>
      <w:r>
        <w:rPr>
          <w:rFonts w:ascii="Gotham-Book" w:hAnsi="Gotham-Book" w:eastAsia="Gotham-Book"/>
          <w:color w:val="231F20"/>
          <w:lang w:eastAsia="zh-CN"/>
        </w:rPr>
        <w:t>6-86</w:t>
      </w:r>
      <w:r>
        <w:rPr>
          <w:color w:val="231F20"/>
          <w:lang w:eastAsia="zh-CN"/>
        </w:rPr>
        <w:t>所示页面。</w:t>
      </w:r>
    </w:p>
    <w:p>
      <w:pPr>
        <w:pStyle w:val="4"/>
        <w:spacing w:before="3"/>
        <w:rPr>
          <w:sz w:val="7"/>
          <w:lang w:eastAsia="zh-CN"/>
        </w:rPr>
      </w:pPr>
    </w:p>
    <w:p>
      <w:pPr>
        <w:rPr>
          <w:sz w:val="7"/>
          <w:lang w:eastAsia="zh-CN"/>
        </w:rPr>
        <w:sectPr>
          <w:footerReference r:id="rId232" w:type="default"/>
          <w:headerReference r:id="rId231" w:type="even"/>
          <w:footerReference r:id="rId233" w:type="even"/>
          <w:pgSz w:w="8400" w:h="11910"/>
          <w:pgMar w:top="280" w:right="0" w:bottom="320" w:left="160" w:header="0" w:footer="170" w:gutter="0"/>
          <w:pgNumType w:fmt="decimal"/>
          <w:cols w:space="720" w:num="1"/>
          <w:rtlGutter w:val="0"/>
          <w:docGrid w:linePitch="0" w:charSpace="0"/>
        </w:sectPr>
      </w:pPr>
    </w:p>
    <w:p>
      <w:pPr>
        <w:pStyle w:val="4"/>
        <w:spacing w:before="10"/>
        <w:rPr>
          <w:sz w:val="25"/>
          <w:lang w:eastAsia="zh-CN"/>
        </w:rPr>
      </w:pPr>
    </w:p>
    <w:p>
      <w:pPr>
        <w:pStyle w:val="4"/>
        <w:spacing w:before="1"/>
        <w:ind w:left="123"/>
        <w:rPr>
          <w:rFonts w:ascii="黑体" w:eastAsia="黑体"/>
          <w:lang w:eastAsia="zh-CN"/>
        </w:rPr>
      </w:pPr>
      <w:r>
        <w:rPr>
          <w:rFonts w:hint="eastAsia" w:ascii="黑体" w:eastAsia="黑体"/>
          <w:color w:val="231F20"/>
          <w:lang w:eastAsia="zh-CN"/>
        </w:rPr>
        <w:t>添加黑名单</w:t>
      </w:r>
    </w:p>
    <w:p>
      <w:pPr>
        <w:pStyle w:val="4"/>
        <w:spacing w:before="51"/>
        <w:ind w:left="123"/>
        <w:rPr>
          <w:lang w:eastAsia="zh-CN"/>
        </w:rPr>
      </w:pPr>
      <w:r>
        <w:rPr>
          <w:lang w:eastAsia="zh-CN"/>
        </w:rPr>
        <w:br w:type="column"/>
      </w:r>
      <w:r>
        <w:rPr>
          <w:color w:val="231F20"/>
          <w:lang w:eastAsia="zh-CN"/>
        </w:rPr>
        <w:t>图</w:t>
      </w:r>
      <w:r>
        <w:rPr>
          <w:rFonts w:ascii="Gotham-Book" w:eastAsia="Gotham-Book"/>
          <w:color w:val="231F20"/>
          <w:lang w:eastAsia="zh-CN"/>
        </w:rPr>
        <w:t xml:space="preserve">6-86 </w:t>
      </w:r>
      <w:r>
        <w:rPr>
          <w:color w:val="231F20"/>
          <w:lang w:eastAsia="zh-CN"/>
        </w:rPr>
        <w:t>黑名单</w:t>
      </w:r>
    </w:p>
    <w:p>
      <w:pPr>
        <w:rPr>
          <w:lang w:eastAsia="zh-CN"/>
        </w:rPr>
        <w:sectPr>
          <w:type w:val="continuous"/>
          <w:pgSz w:w="8400" w:h="11910"/>
          <w:pgMar w:top="360" w:right="0" w:bottom="280" w:left="160" w:header="720" w:footer="170" w:gutter="0"/>
          <w:pgNumType w:fmt="decimal"/>
          <w:cols w:equalWidth="0" w:num="2">
            <w:col w:w="1164" w:space="1923"/>
            <w:col w:w="5153"/>
          </w:cols>
          <w:rtlGutter w:val="0"/>
          <w:docGrid w:linePitch="0" w:charSpace="0"/>
        </w:sectPr>
      </w:pPr>
    </w:p>
    <w:p>
      <w:pPr>
        <w:pStyle w:val="4"/>
        <w:spacing w:before="28"/>
        <w:ind w:left="123"/>
        <w:rPr>
          <w:lang w:eastAsia="zh-CN"/>
        </w:rPr>
      </w:pPr>
      <w:r>
        <w:rPr>
          <w:color w:val="231F20"/>
          <w:lang w:eastAsia="zh-CN"/>
        </w:rPr>
        <w:t>单击&lt;添加&gt;按钮，弹出如图</w:t>
      </w:r>
      <w:r>
        <w:rPr>
          <w:rFonts w:ascii="Gotham-Book" w:eastAsia="Gotham-Book"/>
          <w:color w:val="231F20"/>
          <w:lang w:eastAsia="zh-CN"/>
        </w:rPr>
        <w:t>6-87</w:t>
      </w:r>
      <w:r>
        <w:rPr>
          <w:color w:val="231F20"/>
          <w:lang w:eastAsia="zh-CN"/>
        </w:rPr>
        <w:t>所示页面。</w:t>
      </w:r>
    </w:p>
    <w:p>
      <w:pPr>
        <w:pStyle w:val="4"/>
        <w:spacing w:before="7"/>
        <w:rPr>
          <w:sz w:val="8"/>
          <w:lang w:eastAsia="zh-CN"/>
        </w:rPr>
      </w:pPr>
      <w:r>
        <w:rPr>
          <w:lang w:val="en-US" w:eastAsia="zh-CN" w:bidi="ar-SA"/>
        </w:rPr>
        <w:drawing>
          <wp:anchor distT="0" distB="0" distL="0" distR="0" simplePos="0" relativeHeight="6144" behindDoc="0" locked="0" layoutInCell="1" allowOverlap="1">
            <wp:simplePos x="0" y="0"/>
            <wp:positionH relativeFrom="page">
              <wp:posOffset>751205</wp:posOffset>
            </wp:positionH>
            <wp:positionV relativeFrom="paragraph">
              <wp:posOffset>99695</wp:posOffset>
            </wp:positionV>
            <wp:extent cx="3645535" cy="1974850"/>
            <wp:effectExtent l="0" t="0" r="0" b="0"/>
            <wp:wrapTopAndBottom/>
            <wp:docPr id="411"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207.png"/>
                    <pic:cNvPicPr>
                      <a:picLocks noChangeAspect="1"/>
                    </pic:cNvPicPr>
                  </pic:nvPicPr>
                  <pic:blipFill>
                    <a:blip r:embed="rId587" cstate="print"/>
                    <a:stretch>
                      <a:fillRect/>
                    </a:stretch>
                  </pic:blipFill>
                  <pic:spPr>
                    <a:xfrm>
                      <a:off x="0" y="0"/>
                      <a:ext cx="3645537" cy="1975104"/>
                    </a:xfrm>
                    <a:prstGeom prst="rect">
                      <a:avLst/>
                    </a:prstGeom>
                  </pic:spPr>
                </pic:pic>
              </a:graphicData>
            </a:graphic>
          </wp:anchor>
        </w:drawing>
      </w:r>
    </w:p>
    <w:p>
      <w:pPr>
        <w:pStyle w:val="4"/>
        <w:spacing w:before="6"/>
        <w:rPr>
          <w:sz w:val="5"/>
          <w:lang w:eastAsia="zh-CN"/>
        </w:rPr>
      </w:pPr>
    </w:p>
    <w:p>
      <w:pPr>
        <w:rPr>
          <w:sz w:val="5"/>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10"/>
        <w:rPr>
          <w:sz w:val="25"/>
          <w:lang w:eastAsia="zh-CN"/>
        </w:rPr>
      </w:pPr>
      <w:r>
        <mc:AlternateContent>
          <mc:Choice Requires="wps">
            <w:drawing>
              <wp:anchor distT="0" distB="0" distL="114300" distR="114300" simplePos="0" relativeHeight="6144" behindDoc="0" locked="0" layoutInCell="1" allowOverlap="1">
                <wp:simplePos x="0" y="0"/>
                <wp:positionH relativeFrom="page">
                  <wp:posOffset>179705</wp:posOffset>
                </wp:positionH>
                <wp:positionV relativeFrom="page">
                  <wp:posOffset>6336030</wp:posOffset>
                </wp:positionV>
                <wp:extent cx="4791710" cy="819150"/>
                <wp:effectExtent l="0" t="0" r="0" b="0"/>
                <wp:wrapNone/>
                <wp:docPr id="130" name="文本框 63"/>
                <wp:cNvGraphicFramePr/>
                <a:graphic xmlns:a="http://schemas.openxmlformats.org/drawingml/2006/main">
                  <a:graphicData uri="http://schemas.microsoft.com/office/word/2010/wordprocessingShape">
                    <wps:wsp>
                      <wps:cNvSpPr txBox="1"/>
                      <wps:spPr>
                        <a:xfrm>
                          <a:off x="0" y="0"/>
                          <a:ext cx="4791710" cy="81915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类型</w:t>
                                  </w:r>
                                </w:p>
                              </w:tc>
                              <w:tc>
                                <w:tcPr>
                                  <w:tcW w:w="5877" w:type="dxa"/>
                                </w:tcPr>
                                <w:p>
                                  <w:pPr>
                                    <w:pStyle w:val="16"/>
                                    <w:ind w:left="80"/>
                                    <w:rPr>
                                      <w:sz w:val="20"/>
                                    </w:rPr>
                                  </w:pPr>
                                  <w:r>
                                    <w:rPr>
                                      <w:color w:val="231F20"/>
                                      <w:sz w:val="20"/>
                                    </w:rPr>
                                    <w:t>呼入和呼出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分机号码</w:t>
                                  </w:r>
                                </w:p>
                              </w:tc>
                              <w:tc>
                                <w:tcPr>
                                  <w:tcW w:w="5877" w:type="dxa"/>
                                </w:tcPr>
                                <w:p>
                                  <w:pPr>
                                    <w:pStyle w:val="16"/>
                                    <w:ind w:left="80"/>
                                    <w:rPr>
                                      <w:sz w:val="20"/>
                                    </w:rPr>
                                  </w:pPr>
                                  <w:r>
                                    <w:rPr>
                                      <w:color w:val="231F20"/>
                                      <w:sz w:val="20"/>
                                    </w:rPr>
                                    <w:t>选择分机号码。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黑名单号码</w:t>
                                  </w:r>
                                </w:p>
                              </w:tc>
                              <w:tc>
                                <w:tcPr>
                                  <w:tcW w:w="5877" w:type="dxa"/>
                                </w:tcPr>
                                <w:p>
                                  <w:pPr>
                                    <w:pStyle w:val="16"/>
                                    <w:ind w:left="80"/>
                                    <w:rPr>
                                      <w:sz w:val="20"/>
                                      <w:lang w:eastAsia="zh-CN"/>
                                    </w:rPr>
                                  </w:pPr>
                                  <w:r>
                                    <w:rPr>
                                      <w:color w:val="231F20"/>
                                      <w:sz w:val="20"/>
                                      <w:lang w:eastAsia="zh-CN"/>
                                    </w:rPr>
                                    <w:t>该分机拒绝接受呼入的黑名单号码。</w:t>
                                  </w:r>
                                </w:p>
                              </w:tc>
                            </w:tr>
                          </w:tbl>
                          <w:p>
                            <w:pPr>
                              <w:pStyle w:val="4"/>
                              <w:rPr>
                                <w:lang w:eastAsia="zh-CN"/>
                              </w:rPr>
                            </w:pPr>
                          </w:p>
                        </w:txbxContent>
                      </wps:txbx>
                      <wps:bodyPr lIns="0" tIns="0" rIns="0" bIns="0" upright="1"/>
                    </wps:wsp>
                  </a:graphicData>
                </a:graphic>
              </wp:anchor>
            </w:drawing>
          </mc:Choice>
          <mc:Fallback>
            <w:pict>
              <v:shape id="文本框 63" o:spid="_x0000_s1026" o:spt="202" type="#_x0000_t202" style="position:absolute;left:0pt;margin-left:14.15pt;margin-top:498.9pt;height:64.5pt;width:377.3pt;mso-position-horizontal-relative:page;mso-position-vertical-relative:page;z-index:6144;mso-width-relative:page;mso-height-relative:page;" filled="f" stroked="f" coordsize="21600,21600" o:gfxdata="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4PwQNkAAAALAQAADwAAAAAA&#10;AAABACAAAAAiAAAAZHJzL2Rvd25yZXYueG1sUEsBAhQAFAAAAAgAh07iQBQbK8CgAQAAJwMAAA4A&#10;AAAAAAAAAQAgAAAAKAEAAGRycy9lMm9Eb2MueG1sUEsFBgAAAAAGAAYAWQEAADo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类型</w:t>
                            </w:r>
                          </w:p>
                        </w:tc>
                        <w:tc>
                          <w:tcPr>
                            <w:tcW w:w="5877" w:type="dxa"/>
                          </w:tcPr>
                          <w:p>
                            <w:pPr>
                              <w:pStyle w:val="16"/>
                              <w:ind w:left="80"/>
                              <w:rPr>
                                <w:sz w:val="20"/>
                              </w:rPr>
                            </w:pPr>
                            <w:r>
                              <w:rPr>
                                <w:color w:val="231F20"/>
                                <w:sz w:val="20"/>
                              </w:rPr>
                              <w:t>呼入和呼出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分机号码</w:t>
                            </w:r>
                          </w:p>
                        </w:tc>
                        <w:tc>
                          <w:tcPr>
                            <w:tcW w:w="5877" w:type="dxa"/>
                          </w:tcPr>
                          <w:p>
                            <w:pPr>
                              <w:pStyle w:val="16"/>
                              <w:ind w:left="80"/>
                              <w:rPr>
                                <w:sz w:val="20"/>
                              </w:rPr>
                            </w:pPr>
                            <w:r>
                              <w:rPr>
                                <w:color w:val="231F20"/>
                                <w:sz w:val="20"/>
                              </w:rPr>
                              <w:t>选择分机号码。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黑名单号码</w:t>
                            </w:r>
                          </w:p>
                        </w:tc>
                        <w:tc>
                          <w:tcPr>
                            <w:tcW w:w="5877" w:type="dxa"/>
                          </w:tcPr>
                          <w:p>
                            <w:pPr>
                              <w:pStyle w:val="16"/>
                              <w:ind w:left="80"/>
                              <w:rPr>
                                <w:sz w:val="20"/>
                                <w:lang w:eastAsia="zh-CN"/>
                              </w:rPr>
                            </w:pPr>
                            <w:r>
                              <w:rPr>
                                <w:color w:val="231F20"/>
                                <w:sz w:val="20"/>
                                <w:lang w:eastAsia="zh-CN"/>
                              </w:rPr>
                              <w:t>该分机拒绝接受呼入的黑名单号码。</w:t>
                            </w:r>
                          </w:p>
                        </w:tc>
                      </w:tr>
                    </w:tbl>
                    <w:p>
                      <w:pPr>
                        <w:pStyle w:val="4"/>
                        <w:rPr>
                          <w:lang w:eastAsia="zh-CN"/>
                        </w:rPr>
                      </w:pPr>
                    </w:p>
                  </w:txbxContent>
                </v:textbox>
              </v:shape>
            </w:pict>
          </mc:Fallback>
        </mc:AlternateContent>
      </w:r>
    </w:p>
    <w:p>
      <w:pPr>
        <w:pStyle w:val="4"/>
        <w:spacing w:before="1"/>
        <w:ind w:left="123"/>
        <w:rPr>
          <w:lang w:eastAsia="zh-CN"/>
        </w:rPr>
      </w:pPr>
      <w:r>
        <w:rPr>
          <w:color w:val="231F20"/>
          <w:lang w:eastAsia="zh-CN"/>
        </w:rPr>
        <w:t>界面项描述如下：</w:t>
      </w:r>
    </w:p>
    <w:p>
      <w:pPr>
        <w:pStyle w:val="4"/>
        <w:spacing w:before="51" w:line="506" w:lineRule="auto"/>
        <w:ind w:left="148" w:right="3457" w:hanging="26"/>
        <w:rPr>
          <w:lang w:eastAsia="zh-CN"/>
        </w:rPr>
      </w:pPr>
      <w:r>
        <w:rPr>
          <w:lang w:eastAsia="zh-CN"/>
        </w:rPr>
        <w:br w:type="column"/>
      </w:r>
      <w:r>
        <w:rPr>
          <w:color w:val="231F20"/>
          <w:lang w:eastAsia="zh-CN"/>
        </w:rPr>
        <w:t>图</w:t>
      </w:r>
      <w:r>
        <w:rPr>
          <w:rFonts w:ascii="Gotham-Book" w:eastAsia="Gotham-Book"/>
          <w:color w:val="231F20"/>
          <w:lang w:eastAsia="zh-CN"/>
        </w:rPr>
        <w:t xml:space="preserve">6-87 </w:t>
      </w:r>
      <w:r>
        <w:rPr>
          <w:color w:val="231F20"/>
          <w:lang w:eastAsia="zh-CN"/>
        </w:rPr>
        <w:t>添加黑名单表</w:t>
      </w:r>
      <w:r>
        <w:rPr>
          <w:rFonts w:ascii="Gotham-Book" w:eastAsia="Gotham-Book"/>
          <w:color w:val="231F20"/>
          <w:lang w:eastAsia="zh-CN"/>
        </w:rPr>
        <w:t xml:space="preserve">6-31 </w:t>
      </w:r>
      <w:r>
        <w:rPr>
          <w:color w:val="231F20"/>
          <w:lang w:eastAsia="zh-CN"/>
        </w:rPr>
        <w:t>添加黑名单</w:t>
      </w:r>
    </w:p>
    <w:p>
      <w:pPr>
        <w:spacing w:line="506" w:lineRule="auto"/>
        <w:rPr>
          <w:lang w:eastAsia="zh-CN"/>
        </w:rPr>
        <w:sectPr>
          <w:type w:val="continuous"/>
          <w:pgSz w:w="8400" w:h="11910"/>
          <w:pgMar w:top="360" w:right="0" w:bottom="280" w:left="160" w:header="720" w:footer="170" w:gutter="0"/>
          <w:pgNumType w:fmt="decimal"/>
          <w:cols w:equalWidth="0" w:num="2">
            <w:col w:w="1764" w:space="1129"/>
            <w:col w:w="5347"/>
          </w:cols>
          <w:rtlGutter w:val="0"/>
          <w:docGrid w:linePitch="0" w:charSpace="0"/>
        </w:sectPr>
      </w:pPr>
    </w:p>
    <w:p>
      <w:pPr>
        <w:pStyle w:val="4"/>
        <w:ind w:left="406"/>
      </w:pPr>
      <w:r>
        <mc:AlternateContent>
          <mc:Choice Requires="wps">
            <w:drawing>
              <wp:inline distT="0" distB="0" distL="114300" distR="114300">
                <wp:extent cx="4782185" cy="402590"/>
                <wp:effectExtent l="5080" t="4445" r="13335" b="12065"/>
                <wp:docPr id="256" name="文本框 1293"/>
                <wp:cNvGraphicFramePr/>
                <a:graphic xmlns:a="http://schemas.openxmlformats.org/drawingml/2006/main">
                  <a:graphicData uri="http://schemas.microsoft.com/office/word/2010/wordprocessingShape">
                    <wps:wsp>
                      <wps:cNvSpPr txBox="1"/>
                      <wps:spPr>
                        <a:xfrm>
                          <a:off x="0" y="0"/>
                          <a:ext cx="4782185" cy="402590"/>
                        </a:xfrm>
                        <a:prstGeom prst="rect">
                          <a:avLst/>
                        </a:prstGeom>
                        <a:noFill/>
                        <a:ln w="6350" cap="flat" cmpd="sng">
                          <a:solidFill>
                            <a:srgbClr val="231F20"/>
                          </a:solidFill>
                          <a:prstDash val="solid"/>
                          <a:miter/>
                          <a:headEnd type="none" w="med" len="med"/>
                          <a:tailEnd type="none" w="med" len="med"/>
                        </a:ln>
                      </wps:spPr>
                      <wps:txbx>
                        <w:txbxContent>
                          <w:p>
                            <w:pPr>
                              <w:pStyle w:val="4"/>
                              <w:spacing w:line="272" w:lineRule="exact"/>
                              <w:ind w:left="75"/>
                              <w:rPr>
                                <w:lang w:eastAsia="zh-CN"/>
                              </w:rPr>
                            </w:pPr>
                            <w:bookmarkStart w:id="411" w:name="_bookmark51"/>
                            <w:bookmarkEnd w:id="411"/>
                            <w:bookmarkStart w:id="412" w:name="6.4.9_白名单"/>
                            <w:bookmarkEnd w:id="412"/>
                            <w:r>
                              <w:rPr>
                                <w:rFonts w:ascii="Arial" w:eastAsia="Arial"/>
                                <w:color w:val="231F20"/>
                                <w:w w:val="145"/>
                                <w:lang w:eastAsia="zh-CN"/>
                              </w:rPr>
                              <w:t>&amp;</w:t>
                            </w:r>
                            <w:r>
                              <w:rPr>
                                <w:color w:val="231F20"/>
                                <w:w w:val="120"/>
                                <w:lang w:eastAsia="zh-CN"/>
                              </w:rPr>
                              <w:t>说明：</w:t>
                            </w:r>
                          </w:p>
                          <w:p>
                            <w:pPr>
                              <w:pStyle w:val="4"/>
                              <w:spacing w:before="28"/>
                              <w:ind w:left="75"/>
                              <w:rPr>
                                <w:lang w:eastAsia="zh-CN"/>
                              </w:rPr>
                            </w:pPr>
                            <w:r>
                              <w:rPr>
                                <w:color w:val="231F20"/>
                                <w:lang w:eastAsia="zh-CN"/>
                              </w:rPr>
                              <w:t>用户也可以使用</w:t>
                            </w:r>
                            <w:r>
                              <w:rPr>
                                <w:rFonts w:ascii="Gotham-Book" w:eastAsia="Gotham-Book"/>
                                <w:color w:val="231F20"/>
                                <w:lang w:eastAsia="zh-CN"/>
                              </w:rPr>
                              <w:t>6.4.1.4</w:t>
                            </w:r>
                            <w:r>
                              <w:rPr>
                                <w:color w:val="231F20"/>
                                <w:lang w:eastAsia="zh-CN"/>
                              </w:rPr>
                              <w:t>黑名单介绍的方法进行设置。</w:t>
                            </w:r>
                          </w:p>
                        </w:txbxContent>
                      </wps:txbx>
                      <wps:bodyPr lIns="0" tIns="0" rIns="0" bIns="0" upright="1"/>
                    </wps:wsp>
                  </a:graphicData>
                </a:graphic>
              </wp:inline>
            </w:drawing>
          </mc:Choice>
          <mc:Fallback>
            <w:pict>
              <v:shape id="文本框 1293" o:spid="_x0000_s1026" o:spt="202" type="#_x0000_t202" style="height:31.7pt;width:376.55pt;" filled="f" stroked="t" coordsize="21600,21600" o:gfxdata="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XjpktYAAAAEAQAADwAAAAAAAAABACAAAAAiAAAAZHJzL2Rvd25y&#10;ZXYueG1sUEsBAhQAFAAAAAgAh07iQC6RAM8AAgAA6AMAAA4AAAAAAAAAAQAgAAAAJQEAAGRycy9l&#10;Mm9Eb2MueG1sUEsFBgAAAAAGAAYAWQEAAJcFAAAAAA==&#10;">
                <v:fill on="f" focussize="0,0"/>
                <v:stroke weight="0.5pt" color="#231F20" joinstyle="miter"/>
                <v:imagedata o:title=""/>
                <o:lock v:ext="edit" aspectratio="f"/>
                <v:textbox inset="0mm,0mm,0mm,0mm">
                  <w:txbxContent>
                    <w:p>
                      <w:pPr>
                        <w:pStyle w:val="4"/>
                        <w:spacing w:line="272" w:lineRule="exact"/>
                        <w:ind w:left="75"/>
                        <w:rPr>
                          <w:lang w:eastAsia="zh-CN"/>
                        </w:rPr>
                      </w:pPr>
                      <w:bookmarkStart w:id="411" w:name="_bookmark51"/>
                      <w:bookmarkEnd w:id="411"/>
                      <w:bookmarkStart w:id="412" w:name="6.4.9_白名单"/>
                      <w:bookmarkEnd w:id="412"/>
                      <w:r>
                        <w:rPr>
                          <w:rFonts w:ascii="Arial" w:eastAsia="Arial"/>
                          <w:color w:val="231F20"/>
                          <w:w w:val="145"/>
                          <w:lang w:eastAsia="zh-CN"/>
                        </w:rPr>
                        <w:t>&amp;</w:t>
                      </w:r>
                      <w:r>
                        <w:rPr>
                          <w:color w:val="231F20"/>
                          <w:w w:val="120"/>
                          <w:lang w:eastAsia="zh-CN"/>
                        </w:rPr>
                        <w:t>说明：</w:t>
                      </w:r>
                    </w:p>
                    <w:p>
                      <w:pPr>
                        <w:pStyle w:val="4"/>
                        <w:spacing w:before="28"/>
                        <w:ind w:left="75"/>
                        <w:rPr>
                          <w:lang w:eastAsia="zh-CN"/>
                        </w:rPr>
                      </w:pPr>
                      <w:r>
                        <w:rPr>
                          <w:color w:val="231F20"/>
                          <w:lang w:eastAsia="zh-CN"/>
                        </w:rPr>
                        <w:t>用户也可以使用</w:t>
                      </w:r>
                      <w:r>
                        <w:rPr>
                          <w:rFonts w:ascii="Gotham-Book" w:eastAsia="Gotham-Book"/>
                          <w:color w:val="231F20"/>
                          <w:lang w:eastAsia="zh-CN"/>
                        </w:rPr>
                        <w:t>6.4.1.4</w:t>
                      </w:r>
                      <w:r>
                        <w:rPr>
                          <w:color w:val="231F20"/>
                          <w:lang w:eastAsia="zh-CN"/>
                        </w:rPr>
                        <w:t>黑名单介绍的方法进行设置。</w:t>
                      </w:r>
                    </w:p>
                  </w:txbxContent>
                </v:textbox>
                <w10:wrap type="none"/>
                <w10:anchorlock/>
              </v:shape>
            </w:pict>
          </mc:Fallback>
        </mc:AlternateContent>
      </w:r>
    </w:p>
    <w:p>
      <w:pPr>
        <w:pStyle w:val="4"/>
        <w:spacing w:line="228" w:lineRule="exact"/>
        <w:ind w:left="406"/>
        <w:rPr>
          <w:rFonts w:ascii="黑体" w:eastAsia="黑体"/>
          <w:lang w:eastAsia="zh-CN"/>
        </w:rPr>
      </w:pPr>
      <w:r>
        <w:rPr>
          <w:rFonts w:hint="eastAsia" w:ascii="黑体" w:eastAsia="黑体"/>
          <w:color w:val="231F20"/>
          <w:lang w:eastAsia="zh-CN"/>
        </w:rPr>
        <w:t>搜索黑名单</w:t>
      </w:r>
    </w:p>
    <w:p>
      <w:pPr>
        <w:pStyle w:val="4"/>
        <w:spacing w:before="28"/>
        <w:ind w:left="406"/>
        <w:rPr>
          <w:lang w:eastAsia="zh-CN"/>
        </w:rPr>
      </w:pPr>
      <w:r>
        <w:rPr>
          <w:lang w:val="en-US" w:eastAsia="zh-CN" w:bidi="ar-SA"/>
        </w:rPr>
        <w:drawing>
          <wp:anchor distT="0" distB="0" distL="0" distR="0" simplePos="0" relativeHeight="6144" behindDoc="0" locked="0" layoutInCell="1" allowOverlap="1">
            <wp:simplePos x="0" y="0"/>
            <wp:positionH relativeFrom="page">
              <wp:posOffset>359410</wp:posOffset>
            </wp:positionH>
            <wp:positionV relativeFrom="paragraph">
              <wp:posOffset>266700</wp:posOffset>
            </wp:positionV>
            <wp:extent cx="4756785" cy="1060450"/>
            <wp:effectExtent l="0" t="0" r="0" b="0"/>
            <wp:wrapTopAndBottom/>
            <wp:docPr id="413"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208.png"/>
                    <pic:cNvPicPr>
                      <a:picLocks noChangeAspect="1"/>
                    </pic:cNvPicPr>
                  </pic:nvPicPr>
                  <pic:blipFill>
                    <a:blip r:embed="rId588" cstate="print"/>
                    <a:stretch>
                      <a:fillRect/>
                    </a:stretch>
                  </pic:blipFill>
                  <pic:spPr>
                    <a:xfrm>
                      <a:off x="0" y="0"/>
                      <a:ext cx="4756599" cy="1060703"/>
                    </a:xfrm>
                    <a:prstGeom prst="rect">
                      <a:avLst/>
                    </a:prstGeom>
                  </pic:spPr>
                </pic:pic>
              </a:graphicData>
            </a:graphic>
          </wp:anchor>
        </w:drawing>
      </w:r>
      <w:r>
        <w:rPr>
          <w:color w:val="231F20"/>
          <w:lang w:eastAsia="zh-CN"/>
        </w:rPr>
        <w:t>单击&lt;搜索&gt;按钮，弹出如图</w:t>
      </w:r>
      <w:r>
        <w:rPr>
          <w:rFonts w:ascii="Gotham-Book" w:eastAsia="Gotham-Book"/>
          <w:color w:val="231F20"/>
          <w:lang w:eastAsia="zh-CN"/>
        </w:rPr>
        <w:t>6-88</w:t>
      </w:r>
      <w:r>
        <w:rPr>
          <w:color w:val="231F20"/>
          <w:lang w:eastAsia="zh-CN"/>
        </w:rPr>
        <w:t>所示页面。</w:t>
      </w:r>
    </w:p>
    <w:p>
      <w:pPr>
        <w:pStyle w:val="4"/>
        <w:spacing w:before="86"/>
        <w:ind w:left="123"/>
        <w:jc w:val="center"/>
        <w:rPr>
          <w:lang w:eastAsia="zh-CN"/>
        </w:rPr>
      </w:pPr>
      <w:r>
        <w:rPr>
          <w:color w:val="231F20"/>
          <w:lang w:eastAsia="zh-CN"/>
        </w:rPr>
        <w:t>图</w:t>
      </w:r>
      <w:r>
        <w:rPr>
          <w:rFonts w:ascii="Gotham-Book" w:eastAsia="Gotham-Book"/>
          <w:color w:val="231F20"/>
          <w:lang w:eastAsia="zh-CN"/>
        </w:rPr>
        <w:t xml:space="preserve">6-88 </w:t>
      </w:r>
      <w:r>
        <w:rPr>
          <w:color w:val="231F20"/>
          <w:lang w:eastAsia="zh-CN"/>
        </w:rPr>
        <w:t>搜索黑名单</w:t>
      </w:r>
    </w:p>
    <w:p>
      <w:pPr>
        <w:pStyle w:val="4"/>
        <w:spacing w:before="9"/>
        <w:ind w:left="406"/>
        <w:rPr>
          <w:lang w:eastAsia="zh-CN"/>
        </w:rPr>
      </w:pPr>
      <w:r>
        <w:rPr>
          <w:color w:val="231F20"/>
          <w:lang w:eastAsia="zh-CN"/>
        </w:rPr>
        <w:t>用户可以按照分机号码和黑名单号码的组合信息搜索已设置的黑名单信息。</w:t>
      </w:r>
    </w:p>
    <w:p>
      <w:pPr>
        <w:pStyle w:val="15"/>
        <w:numPr>
          <w:ilvl w:val="2"/>
          <w:numId w:val="49"/>
        </w:numPr>
        <w:tabs>
          <w:tab w:val="left" w:pos="1386"/>
          <w:tab w:val="left" w:pos="1387"/>
        </w:tabs>
        <w:spacing w:before="24"/>
        <w:ind w:hanging="980"/>
        <w:jc w:val="left"/>
        <w:outlineLvl w:val="2"/>
        <w:rPr>
          <w:rFonts w:ascii="黑体" w:eastAsia="黑体"/>
        </w:rPr>
      </w:pPr>
      <w:r>
        <w:rPr>
          <w:rFonts w:hint="eastAsia" w:ascii="黑体" w:eastAsia="黑体"/>
          <w:color w:val="231F20"/>
        </w:rPr>
        <w:t>白名单</w:t>
      </w:r>
    </w:p>
    <w:p>
      <w:pPr>
        <w:pStyle w:val="4"/>
        <w:spacing w:before="18" w:line="278" w:lineRule="auto"/>
        <w:ind w:left="406" w:right="1821"/>
        <w:rPr>
          <w:lang w:eastAsia="zh-CN"/>
        </w:rPr>
      </w:pPr>
      <w:r>
        <w:rPr>
          <w:color w:val="231F20"/>
          <w:lang w:eastAsia="zh-CN"/>
        </w:rPr>
        <w:t>分机可以针对某些特殊号码保证能够呼入和呼出不受黑名单的限制。选择“</w:t>
      </w:r>
      <w:r>
        <w:rPr>
          <w:rFonts w:ascii="Gotham-Book" w:hAnsi="Gotham-Book" w:eastAsia="Gotham-Book"/>
          <w:color w:val="231F20"/>
          <w:lang w:eastAsia="zh-CN"/>
        </w:rPr>
        <w:t>PBX</w:t>
      </w:r>
      <w:r>
        <w:rPr>
          <w:color w:val="231F20"/>
          <w:lang w:eastAsia="zh-CN"/>
        </w:rPr>
        <w:t>业务&gt;白名单”，弹出如图</w:t>
      </w:r>
      <w:r>
        <w:rPr>
          <w:rFonts w:ascii="Gotham-Book" w:hAnsi="Gotham-Book" w:eastAsia="Gotham-Book"/>
          <w:color w:val="231F20"/>
          <w:lang w:eastAsia="zh-CN"/>
        </w:rPr>
        <w:t>6-89</w:t>
      </w:r>
      <w:r>
        <w:rPr>
          <w:color w:val="231F20"/>
          <w:lang w:eastAsia="zh-CN"/>
        </w:rPr>
        <w:t>所示页面。</w:t>
      </w:r>
    </w:p>
    <w:p>
      <w:pPr>
        <w:pStyle w:val="4"/>
        <w:spacing w:before="8"/>
        <w:rPr>
          <w:sz w:val="13"/>
          <w:lang w:eastAsia="zh-CN"/>
        </w:rPr>
      </w:pPr>
      <w:r>
        <w:rPr>
          <w:lang w:val="en-US" w:eastAsia="zh-CN" w:bidi="ar-SA"/>
        </w:rPr>
        <w:drawing>
          <wp:anchor distT="0" distB="0" distL="0" distR="0" simplePos="0" relativeHeight="7168" behindDoc="0" locked="0" layoutInCell="1" allowOverlap="1">
            <wp:simplePos x="0" y="0"/>
            <wp:positionH relativeFrom="page">
              <wp:posOffset>359410</wp:posOffset>
            </wp:positionH>
            <wp:positionV relativeFrom="paragraph">
              <wp:posOffset>143510</wp:posOffset>
            </wp:positionV>
            <wp:extent cx="4752340" cy="1115695"/>
            <wp:effectExtent l="0" t="0" r="0" b="0"/>
            <wp:wrapTopAndBottom/>
            <wp:docPr id="415"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209.png"/>
                    <pic:cNvPicPr>
                      <a:picLocks noChangeAspect="1"/>
                    </pic:cNvPicPr>
                  </pic:nvPicPr>
                  <pic:blipFill>
                    <a:blip r:embed="rId589" cstate="print"/>
                    <a:stretch>
                      <a:fillRect/>
                    </a:stretch>
                  </pic:blipFill>
                  <pic:spPr>
                    <a:xfrm>
                      <a:off x="0" y="0"/>
                      <a:ext cx="4752645" cy="1115949"/>
                    </a:xfrm>
                    <a:prstGeom prst="rect">
                      <a:avLst/>
                    </a:prstGeom>
                  </pic:spPr>
                </pic:pic>
              </a:graphicData>
            </a:graphic>
          </wp:anchor>
        </w:drawing>
      </w:r>
    </w:p>
    <w:p>
      <w:pPr>
        <w:rPr>
          <w:sz w:val="13"/>
          <w:lang w:eastAsia="zh-CN"/>
        </w:rPr>
        <w:sectPr>
          <w:headerReference r:id="rId234" w:type="default"/>
          <w:pgSz w:w="8400" w:h="11910"/>
          <w:pgMar w:top="400" w:right="0" w:bottom="320" w:left="160" w:header="0" w:footer="170" w:gutter="0"/>
          <w:pgNumType w:fmt="decimal"/>
          <w:cols w:space="720" w:num="1"/>
          <w:rtlGutter w:val="0"/>
          <w:docGrid w:linePitch="0" w:charSpace="0"/>
        </w:sectPr>
      </w:pPr>
    </w:p>
    <w:p>
      <w:pPr>
        <w:pStyle w:val="4"/>
        <w:spacing w:before="4"/>
        <w:rPr>
          <w:sz w:val="25"/>
          <w:lang w:eastAsia="zh-CN"/>
        </w:rPr>
      </w:pPr>
    </w:p>
    <w:p>
      <w:pPr>
        <w:pStyle w:val="4"/>
        <w:ind w:left="406"/>
        <w:rPr>
          <w:rFonts w:ascii="黑体" w:eastAsia="黑体"/>
          <w:lang w:eastAsia="zh-CN"/>
        </w:rPr>
      </w:pPr>
      <w:r>
        <w:rPr>
          <w:rFonts w:hint="eastAsia" w:ascii="黑体" w:eastAsia="黑体"/>
          <w:color w:val="231F20"/>
          <w:lang w:eastAsia="zh-CN"/>
        </w:rPr>
        <w:t>添加白名单</w:t>
      </w:r>
    </w:p>
    <w:p>
      <w:pPr>
        <w:pStyle w:val="4"/>
        <w:spacing w:before="44"/>
        <w:ind w:left="406"/>
        <w:rPr>
          <w:lang w:eastAsia="zh-CN"/>
        </w:rPr>
      </w:pPr>
      <w:r>
        <w:rPr>
          <w:lang w:eastAsia="zh-CN"/>
        </w:rPr>
        <w:br w:type="column"/>
      </w:r>
      <w:r>
        <w:rPr>
          <w:color w:val="231F20"/>
          <w:lang w:eastAsia="zh-CN"/>
        </w:rPr>
        <w:t>图</w:t>
      </w:r>
      <w:r>
        <w:rPr>
          <w:rFonts w:ascii="Gotham-Book" w:eastAsia="Gotham-Book"/>
          <w:color w:val="231F20"/>
          <w:lang w:eastAsia="zh-CN"/>
        </w:rPr>
        <w:t xml:space="preserve">6-89 </w:t>
      </w:r>
      <w:r>
        <w:rPr>
          <w:color w:val="231F20"/>
          <w:lang w:eastAsia="zh-CN"/>
        </w:rPr>
        <w:t>白名单</w:t>
      </w:r>
    </w:p>
    <w:p>
      <w:pPr>
        <w:rPr>
          <w:lang w:eastAsia="zh-CN"/>
        </w:rPr>
        <w:sectPr>
          <w:type w:val="continuous"/>
          <w:pgSz w:w="8400" w:h="11910"/>
          <w:pgMar w:top="360" w:right="0" w:bottom="280" w:left="160" w:header="720" w:footer="170" w:gutter="0"/>
          <w:pgNumType w:fmt="decimal"/>
          <w:cols w:equalWidth="0" w:num="2">
            <w:col w:w="1447" w:space="1640"/>
            <w:col w:w="5153"/>
          </w:cols>
          <w:rtlGutter w:val="0"/>
          <w:docGrid w:linePitch="0" w:charSpace="0"/>
        </w:sectPr>
      </w:pPr>
    </w:p>
    <w:p>
      <w:pPr>
        <w:pStyle w:val="4"/>
        <w:spacing w:before="29"/>
        <w:ind w:left="406"/>
        <w:rPr>
          <w:lang w:eastAsia="zh-CN"/>
        </w:rPr>
      </w:pPr>
      <w:r>
        <w:rPr>
          <w:color w:val="231F20"/>
          <w:lang w:eastAsia="zh-CN"/>
        </w:rPr>
        <w:t>单击&lt;添加&gt;按钮，弹出如图</w:t>
      </w:r>
      <w:r>
        <w:rPr>
          <w:rFonts w:ascii="Gotham-Book" w:eastAsia="Gotham-Book"/>
          <w:color w:val="231F20"/>
          <w:lang w:eastAsia="zh-CN"/>
        </w:rPr>
        <w:t>6-90</w:t>
      </w:r>
      <w:r>
        <w:rPr>
          <w:color w:val="231F20"/>
          <w:lang w:eastAsia="zh-CN"/>
        </w:rPr>
        <w:t>所示页面。</w:t>
      </w:r>
    </w:p>
    <w:p>
      <w:pPr>
        <w:pStyle w:val="4"/>
        <w:spacing w:before="2"/>
        <w:rPr>
          <w:sz w:val="9"/>
          <w:lang w:eastAsia="zh-CN"/>
        </w:rPr>
      </w:pPr>
      <w:r>
        <w:rPr>
          <w:lang w:val="en-US" w:eastAsia="zh-CN" w:bidi="ar-SA"/>
        </w:rPr>
        <w:drawing>
          <wp:anchor distT="0" distB="0" distL="0" distR="0" simplePos="0" relativeHeight="7168" behindDoc="0" locked="0" layoutInCell="1" allowOverlap="1">
            <wp:simplePos x="0" y="0"/>
            <wp:positionH relativeFrom="page">
              <wp:posOffset>1477010</wp:posOffset>
            </wp:positionH>
            <wp:positionV relativeFrom="paragraph">
              <wp:posOffset>104775</wp:posOffset>
            </wp:positionV>
            <wp:extent cx="2529205" cy="1371600"/>
            <wp:effectExtent l="0" t="0" r="0" b="0"/>
            <wp:wrapTopAndBottom/>
            <wp:docPr id="41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210.png"/>
                    <pic:cNvPicPr>
                      <a:picLocks noChangeAspect="1"/>
                    </pic:cNvPicPr>
                  </pic:nvPicPr>
                  <pic:blipFill>
                    <a:blip r:embed="rId590" cstate="print"/>
                    <a:stretch>
                      <a:fillRect/>
                    </a:stretch>
                  </pic:blipFill>
                  <pic:spPr>
                    <a:xfrm>
                      <a:off x="0" y="0"/>
                      <a:ext cx="2528901" cy="1371600"/>
                    </a:xfrm>
                    <a:prstGeom prst="rect">
                      <a:avLst/>
                    </a:prstGeom>
                  </pic:spPr>
                </pic:pic>
              </a:graphicData>
            </a:graphic>
          </wp:anchor>
        </w:drawing>
      </w:r>
    </w:p>
    <w:p>
      <w:pPr>
        <w:pStyle w:val="4"/>
        <w:spacing w:before="188"/>
        <w:ind w:left="123"/>
        <w:jc w:val="center"/>
        <w:rPr>
          <w:lang w:eastAsia="zh-CN"/>
        </w:rPr>
      </w:pPr>
      <w:r>
        <w:rPr>
          <w:color w:val="231F20"/>
          <w:lang w:eastAsia="zh-CN"/>
        </w:rPr>
        <w:t>图</w:t>
      </w:r>
      <w:r>
        <w:rPr>
          <w:rFonts w:ascii="Gotham-Book" w:eastAsia="Gotham-Book"/>
          <w:color w:val="231F20"/>
          <w:lang w:eastAsia="zh-CN"/>
        </w:rPr>
        <w:t xml:space="preserve">6-90 </w:t>
      </w:r>
      <w:r>
        <w:rPr>
          <w:color w:val="231F20"/>
          <w:lang w:eastAsia="zh-CN"/>
        </w:rPr>
        <w:t>添加白名单</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2"/>
        <w:ind w:left="123"/>
        <w:rPr>
          <w:lang w:eastAsia="zh-CN"/>
        </w:rPr>
      </w:pPr>
      <w:bookmarkStart w:id="296" w:name="6.4.10_话机登入登出"/>
      <w:bookmarkEnd w:id="296"/>
      <w:bookmarkStart w:id="297" w:name="_bookmark52"/>
      <w:bookmarkEnd w:id="297"/>
      <w:r>
        <w:rPr>
          <w:color w:val="231F20"/>
          <w:lang w:eastAsia="zh-CN"/>
        </w:rPr>
        <w:t>界面项描述如下：</w:t>
      </w:r>
    </w:p>
    <w:p>
      <w:pPr>
        <w:pStyle w:val="4"/>
        <w:spacing w:before="3"/>
        <w:rPr>
          <w:sz w:val="23"/>
          <w:lang w:eastAsia="zh-CN"/>
        </w:rPr>
      </w:pPr>
      <w:r>
        <w:rPr>
          <w:lang w:eastAsia="zh-CN"/>
        </w:rPr>
        <w:br w:type="column"/>
      </w:r>
    </w:p>
    <w:p>
      <w:pPr>
        <w:pStyle w:val="4"/>
        <w:ind w:left="123"/>
      </w:pPr>
      <w:r>
        <w:rPr>
          <w:color w:val="231F20"/>
        </w:rPr>
        <w:t>表</w:t>
      </w:r>
      <w:r>
        <w:rPr>
          <w:rFonts w:ascii="Gotham-Book" w:eastAsia="Gotham-Book"/>
          <w:color w:val="231F20"/>
        </w:rPr>
        <w:t xml:space="preserve">6-32 </w:t>
      </w:r>
      <w:r>
        <w:rPr>
          <w:color w:val="231F20"/>
        </w:rPr>
        <w:t>添加白名单</w:t>
      </w:r>
    </w:p>
    <w:p>
      <w:pPr>
        <w:sectPr>
          <w:footerReference r:id="rId236" w:type="default"/>
          <w:headerReference r:id="rId235" w:type="even"/>
          <w:footerReference r:id="rId237" w:type="even"/>
          <w:pgSz w:w="8400" w:h="11910"/>
          <w:pgMar w:top="280" w:right="0" w:bottom="320" w:left="160" w:header="0" w:footer="170" w:gutter="0"/>
          <w:pgNumType w:fmt="decimal"/>
          <w:cols w:equalWidth="0" w:num="2">
            <w:col w:w="1764" w:space="1130"/>
            <w:col w:w="5346"/>
          </w:cols>
          <w:rtlGutter w:val="0"/>
          <w:docGrid w:linePitch="0" w:charSpace="0"/>
        </w:sectPr>
      </w:pPr>
    </w:p>
    <w:p>
      <w:pPr>
        <w:pStyle w:val="4"/>
        <w:spacing w:before="7"/>
        <w:rPr>
          <w:sz w:val="8"/>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类型</w:t>
            </w:r>
          </w:p>
        </w:tc>
        <w:tc>
          <w:tcPr>
            <w:tcW w:w="5877" w:type="dxa"/>
          </w:tcPr>
          <w:p>
            <w:pPr>
              <w:pStyle w:val="16"/>
              <w:ind w:left="80"/>
              <w:rPr>
                <w:sz w:val="20"/>
              </w:rPr>
            </w:pPr>
            <w:r>
              <w:rPr>
                <w:color w:val="231F20"/>
                <w:sz w:val="20"/>
              </w:rPr>
              <w:t>呼入和呼出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分机号码</w:t>
            </w:r>
          </w:p>
        </w:tc>
        <w:tc>
          <w:tcPr>
            <w:tcW w:w="5877" w:type="dxa"/>
          </w:tcPr>
          <w:p>
            <w:pPr>
              <w:pStyle w:val="16"/>
              <w:ind w:left="80"/>
              <w:rPr>
                <w:sz w:val="20"/>
              </w:rPr>
            </w:pPr>
            <w:r>
              <w:rPr>
                <w:color w:val="231F20"/>
                <w:sz w:val="20"/>
              </w:rPr>
              <w:t>选择分机号码。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白名单号码</w:t>
            </w:r>
          </w:p>
        </w:tc>
        <w:tc>
          <w:tcPr>
            <w:tcW w:w="5877" w:type="dxa"/>
          </w:tcPr>
          <w:p>
            <w:pPr>
              <w:pStyle w:val="16"/>
              <w:ind w:left="80"/>
              <w:rPr>
                <w:sz w:val="20"/>
                <w:lang w:eastAsia="zh-CN"/>
              </w:rPr>
            </w:pPr>
            <w:r>
              <w:rPr>
                <w:color w:val="231F20"/>
                <w:sz w:val="20"/>
                <w:lang w:eastAsia="zh-CN"/>
              </w:rPr>
              <w:t>选择的分机拒绝接受呼入或禁止呼出白名单号码之外的号码。</w:t>
            </w:r>
          </w:p>
        </w:tc>
      </w:tr>
    </w:tbl>
    <w:p>
      <w:pPr>
        <w:pStyle w:val="4"/>
        <w:spacing w:line="267" w:lineRule="exact"/>
        <w:ind w:left="123"/>
        <w:rPr>
          <w:rFonts w:ascii="黑体" w:eastAsia="黑体"/>
          <w:lang w:eastAsia="zh-CN"/>
        </w:rPr>
      </w:pPr>
      <w:r>
        <w:rPr>
          <w:rFonts w:hint="eastAsia" w:ascii="黑体" w:eastAsia="黑体"/>
          <w:color w:val="231F20"/>
          <w:lang w:eastAsia="zh-CN"/>
        </w:rPr>
        <w:t>搜索白名单</w:t>
      </w:r>
    </w:p>
    <w:p>
      <w:pPr>
        <w:pStyle w:val="4"/>
        <w:spacing w:before="28"/>
        <w:ind w:left="123"/>
        <w:rPr>
          <w:lang w:eastAsia="zh-CN"/>
        </w:rPr>
      </w:pPr>
      <w:r>
        <w:rPr>
          <w:lang w:val="en-US" w:eastAsia="zh-CN" w:bidi="ar-SA"/>
        </w:rPr>
        <w:drawing>
          <wp:anchor distT="0" distB="0" distL="0" distR="0" simplePos="0" relativeHeight="7168" behindDoc="0" locked="0" layoutInCell="1" allowOverlap="1">
            <wp:simplePos x="0" y="0"/>
            <wp:positionH relativeFrom="page">
              <wp:posOffset>179705</wp:posOffset>
            </wp:positionH>
            <wp:positionV relativeFrom="paragraph">
              <wp:posOffset>250190</wp:posOffset>
            </wp:positionV>
            <wp:extent cx="4767580" cy="1110615"/>
            <wp:effectExtent l="0" t="0" r="0" b="0"/>
            <wp:wrapTopAndBottom/>
            <wp:docPr id="41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211.png"/>
                    <pic:cNvPicPr>
                      <a:picLocks noChangeAspect="1"/>
                    </pic:cNvPicPr>
                  </pic:nvPicPr>
                  <pic:blipFill>
                    <a:blip r:embed="rId591" cstate="print"/>
                    <a:stretch>
                      <a:fillRect/>
                    </a:stretch>
                  </pic:blipFill>
                  <pic:spPr>
                    <a:xfrm>
                      <a:off x="0" y="0"/>
                      <a:ext cx="4767643" cy="1110424"/>
                    </a:xfrm>
                    <a:prstGeom prst="rect">
                      <a:avLst/>
                    </a:prstGeom>
                  </pic:spPr>
                </pic:pic>
              </a:graphicData>
            </a:graphic>
          </wp:anchor>
        </w:drawing>
      </w:r>
      <w:r>
        <w:rPr>
          <w:color w:val="231F20"/>
          <w:lang w:eastAsia="zh-CN"/>
        </w:rPr>
        <w:t>单击&lt;搜索&gt;按钮，弹出如图</w:t>
      </w:r>
      <w:r>
        <w:rPr>
          <w:rFonts w:ascii="Gotham-Book" w:eastAsia="Gotham-Book"/>
          <w:color w:val="231F20"/>
          <w:lang w:eastAsia="zh-CN"/>
        </w:rPr>
        <w:t>6-91</w:t>
      </w:r>
      <w:r>
        <w:rPr>
          <w:color w:val="231F20"/>
          <w:lang w:eastAsia="zh-CN"/>
        </w:rPr>
        <w:t>所示页面。</w:t>
      </w:r>
    </w:p>
    <w:p>
      <w:pPr>
        <w:pStyle w:val="4"/>
        <w:spacing w:before="34"/>
        <w:ind w:left="845" w:right="1286"/>
        <w:jc w:val="center"/>
        <w:rPr>
          <w:lang w:eastAsia="zh-CN"/>
        </w:rPr>
      </w:pPr>
      <w:r>
        <w:rPr>
          <w:color w:val="231F20"/>
          <w:lang w:eastAsia="zh-CN"/>
        </w:rPr>
        <w:t>图</w:t>
      </w:r>
      <w:r>
        <w:rPr>
          <w:rFonts w:ascii="Gotham-Book" w:eastAsia="Gotham-Book"/>
          <w:color w:val="231F20"/>
          <w:lang w:eastAsia="zh-CN"/>
        </w:rPr>
        <w:t xml:space="preserve">6-91 </w:t>
      </w:r>
      <w:r>
        <w:rPr>
          <w:color w:val="231F20"/>
          <w:lang w:eastAsia="zh-CN"/>
        </w:rPr>
        <w:t>搜索白名单</w:t>
      </w:r>
    </w:p>
    <w:p>
      <w:pPr>
        <w:pStyle w:val="4"/>
        <w:spacing w:before="9"/>
        <w:ind w:left="123"/>
        <w:rPr>
          <w:lang w:eastAsia="zh-CN"/>
        </w:rPr>
      </w:pPr>
      <w:r>
        <w:rPr>
          <w:color w:val="231F20"/>
          <w:lang w:eastAsia="zh-CN"/>
        </w:rPr>
        <w:t>用户可以按照分机号码和白名单号码的组合信息搜索已设置的白名单信息。</w:t>
      </w:r>
    </w:p>
    <w:p>
      <w:pPr>
        <w:pStyle w:val="15"/>
        <w:numPr>
          <w:ilvl w:val="2"/>
          <w:numId w:val="49"/>
        </w:numPr>
        <w:tabs>
          <w:tab w:val="left" w:pos="1103"/>
          <w:tab w:val="left" w:pos="1104"/>
        </w:tabs>
        <w:spacing w:before="24"/>
        <w:ind w:left="1103" w:hanging="980"/>
        <w:jc w:val="left"/>
        <w:outlineLvl w:val="2"/>
        <w:rPr>
          <w:rFonts w:ascii="黑体" w:eastAsia="黑体"/>
        </w:rPr>
      </w:pPr>
      <w:r>
        <w:rPr>
          <w:rFonts w:hint="eastAsia" w:ascii="黑体" w:eastAsia="黑体"/>
          <w:color w:val="231F20"/>
        </w:rPr>
        <w:t>话机登入登出</w:t>
      </w:r>
    </w:p>
    <w:p>
      <w:pPr>
        <w:pStyle w:val="4"/>
        <w:spacing w:before="19"/>
        <w:ind w:left="123"/>
        <w:rPr>
          <w:lang w:eastAsia="zh-CN"/>
        </w:rPr>
      </w:pPr>
      <w:r>
        <w:rPr>
          <w:lang w:val="en-US" w:eastAsia="zh-CN" w:bidi="ar-SA"/>
        </w:rPr>
        <w:drawing>
          <wp:anchor distT="0" distB="0" distL="0" distR="0" simplePos="0" relativeHeight="7168" behindDoc="0" locked="0" layoutInCell="1" allowOverlap="1">
            <wp:simplePos x="0" y="0"/>
            <wp:positionH relativeFrom="page">
              <wp:posOffset>179705</wp:posOffset>
            </wp:positionH>
            <wp:positionV relativeFrom="paragraph">
              <wp:posOffset>255905</wp:posOffset>
            </wp:positionV>
            <wp:extent cx="4751070" cy="2226310"/>
            <wp:effectExtent l="0" t="0" r="0" b="0"/>
            <wp:wrapTopAndBottom/>
            <wp:docPr id="421"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212.png"/>
                    <pic:cNvPicPr>
                      <a:picLocks noChangeAspect="1"/>
                    </pic:cNvPicPr>
                  </pic:nvPicPr>
                  <pic:blipFill>
                    <a:blip r:embed="rId592" cstate="print"/>
                    <a:stretch>
                      <a:fillRect/>
                    </a:stretch>
                  </pic:blipFill>
                  <pic:spPr>
                    <a:xfrm>
                      <a:off x="0" y="0"/>
                      <a:ext cx="4751070" cy="2226373"/>
                    </a:xfrm>
                    <a:prstGeom prst="rect">
                      <a:avLst/>
                    </a:prstGeom>
                  </pic:spPr>
                </pic:pic>
              </a:graphicData>
            </a:graphic>
          </wp:anchor>
        </w:drawing>
      </w:r>
      <w:r>
        <w:rPr>
          <w:color w:val="231F20"/>
          <w:lang w:eastAsia="zh-CN"/>
        </w:rPr>
        <w:t>选择“</w:t>
      </w:r>
      <w:r>
        <w:rPr>
          <w:rFonts w:ascii="Gotham-Book" w:hAnsi="Gotham-Book" w:eastAsia="Gotham-Book"/>
          <w:color w:val="231F20"/>
          <w:lang w:eastAsia="zh-CN"/>
        </w:rPr>
        <w:t>PBX</w:t>
      </w:r>
      <w:r>
        <w:rPr>
          <w:color w:val="231F20"/>
          <w:lang w:eastAsia="zh-CN"/>
        </w:rPr>
        <w:t>业务&gt;话机登入登出”，弹出如图</w:t>
      </w:r>
      <w:r>
        <w:rPr>
          <w:rFonts w:ascii="Gotham-Book" w:hAnsi="Gotham-Book" w:eastAsia="Gotham-Book"/>
          <w:color w:val="231F20"/>
          <w:lang w:eastAsia="zh-CN"/>
        </w:rPr>
        <w:t>6-92</w:t>
      </w:r>
      <w:r>
        <w:rPr>
          <w:color w:val="231F20"/>
          <w:lang w:eastAsia="zh-CN"/>
        </w:rPr>
        <w:t>所示页面。</w:t>
      </w:r>
    </w:p>
    <w:p>
      <w:pPr>
        <w:pStyle w:val="4"/>
        <w:spacing w:before="4"/>
        <w:rPr>
          <w:sz w:val="17"/>
          <w:lang w:eastAsia="zh-CN"/>
        </w:rPr>
      </w:pPr>
    </w:p>
    <w:p>
      <w:pPr>
        <w:pStyle w:val="4"/>
        <w:spacing w:line="247" w:lineRule="auto"/>
        <w:ind w:left="123" w:right="3255" w:firstLine="2691"/>
        <w:rPr>
          <w:lang w:eastAsia="zh-CN"/>
        </w:rPr>
      </w:pPr>
      <w:r>
        <w:rPr>
          <w:color w:val="231F20"/>
          <w:lang w:eastAsia="zh-CN"/>
        </w:rPr>
        <w:t>图</w:t>
      </w:r>
      <w:r>
        <w:rPr>
          <w:rFonts w:ascii="Gotham-Book" w:eastAsia="Gotham-Book"/>
          <w:color w:val="231F20"/>
          <w:lang w:eastAsia="zh-CN"/>
        </w:rPr>
        <w:t>6-92</w:t>
      </w:r>
      <w:r>
        <w:rPr>
          <w:rFonts w:ascii="Gotham-Book" w:eastAsia="Gotham-Book"/>
          <w:color w:val="231F20"/>
          <w:spacing w:val="37"/>
          <w:lang w:eastAsia="zh-CN"/>
        </w:rPr>
        <w:t xml:space="preserve"> </w:t>
      </w:r>
      <w:r>
        <w:rPr>
          <w:color w:val="231F20"/>
          <w:lang w:eastAsia="zh-CN"/>
        </w:rPr>
        <w:t>话机登入登出图点击</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4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43.png"/>
                    <pic:cNvPicPr>
                      <a:picLocks noChangeAspect="1"/>
                    </pic:cNvPicPr>
                  </pic:nvPicPr>
                  <pic:blipFill>
                    <a:blip r:embed="rId425" cstate="print"/>
                    <a:stretch>
                      <a:fillRect/>
                    </a:stretch>
                  </pic:blipFill>
                  <pic:spPr>
                    <a:xfrm>
                      <a:off x="0" y="0"/>
                      <a:ext cx="124948" cy="128912"/>
                    </a:xfrm>
                    <a:prstGeom prst="rect">
                      <a:avLst/>
                    </a:prstGeom>
                  </pic:spPr>
                </pic:pic>
              </a:graphicData>
            </a:graphic>
          </wp:inline>
        </w:drawing>
      </w:r>
      <w:r>
        <w:rPr>
          <w:rFonts w:ascii="Times New Roman" w:eastAsia="Times New Roman"/>
          <w:color w:val="231F20"/>
          <w:spacing w:val="-24"/>
          <w:lang w:eastAsia="zh-CN"/>
        </w:rPr>
        <w:t xml:space="preserve"> </w:t>
      </w:r>
      <w:r>
        <w:rPr>
          <w:color w:val="231F20"/>
          <w:lang w:eastAsia="zh-CN"/>
        </w:rPr>
        <w:t>可以选择登入或登出，按确定或取消。</w:t>
      </w:r>
    </w:p>
    <w:p>
      <w:pPr>
        <w:spacing w:line="247"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2323"/>
      </w:pPr>
      <w:r>
        <w:rPr>
          <w:lang w:val="en-US" w:eastAsia="zh-CN" w:bidi="ar-SA"/>
        </w:rPr>
        <w:drawing>
          <wp:inline distT="0" distB="0" distL="0" distR="0">
            <wp:extent cx="1877060" cy="1347470"/>
            <wp:effectExtent l="0" t="0" r="0" b="0"/>
            <wp:docPr id="425"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213.png"/>
                    <pic:cNvPicPr>
                      <a:picLocks noChangeAspect="1"/>
                    </pic:cNvPicPr>
                  </pic:nvPicPr>
                  <pic:blipFill>
                    <a:blip r:embed="rId593" cstate="print"/>
                    <a:stretch>
                      <a:fillRect/>
                    </a:stretch>
                  </pic:blipFill>
                  <pic:spPr>
                    <a:xfrm>
                      <a:off x="0" y="0"/>
                      <a:ext cx="1877425" cy="1347597"/>
                    </a:xfrm>
                    <a:prstGeom prst="rect">
                      <a:avLst/>
                    </a:prstGeom>
                  </pic:spPr>
                </pic:pic>
              </a:graphicData>
            </a:graphic>
          </wp:inline>
        </w:drawing>
      </w:r>
    </w:p>
    <w:p>
      <w:pPr>
        <w:pStyle w:val="15"/>
        <w:numPr>
          <w:ilvl w:val="2"/>
          <w:numId w:val="49"/>
        </w:numPr>
        <w:tabs>
          <w:tab w:val="left" w:pos="1386"/>
          <w:tab w:val="left" w:pos="1387"/>
        </w:tabs>
        <w:spacing w:before="54"/>
        <w:ind w:hanging="980"/>
        <w:jc w:val="left"/>
        <w:outlineLvl w:val="2"/>
        <w:rPr>
          <w:rFonts w:ascii="黑体" w:eastAsia="黑体"/>
        </w:rPr>
      </w:pPr>
      <w:bookmarkStart w:id="298" w:name="6.4.12_一号通"/>
      <w:bookmarkEnd w:id="298"/>
      <w:bookmarkStart w:id="299" w:name="_bookmark53"/>
      <w:bookmarkEnd w:id="299"/>
      <w:r>
        <w:rPr>
          <w:rFonts w:hint="eastAsia" w:ascii="黑体" w:eastAsia="黑体"/>
          <w:color w:val="231F20"/>
        </w:rPr>
        <w:t>秘书业务</w:t>
      </w:r>
    </w:p>
    <w:p>
      <w:pPr>
        <w:pStyle w:val="4"/>
        <w:spacing w:before="68" w:line="192" w:lineRule="auto"/>
        <w:ind w:left="406" w:right="421"/>
        <w:rPr>
          <w:lang w:eastAsia="zh-CN"/>
        </w:rPr>
      </w:pPr>
      <w:r>
        <w:rPr>
          <w:lang w:val="en-US" w:eastAsia="zh-CN" w:bidi="ar-SA"/>
        </w:rPr>
        <w:drawing>
          <wp:anchor distT="0" distB="0" distL="0" distR="0" simplePos="0" relativeHeight="7168" behindDoc="0" locked="0" layoutInCell="1" allowOverlap="1">
            <wp:simplePos x="0" y="0"/>
            <wp:positionH relativeFrom="page">
              <wp:posOffset>648335</wp:posOffset>
            </wp:positionH>
            <wp:positionV relativeFrom="paragraph">
              <wp:posOffset>400685</wp:posOffset>
            </wp:positionV>
            <wp:extent cx="4172585" cy="2282825"/>
            <wp:effectExtent l="0" t="0" r="0" b="0"/>
            <wp:wrapTopAndBottom/>
            <wp:docPr id="42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214.png"/>
                    <pic:cNvPicPr>
                      <a:picLocks noChangeAspect="1"/>
                    </pic:cNvPicPr>
                  </pic:nvPicPr>
                  <pic:blipFill>
                    <a:blip r:embed="rId594" cstate="print"/>
                    <a:stretch>
                      <a:fillRect/>
                    </a:stretch>
                  </pic:blipFill>
                  <pic:spPr>
                    <a:xfrm>
                      <a:off x="0" y="0"/>
                      <a:ext cx="4172885" cy="2283142"/>
                    </a:xfrm>
                    <a:prstGeom prst="rect">
                      <a:avLst/>
                    </a:prstGeom>
                  </pic:spPr>
                </pic:pic>
              </a:graphicData>
            </a:graphic>
          </wp:anchor>
        </w:drawing>
      </w:r>
      <w:r>
        <w:rPr>
          <w:color w:val="231F20"/>
          <w:lang w:eastAsia="zh-CN"/>
        </w:rPr>
        <w:t>该业务可以将指定的电话（如经理的电话）转移到秘书的电话上，由秘书决定是否将该电话转接给经理，拍叉簧再拨经理电话即可转接。</w:t>
      </w:r>
    </w:p>
    <w:p>
      <w:pPr>
        <w:pStyle w:val="4"/>
        <w:spacing w:before="8"/>
        <w:rPr>
          <w:sz w:val="14"/>
          <w:lang w:eastAsia="zh-CN"/>
        </w:rPr>
      </w:pPr>
    </w:p>
    <w:p>
      <w:pPr>
        <w:pStyle w:val="15"/>
        <w:numPr>
          <w:ilvl w:val="2"/>
          <w:numId w:val="49"/>
        </w:numPr>
        <w:tabs>
          <w:tab w:val="left" w:pos="1386"/>
          <w:tab w:val="left" w:pos="1387"/>
        </w:tabs>
        <w:ind w:hanging="980"/>
        <w:jc w:val="left"/>
        <w:outlineLvl w:val="2"/>
        <w:rPr>
          <w:rFonts w:ascii="黑体" w:eastAsia="黑体"/>
        </w:rPr>
      </w:pPr>
      <w:r>
        <w:rPr>
          <w:rFonts w:hint="eastAsia" w:ascii="黑体" w:eastAsia="黑体"/>
          <w:color w:val="231F20"/>
        </w:rPr>
        <w:t>一号通</w:t>
      </w:r>
    </w:p>
    <w:p>
      <w:pPr>
        <w:pStyle w:val="4"/>
        <w:spacing w:before="68" w:line="192" w:lineRule="auto"/>
        <w:ind w:left="406" w:right="421"/>
        <w:jc w:val="both"/>
        <w:rPr>
          <w:lang w:eastAsia="zh-CN"/>
        </w:rPr>
      </w:pPr>
      <w:r>
        <w:rPr>
          <w:color w:val="231F20"/>
          <w:lang w:eastAsia="zh-CN"/>
        </w:rPr>
        <w:t>一号通业务可以将个人分机和其他分机以及外线号码（例如手机、外线座机等）进行绑定。当呼叫您的个人分机号码时，您所绑定的号码将依据设置的振铃方式振铃，如同时振铃、顺序振铃或记忆循环振铃等。让你随时随地可以接听重要的电话。</w:t>
      </w:r>
    </w:p>
    <w:p>
      <w:pPr>
        <w:pStyle w:val="4"/>
        <w:spacing w:before="47"/>
        <w:ind w:left="406"/>
        <w:jc w:val="both"/>
        <w:rPr>
          <w:lang w:eastAsia="zh-CN"/>
        </w:rPr>
      </w:pPr>
      <w:r>
        <w:rPr>
          <w:color w:val="231F20"/>
          <w:lang w:eastAsia="zh-CN"/>
        </w:rPr>
        <w:t>注：当有模拟外线号码响铃后，内线将不会响铃。</w:t>
      </w:r>
    </w:p>
    <w:p>
      <w:pPr>
        <w:pStyle w:val="4"/>
        <w:spacing w:before="42"/>
        <w:ind w:left="406"/>
        <w:jc w:val="both"/>
        <w:rPr>
          <w:lang w:eastAsia="zh-CN"/>
        </w:rPr>
      </w:pPr>
      <w:r>
        <w:rPr>
          <w:color w:val="231F20"/>
          <w:lang w:eastAsia="zh-CN"/>
        </w:rPr>
        <w:t>选择“</w:t>
      </w:r>
      <w:r>
        <w:rPr>
          <w:rFonts w:ascii="Gotham-Book" w:hAnsi="Gotham-Book" w:eastAsia="Gotham-Book"/>
          <w:color w:val="231F20"/>
          <w:lang w:eastAsia="zh-CN"/>
        </w:rPr>
        <w:t>PBX</w:t>
      </w:r>
      <w:r>
        <w:rPr>
          <w:color w:val="231F20"/>
          <w:lang w:eastAsia="zh-CN"/>
        </w:rPr>
        <w:t>业务&gt;一号通”，弹出如图</w:t>
      </w:r>
      <w:r>
        <w:rPr>
          <w:rFonts w:ascii="Gotham-Book" w:hAnsi="Gotham-Book" w:eastAsia="Gotham-Book"/>
          <w:color w:val="231F20"/>
          <w:lang w:eastAsia="zh-CN"/>
        </w:rPr>
        <w:t>6-93</w:t>
      </w:r>
      <w:r>
        <w:rPr>
          <w:color w:val="231F20"/>
          <w:lang w:eastAsia="zh-CN"/>
        </w:rPr>
        <w:t>所示页面。</w:t>
      </w:r>
    </w:p>
    <w:p>
      <w:pPr>
        <w:jc w:val="both"/>
        <w:rPr>
          <w:lang w:eastAsia="zh-CN"/>
        </w:rPr>
        <w:sectPr>
          <w:headerReference r:id="rId238" w:type="default"/>
          <w:pgSz w:w="8400" w:h="11910"/>
          <w:pgMar w:top="380" w:right="0" w:bottom="320" w:left="160" w:header="0" w:footer="170" w:gutter="0"/>
          <w:pgNumType w:fmt="decimal"/>
          <w:cols w:space="720" w:num="1"/>
          <w:rtlGutter w:val="0"/>
          <w:docGrid w:linePitch="0" w:charSpace="0"/>
        </w:sectPr>
      </w:pPr>
    </w:p>
    <w:p>
      <w:pPr>
        <w:pStyle w:val="4"/>
        <w:ind w:left="577"/>
      </w:pPr>
      <w:r>
        <w:rPr>
          <w:lang w:val="en-US" w:eastAsia="zh-CN" w:bidi="ar-SA"/>
        </w:rPr>
        <w:drawing>
          <wp:inline distT="0" distB="0" distL="0" distR="0">
            <wp:extent cx="4180840" cy="2292350"/>
            <wp:effectExtent l="0" t="0" r="0" b="0"/>
            <wp:docPr id="42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215.png"/>
                    <pic:cNvPicPr>
                      <a:picLocks noChangeAspect="1"/>
                    </pic:cNvPicPr>
                  </pic:nvPicPr>
                  <pic:blipFill>
                    <a:blip r:embed="rId595" cstate="print"/>
                    <a:stretch>
                      <a:fillRect/>
                    </a:stretch>
                  </pic:blipFill>
                  <pic:spPr>
                    <a:xfrm>
                      <a:off x="0" y="0"/>
                      <a:ext cx="4180928" cy="2292857"/>
                    </a:xfrm>
                    <a:prstGeom prst="rect">
                      <a:avLst/>
                    </a:prstGeom>
                  </pic:spPr>
                </pic:pic>
              </a:graphicData>
            </a:graphic>
          </wp:inline>
        </w:drawing>
      </w:r>
    </w:p>
    <w:p>
      <w:pPr>
        <w:pStyle w:val="4"/>
        <w:spacing w:before="6"/>
        <w:rPr>
          <w:sz w:val="8"/>
        </w:rPr>
      </w:pPr>
    </w:p>
    <w:p>
      <w:pPr>
        <w:rPr>
          <w:sz w:val="8"/>
        </w:rPr>
        <w:sectPr>
          <w:footerReference r:id="rId240" w:type="default"/>
          <w:headerReference r:id="rId239" w:type="even"/>
          <w:footerReference r:id="rId241" w:type="even"/>
          <w:pgSz w:w="8400" w:h="11910"/>
          <w:pgMar w:top="380" w:right="0" w:bottom="320" w:left="160" w:header="0" w:footer="170" w:gutter="0"/>
          <w:pgNumType w:fmt="decimal"/>
          <w:cols w:space="720" w:num="1"/>
          <w:rtlGutter w:val="0"/>
          <w:docGrid w:linePitch="0" w:charSpace="0"/>
        </w:sectPr>
      </w:pPr>
    </w:p>
    <w:p>
      <w:pPr>
        <w:pStyle w:val="4"/>
        <w:spacing w:before="11"/>
        <w:rPr>
          <w:sz w:val="25"/>
        </w:rPr>
      </w:pPr>
      <w:r>
        <mc:AlternateContent>
          <mc:Choice Requires="wps">
            <w:drawing>
              <wp:anchor distT="0" distB="0" distL="114300" distR="114300" simplePos="0" relativeHeight="7168" behindDoc="0" locked="0" layoutInCell="1" allowOverlap="1">
                <wp:simplePos x="0" y="0"/>
                <wp:positionH relativeFrom="page">
                  <wp:posOffset>179705</wp:posOffset>
                </wp:positionH>
                <wp:positionV relativeFrom="page">
                  <wp:posOffset>3303270</wp:posOffset>
                </wp:positionV>
                <wp:extent cx="4791710" cy="2627630"/>
                <wp:effectExtent l="0" t="0" r="0" b="0"/>
                <wp:wrapNone/>
                <wp:docPr id="184" name="文本框 61"/>
                <wp:cNvGraphicFramePr/>
                <a:graphic xmlns:a="http://schemas.openxmlformats.org/drawingml/2006/main">
                  <a:graphicData uri="http://schemas.microsoft.com/office/word/2010/wordprocessingShape">
                    <wps:wsp>
                      <wps:cNvSpPr txBox="1"/>
                      <wps:spPr>
                        <a:xfrm>
                          <a:off x="0" y="0"/>
                          <a:ext cx="4791710" cy="262763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分机号码</w:t>
                                  </w:r>
                                </w:p>
                              </w:tc>
                              <w:tc>
                                <w:tcPr>
                                  <w:tcW w:w="5877" w:type="dxa"/>
                                </w:tcPr>
                                <w:p>
                                  <w:pPr>
                                    <w:pStyle w:val="16"/>
                                    <w:ind w:left="80"/>
                                    <w:rPr>
                                      <w:sz w:val="20"/>
                                      <w:lang w:eastAsia="zh-CN"/>
                                    </w:rPr>
                                  </w:pPr>
                                  <w:r>
                                    <w:rPr>
                                      <w:color w:val="231F20"/>
                                      <w:sz w:val="20"/>
                                      <w:lang w:eastAsia="zh-CN"/>
                                    </w:rPr>
                                    <w:t>选择需要使用一号通业务的分机号码。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策略名称</w:t>
                                  </w:r>
                                </w:p>
                              </w:tc>
                              <w:tc>
                                <w:tcPr>
                                  <w:tcW w:w="5877" w:type="dxa"/>
                                </w:tcPr>
                                <w:p>
                                  <w:pPr>
                                    <w:pStyle w:val="16"/>
                                    <w:ind w:left="80"/>
                                    <w:rPr>
                                      <w:sz w:val="20"/>
                                      <w:lang w:eastAsia="zh-CN"/>
                                    </w:rPr>
                                  </w:pPr>
                                  <w:r>
                                    <w:rPr>
                                      <w:color w:val="231F20"/>
                                      <w:sz w:val="20"/>
                                      <w:lang w:eastAsia="zh-CN"/>
                                    </w:rPr>
                                    <w:t>设置一号通业务的策略名称。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51" w:hRule="atLeast"/>
                              </w:trPr>
                              <w:tc>
                                <w:tcPr>
                                  <w:tcW w:w="1653" w:type="dxa"/>
                                </w:tcPr>
                                <w:p>
                                  <w:pPr>
                                    <w:pStyle w:val="16"/>
                                    <w:rPr>
                                      <w:sz w:val="20"/>
                                    </w:rPr>
                                  </w:pPr>
                                  <w:r>
                                    <w:rPr>
                                      <w:color w:val="231F20"/>
                                      <w:sz w:val="20"/>
                                    </w:rPr>
                                    <w:t>振铃策略</w:t>
                                  </w:r>
                                </w:p>
                              </w:tc>
                              <w:tc>
                                <w:tcPr>
                                  <w:tcW w:w="5877" w:type="dxa"/>
                                </w:tcPr>
                                <w:p>
                                  <w:pPr>
                                    <w:pStyle w:val="16"/>
                                    <w:ind w:left="80"/>
                                    <w:rPr>
                                      <w:sz w:val="20"/>
                                      <w:lang w:eastAsia="zh-CN"/>
                                    </w:rPr>
                                  </w:pPr>
                                  <w:r>
                                    <w:rPr>
                                      <w:color w:val="231F20"/>
                                      <w:sz w:val="20"/>
                                      <w:lang w:eastAsia="zh-CN"/>
                                    </w:rPr>
                                    <w:t>选择“所有振铃”，所有设置号码同时振铃；</w:t>
                                  </w:r>
                                </w:p>
                                <w:p>
                                  <w:pPr>
                                    <w:pStyle w:val="16"/>
                                    <w:spacing w:before="43" w:line="240" w:lineRule="auto"/>
                                    <w:ind w:left="80"/>
                                    <w:rPr>
                                      <w:sz w:val="20"/>
                                      <w:lang w:eastAsia="zh-CN"/>
                                    </w:rPr>
                                  </w:pPr>
                                  <w:r>
                                    <w:rPr>
                                      <w:color w:val="231F20"/>
                                      <w:sz w:val="20"/>
                                      <w:lang w:eastAsia="zh-CN"/>
                                    </w:rPr>
                                    <w:t>选择“顺序振铃”，按照号码一，二，三，四，五的顺序振铃；</w:t>
                                  </w:r>
                                </w:p>
                                <w:p>
                                  <w:pPr>
                                    <w:pStyle w:val="16"/>
                                    <w:spacing w:before="92" w:line="192" w:lineRule="auto"/>
                                    <w:ind w:left="80" w:right="84"/>
                                    <w:rPr>
                                      <w:sz w:val="20"/>
                                      <w:lang w:eastAsia="zh-CN"/>
                                    </w:rPr>
                                  </w:pPr>
                                  <w:r>
                                    <w:rPr>
                                      <w:color w:val="231F20"/>
                                      <w:sz w:val="20"/>
                                      <w:lang w:eastAsia="zh-CN"/>
                                    </w:rPr>
                                    <w:t>选择“记忆循环振铃”， 记住上一次振铃的分机，优选上次没有振铃的分机。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振铃间隔</w:t>
                                  </w:r>
                                </w:p>
                              </w:tc>
                              <w:tc>
                                <w:tcPr>
                                  <w:tcW w:w="5877" w:type="dxa"/>
                                </w:tcPr>
                                <w:p>
                                  <w:pPr>
                                    <w:pStyle w:val="16"/>
                                    <w:ind w:left="80"/>
                                    <w:rPr>
                                      <w:sz w:val="20"/>
                                    </w:rPr>
                                  </w:pPr>
                                  <w:r>
                                    <w:rPr>
                                      <w:color w:val="231F20"/>
                                      <w:sz w:val="20"/>
                                    </w:rPr>
                                    <w:t>每个号码振铃时间。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超时时间</w:t>
                                  </w:r>
                                </w:p>
                              </w:tc>
                              <w:tc>
                                <w:tcPr>
                                  <w:tcW w:w="5877" w:type="dxa"/>
                                </w:tcPr>
                                <w:p>
                                  <w:pPr>
                                    <w:pStyle w:val="16"/>
                                    <w:ind w:left="80"/>
                                    <w:rPr>
                                      <w:sz w:val="20"/>
                                      <w:lang w:eastAsia="zh-CN"/>
                                    </w:rPr>
                                  </w:pPr>
                                  <w:r>
                                    <w:rPr>
                                      <w:color w:val="231F20"/>
                                      <w:sz w:val="20"/>
                                      <w:lang w:eastAsia="zh-CN"/>
                                    </w:rPr>
                                    <w:t>所有号码振铃总时间。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spacing w:before="19" w:line="192" w:lineRule="auto"/>
                                    <w:ind w:right="161"/>
                                    <w:rPr>
                                      <w:sz w:val="20"/>
                                    </w:rPr>
                                  </w:pPr>
                                  <w:r>
                                    <w:rPr>
                                      <w:color w:val="231F20"/>
                                      <w:sz w:val="20"/>
                                    </w:rPr>
                                    <w:t>一号通位置提示周期</w:t>
                                  </w:r>
                                </w:p>
                              </w:tc>
                              <w:tc>
                                <w:tcPr>
                                  <w:tcW w:w="5877" w:type="dxa"/>
                                </w:tcPr>
                                <w:p>
                                  <w:pPr>
                                    <w:pStyle w:val="16"/>
                                    <w:ind w:left="80"/>
                                    <w:rPr>
                                      <w:sz w:val="20"/>
                                      <w:lang w:eastAsia="zh-CN"/>
                                    </w:rPr>
                                  </w:pPr>
                                  <w:r>
                                    <w:rPr>
                                      <w:color w:val="231F20"/>
                                      <w:sz w:val="20"/>
                                      <w:lang w:eastAsia="zh-CN"/>
                                    </w:rPr>
                                    <w:t>遇忙时提示时间间隔。</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号码</w:t>
                                  </w:r>
                                </w:p>
                              </w:tc>
                              <w:tc>
                                <w:tcPr>
                                  <w:tcW w:w="5877" w:type="dxa"/>
                                </w:tcPr>
                                <w:p>
                                  <w:pPr>
                                    <w:pStyle w:val="16"/>
                                    <w:spacing w:before="19" w:line="192" w:lineRule="auto"/>
                                    <w:ind w:left="80" w:right="184"/>
                                    <w:rPr>
                                      <w:sz w:val="20"/>
                                      <w:lang w:eastAsia="zh-CN"/>
                                    </w:rPr>
                                  </w:pPr>
                                  <w:r>
                                    <w:rPr>
                                      <w:color w:val="231F20"/>
                                      <w:sz w:val="20"/>
                                      <w:lang w:eastAsia="zh-CN"/>
                                    </w:rPr>
                                    <w:t>可选分机号或直接点击号码栏输入外线号码（注意外线号码前要加出局字冠），可设置五个号码，号码一默认为分机号码。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启用策略</w:t>
                                  </w:r>
                                </w:p>
                              </w:tc>
                              <w:tc>
                                <w:tcPr>
                                  <w:tcW w:w="5877" w:type="dxa"/>
                                </w:tcPr>
                                <w:p>
                                  <w:pPr>
                                    <w:pStyle w:val="16"/>
                                    <w:ind w:left="80"/>
                                    <w:rPr>
                                      <w:sz w:val="20"/>
                                    </w:rPr>
                                  </w:pPr>
                                  <w:r>
                                    <w:rPr>
                                      <w:color w:val="231F20"/>
                                      <w:sz w:val="20"/>
                                    </w:rPr>
                                    <w:t>请选中单选框。</w:t>
                                  </w:r>
                                </w:p>
                              </w:tc>
                            </w:tr>
                          </w:tbl>
                          <w:p>
                            <w:pPr>
                              <w:pStyle w:val="4"/>
                            </w:pPr>
                          </w:p>
                        </w:txbxContent>
                      </wps:txbx>
                      <wps:bodyPr lIns="0" tIns="0" rIns="0" bIns="0" upright="1"/>
                    </wps:wsp>
                  </a:graphicData>
                </a:graphic>
              </wp:anchor>
            </w:drawing>
          </mc:Choice>
          <mc:Fallback>
            <w:pict>
              <v:shape id="文本框 61" o:spid="_x0000_s1026" o:spt="202" type="#_x0000_t202" style="position:absolute;left:0pt;margin-left:14.15pt;margin-top:260.1pt;height:206.9pt;width:377.3pt;mso-position-horizontal-relative:page;mso-position-vertical-relative:page;z-index:7168;mso-width-relative:page;mso-height-relative:page;" filled="f" stroked="f" coordsize="21600,21600" o:gfxdata="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9+7J5NkAAAAKAQAADwAA&#10;AAAAAAABACAAAAAiAAAAZHJzL2Rvd25yZXYueG1sUEsBAhQAFAAAAAgAh07iQNKgMtGjAQAAKAMA&#10;AA4AAAAAAAAAAQAgAAAAKAEAAGRycy9lMm9Eb2MueG1sUEsFBgAAAAAGAAYAWQEAAD0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分机号码</w:t>
                            </w:r>
                          </w:p>
                        </w:tc>
                        <w:tc>
                          <w:tcPr>
                            <w:tcW w:w="5877" w:type="dxa"/>
                          </w:tcPr>
                          <w:p>
                            <w:pPr>
                              <w:pStyle w:val="16"/>
                              <w:ind w:left="80"/>
                              <w:rPr>
                                <w:sz w:val="20"/>
                                <w:lang w:eastAsia="zh-CN"/>
                              </w:rPr>
                            </w:pPr>
                            <w:r>
                              <w:rPr>
                                <w:color w:val="231F20"/>
                                <w:sz w:val="20"/>
                                <w:lang w:eastAsia="zh-CN"/>
                              </w:rPr>
                              <w:t>选择需要使用一号通业务的分机号码。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策略名称</w:t>
                            </w:r>
                          </w:p>
                        </w:tc>
                        <w:tc>
                          <w:tcPr>
                            <w:tcW w:w="5877" w:type="dxa"/>
                          </w:tcPr>
                          <w:p>
                            <w:pPr>
                              <w:pStyle w:val="16"/>
                              <w:ind w:left="80"/>
                              <w:rPr>
                                <w:sz w:val="20"/>
                                <w:lang w:eastAsia="zh-CN"/>
                              </w:rPr>
                            </w:pPr>
                            <w:r>
                              <w:rPr>
                                <w:color w:val="231F20"/>
                                <w:sz w:val="20"/>
                                <w:lang w:eastAsia="zh-CN"/>
                              </w:rPr>
                              <w:t>设置一号通业务的策略名称。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51" w:hRule="atLeast"/>
                        </w:trPr>
                        <w:tc>
                          <w:tcPr>
                            <w:tcW w:w="1653" w:type="dxa"/>
                          </w:tcPr>
                          <w:p>
                            <w:pPr>
                              <w:pStyle w:val="16"/>
                              <w:rPr>
                                <w:sz w:val="20"/>
                              </w:rPr>
                            </w:pPr>
                            <w:r>
                              <w:rPr>
                                <w:color w:val="231F20"/>
                                <w:sz w:val="20"/>
                              </w:rPr>
                              <w:t>振铃策略</w:t>
                            </w:r>
                          </w:p>
                        </w:tc>
                        <w:tc>
                          <w:tcPr>
                            <w:tcW w:w="5877" w:type="dxa"/>
                          </w:tcPr>
                          <w:p>
                            <w:pPr>
                              <w:pStyle w:val="16"/>
                              <w:ind w:left="80"/>
                              <w:rPr>
                                <w:sz w:val="20"/>
                                <w:lang w:eastAsia="zh-CN"/>
                              </w:rPr>
                            </w:pPr>
                            <w:r>
                              <w:rPr>
                                <w:color w:val="231F20"/>
                                <w:sz w:val="20"/>
                                <w:lang w:eastAsia="zh-CN"/>
                              </w:rPr>
                              <w:t>选择“所有振铃”，所有设置号码同时振铃；</w:t>
                            </w:r>
                          </w:p>
                          <w:p>
                            <w:pPr>
                              <w:pStyle w:val="16"/>
                              <w:spacing w:before="43" w:line="240" w:lineRule="auto"/>
                              <w:ind w:left="80"/>
                              <w:rPr>
                                <w:sz w:val="20"/>
                                <w:lang w:eastAsia="zh-CN"/>
                              </w:rPr>
                            </w:pPr>
                            <w:r>
                              <w:rPr>
                                <w:color w:val="231F20"/>
                                <w:sz w:val="20"/>
                                <w:lang w:eastAsia="zh-CN"/>
                              </w:rPr>
                              <w:t>选择“顺序振铃”，按照号码一，二，三，四，五的顺序振铃；</w:t>
                            </w:r>
                          </w:p>
                          <w:p>
                            <w:pPr>
                              <w:pStyle w:val="16"/>
                              <w:spacing w:before="92" w:line="192" w:lineRule="auto"/>
                              <w:ind w:left="80" w:right="84"/>
                              <w:rPr>
                                <w:sz w:val="20"/>
                                <w:lang w:eastAsia="zh-CN"/>
                              </w:rPr>
                            </w:pPr>
                            <w:r>
                              <w:rPr>
                                <w:color w:val="231F20"/>
                                <w:sz w:val="20"/>
                                <w:lang w:eastAsia="zh-CN"/>
                              </w:rPr>
                              <w:t>选择“记忆循环振铃”， 记住上一次振铃的分机，优选上次没有振铃的分机。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振铃间隔</w:t>
                            </w:r>
                          </w:p>
                        </w:tc>
                        <w:tc>
                          <w:tcPr>
                            <w:tcW w:w="5877" w:type="dxa"/>
                          </w:tcPr>
                          <w:p>
                            <w:pPr>
                              <w:pStyle w:val="16"/>
                              <w:ind w:left="80"/>
                              <w:rPr>
                                <w:sz w:val="20"/>
                              </w:rPr>
                            </w:pPr>
                            <w:r>
                              <w:rPr>
                                <w:color w:val="231F20"/>
                                <w:sz w:val="20"/>
                              </w:rPr>
                              <w:t>每个号码振铃时间。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超时时间</w:t>
                            </w:r>
                          </w:p>
                        </w:tc>
                        <w:tc>
                          <w:tcPr>
                            <w:tcW w:w="5877" w:type="dxa"/>
                          </w:tcPr>
                          <w:p>
                            <w:pPr>
                              <w:pStyle w:val="16"/>
                              <w:ind w:left="80"/>
                              <w:rPr>
                                <w:sz w:val="20"/>
                                <w:lang w:eastAsia="zh-CN"/>
                              </w:rPr>
                            </w:pPr>
                            <w:r>
                              <w:rPr>
                                <w:color w:val="231F20"/>
                                <w:sz w:val="20"/>
                                <w:lang w:eastAsia="zh-CN"/>
                              </w:rPr>
                              <w:t>所有号码振铃总时间。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spacing w:before="19" w:line="192" w:lineRule="auto"/>
                              <w:ind w:right="161"/>
                              <w:rPr>
                                <w:sz w:val="20"/>
                              </w:rPr>
                            </w:pPr>
                            <w:r>
                              <w:rPr>
                                <w:color w:val="231F20"/>
                                <w:sz w:val="20"/>
                              </w:rPr>
                              <w:t>一号通位置提示周期</w:t>
                            </w:r>
                          </w:p>
                        </w:tc>
                        <w:tc>
                          <w:tcPr>
                            <w:tcW w:w="5877" w:type="dxa"/>
                          </w:tcPr>
                          <w:p>
                            <w:pPr>
                              <w:pStyle w:val="16"/>
                              <w:ind w:left="80"/>
                              <w:rPr>
                                <w:sz w:val="20"/>
                                <w:lang w:eastAsia="zh-CN"/>
                              </w:rPr>
                            </w:pPr>
                            <w:r>
                              <w:rPr>
                                <w:color w:val="231F20"/>
                                <w:sz w:val="20"/>
                                <w:lang w:eastAsia="zh-CN"/>
                              </w:rPr>
                              <w:t>遇忙时提示时间间隔。</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号码</w:t>
                            </w:r>
                          </w:p>
                        </w:tc>
                        <w:tc>
                          <w:tcPr>
                            <w:tcW w:w="5877" w:type="dxa"/>
                          </w:tcPr>
                          <w:p>
                            <w:pPr>
                              <w:pStyle w:val="16"/>
                              <w:spacing w:before="19" w:line="192" w:lineRule="auto"/>
                              <w:ind w:left="80" w:right="184"/>
                              <w:rPr>
                                <w:sz w:val="20"/>
                                <w:lang w:eastAsia="zh-CN"/>
                              </w:rPr>
                            </w:pPr>
                            <w:r>
                              <w:rPr>
                                <w:color w:val="231F20"/>
                                <w:sz w:val="20"/>
                                <w:lang w:eastAsia="zh-CN"/>
                              </w:rPr>
                              <w:t>可选分机号或直接点击号码栏输入外线号码（注意外线号码前要加出局字冠），可设置五个号码，号码一默认为分机号码。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启用策略</w:t>
                            </w:r>
                          </w:p>
                        </w:tc>
                        <w:tc>
                          <w:tcPr>
                            <w:tcW w:w="5877" w:type="dxa"/>
                          </w:tcPr>
                          <w:p>
                            <w:pPr>
                              <w:pStyle w:val="16"/>
                              <w:ind w:left="80"/>
                              <w:rPr>
                                <w:sz w:val="20"/>
                              </w:rPr>
                            </w:pPr>
                            <w:r>
                              <w:rPr>
                                <w:color w:val="231F20"/>
                                <w:sz w:val="20"/>
                              </w:rPr>
                              <w:t>请选中单选框。</w:t>
                            </w:r>
                          </w:p>
                        </w:tc>
                      </w:tr>
                    </w:tbl>
                    <w:p>
                      <w:pPr>
                        <w:pStyle w:val="4"/>
                      </w:pPr>
                    </w:p>
                  </w:txbxContent>
                </v:textbox>
              </v:shape>
            </w:pict>
          </mc:Fallback>
        </mc:AlternateContent>
      </w:r>
    </w:p>
    <w:p>
      <w:pPr>
        <w:pStyle w:val="4"/>
        <w:ind w:left="123"/>
        <w:rPr>
          <w:lang w:eastAsia="zh-CN"/>
        </w:rPr>
      </w:pPr>
      <w:r>
        <w:rPr>
          <w:color w:val="231F20"/>
          <w:lang w:eastAsia="zh-CN"/>
        </w:rPr>
        <w:t>界面项描述如下：</w:t>
      </w:r>
    </w:p>
    <w:p>
      <w:pPr>
        <w:pStyle w:val="4"/>
        <w:spacing w:before="51" w:line="506" w:lineRule="auto"/>
        <w:ind w:left="126" w:right="3454" w:hanging="4"/>
        <w:rPr>
          <w:lang w:eastAsia="zh-CN"/>
        </w:rPr>
      </w:pPr>
      <w:r>
        <w:rPr>
          <w:lang w:eastAsia="zh-CN"/>
        </w:rPr>
        <w:br w:type="column"/>
      </w:r>
      <w:r>
        <w:rPr>
          <w:color w:val="231F20"/>
          <w:lang w:eastAsia="zh-CN"/>
        </w:rPr>
        <w:t>图</w:t>
      </w:r>
      <w:r>
        <w:rPr>
          <w:rFonts w:ascii="Gotham-Book" w:eastAsia="Gotham-Book"/>
          <w:color w:val="231F20"/>
          <w:lang w:eastAsia="zh-CN"/>
        </w:rPr>
        <w:t xml:space="preserve">6-93 </w:t>
      </w:r>
      <w:r>
        <w:rPr>
          <w:color w:val="231F20"/>
          <w:lang w:eastAsia="zh-CN"/>
        </w:rPr>
        <w:t>一号通设置表</w:t>
      </w:r>
      <w:r>
        <w:rPr>
          <w:rFonts w:ascii="Gotham-Book" w:eastAsia="Gotham-Book"/>
          <w:color w:val="231F20"/>
          <w:lang w:eastAsia="zh-CN"/>
        </w:rPr>
        <w:t xml:space="preserve">6-33 </w:t>
      </w:r>
      <w:r>
        <w:rPr>
          <w:color w:val="231F20"/>
          <w:lang w:eastAsia="zh-CN"/>
        </w:rPr>
        <w:t>一号通设置</w:t>
      </w:r>
    </w:p>
    <w:p>
      <w:pPr>
        <w:spacing w:line="506" w:lineRule="auto"/>
        <w:rPr>
          <w:lang w:eastAsia="zh-CN"/>
        </w:rPr>
        <w:sectPr>
          <w:type w:val="continuous"/>
          <w:pgSz w:w="8400" w:h="11910"/>
          <w:pgMar w:top="360" w:right="0" w:bottom="280" w:left="160" w:header="720" w:footer="170" w:gutter="0"/>
          <w:pgNumType w:fmt="decimal"/>
          <w:cols w:equalWidth="0" w:num="2">
            <w:col w:w="1764" w:space="1126"/>
            <w:col w:w="5350"/>
          </w:cols>
          <w:rtlGutter w:val="0"/>
          <w:docGrid w:linePitch="0" w:charSpace="0"/>
        </w:sectPr>
      </w:pPr>
    </w:p>
    <w:p>
      <w:pPr>
        <w:pStyle w:val="15"/>
        <w:numPr>
          <w:ilvl w:val="2"/>
          <w:numId w:val="49"/>
        </w:numPr>
        <w:tabs>
          <w:tab w:val="left" w:pos="1386"/>
          <w:tab w:val="left" w:pos="1387"/>
        </w:tabs>
        <w:spacing w:before="30"/>
        <w:ind w:hanging="980"/>
        <w:jc w:val="left"/>
        <w:outlineLvl w:val="2"/>
        <w:rPr>
          <w:rFonts w:ascii="黑体" w:eastAsia="黑体"/>
        </w:rPr>
      </w:pPr>
      <w:bookmarkStart w:id="300" w:name="6.4.13_语音邮箱"/>
      <w:bookmarkEnd w:id="300"/>
      <w:bookmarkStart w:id="301" w:name="_bookmark54"/>
      <w:bookmarkEnd w:id="301"/>
      <w:r>
        <w:rPr>
          <w:rFonts w:hint="eastAsia" w:ascii="黑体" w:eastAsia="黑体"/>
          <w:color w:val="231F20"/>
        </w:rPr>
        <w:t>语音邮箱</w:t>
      </w:r>
    </w:p>
    <w:p>
      <w:pPr>
        <w:pStyle w:val="4"/>
        <w:spacing w:before="75" w:line="184" w:lineRule="auto"/>
        <w:ind w:left="406" w:right="277"/>
        <w:rPr>
          <w:lang w:eastAsia="zh-CN"/>
        </w:rPr>
      </w:pPr>
      <w:r>
        <w:rPr>
          <w:color w:val="231F20"/>
          <w:lang w:eastAsia="zh-CN"/>
        </w:rPr>
        <w:t>被叫用户无法接听来电的时，可以将主叫用户的呼叫转接到语音信箱进行留言。留言结束后系统将语音留言转化为</w:t>
      </w:r>
      <w:r>
        <w:rPr>
          <w:rFonts w:ascii="Gotham-Book" w:eastAsia="Gotham-Book"/>
          <w:color w:val="231F20"/>
          <w:lang w:eastAsia="zh-CN"/>
        </w:rPr>
        <w:t>WAV</w:t>
      </w:r>
      <w:r>
        <w:rPr>
          <w:color w:val="231F20"/>
          <w:lang w:eastAsia="zh-CN"/>
        </w:rPr>
        <w:t>音频格式的文件发送到被叫用户所登记的邮箱里， 并附有留言的具体时间，长短等详细信息，方便用户及时接收各种重要通话信息。</w:t>
      </w:r>
    </w:p>
    <w:p>
      <w:pPr>
        <w:pStyle w:val="4"/>
        <w:spacing w:before="45"/>
        <w:ind w:left="406"/>
        <w:rPr>
          <w:lang w:eastAsia="zh-CN"/>
        </w:rPr>
      </w:pPr>
      <w:r>
        <w:rPr>
          <w:lang w:val="en-US" w:eastAsia="zh-CN" w:bidi="ar-SA"/>
        </w:rPr>
        <w:drawing>
          <wp:anchor distT="0" distB="0" distL="0" distR="0" simplePos="0" relativeHeight="7168" behindDoc="0" locked="0" layoutInCell="1" allowOverlap="1">
            <wp:simplePos x="0" y="0"/>
            <wp:positionH relativeFrom="page">
              <wp:posOffset>359410</wp:posOffset>
            </wp:positionH>
            <wp:positionV relativeFrom="paragraph">
              <wp:posOffset>274955</wp:posOffset>
            </wp:positionV>
            <wp:extent cx="4259580" cy="1595120"/>
            <wp:effectExtent l="0" t="0" r="0" b="0"/>
            <wp:wrapTopAndBottom/>
            <wp:docPr id="43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216.png"/>
                    <pic:cNvPicPr>
                      <a:picLocks noChangeAspect="1"/>
                    </pic:cNvPicPr>
                  </pic:nvPicPr>
                  <pic:blipFill>
                    <a:blip r:embed="rId596" cstate="print"/>
                    <a:stretch>
                      <a:fillRect/>
                    </a:stretch>
                  </pic:blipFill>
                  <pic:spPr>
                    <a:xfrm>
                      <a:off x="0" y="0"/>
                      <a:ext cx="4259585" cy="1594865"/>
                    </a:xfrm>
                    <a:prstGeom prst="rect">
                      <a:avLst/>
                    </a:prstGeom>
                  </pic:spPr>
                </pic:pic>
              </a:graphicData>
            </a:graphic>
          </wp:anchor>
        </w:drawing>
      </w:r>
      <w:r>
        <w:rPr>
          <w:color w:val="231F20"/>
          <w:lang w:eastAsia="zh-CN"/>
        </w:rPr>
        <w:t>选择“</w:t>
      </w:r>
      <w:r>
        <w:rPr>
          <w:rFonts w:ascii="Gotham-Book" w:hAnsi="Gotham-Book" w:eastAsia="Gotham-Book"/>
          <w:color w:val="231F20"/>
          <w:lang w:eastAsia="zh-CN"/>
        </w:rPr>
        <w:t>PBX</w:t>
      </w:r>
      <w:r>
        <w:rPr>
          <w:color w:val="231F20"/>
          <w:lang w:eastAsia="zh-CN"/>
        </w:rPr>
        <w:t>业务&gt;语音信箱”，弹出如图</w:t>
      </w:r>
      <w:r>
        <w:rPr>
          <w:rFonts w:ascii="Gotham-Book" w:hAnsi="Gotham-Book" w:eastAsia="Gotham-Book"/>
          <w:color w:val="231F20"/>
          <w:lang w:eastAsia="zh-CN"/>
        </w:rPr>
        <w:t>6-94</w:t>
      </w:r>
      <w:r>
        <w:rPr>
          <w:color w:val="231F20"/>
          <w:lang w:eastAsia="zh-CN"/>
        </w:rPr>
        <w:t>所示页面。</w:t>
      </w:r>
    </w:p>
    <w:p>
      <w:pPr>
        <w:pStyle w:val="4"/>
        <w:spacing w:before="9"/>
        <w:rPr>
          <w:sz w:val="5"/>
          <w:lang w:eastAsia="zh-CN"/>
        </w:rPr>
      </w:pPr>
    </w:p>
    <w:p>
      <w:pPr>
        <w:rPr>
          <w:sz w:val="5"/>
          <w:lang w:eastAsia="zh-CN"/>
        </w:rPr>
        <w:sectPr>
          <w:headerReference r:id="rId242" w:type="default"/>
          <w:pgSz w:w="8400" w:h="11910"/>
          <w:pgMar w:top="260" w:right="0" w:bottom="320" w:left="160" w:header="0" w:footer="170" w:gutter="0"/>
          <w:pgNumType w:fmt="decimal"/>
          <w:cols w:space="720" w:num="1"/>
          <w:rtlGutter w:val="0"/>
          <w:docGrid w:linePitch="0" w:charSpace="0"/>
        </w:sectPr>
      </w:pPr>
    </w:p>
    <w:p>
      <w:pPr>
        <w:pStyle w:val="4"/>
        <w:spacing w:before="11"/>
        <w:rPr>
          <w:sz w:val="25"/>
          <w:lang w:eastAsia="zh-CN"/>
        </w:rPr>
      </w:pPr>
      <w:r>
        <mc:AlternateContent>
          <mc:Choice Requires="wps">
            <w:drawing>
              <wp:anchor distT="0" distB="0" distL="114300" distR="114300" simplePos="0" relativeHeight="7168" behindDoc="0" locked="0" layoutInCell="1" allowOverlap="1">
                <wp:simplePos x="0" y="0"/>
                <wp:positionH relativeFrom="page">
                  <wp:posOffset>360045</wp:posOffset>
                </wp:positionH>
                <wp:positionV relativeFrom="page">
                  <wp:posOffset>3489325</wp:posOffset>
                </wp:positionV>
                <wp:extent cx="4728210" cy="3038475"/>
                <wp:effectExtent l="0" t="0" r="0" b="0"/>
                <wp:wrapNone/>
                <wp:docPr id="180" name="文本框 60"/>
                <wp:cNvGraphicFramePr/>
                <a:graphic xmlns:a="http://schemas.openxmlformats.org/drawingml/2006/main">
                  <a:graphicData uri="http://schemas.microsoft.com/office/word/2010/wordprocessingShape">
                    <wps:wsp>
                      <wps:cNvSpPr txBox="1"/>
                      <wps:spPr>
                        <a:xfrm>
                          <a:off x="0" y="0"/>
                          <a:ext cx="4728210" cy="3038475"/>
                        </a:xfrm>
                        <a:prstGeom prst="rect">
                          <a:avLst/>
                        </a:prstGeom>
                        <a:noFill/>
                        <a:ln>
                          <a:noFill/>
                        </a:ln>
                      </wps:spPr>
                      <wps:txbx>
                        <w:txbxContent>
                          <w:tbl>
                            <w:tblPr>
                              <w:tblStyle w:val="12"/>
                              <w:tblW w:w="74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554"/>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554" w:type="dxa"/>
                                </w:tcPr>
                                <w:p>
                                  <w:pPr>
                                    <w:pStyle w:val="16"/>
                                    <w:spacing w:line="241" w:lineRule="exact"/>
                                    <w:ind w:left="557" w:right="547"/>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7"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554" w:type="dxa"/>
                                </w:tcPr>
                                <w:p>
                                  <w:pPr>
                                    <w:pStyle w:val="16"/>
                                    <w:ind w:left="80"/>
                                    <w:rPr>
                                      <w:sz w:val="20"/>
                                    </w:rPr>
                                  </w:pPr>
                                  <w:r>
                                    <w:rPr>
                                      <w:color w:val="231F20"/>
                                      <w:sz w:val="20"/>
                                    </w:rPr>
                                    <w:t>本机收听留言</w:t>
                                  </w:r>
                                </w:p>
                              </w:tc>
                              <w:tc>
                                <w:tcPr>
                                  <w:tcW w:w="5877" w:type="dxa"/>
                                </w:tcPr>
                                <w:p>
                                  <w:pPr>
                                    <w:pStyle w:val="16"/>
                                    <w:spacing w:before="27" w:line="184" w:lineRule="auto"/>
                                    <w:ind w:left="80" w:right="138"/>
                                    <w:jc w:val="both"/>
                                    <w:rPr>
                                      <w:sz w:val="20"/>
                                      <w:lang w:eastAsia="zh-CN"/>
                                    </w:rPr>
                                  </w:pPr>
                                  <w:r>
                                    <w:rPr>
                                      <w:color w:val="231F20"/>
                                      <w:sz w:val="20"/>
                                      <w:lang w:eastAsia="zh-CN"/>
                                    </w:rPr>
                                    <w:t>单击单选框启用该功能，开通语音信箱功能的分机号上收听语音</w:t>
                                  </w:r>
                                  <w:r>
                                    <w:rPr>
                                      <w:color w:val="231F20"/>
                                      <w:spacing w:val="-1"/>
                                      <w:sz w:val="20"/>
                                      <w:lang w:eastAsia="zh-CN"/>
                                    </w:rPr>
                                    <w:t>留言，特征号码为</w:t>
                                  </w:r>
                                  <w:r>
                                    <w:rPr>
                                      <w:color w:val="231F20"/>
                                      <w:sz w:val="20"/>
                                      <w:lang w:eastAsia="zh-CN"/>
                                    </w:rPr>
                                    <w:t>*</w:t>
                                  </w:r>
                                  <w:r>
                                    <w:rPr>
                                      <w:rFonts w:ascii="Gotham-Book" w:eastAsia="Gotham-Book"/>
                                      <w:color w:val="231F20"/>
                                      <w:sz w:val="20"/>
                                      <w:lang w:eastAsia="zh-CN"/>
                                    </w:rPr>
                                    <w:t>97</w:t>
                                  </w:r>
                                  <w:r>
                                    <w:rPr>
                                      <w:color w:val="231F20"/>
                                      <w:sz w:val="20"/>
                                      <w:lang w:eastAsia="zh-CN"/>
                                    </w:rPr>
                                    <w:t>。设置语音信箱功能的分机</w:t>
                                  </w:r>
                                  <w:r>
                                    <w:rPr>
                                      <w:rFonts w:ascii="Gotham-Book" w:eastAsia="Gotham-Book"/>
                                      <w:color w:val="231F20"/>
                                      <w:sz w:val="20"/>
                                      <w:lang w:eastAsia="zh-CN"/>
                                    </w:rPr>
                                    <w:t>A</w:t>
                                  </w:r>
                                  <w:r>
                                    <w:rPr>
                                      <w:color w:val="231F20"/>
                                      <w:sz w:val="20"/>
                                      <w:lang w:eastAsia="zh-CN"/>
                                    </w:rPr>
                                    <w:t>拨打*</w:t>
                                  </w:r>
                                  <w:r>
                                    <w:rPr>
                                      <w:rFonts w:ascii="Gotham-Book" w:eastAsia="Gotham-Book"/>
                                      <w:color w:val="231F20"/>
                                      <w:sz w:val="20"/>
                                      <w:lang w:eastAsia="zh-CN"/>
                                    </w:rPr>
                                    <w:t>97</w:t>
                                  </w:r>
                                  <w:r>
                                    <w:rPr>
                                      <w:color w:val="231F20"/>
                                      <w:sz w:val="20"/>
                                      <w:lang w:eastAsia="zh-CN"/>
                                    </w:rPr>
                                    <w:t>，收听语音留言。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554" w:type="dxa"/>
                                </w:tcPr>
                                <w:p>
                                  <w:pPr>
                                    <w:pStyle w:val="16"/>
                                    <w:ind w:left="80"/>
                                    <w:rPr>
                                      <w:sz w:val="20"/>
                                    </w:rPr>
                                  </w:pPr>
                                  <w:r>
                                    <w:rPr>
                                      <w:color w:val="231F20"/>
                                      <w:sz w:val="20"/>
                                    </w:rPr>
                                    <w:t>远程收听留言</w:t>
                                  </w:r>
                                </w:p>
                              </w:tc>
                              <w:tc>
                                <w:tcPr>
                                  <w:tcW w:w="5877" w:type="dxa"/>
                                </w:tcPr>
                                <w:p>
                                  <w:pPr>
                                    <w:pStyle w:val="16"/>
                                    <w:spacing w:before="27" w:line="184" w:lineRule="auto"/>
                                    <w:ind w:left="80" w:right="129"/>
                                    <w:jc w:val="both"/>
                                    <w:rPr>
                                      <w:sz w:val="20"/>
                                      <w:lang w:eastAsia="zh-CN"/>
                                    </w:rPr>
                                  </w:pPr>
                                  <w:r>
                                    <w:rPr>
                                      <w:color w:val="231F20"/>
                                      <w:sz w:val="20"/>
                                      <w:lang w:eastAsia="zh-CN"/>
                                    </w:rPr>
                                    <w:t>单击单选框启用该功能，在其他话机上收听语音留言，特征号码为*</w:t>
                                  </w:r>
                                  <w:r>
                                    <w:rPr>
                                      <w:rFonts w:ascii="Gotham-Book" w:eastAsia="Gotham-Book"/>
                                      <w:color w:val="231F20"/>
                                      <w:sz w:val="20"/>
                                      <w:lang w:eastAsia="zh-CN"/>
                                    </w:rPr>
                                    <w:t>98</w:t>
                                  </w:r>
                                  <w:r>
                                    <w:rPr>
                                      <w:color w:val="231F20"/>
                                      <w:sz w:val="20"/>
                                      <w:lang w:eastAsia="zh-CN"/>
                                    </w:rPr>
                                    <w:t>。话机</w:t>
                                  </w:r>
                                  <w:r>
                                    <w:rPr>
                                      <w:rFonts w:ascii="Gotham-Book" w:eastAsia="Gotham-Book"/>
                                      <w:color w:val="231F20"/>
                                      <w:sz w:val="20"/>
                                      <w:lang w:eastAsia="zh-CN"/>
                                    </w:rPr>
                                    <w:t>B</w:t>
                                  </w:r>
                                  <w:r>
                                    <w:rPr>
                                      <w:color w:val="231F20"/>
                                      <w:sz w:val="20"/>
                                      <w:lang w:eastAsia="zh-CN"/>
                                    </w:rPr>
                                    <w:t>拨打*</w:t>
                                  </w:r>
                                  <w:r>
                                    <w:rPr>
                                      <w:rFonts w:ascii="Gotham-Book" w:eastAsia="Gotham-Book"/>
                                      <w:color w:val="231F20"/>
                                      <w:sz w:val="20"/>
                                      <w:lang w:eastAsia="zh-CN"/>
                                    </w:rPr>
                                    <w:t>98</w:t>
                                  </w:r>
                                  <w:r>
                                    <w:rPr>
                                      <w:color w:val="231F20"/>
                                      <w:sz w:val="20"/>
                                      <w:lang w:eastAsia="zh-CN"/>
                                    </w:rPr>
                                    <w:t>，根据提示音操作，收听设置了语音留言功能的分机</w:t>
                                  </w:r>
                                  <w:r>
                                    <w:rPr>
                                      <w:rFonts w:ascii="Gotham-Book" w:eastAsia="Gotham-Book"/>
                                      <w:color w:val="231F20"/>
                                      <w:sz w:val="20"/>
                                      <w:lang w:eastAsia="zh-CN"/>
                                    </w:rPr>
                                    <w:t>A</w:t>
                                  </w:r>
                                  <w:r>
                                    <w:rPr>
                                      <w:color w:val="231F20"/>
                                      <w:sz w:val="20"/>
                                      <w:lang w:eastAsia="zh-CN"/>
                                    </w:rPr>
                                    <w:t>的语音留言。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554" w:type="dxa"/>
                                </w:tcPr>
                                <w:p>
                                  <w:pPr>
                                    <w:pStyle w:val="16"/>
                                    <w:spacing w:before="19" w:line="192" w:lineRule="auto"/>
                                    <w:ind w:left="80" w:right="261"/>
                                    <w:rPr>
                                      <w:sz w:val="20"/>
                                      <w:lang w:eastAsia="zh-CN"/>
                                    </w:rPr>
                                  </w:pPr>
                                  <w:r>
                                    <w:rPr>
                                      <w:color w:val="231F20"/>
                                      <w:sz w:val="20"/>
                                      <w:lang w:eastAsia="zh-CN"/>
                                    </w:rPr>
                                    <w:t>超时转语音信箱（秒）</w:t>
                                  </w:r>
                                </w:p>
                              </w:tc>
                              <w:tc>
                                <w:tcPr>
                                  <w:tcW w:w="5877" w:type="dxa"/>
                                </w:tcPr>
                                <w:p>
                                  <w:pPr>
                                    <w:pStyle w:val="16"/>
                                    <w:spacing w:before="46" w:line="177" w:lineRule="auto"/>
                                    <w:ind w:left="80" w:right="47"/>
                                    <w:rPr>
                                      <w:sz w:val="20"/>
                                      <w:lang w:eastAsia="zh-CN"/>
                                    </w:rPr>
                                  </w:pPr>
                                  <w:r>
                                    <w:rPr>
                                      <w:color w:val="231F20"/>
                                      <w:sz w:val="20"/>
                                      <w:lang w:eastAsia="zh-CN"/>
                                    </w:rPr>
                                    <w:t>设置被叫用户</w:t>
                                  </w:r>
                                  <w:r>
                                    <w:rPr>
                                      <w:rFonts w:ascii="Gotham-Book" w:hAnsi="Gotham-Book" w:eastAsia="Gotham-Book"/>
                                      <w:color w:val="231F20"/>
                                      <w:sz w:val="20"/>
                                      <w:lang w:eastAsia="zh-CN"/>
                                    </w:rPr>
                                    <w:t>N</w:t>
                                  </w:r>
                                  <w:r>
                                    <w:rPr>
                                      <w:color w:val="231F20"/>
                                      <w:sz w:val="20"/>
                                      <w:lang w:eastAsia="zh-CN"/>
                                    </w:rPr>
                                    <w:t>秒无应答后，转接语音信箱，该数值需要和“语音配置&gt;全局设置”中的“振铃时长”数据保持一致，详见</w:t>
                                  </w:r>
                                  <w:r>
                                    <w:rPr>
                                      <w:rFonts w:ascii="Gotham-Book" w:hAnsi="Gotham-Book" w:eastAsia="Gotham-Book"/>
                                      <w:color w:val="231F20"/>
                                      <w:sz w:val="20"/>
                                      <w:lang w:eastAsia="zh-CN"/>
                                    </w:rPr>
                                    <w:t>6.5.1</w:t>
                                  </w:r>
                                  <w:r>
                                    <w:rPr>
                                      <w:color w:val="231F20"/>
                                      <w:sz w:val="20"/>
                                      <w:lang w:eastAsia="zh-CN"/>
                                    </w:rPr>
                                    <w:t>全局设置。开启语音邮箱，需要将呼叫失败策略选为语音邮箱</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554" w:type="dxa"/>
                                </w:tcPr>
                                <w:p>
                                  <w:pPr>
                                    <w:pStyle w:val="16"/>
                                    <w:ind w:left="80"/>
                                    <w:rPr>
                                      <w:sz w:val="20"/>
                                    </w:rPr>
                                  </w:pPr>
                                  <w:r>
                                    <w:rPr>
                                      <w:color w:val="231F20"/>
                                      <w:sz w:val="20"/>
                                    </w:rPr>
                                    <w:t>最大消息数</w:t>
                                  </w:r>
                                </w:p>
                              </w:tc>
                              <w:tc>
                                <w:tcPr>
                                  <w:tcW w:w="5877" w:type="dxa"/>
                                </w:tcPr>
                                <w:p>
                                  <w:pPr>
                                    <w:pStyle w:val="16"/>
                                    <w:spacing w:line="283" w:lineRule="exact"/>
                                    <w:ind w:left="80"/>
                                    <w:rPr>
                                      <w:sz w:val="20"/>
                                      <w:lang w:eastAsia="zh-CN"/>
                                    </w:rPr>
                                  </w:pPr>
                                  <w:r>
                                    <w:rPr>
                                      <w:color w:val="231F20"/>
                                      <w:sz w:val="20"/>
                                      <w:lang w:eastAsia="zh-CN"/>
                                    </w:rPr>
                                    <w:t>最大消息数可达</w:t>
                                  </w:r>
                                  <w:r>
                                    <w:rPr>
                                      <w:rFonts w:ascii="Gotham-Book" w:eastAsia="Gotham-Book"/>
                                      <w:color w:val="231F20"/>
                                      <w:sz w:val="20"/>
                                      <w:lang w:eastAsia="zh-CN"/>
                                    </w:rPr>
                                    <w:t>1000</w:t>
                                  </w:r>
                                  <w:r>
                                    <w:rPr>
                                      <w:color w:val="231F20"/>
                                      <w:sz w:val="20"/>
                                      <w:lang w:eastAsia="zh-CN"/>
                                    </w:rPr>
                                    <w:t>条，此处为全局参数，建议保持默认值。</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554" w:type="dxa"/>
                                </w:tcPr>
                                <w:p>
                                  <w:pPr>
                                    <w:pStyle w:val="16"/>
                                    <w:spacing w:line="218" w:lineRule="exact"/>
                                    <w:ind w:left="80"/>
                                    <w:rPr>
                                      <w:sz w:val="20"/>
                                    </w:rPr>
                                  </w:pPr>
                                  <w:r>
                                    <w:rPr>
                                      <w:color w:val="231F20"/>
                                      <w:sz w:val="20"/>
                                    </w:rPr>
                                    <w:t>最小留言长度</w:t>
                                  </w:r>
                                </w:p>
                                <w:p>
                                  <w:pPr>
                                    <w:pStyle w:val="16"/>
                                    <w:spacing w:line="248" w:lineRule="exact"/>
                                    <w:ind w:left="80"/>
                                    <w:rPr>
                                      <w:sz w:val="20"/>
                                    </w:rPr>
                                  </w:pPr>
                                  <w:r>
                                    <w:rPr>
                                      <w:color w:val="231F20"/>
                                      <w:sz w:val="20"/>
                                    </w:rPr>
                                    <w:t>（秒）</w:t>
                                  </w:r>
                                </w:p>
                              </w:tc>
                              <w:tc>
                                <w:tcPr>
                                  <w:tcW w:w="5877" w:type="dxa"/>
                                </w:tcPr>
                                <w:p>
                                  <w:pPr>
                                    <w:pStyle w:val="16"/>
                                    <w:spacing w:line="283" w:lineRule="exact"/>
                                    <w:ind w:left="80"/>
                                    <w:rPr>
                                      <w:sz w:val="20"/>
                                      <w:lang w:eastAsia="zh-CN"/>
                                    </w:rPr>
                                  </w:pPr>
                                  <w:r>
                                    <w:rPr>
                                      <w:color w:val="231F20"/>
                                      <w:sz w:val="20"/>
                                      <w:lang w:eastAsia="zh-CN"/>
                                    </w:rPr>
                                    <w:t>最小留言长度可选范围</w:t>
                                  </w:r>
                                  <w:r>
                                    <w:rPr>
                                      <w:rFonts w:ascii="Gotham-Book" w:hAnsi="Gotham-Book" w:eastAsia="Gotham-Book"/>
                                      <w:color w:val="231F20"/>
                                      <w:sz w:val="20"/>
                                      <w:lang w:eastAsia="zh-CN"/>
                                    </w:rPr>
                                    <w:t>1</w:t>
                                  </w:r>
                                  <w:r>
                                    <w:rPr>
                                      <w:color w:val="231F20"/>
                                      <w:sz w:val="20"/>
                                      <w:lang w:eastAsia="zh-CN"/>
                                    </w:rPr>
                                    <w:t>—</w:t>
                                  </w:r>
                                  <w:r>
                                    <w:rPr>
                                      <w:rFonts w:ascii="Gotham-Book" w:hAnsi="Gotham-Book" w:eastAsia="Gotham-Book"/>
                                      <w:color w:val="231F20"/>
                                      <w:sz w:val="20"/>
                                      <w:lang w:eastAsia="zh-CN"/>
                                    </w:rPr>
                                    <w:t>60</w:t>
                                  </w:r>
                                  <w:r>
                                    <w:rPr>
                                      <w:color w:val="231F20"/>
                                      <w:sz w:val="20"/>
                                      <w:lang w:eastAsia="zh-CN"/>
                                    </w:rPr>
                                    <w:t>秒，建议保持默认值“</w:t>
                                  </w:r>
                                  <w:r>
                                    <w:rPr>
                                      <w:rFonts w:ascii="Gotham-Book" w:hAnsi="Gotham-Book" w:eastAsia="Gotham-Book"/>
                                      <w:color w:val="231F20"/>
                                      <w:sz w:val="20"/>
                                      <w:lang w:eastAsia="zh-CN"/>
                                    </w:rPr>
                                    <w:t>1</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554" w:type="dxa"/>
                                </w:tcPr>
                                <w:p>
                                  <w:pPr>
                                    <w:pStyle w:val="16"/>
                                    <w:spacing w:line="218" w:lineRule="exact"/>
                                    <w:ind w:left="80"/>
                                    <w:rPr>
                                      <w:sz w:val="20"/>
                                    </w:rPr>
                                  </w:pPr>
                                  <w:r>
                                    <w:rPr>
                                      <w:color w:val="231F20"/>
                                      <w:sz w:val="20"/>
                                    </w:rPr>
                                    <w:t>最大留言长度</w:t>
                                  </w:r>
                                </w:p>
                                <w:p>
                                  <w:pPr>
                                    <w:pStyle w:val="16"/>
                                    <w:spacing w:line="248" w:lineRule="exact"/>
                                    <w:ind w:left="80"/>
                                    <w:rPr>
                                      <w:sz w:val="20"/>
                                    </w:rPr>
                                  </w:pPr>
                                  <w:r>
                                    <w:rPr>
                                      <w:color w:val="231F20"/>
                                      <w:sz w:val="20"/>
                                    </w:rPr>
                                    <w:t>（秒）</w:t>
                                  </w:r>
                                </w:p>
                              </w:tc>
                              <w:tc>
                                <w:tcPr>
                                  <w:tcW w:w="5877" w:type="dxa"/>
                                </w:tcPr>
                                <w:p>
                                  <w:pPr>
                                    <w:pStyle w:val="16"/>
                                    <w:spacing w:line="283" w:lineRule="exact"/>
                                    <w:ind w:left="80"/>
                                    <w:rPr>
                                      <w:sz w:val="20"/>
                                      <w:lang w:eastAsia="zh-CN"/>
                                    </w:rPr>
                                  </w:pPr>
                                  <w:r>
                                    <w:rPr>
                                      <w:color w:val="231F20"/>
                                      <w:sz w:val="20"/>
                                      <w:lang w:eastAsia="zh-CN"/>
                                    </w:rPr>
                                    <w:t>最大留言长度可选范围</w:t>
                                  </w:r>
                                  <w:r>
                                    <w:rPr>
                                      <w:rFonts w:ascii="Gotham-Book" w:hAnsi="Gotham-Book" w:eastAsia="Gotham-Book"/>
                                      <w:color w:val="231F20"/>
                                      <w:sz w:val="20"/>
                                      <w:lang w:eastAsia="zh-CN"/>
                                    </w:rPr>
                                    <w:t>10</w:t>
                                  </w:r>
                                  <w:r>
                                    <w:rPr>
                                      <w:color w:val="231F20"/>
                                      <w:sz w:val="20"/>
                                      <w:lang w:eastAsia="zh-CN"/>
                                    </w:rPr>
                                    <w:t>—</w:t>
                                  </w:r>
                                  <w:r>
                                    <w:rPr>
                                      <w:rFonts w:ascii="Gotham-Book" w:hAnsi="Gotham-Book" w:eastAsia="Gotham-Book"/>
                                      <w:color w:val="231F20"/>
                                      <w:sz w:val="20"/>
                                      <w:lang w:eastAsia="zh-CN"/>
                                    </w:rPr>
                                    <w:t>120</w:t>
                                  </w:r>
                                  <w:r>
                                    <w:rPr>
                                      <w:color w:val="231F20"/>
                                      <w:sz w:val="20"/>
                                      <w:lang w:eastAsia="zh-CN"/>
                                    </w:rPr>
                                    <w:t>秒，建议保持默认值“</w:t>
                                  </w:r>
                                  <w:r>
                                    <w:rPr>
                                      <w:rFonts w:ascii="Gotham-Book" w:hAnsi="Gotham-Book" w:eastAsia="Gotham-Book"/>
                                      <w:color w:val="231F20"/>
                                      <w:sz w:val="20"/>
                                      <w:lang w:eastAsia="zh-CN"/>
                                    </w:rPr>
                                    <w:t>60</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554" w:type="dxa"/>
                                </w:tcPr>
                                <w:p>
                                  <w:pPr>
                                    <w:pStyle w:val="16"/>
                                    <w:ind w:left="80"/>
                                    <w:rPr>
                                      <w:sz w:val="20"/>
                                    </w:rPr>
                                  </w:pPr>
                                  <w:r>
                                    <w:rPr>
                                      <w:color w:val="231F20"/>
                                      <w:sz w:val="20"/>
                                    </w:rPr>
                                    <w:t>主题</w:t>
                                  </w:r>
                                </w:p>
                              </w:tc>
                              <w:tc>
                                <w:tcPr>
                                  <w:tcW w:w="5877" w:type="dxa"/>
                                </w:tcPr>
                                <w:p>
                                  <w:pPr>
                                    <w:pStyle w:val="16"/>
                                    <w:spacing w:before="19" w:line="192" w:lineRule="auto"/>
                                    <w:ind w:left="80" w:right="184"/>
                                    <w:rPr>
                                      <w:sz w:val="20"/>
                                      <w:lang w:eastAsia="zh-CN"/>
                                    </w:rPr>
                                  </w:pPr>
                                  <w:r>
                                    <w:rPr>
                                      <w:color w:val="231F20"/>
                                      <w:sz w:val="20"/>
                                      <w:lang w:eastAsia="zh-CN"/>
                                    </w:rPr>
                                    <w:t>被叫用户收到语音信箱发送的留言邮件所显示的邮件主题，默认值“</w:t>
                                  </w:r>
                                  <w:r>
                                    <w:rPr>
                                      <w:rFonts w:ascii="Gotham-Book" w:hAnsi="Gotham-Book" w:eastAsia="Gotham-Book"/>
                                      <w:color w:val="231F20"/>
                                      <w:sz w:val="20"/>
                                      <w:lang w:eastAsia="zh-CN"/>
                                    </w:rPr>
                                    <w:t>Voicemail</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554" w:type="dxa"/>
                                </w:tcPr>
                                <w:p>
                                  <w:pPr>
                                    <w:pStyle w:val="16"/>
                                    <w:ind w:left="80"/>
                                    <w:rPr>
                                      <w:sz w:val="20"/>
                                    </w:rPr>
                                  </w:pPr>
                                  <w:r>
                                    <w:rPr>
                                      <w:color w:val="231F20"/>
                                      <w:sz w:val="20"/>
                                    </w:rPr>
                                    <w:t>署名</w:t>
                                  </w:r>
                                </w:p>
                              </w:tc>
                              <w:tc>
                                <w:tcPr>
                                  <w:tcW w:w="5877" w:type="dxa"/>
                                </w:tcPr>
                                <w:p>
                                  <w:pPr>
                                    <w:pStyle w:val="16"/>
                                    <w:spacing w:line="283" w:lineRule="exact"/>
                                    <w:ind w:left="80"/>
                                    <w:rPr>
                                      <w:sz w:val="20"/>
                                    </w:rPr>
                                  </w:pPr>
                                  <w:r>
                                    <w:rPr>
                                      <w:color w:val="231F20"/>
                                      <w:sz w:val="20"/>
                                    </w:rPr>
                                    <w:t>发件人署名，默认值“</w:t>
                                  </w:r>
                                  <w:r>
                                    <w:rPr>
                                      <w:rFonts w:ascii="Gotham-Book" w:hAnsi="Gotham-Book" w:eastAsia="Gotham-Book"/>
                                      <w:color w:val="231F20"/>
                                      <w:sz w:val="20"/>
                                    </w:rPr>
                                    <w:t>admin</w:t>
                                  </w:r>
                                  <w:r>
                                    <w:rPr>
                                      <w:color w:val="231F20"/>
                                      <w:sz w:val="20"/>
                                    </w:rPr>
                                    <w:t>”。</w:t>
                                  </w:r>
                                </w:p>
                              </w:tc>
                            </w:tr>
                          </w:tbl>
                          <w:p>
                            <w:pPr>
                              <w:pStyle w:val="4"/>
                            </w:pPr>
                          </w:p>
                        </w:txbxContent>
                      </wps:txbx>
                      <wps:bodyPr lIns="0" tIns="0" rIns="0" bIns="0" upright="1"/>
                    </wps:wsp>
                  </a:graphicData>
                </a:graphic>
              </wp:anchor>
            </w:drawing>
          </mc:Choice>
          <mc:Fallback>
            <w:pict>
              <v:shape id="文本框 60" o:spid="_x0000_s1026" o:spt="202" type="#_x0000_t202" style="position:absolute;left:0pt;margin-left:28.35pt;margin-top:274.75pt;height:239.25pt;width:372.3pt;mso-position-horizontal-relative:page;mso-position-vertical-relative:page;z-index:7168;mso-width-relative:page;mso-height-relative:page;" filled="f" stroked="f" coordsize="21600,21600" o:gfxdata="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NzX6LaAAAACwEAAA8AAAAA&#10;AAAAAQAgAAAAIgAAAGRycy9kb3ducmV2LnhtbFBLAQIUABQAAAAIAIdO4kCbhVxtoAEAACgDAAAO&#10;AAAAAAAAAAEAIAAAACkBAABkcnMvZTJvRG9jLnhtbFBLBQYAAAAABgAGAFkBAAA7BQAAAAA=&#10;">
                <v:fill on="f" focussize="0,0"/>
                <v:stroke on="f"/>
                <v:imagedata o:title=""/>
                <o:lock v:ext="edit" aspectratio="f"/>
                <v:textbox inset="0mm,0mm,0mm,0mm">
                  <w:txbxContent>
                    <w:tbl>
                      <w:tblPr>
                        <w:tblStyle w:val="12"/>
                        <w:tblW w:w="74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554"/>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554" w:type="dxa"/>
                          </w:tcPr>
                          <w:p>
                            <w:pPr>
                              <w:pStyle w:val="16"/>
                              <w:spacing w:line="241" w:lineRule="exact"/>
                              <w:ind w:left="557" w:right="547"/>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7"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554" w:type="dxa"/>
                          </w:tcPr>
                          <w:p>
                            <w:pPr>
                              <w:pStyle w:val="16"/>
                              <w:ind w:left="80"/>
                              <w:rPr>
                                <w:sz w:val="20"/>
                              </w:rPr>
                            </w:pPr>
                            <w:r>
                              <w:rPr>
                                <w:color w:val="231F20"/>
                                <w:sz w:val="20"/>
                              </w:rPr>
                              <w:t>本机收听留言</w:t>
                            </w:r>
                          </w:p>
                        </w:tc>
                        <w:tc>
                          <w:tcPr>
                            <w:tcW w:w="5877" w:type="dxa"/>
                          </w:tcPr>
                          <w:p>
                            <w:pPr>
                              <w:pStyle w:val="16"/>
                              <w:spacing w:before="27" w:line="184" w:lineRule="auto"/>
                              <w:ind w:left="80" w:right="138"/>
                              <w:jc w:val="both"/>
                              <w:rPr>
                                <w:sz w:val="20"/>
                                <w:lang w:eastAsia="zh-CN"/>
                              </w:rPr>
                            </w:pPr>
                            <w:r>
                              <w:rPr>
                                <w:color w:val="231F20"/>
                                <w:sz w:val="20"/>
                                <w:lang w:eastAsia="zh-CN"/>
                              </w:rPr>
                              <w:t>单击单选框启用该功能，开通语音信箱功能的分机号上收听语音</w:t>
                            </w:r>
                            <w:r>
                              <w:rPr>
                                <w:color w:val="231F20"/>
                                <w:spacing w:val="-1"/>
                                <w:sz w:val="20"/>
                                <w:lang w:eastAsia="zh-CN"/>
                              </w:rPr>
                              <w:t>留言，特征号码为</w:t>
                            </w:r>
                            <w:r>
                              <w:rPr>
                                <w:color w:val="231F20"/>
                                <w:sz w:val="20"/>
                                <w:lang w:eastAsia="zh-CN"/>
                              </w:rPr>
                              <w:t>*</w:t>
                            </w:r>
                            <w:r>
                              <w:rPr>
                                <w:rFonts w:ascii="Gotham-Book" w:eastAsia="Gotham-Book"/>
                                <w:color w:val="231F20"/>
                                <w:sz w:val="20"/>
                                <w:lang w:eastAsia="zh-CN"/>
                              </w:rPr>
                              <w:t>97</w:t>
                            </w:r>
                            <w:r>
                              <w:rPr>
                                <w:color w:val="231F20"/>
                                <w:sz w:val="20"/>
                                <w:lang w:eastAsia="zh-CN"/>
                              </w:rPr>
                              <w:t>。设置语音信箱功能的分机</w:t>
                            </w:r>
                            <w:r>
                              <w:rPr>
                                <w:rFonts w:ascii="Gotham-Book" w:eastAsia="Gotham-Book"/>
                                <w:color w:val="231F20"/>
                                <w:sz w:val="20"/>
                                <w:lang w:eastAsia="zh-CN"/>
                              </w:rPr>
                              <w:t>A</w:t>
                            </w:r>
                            <w:r>
                              <w:rPr>
                                <w:color w:val="231F20"/>
                                <w:sz w:val="20"/>
                                <w:lang w:eastAsia="zh-CN"/>
                              </w:rPr>
                              <w:t>拨打*</w:t>
                            </w:r>
                            <w:r>
                              <w:rPr>
                                <w:rFonts w:ascii="Gotham-Book" w:eastAsia="Gotham-Book"/>
                                <w:color w:val="231F20"/>
                                <w:sz w:val="20"/>
                                <w:lang w:eastAsia="zh-CN"/>
                              </w:rPr>
                              <w:t>97</w:t>
                            </w:r>
                            <w:r>
                              <w:rPr>
                                <w:color w:val="231F20"/>
                                <w:sz w:val="20"/>
                                <w:lang w:eastAsia="zh-CN"/>
                              </w:rPr>
                              <w:t>，收听语音留言。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554" w:type="dxa"/>
                          </w:tcPr>
                          <w:p>
                            <w:pPr>
                              <w:pStyle w:val="16"/>
                              <w:ind w:left="80"/>
                              <w:rPr>
                                <w:sz w:val="20"/>
                              </w:rPr>
                            </w:pPr>
                            <w:r>
                              <w:rPr>
                                <w:color w:val="231F20"/>
                                <w:sz w:val="20"/>
                              </w:rPr>
                              <w:t>远程收听留言</w:t>
                            </w:r>
                          </w:p>
                        </w:tc>
                        <w:tc>
                          <w:tcPr>
                            <w:tcW w:w="5877" w:type="dxa"/>
                          </w:tcPr>
                          <w:p>
                            <w:pPr>
                              <w:pStyle w:val="16"/>
                              <w:spacing w:before="27" w:line="184" w:lineRule="auto"/>
                              <w:ind w:left="80" w:right="129"/>
                              <w:jc w:val="both"/>
                              <w:rPr>
                                <w:sz w:val="20"/>
                                <w:lang w:eastAsia="zh-CN"/>
                              </w:rPr>
                            </w:pPr>
                            <w:r>
                              <w:rPr>
                                <w:color w:val="231F20"/>
                                <w:sz w:val="20"/>
                                <w:lang w:eastAsia="zh-CN"/>
                              </w:rPr>
                              <w:t>单击单选框启用该功能，在其他话机上收听语音留言，特征号码为*</w:t>
                            </w:r>
                            <w:r>
                              <w:rPr>
                                <w:rFonts w:ascii="Gotham-Book" w:eastAsia="Gotham-Book"/>
                                <w:color w:val="231F20"/>
                                <w:sz w:val="20"/>
                                <w:lang w:eastAsia="zh-CN"/>
                              </w:rPr>
                              <w:t>98</w:t>
                            </w:r>
                            <w:r>
                              <w:rPr>
                                <w:color w:val="231F20"/>
                                <w:sz w:val="20"/>
                                <w:lang w:eastAsia="zh-CN"/>
                              </w:rPr>
                              <w:t>。话机</w:t>
                            </w:r>
                            <w:r>
                              <w:rPr>
                                <w:rFonts w:ascii="Gotham-Book" w:eastAsia="Gotham-Book"/>
                                <w:color w:val="231F20"/>
                                <w:sz w:val="20"/>
                                <w:lang w:eastAsia="zh-CN"/>
                              </w:rPr>
                              <w:t>B</w:t>
                            </w:r>
                            <w:r>
                              <w:rPr>
                                <w:color w:val="231F20"/>
                                <w:sz w:val="20"/>
                                <w:lang w:eastAsia="zh-CN"/>
                              </w:rPr>
                              <w:t>拨打*</w:t>
                            </w:r>
                            <w:r>
                              <w:rPr>
                                <w:rFonts w:ascii="Gotham-Book" w:eastAsia="Gotham-Book"/>
                                <w:color w:val="231F20"/>
                                <w:sz w:val="20"/>
                                <w:lang w:eastAsia="zh-CN"/>
                              </w:rPr>
                              <w:t>98</w:t>
                            </w:r>
                            <w:r>
                              <w:rPr>
                                <w:color w:val="231F20"/>
                                <w:sz w:val="20"/>
                                <w:lang w:eastAsia="zh-CN"/>
                              </w:rPr>
                              <w:t>，根据提示音操作，收听设置了语音留言功能的分机</w:t>
                            </w:r>
                            <w:r>
                              <w:rPr>
                                <w:rFonts w:ascii="Gotham-Book" w:eastAsia="Gotham-Book"/>
                                <w:color w:val="231F20"/>
                                <w:sz w:val="20"/>
                                <w:lang w:eastAsia="zh-CN"/>
                              </w:rPr>
                              <w:t>A</w:t>
                            </w:r>
                            <w:r>
                              <w:rPr>
                                <w:color w:val="231F20"/>
                                <w:sz w:val="20"/>
                                <w:lang w:eastAsia="zh-CN"/>
                              </w:rPr>
                              <w:t>的语音留言。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554" w:type="dxa"/>
                          </w:tcPr>
                          <w:p>
                            <w:pPr>
                              <w:pStyle w:val="16"/>
                              <w:spacing w:before="19" w:line="192" w:lineRule="auto"/>
                              <w:ind w:left="80" w:right="261"/>
                              <w:rPr>
                                <w:sz w:val="20"/>
                                <w:lang w:eastAsia="zh-CN"/>
                              </w:rPr>
                            </w:pPr>
                            <w:r>
                              <w:rPr>
                                <w:color w:val="231F20"/>
                                <w:sz w:val="20"/>
                                <w:lang w:eastAsia="zh-CN"/>
                              </w:rPr>
                              <w:t>超时转语音信箱（秒）</w:t>
                            </w:r>
                          </w:p>
                        </w:tc>
                        <w:tc>
                          <w:tcPr>
                            <w:tcW w:w="5877" w:type="dxa"/>
                          </w:tcPr>
                          <w:p>
                            <w:pPr>
                              <w:pStyle w:val="16"/>
                              <w:spacing w:before="46" w:line="177" w:lineRule="auto"/>
                              <w:ind w:left="80" w:right="47"/>
                              <w:rPr>
                                <w:sz w:val="20"/>
                                <w:lang w:eastAsia="zh-CN"/>
                              </w:rPr>
                            </w:pPr>
                            <w:r>
                              <w:rPr>
                                <w:color w:val="231F20"/>
                                <w:sz w:val="20"/>
                                <w:lang w:eastAsia="zh-CN"/>
                              </w:rPr>
                              <w:t>设置被叫用户</w:t>
                            </w:r>
                            <w:r>
                              <w:rPr>
                                <w:rFonts w:ascii="Gotham-Book" w:hAnsi="Gotham-Book" w:eastAsia="Gotham-Book"/>
                                <w:color w:val="231F20"/>
                                <w:sz w:val="20"/>
                                <w:lang w:eastAsia="zh-CN"/>
                              </w:rPr>
                              <w:t>N</w:t>
                            </w:r>
                            <w:r>
                              <w:rPr>
                                <w:color w:val="231F20"/>
                                <w:sz w:val="20"/>
                                <w:lang w:eastAsia="zh-CN"/>
                              </w:rPr>
                              <w:t>秒无应答后，转接语音信箱，该数值需要和“语音配置&gt;全局设置”中的“振铃时长”数据保持一致，详见</w:t>
                            </w:r>
                            <w:r>
                              <w:rPr>
                                <w:rFonts w:ascii="Gotham-Book" w:hAnsi="Gotham-Book" w:eastAsia="Gotham-Book"/>
                                <w:color w:val="231F20"/>
                                <w:sz w:val="20"/>
                                <w:lang w:eastAsia="zh-CN"/>
                              </w:rPr>
                              <w:t>6.5.1</w:t>
                            </w:r>
                            <w:r>
                              <w:rPr>
                                <w:color w:val="231F20"/>
                                <w:sz w:val="20"/>
                                <w:lang w:eastAsia="zh-CN"/>
                              </w:rPr>
                              <w:t>全局设置。开启语音邮箱，需要将呼叫失败策略选为语音邮箱</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554" w:type="dxa"/>
                          </w:tcPr>
                          <w:p>
                            <w:pPr>
                              <w:pStyle w:val="16"/>
                              <w:ind w:left="80"/>
                              <w:rPr>
                                <w:sz w:val="20"/>
                              </w:rPr>
                            </w:pPr>
                            <w:r>
                              <w:rPr>
                                <w:color w:val="231F20"/>
                                <w:sz w:val="20"/>
                              </w:rPr>
                              <w:t>最大消息数</w:t>
                            </w:r>
                          </w:p>
                        </w:tc>
                        <w:tc>
                          <w:tcPr>
                            <w:tcW w:w="5877" w:type="dxa"/>
                          </w:tcPr>
                          <w:p>
                            <w:pPr>
                              <w:pStyle w:val="16"/>
                              <w:spacing w:line="283" w:lineRule="exact"/>
                              <w:ind w:left="80"/>
                              <w:rPr>
                                <w:sz w:val="20"/>
                                <w:lang w:eastAsia="zh-CN"/>
                              </w:rPr>
                            </w:pPr>
                            <w:r>
                              <w:rPr>
                                <w:color w:val="231F20"/>
                                <w:sz w:val="20"/>
                                <w:lang w:eastAsia="zh-CN"/>
                              </w:rPr>
                              <w:t>最大消息数可达</w:t>
                            </w:r>
                            <w:r>
                              <w:rPr>
                                <w:rFonts w:ascii="Gotham-Book" w:eastAsia="Gotham-Book"/>
                                <w:color w:val="231F20"/>
                                <w:sz w:val="20"/>
                                <w:lang w:eastAsia="zh-CN"/>
                              </w:rPr>
                              <w:t>1000</w:t>
                            </w:r>
                            <w:r>
                              <w:rPr>
                                <w:color w:val="231F20"/>
                                <w:sz w:val="20"/>
                                <w:lang w:eastAsia="zh-CN"/>
                              </w:rPr>
                              <w:t>条，此处为全局参数，建议保持默认值。</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554" w:type="dxa"/>
                          </w:tcPr>
                          <w:p>
                            <w:pPr>
                              <w:pStyle w:val="16"/>
                              <w:spacing w:line="218" w:lineRule="exact"/>
                              <w:ind w:left="80"/>
                              <w:rPr>
                                <w:sz w:val="20"/>
                              </w:rPr>
                            </w:pPr>
                            <w:r>
                              <w:rPr>
                                <w:color w:val="231F20"/>
                                <w:sz w:val="20"/>
                              </w:rPr>
                              <w:t>最小留言长度</w:t>
                            </w:r>
                          </w:p>
                          <w:p>
                            <w:pPr>
                              <w:pStyle w:val="16"/>
                              <w:spacing w:line="248" w:lineRule="exact"/>
                              <w:ind w:left="80"/>
                              <w:rPr>
                                <w:sz w:val="20"/>
                              </w:rPr>
                            </w:pPr>
                            <w:r>
                              <w:rPr>
                                <w:color w:val="231F20"/>
                                <w:sz w:val="20"/>
                              </w:rPr>
                              <w:t>（秒）</w:t>
                            </w:r>
                          </w:p>
                        </w:tc>
                        <w:tc>
                          <w:tcPr>
                            <w:tcW w:w="5877" w:type="dxa"/>
                          </w:tcPr>
                          <w:p>
                            <w:pPr>
                              <w:pStyle w:val="16"/>
                              <w:spacing w:line="283" w:lineRule="exact"/>
                              <w:ind w:left="80"/>
                              <w:rPr>
                                <w:sz w:val="20"/>
                                <w:lang w:eastAsia="zh-CN"/>
                              </w:rPr>
                            </w:pPr>
                            <w:r>
                              <w:rPr>
                                <w:color w:val="231F20"/>
                                <w:sz w:val="20"/>
                                <w:lang w:eastAsia="zh-CN"/>
                              </w:rPr>
                              <w:t>最小留言长度可选范围</w:t>
                            </w:r>
                            <w:r>
                              <w:rPr>
                                <w:rFonts w:ascii="Gotham-Book" w:hAnsi="Gotham-Book" w:eastAsia="Gotham-Book"/>
                                <w:color w:val="231F20"/>
                                <w:sz w:val="20"/>
                                <w:lang w:eastAsia="zh-CN"/>
                              </w:rPr>
                              <w:t>1</w:t>
                            </w:r>
                            <w:r>
                              <w:rPr>
                                <w:color w:val="231F20"/>
                                <w:sz w:val="20"/>
                                <w:lang w:eastAsia="zh-CN"/>
                              </w:rPr>
                              <w:t>—</w:t>
                            </w:r>
                            <w:r>
                              <w:rPr>
                                <w:rFonts w:ascii="Gotham-Book" w:hAnsi="Gotham-Book" w:eastAsia="Gotham-Book"/>
                                <w:color w:val="231F20"/>
                                <w:sz w:val="20"/>
                                <w:lang w:eastAsia="zh-CN"/>
                              </w:rPr>
                              <w:t>60</w:t>
                            </w:r>
                            <w:r>
                              <w:rPr>
                                <w:color w:val="231F20"/>
                                <w:sz w:val="20"/>
                                <w:lang w:eastAsia="zh-CN"/>
                              </w:rPr>
                              <w:t>秒，建议保持默认值“</w:t>
                            </w:r>
                            <w:r>
                              <w:rPr>
                                <w:rFonts w:ascii="Gotham-Book" w:hAnsi="Gotham-Book" w:eastAsia="Gotham-Book"/>
                                <w:color w:val="231F20"/>
                                <w:sz w:val="20"/>
                                <w:lang w:eastAsia="zh-CN"/>
                              </w:rPr>
                              <w:t>1</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554" w:type="dxa"/>
                          </w:tcPr>
                          <w:p>
                            <w:pPr>
                              <w:pStyle w:val="16"/>
                              <w:spacing w:line="218" w:lineRule="exact"/>
                              <w:ind w:left="80"/>
                              <w:rPr>
                                <w:sz w:val="20"/>
                              </w:rPr>
                            </w:pPr>
                            <w:r>
                              <w:rPr>
                                <w:color w:val="231F20"/>
                                <w:sz w:val="20"/>
                              </w:rPr>
                              <w:t>最大留言长度</w:t>
                            </w:r>
                          </w:p>
                          <w:p>
                            <w:pPr>
                              <w:pStyle w:val="16"/>
                              <w:spacing w:line="248" w:lineRule="exact"/>
                              <w:ind w:left="80"/>
                              <w:rPr>
                                <w:sz w:val="20"/>
                              </w:rPr>
                            </w:pPr>
                            <w:r>
                              <w:rPr>
                                <w:color w:val="231F20"/>
                                <w:sz w:val="20"/>
                              </w:rPr>
                              <w:t>（秒）</w:t>
                            </w:r>
                          </w:p>
                        </w:tc>
                        <w:tc>
                          <w:tcPr>
                            <w:tcW w:w="5877" w:type="dxa"/>
                          </w:tcPr>
                          <w:p>
                            <w:pPr>
                              <w:pStyle w:val="16"/>
                              <w:spacing w:line="283" w:lineRule="exact"/>
                              <w:ind w:left="80"/>
                              <w:rPr>
                                <w:sz w:val="20"/>
                                <w:lang w:eastAsia="zh-CN"/>
                              </w:rPr>
                            </w:pPr>
                            <w:r>
                              <w:rPr>
                                <w:color w:val="231F20"/>
                                <w:sz w:val="20"/>
                                <w:lang w:eastAsia="zh-CN"/>
                              </w:rPr>
                              <w:t>最大留言长度可选范围</w:t>
                            </w:r>
                            <w:r>
                              <w:rPr>
                                <w:rFonts w:ascii="Gotham-Book" w:hAnsi="Gotham-Book" w:eastAsia="Gotham-Book"/>
                                <w:color w:val="231F20"/>
                                <w:sz w:val="20"/>
                                <w:lang w:eastAsia="zh-CN"/>
                              </w:rPr>
                              <w:t>10</w:t>
                            </w:r>
                            <w:r>
                              <w:rPr>
                                <w:color w:val="231F20"/>
                                <w:sz w:val="20"/>
                                <w:lang w:eastAsia="zh-CN"/>
                              </w:rPr>
                              <w:t>—</w:t>
                            </w:r>
                            <w:r>
                              <w:rPr>
                                <w:rFonts w:ascii="Gotham-Book" w:hAnsi="Gotham-Book" w:eastAsia="Gotham-Book"/>
                                <w:color w:val="231F20"/>
                                <w:sz w:val="20"/>
                                <w:lang w:eastAsia="zh-CN"/>
                              </w:rPr>
                              <w:t>120</w:t>
                            </w:r>
                            <w:r>
                              <w:rPr>
                                <w:color w:val="231F20"/>
                                <w:sz w:val="20"/>
                                <w:lang w:eastAsia="zh-CN"/>
                              </w:rPr>
                              <w:t>秒，建议保持默认值“</w:t>
                            </w:r>
                            <w:r>
                              <w:rPr>
                                <w:rFonts w:ascii="Gotham-Book" w:hAnsi="Gotham-Book" w:eastAsia="Gotham-Book"/>
                                <w:color w:val="231F20"/>
                                <w:sz w:val="20"/>
                                <w:lang w:eastAsia="zh-CN"/>
                              </w:rPr>
                              <w:t>60</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554" w:type="dxa"/>
                          </w:tcPr>
                          <w:p>
                            <w:pPr>
                              <w:pStyle w:val="16"/>
                              <w:ind w:left="80"/>
                              <w:rPr>
                                <w:sz w:val="20"/>
                              </w:rPr>
                            </w:pPr>
                            <w:r>
                              <w:rPr>
                                <w:color w:val="231F20"/>
                                <w:sz w:val="20"/>
                              </w:rPr>
                              <w:t>主题</w:t>
                            </w:r>
                          </w:p>
                        </w:tc>
                        <w:tc>
                          <w:tcPr>
                            <w:tcW w:w="5877" w:type="dxa"/>
                          </w:tcPr>
                          <w:p>
                            <w:pPr>
                              <w:pStyle w:val="16"/>
                              <w:spacing w:before="19" w:line="192" w:lineRule="auto"/>
                              <w:ind w:left="80" w:right="184"/>
                              <w:rPr>
                                <w:sz w:val="20"/>
                                <w:lang w:eastAsia="zh-CN"/>
                              </w:rPr>
                            </w:pPr>
                            <w:r>
                              <w:rPr>
                                <w:color w:val="231F20"/>
                                <w:sz w:val="20"/>
                                <w:lang w:eastAsia="zh-CN"/>
                              </w:rPr>
                              <w:t>被叫用户收到语音信箱发送的留言邮件所显示的邮件主题，默认值“</w:t>
                            </w:r>
                            <w:r>
                              <w:rPr>
                                <w:rFonts w:ascii="Gotham-Book" w:hAnsi="Gotham-Book" w:eastAsia="Gotham-Book"/>
                                <w:color w:val="231F20"/>
                                <w:sz w:val="20"/>
                                <w:lang w:eastAsia="zh-CN"/>
                              </w:rPr>
                              <w:t>Voicemail</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554" w:type="dxa"/>
                          </w:tcPr>
                          <w:p>
                            <w:pPr>
                              <w:pStyle w:val="16"/>
                              <w:ind w:left="80"/>
                              <w:rPr>
                                <w:sz w:val="20"/>
                              </w:rPr>
                            </w:pPr>
                            <w:r>
                              <w:rPr>
                                <w:color w:val="231F20"/>
                                <w:sz w:val="20"/>
                              </w:rPr>
                              <w:t>署名</w:t>
                            </w:r>
                          </w:p>
                        </w:tc>
                        <w:tc>
                          <w:tcPr>
                            <w:tcW w:w="5877" w:type="dxa"/>
                          </w:tcPr>
                          <w:p>
                            <w:pPr>
                              <w:pStyle w:val="16"/>
                              <w:spacing w:line="283" w:lineRule="exact"/>
                              <w:ind w:left="80"/>
                              <w:rPr>
                                <w:sz w:val="20"/>
                              </w:rPr>
                            </w:pPr>
                            <w:r>
                              <w:rPr>
                                <w:color w:val="231F20"/>
                                <w:sz w:val="20"/>
                              </w:rPr>
                              <w:t>发件人署名，默认值“</w:t>
                            </w:r>
                            <w:r>
                              <w:rPr>
                                <w:rFonts w:ascii="Gotham-Book" w:hAnsi="Gotham-Book" w:eastAsia="Gotham-Book"/>
                                <w:color w:val="231F20"/>
                                <w:sz w:val="20"/>
                              </w:rPr>
                              <w:t>admin</w:t>
                            </w:r>
                            <w:r>
                              <w:rPr>
                                <w:color w:val="231F20"/>
                                <w:sz w:val="20"/>
                              </w:rPr>
                              <w:t>”。</w:t>
                            </w:r>
                          </w:p>
                        </w:tc>
                      </w:tr>
                    </w:tbl>
                    <w:p>
                      <w:pPr>
                        <w:pStyle w:val="4"/>
                      </w:pPr>
                    </w:p>
                  </w:txbxContent>
                </v:textbox>
              </v:shape>
            </w:pict>
          </mc:Fallback>
        </mc:AlternateContent>
      </w:r>
    </w:p>
    <w:p>
      <w:pPr>
        <w:pStyle w:val="4"/>
        <w:ind w:left="406"/>
        <w:rPr>
          <w:lang w:eastAsia="zh-CN"/>
        </w:rPr>
      </w:pPr>
      <w:r>
        <w:rPr>
          <w:color w:val="231F20"/>
          <w:lang w:eastAsia="zh-CN"/>
        </w:rPr>
        <w:t>界面项描述如下：</w:t>
      </w:r>
    </w:p>
    <w:p>
      <w:pPr>
        <w:pStyle w:val="4"/>
        <w:spacing w:before="51" w:line="506" w:lineRule="auto"/>
        <w:ind w:left="411" w:right="3264" w:hanging="5"/>
        <w:rPr>
          <w:lang w:eastAsia="zh-CN"/>
        </w:rPr>
      </w:pPr>
      <w:r>
        <w:rPr>
          <w:lang w:eastAsia="zh-CN"/>
        </w:rPr>
        <w:br w:type="column"/>
      </w:r>
      <w:r>
        <w:rPr>
          <w:color w:val="231F20"/>
          <w:lang w:eastAsia="zh-CN"/>
        </w:rPr>
        <w:t>图</w:t>
      </w:r>
      <w:r>
        <w:rPr>
          <w:rFonts w:ascii="Gotham-Book" w:eastAsia="Gotham-Book"/>
          <w:color w:val="231F20"/>
          <w:lang w:eastAsia="zh-CN"/>
        </w:rPr>
        <w:t xml:space="preserve">6-94 </w:t>
      </w:r>
      <w:r>
        <w:rPr>
          <w:color w:val="231F20"/>
          <w:lang w:eastAsia="zh-CN"/>
        </w:rPr>
        <w:t>语音信箱表</w:t>
      </w:r>
      <w:r>
        <w:rPr>
          <w:rFonts w:ascii="Gotham-Book" w:eastAsia="Gotham-Book"/>
          <w:color w:val="231F20"/>
          <w:lang w:eastAsia="zh-CN"/>
        </w:rPr>
        <w:t xml:space="preserve">6-34 </w:t>
      </w:r>
      <w:r>
        <w:rPr>
          <w:color w:val="231F20"/>
          <w:lang w:eastAsia="zh-CN"/>
        </w:rPr>
        <w:t>语音信箱</w:t>
      </w:r>
    </w:p>
    <w:p>
      <w:pPr>
        <w:spacing w:line="506" w:lineRule="auto"/>
        <w:rPr>
          <w:lang w:eastAsia="zh-CN"/>
        </w:rPr>
        <w:sectPr>
          <w:type w:val="continuous"/>
          <w:pgSz w:w="8400" w:h="11910"/>
          <w:pgMar w:top="360" w:right="0" w:bottom="280" w:left="160" w:header="720" w:footer="170" w:gutter="0"/>
          <w:pgNumType w:fmt="decimal"/>
          <w:cols w:equalWidth="0" w:num="2">
            <w:col w:w="2047" w:space="935"/>
            <w:col w:w="5258"/>
          </w:cols>
          <w:rtlGutter w:val="0"/>
          <w:docGrid w:linePitch="0" w:charSpace="0"/>
        </w:sectPr>
      </w:pPr>
    </w:p>
    <w:p>
      <w:pPr>
        <w:pStyle w:val="4"/>
        <w:ind w:left="123"/>
      </w:pPr>
      <w:r>
        <mc:AlternateContent>
          <mc:Choice Requires="wps">
            <w:drawing>
              <wp:inline distT="0" distB="0" distL="114300" distR="114300">
                <wp:extent cx="4782185" cy="884555"/>
                <wp:effectExtent l="5080" t="5080" r="13335" b="5715"/>
                <wp:docPr id="272" name="文本框 1292"/>
                <wp:cNvGraphicFramePr/>
                <a:graphic xmlns:a="http://schemas.openxmlformats.org/drawingml/2006/main">
                  <a:graphicData uri="http://schemas.microsoft.com/office/word/2010/wordprocessingShape">
                    <wps:wsp>
                      <wps:cNvSpPr txBox="1"/>
                      <wps:spPr>
                        <a:xfrm>
                          <a:off x="0" y="0"/>
                          <a:ext cx="4782185" cy="884555"/>
                        </a:xfrm>
                        <a:prstGeom prst="rect">
                          <a:avLst/>
                        </a:prstGeom>
                        <a:noFill/>
                        <a:ln w="6350" cap="flat" cmpd="sng">
                          <a:solidFill>
                            <a:srgbClr val="231F20"/>
                          </a:solidFill>
                          <a:prstDash val="solid"/>
                          <a:miter/>
                          <a:headEnd type="none" w="med" len="med"/>
                          <a:tailEnd type="none" w="med" len="med"/>
                        </a:ln>
                      </wps:spPr>
                      <wps:txbx>
                        <w:txbxContent>
                          <w:p>
                            <w:pPr>
                              <w:pStyle w:val="4"/>
                              <w:spacing w:line="272" w:lineRule="exact"/>
                              <w:ind w:left="75"/>
                              <w:rPr>
                                <w:lang w:eastAsia="zh-CN"/>
                              </w:rPr>
                            </w:pPr>
                            <w:bookmarkStart w:id="413" w:name="6.4.14_企业总机__"/>
                            <w:bookmarkEnd w:id="413"/>
                            <w:bookmarkStart w:id="414" w:name="_bookmark55"/>
                            <w:bookmarkEnd w:id="414"/>
                            <w:r>
                              <w:rPr>
                                <w:rFonts w:ascii="Arial" w:eastAsia="Arial"/>
                                <w:color w:val="231F20"/>
                                <w:w w:val="120"/>
                                <w:lang w:eastAsia="zh-CN"/>
                              </w:rPr>
                              <w:t>&amp;</w:t>
                            </w:r>
                            <w:r>
                              <w:rPr>
                                <w:color w:val="231F20"/>
                                <w:w w:val="120"/>
                                <w:lang w:eastAsia="zh-CN"/>
                              </w:rPr>
                              <w:t>说明：</w:t>
                            </w:r>
                          </w:p>
                          <w:p>
                            <w:pPr>
                              <w:pStyle w:val="4"/>
                              <w:spacing w:before="88" w:line="177" w:lineRule="auto"/>
                              <w:ind w:left="75" w:right="121"/>
                              <w:rPr>
                                <w:lang w:eastAsia="zh-CN"/>
                              </w:rPr>
                            </w:pPr>
                            <w:r>
                              <w:rPr>
                                <w:color w:val="231F20"/>
                                <w:lang w:eastAsia="zh-CN"/>
                              </w:rPr>
                              <w:t>（</w:t>
                            </w:r>
                            <w:r>
                              <w:rPr>
                                <w:rFonts w:ascii="Gotham-Book" w:hAnsi="Gotham-Book" w:eastAsia="Gotham-Book"/>
                                <w:color w:val="231F20"/>
                                <w:lang w:eastAsia="zh-CN"/>
                              </w:rPr>
                              <w:t>1</w:t>
                            </w:r>
                            <w:r>
                              <w:rPr>
                                <w:color w:val="231F20"/>
                                <w:lang w:eastAsia="zh-CN"/>
                              </w:rPr>
                              <w:t>） 收听语音留言时，可能系统会提示您输入密码，密码为语音信息中的</w:t>
                            </w:r>
                            <w:r>
                              <w:rPr>
                                <w:rFonts w:ascii="Gotham-Book" w:hAnsi="Gotham-Book" w:eastAsia="Gotham-Book"/>
                                <w:color w:val="231F20"/>
                                <w:lang w:eastAsia="zh-CN"/>
                              </w:rPr>
                              <w:t>PIN</w:t>
                            </w:r>
                            <w:r>
                              <w:rPr>
                                <w:color w:val="231F20"/>
                                <w:lang w:eastAsia="zh-CN"/>
                              </w:rPr>
                              <w:t xml:space="preserve">码， </w:t>
                            </w:r>
                            <w:r>
                              <w:rPr>
                                <w:color w:val="231F20"/>
                                <w:w w:val="95"/>
                                <w:lang w:eastAsia="zh-CN"/>
                              </w:rPr>
                              <w:t>初始密码为“</w:t>
                            </w:r>
                            <w:r>
                              <w:rPr>
                                <w:rFonts w:ascii="Gotham-Book" w:hAnsi="Gotham-Book" w:eastAsia="Gotham-Book"/>
                                <w:color w:val="231F20"/>
                                <w:w w:val="95"/>
                                <w:lang w:eastAsia="zh-CN"/>
                              </w:rPr>
                              <w:t>0000</w:t>
                            </w:r>
                            <w:r>
                              <w:rPr>
                                <w:color w:val="231F20"/>
                                <w:w w:val="95"/>
                                <w:lang w:eastAsia="zh-CN"/>
                              </w:rPr>
                              <w:t>”，具体请联系管理员，详情参见</w:t>
                            </w:r>
                            <w:r>
                              <w:rPr>
                                <w:rFonts w:ascii="Gotham-Book" w:hAnsi="Gotham-Book" w:eastAsia="Gotham-Book"/>
                                <w:color w:val="231F20"/>
                                <w:spacing w:val="-3"/>
                                <w:w w:val="95"/>
                                <w:lang w:eastAsia="zh-CN"/>
                              </w:rPr>
                              <w:t>6.2.1.1</w:t>
                            </w:r>
                            <w:r>
                              <w:rPr>
                                <w:color w:val="231F20"/>
                                <w:w w:val="95"/>
                                <w:lang w:eastAsia="zh-CN"/>
                              </w:rPr>
                              <w:t xml:space="preserve">添加单个用户中语音邮   </w:t>
                            </w:r>
                            <w:r>
                              <w:rPr>
                                <w:color w:val="231F20"/>
                                <w:lang w:eastAsia="zh-CN"/>
                              </w:rPr>
                              <w:t>箱设置。</w:t>
                            </w:r>
                          </w:p>
                          <w:p>
                            <w:pPr>
                              <w:pStyle w:val="4"/>
                              <w:spacing w:before="47"/>
                              <w:ind w:left="75"/>
                              <w:rPr>
                                <w:lang w:eastAsia="zh-CN"/>
                              </w:rPr>
                            </w:pPr>
                            <w:r>
                              <w:rPr>
                                <w:color w:val="231F20"/>
                                <w:lang w:eastAsia="zh-CN"/>
                              </w:rPr>
                              <w:t>（</w:t>
                            </w:r>
                            <w:r>
                              <w:rPr>
                                <w:rFonts w:ascii="Gotham-Book" w:eastAsia="Gotham-Book"/>
                                <w:color w:val="231F20"/>
                                <w:lang w:eastAsia="zh-CN"/>
                              </w:rPr>
                              <w:t>2</w:t>
                            </w:r>
                            <w:r>
                              <w:rPr>
                                <w:color w:val="231F20"/>
                                <w:lang w:eastAsia="zh-CN"/>
                              </w:rPr>
                              <w:t>）设置语音邮箱前，需要先设置</w:t>
                            </w:r>
                            <w:r>
                              <w:rPr>
                                <w:rFonts w:ascii="Gotham-Book" w:eastAsia="Gotham-Book"/>
                                <w:color w:val="231F20"/>
                                <w:lang w:eastAsia="zh-CN"/>
                              </w:rPr>
                              <w:t>SMTP</w:t>
                            </w:r>
                            <w:r>
                              <w:rPr>
                                <w:color w:val="231F20"/>
                                <w:lang w:eastAsia="zh-CN"/>
                              </w:rPr>
                              <w:t>服务器，详见</w:t>
                            </w:r>
                            <w:r>
                              <w:rPr>
                                <w:rFonts w:ascii="Gotham-Book" w:eastAsia="Gotham-Book"/>
                                <w:color w:val="231F20"/>
                                <w:lang w:eastAsia="zh-CN"/>
                              </w:rPr>
                              <w:t>6.5.9 SMTP</w:t>
                            </w:r>
                            <w:r>
                              <w:rPr>
                                <w:color w:val="231F20"/>
                                <w:lang w:eastAsia="zh-CN"/>
                              </w:rPr>
                              <w:t>设置</w:t>
                            </w:r>
                          </w:p>
                        </w:txbxContent>
                      </wps:txbx>
                      <wps:bodyPr lIns="0" tIns="0" rIns="0" bIns="0" upright="1"/>
                    </wps:wsp>
                  </a:graphicData>
                </a:graphic>
              </wp:inline>
            </w:drawing>
          </mc:Choice>
          <mc:Fallback>
            <w:pict>
              <v:shape id="文本框 1292" o:spid="_x0000_s1026" o:spt="202" type="#_x0000_t202" style="height:69.65pt;width:376.55pt;" filled="f" stroked="t" coordsize="21600,21600" o:gfxdata="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kx2D1gAAAAUBAAAPAAAAAAAAAAEAIAAAACIAAABkcnMvZG93&#10;bnJldi54bWxQSwECFAAUAAAACACHTuJASmqqQgICAADoAwAADgAAAAAAAAABACAAAAAlAQAAZHJz&#10;L2Uyb0RvYy54bWxQSwUGAAAAAAYABgBZAQAAmQUAAAAA&#10;">
                <v:fill on="f" focussize="0,0"/>
                <v:stroke weight="0.5pt" color="#231F20" joinstyle="miter"/>
                <v:imagedata o:title=""/>
                <o:lock v:ext="edit" aspectratio="f"/>
                <v:textbox inset="0mm,0mm,0mm,0mm">
                  <w:txbxContent>
                    <w:p>
                      <w:pPr>
                        <w:pStyle w:val="4"/>
                        <w:spacing w:line="272" w:lineRule="exact"/>
                        <w:ind w:left="75"/>
                        <w:rPr>
                          <w:lang w:eastAsia="zh-CN"/>
                        </w:rPr>
                      </w:pPr>
                      <w:bookmarkStart w:id="413" w:name="6.4.14_企业总机__"/>
                      <w:bookmarkEnd w:id="413"/>
                      <w:bookmarkStart w:id="414" w:name="_bookmark55"/>
                      <w:bookmarkEnd w:id="414"/>
                      <w:r>
                        <w:rPr>
                          <w:rFonts w:ascii="Arial" w:eastAsia="Arial"/>
                          <w:color w:val="231F20"/>
                          <w:w w:val="120"/>
                          <w:lang w:eastAsia="zh-CN"/>
                        </w:rPr>
                        <w:t>&amp;</w:t>
                      </w:r>
                      <w:r>
                        <w:rPr>
                          <w:color w:val="231F20"/>
                          <w:w w:val="120"/>
                          <w:lang w:eastAsia="zh-CN"/>
                        </w:rPr>
                        <w:t>说明：</w:t>
                      </w:r>
                    </w:p>
                    <w:p>
                      <w:pPr>
                        <w:pStyle w:val="4"/>
                        <w:spacing w:before="88" w:line="177" w:lineRule="auto"/>
                        <w:ind w:left="75" w:right="121"/>
                        <w:rPr>
                          <w:lang w:eastAsia="zh-CN"/>
                        </w:rPr>
                      </w:pPr>
                      <w:r>
                        <w:rPr>
                          <w:color w:val="231F20"/>
                          <w:lang w:eastAsia="zh-CN"/>
                        </w:rPr>
                        <w:t>（</w:t>
                      </w:r>
                      <w:r>
                        <w:rPr>
                          <w:rFonts w:ascii="Gotham-Book" w:hAnsi="Gotham-Book" w:eastAsia="Gotham-Book"/>
                          <w:color w:val="231F20"/>
                          <w:lang w:eastAsia="zh-CN"/>
                        </w:rPr>
                        <w:t>1</w:t>
                      </w:r>
                      <w:r>
                        <w:rPr>
                          <w:color w:val="231F20"/>
                          <w:lang w:eastAsia="zh-CN"/>
                        </w:rPr>
                        <w:t>） 收听语音留言时，可能系统会提示您输入密码，密码为语音信息中的</w:t>
                      </w:r>
                      <w:r>
                        <w:rPr>
                          <w:rFonts w:ascii="Gotham-Book" w:hAnsi="Gotham-Book" w:eastAsia="Gotham-Book"/>
                          <w:color w:val="231F20"/>
                          <w:lang w:eastAsia="zh-CN"/>
                        </w:rPr>
                        <w:t>PIN</w:t>
                      </w:r>
                      <w:r>
                        <w:rPr>
                          <w:color w:val="231F20"/>
                          <w:lang w:eastAsia="zh-CN"/>
                        </w:rPr>
                        <w:t xml:space="preserve">码， </w:t>
                      </w:r>
                      <w:r>
                        <w:rPr>
                          <w:color w:val="231F20"/>
                          <w:w w:val="95"/>
                          <w:lang w:eastAsia="zh-CN"/>
                        </w:rPr>
                        <w:t>初始密码为“</w:t>
                      </w:r>
                      <w:r>
                        <w:rPr>
                          <w:rFonts w:ascii="Gotham-Book" w:hAnsi="Gotham-Book" w:eastAsia="Gotham-Book"/>
                          <w:color w:val="231F20"/>
                          <w:w w:val="95"/>
                          <w:lang w:eastAsia="zh-CN"/>
                        </w:rPr>
                        <w:t>0000</w:t>
                      </w:r>
                      <w:r>
                        <w:rPr>
                          <w:color w:val="231F20"/>
                          <w:w w:val="95"/>
                          <w:lang w:eastAsia="zh-CN"/>
                        </w:rPr>
                        <w:t>”，具体请联系管理员，详情参见</w:t>
                      </w:r>
                      <w:r>
                        <w:rPr>
                          <w:rFonts w:ascii="Gotham-Book" w:hAnsi="Gotham-Book" w:eastAsia="Gotham-Book"/>
                          <w:color w:val="231F20"/>
                          <w:spacing w:val="-3"/>
                          <w:w w:val="95"/>
                          <w:lang w:eastAsia="zh-CN"/>
                        </w:rPr>
                        <w:t>6.2.1.1</w:t>
                      </w:r>
                      <w:r>
                        <w:rPr>
                          <w:color w:val="231F20"/>
                          <w:w w:val="95"/>
                          <w:lang w:eastAsia="zh-CN"/>
                        </w:rPr>
                        <w:t xml:space="preserve">添加单个用户中语音邮   </w:t>
                      </w:r>
                      <w:r>
                        <w:rPr>
                          <w:color w:val="231F20"/>
                          <w:lang w:eastAsia="zh-CN"/>
                        </w:rPr>
                        <w:t>箱设置。</w:t>
                      </w:r>
                    </w:p>
                    <w:p>
                      <w:pPr>
                        <w:pStyle w:val="4"/>
                        <w:spacing w:before="47"/>
                        <w:ind w:left="75"/>
                        <w:rPr>
                          <w:lang w:eastAsia="zh-CN"/>
                        </w:rPr>
                      </w:pPr>
                      <w:r>
                        <w:rPr>
                          <w:color w:val="231F20"/>
                          <w:lang w:eastAsia="zh-CN"/>
                        </w:rPr>
                        <w:t>（</w:t>
                      </w:r>
                      <w:r>
                        <w:rPr>
                          <w:rFonts w:ascii="Gotham-Book" w:eastAsia="Gotham-Book"/>
                          <w:color w:val="231F20"/>
                          <w:lang w:eastAsia="zh-CN"/>
                        </w:rPr>
                        <w:t>2</w:t>
                      </w:r>
                      <w:r>
                        <w:rPr>
                          <w:color w:val="231F20"/>
                          <w:lang w:eastAsia="zh-CN"/>
                        </w:rPr>
                        <w:t>）设置语音邮箱前，需要先设置</w:t>
                      </w:r>
                      <w:r>
                        <w:rPr>
                          <w:rFonts w:ascii="Gotham-Book" w:eastAsia="Gotham-Book"/>
                          <w:color w:val="231F20"/>
                          <w:lang w:eastAsia="zh-CN"/>
                        </w:rPr>
                        <w:t>SMTP</w:t>
                      </w:r>
                      <w:r>
                        <w:rPr>
                          <w:color w:val="231F20"/>
                          <w:lang w:eastAsia="zh-CN"/>
                        </w:rPr>
                        <w:t>服务器，详见</w:t>
                      </w:r>
                      <w:r>
                        <w:rPr>
                          <w:rFonts w:ascii="Gotham-Book" w:eastAsia="Gotham-Book"/>
                          <w:color w:val="231F20"/>
                          <w:lang w:eastAsia="zh-CN"/>
                        </w:rPr>
                        <w:t>6.5.9 SMTP</w:t>
                      </w:r>
                      <w:r>
                        <w:rPr>
                          <w:color w:val="231F20"/>
                          <w:lang w:eastAsia="zh-CN"/>
                        </w:rPr>
                        <w:t>设置</w:t>
                      </w:r>
                    </w:p>
                  </w:txbxContent>
                </v:textbox>
                <w10:wrap type="none"/>
                <w10:anchorlock/>
              </v:shape>
            </w:pict>
          </mc:Fallback>
        </mc:AlternateContent>
      </w:r>
    </w:p>
    <w:p>
      <w:pPr>
        <w:pStyle w:val="15"/>
        <w:numPr>
          <w:ilvl w:val="2"/>
          <w:numId w:val="49"/>
        </w:numPr>
        <w:tabs>
          <w:tab w:val="left" w:pos="1103"/>
          <w:tab w:val="left" w:pos="1104"/>
        </w:tabs>
        <w:spacing w:line="253" w:lineRule="exact"/>
        <w:ind w:left="1103" w:hanging="980"/>
        <w:jc w:val="left"/>
        <w:outlineLvl w:val="2"/>
        <w:rPr>
          <w:rFonts w:ascii="黑体" w:eastAsia="黑体"/>
        </w:rPr>
      </w:pPr>
      <w:r>
        <w:rPr>
          <w:rFonts w:hint="eastAsia" w:ascii="黑体" w:eastAsia="黑体"/>
          <w:color w:val="231F20"/>
        </w:rPr>
        <w:t>企业总机</w:t>
      </w:r>
    </w:p>
    <w:p>
      <w:pPr>
        <w:pStyle w:val="4"/>
        <w:spacing w:before="70" w:line="184" w:lineRule="auto"/>
        <w:ind w:left="123" w:right="705"/>
        <w:jc w:val="both"/>
        <w:rPr>
          <w:lang w:eastAsia="zh-CN"/>
        </w:rPr>
      </w:pPr>
      <w:r>
        <w:rPr>
          <w:color w:val="231F20"/>
          <w:lang w:eastAsia="zh-CN"/>
        </w:rPr>
        <w:t>企业总机可以提供一个灵活的</w:t>
      </w:r>
      <w:r>
        <w:rPr>
          <w:rFonts w:ascii="Gotham-Book" w:eastAsia="Gotham-Book"/>
          <w:color w:val="231F20"/>
          <w:lang w:eastAsia="zh-CN"/>
        </w:rPr>
        <w:t>IVR</w:t>
      </w:r>
      <w:r>
        <w:rPr>
          <w:color w:val="231F20"/>
          <w:lang w:eastAsia="zh-CN"/>
        </w:rPr>
        <w:t>系统，允许管理员根据应用情景创建响应菜单，用户通过按键进入预设好的情景流程中，每个情景可以有几个行动，这些行动可以引发事件。例如转分机、播放音乐、队列、挂断、应答、会议管理。</w:t>
      </w:r>
    </w:p>
    <w:p>
      <w:pPr>
        <w:pStyle w:val="4"/>
        <w:spacing w:before="49"/>
        <w:ind w:left="123"/>
        <w:jc w:val="both"/>
        <w:rPr>
          <w:lang w:eastAsia="zh-CN"/>
        </w:rPr>
      </w:pPr>
      <w:r>
        <w:rPr>
          <w:color w:val="231F20"/>
          <w:lang w:eastAsia="zh-CN"/>
        </w:rPr>
        <w:t>选择“</w:t>
      </w:r>
      <w:r>
        <w:rPr>
          <w:rFonts w:ascii="Gotham-Book" w:hAnsi="Gotham-Book" w:eastAsia="Gotham-Book"/>
          <w:color w:val="231F20"/>
          <w:lang w:eastAsia="zh-CN"/>
        </w:rPr>
        <w:t>PBX</w:t>
      </w:r>
      <w:r>
        <w:rPr>
          <w:color w:val="231F20"/>
          <w:lang w:eastAsia="zh-CN"/>
        </w:rPr>
        <w:t>业务&gt;企业总机”，弹出如图</w:t>
      </w:r>
      <w:r>
        <w:rPr>
          <w:rFonts w:ascii="Gotham-Book" w:hAnsi="Gotham-Book" w:eastAsia="Gotham-Book"/>
          <w:color w:val="231F20"/>
          <w:lang w:eastAsia="zh-CN"/>
        </w:rPr>
        <w:t>6-95</w:t>
      </w:r>
      <w:r>
        <w:rPr>
          <w:color w:val="231F20"/>
          <w:lang w:eastAsia="zh-CN"/>
        </w:rPr>
        <w:t>所示页面。</w:t>
      </w:r>
    </w:p>
    <w:p>
      <w:pPr>
        <w:pStyle w:val="4"/>
        <w:spacing w:before="2"/>
        <w:rPr>
          <w:sz w:val="14"/>
          <w:lang w:eastAsia="zh-CN"/>
        </w:rPr>
      </w:pPr>
    </w:p>
    <w:p>
      <w:pPr>
        <w:pStyle w:val="4"/>
        <w:ind w:left="123"/>
      </w:pPr>
      <w:r>
        <w:rPr>
          <w:lang w:val="en-US" w:eastAsia="zh-CN" w:bidi="ar-SA"/>
        </w:rPr>
        <w:drawing>
          <wp:inline distT="0" distB="0" distL="0" distR="0">
            <wp:extent cx="4859655" cy="1179830"/>
            <wp:effectExtent l="0" t="0" r="0" b="0"/>
            <wp:docPr id="43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217.png"/>
                    <pic:cNvPicPr>
                      <a:picLocks noChangeAspect="1"/>
                    </pic:cNvPicPr>
                  </pic:nvPicPr>
                  <pic:blipFill>
                    <a:blip r:embed="rId597" cstate="print"/>
                    <a:stretch>
                      <a:fillRect/>
                    </a:stretch>
                  </pic:blipFill>
                  <pic:spPr>
                    <a:xfrm>
                      <a:off x="0" y="0"/>
                      <a:ext cx="4859937" cy="1180147"/>
                    </a:xfrm>
                    <a:prstGeom prst="rect">
                      <a:avLst/>
                    </a:prstGeom>
                  </pic:spPr>
                </pic:pic>
              </a:graphicData>
            </a:graphic>
          </wp:inline>
        </w:drawing>
      </w:r>
    </w:p>
    <w:p>
      <w:pPr>
        <w:sectPr>
          <w:footerReference r:id="rId244" w:type="default"/>
          <w:headerReference r:id="rId243" w:type="even"/>
          <w:footerReference r:id="rId245" w:type="even"/>
          <w:pgSz w:w="8400" w:h="11910"/>
          <w:pgMar w:top="400" w:right="0" w:bottom="320" w:left="160" w:header="0" w:footer="170" w:gutter="0"/>
          <w:pgNumType w:fmt="decimal"/>
          <w:cols w:space="720" w:num="1"/>
          <w:rtlGutter w:val="0"/>
          <w:docGrid w:linePitch="0" w:charSpace="0"/>
        </w:sectPr>
      </w:pPr>
    </w:p>
    <w:p>
      <w:pPr>
        <w:pStyle w:val="4"/>
        <w:spacing w:before="7"/>
        <w:rPr>
          <w:sz w:val="25"/>
        </w:rPr>
      </w:pPr>
    </w:p>
    <w:p>
      <w:pPr>
        <w:pStyle w:val="4"/>
        <w:ind w:left="123"/>
        <w:rPr>
          <w:rFonts w:ascii="黑体" w:eastAsia="黑体"/>
          <w:lang w:eastAsia="zh-CN"/>
        </w:rPr>
      </w:pPr>
      <w:r>
        <w:rPr>
          <w:rFonts w:hint="eastAsia" w:ascii="黑体" w:eastAsia="黑体"/>
          <w:color w:val="231F20"/>
          <w:lang w:eastAsia="zh-CN"/>
        </w:rPr>
        <w:t>添加企业总机</w:t>
      </w:r>
    </w:p>
    <w:p>
      <w:pPr>
        <w:pStyle w:val="4"/>
        <w:spacing w:before="48"/>
        <w:ind w:left="123"/>
        <w:rPr>
          <w:lang w:eastAsia="zh-CN"/>
        </w:rPr>
      </w:pPr>
      <w:r>
        <w:rPr>
          <w:lang w:eastAsia="zh-CN"/>
        </w:rPr>
        <w:br w:type="column"/>
      </w:r>
      <w:r>
        <w:rPr>
          <w:color w:val="231F20"/>
          <w:lang w:eastAsia="zh-CN"/>
        </w:rPr>
        <w:t>图</w:t>
      </w:r>
      <w:r>
        <w:rPr>
          <w:rFonts w:ascii="Gotham-Book" w:eastAsia="Gotham-Book"/>
          <w:color w:val="231F20"/>
          <w:lang w:eastAsia="zh-CN"/>
        </w:rPr>
        <w:t xml:space="preserve">6-95 </w:t>
      </w:r>
      <w:r>
        <w:rPr>
          <w:color w:val="231F20"/>
          <w:lang w:eastAsia="zh-CN"/>
        </w:rPr>
        <w:t>企业总机设置</w:t>
      </w:r>
    </w:p>
    <w:p>
      <w:pPr>
        <w:rPr>
          <w:lang w:eastAsia="zh-CN"/>
        </w:rPr>
        <w:sectPr>
          <w:type w:val="continuous"/>
          <w:pgSz w:w="8400" w:h="11910"/>
          <w:pgMar w:top="360" w:right="0" w:bottom="280" w:left="160" w:header="720" w:footer="170" w:gutter="0"/>
          <w:pgNumType w:fmt="decimal"/>
          <w:cols w:equalWidth="0" w:num="2">
            <w:col w:w="1364" w:space="1425"/>
            <w:col w:w="5451"/>
          </w:cols>
          <w:rtlGutter w:val="0"/>
          <w:docGrid w:linePitch="0" w:charSpace="0"/>
        </w:sectPr>
      </w:pPr>
    </w:p>
    <w:p>
      <w:pPr>
        <w:pStyle w:val="15"/>
        <w:numPr>
          <w:ilvl w:val="0"/>
          <w:numId w:val="50"/>
        </w:numPr>
        <w:tabs>
          <w:tab w:val="left" w:pos="483"/>
          <w:tab w:val="left" w:pos="484"/>
        </w:tabs>
        <w:spacing w:before="29" w:line="259" w:lineRule="auto"/>
        <w:ind w:right="3275" w:firstLine="0"/>
        <w:jc w:val="left"/>
        <w:rPr>
          <w:sz w:val="20"/>
          <w:lang w:eastAsia="zh-CN"/>
        </w:rPr>
      </w:pPr>
      <w:r>
        <w:rPr>
          <w:color w:val="231F20"/>
          <w:sz w:val="20"/>
          <w:lang w:eastAsia="zh-CN"/>
        </w:rPr>
        <w:t>单击&lt;添加&gt;按钮，弹出如图</w:t>
      </w:r>
      <w:r>
        <w:rPr>
          <w:rFonts w:ascii="Gotham-Book" w:eastAsia="Gotham-Book"/>
          <w:color w:val="231F20"/>
          <w:sz w:val="20"/>
          <w:lang w:eastAsia="zh-CN"/>
        </w:rPr>
        <w:t>6-96</w:t>
      </w:r>
      <w:r>
        <w:rPr>
          <w:color w:val="231F20"/>
          <w:sz w:val="20"/>
          <w:lang w:eastAsia="zh-CN"/>
        </w:rPr>
        <w:t>所示页面，其中： 直接拨号</w:t>
      </w:r>
    </w:p>
    <w:p>
      <w:pPr>
        <w:pStyle w:val="15"/>
        <w:numPr>
          <w:ilvl w:val="0"/>
          <w:numId w:val="36"/>
        </w:numPr>
        <w:tabs>
          <w:tab w:val="left" w:pos="351"/>
        </w:tabs>
        <w:spacing w:line="237" w:lineRule="exact"/>
        <w:rPr>
          <w:sz w:val="20"/>
          <w:lang w:eastAsia="zh-CN"/>
        </w:rPr>
      </w:pPr>
      <w:r>
        <w:rPr>
          <w:color w:val="231F20"/>
          <w:sz w:val="20"/>
          <w:lang w:eastAsia="zh-CN"/>
        </w:rPr>
        <w:t>选择“允许”指进入这个</w:t>
      </w:r>
      <w:r>
        <w:rPr>
          <w:rFonts w:ascii="Gotham-Book" w:hAnsi="Gotham-Book" w:eastAsia="Gotham-Book"/>
          <w:color w:val="231F20"/>
          <w:sz w:val="20"/>
          <w:lang w:eastAsia="zh-CN"/>
        </w:rPr>
        <w:t>ivr</w:t>
      </w:r>
      <w:r>
        <w:rPr>
          <w:color w:val="231F20"/>
          <w:sz w:val="20"/>
          <w:lang w:eastAsia="zh-CN"/>
        </w:rPr>
        <w:t>，可以拨打电话号码；</w:t>
      </w:r>
    </w:p>
    <w:p>
      <w:pPr>
        <w:pStyle w:val="15"/>
        <w:numPr>
          <w:ilvl w:val="0"/>
          <w:numId w:val="36"/>
        </w:numPr>
        <w:tabs>
          <w:tab w:val="left" w:pos="351"/>
        </w:tabs>
        <w:spacing w:line="272" w:lineRule="exact"/>
        <w:rPr>
          <w:sz w:val="20"/>
          <w:lang w:eastAsia="zh-CN"/>
        </w:rPr>
      </w:pPr>
      <w:r>
        <w:rPr>
          <w:color w:val="231F20"/>
          <w:sz w:val="20"/>
          <w:lang w:eastAsia="zh-CN"/>
        </w:rPr>
        <w:t>选择“不允许”，进入这个</w:t>
      </w:r>
      <w:r>
        <w:rPr>
          <w:rFonts w:ascii="Gotham-Book" w:hAnsi="Gotham-Book" w:eastAsia="Gotham-Book"/>
          <w:color w:val="231F20"/>
          <w:sz w:val="20"/>
          <w:lang w:eastAsia="zh-CN"/>
        </w:rPr>
        <w:t>ivr</w:t>
      </w:r>
      <w:r>
        <w:rPr>
          <w:color w:val="231F20"/>
          <w:sz w:val="20"/>
          <w:lang w:eastAsia="zh-CN"/>
        </w:rPr>
        <w:t>，不可以拨打电话号码，拨打电话号码时无效。</w:t>
      </w:r>
    </w:p>
    <w:p>
      <w:pPr>
        <w:pStyle w:val="4"/>
        <w:spacing w:before="2"/>
        <w:rPr>
          <w:sz w:val="10"/>
          <w:lang w:eastAsia="zh-CN"/>
        </w:rPr>
      </w:pPr>
      <w:r>
        <w:rPr>
          <w:lang w:val="en-US" w:eastAsia="zh-CN" w:bidi="ar-SA"/>
        </w:rPr>
        <w:drawing>
          <wp:anchor distT="0" distB="0" distL="0" distR="0" simplePos="0" relativeHeight="7168" behindDoc="0" locked="0" layoutInCell="1" allowOverlap="1">
            <wp:simplePos x="0" y="0"/>
            <wp:positionH relativeFrom="page">
              <wp:posOffset>1662430</wp:posOffset>
            </wp:positionH>
            <wp:positionV relativeFrom="paragraph">
              <wp:posOffset>113665</wp:posOffset>
            </wp:positionV>
            <wp:extent cx="1824355" cy="1212215"/>
            <wp:effectExtent l="0" t="0" r="0" b="0"/>
            <wp:wrapTopAndBottom/>
            <wp:docPr id="43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218.png"/>
                    <pic:cNvPicPr>
                      <a:picLocks noChangeAspect="1"/>
                    </pic:cNvPicPr>
                  </pic:nvPicPr>
                  <pic:blipFill>
                    <a:blip r:embed="rId598" cstate="print"/>
                    <a:stretch>
                      <a:fillRect/>
                    </a:stretch>
                  </pic:blipFill>
                  <pic:spPr>
                    <a:xfrm>
                      <a:off x="0" y="0"/>
                      <a:ext cx="1824282" cy="1212151"/>
                    </a:xfrm>
                    <a:prstGeom prst="rect">
                      <a:avLst/>
                    </a:prstGeom>
                  </pic:spPr>
                </pic:pic>
              </a:graphicData>
            </a:graphic>
          </wp:anchor>
        </w:drawing>
      </w:r>
    </w:p>
    <w:p>
      <w:pPr>
        <w:pStyle w:val="4"/>
        <w:spacing w:before="191"/>
        <w:ind w:left="2908"/>
      </w:pPr>
      <w:r>
        <w:rPr>
          <w:color w:val="231F20"/>
        </w:rPr>
        <w:t>图</w:t>
      </w:r>
      <w:r>
        <w:rPr>
          <w:rFonts w:ascii="Gotham-Book" w:eastAsia="Gotham-Book"/>
          <w:color w:val="231F20"/>
        </w:rPr>
        <w:t xml:space="preserve">6-96 </w:t>
      </w:r>
      <w:r>
        <w:rPr>
          <w:color w:val="231F20"/>
        </w:rPr>
        <w:t>新建企业总机</w:t>
      </w:r>
    </w:p>
    <w:p>
      <w:pPr>
        <w:pStyle w:val="15"/>
        <w:numPr>
          <w:ilvl w:val="0"/>
          <w:numId w:val="50"/>
        </w:numPr>
        <w:tabs>
          <w:tab w:val="left" w:pos="484"/>
        </w:tabs>
        <w:spacing w:before="69" w:line="177" w:lineRule="auto"/>
        <w:ind w:left="483" w:right="694"/>
        <w:jc w:val="left"/>
        <w:rPr>
          <w:sz w:val="20"/>
          <w:lang w:eastAsia="zh-CN"/>
        </w:rPr>
      </w:pPr>
      <w:r>
        <w:rPr>
          <w:color w:val="231F20"/>
          <w:sz w:val="20"/>
          <w:lang w:eastAsia="zh-CN"/>
        </w:rPr>
        <w:t>输入新企业总机的名称“</w:t>
      </w:r>
      <w:r>
        <w:rPr>
          <w:rFonts w:ascii="Gotham-Book" w:hAnsi="Gotham-Book" w:eastAsia="Gotham-Book"/>
          <w:color w:val="231F20"/>
          <w:sz w:val="20"/>
          <w:lang w:eastAsia="zh-CN"/>
        </w:rPr>
        <w:t>ivr</w:t>
      </w:r>
      <w:r>
        <w:rPr>
          <w:color w:val="231F20"/>
          <w:sz w:val="20"/>
          <w:lang w:eastAsia="zh-CN"/>
        </w:rPr>
        <w:t>”，英文字母不区分大小写，单击&lt;确认&gt;按钮，弹出如图</w:t>
      </w:r>
      <w:r>
        <w:rPr>
          <w:rFonts w:ascii="Gotham-Book" w:hAnsi="Gotham-Book" w:eastAsia="Gotham-Book"/>
          <w:color w:val="231F20"/>
          <w:sz w:val="20"/>
          <w:lang w:eastAsia="zh-CN"/>
        </w:rPr>
        <w:t>6-97</w:t>
      </w:r>
      <w:r>
        <w:rPr>
          <w:color w:val="231F20"/>
          <w:sz w:val="20"/>
          <w:lang w:eastAsia="zh-CN"/>
        </w:rPr>
        <w:t>所示页面。</w:t>
      </w:r>
    </w:p>
    <w:p>
      <w:pPr>
        <w:spacing w:line="177" w:lineRule="auto"/>
        <w:rPr>
          <w:sz w:val="20"/>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406"/>
      </w:pPr>
      <w:r>
        <w:rPr>
          <w:lang w:val="en-US" w:eastAsia="zh-CN" w:bidi="ar-SA"/>
        </w:rPr>
        <w:drawing>
          <wp:inline distT="0" distB="0" distL="0" distR="0">
            <wp:extent cx="4745355" cy="1473835"/>
            <wp:effectExtent l="0" t="0" r="17145" b="12065"/>
            <wp:docPr id="43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219.png"/>
                    <pic:cNvPicPr>
                      <a:picLocks noChangeAspect="1"/>
                    </pic:cNvPicPr>
                  </pic:nvPicPr>
                  <pic:blipFill>
                    <a:blip r:embed="rId599" cstate="print"/>
                    <a:stretch>
                      <a:fillRect/>
                    </a:stretch>
                  </pic:blipFill>
                  <pic:spPr>
                    <a:xfrm>
                      <a:off x="0" y="0"/>
                      <a:ext cx="4745545" cy="1473835"/>
                    </a:xfrm>
                    <a:prstGeom prst="rect">
                      <a:avLst/>
                    </a:prstGeom>
                  </pic:spPr>
                </pic:pic>
              </a:graphicData>
            </a:graphic>
          </wp:inline>
        </w:drawing>
      </w:r>
    </w:p>
    <w:p>
      <w:pPr>
        <w:pStyle w:val="4"/>
        <w:rPr>
          <w:sz w:val="5"/>
        </w:rPr>
      </w:pPr>
    </w:p>
    <w:p>
      <w:pPr>
        <w:rPr>
          <w:sz w:val="5"/>
        </w:rPr>
        <w:sectPr>
          <w:headerReference r:id="rId246" w:type="default"/>
          <w:pgSz w:w="8400" w:h="11910"/>
          <w:pgMar w:top="380" w:right="0" w:bottom="320" w:left="160" w:header="0" w:footer="170" w:gutter="0"/>
          <w:pgNumType w:fmt="decimal"/>
          <w:cols w:space="720" w:num="1"/>
          <w:rtlGutter w:val="0"/>
          <w:docGrid w:linePitch="0" w:charSpace="0"/>
        </w:sectPr>
      </w:pPr>
    </w:p>
    <w:p>
      <w:pPr>
        <w:pStyle w:val="4"/>
        <w:spacing w:before="3"/>
        <w:rPr>
          <w:sz w:val="25"/>
        </w:rPr>
      </w:pPr>
    </w:p>
    <w:p>
      <w:pPr>
        <w:pStyle w:val="4"/>
        <w:ind w:left="407"/>
        <w:rPr>
          <w:rFonts w:ascii="黑体" w:eastAsia="黑体"/>
          <w:lang w:eastAsia="zh-CN"/>
        </w:rPr>
      </w:pPr>
      <w:r>
        <w:rPr>
          <w:rFonts w:hint="eastAsia" w:ascii="黑体" w:eastAsia="黑体"/>
          <w:color w:val="231F20"/>
          <w:lang w:eastAsia="zh-CN"/>
        </w:rPr>
        <w:t>设置企业总机</w:t>
      </w:r>
    </w:p>
    <w:p>
      <w:pPr>
        <w:pStyle w:val="4"/>
        <w:spacing w:before="44"/>
        <w:ind w:left="407"/>
        <w:rPr>
          <w:rFonts w:ascii="Gotham-Book" w:eastAsia="Gotham-Book"/>
          <w:lang w:eastAsia="zh-CN"/>
        </w:rPr>
      </w:pPr>
      <w:r>
        <w:rPr>
          <w:lang w:eastAsia="zh-CN"/>
        </w:rPr>
        <w:br w:type="column"/>
      </w:r>
      <w:r>
        <w:rPr>
          <w:color w:val="231F20"/>
          <w:lang w:eastAsia="zh-CN"/>
        </w:rPr>
        <w:t>图</w:t>
      </w:r>
      <w:r>
        <w:rPr>
          <w:rFonts w:ascii="Gotham-Book" w:eastAsia="Gotham-Book"/>
          <w:color w:val="231F20"/>
          <w:lang w:eastAsia="zh-CN"/>
        </w:rPr>
        <w:t xml:space="preserve">6-97 </w:t>
      </w:r>
      <w:r>
        <w:rPr>
          <w:color w:val="231F20"/>
          <w:lang w:eastAsia="zh-CN"/>
        </w:rPr>
        <w:t>新建企业总机</w:t>
      </w:r>
      <w:r>
        <w:rPr>
          <w:rFonts w:ascii="Gotham-Book" w:eastAsia="Gotham-Book"/>
          <w:color w:val="231F20"/>
          <w:lang w:eastAsia="zh-CN"/>
        </w:rPr>
        <w:t>ivr</w:t>
      </w:r>
    </w:p>
    <w:p>
      <w:pPr>
        <w:rPr>
          <w:rFonts w:ascii="Gotham-Book" w:eastAsia="Gotham-Book"/>
          <w:lang w:eastAsia="zh-CN"/>
        </w:rPr>
        <w:sectPr>
          <w:type w:val="continuous"/>
          <w:pgSz w:w="8400" w:h="11910"/>
          <w:pgMar w:top="360" w:right="0" w:bottom="280" w:left="160" w:header="720" w:footer="170" w:gutter="0"/>
          <w:pgNumType w:fmt="decimal"/>
          <w:cols w:equalWidth="0" w:num="2">
            <w:col w:w="1648" w:space="1019"/>
            <w:col w:w="5573"/>
          </w:cols>
          <w:rtlGutter w:val="0"/>
          <w:docGrid w:linePitch="0" w:charSpace="0"/>
        </w:sectPr>
      </w:pPr>
    </w:p>
    <w:p>
      <w:pPr>
        <w:pStyle w:val="15"/>
        <w:numPr>
          <w:ilvl w:val="0"/>
          <w:numId w:val="50"/>
        </w:numPr>
        <w:tabs>
          <w:tab w:val="left" w:pos="768"/>
        </w:tabs>
        <w:spacing w:before="29"/>
        <w:ind w:left="767"/>
        <w:jc w:val="left"/>
        <w:rPr>
          <w:sz w:val="20"/>
          <w:lang w:eastAsia="zh-CN"/>
        </w:rPr>
      </w:pPr>
      <w:r>
        <w:rPr>
          <w:lang w:val="en-US" w:eastAsia="zh-CN" w:bidi="ar-SA"/>
        </w:rPr>
        <w:drawing>
          <wp:anchor distT="0" distB="0" distL="0" distR="0" simplePos="0" relativeHeight="7168" behindDoc="0" locked="0" layoutInCell="1" allowOverlap="1">
            <wp:simplePos x="0" y="0"/>
            <wp:positionH relativeFrom="page">
              <wp:posOffset>1219200</wp:posOffset>
            </wp:positionH>
            <wp:positionV relativeFrom="paragraph">
              <wp:posOffset>275590</wp:posOffset>
            </wp:positionV>
            <wp:extent cx="3062605" cy="2573655"/>
            <wp:effectExtent l="0" t="0" r="0" b="0"/>
            <wp:wrapTopAndBottom/>
            <wp:docPr id="43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220.png"/>
                    <pic:cNvPicPr>
                      <a:picLocks noChangeAspect="1"/>
                    </pic:cNvPicPr>
                  </pic:nvPicPr>
                  <pic:blipFill>
                    <a:blip r:embed="rId600" cstate="print"/>
                    <a:stretch>
                      <a:fillRect/>
                    </a:stretch>
                  </pic:blipFill>
                  <pic:spPr>
                    <a:xfrm>
                      <a:off x="0" y="0"/>
                      <a:ext cx="3062570" cy="2573464"/>
                    </a:xfrm>
                    <a:prstGeom prst="rect">
                      <a:avLst/>
                    </a:prstGeom>
                  </pic:spPr>
                </pic:pic>
              </a:graphicData>
            </a:graphic>
          </wp:anchor>
        </w:drawing>
      </w:r>
      <w:r>
        <w:rPr>
          <w:color w:val="231F20"/>
          <w:sz w:val="20"/>
          <w:lang w:eastAsia="zh-CN"/>
        </w:rPr>
        <w:t>单击&lt;添加&gt;按钮，弹出如图</w:t>
      </w:r>
      <w:r>
        <w:rPr>
          <w:rFonts w:ascii="Gotham-Book" w:eastAsia="Gotham-Book"/>
          <w:color w:val="231F20"/>
          <w:sz w:val="20"/>
          <w:lang w:eastAsia="zh-CN"/>
        </w:rPr>
        <w:t>6-98</w:t>
      </w:r>
      <w:r>
        <w:rPr>
          <w:color w:val="231F20"/>
          <w:sz w:val="20"/>
          <w:lang w:eastAsia="zh-CN"/>
        </w:rPr>
        <w:t>所示页面。</w:t>
      </w:r>
    </w:p>
    <w:p>
      <w:pPr>
        <w:pStyle w:val="4"/>
        <w:rPr>
          <w:sz w:val="5"/>
          <w:lang w:eastAsia="zh-CN"/>
        </w:rPr>
      </w:pPr>
    </w:p>
    <w:p>
      <w:pPr>
        <w:rPr>
          <w:sz w:val="5"/>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2"/>
        <w:rPr>
          <w:sz w:val="25"/>
          <w:lang w:eastAsia="zh-CN"/>
        </w:rPr>
      </w:pPr>
      <w:r>
        <mc:AlternateContent>
          <mc:Choice Requires="wps">
            <w:drawing>
              <wp:anchor distT="0" distB="0" distL="114300" distR="114300" simplePos="0" relativeHeight="7168" behindDoc="0" locked="0" layoutInCell="1" allowOverlap="1">
                <wp:simplePos x="0" y="0"/>
                <wp:positionH relativeFrom="page">
                  <wp:posOffset>360045</wp:posOffset>
                </wp:positionH>
                <wp:positionV relativeFrom="page">
                  <wp:posOffset>5801995</wp:posOffset>
                </wp:positionV>
                <wp:extent cx="4728210" cy="1087120"/>
                <wp:effectExtent l="0" t="0" r="0" b="0"/>
                <wp:wrapNone/>
                <wp:docPr id="170" name="文本框 58"/>
                <wp:cNvGraphicFramePr/>
                <a:graphic xmlns:a="http://schemas.openxmlformats.org/drawingml/2006/main">
                  <a:graphicData uri="http://schemas.microsoft.com/office/word/2010/wordprocessingShape">
                    <wps:wsp>
                      <wps:cNvSpPr txBox="1"/>
                      <wps:spPr>
                        <a:xfrm>
                          <a:off x="0" y="0"/>
                          <a:ext cx="4728210" cy="1087120"/>
                        </a:xfrm>
                        <a:prstGeom prst="rect">
                          <a:avLst/>
                        </a:prstGeom>
                        <a:noFill/>
                        <a:ln>
                          <a:noFill/>
                        </a:ln>
                      </wps:spPr>
                      <wps:txbx>
                        <w:txbxContent>
                          <w:tbl>
                            <w:tblPr>
                              <w:tblStyle w:val="12"/>
                              <w:tblW w:w="74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554"/>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554" w:type="dxa"/>
                                </w:tcPr>
                                <w:p>
                                  <w:pPr>
                                    <w:pStyle w:val="16"/>
                                    <w:spacing w:line="241" w:lineRule="exact"/>
                                    <w:ind w:left="557" w:right="547"/>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7"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371" w:hRule="atLeast"/>
                              </w:trPr>
                              <w:tc>
                                <w:tcPr>
                                  <w:tcW w:w="1554" w:type="dxa"/>
                                </w:tcPr>
                                <w:p>
                                  <w:pPr>
                                    <w:pStyle w:val="16"/>
                                    <w:ind w:left="80"/>
                                    <w:rPr>
                                      <w:sz w:val="20"/>
                                    </w:rPr>
                                  </w:pPr>
                                  <w:r>
                                    <w:rPr>
                                      <w:color w:val="231F20"/>
                                      <w:sz w:val="20"/>
                                    </w:rPr>
                                    <w:t>号码</w:t>
                                  </w:r>
                                </w:p>
                              </w:tc>
                              <w:tc>
                                <w:tcPr>
                                  <w:tcW w:w="5877" w:type="dxa"/>
                                </w:tcPr>
                                <w:p>
                                  <w:pPr>
                                    <w:pStyle w:val="16"/>
                                    <w:ind w:left="80"/>
                                    <w:rPr>
                                      <w:sz w:val="20"/>
                                      <w:lang w:eastAsia="zh-CN"/>
                                    </w:rPr>
                                  </w:pPr>
                                  <w:r>
                                    <w:rPr>
                                      <w:color w:val="231F20"/>
                                      <w:sz w:val="20"/>
                                      <w:lang w:eastAsia="zh-CN"/>
                                    </w:rPr>
                                    <w:t>“开始”表示用户拨通外线总机开始时触发的企业总机事件；</w:t>
                                  </w:r>
                                </w:p>
                                <w:p>
                                  <w:pPr>
                                    <w:pStyle w:val="16"/>
                                    <w:spacing w:before="43" w:line="240" w:lineRule="auto"/>
                                    <w:ind w:left="80"/>
                                    <w:rPr>
                                      <w:sz w:val="20"/>
                                      <w:lang w:eastAsia="zh-CN"/>
                                    </w:rPr>
                                  </w:pPr>
                                  <w:r>
                                    <w:rPr>
                                      <w:color w:val="231F20"/>
                                      <w:sz w:val="20"/>
                                      <w:lang w:eastAsia="zh-CN"/>
                                    </w:rPr>
                                    <w:t>“错误”表示用户所拨号码无效时要触发的企业总机事件；</w:t>
                                  </w:r>
                                </w:p>
                                <w:p>
                                  <w:pPr>
                                    <w:pStyle w:val="16"/>
                                    <w:spacing w:before="92" w:line="192" w:lineRule="auto"/>
                                    <w:ind w:left="80" w:right="184"/>
                                    <w:jc w:val="both"/>
                                    <w:rPr>
                                      <w:sz w:val="20"/>
                                      <w:lang w:eastAsia="zh-CN"/>
                                    </w:rPr>
                                  </w:pPr>
                                  <w:r>
                                    <w:rPr>
                                      <w:color w:val="231F20"/>
                                      <w:sz w:val="20"/>
                                      <w:lang w:eastAsia="zh-CN"/>
                                    </w:rPr>
                                    <w:t>“超时”表示客户在拨通总机号码后在规定时间内未进行任何操作所自动触发的企业总机事件；用户也可以自定义号码，直接在文本框内输入号码，用来触发后续流程。</w:t>
                                  </w:r>
                                </w:p>
                              </w:tc>
                            </w:tr>
                          </w:tbl>
                          <w:p>
                            <w:pPr>
                              <w:pStyle w:val="4"/>
                              <w:rPr>
                                <w:lang w:eastAsia="zh-CN"/>
                              </w:rPr>
                            </w:pPr>
                          </w:p>
                        </w:txbxContent>
                      </wps:txbx>
                      <wps:bodyPr lIns="0" tIns="0" rIns="0" bIns="0" upright="1"/>
                    </wps:wsp>
                  </a:graphicData>
                </a:graphic>
              </wp:anchor>
            </w:drawing>
          </mc:Choice>
          <mc:Fallback>
            <w:pict>
              <v:shape id="文本框 58" o:spid="_x0000_s1026" o:spt="202" type="#_x0000_t202" style="position:absolute;left:0pt;margin-left:28.35pt;margin-top:456.85pt;height:85.6pt;width:372.3pt;mso-position-horizontal-relative:page;mso-position-vertical-relative:page;z-index:7168;mso-width-relative:page;mso-height-relative:page;" filled="f" stroked="f" coordsize="21600,21600" o:gfxdata="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0GW0btoAAAALAQAADwAA&#10;AAAAAAABACAAAAAiAAAAZHJzL2Rvd25yZXYueG1sUEsBAhQAFAAAAAgAh07iQI6jUxmiAQAAKAMA&#10;AA4AAAAAAAAAAQAgAAAAKQEAAGRycy9lMm9Eb2MueG1sUEsFBgAAAAAGAAYAWQEAAD0FAAAAAA==&#10;">
                <v:fill on="f" focussize="0,0"/>
                <v:stroke on="f"/>
                <v:imagedata o:title=""/>
                <o:lock v:ext="edit" aspectratio="f"/>
                <v:textbox inset="0mm,0mm,0mm,0mm">
                  <w:txbxContent>
                    <w:tbl>
                      <w:tblPr>
                        <w:tblStyle w:val="12"/>
                        <w:tblW w:w="74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554"/>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554" w:type="dxa"/>
                          </w:tcPr>
                          <w:p>
                            <w:pPr>
                              <w:pStyle w:val="16"/>
                              <w:spacing w:line="241" w:lineRule="exact"/>
                              <w:ind w:left="557" w:right="547"/>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7"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371" w:hRule="atLeast"/>
                        </w:trPr>
                        <w:tc>
                          <w:tcPr>
                            <w:tcW w:w="1554" w:type="dxa"/>
                          </w:tcPr>
                          <w:p>
                            <w:pPr>
                              <w:pStyle w:val="16"/>
                              <w:ind w:left="80"/>
                              <w:rPr>
                                <w:sz w:val="20"/>
                              </w:rPr>
                            </w:pPr>
                            <w:r>
                              <w:rPr>
                                <w:color w:val="231F20"/>
                                <w:sz w:val="20"/>
                              </w:rPr>
                              <w:t>号码</w:t>
                            </w:r>
                          </w:p>
                        </w:tc>
                        <w:tc>
                          <w:tcPr>
                            <w:tcW w:w="5877" w:type="dxa"/>
                          </w:tcPr>
                          <w:p>
                            <w:pPr>
                              <w:pStyle w:val="16"/>
                              <w:ind w:left="80"/>
                              <w:rPr>
                                <w:sz w:val="20"/>
                                <w:lang w:eastAsia="zh-CN"/>
                              </w:rPr>
                            </w:pPr>
                            <w:r>
                              <w:rPr>
                                <w:color w:val="231F20"/>
                                <w:sz w:val="20"/>
                                <w:lang w:eastAsia="zh-CN"/>
                              </w:rPr>
                              <w:t>“开始”表示用户拨通外线总机开始时触发的企业总机事件；</w:t>
                            </w:r>
                          </w:p>
                          <w:p>
                            <w:pPr>
                              <w:pStyle w:val="16"/>
                              <w:spacing w:before="43" w:line="240" w:lineRule="auto"/>
                              <w:ind w:left="80"/>
                              <w:rPr>
                                <w:sz w:val="20"/>
                                <w:lang w:eastAsia="zh-CN"/>
                              </w:rPr>
                            </w:pPr>
                            <w:r>
                              <w:rPr>
                                <w:color w:val="231F20"/>
                                <w:sz w:val="20"/>
                                <w:lang w:eastAsia="zh-CN"/>
                              </w:rPr>
                              <w:t>“错误”表示用户所拨号码无效时要触发的企业总机事件；</w:t>
                            </w:r>
                          </w:p>
                          <w:p>
                            <w:pPr>
                              <w:pStyle w:val="16"/>
                              <w:spacing w:before="92" w:line="192" w:lineRule="auto"/>
                              <w:ind w:left="80" w:right="184"/>
                              <w:jc w:val="both"/>
                              <w:rPr>
                                <w:sz w:val="20"/>
                                <w:lang w:eastAsia="zh-CN"/>
                              </w:rPr>
                            </w:pPr>
                            <w:r>
                              <w:rPr>
                                <w:color w:val="231F20"/>
                                <w:sz w:val="20"/>
                                <w:lang w:eastAsia="zh-CN"/>
                              </w:rPr>
                              <w:t>“超时”表示客户在拨通总机号码后在规定时间内未进行任何操作所自动触发的企业总机事件；用户也可以自定义号码，直接在文本框内输入号码，用来触发后续流程。</w:t>
                            </w:r>
                          </w:p>
                        </w:tc>
                      </w:tr>
                    </w:tbl>
                    <w:p>
                      <w:pPr>
                        <w:pStyle w:val="4"/>
                        <w:rPr>
                          <w:lang w:eastAsia="zh-CN"/>
                        </w:rPr>
                      </w:pPr>
                    </w:p>
                  </w:txbxContent>
                </v:textbox>
              </v:shape>
            </w:pict>
          </mc:Fallback>
        </mc:AlternateContent>
      </w:r>
    </w:p>
    <w:p>
      <w:pPr>
        <w:pStyle w:val="4"/>
        <w:ind w:left="407"/>
        <w:rPr>
          <w:lang w:eastAsia="zh-CN"/>
        </w:rPr>
      </w:pPr>
      <w:r>
        <w:rPr>
          <w:color w:val="231F20"/>
          <w:lang w:eastAsia="zh-CN"/>
        </w:rPr>
        <w:t>界面描述如下：</w:t>
      </w:r>
    </w:p>
    <w:p>
      <w:pPr>
        <w:pStyle w:val="4"/>
        <w:spacing w:before="42" w:line="506" w:lineRule="auto"/>
        <w:ind w:left="413" w:right="3068" w:hanging="7"/>
        <w:rPr>
          <w:lang w:eastAsia="zh-CN"/>
        </w:rPr>
      </w:pPr>
      <w:r>
        <w:rPr>
          <w:lang w:eastAsia="zh-CN"/>
        </w:rPr>
        <w:br w:type="column"/>
      </w:r>
      <w:r>
        <w:rPr>
          <w:color w:val="231F20"/>
          <w:lang w:eastAsia="zh-CN"/>
        </w:rPr>
        <w:t>图</w:t>
      </w:r>
      <w:r>
        <w:rPr>
          <w:rFonts w:ascii="Gotham-Book" w:eastAsia="Gotham-Book"/>
          <w:color w:val="231F20"/>
          <w:lang w:eastAsia="zh-CN"/>
        </w:rPr>
        <w:t xml:space="preserve">6-98 </w:t>
      </w:r>
      <w:r>
        <w:rPr>
          <w:color w:val="231F20"/>
          <w:lang w:eastAsia="zh-CN"/>
        </w:rPr>
        <w:t>设置企业总机表</w:t>
      </w:r>
      <w:r>
        <w:rPr>
          <w:rFonts w:ascii="Gotham-Book" w:eastAsia="Gotham-Book"/>
          <w:color w:val="231F20"/>
          <w:lang w:eastAsia="zh-CN"/>
        </w:rPr>
        <w:t xml:space="preserve">6-35 </w:t>
      </w:r>
      <w:r>
        <w:rPr>
          <w:color w:val="231F20"/>
          <w:lang w:eastAsia="zh-CN"/>
        </w:rPr>
        <w:t>设置企业总机</w:t>
      </w:r>
    </w:p>
    <w:p>
      <w:pPr>
        <w:spacing w:line="506" w:lineRule="auto"/>
        <w:rPr>
          <w:lang w:eastAsia="zh-CN"/>
        </w:rPr>
        <w:sectPr>
          <w:type w:val="continuous"/>
          <w:pgSz w:w="8400" w:h="11910"/>
          <w:pgMar w:top="360" w:right="0" w:bottom="280" w:left="160" w:header="720" w:footer="170" w:gutter="0"/>
          <w:pgNumType w:fmt="decimal"/>
          <w:cols w:equalWidth="0" w:num="2">
            <w:col w:w="1848" w:space="939"/>
            <w:col w:w="5453"/>
          </w:cols>
          <w:rtlGutter w:val="0"/>
          <w:docGrid w:linePitch="0" w:charSpace="0"/>
        </w:sectPr>
      </w:pPr>
    </w:p>
    <w:tbl>
      <w:tblPr>
        <w:tblStyle w:val="12"/>
        <w:tblW w:w="7431"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554"/>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554" w:type="dxa"/>
          </w:tcPr>
          <w:p>
            <w:pPr>
              <w:pStyle w:val="16"/>
              <w:spacing w:line="241" w:lineRule="exact"/>
              <w:ind w:left="557" w:right="547"/>
              <w:jc w:val="center"/>
              <w:rPr>
                <w:rFonts w:ascii="黑体" w:eastAsia="黑体"/>
                <w:sz w:val="20"/>
              </w:rPr>
            </w:pPr>
            <w:bookmarkStart w:id="302" w:name="_bookmark56"/>
            <w:bookmarkEnd w:id="302"/>
            <w:bookmarkStart w:id="303" w:name="6.4.15_话务台"/>
            <w:bookmarkEnd w:id="303"/>
            <w:r>
              <w:rPr>
                <w:rFonts w:hint="eastAsia" w:ascii="黑体" w:eastAsia="黑体"/>
                <w:color w:val="231F20"/>
                <w:sz w:val="20"/>
              </w:rPr>
              <w:t>名称</w:t>
            </w:r>
          </w:p>
        </w:tc>
        <w:tc>
          <w:tcPr>
            <w:tcW w:w="5877" w:type="dxa"/>
          </w:tcPr>
          <w:p>
            <w:pPr>
              <w:pStyle w:val="16"/>
              <w:spacing w:line="241" w:lineRule="exact"/>
              <w:ind w:left="2517"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591" w:hRule="atLeast"/>
        </w:trPr>
        <w:tc>
          <w:tcPr>
            <w:tcW w:w="1554" w:type="dxa"/>
          </w:tcPr>
          <w:p>
            <w:pPr>
              <w:pStyle w:val="16"/>
              <w:ind w:left="80"/>
              <w:rPr>
                <w:sz w:val="20"/>
              </w:rPr>
            </w:pPr>
            <w:r>
              <w:rPr>
                <w:color w:val="231F20"/>
                <w:sz w:val="20"/>
              </w:rPr>
              <w:t>动作</w:t>
            </w:r>
          </w:p>
        </w:tc>
        <w:tc>
          <w:tcPr>
            <w:tcW w:w="5877" w:type="dxa"/>
          </w:tcPr>
          <w:p>
            <w:pPr>
              <w:pStyle w:val="16"/>
              <w:spacing w:before="19" w:line="192" w:lineRule="auto"/>
              <w:ind w:left="80" w:right="184"/>
              <w:rPr>
                <w:sz w:val="20"/>
                <w:lang w:eastAsia="zh-CN"/>
              </w:rPr>
            </w:pPr>
            <w:r>
              <w:rPr>
                <w:color w:val="231F20"/>
                <w:sz w:val="20"/>
                <w:lang w:eastAsia="zh-CN"/>
              </w:rPr>
              <w:t>号码下方选择框为“动作选择框”和“动作内容选择框”。代表在该号码下触发的动作和动作内容。</w:t>
            </w:r>
          </w:p>
          <w:p>
            <w:pPr>
              <w:pStyle w:val="16"/>
              <w:spacing w:before="97" w:line="192" w:lineRule="auto"/>
              <w:ind w:left="80" w:right="384"/>
              <w:rPr>
                <w:sz w:val="20"/>
                <w:lang w:eastAsia="zh-CN"/>
              </w:rPr>
            </w:pPr>
            <w:r>
              <w:rPr>
                <w:color w:val="231F20"/>
                <w:sz w:val="20"/>
                <w:lang w:eastAsia="zh-CN"/>
              </w:rPr>
              <w:t>“动作选择框”选项有企业总机、分机号码、播放音（不可中断）、播放音（可中断）、队列、挂断、应答和会议管理。</w:t>
            </w:r>
          </w:p>
          <w:p>
            <w:pPr>
              <w:pStyle w:val="16"/>
              <w:spacing w:before="98" w:line="192" w:lineRule="auto"/>
              <w:ind w:left="80" w:right="184"/>
              <w:rPr>
                <w:sz w:val="20"/>
                <w:lang w:eastAsia="zh-CN"/>
              </w:rPr>
            </w:pPr>
            <w:r>
              <w:rPr>
                <w:color w:val="231F20"/>
                <w:sz w:val="20"/>
                <w:lang w:eastAsia="zh-CN"/>
              </w:rPr>
              <w:t>“动作内容选择框”根据动作做相应变换。比如动作选择“分机号码”，则在动作内容选择框内可选内容为已存在的所有分机。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470" w:hRule="atLeast"/>
        </w:trPr>
        <w:tc>
          <w:tcPr>
            <w:tcW w:w="1554" w:type="dxa"/>
          </w:tcPr>
          <w:p>
            <w:pPr>
              <w:pStyle w:val="16"/>
              <w:ind w:left="80"/>
              <w:rPr>
                <w:sz w:val="20"/>
              </w:rPr>
            </w:pPr>
            <w:r>
              <w:rPr>
                <w:color w:val="231F20"/>
                <w:sz w:val="20"/>
              </w:rPr>
              <w:t>动作列表</w:t>
            </w:r>
          </w:p>
        </w:tc>
        <w:tc>
          <w:tcPr>
            <w:tcW w:w="5877" w:type="dxa"/>
          </w:tcPr>
          <w:p>
            <w:pPr>
              <w:pStyle w:val="16"/>
              <w:ind w:left="80"/>
              <w:rPr>
                <w:sz w:val="20"/>
                <w:lang w:eastAsia="zh-CN"/>
              </w:rPr>
            </w:pPr>
            <w:r>
              <w:rPr>
                <w:color w:val="231F20"/>
                <w:sz w:val="20"/>
                <w:lang w:eastAsia="zh-CN"/>
              </w:rPr>
              <w:t>在选定动作和动作内容后</w:t>
            </w:r>
          </w:p>
          <w:p>
            <w:pPr>
              <w:pStyle w:val="16"/>
              <w:spacing w:before="43" w:line="240" w:lineRule="auto"/>
              <w:ind w:left="80"/>
              <w:rPr>
                <w:sz w:val="20"/>
                <w:lang w:eastAsia="zh-CN"/>
              </w:rPr>
            </w:pPr>
            <w:r>
              <w:rPr>
                <w:color w:val="231F20"/>
                <w:sz w:val="20"/>
                <w:lang w:eastAsia="zh-CN"/>
              </w:rPr>
              <w:t>单击&lt;添加&gt;按钮，就会在动作列表里出现已选定的动作。</w:t>
            </w:r>
          </w:p>
          <w:p>
            <w:pPr>
              <w:pStyle w:val="16"/>
              <w:spacing w:before="92" w:line="192" w:lineRule="auto"/>
              <w:ind w:left="80" w:right="184"/>
              <w:rPr>
                <w:sz w:val="20"/>
                <w:lang w:eastAsia="zh-CN"/>
              </w:rPr>
            </w:pPr>
            <w:r>
              <w:rPr>
                <w:color w:val="231F20"/>
                <w:sz w:val="20"/>
                <w:lang w:eastAsia="zh-CN"/>
              </w:rPr>
              <w:t>单击&lt;上移&gt;和&lt;下移&gt;按钮，如果有多个动作将会按照动作发生的顺序从上往下排列。动作列表的顺序可以用调整。</w:t>
            </w:r>
          </w:p>
          <w:p>
            <w:pPr>
              <w:pStyle w:val="16"/>
              <w:spacing w:before="48" w:line="240" w:lineRule="auto"/>
              <w:ind w:left="80"/>
              <w:rPr>
                <w:sz w:val="20"/>
                <w:lang w:eastAsia="zh-CN"/>
              </w:rPr>
            </w:pPr>
            <w:r>
              <w:rPr>
                <w:color w:val="231F20"/>
                <w:sz w:val="20"/>
                <w:lang w:eastAsia="zh-CN"/>
              </w:rPr>
              <w:t>单击删除&gt;按钮，从动作列表中删除不需要的动作。</w:t>
            </w:r>
          </w:p>
        </w:tc>
      </w:tr>
    </w:tbl>
    <w:p>
      <w:pPr>
        <w:pStyle w:val="15"/>
        <w:numPr>
          <w:ilvl w:val="0"/>
          <w:numId w:val="50"/>
        </w:numPr>
        <w:tabs>
          <w:tab w:val="left" w:pos="484"/>
        </w:tabs>
        <w:spacing w:line="294" w:lineRule="exact"/>
        <w:ind w:left="483"/>
        <w:jc w:val="left"/>
        <w:rPr>
          <w:sz w:val="20"/>
          <w:lang w:eastAsia="zh-CN"/>
        </w:rPr>
      </w:pPr>
      <w:r>
        <w:rPr>
          <w:color w:val="231F20"/>
          <w:sz w:val="20"/>
          <w:lang w:eastAsia="zh-CN"/>
        </w:rPr>
        <w:t>完成设置后，单击&lt;确认&gt;按钮。</w:t>
      </w:r>
    </w:p>
    <w:p>
      <w:pPr>
        <w:pStyle w:val="4"/>
        <w:spacing w:before="23"/>
        <w:ind w:left="123"/>
        <w:rPr>
          <w:rFonts w:ascii="黑体" w:eastAsia="黑体"/>
          <w:lang w:eastAsia="zh-CN"/>
        </w:rPr>
      </w:pPr>
      <w:r>
        <w:rPr>
          <w:rFonts w:hint="eastAsia" w:ascii="黑体" w:eastAsia="黑体"/>
          <w:color w:val="231F20"/>
          <w:lang w:eastAsia="zh-CN"/>
        </w:rPr>
        <w:t>搜索企业总机</w:t>
      </w:r>
    </w:p>
    <w:p>
      <w:pPr>
        <w:pStyle w:val="4"/>
        <w:spacing w:before="29"/>
        <w:ind w:left="123"/>
        <w:rPr>
          <w:lang w:eastAsia="zh-CN"/>
        </w:rPr>
      </w:pPr>
      <w:r>
        <w:rPr>
          <w:color w:val="231F20"/>
          <w:lang w:eastAsia="zh-CN"/>
        </w:rPr>
        <w:t>单击&lt;搜索&gt;按钮，弹出如图</w:t>
      </w:r>
      <w:r>
        <w:rPr>
          <w:rFonts w:ascii="Gotham-Book" w:eastAsia="Gotham-Book"/>
          <w:color w:val="231F20"/>
          <w:lang w:eastAsia="zh-CN"/>
        </w:rPr>
        <w:t>6-99</w:t>
      </w:r>
      <w:r>
        <w:rPr>
          <w:color w:val="231F20"/>
          <w:lang w:eastAsia="zh-CN"/>
        </w:rPr>
        <w:t>所示页面。</w:t>
      </w:r>
    </w:p>
    <w:p>
      <w:pPr>
        <w:pStyle w:val="4"/>
        <w:spacing w:before="11"/>
        <w:rPr>
          <w:sz w:val="16"/>
          <w:lang w:eastAsia="zh-CN"/>
        </w:rPr>
      </w:pPr>
      <w:r>
        <w:rPr>
          <w:lang w:val="en-US" w:eastAsia="zh-CN" w:bidi="ar-SA"/>
        </w:rPr>
        <w:drawing>
          <wp:anchor distT="0" distB="0" distL="0" distR="0" simplePos="0" relativeHeight="7168" behindDoc="0" locked="0" layoutInCell="1" allowOverlap="1">
            <wp:simplePos x="0" y="0"/>
            <wp:positionH relativeFrom="page">
              <wp:posOffset>179705</wp:posOffset>
            </wp:positionH>
            <wp:positionV relativeFrom="paragraph">
              <wp:posOffset>172085</wp:posOffset>
            </wp:positionV>
            <wp:extent cx="4756785" cy="955675"/>
            <wp:effectExtent l="0" t="0" r="0" b="0"/>
            <wp:wrapTopAndBottom/>
            <wp:docPr id="44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221.png"/>
                    <pic:cNvPicPr>
                      <a:picLocks noChangeAspect="1"/>
                    </pic:cNvPicPr>
                  </pic:nvPicPr>
                  <pic:blipFill>
                    <a:blip r:embed="rId601" cstate="print"/>
                    <a:stretch>
                      <a:fillRect/>
                    </a:stretch>
                  </pic:blipFill>
                  <pic:spPr>
                    <a:xfrm>
                      <a:off x="0" y="0"/>
                      <a:ext cx="4756594" cy="955738"/>
                    </a:xfrm>
                    <a:prstGeom prst="rect">
                      <a:avLst/>
                    </a:prstGeom>
                  </pic:spPr>
                </pic:pic>
              </a:graphicData>
            </a:graphic>
          </wp:anchor>
        </w:drawing>
      </w:r>
    </w:p>
    <w:p>
      <w:pPr>
        <w:pStyle w:val="4"/>
        <w:spacing w:before="77" w:line="247" w:lineRule="auto"/>
        <w:ind w:left="123" w:right="3105" w:firstLine="2785"/>
        <w:rPr>
          <w:lang w:eastAsia="zh-CN"/>
        </w:rPr>
      </w:pPr>
      <w:r>
        <w:rPr>
          <w:color w:val="231F20"/>
          <w:lang w:eastAsia="zh-CN"/>
        </w:rPr>
        <w:t>图</w:t>
      </w:r>
      <w:r>
        <w:rPr>
          <w:rFonts w:ascii="Gotham-Book" w:eastAsia="Gotham-Book"/>
          <w:color w:val="231F20"/>
          <w:lang w:eastAsia="zh-CN"/>
        </w:rPr>
        <w:t xml:space="preserve">6-99  </w:t>
      </w:r>
      <w:r>
        <w:rPr>
          <w:color w:val="231F20"/>
          <w:lang w:eastAsia="zh-CN"/>
        </w:rPr>
        <w:t>搜索企业总机用户可以按照企业总机名称搜索已设置的企业总机信息。</w:t>
      </w:r>
    </w:p>
    <w:p>
      <w:pPr>
        <w:pStyle w:val="15"/>
        <w:numPr>
          <w:ilvl w:val="2"/>
          <w:numId w:val="49"/>
        </w:numPr>
        <w:tabs>
          <w:tab w:val="left" w:pos="1103"/>
          <w:tab w:val="left" w:pos="1104"/>
        </w:tabs>
        <w:spacing w:before="16"/>
        <w:ind w:left="1103" w:hanging="980"/>
        <w:jc w:val="left"/>
        <w:outlineLvl w:val="2"/>
        <w:rPr>
          <w:rFonts w:ascii="黑体" w:eastAsia="黑体"/>
        </w:rPr>
      </w:pPr>
      <w:r>
        <w:rPr>
          <w:rFonts w:hint="eastAsia" w:ascii="黑体" w:eastAsia="黑体"/>
          <w:color w:val="231F20"/>
        </w:rPr>
        <w:t>话务台</w:t>
      </w:r>
    </w:p>
    <w:p>
      <w:pPr>
        <w:pStyle w:val="4"/>
        <w:spacing w:before="18"/>
        <w:ind w:left="123"/>
        <w:rPr>
          <w:lang w:eastAsia="zh-CN"/>
        </w:rPr>
      </w:pPr>
      <w:r>
        <w:rPr>
          <w:color w:val="231F20"/>
          <w:lang w:eastAsia="zh-CN"/>
        </w:rPr>
        <w:t>选择“语音配置&gt;</w:t>
      </w:r>
      <w:r>
        <w:rPr>
          <w:rFonts w:ascii="Gotham-Book" w:hAnsi="Gotham-Book" w:eastAsia="Gotham-Book"/>
          <w:color w:val="231F20"/>
          <w:lang w:eastAsia="zh-CN"/>
        </w:rPr>
        <w:t>PBX</w:t>
      </w:r>
      <w:r>
        <w:rPr>
          <w:color w:val="231F20"/>
          <w:lang w:eastAsia="zh-CN"/>
        </w:rPr>
        <w:t>业务&gt;话务台”，进入如下图</w:t>
      </w:r>
      <w:r>
        <w:rPr>
          <w:rFonts w:ascii="Gotham-Book" w:hAnsi="Gotham-Book" w:eastAsia="Gotham-Book"/>
          <w:color w:val="231F20"/>
          <w:lang w:eastAsia="zh-CN"/>
        </w:rPr>
        <w:t>6-100</w:t>
      </w:r>
      <w:r>
        <w:rPr>
          <w:color w:val="231F20"/>
          <w:lang w:eastAsia="zh-CN"/>
        </w:rPr>
        <w:t>所示页面。</w:t>
      </w:r>
    </w:p>
    <w:p>
      <w:pPr>
        <w:rPr>
          <w:lang w:eastAsia="zh-CN"/>
        </w:rPr>
        <w:sectPr>
          <w:footerReference r:id="rId248" w:type="default"/>
          <w:headerReference r:id="rId247" w:type="even"/>
          <w:footerReference r:id="rId249" w:type="even"/>
          <w:pgSz w:w="8400" w:h="11910"/>
          <w:pgMar w:top="380" w:right="0" w:bottom="320" w:left="160" w:header="0" w:footer="170" w:gutter="0"/>
          <w:pgNumType w:fmt="decimal"/>
          <w:cols w:space="720" w:num="1"/>
          <w:rtlGutter w:val="0"/>
          <w:docGrid w:linePitch="0" w:charSpace="0"/>
        </w:sectPr>
      </w:pPr>
    </w:p>
    <w:p>
      <w:pPr>
        <w:pStyle w:val="4"/>
        <w:spacing w:before="2" w:after="81"/>
        <w:ind w:left="406"/>
        <w:rPr>
          <w:lang w:eastAsia="zh-CN"/>
        </w:rPr>
      </w:pPr>
      <w:r>
        <w:rPr>
          <w:color w:val="231F20"/>
          <w:lang w:eastAsia="zh-CN"/>
        </w:rPr>
        <w:t>需与话务台软件配套使用</w:t>
      </w:r>
    </w:p>
    <w:p>
      <w:pPr>
        <w:pStyle w:val="4"/>
        <w:ind w:left="406"/>
      </w:pPr>
      <w:r>
        <w:rPr>
          <w:lang w:val="en-US" w:eastAsia="zh-CN" w:bidi="ar-SA"/>
        </w:rPr>
        <w:drawing>
          <wp:inline distT="0" distB="0" distL="0" distR="0">
            <wp:extent cx="4761865" cy="1447165"/>
            <wp:effectExtent l="0" t="0" r="0" b="0"/>
            <wp:docPr id="44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222.png"/>
                    <pic:cNvPicPr>
                      <a:picLocks noChangeAspect="1"/>
                    </pic:cNvPicPr>
                  </pic:nvPicPr>
                  <pic:blipFill>
                    <a:blip r:embed="rId602" cstate="print"/>
                    <a:stretch>
                      <a:fillRect/>
                    </a:stretch>
                  </pic:blipFill>
                  <pic:spPr>
                    <a:xfrm>
                      <a:off x="0" y="0"/>
                      <a:ext cx="4762261" cy="1447419"/>
                    </a:xfrm>
                    <a:prstGeom prst="rect">
                      <a:avLst/>
                    </a:prstGeom>
                  </pic:spPr>
                </pic:pic>
              </a:graphicData>
            </a:graphic>
          </wp:inline>
        </w:drawing>
      </w:r>
    </w:p>
    <w:p>
      <w:pPr>
        <w:sectPr>
          <w:headerReference r:id="rId250" w:type="default"/>
          <w:pgSz w:w="8400" w:h="11910"/>
          <w:pgMar w:top="280" w:right="0" w:bottom="320" w:left="160" w:header="0" w:footer="170" w:gutter="0"/>
          <w:pgNumType w:fmt="decimal"/>
          <w:cols w:space="720" w:num="1"/>
          <w:rtlGutter w:val="0"/>
          <w:docGrid w:linePitch="0" w:charSpace="0"/>
        </w:sectPr>
      </w:pPr>
    </w:p>
    <w:p>
      <w:pPr>
        <w:pStyle w:val="4"/>
        <w:spacing w:before="9"/>
      </w:pPr>
    </w:p>
    <w:p>
      <w:pPr>
        <w:pStyle w:val="4"/>
        <w:ind w:left="406"/>
        <w:rPr>
          <w:rFonts w:ascii="黑体" w:eastAsia="黑体"/>
          <w:lang w:eastAsia="zh-CN"/>
        </w:rPr>
      </w:pPr>
      <w:r>
        <w:rPr>
          <w:rFonts w:hint="eastAsia" w:ascii="黑体" w:eastAsia="黑体"/>
          <w:color w:val="231F20"/>
          <w:lang w:eastAsia="zh-CN"/>
        </w:rPr>
        <w:t>添加角色</w:t>
      </w:r>
    </w:p>
    <w:p>
      <w:pPr>
        <w:pStyle w:val="4"/>
        <w:spacing w:line="277" w:lineRule="exact"/>
        <w:ind w:left="406"/>
        <w:rPr>
          <w:lang w:eastAsia="zh-CN"/>
        </w:rPr>
      </w:pPr>
      <w:r>
        <w:rPr>
          <w:lang w:eastAsia="zh-CN"/>
        </w:rPr>
        <w:br w:type="column"/>
      </w:r>
      <w:r>
        <w:rPr>
          <w:color w:val="231F20"/>
          <w:lang w:eastAsia="zh-CN"/>
        </w:rPr>
        <w:t>图</w:t>
      </w:r>
      <w:r>
        <w:rPr>
          <w:rFonts w:ascii="Gotham-Book" w:eastAsia="Gotham-Book"/>
          <w:color w:val="231F20"/>
          <w:lang w:eastAsia="zh-CN"/>
        </w:rPr>
        <w:t xml:space="preserve">6-100 </w:t>
      </w:r>
      <w:r>
        <w:rPr>
          <w:color w:val="231F20"/>
          <w:lang w:eastAsia="zh-CN"/>
        </w:rPr>
        <w:t>话务台</w:t>
      </w:r>
    </w:p>
    <w:p>
      <w:pPr>
        <w:spacing w:line="277" w:lineRule="exact"/>
        <w:rPr>
          <w:lang w:eastAsia="zh-CN"/>
        </w:rPr>
        <w:sectPr>
          <w:type w:val="continuous"/>
          <w:pgSz w:w="8400" w:h="11910"/>
          <w:pgMar w:top="360" w:right="0" w:bottom="280" w:left="160" w:header="720" w:footer="170" w:gutter="0"/>
          <w:pgNumType w:fmt="decimal"/>
          <w:cols w:equalWidth="0" w:num="2">
            <w:col w:w="1247" w:space="1791"/>
            <w:col w:w="5202"/>
          </w:cols>
          <w:rtlGutter w:val="0"/>
          <w:docGrid w:linePitch="0" w:charSpace="0"/>
        </w:sectPr>
      </w:pPr>
    </w:p>
    <w:p>
      <w:pPr>
        <w:pStyle w:val="4"/>
        <w:spacing w:before="29"/>
        <w:ind w:left="406"/>
        <w:rPr>
          <w:lang w:eastAsia="zh-CN"/>
        </w:rPr>
      </w:pPr>
      <w:r>
        <w:rPr>
          <w:color w:val="231F20"/>
          <w:lang w:eastAsia="zh-CN"/>
        </w:rPr>
        <w:t>选择&lt;角色管理&gt;标签，弹出如下图所示页面。</w:t>
      </w:r>
    </w:p>
    <w:p>
      <w:pPr>
        <w:pStyle w:val="4"/>
        <w:spacing w:before="1"/>
        <w:rPr>
          <w:sz w:val="8"/>
          <w:lang w:eastAsia="zh-CN"/>
        </w:rPr>
      </w:pPr>
      <w:r>
        <w:rPr>
          <w:lang w:val="en-US" w:eastAsia="zh-CN" w:bidi="ar-SA"/>
        </w:rPr>
        <w:drawing>
          <wp:anchor distT="0" distB="0" distL="0" distR="0" simplePos="0" relativeHeight="7168" behindDoc="0" locked="0" layoutInCell="1" allowOverlap="1">
            <wp:simplePos x="0" y="0"/>
            <wp:positionH relativeFrom="page">
              <wp:posOffset>359410</wp:posOffset>
            </wp:positionH>
            <wp:positionV relativeFrom="paragraph">
              <wp:posOffset>95885</wp:posOffset>
            </wp:positionV>
            <wp:extent cx="4770755" cy="1458595"/>
            <wp:effectExtent l="0" t="0" r="0" b="0"/>
            <wp:wrapTopAndBottom/>
            <wp:docPr id="44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223.png"/>
                    <pic:cNvPicPr>
                      <a:picLocks noChangeAspect="1"/>
                    </pic:cNvPicPr>
                  </pic:nvPicPr>
                  <pic:blipFill>
                    <a:blip r:embed="rId603" cstate="print"/>
                    <a:stretch>
                      <a:fillRect/>
                    </a:stretch>
                  </pic:blipFill>
                  <pic:spPr>
                    <a:xfrm>
                      <a:off x="0" y="0"/>
                      <a:ext cx="4770797" cy="1458468"/>
                    </a:xfrm>
                    <a:prstGeom prst="rect">
                      <a:avLst/>
                    </a:prstGeom>
                  </pic:spPr>
                </pic:pic>
              </a:graphicData>
            </a:graphic>
          </wp:anchor>
        </w:drawing>
      </w:r>
    </w:p>
    <w:p>
      <w:pPr>
        <w:pStyle w:val="4"/>
        <w:spacing w:before="85" w:after="87" w:line="247" w:lineRule="auto"/>
        <w:ind w:left="406" w:right="2906" w:firstLine="2625"/>
        <w:rPr>
          <w:lang w:eastAsia="zh-CN"/>
        </w:rPr>
      </w:pPr>
      <w:r>
        <w:rPr>
          <w:color w:val="231F20"/>
          <w:lang w:eastAsia="zh-CN"/>
        </w:rPr>
        <w:t>图</w:t>
      </w:r>
      <w:r>
        <w:rPr>
          <w:rFonts w:ascii="Gotham-Book" w:eastAsia="Gotham-Book"/>
          <w:color w:val="231F20"/>
          <w:lang w:eastAsia="zh-CN"/>
        </w:rPr>
        <w:t xml:space="preserve">6-101 </w:t>
      </w:r>
      <w:r>
        <w:rPr>
          <w:color w:val="231F20"/>
          <w:lang w:eastAsia="zh-CN"/>
        </w:rPr>
        <w:t>话务台-角色管理单击&lt;添加&gt;按钮，弹出如下图所示页面。</w:t>
      </w:r>
    </w:p>
    <w:p>
      <w:pPr>
        <w:pStyle w:val="4"/>
        <w:ind w:left="1516"/>
      </w:pPr>
      <w:r>
        <w:rPr>
          <w:lang w:val="en-US" w:eastAsia="zh-CN" w:bidi="ar-SA"/>
        </w:rPr>
        <w:drawing>
          <wp:inline distT="0" distB="0" distL="0" distR="0">
            <wp:extent cx="3360420" cy="2486660"/>
            <wp:effectExtent l="0" t="0" r="0" b="0"/>
            <wp:docPr id="44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224.png"/>
                    <pic:cNvPicPr>
                      <a:picLocks noChangeAspect="1"/>
                    </pic:cNvPicPr>
                  </pic:nvPicPr>
                  <pic:blipFill>
                    <a:blip r:embed="rId604" cstate="print"/>
                    <a:stretch>
                      <a:fillRect/>
                    </a:stretch>
                  </pic:blipFill>
                  <pic:spPr>
                    <a:xfrm>
                      <a:off x="0" y="0"/>
                      <a:ext cx="3360432" cy="2486977"/>
                    </a:xfrm>
                    <a:prstGeom prst="rect">
                      <a:avLst/>
                    </a:prstGeom>
                  </pic:spPr>
                </pic:pic>
              </a:graphicData>
            </a:graphic>
          </wp:inline>
        </w:drawing>
      </w:r>
    </w:p>
    <w:p>
      <w:pPr>
        <w:pStyle w:val="4"/>
        <w:spacing w:before="91"/>
        <w:ind w:left="123"/>
        <w:jc w:val="center"/>
        <w:rPr>
          <w:lang w:eastAsia="zh-CN"/>
        </w:rPr>
      </w:pPr>
      <w:r>
        <w:rPr>
          <w:color w:val="231F20"/>
          <w:lang w:eastAsia="zh-CN"/>
        </w:rPr>
        <w:t>图</w:t>
      </w:r>
      <w:r>
        <w:rPr>
          <w:rFonts w:ascii="Gotham-Book" w:eastAsia="Gotham-Book"/>
          <w:color w:val="231F20"/>
          <w:lang w:eastAsia="zh-CN"/>
        </w:rPr>
        <w:t xml:space="preserve">6-102 </w:t>
      </w:r>
      <w:r>
        <w:rPr>
          <w:color w:val="231F20"/>
          <w:lang w:eastAsia="zh-CN"/>
        </w:rPr>
        <w:t>添加话务员角色</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2"/>
        <w:ind w:left="123"/>
        <w:rPr>
          <w:lang w:eastAsia="zh-CN"/>
        </w:rPr>
      </w:pPr>
      <w:r>
        <w:rPr>
          <w:color w:val="231F20"/>
          <w:lang w:eastAsia="zh-CN"/>
        </w:rPr>
        <w:t>界面项描述如下：</w:t>
      </w:r>
    </w:p>
    <w:p>
      <w:pPr>
        <w:pStyle w:val="4"/>
        <w:spacing w:before="3"/>
        <w:rPr>
          <w:sz w:val="23"/>
          <w:lang w:eastAsia="zh-CN"/>
        </w:rPr>
      </w:pPr>
      <w:r>
        <w:rPr>
          <w:lang w:eastAsia="zh-CN"/>
        </w:rPr>
        <w:br w:type="column"/>
      </w:r>
    </w:p>
    <w:p>
      <w:pPr>
        <w:pStyle w:val="4"/>
        <w:ind w:left="123"/>
      </w:pPr>
      <w:r>
        <w:rPr>
          <w:color w:val="231F20"/>
        </w:rPr>
        <w:t>表</w:t>
      </w:r>
      <w:r>
        <w:rPr>
          <w:rFonts w:ascii="Gotham-Book" w:eastAsia="Gotham-Book"/>
          <w:color w:val="231F20"/>
        </w:rPr>
        <w:t xml:space="preserve">6-36 </w:t>
      </w:r>
      <w:r>
        <w:rPr>
          <w:color w:val="231F20"/>
        </w:rPr>
        <w:t>添加话务员角色</w:t>
      </w:r>
    </w:p>
    <w:p>
      <w:pPr>
        <w:sectPr>
          <w:footerReference r:id="rId252" w:type="default"/>
          <w:headerReference r:id="rId251" w:type="even"/>
          <w:footerReference r:id="rId253" w:type="even"/>
          <w:pgSz w:w="8400" w:h="11910"/>
          <w:pgMar w:top="280" w:right="0" w:bottom="320" w:left="160" w:header="0" w:footer="170" w:gutter="0"/>
          <w:pgNumType w:fmt="decimal"/>
          <w:cols w:equalWidth="0" w:num="2">
            <w:col w:w="1764" w:space="926"/>
            <w:col w:w="5550"/>
          </w:cols>
          <w:rtlGutter w:val="0"/>
          <w:docGrid w:linePitch="0" w:charSpace="0"/>
        </w:sectPr>
      </w:pPr>
    </w:p>
    <w:p>
      <w:pPr>
        <w:pStyle w:val="4"/>
        <w:spacing w:before="7"/>
        <w:rPr>
          <w:sz w:val="8"/>
        </w:rPr>
      </w:pPr>
    </w:p>
    <w:tbl>
      <w:tblPr>
        <w:tblStyle w:val="12"/>
        <w:tblW w:w="7431"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554"/>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554" w:type="dxa"/>
          </w:tcPr>
          <w:p>
            <w:pPr>
              <w:pStyle w:val="16"/>
              <w:spacing w:line="241" w:lineRule="exact"/>
              <w:ind w:left="557" w:right="547"/>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7"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554" w:type="dxa"/>
          </w:tcPr>
          <w:p>
            <w:pPr>
              <w:pStyle w:val="16"/>
              <w:ind w:left="80"/>
              <w:rPr>
                <w:sz w:val="20"/>
              </w:rPr>
            </w:pPr>
            <w:r>
              <w:rPr>
                <w:color w:val="231F20"/>
                <w:sz w:val="20"/>
              </w:rPr>
              <w:t>名称</w:t>
            </w:r>
          </w:p>
        </w:tc>
        <w:tc>
          <w:tcPr>
            <w:tcW w:w="5877" w:type="dxa"/>
          </w:tcPr>
          <w:p>
            <w:pPr>
              <w:pStyle w:val="16"/>
              <w:spacing w:before="46" w:line="177" w:lineRule="auto"/>
              <w:ind w:left="80" w:right="211"/>
              <w:rPr>
                <w:sz w:val="20"/>
                <w:lang w:eastAsia="zh-CN"/>
              </w:rPr>
            </w:pPr>
            <w:r>
              <w:rPr>
                <w:color w:val="231F20"/>
                <w:w w:val="95"/>
                <w:sz w:val="20"/>
                <w:lang w:eastAsia="zh-CN"/>
              </w:rPr>
              <w:t>输入话务员角色名称，可使用数字</w:t>
            </w:r>
            <w:r>
              <w:rPr>
                <w:rFonts w:ascii="Gotham-Book" w:eastAsia="Gotham-Book"/>
                <w:color w:val="231F20"/>
                <w:w w:val="95"/>
                <w:sz w:val="20"/>
                <w:lang w:eastAsia="zh-CN"/>
              </w:rPr>
              <w:t>0</w:t>
            </w:r>
            <w:r>
              <w:rPr>
                <w:color w:val="231F20"/>
                <w:w w:val="95"/>
                <w:sz w:val="20"/>
                <w:lang w:eastAsia="zh-CN"/>
              </w:rPr>
              <w:t>－</w:t>
            </w:r>
            <w:r>
              <w:rPr>
                <w:rFonts w:ascii="Gotham-Book" w:eastAsia="Gotham-Book"/>
                <w:color w:val="231F20"/>
                <w:w w:val="95"/>
                <w:sz w:val="20"/>
                <w:lang w:eastAsia="zh-CN"/>
              </w:rPr>
              <w:t>9</w:t>
            </w:r>
            <w:r>
              <w:rPr>
                <w:color w:val="231F20"/>
                <w:w w:val="95"/>
                <w:sz w:val="20"/>
                <w:lang w:eastAsia="zh-CN"/>
              </w:rPr>
              <w:t>、字符</w:t>
            </w:r>
            <w:r>
              <w:rPr>
                <w:rFonts w:ascii="Gotham-Book" w:eastAsia="Gotham-Book"/>
                <w:color w:val="231F20"/>
                <w:w w:val="95"/>
                <w:sz w:val="20"/>
                <w:lang w:eastAsia="zh-CN"/>
              </w:rPr>
              <w:t>a</w:t>
            </w:r>
            <w:r>
              <w:rPr>
                <w:color w:val="231F20"/>
                <w:w w:val="95"/>
                <w:sz w:val="20"/>
                <w:lang w:eastAsia="zh-CN"/>
              </w:rPr>
              <w:t>－</w:t>
            </w:r>
            <w:r>
              <w:rPr>
                <w:rFonts w:ascii="Gotham-Book" w:eastAsia="Gotham-Book"/>
                <w:color w:val="231F20"/>
                <w:w w:val="95"/>
                <w:sz w:val="20"/>
                <w:lang w:eastAsia="zh-CN"/>
              </w:rPr>
              <w:t>z</w:t>
            </w:r>
            <w:r>
              <w:rPr>
                <w:color w:val="231F20"/>
                <w:w w:val="95"/>
                <w:sz w:val="20"/>
                <w:lang w:eastAsia="zh-CN"/>
              </w:rPr>
              <w:t>，</w:t>
            </w:r>
            <w:r>
              <w:rPr>
                <w:rFonts w:ascii="Gotham-Book" w:eastAsia="Gotham-Book"/>
                <w:color w:val="231F20"/>
                <w:w w:val="95"/>
                <w:sz w:val="20"/>
                <w:lang w:eastAsia="zh-CN"/>
              </w:rPr>
              <w:t>A</w:t>
            </w:r>
            <w:r>
              <w:rPr>
                <w:color w:val="231F20"/>
                <w:w w:val="95"/>
                <w:sz w:val="20"/>
                <w:lang w:eastAsia="zh-CN"/>
              </w:rPr>
              <w:t>－</w:t>
            </w:r>
            <w:r>
              <w:rPr>
                <w:rFonts w:ascii="Gotham-Book" w:eastAsia="Gotham-Book"/>
                <w:color w:val="231F20"/>
                <w:w w:val="95"/>
                <w:sz w:val="20"/>
                <w:lang w:eastAsia="zh-CN"/>
              </w:rPr>
              <w:t>Z</w:t>
            </w:r>
            <w:r>
              <w:rPr>
                <w:color w:val="231F20"/>
                <w:w w:val="95"/>
                <w:sz w:val="20"/>
                <w:lang w:eastAsia="zh-CN"/>
              </w:rPr>
              <w:t xml:space="preserve">，长 </w:t>
            </w:r>
            <w:r>
              <w:rPr>
                <w:color w:val="231F20"/>
                <w:sz w:val="20"/>
                <w:lang w:eastAsia="zh-CN"/>
              </w:rPr>
              <w:t>度</w:t>
            </w:r>
            <w:r>
              <w:rPr>
                <w:rFonts w:ascii="Gotham-Book" w:eastAsia="Gotham-Book"/>
                <w:color w:val="231F20"/>
                <w:sz w:val="20"/>
                <w:lang w:eastAsia="zh-CN"/>
              </w:rPr>
              <w:t>4</w:t>
            </w:r>
            <w:r>
              <w:rPr>
                <w:color w:val="231F20"/>
                <w:sz w:val="20"/>
                <w:lang w:eastAsia="zh-CN"/>
              </w:rPr>
              <w:t>-</w:t>
            </w:r>
            <w:r>
              <w:rPr>
                <w:rFonts w:ascii="Gotham-Book" w:eastAsia="Gotham-Book"/>
                <w:color w:val="231F20"/>
                <w:sz w:val="20"/>
                <w:lang w:eastAsia="zh-CN"/>
              </w:rPr>
              <w:t>30</w:t>
            </w:r>
            <w:r>
              <w:rPr>
                <w:color w:val="231F20"/>
                <w:sz w:val="20"/>
                <w:lang w:eastAsia="zh-CN"/>
              </w:rPr>
              <w:t>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554" w:type="dxa"/>
          </w:tcPr>
          <w:p>
            <w:pPr>
              <w:pStyle w:val="16"/>
              <w:ind w:left="80"/>
              <w:rPr>
                <w:sz w:val="20"/>
              </w:rPr>
            </w:pPr>
            <w:r>
              <w:rPr>
                <w:color w:val="231F20"/>
                <w:sz w:val="20"/>
              </w:rPr>
              <w:t>备注</w:t>
            </w:r>
          </w:p>
        </w:tc>
        <w:tc>
          <w:tcPr>
            <w:tcW w:w="5877" w:type="dxa"/>
          </w:tcPr>
          <w:p>
            <w:pPr>
              <w:pStyle w:val="16"/>
              <w:ind w:left="80"/>
              <w:rPr>
                <w:sz w:val="20"/>
                <w:lang w:eastAsia="zh-CN"/>
              </w:rPr>
            </w:pPr>
            <w:r>
              <w:rPr>
                <w:color w:val="231F20"/>
                <w:sz w:val="20"/>
                <w:lang w:eastAsia="zh-CN"/>
              </w:rPr>
              <w:t>对角色进行简单的描述。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371" w:hRule="atLeast"/>
        </w:trPr>
        <w:tc>
          <w:tcPr>
            <w:tcW w:w="1554" w:type="dxa"/>
          </w:tcPr>
          <w:p>
            <w:pPr>
              <w:pStyle w:val="16"/>
              <w:ind w:left="80"/>
              <w:rPr>
                <w:sz w:val="20"/>
              </w:rPr>
            </w:pPr>
            <w:r>
              <w:rPr>
                <w:color w:val="231F20"/>
                <w:sz w:val="20"/>
              </w:rPr>
              <w:t>权限设置</w:t>
            </w:r>
          </w:p>
        </w:tc>
        <w:tc>
          <w:tcPr>
            <w:tcW w:w="5877" w:type="dxa"/>
          </w:tcPr>
          <w:p>
            <w:pPr>
              <w:pStyle w:val="16"/>
              <w:spacing w:before="19" w:line="192" w:lineRule="auto"/>
              <w:ind w:left="80" w:right="284"/>
              <w:rPr>
                <w:sz w:val="20"/>
                <w:lang w:eastAsia="zh-CN"/>
              </w:rPr>
            </w:pPr>
            <w:r>
              <w:rPr>
                <w:color w:val="231F20"/>
                <w:sz w:val="20"/>
                <w:lang w:eastAsia="zh-CN"/>
              </w:rPr>
              <w:t>根据实际需要设置话务员的权限，“*”为特殊权限，请慎重设置。</w:t>
            </w:r>
          </w:p>
          <w:p>
            <w:pPr>
              <w:pStyle w:val="16"/>
              <w:spacing w:before="97" w:line="192" w:lineRule="auto"/>
              <w:ind w:left="80" w:right="184"/>
              <w:rPr>
                <w:sz w:val="20"/>
                <w:lang w:eastAsia="zh-CN"/>
              </w:rPr>
            </w:pPr>
            <w:r>
              <w:rPr>
                <w:color w:val="231F20"/>
                <w:sz w:val="20"/>
                <w:lang w:eastAsia="zh-CN"/>
              </w:rPr>
              <w:t>客户端权限：可设置叫醒管理、隐藏分机、修改分机拨号权限、隐藏分机姓名。</w:t>
            </w:r>
          </w:p>
          <w:p>
            <w:pPr>
              <w:pStyle w:val="16"/>
              <w:spacing w:before="48" w:line="240" w:lineRule="auto"/>
              <w:ind w:left="80"/>
              <w:rPr>
                <w:sz w:val="20"/>
                <w:lang w:eastAsia="zh-CN"/>
              </w:rPr>
            </w:pPr>
            <w:r>
              <w:rPr>
                <w:color w:val="231F20"/>
                <w:sz w:val="20"/>
                <w:lang w:eastAsia="zh-CN"/>
              </w:rPr>
              <w:t>服务端权限：包含状态推送和计费。</w:t>
            </w:r>
          </w:p>
        </w:tc>
      </w:tr>
    </w:tbl>
    <w:p>
      <w:pPr>
        <w:pStyle w:val="4"/>
        <w:spacing w:line="267" w:lineRule="exact"/>
        <w:ind w:left="123"/>
        <w:rPr>
          <w:lang w:eastAsia="zh-CN"/>
        </w:rPr>
      </w:pPr>
      <w:r>
        <w:rPr>
          <w:color w:val="231F20"/>
          <w:lang w:eastAsia="zh-CN"/>
        </w:rPr>
        <w:t>信息输入完成后，单击&lt;确认&gt;。</w:t>
      </w:r>
    </w:p>
    <w:p>
      <w:pPr>
        <w:pStyle w:val="4"/>
        <w:spacing w:before="43"/>
        <w:ind w:left="123"/>
        <w:rPr>
          <w:rFonts w:ascii="黑体" w:eastAsia="黑体"/>
          <w:lang w:eastAsia="zh-CN"/>
        </w:rPr>
      </w:pPr>
      <w:r>
        <w:rPr>
          <w:rFonts w:hint="eastAsia" w:ascii="黑体" w:eastAsia="黑体"/>
          <w:color w:val="231F20"/>
          <w:lang w:eastAsia="zh-CN"/>
        </w:rPr>
        <w:t>添加话务员账号</w:t>
      </w:r>
    </w:p>
    <w:p>
      <w:pPr>
        <w:pStyle w:val="4"/>
        <w:spacing w:before="28"/>
        <w:ind w:left="123"/>
        <w:rPr>
          <w:lang w:eastAsia="zh-CN"/>
        </w:rPr>
      </w:pPr>
      <w:r>
        <w:rPr>
          <w:color w:val="231F20"/>
          <w:lang w:eastAsia="zh-CN"/>
        </w:rPr>
        <w:t>选择&lt;账号管理&gt;标签，弹出如下图所示页面。</w:t>
      </w:r>
    </w:p>
    <w:p>
      <w:pPr>
        <w:pStyle w:val="4"/>
        <w:spacing w:before="2"/>
        <w:rPr>
          <w:sz w:val="8"/>
          <w:lang w:eastAsia="zh-CN"/>
        </w:rPr>
      </w:pPr>
      <w:r>
        <w:rPr>
          <w:lang w:val="en-US" w:eastAsia="zh-CN" w:bidi="ar-SA"/>
        </w:rPr>
        <w:drawing>
          <wp:anchor distT="0" distB="0" distL="0" distR="0" simplePos="0" relativeHeight="7168" behindDoc="0" locked="0" layoutInCell="1" allowOverlap="1">
            <wp:simplePos x="0" y="0"/>
            <wp:positionH relativeFrom="page">
              <wp:posOffset>179705</wp:posOffset>
            </wp:positionH>
            <wp:positionV relativeFrom="paragraph">
              <wp:posOffset>95885</wp:posOffset>
            </wp:positionV>
            <wp:extent cx="4740275" cy="1458595"/>
            <wp:effectExtent l="0" t="0" r="0" b="0"/>
            <wp:wrapTopAndBottom/>
            <wp:docPr id="44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225.png"/>
                    <pic:cNvPicPr>
                      <a:picLocks noChangeAspect="1"/>
                    </pic:cNvPicPr>
                  </pic:nvPicPr>
                  <pic:blipFill>
                    <a:blip r:embed="rId605" cstate="print"/>
                    <a:stretch>
                      <a:fillRect/>
                    </a:stretch>
                  </pic:blipFill>
                  <pic:spPr>
                    <a:xfrm>
                      <a:off x="0" y="0"/>
                      <a:ext cx="4740032" cy="1458468"/>
                    </a:xfrm>
                    <a:prstGeom prst="rect">
                      <a:avLst/>
                    </a:prstGeom>
                  </pic:spPr>
                </pic:pic>
              </a:graphicData>
            </a:graphic>
          </wp:anchor>
        </w:drawing>
      </w:r>
    </w:p>
    <w:p>
      <w:pPr>
        <w:pStyle w:val="4"/>
        <w:spacing w:before="85"/>
        <w:ind w:left="2723"/>
        <w:rPr>
          <w:lang w:eastAsia="zh-CN"/>
        </w:rPr>
      </w:pPr>
      <w:r>
        <w:rPr>
          <w:color w:val="231F20"/>
          <w:lang w:eastAsia="zh-CN"/>
        </w:rPr>
        <w:t>图</w:t>
      </w:r>
      <w:r>
        <w:rPr>
          <w:rFonts w:ascii="Gotham-Book" w:eastAsia="Gotham-Book"/>
          <w:color w:val="231F20"/>
          <w:lang w:eastAsia="zh-CN"/>
        </w:rPr>
        <w:t xml:space="preserve">6-103 </w:t>
      </w:r>
      <w:r>
        <w:rPr>
          <w:color w:val="231F20"/>
          <w:lang w:eastAsia="zh-CN"/>
        </w:rPr>
        <w:t>话务台-账号管理</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39"/>
        <w:ind w:left="406"/>
        <w:rPr>
          <w:lang w:eastAsia="zh-CN"/>
        </w:rPr>
      </w:pPr>
      <w:r>
        <w:rPr>
          <w:lang w:val="en-US" w:eastAsia="zh-CN" w:bidi="ar-SA"/>
        </w:rPr>
        <w:drawing>
          <wp:anchor distT="0" distB="0" distL="0" distR="0" simplePos="0" relativeHeight="7168" behindDoc="0" locked="0" layoutInCell="1" allowOverlap="1">
            <wp:simplePos x="0" y="0"/>
            <wp:positionH relativeFrom="page">
              <wp:posOffset>496570</wp:posOffset>
            </wp:positionH>
            <wp:positionV relativeFrom="paragraph">
              <wp:posOffset>255905</wp:posOffset>
            </wp:positionV>
            <wp:extent cx="4530725" cy="3321685"/>
            <wp:effectExtent l="0" t="0" r="0" b="0"/>
            <wp:wrapTopAndBottom/>
            <wp:docPr id="45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226.png"/>
                    <pic:cNvPicPr>
                      <a:picLocks noChangeAspect="1"/>
                    </pic:cNvPicPr>
                  </pic:nvPicPr>
                  <pic:blipFill>
                    <a:blip r:embed="rId606" cstate="print"/>
                    <a:stretch>
                      <a:fillRect/>
                    </a:stretch>
                  </pic:blipFill>
                  <pic:spPr>
                    <a:xfrm>
                      <a:off x="0" y="0"/>
                      <a:ext cx="4530470" cy="3321748"/>
                    </a:xfrm>
                    <a:prstGeom prst="rect">
                      <a:avLst/>
                    </a:prstGeom>
                  </pic:spPr>
                </pic:pic>
              </a:graphicData>
            </a:graphic>
          </wp:anchor>
        </w:drawing>
      </w:r>
      <w:bookmarkStart w:id="304" w:name="6.4.16_队列"/>
      <w:bookmarkEnd w:id="304"/>
      <w:bookmarkStart w:id="305" w:name="_bookmark57"/>
      <w:bookmarkEnd w:id="305"/>
      <w:r>
        <w:rPr>
          <w:color w:val="231F20"/>
          <w:lang w:eastAsia="zh-CN"/>
        </w:rPr>
        <w:t>单击&lt;添加&gt;按钮，弹出如下图</w:t>
      </w:r>
      <w:r>
        <w:rPr>
          <w:rFonts w:ascii="Gotham-Book" w:eastAsia="Gotham-Book"/>
          <w:color w:val="231F20"/>
          <w:lang w:eastAsia="zh-CN"/>
        </w:rPr>
        <w:t>6-104</w:t>
      </w:r>
      <w:r>
        <w:rPr>
          <w:color w:val="231F20"/>
          <w:lang w:eastAsia="zh-CN"/>
        </w:rPr>
        <w:t>所示界面。</w:t>
      </w:r>
    </w:p>
    <w:p>
      <w:pPr>
        <w:pStyle w:val="4"/>
        <w:rPr>
          <w:sz w:val="5"/>
          <w:lang w:eastAsia="zh-CN"/>
        </w:rPr>
      </w:pPr>
    </w:p>
    <w:p>
      <w:pPr>
        <w:rPr>
          <w:sz w:val="5"/>
          <w:lang w:eastAsia="zh-CN"/>
        </w:rPr>
        <w:sectPr>
          <w:headerReference r:id="rId254" w:type="default"/>
          <w:pgSz w:w="8400" w:h="11910"/>
          <w:pgMar w:top="260" w:right="0" w:bottom="320" w:left="160" w:header="0" w:footer="170" w:gutter="0"/>
          <w:pgNumType w:fmt="decimal"/>
          <w:cols w:space="720" w:num="1"/>
          <w:rtlGutter w:val="0"/>
          <w:docGrid w:linePitch="0" w:charSpace="0"/>
        </w:sectPr>
      </w:pPr>
    </w:p>
    <w:p>
      <w:pPr>
        <w:pStyle w:val="4"/>
        <w:spacing w:before="6"/>
        <w:rPr>
          <w:sz w:val="22"/>
          <w:lang w:eastAsia="zh-CN"/>
        </w:rPr>
      </w:pPr>
    </w:p>
    <w:p>
      <w:pPr>
        <w:pStyle w:val="4"/>
        <w:ind w:left="406"/>
        <w:rPr>
          <w:color w:val="231F20"/>
          <w:lang w:eastAsia="zh-CN"/>
        </w:rPr>
      </w:pPr>
      <w:r>
        <w:rPr>
          <w:color w:val="231F20"/>
          <w:lang w:eastAsia="zh-CN"/>
        </w:rPr>
        <w:t>界面项描述如下：</w:t>
      </w:r>
    </w:p>
    <w:p>
      <w:pPr>
        <w:pStyle w:val="4"/>
        <w:ind w:left="406"/>
        <w:rPr>
          <w:color w:val="231F20"/>
          <w:lang w:eastAsia="zh-CN"/>
        </w:rPr>
      </w:pPr>
    </w:p>
    <w:p>
      <w:pPr>
        <w:pStyle w:val="4"/>
        <w:ind w:left="406"/>
        <w:rPr>
          <w:color w:val="231F20"/>
          <w:lang w:eastAsia="zh-CN"/>
        </w:rPr>
      </w:pPr>
    </w:p>
    <w:p>
      <w:pPr>
        <w:pStyle w:val="4"/>
        <w:spacing w:before="5" w:line="506" w:lineRule="auto"/>
        <w:ind w:left="460" w:right="2924" w:hanging="54"/>
        <w:rPr>
          <w:lang w:eastAsia="zh-CN"/>
        </w:rPr>
      </w:pPr>
      <w:r>
        <w:rPr>
          <w:lang w:eastAsia="zh-CN"/>
        </w:rPr>
        <w:br w:type="column"/>
      </w:r>
      <w:r>
        <w:rPr>
          <w:color w:val="231F20"/>
          <w:lang w:eastAsia="zh-CN"/>
        </w:rPr>
        <w:t>图</w:t>
      </w:r>
      <w:r>
        <w:rPr>
          <w:rFonts w:ascii="Gotham-Book" w:eastAsia="Gotham-Book"/>
          <w:color w:val="231F20"/>
          <w:lang w:eastAsia="zh-CN"/>
        </w:rPr>
        <w:t xml:space="preserve">6-104 </w:t>
      </w:r>
      <w:r>
        <w:rPr>
          <w:color w:val="231F20"/>
          <w:lang w:eastAsia="zh-CN"/>
        </w:rPr>
        <w:t>添加话务员账号表</w:t>
      </w:r>
      <w:r>
        <w:rPr>
          <w:rFonts w:ascii="Gotham-Book" w:eastAsia="Gotham-Book"/>
          <w:color w:val="231F20"/>
          <w:lang w:eastAsia="zh-CN"/>
        </w:rPr>
        <w:t xml:space="preserve">6-37 </w:t>
      </w:r>
      <w:r>
        <w:rPr>
          <w:color w:val="231F20"/>
          <w:lang w:eastAsia="zh-CN"/>
        </w:rPr>
        <w:t>添加话务员账号</w:t>
      </w:r>
    </w:p>
    <w:p>
      <w:pPr>
        <w:spacing w:line="506" w:lineRule="auto"/>
        <w:rPr>
          <w:lang w:eastAsia="zh-CN"/>
        </w:rPr>
        <w:sectPr>
          <w:type w:val="continuous"/>
          <w:pgSz w:w="8400" w:h="11910"/>
          <w:pgMar w:top="360" w:right="0" w:bottom="280" w:left="160" w:header="720" w:footer="170" w:gutter="0"/>
          <w:pgNumType w:fmt="decimal"/>
          <w:cols w:equalWidth="0" w:num="2">
            <w:col w:w="2047" w:space="596"/>
            <w:col w:w="5597"/>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sz w:val="22"/>
          <w:lang w:eastAsia="zh-CN"/>
        </w:rPr>
      </w:pPr>
    </w:p>
    <w:p>
      <w:pPr>
        <w:pStyle w:val="4"/>
        <w:spacing w:before="24"/>
        <w:ind w:left="406"/>
        <w:rPr>
          <w:lang w:eastAsia="zh-CN"/>
        </w:rPr>
      </w:pPr>
      <w:r>
        <mc:AlternateContent>
          <mc:Choice Requires="wps">
            <w:drawing>
              <wp:anchor distT="0" distB="0" distL="114300" distR="114300" simplePos="0" relativeHeight="7168" behindDoc="0" locked="0" layoutInCell="1" allowOverlap="1">
                <wp:simplePos x="0" y="0"/>
                <wp:positionH relativeFrom="page">
                  <wp:posOffset>360045</wp:posOffset>
                </wp:positionH>
                <wp:positionV relativeFrom="paragraph">
                  <wp:posOffset>-1001395</wp:posOffset>
                </wp:positionV>
                <wp:extent cx="4791710" cy="1022350"/>
                <wp:effectExtent l="0" t="0" r="0" b="0"/>
                <wp:wrapNone/>
                <wp:docPr id="152" name="文本框 57"/>
                <wp:cNvGraphicFramePr/>
                <a:graphic xmlns:a="http://schemas.openxmlformats.org/drawingml/2006/main">
                  <a:graphicData uri="http://schemas.microsoft.com/office/word/2010/wordprocessingShape">
                    <wps:wsp>
                      <wps:cNvSpPr txBox="1"/>
                      <wps:spPr>
                        <a:xfrm>
                          <a:off x="0" y="0"/>
                          <a:ext cx="4791710" cy="102235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账号</w:t>
                                  </w:r>
                                </w:p>
                              </w:tc>
                              <w:tc>
                                <w:tcPr>
                                  <w:tcW w:w="5877" w:type="dxa"/>
                                </w:tcPr>
                                <w:p>
                                  <w:pPr>
                                    <w:pStyle w:val="16"/>
                                    <w:spacing w:line="283" w:lineRule="exact"/>
                                    <w:ind w:left="80"/>
                                    <w:rPr>
                                      <w:sz w:val="20"/>
                                      <w:lang w:eastAsia="zh-CN"/>
                                    </w:rPr>
                                  </w:pPr>
                                  <w:r>
                                    <w:rPr>
                                      <w:color w:val="231F20"/>
                                      <w:sz w:val="20"/>
                                      <w:lang w:eastAsia="zh-CN"/>
                                    </w:rPr>
                                    <w:t>可使用数字</w:t>
                                  </w:r>
                                  <w:r>
                                    <w:rPr>
                                      <w:rFonts w:ascii="Gotham-Book" w:eastAsia="Gotham-Book"/>
                                      <w:color w:val="231F20"/>
                                      <w:sz w:val="20"/>
                                      <w:lang w:eastAsia="zh-CN"/>
                                    </w:rPr>
                                    <w:t>0</w:t>
                                  </w:r>
                                  <w:r>
                                    <w:rPr>
                                      <w:color w:val="231F20"/>
                                      <w:sz w:val="20"/>
                                      <w:lang w:eastAsia="zh-CN"/>
                                    </w:rPr>
                                    <w:t>－</w:t>
                                  </w:r>
                                  <w:r>
                                    <w:rPr>
                                      <w:rFonts w:ascii="Gotham-Book" w:eastAsia="Gotham-Book"/>
                                      <w:color w:val="231F20"/>
                                      <w:sz w:val="20"/>
                                      <w:lang w:eastAsia="zh-CN"/>
                                    </w:rPr>
                                    <w:t>9</w:t>
                                  </w:r>
                                  <w:r>
                                    <w:rPr>
                                      <w:color w:val="231F20"/>
                                      <w:sz w:val="20"/>
                                      <w:lang w:eastAsia="zh-CN"/>
                                    </w:rPr>
                                    <w:t>、字符</w:t>
                                  </w:r>
                                  <w:r>
                                    <w:rPr>
                                      <w:rFonts w:ascii="Gotham-Book" w:eastAsia="Gotham-Book"/>
                                      <w:color w:val="231F20"/>
                                      <w:sz w:val="20"/>
                                      <w:lang w:eastAsia="zh-CN"/>
                                    </w:rPr>
                                    <w:t>a</w:t>
                                  </w:r>
                                  <w:r>
                                    <w:rPr>
                                      <w:color w:val="231F20"/>
                                      <w:sz w:val="20"/>
                                      <w:lang w:eastAsia="zh-CN"/>
                                    </w:rPr>
                                    <w:t>－</w:t>
                                  </w:r>
                                  <w:r>
                                    <w:rPr>
                                      <w:rFonts w:ascii="Gotham-Book" w:eastAsia="Gotham-Book"/>
                                      <w:color w:val="231F20"/>
                                      <w:sz w:val="20"/>
                                      <w:lang w:eastAsia="zh-CN"/>
                                    </w:rPr>
                                    <w:t>z</w:t>
                                  </w:r>
                                  <w:r>
                                    <w:rPr>
                                      <w:color w:val="231F20"/>
                                      <w:sz w:val="20"/>
                                      <w:lang w:eastAsia="zh-CN"/>
                                    </w:rPr>
                                    <w:t>，</w:t>
                                  </w:r>
                                  <w:r>
                                    <w:rPr>
                                      <w:rFonts w:ascii="Gotham-Book" w:eastAsia="Gotham-Book"/>
                                      <w:color w:val="231F20"/>
                                      <w:sz w:val="20"/>
                                      <w:lang w:eastAsia="zh-CN"/>
                                    </w:rPr>
                                    <w:t>A</w:t>
                                  </w:r>
                                  <w:r>
                                    <w:rPr>
                                      <w:color w:val="231F20"/>
                                      <w:sz w:val="20"/>
                                      <w:lang w:eastAsia="zh-CN"/>
                                    </w:rPr>
                                    <w:t>－</w:t>
                                  </w:r>
                                  <w:r>
                                    <w:rPr>
                                      <w:rFonts w:ascii="Gotham-Book" w:eastAsia="Gotham-Book"/>
                                      <w:color w:val="231F20"/>
                                      <w:sz w:val="20"/>
                                      <w:lang w:eastAsia="zh-CN"/>
                                    </w:rPr>
                                    <w:t>Z</w:t>
                                  </w:r>
                                  <w:r>
                                    <w:rPr>
                                      <w:color w:val="231F20"/>
                                      <w:sz w:val="20"/>
                                      <w:lang w:eastAsia="zh-CN"/>
                                    </w:rPr>
                                    <w:t>，长度</w:t>
                                  </w:r>
                                  <w:r>
                                    <w:rPr>
                                      <w:rFonts w:ascii="Gotham-Book" w:eastAsia="Gotham-Book"/>
                                      <w:color w:val="231F20"/>
                                      <w:sz w:val="20"/>
                                      <w:lang w:eastAsia="zh-CN"/>
                                    </w:rPr>
                                    <w:t>4</w:t>
                                  </w:r>
                                  <w:r>
                                    <w:rPr>
                                      <w:color w:val="231F20"/>
                                      <w:sz w:val="20"/>
                                      <w:lang w:eastAsia="zh-CN"/>
                                    </w:rPr>
                                    <w:t>-</w:t>
                                  </w:r>
                                  <w:r>
                                    <w:rPr>
                                      <w:rFonts w:ascii="Gotham-Book" w:eastAsia="Gotham-Book"/>
                                      <w:color w:val="231F20"/>
                                      <w:sz w:val="20"/>
                                      <w:lang w:eastAsia="zh-CN"/>
                                    </w:rPr>
                                    <w:t>30</w:t>
                                  </w:r>
                                  <w:r>
                                    <w:rPr>
                                      <w:color w:val="231F20"/>
                                      <w:sz w:val="20"/>
                                      <w:lang w:eastAsia="zh-CN"/>
                                    </w:rPr>
                                    <w:t>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密码</w:t>
                                  </w:r>
                                </w:p>
                              </w:tc>
                              <w:tc>
                                <w:tcPr>
                                  <w:tcW w:w="5877" w:type="dxa"/>
                                </w:tcPr>
                                <w:p>
                                  <w:pPr>
                                    <w:pStyle w:val="16"/>
                                    <w:spacing w:line="283" w:lineRule="exact"/>
                                    <w:ind w:left="80"/>
                                    <w:rPr>
                                      <w:sz w:val="20"/>
                                      <w:lang w:eastAsia="zh-CN"/>
                                    </w:rPr>
                                  </w:pPr>
                                  <w:r>
                                    <w:rPr>
                                      <w:color w:val="231F20"/>
                                      <w:sz w:val="20"/>
                                      <w:lang w:eastAsia="zh-CN"/>
                                    </w:rPr>
                                    <w:t>输入账号的密码，长度</w:t>
                                  </w:r>
                                  <w:r>
                                    <w:rPr>
                                      <w:rFonts w:ascii="Gotham-Book" w:eastAsia="Gotham-Book"/>
                                      <w:color w:val="231F20"/>
                                      <w:sz w:val="20"/>
                                      <w:lang w:eastAsia="zh-CN"/>
                                    </w:rPr>
                                    <w:t>4</w:t>
                                  </w:r>
                                  <w:r>
                                    <w:rPr>
                                      <w:color w:val="231F20"/>
                                      <w:sz w:val="20"/>
                                      <w:lang w:eastAsia="zh-CN"/>
                                    </w:rPr>
                                    <w:t>-</w:t>
                                  </w:r>
                                  <w:r>
                                    <w:rPr>
                                      <w:rFonts w:ascii="Gotham-Book" w:eastAsia="Gotham-Book"/>
                                      <w:color w:val="231F20"/>
                                      <w:sz w:val="20"/>
                                      <w:lang w:eastAsia="zh-CN"/>
                                    </w:rPr>
                                    <w:t>30</w:t>
                                  </w:r>
                                  <w:r>
                                    <w:rPr>
                                      <w:color w:val="231F20"/>
                                      <w:sz w:val="20"/>
                                      <w:lang w:eastAsia="zh-CN"/>
                                    </w:rPr>
                                    <w:t>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角色</w:t>
                                  </w:r>
                                </w:p>
                              </w:tc>
                              <w:tc>
                                <w:tcPr>
                                  <w:tcW w:w="5877" w:type="dxa"/>
                                </w:tcPr>
                                <w:p>
                                  <w:pPr>
                                    <w:pStyle w:val="16"/>
                                    <w:ind w:left="80"/>
                                    <w:rPr>
                                      <w:sz w:val="20"/>
                                      <w:lang w:eastAsia="zh-CN"/>
                                    </w:rPr>
                                  </w:pPr>
                                  <w:r>
                                    <w:rPr>
                                      <w:color w:val="231F20"/>
                                      <w:sz w:val="20"/>
                                      <w:lang w:eastAsia="zh-CN"/>
                                    </w:rPr>
                                    <w:t>选择话务员对应的角色类型。</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权限设置</w:t>
                                  </w:r>
                                </w:p>
                              </w:tc>
                              <w:tc>
                                <w:tcPr>
                                  <w:tcW w:w="5877" w:type="dxa"/>
                                </w:tcPr>
                                <w:p>
                                  <w:pPr>
                                    <w:pStyle w:val="16"/>
                                    <w:ind w:left="80"/>
                                    <w:rPr>
                                      <w:sz w:val="20"/>
                                      <w:lang w:eastAsia="zh-CN"/>
                                    </w:rPr>
                                  </w:pPr>
                                  <w:r>
                                    <w:rPr>
                                      <w:color w:val="231F20"/>
                                      <w:sz w:val="20"/>
                                      <w:lang w:eastAsia="zh-CN"/>
                                    </w:rPr>
                                    <w:t>显示话务员所属角色类型具有的权限。</w:t>
                                  </w:r>
                                </w:p>
                              </w:tc>
                            </w:tr>
                          </w:tbl>
                          <w:p>
                            <w:pPr>
                              <w:pStyle w:val="4"/>
                              <w:rPr>
                                <w:lang w:eastAsia="zh-CN"/>
                              </w:rPr>
                            </w:pPr>
                          </w:p>
                        </w:txbxContent>
                      </wps:txbx>
                      <wps:bodyPr lIns="0" tIns="0" rIns="0" bIns="0" upright="1"/>
                    </wps:wsp>
                  </a:graphicData>
                </a:graphic>
              </wp:anchor>
            </w:drawing>
          </mc:Choice>
          <mc:Fallback>
            <w:pict>
              <v:shape id="文本框 57" o:spid="_x0000_s1026" o:spt="202" type="#_x0000_t202" style="position:absolute;left:0pt;margin-left:28.35pt;margin-top:-78.85pt;height:80.5pt;width:377.3pt;mso-position-horizontal-relative:page;z-index:7168;mso-width-relative:page;mso-height-relative:page;" filled="f" stroked="f" coordsize="21600,21600" o:gfxdata="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qC1sC2QAAAAkBAAAPAAAA&#10;AAAAAAEAIAAAACIAAABkcnMvZG93bnJldi54bWxQSwECFAAUAAAACACHTuJA3zH1vqIBAAAoAwAA&#10;DgAAAAAAAAABACAAAAAoAQAAZHJzL2Uyb0RvYy54bWxQSwUGAAAAAAYABgBZAQAAPAU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账号</w:t>
                            </w:r>
                          </w:p>
                        </w:tc>
                        <w:tc>
                          <w:tcPr>
                            <w:tcW w:w="5877" w:type="dxa"/>
                          </w:tcPr>
                          <w:p>
                            <w:pPr>
                              <w:pStyle w:val="16"/>
                              <w:spacing w:line="283" w:lineRule="exact"/>
                              <w:ind w:left="80"/>
                              <w:rPr>
                                <w:sz w:val="20"/>
                                <w:lang w:eastAsia="zh-CN"/>
                              </w:rPr>
                            </w:pPr>
                            <w:r>
                              <w:rPr>
                                <w:color w:val="231F20"/>
                                <w:sz w:val="20"/>
                                <w:lang w:eastAsia="zh-CN"/>
                              </w:rPr>
                              <w:t>可使用数字</w:t>
                            </w:r>
                            <w:r>
                              <w:rPr>
                                <w:rFonts w:ascii="Gotham-Book" w:eastAsia="Gotham-Book"/>
                                <w:color w:val="231F20"/>
                                <w:sz w:val="20"/>
                                <w:lang w:eastAsia="zh-CN"/>
                              </w:rPr>
                              <w:t>0</w:t>
                            </w:r>
                            <w:r>
                              <w:rPr>
                                <w:color w:val="231F20"/>
                                <w:sz w:val="20"/>
                                <w:lang w:eastAsia="zh-CN"/>
                              </w:rPr>
                              <w:t>－</w:t>
                            </w:r>
                            <w:r>
                              <w:rPr>
                                <w:rFonts w:ascii="Gotham-Book" w:eastAsia="Gotham-Book"/>
                                <w:color w:val="231F20"/>
                                <w:sz w:val="20"/>
                                <w:lang w:eastAsia="zh-CN"/>
                              </w:rPr>
                              <w:t>9</w:t>
                            </w:r>
                            <w:r>
                              <w:rPr>
                                <w:color w:val="231F20"/>
                                <w:sz w:val="20"/>
                                <w:lang w:eastAsia="zh-CN"/>
                              </w:rPr>
                              <w:t>、字符</w:t>
                            </w:r>
                            <w:r>
                              <w:rPr>
                                <w:rFonts w:ascii="Gotham-Book" w:eastAsia="Gotham-Book"/>
                                <w:color w:val="231F20"/>
                                <w:sz w:val="20"/>
                                <w:lang w:eastAsia="zh-CN"/>
                              </w:rPr>
                              <w:t>a</w:t>
                            </w:r>
                            <w:r>
                              <w:rPr>
                                <w:color w:val="231F20"/>
                                <w:sz w:val="20"/>
                                <w:lang w:eastAsia="zh-CN"/>
                              </w:rPr>
                              <w:t>－</w:t>
                            </w:r>
                            <w:r>
                              <w:rPr>
                                <w:rFonts w:ascii="Gotham-Book" w:eastAsia="Gotham-Book"/>
                                <w:color w:val="231F20"/>
                                <w:sz w:val="20"/>
                                <w:lang w:eastAsia="zh-CN"/>
                              </w:rPr>
                              <w:t>z</w:t>
                            </w:r>
                            <w:r>
                              <w:rPr>
                                <w:color w:val="231F20"/>
                                <w:sz w:val="20"/>
                                <w:lang w:eastAsia="zh-CN"/>
                              </w:rPr>
                              <w:t>，</w:t>
                            </w:r>
                            <w:r>
                              <w:rPr>
                                <w:rFonts w:ascii="Gotham-Book" w:eastAsia="Gotham-Book"/>
                                <w:color w:val="231F20"/>
                                <w:sz w:val="20"/>
                                <w:lang w:eastAsia="zh-CN"/>
                              </w:rPr>
                              <w:t>A</w:t>
                            </w:r>
                            <w:r>
                              <w:rPr>
                                <w:color w:val="231F20"/>
                                <w:sz w:val="20"/>
                                <w:lang w:eastAsia="zh-CN"/>
                              </w:rPr>
                              <w:t>－</w:t>
                            </w:r>
                            <w:r>
                              <w:rPr>
                                <w:rFonts w:ascii="Gotham-Book" w:eastAsia="Gotham-Book"/>
                                <w:color w:val="231F20"/>
                                <w:sz w:val="20"/>
                                <w:lang w:eastAsia="zh-CN"/>
                              </w:rPr>
                              <w:t>Z</w:t>
                            </w:r>
                            <w:r>
                              <w:rPr>
                                <w:color w:val="231F20"/>
                                <w:sz w:val="20"/>
                                <w:lang w:eastAsia="zh-CN"/>
                              </w:rPr>
                              <w:t>，长度</w:t>
                            </w:r>
                            <w:r>
                              <w:rPr>
                                <w:rFonts w:ascii="Gotham-Book" w:eastAsia="Gotham-Book"/>
                                <w:color w:val="231F20"/>
                                <w:sz w:val="20"/>
                                <w:lang w:eastAsia="zh-CN"/>
                              </w:rPr>
                              <w:t>4</w:t>
                            </w:r>
                            <w:r>
                              <w:rPr>
                                <w:color w:val="231F20"/>
                                <w:sz w:val="20"/>
                                <w:lang w:eastAsia="zh-CN"/>
                              </w:rPr>
                              <w:t>-</w:t>
                            </w:r>
                            <w:r>
                              <w:rPr>
                                <w:rFonts w:ascii="Gotham-Book" w:eastAsia="Gotham-Book"/>
                                <w:color w:val="231F20"/>
                                <w:sz w:val="20"/>
                                <w:lang w:eastAsia="zh-CN"/>
                              </w:rPr>
                              <w:t>30</w:t>
                            </w:r>
                            <w:r>
                              <w:rPr>
                                <w:color w:val="231F20"/>
                                <w:sz w:val="20"/>
                                <w:lang w:eastAsia="zh-CN"/>
                              </w:rPr>
                              <w:t>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密码</w:t>
                            </w:r>
                          </w:p>
                        </w:tc>
                        <w:tc>
                          <w:tcPr>
                            <w:tcW w:w="5877" w:type="dxa"/>
                          </w:tcPr>
                          <w:p>
                            <w:pPr>
                              <w:pStyle w:val="16"/>
                              <w:spacing w:line="283" w:lineRule="exact"/>
                              <w:ind w:left="80"/>
                              <w:rPr>
                                <w:sz w:val="20"/>
                                <w:lang w:eastAsia="zh-CN"/>
                              </w:rPr>
                            </w:pPr>
                            <w:r>
                              <w:rPr>
                                <w:color w:val="231F20"/>
                                <w:sz w:val="20"/>
                                <w:lang w:eastAsia="zh-CN"/>
                              </w:rPr>
                              <w:t>输入账号的密码，长度</w:t>
                            </w:r>
                            <w:r>
                              <w:rPr>
                                <w:rFonts w:ascii="Gotham-Book" w:eastAsia="Gotham-Book"/>
                                <w:color w:val="231F20"/>
                                <w:sz w:val="20"/>
                                <w:lang w:eastAsia="zh-CN"/>
                              </w:rPr>
                              <w:t>4</w:t>
                            </w:r>
                            <w:r>
                              <w:rPr>
                                <w:color w:val="231F20"/>
                                <w:sz w:val="20"/>
                                <w:lang w:eastAsia="zh-CN"/>
                              </w:rPr>
                              <w:t>-</w:t>
                            </w:r>
                            <w:r>
                              <w:rPr>
                                <w:rFonts w:ascii="Gotham-Book" w:eastAsia="Gotham-Book"/>
                                <w:color w:val="231F20"/>
                                <w:sz w:val="20"/>
                                <w:lang w:eastAsia="zh-CN"/>
                              </w:rPr>
                              <w:t>30</w:t>
                            </w:r>
                            <w:r>
                              <w:rPr>
                                <w:color w:val="231F20"/>
                                <w:sz w:val="20"/>
                                <w:lang w:eastAsia="zh-CN"/>
                              </w:rPr>
                              <w:t>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角色</w:t>
                            </w:r>
                          </w:p>
                        </w:tc>
                        <w:tc>
                          <w:tcPr>
                            <w:tcW w:w="5877" w:type="dxa"/>
                          </w:tcPr>
                          <w:p>
                            <w:pPr>
                              <w:pStyle w:val="16"/>
                              <w:ind w:left="80"/>
                              <w:rPr>
                                <w:sz w:val="20"/>
                                <w:lang w:eastAsia="zh-CN"/>
                              </w:rPr>
                            </w:pPr>
                            <w:r>
                              <w:rPr>
                                <w:color w:val="231F20"/>
                                <w:sz w:val="20"/>
                                <w:lang w:eastAsia="zh-CN"/>
                              </w:rPr>
                              <w:t>选择话务员对应的角色类型。</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权限设置</w:t>
                            </w:r>
                          </w:p>
                        </w:tc>
                        <w:tc>
                          <w:tcPr>
                            <w:tcW w:w="5877" w:type="dxa"/>
                          </w:tcPr>
                          <w:p>
                            <w:pPr>
                              <w:pStyle w:val="16"/>
                              <w:ind w:left="80"/>
                              <w:rPr>
                                <w:sz w:val="20"/>
                                <w:lang w:eastAsia="zh-CN"/>
                              </w:rPr>
                            </w:pPr>
                            <w:r>
                              <w:rPr>
                                <w:color w:val="231F20"/>
                                <w:sz w:val="20"/>
                                <w:lang w:eastAsia="zh-CN"/>
                              </w:rPr>
                              <w:t>显示话务员所属角色类型具有的权限。</w:t>
                            </w:r>
                          </w:p>
                        </w:tc>
                      </w:tr>
                    </w:tbl>
                    <w:p>
                      <w:pPr>
                        <w:pStyle w:val="4"/>
                        <w:rPr>
                          <w:lang w:eastAsia="zh-CN"/>
                        </w:rPr>
                      </w:pPr>
                    </w:p>
                  </w:txbxContent>
                </v:textbox>
              </v:shape>
            </w:pict>
          </mc:Fallback>
        </mc:AlternateContent>
      </w:r>
      <w:r>
        <w:rPr>
          <w:color w:val="231F20"/>
          <w:lang w:eastAsia="zh-CN"/>
        </w:rPr>
        <w:t>信息输入完成后，单击&lt;确认&gt;。</w:t>
      </w:r>
    </w:p>
    <w:p>
      <w:pPr>
        <w:pStyle w:val="15"/>
        <w:numPr>
          <w:ilvl w:val="2"/>
          <w:numId w:val="49"/>
        </w:numPr>
        <w:tabs>
          <w:tab w:val="left" w:pos="1386"/>
          <w:tab w:val="left" w:pos="1387"/>
        </w:tabs>
        <w:spacing w:before="24"/>
        <w:ind w:hanging="980"/>
        <w:jc w:val="left"/>
        <w:outlineLvl w:val="2"/>
        <w:rPr>
          <w:rFonts w:ascii="黑体" w:eastAsia="黑体"/>
        </w:rPr>
      </w:pPr>
      <w:r>
        <w:rPr>
          <w:rFonts w:hint="eastAsia" w:ascii="黑体" w:eastAsia="黑体"/>
          <w:color w:val="231F20"/>
        </w:rPr>
        <w:t>队列</w:t>
      </w:r>
    </w:p>
    <w:p>
      <w:pPr>
        <w:pStyle w:val="4"/>
        <w:spacing w:before="68" w:line="192" w:lineRule="auto"/>
        <w:ind w:left="406" w:right="421"/>
        <w:jc w:val="both"/>
        <w:rPr>
          <w:lang w:eastAsia="zh-CN"/>
        </w:rPr>
      </w:pPr>
      <w:r>
        <w:rPr>
          <w:color w:val="231F20"/>
          <w:lang w:eastAsia="zh-CN"/>
        </w:rPr>
        <w:t>队列功能被广泛的应用于呼叫中心，通常把几个接线员的分机设置到一个队列之中， 对外只使用一个队列号码，当用户拨打这个队列号码时，这队列里的所有分机会按照振铃策略振铃（例如同时振铃、循环振铃等）。如果队列中有外线号码，内线号码只响一声铃或不响铃</w:t>
      </w:r>
    </w:p>
    <w:p>
      <w:pPr>
        <w:pStyle w:val="4"/>
        <w:spacing w:before="45"/>
        <w:ind w:left="406"/>
        <w:jc w:val="both"/>
        <w:rPr>
          <w:lang w:eastAsia="zh-CN"/>
        </w:rPr>
      </w:pPr>
      <w:r>
        <w:rPr>
          <w:color w:val="231F20"/>
          <w:lang w:eastAsia="zh-CN"/>
        </w:rPr>
        <w:t>选择“</w:t>
      </w:r>
      <w:r>
        <w:rPr>
          <w:rFonts w:ascii="Gotham-Book" w:hAnsi="Gotham-Book" w:eastAsia="Gotham-Book"/>
          <w:color w:val="231F20"/>
          <w:lang w:eastAsia="zh-CN"/>
        </w:rPr>
        <w:t>PBX</w:t>
      </w:r>
      <w:r>
        <w:rPr>
          <w:color w:val="231F20"/>
          <w:lang w:eastAsia="zh-CN"/>
        </w:rPr>
        <w:t>业务&gt;队列”，弹出队列页面如图</w:t>
      </w:r>
      <w:r>
        <w:rPr>
          <w:rFonts w:ascii="Gotham-Book" w:hAnsi="Gotham-Book" w:eastAsia="Gotham-Book"/>
          <w:color w:val="231F20"/>
          <w:lang w:eastAsia="zh-CN"/>
        </w:rPr>
        <w:t>6-105</w:t>
      </w:r>
      <w:r>
        <w:rPr>
          <w:color w:val="231F20"/>
          <w:lang w:eastAsia="zh-CN"/>
        </w:rPr>
        <w:t>所示。</w:t>
      </w:r>
    </w:p>
    <w:p>
      <w:pPr>
        <w:jc w:val="both"/>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23"/>
      </w:pPr>
      <w:r>
        <w:rPr>
          <w:lang w:val="en-US" w:eastAsia="zh-CN" w:bidi="ar-SA"/>
        </w:rPr>
        <w:drawing>
          <wp:inline distT="0" distB="0" distL="0" distR="0">
            <wp:extent cx="4782185" cy="1099185"/>
            <wp:effectExtent l="0" t="0" r="0" b="0"/>
            <wp:docPr id="45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227.png"/>
                    <pic:cNvPicPr>
                      <a:picLocks noChangeAspect="1"/>
                    </pic:cNvPicPr>
                  </pic:nvPicPr>
                  <pic:blipFill>
                    <a:blip r:embed="rId607" cstate="print"/>
                    <a:stretch>
                      <a:fillRect/>
                    </a:stretch>
                  </pic:blipFill>
                  <pic:spPr>
                    <a:xfrm>
                      <a:off x="0" y="0"/>
                      <a:ext cx="4782749" cy="1099375"/>
                    </a:xfrm>
                    <a:prstGeom prst="rect">
                      <a:avLst/>
                    </a:prstGeom>
                  </pic:spPr>
                </pic:pic>
              </a:graphicData>
            </a:graphic>
          </wp:inline>
        </w:drawing>
      </w:r>
    </w:p>
    <w:p>
      <w:pPr>
        <w:pStyle w:val="4"/>
        <w:rPr>
          <w:sz w:val="5"/>
        </w:rPr>
      </w:pPr>
    </w:p>
    <w:p>
      <w:pPr>
        <w:rPr>
          <w:sz w:val="5"/>
        </w:rPr>
        <w:sectPr>
          <w:footerReference r:id="rId256" w:type="default"/>
          <w:headerReference r:id="rId255" w:type="even"/>
          <w:footerReference r:id="rId257" w:type="even"/>
          <w:pgSz w:w="8400" w:h="11910"/>
          <w:pgMar w:top="380" w:right="0" w:bottom="320" w:left="160" w:header="0" w:footer="170" w:gutter="0"/>
          <w:pgNumType w:fmt="decimal"/>
          <w:cols w:space="720" w:num="1"/>
          <w:rtlGutter w:val="0"/>
          <w:docGrid w:linePitch="0" w:charSpace="0"/>
        </w:sectPr>
      </w:pPr>
    </w:p>
    <w:p>
      <w:pPr>
        <w:pStyle w:val="4"/>
        <w:spacing w:before="11"/>
        <w:rPr>
          <w:sz w:val="22"/>
        </w:rPr>
      </w:pPr>
    </w:p>
    <w:p>
      <w:pPr>
        <w:pStyle w:val="4"/>
        <w:ind w:left="123"/>
        <w:rPr>
          <w:rFonts w:ascii="黑体" w:eastAsia="黑体"/>
        </w:rPr>
      </w:pPr>
      <w:r>
        <w:rPr>
          <w:rFonts w:hint="eastAsia" w:ascii="黑体" w:eastAsia="黑体"/>
          <w:color w:val="231F20"/>
        </w:rPr>
        <w:t>添加队列</w:t>
      </w:r>
    </w:p>
    <w:p>
      <w:pPr>
        <w:pStyle w:val="4"/>
        <w:spacing w:before="10"/>
        <w:ind w:left="123"/>
      </w:pPr>
      <w:r>
        <w:br w:type="column"/>
      </w:r>
      <w:r>
        <w:rPr>
          <w:color w:val="231F20"/>
        </w:rPr>
        <w:t>图</w:t>
      </w:r>
      <w:r>
        <w:rPr>
          <w:rFonts w:ascii="Gotham-Book" w:eastAsia="Gotham-Book"/>
          <w:color w:val="231F20"/>
        </w:rPr>
        <w:t xml:space="preserve">6-105 </w:t>
      </w:r>
      <w:r>
        <w:rPr>
          <w:color w:val="231F20"/>
        </w:rPr>
        <w:t>队列</w:t>
      </w:r>
    </w:p>
    <w:p>
      <w:pPr>
        <w:sectPr>
          <w:type w:val="continuous"/>
          <w:pgSz w:w="8400" w:h="11910"/>
          <w:pgMar w:top="360" w:right="0" w:bottom="280" w:left="160" w:header="720" w:footer="170" w:gutter="0"/>
          <w:pgNumType w:fmt="decimal"/>
          <w:cols w:equalWidth="0" w:num="2">
            <w:col w:w="964" w:space="2185"/>
            <w:col w:w="5091"/>
          </w:cols>
          <w:rtlGutter w:val="0"/>
          <w:docGrid w:linePitch="0" w:charSpace="0"/>
        </w:sectPr>
      </w:pPr>
    </w:p>
    <w:p>
      <w:pPr>
        <w:pStyle w:val="15"/>
        <w:numPr>
          <w:ilvl w:val="0"/>
          <w:numId w:val="51"/>
        </w:numPr>
        <w:tabs>
          <w:tab w:val="left" w:pos="483"/>
          <w:tab w:val="left" w:pos="484"/>
        </w:tabs>
        <w:spacing w:before="29"/>
        <w:jc w:val="left"/>
        <w:rPr>
          <w:sz w:val="20"/>
          <w:lang w:eastAsia="zh-CN"/>
        </w:rPr>
      </w:pPr>
      <w:r>
        <w:rPr>
          <w:lang w:val="en-US" w:eastAsia="zh-CN" w:bidi="ar-SA"/>
        </w:rPr>
        <w:drawing>
          <wp:anchor distT="0" distB="0" distL="0" distR="0" simplePos="0" relativeHeight="7168" behindDoc="0" locked="0" layoutInCell="1" allowOverlap="1">
            <wp:simplePos x="0" y="0"/>
            <wp:positionH relativeFrom="page">
              <wp:posOffset>900430</wp:posOffset>
            </wp:positionH>
            <wp:positionV relativeFrom="paragraph">
              <wp:posOffset>281940</wp:posOffset>
            </wp:positionV>
            <wp:extent cx="3330575" cy="2710815"/>
            <wp:effectExtent l="0" t="0" r="0" b="0"/>
            <wp:wrapTopAndBottom/>
            <wp:docPr id="45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228.png"/>
                    <pic:cNvPicPr>
                      <a:picLocks noChangeAspect="1"/>
                    </pic:cNvPicPr>
                  </pic:nvPicPr>
                  <pic:blipFill>
                    <a:blip r:embed="rId608" cstate="print"/>
                    <a:stretch>
                      <a:fillRect/>
                    </a:stretch>
                  </pic:blipFill>
                  <pic:spPr>
                    <a:xfrm>
                      <a:off x="0" y="0"/>
                      <a:ext cx="3330709" cy="2710624"/>
                    </a:xfrm>
                    <a:prstGeom prst="rect">
                      <a:avLst/>
                    </a:prstGeom>
                  </pic:spPr>
                </pic:pic>
              </a:graphicData>
            </a:graphic>
          </wp:anchor>
        </w:drawing>
      </w:r>
      <w:r>
        <w:rPr>
          <w:color w:val="231F20"/>
          <w:sz w:val="20"/>
          <w:lang w:eastAsia="zh-CN"/>
        </w:rPr>
        <w:t>单击&lt;添加&gt;按钮，弹出如图</w:t>
      </w:r>
      <w:r>
        <w:rPr>
          <w:rFonts w:ascii="Gotham-Book" w:eastAsia="Gotham-Book"/>
          <w:color w:val="231F20"/>
          <w:sz w:val="20"/>
          <w:lang w:eastAsia="zh-CN"/>
        </w:rPr>
        <w:t>6-106</w:t>
      </w:r>
      <w:r>
        <w:rPr>
          <w:color w:val="231F20"/>
          <w:sz w:val="20"/>
          <w:lang w:eastAsia="zh-CN"/>
        </w:rPr>
        <w:t>所示页面。</w:t>
      </w:r>
    </w:p>
    <w:p>
      <w:pPr>
        <w:pStyle w:val="4"/>
        <w:rPr>
          <w:sz w:val="5"/>
          <w:lang w:eastAsia="zh-CN"/>
        </w:rPr>
      </w:pPr>
    </w:p>
    <w:p>
      <w:pPr>
        <w:rPr>
          <w:sz w:val="5"/>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9"/>
        <w:rPr>
          <w:sz w:val="24"/>
          <w:lang w:eastAsia="zh-CN"/>
        </w:rPr>
      </w:pPr>
      <w:r>
        <mc:AlternateContent>
          <mc:Choice Requires="wps">
            <w:drawing>
              <wp:anchor distT="0" distB="0" distL="114300" distR="114300" simplePos="0" relativeHeight="7168" behindDoc="0" locked="0" layoutInCell="1" allowOverlap="1">
                <wp:simplePos x="0" y="0"/>
                <wp:positionH relativeFrom="page">
                  <wp:posOffset>179705</wp:posOffset>
                </wp:positionH>
                <wp:positionV relativeFrom="page">
                  <wp:posOffset>5501005</wp:posOffset>
                </wp:positionV>
                <wp:extent cx="4791710" cy="1086485"/>
                <wp:effectExtent l="0" t="0" r="0" b="0"/>
                <wp:wrapNone/>
                <wp:docPr id="182" name="文本框 56"/>
                <wp:cNvGraphicFramePr/>
                <a:graphic xmlns:a="http://schemas.openxmlformats.org/drawingml/2006/main">
                  <a:graphicData uri="http://schemas.microsoft.com/office/word/2010/wordprocessingShape">
                    <wps:wsp>
                      <wps:cNvSpPr txBox="1"/>
                      <wps:spPr>
                        <a:xfrm>
                          <a:off x="0" y="0"/>
                          <a:ext cx="4791710" cy="108648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53" w:type="dxa"/>
                                </w:tcPr>
                                <w:p>
                                  <w:pPr>
                                    <w:pStyle w:val="16"/>
                                    <w:rPr>
                                      <w:sz w:val="20"/>
                                    </w:rPr>
                                  </w:pPr>
                                  <w:r>
                                    <w:rPr>
                                      <w:color w:val="231F20"/>
                                      <w:sz w:val="20"/>
                                    </w:rPr>
                                    <w:t>名称</w:t>
                                  </w:r>
                                </w:p>
                              </w:tc>
                              <w:tc>
                                <w:tcPr>
                                  <w:tcW w:w="5877" w:type="dxa"/>
                                </w:tcPr>
                                <w:p>
                                  <w:pPr>
                                    <w:pStyle w:val="16"/>
                                    <w:ind w:left="80"/>
                                    <w:rPr>
                                      <w:sz w:val="20"/>
                                    </w:rPr>
                                  </w:pPr>
                                  <w:r>
                                    <w:rPr>
                                      <w:color w:val="231F20"/>
                                      <w:sz w:val="20"/>
                                    </w:rPr>
                                    <w:t>设置队列名称。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分机号码</w:t>
                                  </w:r>
                                </w:p>
                              </w:tc>
                              <w:tc>
                                <w:tcPr>
                                  <w:tcW w:w="5877" w:type="dxa"/>
                                </w:tcPr>
                                <w:p>
                                  <w:pPr>
                                    <w:pStyle w:val="16"/>
                                    <w:spacing w:before="19" w:line="192" w:lineRule="auto"/>
                                    <w:ind w:left="80" w:right="184"/>
                                    <w:rPr>
                                      <w:sz w:val="20"/>
                                      <w:lang w:eastAsia="zh-CN"/>
                                    </w:rPr>
                                  </w:pPr>
                                  <w:r>
                                    <w:rPr>
                                      <w:color w:val="231F20"/>
                                      <w:sz w:val="20"/>
                                      <w:lang w:eastAsia="zh-CN"/>
                                    </w:rPr>
                                    <w:t>设置该队列的分机号码，即呼叫该队列的号码，队列号码不可以和其他分机号码重复。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spacing w:line="218" w:lineRule="exact"/>
                                    <w:rPr>
                                      <w:sz w:val="20"/>
                                      <w:lang w:eastAsia="zh-CN"/>
                                    </w:rPr>
                                  </w:pPr>
                                  <w:r>
                                    <w:rPr>
                                      <w:color w:val="231F20"/>
                                      <w:sz w:val="20"/>
                                      <w:lang w:eastAsia="zh-CN"/>
                                    </w:rPr>
                                    <w:t>队列位置提示周</w:t>
                                  </w:r>
                                </w:p>
                                <w:p>
                                  <w:pPr>
                                    <w:pStyle w:val="16"/>
                                    <w:spacing w:line="248" w:lineRule="exact"/>
                                    <w:rPr>
                                      <w:sz w:val="20"/>
                                      <w:lang w:eastAsia="zh-CN"/>
                                    </w:rPr>
                                  </w:pPr>
                                  <w:r>
                                    <w:rPr>
                                      <w:color w:val="231F20"/>
                                      <w:sz w:val="20"/>
                                      <w:lang w:eastAsia="zh-CN"/>
                                    </w:rPr>
                                    <w:t>（秒）</w:t>
                                  </w:r>
                                </w:p>
                              </w:tc>
                              <w:tc>
                                <w:tcPr>
                                  <w:tcW w:w="5877" w:type="dxa"/>
                                </w:tcPr>
                                <w:p>
                                  <w:pPr>
                                    <w:pStyle w:val="16"/>
                                    <w:spacing w:line="283" w:lineRule="exact"/>
                                    <w:ind w:left="80"/>
                                    <w:rPr>
                                      <w:sz w:val="20"/>
                                      <w:lang w:eastAsia="zh-CN"/>
                                    </w:rPr>
                                  </w:pPr>
                                  <w:r>
                                    <w:rPr>
                                      <w:color w:val="231F20"/>
                                      <w:sz w:val="20"/>
                                      <w:lang w:eastAsia="zh-CN"/>
                                    </w:rPr>
                                    <w:t>遇忙时提示时间间隔，建议保持缺省值“</w:t>
                                  </w:r>
                                  <w:r>
                                    <w:rPr>
                                      <w:rFonts w:ascii="Gotham-Book" w:hAnsi="Gotham-Book" w:eastAsia="Gotham-Book"/>
                                      <w:color w:val="231F20"/>
                                      <w:sz w:val="20"/>
                                      <w:lang w:eastAsia="zh-CN"/>
                                    </w:rPr>
                                    <w:t>30</w:t>
                                  </w:r>
                                  <w:r>
                                    <w:rPr>
                                      <w:color w:val="231F20"/>
                                      <w:sz w:val="20"/>
                                      <w:lang w:eastAsia="zh-CN"/>
                                    </w:rPr>
                                    <w:t>”秒。</w:t>
                                  </w:r>
                                </w:p>
                              </w:tc>
                            </w:tr>
                          </w:tbl>
                          <w:p>
                            <w:pPr>
                              <w:pStyle w:val="4"/>
                              <w:rPr>
                                <w:lang w:eastAsia="zh-CN"/>
                              </w:rPr>
                            </w:pPr>
                          </w:p>
                        </w:txbxContent>
                      </wps:txbx>
                      <wps:bodyPr lIns="0" tIns="0" rIns="0" bIns="0" upright="1"/>
                    </wps:wsp>
                  </a:graphicData>
                </a:graphic>
              </wp:anchor>
            </w:drawing>
          </mc:Choice>
          <mc:Fallback>
            <w:pict>
              <v:shape id="文本框 56" o:spid="_x0000_s1026" o:spt="202" type="#_x0000_t202" style="position:absolute;left:0pt;margin-left:14.15pt;margin-top:433.15pt;height:85.55pt;width:377.3pt;mso-position-horizontal-relative:page;mso-position-vertical-relative:page;z-index:7168;mso-width-relative:page;mso-height-relative:page;" filled="f" stroked="f" coordsize="21600,21600" o:gfxdata="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Vz1kdoAAAALAQAADwAA&#10;AAAAAAABACAAAAAiAAAAZHJzL2Rvd25yZXYueG1sUEsBAhQAFAAAAAgAh07iQLAakzKiAQAAKAMA&#10;AA4AAAAAAAAAAQAgAAAAKQEAAGRycy9lMm9Eb2MueG1sUEsFBgAAAAAGAAYAWQEAAD0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53" w:type="dxa"/>
                          </w:tcPr>
                          <w:p>
                            <w:pPr>
                              <w:pStyle w:val="16"/>
                              <w:rPr>
                                <w:sz w:val="20"/>
                              </w:rPr>
                            </w:pPr>
                            <w:r>
                              <w:rPr>
                                <w:color w:val="231F20"/>
                                <w:sz w:val="20"/>
                              </w:rPr>
                              <w:t>名称</w:t>
                            </w:r>
                          </w:p>
                        </w:tc>
                        <w:tc>
                          <w:tcPr>
                            <w:tcW w:w="5877" w:type="dxa"/>
                          </w:tcPr>
                          <w:p>
                            <w:pPr>
                              <w:pStyle w:val="16"/>
                              <w:ind w:left="80"/>
                              <w:rPr>
                                <w:sz w:val="20"/>
                              </w:rPr>
                            </w:pPr>
                            <w:r>
                              <w:rPr>
                                <w:color w:val="231F20"/>
                                <w:sz w:val="20"/>
                              </w:rPr>
                              <w:t>设置队列名称。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分机号码</w:t>
                            </w:r>
                          </w:p>
                        </w:tc>
                        <w:tc>
                          <w:tcPr>
                            <w:tcW w:w="5877" w:type="dxa"/>
                          </w:tcPr>
                          <w:p>
                            <w:pPr>
                              <w:pStyle w:val="16"/>
                              <w:spacing w:before="19" w:line="192" w:lineRule="auto"/>
                              <w:ind w:left="80" w:right="184"/>
                              <w:rPr>
                                <w:sz w:val="20"/>
                                <w:lang w:eastAsia="zh-CN"/>
                              </w:rPr>
                            </w:pPr>
                            <w:r>
                              <w:rPr>
                                <w:color w:val="231F20"/>
                                <w:sz w:val="20"/>
                                <w:lang w:eastAsia="zh-CN"/>
                              </w:rPr>
                              <w:t>设置该队列的分机号码，即呼叫该队列的号码，队列号码不可以和其他分机号码重复。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spacing w:line="218" w:lineRule="exact"/>
                              <w:rPr>
                                <w:sz w:val="20"/>
                                <w:lang w:eastAsia="zh-CN"/>
                              </w:rPr>
                            </w:pPr>
                            <w:r>
                              <w:rPr>
                                <w:color w:val="231F20"/>
                                <w:sz w:val="20"/>
                                <w:lang w:eastAsia="zh-CN"/>
                              </w:rPr>
                              <w:t>队列位置提示周</w:t>
                            </w:r>
                          </w:p>
                          <w:p>
                            <w:pPr>
                              <w:pStyle w:val="16"/>
                              <w:spacing w:line="248" w:lineRule="exact"/>
                              <w:rPr>
                                <w:sz w:val="20"/>
                                <w:lang w:eastAsia="zh-CN"/>
                              </w:rPr>
                            </w:pPr>
                            <w:r>
                              <w:rPr>
                                <w:color w:val="231F20"/>
                                <w:sz w:val="20"/>
                                <w:lang w:eastAsia="zh-CN"/>
                              </w:rPr>
                              <w:t>（秒）</w:t>
                            </w:r>
                          </w:p>
                        </w:tc>
                        <w:tc>
                          <w:tcPr>
                            <w:tcW w:w="5877" w:type="dxa"/>
                          </w:tcPr>
                          <w:p>
                            <w:pPr>
                              <w:pStyle w:val="16"/>
                              <w:spacing w:line="283" w:lineRule="exact"/>
                              <w:ind w:left="80"/>
                              <w:rPr>
                                <w:sz w:val="20"/>
                                <w:lang w:eastAsia="zh-CN"/>
                              </w:rPr>
                            </w:pPr>
                            <w:r>
                              <w:rPr>
                                <w:color w:val="231F20"/>
                                <w:sz w:val="20"/>
                                <w:lang w:eastAsia="zh-CN"/>
                              </w:rPr>
                              <w:t>遇忙时提示时间间隔，建议保持缺省值“</w:t>
                            </w:r>
                            <w:r>
                              <w:rPr>
                                <w:rFonts w:ascii="Gotham-Book" w:hAnsi="Gotham-Book" w:eastAsia="Gotham-Book"/>
                                <w:color w:val="231F20"/>
                                <w:sz w:val="20"/>
                                <w:lang w:eastAsia="zh-CN"/>
                              </w:rPr>
                              <w:t>30</w:t>
                            </w:r>
                            <w:r>
                              <w:rPr>
                                <w:color w:val="231F20"/>
                                <w:sz w:val="20"/>
                                <w:lang w:eastAsia="zh-CN"/>
                              </w:rPr>
                              <w:t>”秒。</w:t>
                            </w:r>
                          </w:p>
                        </w:tc>
                      </w:tr>
                    </w:tbl>
                    <w:p>
                      <w:pPr>
                        <w:pStyle w:val="4"/>
                        <w:rPr>
                          <w:lang w:eastAsia="zh-CN"/>
                        </w:rPr>
                      </w:pPr>
                    </w:p>
                  </w:txbxContent>
                </v:textbox>
              </v:shape>
            </w:pict>
          </mc:Fallback>
        </mc:AlternateContent>
      </w:r>
    </w:p>
    <w:p>
      <w:pPr>
        <w:pStyle w:val="4"/>
        <w:ind w:left="123"/>
        <w:rPr>
          <w:lang w:eastAsia="zh-CN"/>
        </w:rPr>
      </w:pPr>
      <w:r>
        <w:rPr>
          <w:color w:val="231F20"/>
          <w:lang w:eastAsia="zh-CN"/>
        </w:rPr>
        <w:t>界面描述如下：</w:t>
      </w:r>
    </w:p>
    <w:p>
      <w:pPr>
        <w:pStyle w:val="4"/>
        <w:spacing w:before="36" w:line="506" w:lineRule="auto"/>
        <w:ind w:left="169" w:right="3510" w:hanging="46"/>
        <w:rPr>
          <w:lang w:eastAsia="zh-CN"/>
        </w:rPr>
      </w:pPr>
      <w:r>
        <w:rPr>
          <w:lang w:eastAsia="zh-CN"/>
        </w:rPr>
        <w:br w:type="column"/>
      </w:r>
      <w:r>
        <w:rPr>
          <w:color w:val="231F20"/>
          <w:lang w:eastAsia="zh-CN"/>
        </w:rPr>
        <w:t>图</w:t>
      </w:r>
      <w:r>
        <w:rPr>
          <w:rFonts w:ascii="Gotham-Book" w:eastAsia="Gotham-Book"/>
          <w:color w:val="231F20"/>
          <w:lang w:eastAsia="zh-CN"/>
        </w:rPr>
        <w:t xml:space="preserve">6-106 </w:t>
      </w:r>
      <w:r>
        <w:rPr>
          <w:color w:val="231F20"/>
          <w:lang w:eastAsia="zh-CN"/>
        </w:rPr>
        <w:t>新建队列表</w:t>
      </w:r>
      <w:r>
        <w:rPr>
          <w:rFonts w:ascii="Gotham-Book" w:eastAsia="Gotham-Book"/>
          <w:color w:val="231F20"/>
          <w:lang w:eastAsia="zh-CN"/>
        </w:rPr>
        <w:t xml:space="preserve">6-38 </w:t>
      </w:r>
      <w:r>
        <w:rPr>
          <w:color w:val="231F20"/>
          <w:lang w:eastAsia="zh-CN"/>
        </w:rPr>
        <w:t>新建队列</w:t>
      </w:r>
    </w:p>
    <w:p>
      <w:pPr>
        <w:spacing w:line="506" w:lineRule="auto"/>
        <w:rPr>
          <w:lang w:eastAsia="zh-CN"/>
        </w:rPr>
        <w:sectPr>
          <w:type w:val="continuous"/>
          <w:pgSz w:w="8400" w:h="11910"/>
          <w:pgMar w:top="360" w:right="0" w:bottom="280" w:left="160" w:header="720" w:footer="170" w:gutter="0"/>
          <w:pgNumType w:fmt="decimal"/>
          <w:cols w:equalWidth="0" w:num="2">
            <w:col w:w="1564" w:space="1382"/>
            <w:col w:w="5294"/>
          </w:cols>
          <w:rtlGutter w:val="0"/>
          <w:docGrid w:linePitch="0" w:charSpace="0"/>
        </w:sect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109" w:hRule="atLeast"/>
        </w:trPr>
        <w:tc>
          <w:tcPr>
            <w:tcW w:w="1653" w:type="dxa"/>
          </w:tcPr>
          <w:p>
            <w:pPr>
              <w:pStyle w:val="16"/>
              <w:rPr>
                <w:sz w:val="20"/>
              </w:rPr>
            </w:pPr>
            <w:r>
              <w:rPr>
                <w:color w:val="231F20"/>
                <w:sz w:val="20"/>
              </w:rPr>
              <w:t>振铃策略</w:t>
            </w:r>
          </w:p>
        </w:tc>
        <w:tc>
          <w:tcPr>
            <w:tcW w:w="5877" w:type="dxa"/>
          </w:tcPr>
          <w:p>
            <w:pPr>
              <w:pStyle w:val="16"/>
              <w:ind w:left="80"/>
              <w:rPr>
                <w:sz w:val="20"/>
                <w:lang w:eastAsia="zh-CN"/>
              </w:rPr>
            </w:pPr>
            <w:r>
              <w:rPr>
                <w:color w:val="231F20"/>
                <w:sz w:val="20"/>
                <w:lang w:eastAsia="zh-CN"/>
              </w:rPr>
              <w:t>所有振铃：队列中所有分机一起振铃，缺省值“所有振铃”；</w:t>
            </w:r>
          </w:p>
          <w:p>
            <w:pPr>
              <w:pStyle w:val="16"/>
              <w:spacing w:before="43" w:line="240" w:lineRule="auto"/>
              <w:ind w:left="80"/>
              <w:rPr>
                <w:sz w:val="20"/>
                <w:lang w:eastAsia="zh-CN"/>
              </w:rPr>
            </w:pPr>
            <w:r>
              <w:rPr>
                <w:color w:val="231F20"/>
                <w:sz w:val="20"/>
                <w:lang w:eastAsia="zh-CN"/>
              </w:rPr>
              <w:t>循环振铃：分机轮流振铃；</w:t>
            </w:r>
          </w:p>
          <w:p>
            <w:pPr>
              <w:pStyle w:val="16"/>
              <w:spacing w:before="43" w:line="278" w:lineRule="auto"/>
              <w:ind w:left="80" w:right="1184"/>
              <w:rPr>
                <w:sz w:val="20"/>
                <w:lang w:eastAsia="zh-CN"/>
              </w:rPr>
            </w:pPr>
            <w:r>
              <w:rPr>
                <w:color w:val="231F20"/>
                <w:sz w:val="20"/>
                <w:lang w:eastAsia="zh-CN"/>
              </w:rPr>
              <w:t>最近最少接听振铃：最近最少接听的分机优先振铃； 最少接听振铃：接听最少的分机优先振铃；</w:t>
            </w:r>
          </w:p>
          <w:p>
            <w:pPr>
              <w:pStyle w:val="16"/>
              <w:spacing w:line="274" w:lineRule="exact"/>
              <w:ind w:left="80"/>
              <w:rPr>
                <w:sz w:val="20"/>
                <w:lang w:eastAsia="zh-CN"/>
              </w:rPr>
            </w:pPr>
            <w:r>
              <w:rPr>
                <w:color w:val="231F20"/>
                <w:sz w:val="20"/>
                <w:lang w:eastAsia="zh-CN"/>
              </w:rPr>
              <w:t>随机振铃：随机选择分机振铃；</w:t>
            </w:r>
          </w:p>
          <w:p>
            <w:pPr>
              <w:pStyle w:val="16"/>
              <w:spacing w:before="92" w:line="192" w:lineRule="auto"/>
              <w:ind w:left="80" w:right="184"/>
              <w:rPr>
                <w:sz w:val="20"/>
                <w:lang w:eastAsia="zh-CN"/>
              </w:rPr>
            </w:pPr>
            <w:r>
              <w:rPr>
                <w:color w:val="231F20"/>
                <w:sz w:val="20"/>
                <w:lang w:eastAsia="zh-CN"/>
              </w:rPr>
              <w:t>记忆循环振铃：记住上一次振铃的分机，优选上次没有振铃的分机。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最大等待数</w:t>
            </w:r>
          </w:p>
        </w:tc>
        <w:tc>
          <w:tcPr>
            <w:tcW w:w="5877" w:type="dxa"/>
          </w:tcPr>
          <w:p>
            <w:pPr>
              <w:pStyle w:val="16"/>
              <w:spacing w:line="283" w:lineRule="exact"/>
              <w:ind w:left="80"/>
              <w:rPr>
                <w:sz w:val="20"/>
                <w:lang w:eastAsia="zh-CN"/>
              </w:rPr>
            </w:pPr>
            <w:r>
              <w:rPr>
                <w:color w:val="231F20"/>
                <w:sz w:val="20"/>
                <w:lang w:eastAsia="zh-CN"/>
              </w:rPr>
              <w:t>队列同时所能容纳的最多呼叫次数，缺省值“</w:t>
            </w:r>
            <w:r>
              <w:rPr>
                <w:rFonts w:ascii="Gotham-Book" w:hAnsi="Gotham-Book" w:eastAsia="Gotham-Book"/>
                <w:color w:val="231F20"/>
                <w:sz w:val="20"/>
                <w:lang w:eastAsia="zh-CN"/>
              </w:rPr>
              <w:t>30</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振铃时间（秒）</w:t>
            </w:r>
          </w:p>
        </w:tc>
        <w:tc>
          <w:tcPr>
            <w:tcW w:w="5877" w:type="dxa"/>
          </w:tcPr>
          <w:p>
            <w:pPr>
              <w:pStyle w:val="16"/>
              <w:spacing w:line="283" w:lineRule="exact"/>
              <w:ind w:left="80"/>
              <w:rPr>
                <w:sz w:val="20"/>
                <w:lang w:eastAsia="zh-CN"/>
              </w:rPr>
            </w:pPr>
            <w:r>
              <w:rPr>
                <w:color w:val="231F20"/>
                <w:sz w:val="20"/>
                <w:lang w:eastAsia="zh-CN"/>
              </w:rPr>
              <w:t>未应答时振铃的时长，缺省值“</w:t>
            </w:r>
            <w:r>
              <w:rPr>
                <w:rFonts w:ascii="Gotham-Book" w:hAnsi="Gotham-Book" w:eastAsia="Gotham-Book"/>
                <w:color w:val="231F20"/>
                <w:sz w:val="20"/>
                <w:lang w:eastAsia="zh-CN"/>
              </w:rPr>
              <w:t>30</w:t>
            </w:r>
            <w:r>
              <w:rPr>
                <w:color w:val="231F20"/>
                <w:sz w:val="20"/>
                <w:lang w:eastAsia="zh-CN"/>
              </w:rPr>
              <w:t>”秒。</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13" w:hRule="atLeast"/>
        </w:trPr>
        <w:tc>
          <w:tcPr>
            <w:tcW w:w="1653" w:type="dxa"/>
          </w:tcPr>
          <w:p>
            <w:pPr>
              <w:pStyle w:val="16"/>
              <w:spacing w:before="19" w:line="192" w:lineRule="auto"/>
              <w:ind w:right="161"/>
              <w:rPr>
                <w:sz w:val="20"/>
              </w:rPr>
            </w:pPr>
            <w:r>
              <w:rPr>
                <w:color w:val="231F20"/>
                <w:sz w:val="20"/>
              </w:rPr>
              <w:t>重试等待时间（ 秒）</w:t>
            </w:r>
          </w:p>
        </w:tc>
        <w:tc>
          <w:tcPr>
            <w:tcW w:w="5877" w:type="dxa"/>
          </w:tcPr>
          <w:p>
            <w:pPr>
              <w:pStyle w:val="16"/>
              <w:spacing w:before="19" w:line="192" w:lineRule="auto"/>
              <w:ind w:left="80" w:right="184"/>
              <w:rPr>
                <w:sz w:val="20"/>
                <w:lang w:eastAsia="zh-CN"/>
              </w:rPr>
            </w:pPr>
            <w:r>
              <w:rPr>
                <w:color w:val="231F20"/>
                <w:sz w:val="20"/>
                <w:lang w:eastAsia="zh-CN"/>
              </w:rPr>
              <w:t>分机全忙时，呼入用户可以选择等待，到达重试等待时间后将听提示可以选择继续等待或者挂机，缺省值“</w:t>
            </w:r>
            <w:r>
              <w:rPr>
                <w:rFonts w:ascii="Gotham-Book" w:hAnsi="Gotham-Book" w:eastAsia="Gotham-Book"/>
                <w:color w:val="231F20"/>
                <w:sz w:val="20"/>
                <w:lang w:eastAsia="zh-CN"/>
              </w:rPr>
              <w:t>5</w:t>
            </w:r>
            <w:r>
              <w:rPr>
                <w:color w:val="231F20"/>
                <w:sz w:val="20"/>
                <w:lang w:eastAsia="zh-CN"/>
              </w:rPr>
              <w:t>”秒。</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12" w:hRule="atLeast"/>
        </w:trPr>
        <w:tc>
          <w:tcPr>
            <w:tcW w:w="1653" w:type="dxa"/>
          </w:tcPr>
          <w:p>
            <w:pPr>
              <w:pStyle w:val="16"/>
              <w:spacing w:before="19" w:line="192" w:lineRule="auto"/>
              <w:ind w:right="161"/>
              <w:rPr>
                <w:sz w:val="20"/>
              </w:rPr>
            </w:pPr>
            <w:r>
              <w:rPr>
                <w:color w:val="231F20"/>
                <w:sz w:val="20"/>
              </w:rPr>
              <w:t>最大等待时间（ 秒）</w:t>
            </w:r>
          </w:p>
        </w:tc>
        <w:tc>
          <w:tcPr>
            <w:tcW w:w="5877" w:type="dxa"/>
          </w:tcPr>
          <w:p>
            <w:pPr>
              <w:pStyle w:val="16"/>
              <w:spacing w:line="283" w:lineRule="exact"/>
              <w:ind w:left="80"/>
              <w:rPr>
                <w:sz w:val="20"/>
                <w:lang w:eastAsia="zh-CN"/>
              </w:rPr>
            </w:pPr>
            <w:r>
              <w:rPr>
                <w:color w:val="231F20"/>
                <w:sz w:val="20"/>
                <w:lang w:eastAsia="zh-CN"/>
              </w:rPr>
              <w:t>呼入用户连续选择继续等待的最长时间，缺省值“</w:t>
            </w:r>
            <w:r>
              <w:rPr>
                <w:rFonts w:ascii="Gotham-Book" w:hAnsi="Gotham-Book" w:eastAsia="Gotham-Book"/>
                <w:color w:val="231F20"/>
                <w:sz w:val="20"/>
                <w:lang w:eastAsia="zh-CN"/>
              </w:rPr>
              <w:t>60</w:t>
            </w:r>
            <w:r>
              <w:rPr>
                <w:color w:val="231F20"/>
                <w:sz w:val="20"/>
                <w:lang w:eastAsia="zh-CN"/>
              </w:rPr>
              <w:t>”秒。</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653" w:type="dxa"/>
          </w:tcPr>
          <w:p>
            <w:pPr>
              <w:pStyle w:val="16"/>
              <w:rPr>
                <w:sz w:val="20"/>
              </w:rPr>
            </w:pPr>
            <w:r>
              <w:rPr>
                <w:color w:val="231F20"/>
                <w:sz w:val="20"/>
              </w:rPr>
              <w:t>优先级</w:t>
            </w:r>
          </w:p>
        </w:tc>
        <w:tc>
          <w:tcPr>
            <w:tcW w:w="5877" w:type="dxa"/>
          </w:tcPr>
          <w:p>
            <w:pPr>
              <w:pStyle w:val="16"/>
              <w:spacing w:before="46" w:line="177" w:lineRule="auto"/>
              <w:ind w:left="80" w:right="450"/>
              <w:rPr>
                <w:sz w:val="20"/>
                <w:lang w:eastAsia="zh-CN"/>
              </w:rPr>
            </w:pPr>
            <w:r>
              <w:rPr>
                <w:color w:val="231F20"/>
                <w:sz w:val="20"/>
                <w:lang w:eastAsia="zh-CN"/>
              </w:rPr>
              <w:t>相对其他队列的优先级，分为低、中等、高、极高</w:t>
            </w:r>
            <w:r>
              <w:rPr>
                <w:rFonts w:ascii="Gotham-Book" w:hAnsi="Gotham-Book" w:eastAsia="Gotham-Book"/>
                <w:color w:val="231F20"/>
                <w:sz w:val="20"/>
                <w:lang w:eastAsia="zh-CN"/>
              </w:rPr>
              <w:t>4</w:t>
            </w:r>
            <w:r>
              <w:rPr>
                <w:color w:val="231F20"/>
                <w:sz w:val="20"/>
                <w:lang w:eastAsia="zh-CN"/>
              </w:rPr>
              <w:t>种，缺省值“低”。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733" w:hRule="atLeast"/>
        </w:trPr>
        <w:tc>
          <w:tcPr>
            <w:tcW w:w="1653" w:type="dxa"/>
          </w:tcPr>
          <w:p>
            <w:pPr>
              <w:pStyle w:val="16"/>
              <w:rPr>
                <w:sz w:val="20"/>
              </w:rPr>
            </w:pPr>
            <w:r>
              <w:rPr>
                <w:color w:val="231F20"/>
                <w:sz w:val="20"/>
              </w:rPr>
              <w:t>超时处理</w:t>
            </w:r>
          </w:p>
        </w:tc>
        <w:tc>
          <w:tcPr>
            <w:tcW w:w="5877" w:type="dxa"/>
          </w:tcPr>
          <w:p>
            <w:pPr>
              <w:pStyle w:val="16"/>
              <w:spacing w:before="19" w:line="192" w:lineRule="auto"/>
              <w:ind w:left="80" w:right="184"/>
              <w:jc w:val="both"/>
              <w:rPr>
                <w:sz w:val="20"/>
                <w:lang w:eastAsia="zh-CN"/>
              </w:rPr>
            </w:pPr>
            <w:r>
              <w:rPr>
                <w:color w:val="231F20"/>
                <w:sz w:val="20"/>
                <w:lang w:eastAsia="zh-CN"/>
              </w:rPr>
              <w:t>呼入久无应答后的处理方法，可选其他分机号码、播放提示音（ 不可中断）、播放提示音（可中断）、队列、挂断，缺省值“挂断”。</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1690" w:hRule="atLeast"/>
        </w:trPr>
        <w:tc>
          <w:tcPr>
            <w:tcW w:w="1653" w:type="dxa"/>
          </w:tcPr>
          <w:p>
            <w:pPr>
              <w:pStyle w:val="16"/>
              <w:spacing w:before="19" w:line="192" w:lineRule="auto"/>
              <w:ind w:right="361"/>
              <w:rPr>
                <w:sz w:val="20"/>
              </w:rPr>
            </w:pPr>
            <w:r>
              <w:rPr>
                <w:color w:val="231F20"/>
                <w:sz w:val="20"/>
              </w:rPr>
              <w:t>成员对外显示号码</w:t>
            </w:r>
          </w:p>
        </w:tc>
        <w:tc>
          <w:tcPr>
            <w:tcW w:w="5877" w:type="dxa"/>
          </w:tcPr>
          <w:p>
            <w:pPr>
              <w:pStyle w:val="16"/>
              <w:spacing w:before="19" w:line="192" w:lineRule="auto"/>
              <w:ind w:left="80" w:right="184"/>
              <w:rPr>
                <w:sz w:val="20"/>
                <w:lang w:eastAsia="zh-CN"/>
              </w:rPr>
            </w:pPr>
            <w:r>
              <w:rPr>
                <w:color w:val="231F20"/>
                <w:sz w:val="20"/>
                <w:lang w:eastAsia="zh-CN"/>
              </w:rPr>
              <w:t>设置队列成员外呼时显示的号码，提供成员号、队列号和自定义号码三种形式。</w:t>
            </w:r>
          </w:p>
          <w:p>
            <w:pPr>
              <w:pStyle w:val="16"/>
              <w:spacing w:before="48" w:line="278" w:lineRule="auto"/>
              <w:ind w:left="80" w:right="1184"/>
              <w:rPr>
                <w:sz w:val="20"/>
                <w:lang w:eastAsia="zh-CN"/>
              </w:rPr>
            </w:pPr>
            <w:r>
              <w:rPr>
                <w:color w:val="231F20"/>
                <w:sz w:val="20"/>
                <w:lang w:eastAsia="zh-CN"/>
              </w:rPr>
              <w:t>成员号：外呼时，显示为队列成员使用的分机号码； 队列号：外呼时，显示为队列号码；</w:t>
            </w:r>
          </w:p>
          <w:p>
            <w:pPr>
              <w:pStyle w:val="16"/>
              <w:spacing w:before="47" w:line="192" w:lineRule="auto"/>
              <w:ind w:left="80" w:right="184"/>
              <w:rPr>
                <w:sz w:val="20"/>
                <w:lang w:eastAsia="zh-CN"/>
              </w:rPr>
            </w:pPr>
            <w:r>
              <w:rPr>
                <w:color w:val="231F20"/>
                <w:sz w:val="20"/>
                <w:lang w:eastAsia="zh-CN"/>
              </w:rPr>
              <w:t>自定义号码：在“自定义号码”文本框内填写外呼时需要显示的号码。</w:t>
            </w:r>
          </w:p>
        </w:tc>
      </w:tr>
    </w:tbl>
    <w:p>
      <w:pPr>
        <w:pStyle w:val="15"/>
        <w:numPr>
          <w:ilvl w:val="0"/>
          <w:numId w:val="51"/>
        </w:numPr>
        <w:tabs>
          <w:tab w:val="left" w:pos="767"/>
        </w:tabs>
        <w:spacing w:line="294" w:lineRule="exact"/>
        <w:ind w:left="766"/>
        <w:jc w:val="left"/>
        <w:rPr>
          <w:sz w:val="20"/>
          <w:lang w:eastAsia="zh-CN"/>
        </w:rPr>
      </w:pPr>
      <w:r>
        <w:rPr>
          <w:color w:val="231F20"/>
          <w:sz w:val="20"/>
          <w:lang w:eastAsia="zh-CN"/>
        </w:rPr>
        <w:t>单击&lt;应用&gt;按钮，完成队列设置。</w:t>
      </w:r>
    </w:p>
    <w:p>
      <w:pPr>
        <w:pStyle w:val="4"/>
        <w:spacing w:before="23"/>
        <w:ind w:left="406"/>
        <w:rPr>
          <w:rFonts w:ascii="黑体" w:eastAsia="黑体"/>
        </w:rPr>
      </w:pPr>
      <w:r>
        <w:rPr>
          <w:rFonts w:hint="eastAsia" w:ascii="黑体" w:eastAsia="黑体"/>
          <w:color w:val="231F20"/>
        </w:rPr>
        <w:t>添加队列成员</w:t>
      </w:r>
    </w:p>
    <w:p>
      <w:pPr>
        <w:pStyle w:val="15"/>
        <w:numPr>
          <w:ilvl w:val="0"/>
          <w:numId w:val="52"/>
        </w:numPr>
        <w:tabs>
          <w:tab w:val="left" w:pos="766"/>
          <w:tab w:val="left" w:pos="767"/>
        </w:tabs>
        <w:spacing w:before="29"/>
        <w:rPr>
          <w:sz w:val="20"/>
          <w:lang w:eastAsia="zh-CN"/>
        </w:rPr>
      </w:pPr>
      <w:r>
        <w:rPr>
          <w:lang w:val="en-US" w:eastAsia="zh-CN" w:bidi="ar-SA"/>
        </w:rPr>
        <w:drawing>
          <wp:anchor distT="0" distB="0" distL="0" distR="0" simplePos="0" relativeHeight="7168" behindDoc="0" locked="0" layoutInCell="1" allowOverlap="1">
            <wp:simplePos x="0" y="0"/>
            <wp:positionH relativeFrom="page">
              <wp:posOffset>359410</wp:posOffset>
            </wp:positionH>
            <wp:positionV relativeFrom="paragraph">
              <wp:posOffset>265430</wp:posOffset>
            </wp:positionV>
            <wp:extent cx="4750435" cy="690245"/>
            <wp:effectExtent l="0" t="0" r="0" b="0"/>
            <wp:wrapTopAndBottom/>
            <wp:docPr id="457"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229.png"/>
                    <pic:cNvPicPr>
                      <a:picLocks noChangeAspect="1"/>
                    </pic:cNvPicPr>
                  </pic:nvPicPr>
                  <pic:blipFill>
                    <a:blip r:embed="rId609" cstate="print"/>
                    <a:stretch>
                      <a:fillRect/>
                    </a:stretch>
                  </pic:blipFill>
                  <pic:spPr>
                    <a:xfrm>
                      <a:off x="0" y="0"/>
                      <a:ext cx="4750177" cy="690562"/>
                    </a:xfrm>
                    <a:prstGeom prst="rect">
                      <a:avLst/>
                    </a:prstGeom>
                  </pic:spPr>
                </pic:pic>
              </a:graphicData>
            </a:graphic>
          </wp:anchor>
        </w:drawing>
      </w:r>
      <w:r>
        <w:rPr>
          <w:color w:val="231F20"/>
          <w:sz w:val="20"/>
          <w:lang w:eastAsia="zh-CN"/>
        </w:rPr>
        <w:t>添加队列界面如图</w:t>
      </w:r>
      <w:r>
        <w:rPr>
          <w:rFonts w:ascii="Gotham-Book" w:eastAsia="Gotham-Book"/>
          <w:color w:val="231F20"/>
          <w:spacing w:val="-3"/>
          <w:sz w:val="20"/>
          <w:lang w:eastAsia="zh-CN"/>
        </w:rPr>
        <w:t>6-107</w:t>
      </w:r>
      <w:r>
        <w:rPr>
          <w:color w:val="231F20"/>
          <w:sz w:val="20"/>
          <w:lang w:eastAsia="zh-CN"/>
        </w:rPr>
        <w:t>所示页面。</w:t>
      </w:r>
    </w:p>
    <w:p>
      <w:pPr>
        <w:pStyle w:val="4"/>
        <w:spacing w:before="12"/>
        <w:ind w:left="123"/>
        <w:jc w:val="center"/>
      </w:pPr>
      <w:r>
        <w:rPr>
          <w:color w:val="231F20"/>
        </w:rPr>
        <w:t>图</w:t>
      </w:r>
      <w:r>
        <w:rPr>
          <w:rFonts w:ascii="Gotham-Book" w:eastAsia="Gotham-Book"/>
          <w:color w:val="231F20"/>
        </w:rPr>
        <w:t xml:space="preserve">6-107 </w:t>
      </w:r>
      <w:r>
        <w:rPr>
          <w:color w:val="231F20"/>
        </w:rPr>
        <w:t>队列成员</w:t>
      </w:r>
    </w:p>
    <w:p>
      <w:pPr>
        <w:pStyle w:val="15"/>
        <w:numPr>
          <w:ilvl w:val="0"/>
          <w:numId w:val="52"/>
        </w:numPr>
        <w:tabs>
          <w:tab w:val="left" w:pos="767"/>
        </w:tabs>
        <w:spacing w:before="9"/>
        <w:rPr>
          <w:sz w:val="20"/>
          <w:lang w:eastAsia="zh-CN"/>
        </w:rPr>
      </w:pPr>
      <w:r>
        <w:rPr>
          <w:color w:val="231F20"/>
          <w:sz w:val="20"/>
          <w:lang w:eastAsia="zh-CN"/>
        </w:rPr>
        <w:t>单击&lt;添加&gt;按钮，弹出如图</w:t>
      </w:r>
      <w:r>
        <w:rPr>
          <w:rFonts w:ascii="Gotham-Book" w:eastAsia="Gotham-Book"/>
          <w:color w:val="231F20"/>
          <w:sz w:val="20"/>
          <w:lang w:eastAsia="zh-CN"/>
        </w:rPr>
        <w:t>6-108</w:t>
      </w:r>
      <w:r>
        <w:rPr>
          <w:color w:val="231F20"/>
          <w:sz w:val="20"/>
          <w:lang w:eastAsia="zh-CN"/>
        </w:rPr>
        <w:t>所示页面。</w:t>
      </w:r>
    </w:p>
    <w:p>
      <w:pPr>
        <w:rPr>
          <w:sz w:val="20"/>
          <w:lang w:eastAsia="zh-CN"/>
        </w:rPr>
        <w:sectPr>
          <w:headerReference r:id="rId258" w:type="default"/>
          <w:pgSz w:w="8400" w:h="11910"/>
          <w:pgMar w:top="380" w:right="0" w:bottom="320" w:left="160" w:header="0" w:footer="170" w:gutter="0"/>
          <w:pgNumType w:fmt="decimal"/>
          <w:cols w:space="720" w:num="1"/>
          <w:rtlGutter w:val="0"/>
          <w:docGrid w:linePitch="0" w:charSpace="0"/>
        </w:sectPr>
      </w:pPr>
    </w:p>
    <w:p>
      <w:pPr>
        <w:pStyle w:val="4"/>
        <w:ind w:left="1501"/>
      </w:pPr>
      <w:r>
        <w:rPr>
          <w:lang w:val="en-US" w:eastAsia="zh-CN" w:bidi="ar-SA"/>
        </w:rPr>
        <w:drawing>
          <wp:inline distT="0" distB="0" distL="0" distR="0">
            <wp:extent cx="3025775" cy="1705610"/>
            <wp:effectExtent l="0" t="0" r="0" b="0"/>
            <wp:docPr id="459"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230.png"/>
                    <pic:cNvPicPr>
                      <a:picLocks noChangeAspect="1"/>
                    </pic:cNvPicPr>
                  </pic:nvPicPr>
                  <pic:blipFill>
                    <a:blip r:embed="rId610" cstate="print"/>
                    <a:stretch>
                      <a:fillRect/>
                    </a:stretch>
                  </pic:blipFill>
                  <pic:spPr>
                    <a:xfrm>
                      <a:off x="0" y="0"/>
                      <a:ext cx="3026130" cy="1705927"/>
                    </a:xfrm>
                    <a:prstGeom prst="rect">
                      <a:avLst/>
                    </a:prstGeom>
                  </pic:spPr>
                </pic:pic>
              </a:graphicData>
            </a:graphic>
          </wp:inline>
        </w:drawing>
      </w:r>
    </w:p>
    <w:p>
      <w:pPr>
        <w:pStyle w:val="4"/>
        <w:rPr>
          <w:sz w:val="5"/>
        </w:rPr>
      </w:pPr>
    </w:p>
    <w:p>
      <w:pPr>
        <w:rPr>
          <w:sz w:val="5"/>
        </w:rPr>
        <w:sectPr>
          <w:footerReference r:id="rId260" w:type="default"/>
          <w:headerReference r:id="rId259" w:type="even"/>
          <w:footerReference r:id="rId261" w:type="even"/>
          <w:pgSz w:w="8400" w:h="11910"/>
          <w:pgMar w:top="380" w:right="0" w:bottom="320" w:left="160" w:header="0" w:footer="170" w:gutter="0"/>
          <w:pgNumType w:fmt="decimal"/>
          <w:cols w:space="720" w:num="1"/>
          <w:rtlGutter w:val="0"/>
          <w:docGrid w:linePitch="0" w:charSpace="0"/>
        </w:sectPr>
      </w:pPr>
    </w:p>
    <w:p>
      <w:pPr>
        <w:pStyle w:val="4"/>
        <w:spacing w:before="6"/>
        <w:rPr>
          <w:sz w:val="23"/>
        </w:rPr>
      </w:pPr>
    </w:p>
    <w:p>
      <w:pPr>
        <w:pStyle w:val="4"/>
        <w:ind w:left="123"/>
        <w:rPr>
          <w:lang w:eastAsia="zh-CN"/>
        </w:rPr>
      </w:pPr>
      <w:r>
        <w:rPr>
          <w:color w:val="231F20"/>
          <w:lang w:eastAsia="zh-CN"/>
        </w:rPr>
        <w:t>界面描述如下：</w:t>
      </w:r>
    </w:p>
    <w:p>
      <w:pPr>
        <w:pStyle w:val="4"/>
        <w:spacing w:before="19" w:line="506" w:lineRule="auto"/>
        <w:ind w:left="166" w:right="3312" w:hanging="43"/>
        <w:rPr>
          <w:lang w:eastAsia="zh-CN"/>
        </w:rPr>
      </w:pPr>
      <w:r>
        <w:rPr>
          <w:lang w:eastAsia="zh-CN"/>
        </w:rPr>
        <w:br w:type="column"/>
      </w:r>
      <w:r>
        <w:rPr>
          <w:color w:val="231F20"/>
          <w:lang w:eastAsia="zh-CN"/>
        </w:rPr>
        <w:t>图</w:t>
      </w:r>
      <w:r>
        <w:rPr>
          <w:rFonts w:ascii="Gotham-Book" w:eastAsia="Gotham-Book"/>
          <w:color w:val="231F20"/>
          <w:lang w:eastAsia="zh-CN"/>
        </w:rPr>
        <w:t xml:space="preserve">6-108 </w:t>
      </w:r>
      <w:r>
        <w:rPr>
          <w:color w:val="231F20"/>
          <w:lang w:eastAsia="zh-CN"/>
        </w:rPr>
        <w:t>添加队列成员表</w:t>
      </w:r>
      <w:r>
        <w:rPr>
          <w:rFonts w:ascii="Gotham-Book" w:eastAsia="Gotham-Book"/>
          <w:color w:val="231F20"/>
          <w:lang w:eastAsia="zh-CN"/>
        </w:rPr>
        <w:t xml:space="preserve">6-39 </w:t>
      </w:r>
      <w:r>
        <w:rPr>
          <w:color w:val="231F20"/>
          <w:lang w:eastAsia="zh-CN"/>
        </w:rPr>
        <w:t>添加队列成员</w:t>
      </w:r>
    </w:p>
    <w:p>
      <w:pPr>
        <w:spacing w:line="506" w:lineRule="auto"/>
        <w:rPr>
          <w:lang w:eastAsia="zh-CN"/>
        </w:rPr>
        <w:sectPr>
          <w:type w:val="continuous"/>
          <w:pgSz w:w="8400" w:h="11910"/>
          <w:pgMar w:top="360" w:right="0" w:bottom="280" w:left="160" w:header="720" w:footer="170" w:gutter="0"/>
          <w:pgNumType w:fmt="decimal"/>
          <w:cols w:equalWidth="0" w:num="2">
            <w:col w:w="1564" w:space="1183"/>
            <w:col w:w="5493"/>
          </w:cols>
          <w:rtlGutter w:val="0"/>
          <w:docGrid w:linePitch="0" w:charSpace="0"/>
        </w:sectPr>
      </w:pPr>
    </w:p>
    <w:p>
      <w:pPr>
        <w:pStyle w:val="4"/>
        <w:rPr>
          <w:lang w:eastAsia="zh-CN"/>
        </w:rPr>
      </w:pPr>
    </w:p>
    <w:p>
      <w:pPr>
        <w:pStyle w:val="4"/>
        <w:rPr>
          <w:lang w:eastAsia="zh-CN"/>
        </w:rPr>
      </w:pPr>
    </w:p>
    <w:p>
      <w:pPr>
        <w:pStyle w:val="4"/>
        <w:spacing w:before="2"/>
        <w:rPr>
          <w:sz w:val="17"/>
          <w:lang w:eastAsia="zh-CN"/>
        </w:rPr>
      </w:pPr>
    </w:p>
    <w:p>
      <w:pPr>
        <w:pStyle w:val="4"/>
        <w:spacing w:before="24"/>
        <w:ind w:left="123"/>
        <w:rPr>
          <w:rFonts w:ascii="黑体" w:eastAsia="黑体"/>
          <w:lang w:eastAsia="zh-CN"/>
        </w:rPr>
      </w:pPr>
      <w:r>
        <mc:AlternateContent>
          <mc:Choice Requires="wps">
            <w:drawing>
              <wp:anchor distT="0" distB="0" distL="114300" distR="114300" simplePos="0" relativeHeight="7168" behindDoc="0" locked="0" layoutInCell="1" allowOverlap="1">
                <wp:simplePos x="0" y="0"/>
                <wp:positionH relativeFrom="page">
                  <wp:posOffset>179705</wp:posOffset>
                </wp:positionH>
                <wp:positionV relativeFrom="paragraph">
                  <wp:posOffset>-608330</wp:posOffset>
                </wp:positionV>
                <wp:extent cx="4791710" cy="629285"/>
                <wp:effectExtent l="0" t="0" r="0" b="0"/>
                <wp:wrapNone/>
                <wp:docPr id="166" name="文本框 55"/>
                <wp:cNvGraphicFramePr/>
                <a:graphic xmlns:a="http://schemas.openxmlformats.org/drawingml/2006/main">
                  <a:graphicData uri="http://schemas.microsoft.com/office/word/2010/wordprocessingShape">
                    <wps:wsp>
                      <wps:cNvSpPr txBox="1"/>
                      <wps:spPr>
                        <a:xfrm>
                          <a:off x="0" y="0"/>
                          <a:ext cx="4791710" cy="62928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6"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53" w:type="dxa"/>
                                </w:tcPr>
                                <w:p>
                                  <w:pPr>
                                    <w:pStyle w:val="16"/>
                                    <w:rPr>
                                      <w:sz w:val="20"/>
                                    </w:rPr>
                                  </w:pPr>
                                  <w:r>
                                    <w:rPr>
                                      <w:color w:val="231F20"/>
                                      <w:sz w:val="20"/>
                                    </w:rPr>
                                    <w:t>类型</w:t>
                                  </w:r>
                                </w:p>
                              </w:tc>
                              <w:tc>
                                <w:tcPr>
                                  <w:tcW w:w="5877" w:type="dxa"/>
                                </w:tcPr>
                                <w:p>
                                  <w:pPr>
                                    <w:pStyle w:val="16"/>
                                    <w:ind w:left="80"/>
                                    <w:rPr>
                                      <w:sz w:val="20"/>
                                    </w:rPr>
                                  </w:pPr>
                                  <w:r>
                                    <w:rPr>
                                      <w:color w:val="231F20"/>
                                      <w:sz w:val="20"/>
                                    </w:rPr>
                                    <w:t>默认值“电话”。</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成员</w:t>
                                  </w:r>
                                </w:p>
                              </w:tc>
                              <w:tc>
                                <w:tcPr>
                                  <w:tcW w:w="5877" w:type="dxa"/>
                                </w:tcPr>
                                <w:p>
                                  <w:pPr>
                                    <w:pStyle w:val="16"/>
                                    <w:ind w:left="80"/>
                                    <w:rPr>
                                      <w:sz w:val="20"/>
                                    </w:rPr>
                                  </w:pPr>
                                  <w:r>
                                    <w:rPr>
                                      <w:color w:val="231F20"/>
                                      <w:sz w:val="20"/>
                                    </w:rPr>
                                    <w:t>选择成员。</w:t>
                                  </w:r>
                                </w:p>
                              </w:tc>
                            </w:tr>
                          </w:tbl>
                          <w:p>
                            <w:pPr>
                              <w:pStyle w:val="4"/>
                            </w:pPr>
                          </w:p>
                        </w:txbxContent>
                      </wps:txbx>
                      <wps:bodyPr lIns="0" tIns="0" rIns="0" bIns="0" upright="1"/>
                    </wps:wsp>
                  </a:graphicData>
                </a:graphic>
              </wp:anchor>
            </w:drawing>
          </mc:Choice>
          <mc:Fallback>
            <w:pict>
              <v:shape id="文本框 55" o:spid="_x0000_s1026" o:spt="202" type="#_x0000_t202" style="position:absolute;left:0pt;margin-left:14.15pt;margin-top:-47.9pt;height:49.55pt;width:377.3pt;mso-position-horizontal-relative:page;z-index:7168;mso-width-relative:page;mso-height-relative:page;" filled="f" stroked="f" coordsize="21600,21600" o:gfxdata="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DBQejYAAAACAEAAA8AAAAA&#10;AAAAAQAgAAAAIgAAAGRycy9kb3ducmV2LnhtbFBLAQIUABQAAAAIAIdO4kDT9NMDogEAACcDAAAO&#10;AAAAAAAAAAEAIAAAACcBAABkcnMvZTJvRG9jLnhtbFBLBQYAAAAABgAGAFkBAAA7BQ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6"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53" w:type="dxa"/>
                          </w:tcPr>
                          <w:p>
                            <w:pPr>
                              <w:pStyle w:val="16"/>
                              <w:rPr>
                                <w:sz w:val="20"/>
                              </w:rPr>
                            </w:pPr>
                            <w:r>
                              <w:rPr>
                                <w:color w:val="231F20"/>
                                <w:sz w:val="20"/>
                              </w:rPr>
                              <w:t>类型</w:t>
                            </w:r>
                          </w:p>
                        </w:tc>
                        <w:tc>
                          <w:tcPr>
                            <w:tcW w:w="5877" w:type="dxa"/>
                          </w:tcPr>
                          <w:p>
                            <w:pPr>
                              <w:pStyle w:val="16"/>
                              <w:ind w:left="80"/>
                              <w:rPr>
                                <w:sz w:val="20"/>
                              </w:rPr>
                            </w:pPr>
                            <w:r>
                              <w:rPr>
                                <w:color w:val="231F20"/>
                                <w:sz w:val="20"/>
                              </w:rPr>
                              <w:t>默认值“电话”。</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成员</w:t>
                            </w:r>
                          </w:p>
                        </w:tc>
                        <w:tc>
                          <w:tcPr>
                            <w:tcW w:w="5877" w:type="dxa"/>
                          </w:tcPr>
                          <w:p>
                            <w:pPr>
                              <w:pStyle w:val="16"/>
                              <w:ind w:left="80"/>
                              <w:rPr>
                                <w:sz w:val="20"/>
                              </w:rPr>
                            </w:pPr>
                            <w:r>
                              <w:rPr>
                                <w:color w:val="231F20"/>
                                <w:sz w:val="20"/>
                              </w:rPr>
                              <w:t>选择成员。</w:t>
                            </w:r>
                          </w:p>
                        </w:tc>
                      </w:tr>
                    </w:tbl>
                    <w:p>
                      <w:pPr>
                        <w:pStyle w:val="4"/>
                      </w:pPr>
                    </w:p>
                  </w:txbxContent>
                </v:textbox>
              </v:shape>
            </w:pict>
          </mc:Fallback>
        </mc:AlternateContent>
      </w:r>
      <w:r>
        <w:rPr>
          <w:rFonts w:hint="eastAsia" w:ascii="黑体" w:eastAsia="黑体"/>
          <w:color w:val="231F20"/>
          <w:lang w:eastAsia="zh-CN"/>
        </w:rPr>
        <w:t>搜索队列</w:t>
      </w:r>
    </w:p>
    <w:p>
      <w:pPr>
        <w:pStyle w:val="4"/>
        <w:spacing w:before="29"/>
        <w:ind w:left="123"/>
        <w:rPr>
          <w:lang w:eastAsia="zh-CN"/>
        </w:rPr>
      </w:pPr>
      <w:r>
        <w:rPr>
          <w:lang w:val="en-US" w:eastAsia="zh-CN" w:bidi="ar-SA"/>
        </w:rPr>
        <w:drawing>
          <wp:anchor distT="0" distB="0" distL="0" distR="0" simplePos="0" relativeHeight="7168" behindDoc="0" locked="0" layoutInCell="1" allowOverlap="1">
            <wp:simplePos x="0" y="0"/>
            <wp:positionH relativeFrom="page">
              <wp:posOffset>179705</wp:posOffset>
            </wp:positionH>
            <wp:positionV relativeFrom="paragraph">
              <wp:posOffset>263525</wp:posOffset>
            </wp:positionV>
            <wp:extent cx="4745355" cy="1121410"/>
            <wp:effectExtent l="0" t="0" r="0" b="0"/>
            <wp:wrapTopAndBottom/>
            <wp:docPr id="46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231.png"/>
                    <pic:cNvPicPr>
                      <a:picLocks noChangeAspect="1"/>
                    </pic:cNvPicPr>
                  </pic:nvPicPr>
                  <pic:blipFill>
                    <a:blip r:embed="rId611" cstate="print"/>
                    <a:stretch>
                      <a:fillRect/>
                    </a:stretch>
                  </pic:blipFill>
                  <pic:spPr>
                    <a:xfrm>
                      <a:off x="0" y="0"/>
                      <a:ext cx="4745545" cy="1121473"/>
                    </a:xfrm>
                    <a:prstGeom prst="rect">
                      <a:avLst/>
                    </a:prstGeom>
                  </pic:spPr>
                </pic:pic>
              </a:graphicData>
            </a:graphic>
          </wp:anchor>
        </w:drawing>
      </w:r>
      <w:r>
        <w:rPr>
          <w:color w:val="231F20"/>
          <w:lang w:eastAsia="zh-CN"/>
        </w:rPr>
        <w:t>单击&lt;搜索&gt;按钮，弹出如图</w:t>
      </w:r>
      <w:r>
        <w:rPr>
          <w:rFonts w:ascii="Gotham-Book" w:eastAsia="Gotham-Book"/>
          <w:color w:val="231F20"/>
          <w:lang w:eastAsia="zh-CN"/>
        </w:rPr>
        <w:t>6-109</w:t>
      </w:r>
      <w:r>
        <w:rPr>
          <w:color w:val="231F20"/>
          <w:lang w:eastAsia="zh-CN"/>
        </w:rPr>
        <w:t>所示页面。</w:t>
      </w:r>
    </w:p>
    <w:p>
      <w:pPr>
        <w:pStyle w:val="4"/>
        <w:ind w:left="845" w:right="1286"/>
        <w:jc w:val="center"/>
        <w:rPr>
          <w:lang w:eastAsia="zh-CN"/>
        </w:rPr>
      </w:pPr>
      <w:r>
        <w:rPr>
          <w:color w:val="231F20"/>
          <w:lang w:eastAsia="zh-CN"/>
        </w:rPr>
        <w:t>图</w:t>
      </w:r>
      <w:r>
        <w:rPr>
          <w:rFonts w:ascii="Gotham-Book" w:eastAsia="Gotham-Book"/>
          <w:color w:val="231F20"/>
          <w:lang w:eastAsia="zh-CN"/>
        </w:rPr>
        <w:t xml:space="preserve">6-109 </w:t>
      </w:r>
      <w:r>
        <w:rPr>
          <w:color w:val="231F20"/>
          <w:lang w:eastAsia="zh-CN"/>
        </w:rPr>
        <w:t>搜索队列</w:t>
      </w:r>
    </w:p>
    <w:p>
      <w:pPr>
        <w:pStyle w:val="4"/>
        <w:spacing w:before="9"/>
        <w:ind w:left="123"/>
        <w:rPr>
          <w:lang w:eastAsia="zh-CN"/>
        </w:rPr>
      </w:pPr>
      <w:r>
        <w:rPr>
          <w:color w:val="231F20"/>
          <w:lang w:eastAsia="zh-CN"/>
        </w:rPr>
        <w:t>用户可以按照队列名称和分机号码搜索已设置的队列信息。</w:t>
      </w:r>
    </w:p>
    <w:p>
      <w:pPr>
        <w:pStyle w:val="4"/>
        <w:spacing w:before="1"/>
        <w:rPr>
          <w:sz w:val="8"/>
          <w:lang w:eastAsia="zh-CN"/>
        </w:rPr>
      </w:pPr>
      <w:r>
        <mc:AlternateContent>
          <mc:Choice Requires="wpg">
            <w:drawing>
              <wp:anchor distT="0" distB="0" distL="0" distR="0" simplePos="0" relativeHeight="7168" behindDoc="0" locked="0" layoutInCell="1" allowOverlap="1">
                <wp:simplePos x="0" y="0"/>
                <wp:positionH relativeFrom="page">
                  <wp:posOffset>179705</wp:posOffset>
                </wp:positionH>
                <wp:positionV relativeFrom="paragraph">
                  <wp:posOffset>95885</wp:posOffset>
                </wp:positionV>
                <wp:extent cx="4794885" cy="509270"/>
                <wp:effectExtent l="1270" t="1270" r="4445" b="3810"/>
                <wp:wrapTopAndBottom/>
                <wp:docPr id="158" name="组合 52"/>
                <wp:cNvGraphicFramePr/>
                <a:graphic xmlns:a="http://schemas.openxmlformats.org/drawingml/2006/main">
                  <a:graphicData uri="http://schemas.microsoft.com/office/word/2010/wordprocessingGroup">
                    <wpg:wgp>
                      <wpg:cNvGrpSpPr/>
                      <wpg:grpSpPr>
                        <a:xfrm>
                          <a:off x="0" y="0"/>
                          <a:ext cx="4794885" cy="509270"/>
                          <a:chOff x="283" y="151"/>
                          <a:chExt cx="7551" cy="802"/>
                        </a:xfrm>
                      </wpg:grpSpPr>
                      <pic:pic xmlns:pic="http://schemas.openxmlformats.org/drawingml/2006/picture">
                        <pic:nvPicPr>
                          <pic:cNvPr id="154" name="图片 54"/>
                          <pic:cNvPicPr>
                            <a:picLocks noChangeAspect="1"/>
                          </pic:cNvPicPr>
                        </pic:nvPicPr>
                        <pic:blipFill>
                          <a:blip r:embed="rId401"/>
                          <a:stretch>
                            <a:fillRect/>
                          </a:stretch>
                        </pic:blipFill>
                        <pic:spPr>
                          <a:xfrm>
                            <a:off x="430" y="247"/>
                            <a:ext cx="329" cy="293"/>
                          </a:xfrm>
                          <a:prstGeom prst="rect">
                            <a:avLst/>
                          </a:prstGeom>
                          <a:noFill/>
                          <a:ln>
                            <a:noFill/>
                          </a:ln>
                        </pic:spPr>
                      </pic:pic>
                      <wps:wsp>
                        <wps:cNvPr id="156" name="文本框 53"/>
                        <wps:cNvSpPr txBox="1"/>
                        <wps:spPr>
                          <a:xfrm>
                            <a:off x="288" y="156"/>
                            <a:ext cx="7541" cy="792"/>
                          </a:xfrm>
                          <a:prstGeom prst="rect">
                            <a:avLst/>
                          </a:prstGeom>
                          <a:noFill/>
                          <a:ln w="6350" cap="flat" cmpd="sng">
                            <a:solidFill>
                              <a:srgbClr val="231F20"/>
                            </a:solidFill>
                            <a:prstDash val="solid"/>
                            <a:miter/>
                            <a:headEnd type="none" w="med" len="med"/>
                            <a:tailEnd type="none" w="med" len="med"/>
                          </a:ln>
                        </wps:spPr>
                        <wps:txbx>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40"/>
                                <w:ind w:left="75"/>
                                <w:rPr>
                                  <w:sz w:val="20"/>
                                  <w:lang w:eastAsia="zh-CN"/>
                                </w:rPr>
                              </w:pPr>
                              <w:r>
                                <w:rPr>
                                  <w:color w:val="231F20"/>
                                  <w:sz w:val="20"/>
                                  <w:lang w:eastAsia="zh-CN"/>
                                </w:rPr>
                                <w:t>队列号码不能和已存在的用户分机号码或者电话会议号码等其他业务号码重复。</w:t>
                              </w:r>
                            </w:p>
                          </w:txbxContent>
                        </wps:txbx>
                        <wps:bodyPr lIns="0" tIns="0" rIns="0" bIns="0" upright="1"/>
                      </wps:wsp>
                    </wpg:wgp>
                  </a:graphicData>
                </a:graphic>
              </wp:anchor>
            </w:drawing>
          </mc:Choice>
          <mc:Fallback>
            <w:pict>
              <v:group id="组合 52" o:spid="_x0000_s1026" o:spt="203" style="position:absolute;left:0pt;margin-left:14.15pt;margin-top:7.55pt;height:40.1pt;width:377.55pt;mso-position-horizontal-relative:page;mso-wrap-distance-bottom:0pt;mso-wrap-distance-top:0pt;z-index:7168;mso-width-relative:page;mso-height-relative:page;" coordorigin="283,151" coordsize="7551,802" o:gfxdata="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">
                <o:lock v:ext="edit" aspectratio="f"/>
                <v:shape id="图片 54" o:spid="_x0000_s1026" o:spt="75" type="#_x0000_t75" style="position:absolute;left:430;top:247;height:293;width:329;" filled="f" o:preferrelative="t" stroked="f" coordsize="21600,21600" o:gfxdata="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KXgvQAA&#10;ANwAAAAPAAAAAAAAAAEAIAAAACIAAABkcnMvZG93bnJldi54bWxQSwECFAAUAAAACACHTuJAMy8F&#10;njsAAAA5AAAAEAAAAAAAAAABACAAAAAMAQAAZHJzL3NoYXBleG1sLnhtbFBLBQYAAAAABgAGAFsB&#10;AAC2AwAAAAA=&#10;">
                  <v:fill on="f" focussize="0,0"/>
                  <v:stroke on="f"/>
                  <v:imagedata r:id="rId401" o:title=""/>
                  <o:lock v:ext="edit" aspectratio="t"/>
                </v:shape>
                <v:shape id="文本框 53" o:spid="_x0000_s1026" o:spt="202" type="#_x0000_t202" style="position:absolute;left:288;top:156;height:792;width:7541;" filled="f" stroked="t" coordsize="21600,21600" o:gfxdata="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w3CbsAAADc&#10;AAAADwAAAAAAAAABACAAAAAiAAAAZHJzL2Rvd25yZXYueG1sUEsBAhQAFAAAAAgAh07iQDMvBZ47&#10;AAAAOQAAABAAAAAAAAAAAQAgAAAACgEAAGRycy9zaGFwZXhtbC54bWxQSwUGAAAAAAYABgBbAQAA&#10;tAMAAAAA&#10;">
                  <v:fill on="f" focussize="0,0"/>
                  <v:stroke weight="0.5pt" color="#231F20" joinstyle="miter"/>
                  <v:imagedata o:title=""/>
                  <o:lock v:ext="edit" aspectratio="f"/>
                  <v:textbox inset="0mm,0mm,0mm,0mm">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40"/>
                          <w:ind w:left="75"/>
                          <w:rPr>
                            <w:sz w:val="20"/>
                            <w:lang w:eastAsia="zh-CN"/>
                          </w:rPr>
                        </w:pPr>
                        <w:r>
                          <w:rPr>
                            <w:color w:val="231F20"/>
                            <w:sz w:val="20"/>
                            <w:lang w:eastAsia="zh-CN"/>
                          </w:rPr>
                          <w:t>队列号码不能和已存在的用户分机号码或者电话会议号码等其他业务号码重复。</w:t>
                        </w:r>
                      </w:p>
                    </w:txbxContent>
                  </v:textbox>
                </v:shape>
                <w10:wrap type="topAndBottom"/>
              </v:group>
            </w:pict>
          </mc:Fallback>
        </mc:AlternateContent>
      </w:r>
    </w:p>
    <w:p>
      <w:pPr>
        <w:rPr>
          <w:sz w:val="8"/>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15"/>
        <w:numPr>
          <w:ilvl w:val="2"/>
          <w:numId w:val="49"/>
        </w:numPr>
        <w:tabs>
          <w:tab w:val="left" w:pos="1386"/>
          <w:tab w:val="left" w:pos="1387"/>
        </w:tabs>
        <w:spacing w:before="30"/>
        <w:ind w:hanging="980"/>
        <w:jc w:val="left"/>
        <w:outlineLvl w:val="2"/>
        <w:rPr>
          <w:rFonts w:ascii="黑体" w:eastAsia="黑体"/>
        </w:rPr>
      </w:pPr>
      <w:bookmarkStart w:id="306" w:name="6.4.17_通话录音"/>
      <w:bookmarkEnd w:id="306"/>
      <w:bookmarkStart w:id="307" w:name="_bookmark58"/>
      <w:bookmarkEnd w:id="307"/>
      <w:r>
        <w:rPr>
          <w:rFonts w:hint="eastAsia" w:ascii="黑体" w:eastAsia="黑体"/>
          <w:color w:val="231F20"/>
        </w:rPr>
        <w:t>通话录音</w:t>
      </w:r>
    </w:p>
    <w:p>
      <w:pPr>
        <w:pStyle w:val="4"/>
        <w:spacing w:before="18"/>
        <w:ind w:left="406"/>
        <w:rPr>
          <w:lang w:eastAsia="zh-CN"/>
        </w:rPr>
      </w:pPr>
      <w:r>
        <w:rPr>
          <w:lang w:val="en-US" w:eastAsia="zh-CN" w:bidi="ar-SA"/>
        </w:rPr>
        <w:drawing>
          <wp:anchor distT="0" distB="0" distL="0" distR="0" simplePos="0" relativeHeight="7168" behindDoc="0" locked="0" layoutInCell="1" allowOverlap="1">
            <wp:simplePos x="0" y="0"/>
            <wp:positionH relativeFrom="page">
              <wp:posOffset>359410</wp:posOffset>
            </wp:positionH>
            <wp:positionV relativeFrom="paragraph">
              <wp:posOffset>259715</wp:posOffset>
            </wp:positionV>
            <wp:extent cx="4810125" cy="1264285"/>
            <wp:effectExtent l="0" t="0" r="0" b="0"/>
            <wp:wrapTopAndBottom/>
            <wp:docPr id="463"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233.png"/>
                    <pic:cNvPicPr>
                      <a:picLocks noChangeAspect="1"/>
                    </pic:cNvPicPr>
                  </pic:nvPicPr>
                  <pic:blipFill>
                    <a:blip r:embed="rId612" cstate="print"/>
                    <a:stretch>
                      <a:fillRect/>
                    </a:stretch>
                  </pic:blipFill>
                  <pic:spPr>
                    <a:xfrm>
                      <a:off x="0" y="0"/>
                      <a:ext cx="4809970" cy="1264443"/>
                    </a:xfrm>
                    <a:prstGeom prst="rect">
                      <a:avLst/>
                    </a:prstGeom>
                  </pic:spPr>
                </pic:pic>
              </a:graphicData>
            </a:graphic>
          </wp:anchor>
        </w:drawing>
      </w:r>
      <w:r>
        <w:rPr>
          <w:color w:val="231F20"/>
          <w:lang w:eastAsia="zh-CN"/>
        </w:rPr>
        <w:t>选择“</w:t>
      </w:r>
      <w:r>
        <w:rPr>
          <w:rFonts w:ascii="Gotham-Book" w:hAnsi="Gotham-Book" w:eastAsia="Gotham-Book"/>
          <w:color w:val="231F20"/>
          <w:lang w:eastAsia="zh-CN"/>
        </w:rPr>
        <w:t>PBX</w:t>
      </w:r>
      <w:r>
        <w:rPr>
          <w:color w:val="231F20"/>
          <w:lang w:eastAsia="zh-CN"/>
        </w:rPr>
        <w:t>业务&gt;通话录音”，弹出如下图所示页面，选择需要录音的分机。</w:t>
      </w:r>
    </w:p>
    <w:p>
      <w:pPr>
        <w:pStyle w:val="4"/>
        <w:ind w:left="123"/>
        <w:jc w:val="center"/>
      </w:pPr>
      <w:r>
        <w:rPr>
          <w:color w:val="231F20"/>
        </w:rPr>
        <w:t>图</w:t>
      </w:r>
      <w:r>
        <w:rPr>
          <w:rFonts w:ascii="Gotham-Book" w:eastAsia="Gotham-Book"/>
          <w:color w:val="231F20"/>
        </w:rPr>
        <w:t xml:space="preserve">6-110 </w:t>
      </w:r>
      <w:r>
        <w:rPr>
          <w:color w:val="231F20"/>
        </w:rPr>
        <w:t>通话录音</w:t>
      </w:r>
    </w:p>
    <w:p>
      <w:pPr>
        <w:pStyle w:val="4"/>
        <w:spacing w:before="6"/>
        <w:rPr>
          <w:sz w:val="8"/>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7530" w:type="dxa"/>
            <w:gridSpan w:val="2"/>
          </w:tcPr>
          <w:p>
            <w:pPr>
              <w:pStyle w:val="16"/>
              <w:ind w:left="80"/>
              <w:rPr>
                <w:sz w:val="20"/>
              </w:rPr>
            </w:pPr>
            <w:r>
              <w:rPr>
                <w:color w:val="231F20"/>
                <w:sz w:val="20"/>
              </w:rPr>
              <w:t>录音设置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53" w:type="dxa"/>
          </w:tcPr>
          <w:p>
            <w:pPr>
              <w:pStyle w:val="16"/>
              <w:ind w:left="80"/>
              <w:rPr>
                <w:sz w:val="20"/>
              </w:rPr>
            </w:pPr>
            <w:r>
              <w:rPr>
                <w:color w:val="231F20"/>
                <w:sz w:val="20"/>
              </w:rPr>
              <w:t>对接录音服务器</w:t>
            </w:r>
          </w:p>
        </w:tc>
        <w:tc>
          <w:tcPr>
            <w:tcW w:w="5877" w:type="dxa"/>
          </w:tcPr>
          <w:p>
            <w:pPr>
              <w:pStyle w:val="16"/>
              <w:ind w:left="80"/>
              <w:rPr>
                <w:sz w:val="20"/>
                <w:lang w:eastAsia="zh-CN"/>
              </w:rPr>
            </w:pPr>
            <w:r>
              <w:rPr>
                <w:color w:val="231F20"/>
                <w:sz w:val="20"/>
                <w:lang w:eastAsia="zh-CN"/>
              </w:rPr>
              <w:t>选中单选框，启用录音功能。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before="46" w:line="177" w:lineRule="auto"/>
              <w:ind w:left="80" w:right="169"/>
              <w:rPr>
                <w:sz w:val="20"/>
                <w:lang w:eastAsia="zh-CN"/>
              </w:rPr>
            </w:pPr>
            <w:r>
              <w:rPr>
                <w:color w:val="231F20"/>
                <w:sz w:val="20"/>
                <w:lang w:eastAsia="zh-CN"/>
              </w:rPr>
              <w:t>录音服务器</w:t>
            </w:r>
            <w:r>
              <w:rPr>
                <w:rFonts w:ascii="Gotham-Book" w:eastAsia="Gotham-Book"/>
                <w:color w:val="231F20"/>
                <w:sz w:val="20"/>
                <w:lang w:eastAsia="zh-CN"/>
              </w:rPr>
              <w:t>IP</w:t>
            </w:r>
            <w:r>
              <w:rPr>
                <w:color w:val="231F20"/>
                <w:sz w:val="20"/>
                <w:lang w:eastAsia="zh-CN"/>
              </w:rPr>
              <w:t>地址/端口</w:t>
            </w:r>
          </w:p>
        </w:tc>
        <w:tc>
          <w:tcPr>
            <w:tcW w:w="5877" w:type="dxa"/>
          </w:tcPr>
          <w:p>
            <w:pPr>
              <w:pStyle w:val="16"/>
              <w:spacing w:line="283" w:lineRule="exact"/>
              <w:ind w:left="80"/>
              <w:rPr>
                <w:sz w:val="20"/>
                <w:lang w:eastAsia="zh-CN"/>
              </w:rPr>
            </w:pPr>
            <w:r>
              <w:rPr>
                <w:color w:val="231F20"/>
                <w:sz w:val="20"/>
                <w:lang w:eastAsia="zh-CN"/>
              </w:rPr>
              <w:t>填写对接录音服务器的</w:t>
            </w:r>
            <w:r>
              <w:rPr>
                <w:rFonts w:ascii="Gotham-Book" w:eastAsia="Gotham-Book"/>
                <w:color w:val="231F20"/>
                <w:sz w:val="20"/>
                <w:lang w:eastAsia="zh-CN"/>
              </w:rPr>
              <w:t>IP</w:t>
            </w:r>
            <w:r>
              <w:rPr>
                <w:color w:val="231F20"/>
                <w:sz w:val="20"/>
                <w:lang w:eastAsia="zh-CN"/>
              </w:rPr>
              <w:t>地址和端口号，端口号默认为</w:t>
            </w:r>
            <w:r>
              <w:rPr>
                <w:rFonts w:ascii="Gotham-Book" w:eastAsia="Gotham-Book"/>
                <w:color w:val="231F20"/>
                <w:sz w:val="20"/>
                <w:lang w:eastAsia="zh-CN"/>
              </w:rPr>
              <w:t>5566</w:t>
            </w:r>
            <w:r>
              <w:rPr>
                <w:color w:val="231F20"/>
                <w:sz w:val="20"/>
                <w:lang w:eastAsia="zh-CN"/>
              </w:rPr>
              <w:t>。</w:t>
            </w:r>
          </w:p>
        </w:tc>
      </w:tr>
    </w:tbl>
    <w:p>
      <w:pPr>
        <w:pStyle w:val="4"/>
        <w:ind w:left="406"/>
        <w:rPr>
          <w:lang w:eastAsia="zh-CN"/>
        </w:rPr>
      </w:pPr>
      <w:r>
        <w:rPr>
          <w:color w:val="231F20"/>
          <w:lang w:eastAsia="zh-CN"/>
        </w:rPr>
        <w:t>选测通话录音号码，单击&lt;编辑&gt;按钮，弹出如下图所示页面。</w:t>
      </w:r>
    </w:p>
    <w:p>
      <w:pPr>
        <w:pStyle w:val="4"/>
        <w:spacing w:before="13"/>
        <w:rPr>
          <w:sz w:val="7"/>
          <w:lang w:eastAsia="zh-CN"/>
        </w:rPr>
      </w:pPr>
      <w:r>
        <w:rPr>
          <w:lang w:val="en-US" w:eastAsia="zh-CN" w:bidi="ar-SA"/>
        </w:rPr>
        <w:drawing>
          <wp:anchor distT="0" distB="0" distL="0" distR="0" simplePos="0" relativeHeight="7168" behindDoc="0" locked="0" layoutInCell="1" allowOverlap="1">
            <wp:simplePos x="0" y="0"/>
            <wp:positionH relativeFrom="page">
              <wp:posOffset>1049020</wp:posOffset>
            </wp:positionH>
            <wp:positionV relativeFrom="paragraph">
              <wp:posOffset>94615</wp:posOffset>
            </wp:positionV>
            <wp:extent cx="3393440" cy="3679825"/>
            <wp:effectExtent l="0" t="0" r="0" b="0"/>
            <wp:wrapTopAndBottom/>
            <wp:docPr id="465"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234.png"/>
                    <pic:cNvPicPr>
                      <a:picLocks noChangeAspect="1"/>
                    </pic:cNvPicPr>
                  </pic:nvPicPr>
                  <pic:blipFill>
                    <a:blip r:embed="rId613" cstate="print"/>
                    <a:stretch>
                      <a:fillRect/>
                    </a:stretch>
                  </pic:blipFill>
                  <pic:spPr>
                    <a:xfrm>
                      <a:off x="0" y="0"/>
                      <a:ext cx="3393662" cy="3679602"/>
                    </a:xfrm>
                    <a:prstGeom prst="rect">
                      <a:avLst/>
                    </a:prstGeom>
                  </pic:spPr>
                </pic:pic>
              </a:graphicData>
            </a:graphic>
          </wp:anchor>
        </w:drawing>
      </w:r>
    </w:p>
    <w:p>
      <w:pPr>
        <w:pStyle w:val="4"/>
        <w:spacing w:before="109"/>
        <w:ind w:left="123"/>
        <w:jc w:val="center"/>
        <w:rPr>
          <w:lang w:eastAsia="zh-CN"/>
        </w:rPr>
      </w:pPr>
      <w:r>
        <w:rPr>
          <w:color w:val="231F20"/>
          <w:lang w:eastAsia="zh-CN"/>
        </w:rPr>
        <w:t>图</w:t>
      </w:r>
      <w:r>
        <w:rPr>
          <w:rFonts w:ascii="Gotham-Book" w:eastAsia="Gotham-Book"/>
          <w:color w:val="231F20"/>
          <w:lang w:eastAsia="zh-CN"/>
        </w:rPr>
        <w:t xml:space="preserve">6-111 </w:t>
      </w:r>
      <w:r>
        <w:rPr>
          <w:color w:val="231F20"/>
          <w:lang w:eastAsia="zh-CN"/>
        </w:rPr>
        <w:t>录音号码管理</w:t>
      </w:r>
    </w:p>
    <w:p>
      <w:pPr>
        <w:jc w:val="center"/>
        <w:rPr>
          <w:lang w:eastAsia="zh-CN"/>
        </w:rPr>
        <w:sectPr>
          <w:headerReference r:id="rId262" w:type="default"/>
          <w:pgSz w:w="8400" w:h="11910"/>
          <w:pgMar w:top="260" w:right="0" w:bottom="320" w:left="160" w:header="0" w:footer="170" w:gutter="0"/>
          <w:pgNumType w:fmt="decimal"/>
          <w:cols w:space="720" w:num="1"/>
          <w:rtlGutter w:val="0"/>
          <w:docGrid w:linePitch="0" w:charSpace="0"/>
        </w:sectPr>
      </w:pPr>
    </w:p>
    <w:p>
      <w:pPr>
        <w:pStyle w:val="4"/>
        <w:spacing w:before="2"/>
        <w:ind w:left="123"/>
        <w:rPr>
          <w:lang w:eastAsia="zh-CN"/>
        </w:rPr>
      </w:pPr>
      <w:bookmarkStart w:id="308" w:name="_bookmark59"/>
      <w:bookmarkEnd w:id="308"/>
      <w:bookmarkStart w:id="309" w:name="6.4.18_计费设置"/>
      <w:bookmarkEnd w:id="309"/>
      <w:r>
        <w:rPr>
          <w:color w:val="231F20"/>
          <w:lang w:eastAsia="zh-CN"/>
        </w:rPr>
        <w:t>界面描述项如下：</w:t>
      </w:r>
    </w:p>
    <w:p>
      <w:pPr>
        <w:pStyle w:val="4"/>
        <w:spacing w:before="3"/>
        <w:rPr>
          <w:sz w:val="23"/>
          <w:lang w:eastAsia="zh-CN"/>
        </w:rPr>
      </w:pPr>
      <w:r>
        <w:rPr>
          <w:lang w:eastAsia="zh-CN"/>
        </w:rPr>
        <w:br w:type="column"/>
      </w:r>
    </w:p>
    <w:p>
      <w:pPr>
        <w:pStyle w:val="4"/>
        <w:ind w:left="123"/>
      </w:pPr>
      <w:r>
        <w:rPr>
          <w:color w:val="231F20"/>
        </w:rPr>
        <w:t>表</w:t>
      </w:r>
      <w:r>
        <w:rPr>
          <w:rFonts w:ascii="Gotham-Book" w:eastAsia="Gotham-Book"/>
          <w:color w:val="231F20"/>
        </w:rPr>
        <w:t xml:space="preserve">6-40 </w:t>
      </w:r>
      <w:r>
        <w:rPr>
          <w:color w:val="231F20"/>
        </w:rPr>
        <w:t>录音号码管理</w:t>
      </w:r>
    </w:p>
    <w:p>
      <w:pPr>
        <w:sectPr>
          <w:footerReference r:id="rId264" w:type="default"/>
          <w:headerReference r:id="rId263" w:type="even"/>
          <w:footerReference r:id="rId265" w:type="even"/>
          <w:pgSz w:w="8400" w:h="11910"/>
          <w:pgMar w:top="280" w:right="0" w:bottom="320" w:left="160" w:header="0" w:footer="170" w:gutter="0"/>
          <w:pgNumType w:fmt="decimal"/>
          <w:cols w:equalWidth="0" w:num="2">
            <w:col w:w="1764" w:space="1012"/>
            <w:col w:w="5464"/>
          </w:cols>
          <w:rtlGutter w:val="0"/>
          <w:docGrid w:linePitch="0" w:charSpace="0"/>
        </w:sectPr>
      </w:pPr>
    </w:p>
    <w:p>
      <w:pPr>
        <w:pStyle w:val="4"/>
        <w:spacing w:before="7"/>
        <w:rPr>
          <w:sz w:val="8"/>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6"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53" w:type="dxa"/>
          </w:tcPr>
          <w:p>
            <w:pPr>
              <w:pStyle w:val="16"/>
              <w:rPr>
                <w:sz w:val="20"/>
              </w:rPr>
            </w:pPr>
            <w:r>
              <w:rPr>
                <w:color w:val="231F20"/>
                <w:sz w:val="20"/>
              </w:rPr>
              <w:t>部门</w:t>
            </w:r>
          </w:p>
        </w:tc>
        <w:tc>
          <w:tcPr>
            <w:tcW w:w="5877" w:type="dxa"/>
          </w:tcPr>
          <w:p>
            <w:pPr>
              <w:pStyle w:val="16"/>
              <w:ind w:left="80"/>
              <w:rPr>
                <w:sz w:val="20"/>
                <w:lang w:eastAsia="zh-CN"/>
              </w:rPr>
            </w:pPr>
            <w:r>
              <w:rPr>
                <w:color w:val="231F20"/>
                <w:sz w:val="20"/>
                <w:lang w:eastAsia="zh-CN"/>
              </w:rPr>
              <w:t>可以按部分选择分机号码。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272" w:hRule="atLeast"/>
        </w:trPr>
        <w:tc>
          <w:tcPr>
            <w:tcW w:w="1653" w:type="dxa"/>
          </w:tcPr>
          <w:p>
            <w:pPr>
              <w:pStyle w:val="16"/>
              <w:rPr>
                <w:sz w:val="20"/>
              </w:rPr>
            </w:pPr>
            <w:r>
              <w:rPr>
                <w:color w:val="231F20"/>
                <w:sz w:val="20"/>
              </w:rPr>
              <w:t>分机</w:t>
            </w:r>
          </w:p>
        </w:tc>
        <w:tc>
          <w:tcPr>
            <w:tcW w:w="5877" w:type="dxa"/>
          </w:tcPr>
          <w:p>
            <w:pPr>
              <w:pStyle w:val="16"/>
              <w:ind w:left="80"/>
              <w:rPr>
                <w:sz w:val="20"/>
                <w:lang w:eastAsia="zh-CN"/>
              </w:rPr>
            </w:pPr>
            <w:r>
              <w:rPr>
                <w:color w:val="231F20"/>
                <w:sz w:val="20"/>
                <w:lang w:eastAsia="zh-CN"/>
              </w:rPr>
              <w:t>选择需要录音的分机号码。</w:t>
            </w:r>
          </w:p>
          <w:p>
            <w:pPr>
              <w:pStyle w:val="16"/>
              <w:spacing w:before="97" w:line="187" w:lineRule="auto"/>
              <w:ind w:left="80" w:right="184"/>
              <w:jc w:val="both"/>
              <w:rPr>
                <w:sz w:val="20"/>
                <w:lang w:eastAsia="zh-CN"/>
              </w:rPr>
            </w:pPr>
            <w:r>
              <w:rPr>
                <w:color w:val="231F20"/>
                <w:sz w:val="20"/>
                <w:lang w:eastAsia="zh-CN"/>
              </w:rPr>
              <w:t>将待选分机号码用鼠标选中，连续的分机号码可以用鼠标拖选， 多个间隔的分机号码，可以按住</w:t>
            </w:r>
            <w:r>
              <w:rPr>
                <w:rFonts w:ascii="Gotham-Book" w:hAnsi="Gotham-Book" w:eastAsia="Gotham-Book"/>
                <w:color w:val="231F20"/>
                <w:sz w:val="20"/>
                <w:lang w:eastAsia="zh-CN"/>
              </w:rPr>
              <w:t>ctrl</w:t>
            </w:r>
            <w:r>
              <w:rPr>
                <w:color w:val="231F20"/>
                <w:sz w:val="20"/>
                <w:lang w:eastAsia="zh-CN"/>
              </w:rPr>
              <w:t>键盘用鼠标选择。选择后点击“&gt;&gt;”进入已选分机框，在以选列表选择分机后单击“&lt;&lt;”进入待选分机框。</w:t>
            </w:r>
          </w:p>
        </w:tc>
      </w:tr>
    </w:tbl>
    <w:p>
      <w:pPr>
        <w:pStyle w:val="4"/>
        <w:spacing w:before="2"/>
        <w:rPr>
          <w:sz w:val="10"/>
          <w:lang w:eastAsia="zh-CN"/>
        </w:rPr>
      </w:pPr>
      <w:r>
        <mc:AlternateContent>
          <mc:Choice Requires="wpg">
            <w:drawing>
              <wp:anchor distT="0" distB="0" distL="0" distR="0" simplePos="0" relativeHeight="7168" behindDoc="0" locked="0" layoutInCell="1" allowOverlap="1">
                <wp:simplePos x="0" y="0"/>
                <wp:positionH relativeFrom="page">
                  <wp:posOffset>179705</wp:posOffset>
                </wp:positionH>
                <wp:positionV relativeFrom="paragraph">
                  <wp:posOffset>113665</wp:posOffset>
                </wp:positionV>
                <wp:extent cx="4794885" cy="1612900"/>
                <wp:effectExtent l="1270" t="1905" r="4445" b="4445"/>
                <wp:wrapTopAndBottom/>
                <wp:docPr id="164" name="组合 49"/>
                <wp:cNvGraphicFramePr/>
                <a:graphic xmlns:a="http://schemas.openxmlformats.org/drawingml/2006/main">
                  <a:graphicData uri="http://schemas.microsoft.com/office/word/2010/wordprocessingGroup">
                    <wpg:wgp>
                      <wpg:cNvGrpSpPr/>
                      <wpg:grpSpPr>
                        <a:xfrm>
                          <a:off x="0" y="0"/>
                          <a:ext cx="4794885" cy="1612900"/>
                          <a:chOff x="283" y="179"/>
                          <a:chExt cx="7551" cy="2540"/>
                        </a:xfrm>
                      </wpg:grpSpPr>
                      <pic:pic xmlns:pic="http://schemas.openxmlformats.org/drawingml/2006/picture">
                        <pic:nvPicPr>
                          <pic:cNvPr id="160" name="图片 51"/>
                          <pic:cNvPicPr>
                            <a:picLocks noChangeAspect="1"/>
                          </pic:cNvPicPr>
                        </pic:nvPicPr>
                        <pic:blipFill>
                          <a:blip r:embed="rId533"/>
                          <a:stretch>
                            <a:fillRect/>
                          </a:stretch>
                        </pic:blipFill>
                        <pic:spPr>
                          <a:xfrm>
                            <a:off x="430" y="275"/>
                            <a:ext cx="329" cy="293"/>
                          </a:xfrm>
                          <a:prstGeom prst="rect">
                            <a:avLst/>
                          </a:prstGeom>
                          <a:noFill/>
                          <a:ln>
                            <a:noFill/>
                          </a:ln>
                        </pic:spPr>
                      </pic:pic>
                      <wps:wsp>
                        <wps:cNvPr id="162" name="文本框 50"/>
                        <wps:cNvSpPr txBox="1"/>
                        <wps:spPr>
                          <a:xfrm>
                            <a:off x="288" y="184"/>
                            <a:ext cx="7541" cy="2530"/>
                          </a:xfrm>
                          <a:prstGeom prst="rect">
                            <a:avLst/>
                          </a:prstGeom>
                          <a:noFill/>
                          <a:ln w="6350" cap="flat" cmpd="sng">
                            <a:solidFill>
                              <a:srgbClr val="231F20"/>
                            </a:solidFill>
                            <a:prstDash val="solid"/>
                            <a:miter/>
                            <a:headEnd type="none" w="med" len="med"/>
                            <a:tailEnd type="none" w="med" len="med"/>
                          </a:ln>
                        </wps:spPr>
                        <wps:txbx>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99" w:line="177" w:lineRule="auto"/>
                                <w:ind w:left="75" w:right="382"/>
                                <w:rPr>
                                  <w:sz w:val="20"/>
                                  <w:lang w:eastAsia="zh-CN"/>
                                </w:rPr>
                              </w:pPr>
                              <w:r>
                                <w:rPr>
                                  <w:color w:val="231F20"/>
                                  <w:sz w:val="20"/>
                                  <w:lang w:eastAsia="zh-CN"/>
                                </w:rPr>
                                <w:t>录音服务器和</w:t>
                              </w:r>
                              <w:r>
                                <w:rPr>
                                  <w:rFonts w:ascii="Gotham-Book" w:eastAsia="Gotham-Book"/>
                                  <w:color w:val="231F20"/>
                                  <w:sz w:val="20"/>
                                  <w:lang w:eastAsia="zh-CN"/>
                                </w:rPr>
                                <w:t>IP PBX</w:t>
                              </w:r>
                              <w:r>
                                <w:rPr>
                                  <w:color w:val="231F20"/>
                                  <w:sz w:val="20"/>
                                  <w:lang w:eastAsia="zh-CN"/>
                                </w:rPr>
                                <w:t>设备必须同时配置对接信息，对接成功后，录音功能才能使用。</w:t>
                              </w:r>
                            </w:p>
                            <w:p>
                              <w:pPr>
                                <w:spacing w:before="111" w:line="177" w:lineRule="auto"/>
                                <w:ind w:left="75" w:right="194"/>
                                <w:rPr>
                                  <w:sz w:val="20"/>
                                  <w:lang w:eastAsia="zh-CN"/>
                                </w:rPr>
                              </w:pPr>
                              <w:r>
                                <w:rPr>
                                  <w:color w:val="231F20"/>
                                  <w:sz w:val="20"/>
                                  <w:lang w:eastAsia="zh-CN"/>
                                </w:rPr>
                                <w:t>录音服务器可以是单独一台电脑 装上</w:t>
                              </w:r>
                              <w:r>
                                <w:rPr>
                                  <w:rFonts w:ascii="Gotham-Book" w:eastAsia="Gotham-Book"/>
                                  <w:color w:val="231F20"/>
                                  <w:sz w:val="20"/>
                                  <w:lang w:eastAsia="zh-CN"/>
                                </w:rPr>
                                <w:t>linux</w:t>
                              </w:r>
                              <w:r>
                                <w:rPr>
                                  <w:color w:val="231F20"/>
                                  <w:sz w:val="20"/>
                                  <w:lang w:eastAsia="zh-CN"/>
                                </w:rPr>
                                <w:t>系统和录音软件， 然后通过</w:t>
                              </w:r>
                              <w:r>
                                <w:rPr>
                                  <w:rFonts w:ascii="Gotham-Book" w:eastAsia="Gotham-Book"/>
                                  <w:color w:val="231F20"/>
                                  <w:sz w:val="20"/>
                                  <w:lang w:eastAsia="zh-CN"/>
                                </w:rPr>
                                <w:t>IP</w:t>
                              </w:r>
                              <w:r>
                                <w:rPr>
                                  <w:color w:val="231F20"/>
                                  <w:sz w:val="20"/>
                                  <w:lang w:eastAsia="zh-CN"/>
                                </w:rPr>
                                <w:t>和设备对接起来，可以通过</w:t>
                              </w:r>
                              <w:r>
                                <w:rPr>
                                  <w:rFonts w:ascii="Gotham-Book" w:eastAsia="Gotham-Book"/>
                                  <w:color w:val="231F20"/>
                                  <w:sz w:val="20"/>
                                  <w:lang w:eastAsia="zh-CN"/>
                                </w:rPr>
                                <w:t>web</w:t>
                              </w:r>
                              <w:r>
                                <w:rPr>
                                  <w:color w:val="231F20"/>
                                  <w:sz w:val="20"/>
                                  <w:lang w:eastAsia="zh-CN"/>
                                </w:rPr>
                                <w:t>浏览器 登录 查看、播放、下载录音记录等</w:t>
                              </w:r>
                            </w:p>
                            <w:p>
                              <w:pPr>
                                <w:spacing w:before="90" w:line="177" w:lineRule="auto"/>
                                <w:ind w:left="74" w:right="76"/>
                                <w:rPr>
                                  <w:rFonts w:ascii="黑体" w:hAnsi="黑体" w:eastAsia="黑体"/>
                                  <w:sz w:val="20"/>
                                </w:rPr>
                              </w:pPr>
                              <w:r>
                                <w:rPr>
                                  <w:color w:val="231F20"/>
                                  <w:sz w:val="20"/>
                                  <w:lang w:eastAsia="zh-CN"/>
                                </w:rPr>
                                <w:t>如果没有录音服务器，也可以安装光盘所附带的“</w:t>
                              </w:r>
                              <w:r>
                                <w:rPr>
                                  <w:rFonts w:ascii="Gotham-Book" w:hAnsi="Gotham-Book" w:eastAsia="Gotham-Book"/>
                                  <w:color w:val="231F20"/>
                                  <w:sz w:val="20"/>
                                  <w:lang w:eastAsia="zh-CN"/>
                                </w:rPr>
                                <w:t>setup.exe</w:t>
                              </w:r>
                              <w:r>
                                <w:rPr>
                                  <w:color w:val="231F20"/>
                                  <w:sz w:val="20"/>
                                  <w:lang w:eastAsia="zh-CN"/>
                                </w:rPr>
                                <w:t>”，光盘里有安装说 明。安装后需运行“录音管理系统”，登录默认密码为“</w:t>
                              </w:r>
                              <w:r>
                                <w:rPr>
                                  <w:rFonts w:ascii="Gotham-Book" w:hAnsi="Gotham-Book" w:eastAsia="Gotham-Book"/>
                                  <w:color w:val="231F20"/>
                                  <w:sz w:val="20"/>
                                  <w:lang w:eastAsia="zh-CN"/>
                                </w:rPr>
                                <w:t>admin</w:t>
                              </w:r>
                              <w:r>
                                <w:rPr>
                                  <w:color w:val="231F20"/>
                                  <w:sz w:val="20"/>
                                  <w:lang w:eastAsia="zh-CN"/>
                                </w:rPr>
                                <w:t>”,填好</w:t>
                              </w:r>
                              <w:r>
                                <w:rPr>
                                  <w:rFonts w:ascii="Gotham-Book" w:hAnsi="Gotham-Book" w:eastAsia="Gotham-Book"/>
                                  <w:color w:val="231F20"/>
                                  <w:sz w:val="20"/>
                                  <w:lang w:eastAsia="zh-CN"/>
                                </w:rPr>
                                <w:t>IP</w:t>
                              </w:r>
                              <w:r>
                                <w:rPr>
                                  <w:rFonts w:ascii="Gotham-Book" w:hAnsi="Gotham-Book" w:eastAsia="Gotham-Book"/>
                                  <w:color w:val="231F20"/>
                                  <w:spacing w:val="-4"/>
                                  <w:sz w:val="20"/>
                                  <w:lang w:eastAsia="zh-CN"/>
                                </w:rPr>
                                <w:t xml:space="preserve"> </w:t>
                              </w:r>
                              <w:r>
                                <w:rPr>
                                  <w:rFonts w:ascii="Gotham-Book" w:hAnsi="Gotham-Book" w:eastAsia="Gotham-Book"/>
                                  <w:color w:val="231F20"/>
                                  <w:sz w:val="20"/>
                                  <w:lang w:eastAsia="zh-CN"/>
                                </w:rPr>
                                <w:t>PBX</w:t>
                              </w:r>
                              <w:r>
                                <w:rPr>
                                  <w:color w:val="231F20"/>
                                  <w:sz w:val="20"/>
                                  <w:lang w:eastAsia="zh-CN"/>
                                </w:rPr>
                                <w:t>的</w:t>
                              </w:r>
                              <w:r>
                                <w:rPr>
                                  <w:rFonts w:ascii="Gotham-Book" w:hAnsi="Gotham-Book" w:eastAsia="Gotham-Book"/>
                                  <w:color w:val="231F20"/>
                                  <w:sz w:val="20"/>
                                  <w:lang w:eastAsia="zh-CN"/>
                                </w:rPr>
                                <w:t xml:space="preserve">IP </w:t>
                              </w:r>
                              <w:r>
                                <w:rPr>
                                  <w:color w:val="231F20"/>
                                  <w:sz w:val="20"/>
                                  <w:lang w:eastAsia="zh-CN"/>
                                </w:rPr>
                                <w:t>地址，点击运行“启动接收”就可以。</w:t>
                              </w:r>
                              <w:r>
                                <w:rPr>
                                  <w:rFonts w:hint="eastAsia" w:ascii="黑体" w:hAnsi="黑体" w:eastAsia="黑体"/>
                                  <w:color w:val="231F20"/>
                                  <w:sz w:val="20"/>
                                  <w:lang w:eastAsia="zh-CN"/>
                                </w:rPr>
                                <w:t>机器自带的录音软件试用</w:t>
                              </w:r>
                              <w:r>
                                <w:rPr>
                                  <w:rFonts w:ascii="Gotham" w:hAnsi="Gotham" w:eastAsia="Gotham"/>
                                  <w:b/>
                                  <w:color w:val="231F20"/>
                                  <w:sz w:val="20"/>
                                  <w:lang w:eastAsia="zh-CN"/>
                                </w:rPr>
                                <w:t>30</w:t>
                              </w:r>
                              <w:r>
                                <w:rPr>
                                  <w:rFonts w:hint="eastAsia" w:ascii="黑体" w:hAnsi="黑体" w:eastAsia="黑体"/>
                                  <w:color w:val="231F20"/>
                                  <w:sz w:val="20"/>
                                  <w:lang w:eastAsia="zh-CN"/>
                                </w:rPr>
                                <w:t>天后会关闭大部分功能，还可继续使用。</w:t>
                              </w:r>
                              <w:r>
                                <w:rPr>
                                  <w:rFonts w:hint="eastAsia" w:ascii="黑体" w:hAnsi="黑体" w:eastAsia="黑体"/>
                                  <w:color w:val="231F20"/>
                                  <w:sz w:val="20"/>
                                </w:rPr>
                                <w:t>如果想继续全功能使用，请联系销售商付费。</w:t>
                              </w:r>
                            </w:p>
                          </w:txbxContent>
                        </wps:txbx>
                        <wps:bodyPr lIns="0" tIns="0" rIns="0" bIns="0" upright="1"/>
                      </wps:wsp>
                    </wpg:wgp>
                  </a:graphicData>
                </a:graphic>
              </wp:anchor>
            </w:drawing>
          </mc:Choice>
          <mc:Fallback>
            <w:pict>
              <v:group id="组合 49" o:spid="_x0000_s1026" o:spt="203" style="position:absolute;left:0pt;margin-left:14.15pt;margin-top:8.95pt;height:127pt;width:377.55pt;mso-position-horizontal-relative:page;mso-wrap-distance-bottom:0pt;mso-wrap-distance-top:0pt;z-index:7168;mso-width-relative:page;mso-height-relative:page;" coordorigin="283,179" coordsize="7551,2540" o:gfxdata="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">
                <o:lock v:ext="edit" aspectratio="f"/>
                <v:shape id="图片 51" o:spid="_x0000_s1026" o:spt="75" type="#_x0000_t75" style="position:absolute;left:430;top:275;height:293;width:329;" filled="f" o:preferrelative="t" stroked="f" coordsize="21600,21600" o:gfxdata="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Q/ovQAA&#10;ANwAAAAPAAAAAAAAAAEAIAAAACIAAABkcnMvZG93bnJldi54bWxQSwECFAAUAAAACACHTuJAMy8F&#10;njsAAAA5AAAAEAAAAAAAAAABACAAAAAMAQAAZHJzL3NoYXBleG1sLnhtbFBLBQYAAAAABgAGAFsB&#10;AAC2AwAAAAA=&#10;">
                  <v:fill on="f" focussize="0,0"/>
                  <v:stroke on="f"/>
                  <v:imagedata r:id="rId533" o:title=""/>
                  <o:lock v:ext="edit" aspectratio="t"/>
                </v:shape>
                <v:shape id="文本框 50" o:spid="_x0000_s1026" o:spt="202" type="#_x0000_t202" style="position:absolute;left:288;top:184;height:2530;width:7541;" filled="f" stroked="t" coordsize="21600,21600" o:gfxdata="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b+7e8AAAA&#10;3AAAAA8AAAAAAAAAAQAgAAAAIgAAAGRycy9kb3ducmV2LnhtbFBLAQIUABQAAAAIAIdO4kAzLwWe&#10;OwAAADkAAAAQAAAAAAAAAAEAIAAAAAsBAABkcnMvc2hhcGV4bWwueG1sUEsFBgAAAAAGAAYAWwEA&#10;ALUDAAAAAA==&#10;">
                  <v:fill on="f" focussize="0,0"/>
                  <v:stroke weight="0.5pt" color="#231F20" joinstyle="miter"/>
                  <v:imagedata o:title=""/>
                  <o:lock v:ext="edit" aspectratio="f"/>
                  <v:textbox inset="0mm,0mm,0mm,0mm">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99" w:line="177" w:lineRule="auto"/>
                          <w:ind w:left="75" w:right="382"/>
                          <w:rPr>
                            <w:sz w:val="20"/>
                            <w:lang w:eastAsia="zh-CN"/>
                          </w:rPr>
                        </w:pPr>
                        <w:r>
                          <w:rPr>
                            <w:color w:val="231F20"/>
                            <w:sz w:val="20"/>
                            <w:lang w:eastAsia="zh-CN"/>
                          </w:rPr>
                          <w:t>录音服务器和</w:t>
                        </w:r>
                        <w:r>
                          <w:rPr>
                            <w:rFonts w:ascii="Gotham-Book" w:eastAsia="Gotham-Book"/>
                            <w:color w:val="231F20"/>
                            <w:sz w:val="20"/>
                            <w:lang w:eastAsia="zh-CN"/>
                          </w:rPr>
                          <w:t>IP PBX</w:t>
                        </w:r>
                        <w:r>
                          <w:rPr>
                            <w:color w:val="231F20"/>
                            <w:sz w:val="20"/>
                            <w:lang w:eastAsia="zh-CN"/>
                          </w:rPr>
                          <w:t>设备必须同时配置对接信息，对接成功后，录音功能才能使用。</w:t>
                        </w:r>
                      </w:p>
                      <w:p>
                        <w:pPr>
                          <w:spacing w:before="111" w:line="177" w:lineRule="auto"/>
                          <w:ind w:left="75" w:right="194"/>
                          <w:rPr>
                            <w:sz w:val="20"/>
                            <w:lang w:eastAsia="zh-CN"/>
                          </w:rPr>
                        </w:pPr>
                        <w:r>
                          <w:rPr>
                            <w:color w:val="231F20"/>
                            <w:sz w:val="20"/>
                            <w:lang w:eastAsia="zh-CN"/>
                          </w:rPr>
                          <w:t>录音服务器可以是单独一台电脑 装上</w:t>
                        </w:r>
                        <w:r>
                          <w:rPr>
                            <w:rFonts w:ascii="Gotham-Book" w:eastAsia="Gotham-Book"/>
                            <w:color w:val="231F20"/>
                            <w:sz w:val="20"/>
                            <w:lang w:eastAsia="zh-CN"/>
                          </w:rPr>
                          <w:t>linux</w:t>
                        </w:r>
                        <w:r>
                          <w:rPr>
                            <w:color w:val="231F20"/>
                            <w:sz w:val="20"/>
                            <w:lang w:eastAsia="zh-CN"/>
                          </w:rPr>
                          <w:t>系统和录音软件， 然后通过</w:t>
                        </w:r>
                        <w:r>
                          <w:rPr>
                            <w:rFonts w:ascii="Gotham-Book" w:eastAsia="Gotham-Book"/>
                            <w:color w:val="231F20"/>
                            <w:sz w:val="20"/>
                            <w:lang w:eastAsia="zh-CN"/>
                          </w:rPr>
                          <w:t>IP</w:t>
                        </w:r>
                        <w:r>
                          <w:rPr>
                            <w:color w:val="231F20"/>
                            <w:sz w:val="20"/>
                            <w:lang w:eastAsia="zh-CN"/>
                          </w:rPr>
                          <w:t>和设备对接起来，可以通过</w:t>
                        </w:r>
                        <w:r>
                          <w:rPr>
                            <w:rFonts w:ascii="Gotham-Book" w:eastAsia="Gotham-Book"/>
                            <w:color w:val="231F20"/>
                            <w:sz w:val="20"/>
                            <w:lang w:eastAsia="zh-CN"/>
                          </w:rPr>
                          <w:t>web</w:t>
                        </w:r>
                        <w:r>
                          <w:rPr>
                            <w:color w:val="231F20"/>
                            <w:sz w:val="20"/>
                            <w:lang w:eastAsia="zh-CN"/>
                          </w:rPr>
                          <w:t>浏览器 登录 查看、播放、下载录音记录等</w:t>
                        </w:r>
                      </w:p>
                      <w:p>
                        <w:pPr>
                          <w:spacing w:before="90" w:line="177" w:lineRule="auto"/>
                          <w:ind w:left="74" w:right="76"/>
                          <w:rPr>
                            <w:rFonts w:ascii="黑体" w:hAnsi="黑体" w:eastAsia="黑体"/>
                            <w:sz w:val="20"/>
                          </w:rPr>
                        </w:pPr>
                        <w:r>
                          <w:rPr>
                            <w:color w:val="231F20"/>
                            <w:sz w:val="20"/>
                            <w:lang w:eastAsia="zh-CN"/>
                          </w:rPr>
                          <w:t>如果没有录音服务器，也可以安装光盘所附带的“</w:t>
                        </w:r>
                        <w:r>
                          <w:rPr>
                            <w:rFonts w:ascii="Gotham-Book" w:hAnsi="Gotham-Book" w:eastAsia="Gotham-Book"/>
                            <w:color w:val="231F20"/>
                            <w:sz w:val="20"/>
                            <w:lang w:eastAsia="zh-CN"/>
                          </w:rPr>
                          <w:t>setup.exe</w:t>
                        </w:r>
                        <w:r>
                          <w:rPr>
                            <w:color w:val="231F20"/>
                            <w:sz w:val="20"/>
                            <w:lang w:eastAsia="zh-CN"/>
                          </w:rPr>
                          <w:t>”，光盘里有安装说 明。安装后需运行“录音管理系统”，登录默认密码为“</w:t>
                        </w:r>
                        <w:r>
                          <w:rPr>
                            <w:rFonts w:ascii="Gotham-Book" w:hAnsi="Gotham-Book" w:eastAsia="Gotham-Book"/>
                            <w:color w:val="231F20"/>
                            <w:sz w:val="20"/>
                            <w:lang w:eastAsia="zh-CN"/>
                          </w:rPr>
                          <w:t>admin</w:t>
                        </w:r>
                        <w:r>
                          <w:rPr>
                            <w:color w:val="231F20"/>
                            <w:sz w:val="20"/>
                            <w:lang w:eastAsia="zh-CN"/>
                          </w:rPr>
                          <w:t>”,填好</w:t>
                        </w:r>
                        <w:r>
                          <w:rPr>
                            <w:rFonts w:ascii="Gotham-Book" w:hAnsi="Gotham-Book" w:eastAsia="Gotham-Book"/>
                            <w:color w:val="231F20"/>
                            <w:sz w:val="20"/>
                            <w:lang w:eastAsia="zh-CN"/>
                          </w:rPr>
                          <w:t>IP</w:t>
                        </w:r>
                        <w:r>
                          <w:rPr>
                            <w:rFonts w:ascii="Gotham-Book" w:hAnsi="Gotham-Book" w:eastAsia="Gotham-Book"/>
                            <w:color w:val="231F20"/>
                            <w:spacing w:val="-4"/>
                            <w:sz w:val="20"/>
                            <w:lang w:eastAsia="zh-CN"/>
                          </w:rPr>
                          <w:t xml:space="preserve"> </w:t>
                        </w:r>
                        <w:r>
                          <w:rPr>
                            <w:rFonts w:ascii="Gotham-Book" w:hAnsi="Gotham-Book" w:eastAsia="Gotham-Book"/>
                            <w:color w:val="231F20"/>
                            <w:sz w:val="20"/>
                            <w:lang w:eastAsia="zh-CN"/>
                          </w:rPr>
                          <w:t>PBX</w:t>
                        </w:r>
                        <w:r>
                          <w:rPr>
                            <w:color w:val="231F20"/>
                            <w:sz w:val="20"/>
                            <w:lang w:eastAsia="zh-CN"/>
                          </w:rPr>
                          <w:t>的</w:t>
                        </w:r>
                        <w:r>
                          <w:rPr>
                            <w:rFonts w:ascii="Gotham-Book" w:hAnsi="Gotham-Book" w:eastAsia="Gotham-Book"/>
                            <w:color w:val="231F20"/>
                            <w:sz w:val="20"/>
                            <w:lang w:eastAsia="zh-CN"/>
                          </w:rPr>
                          <w:t xml:space="preserve">IP </w:t>
                        </w:r>
                        <w:r>
                          <w:rPr>
                            <w:color w:val="231F20"/>
                            <w:sz w:val="20"/>
                            <w:lang w:eastAsia="zh-CN"/>
                          </w:rPr>
                          <w:t>地址，点击运行“启动接收”就可以。</w:t>
                        </w:r>
                        <w:r>
                          <w:rPr>
                            <w:rFonts w:hint="eastAsia" w:ascii="黑体" w:hAnsi="黑体" w:eastAsia="黑体"/>
                            <w:color w:val="231F20"/>
                            <w:sz w:val="20"/>
                            <w:lang w:eastAsia="zh-CN"/>
                          </w:rPr>
                          <w:t>机器自带的录音软件试用</w:t>
                        </w:r>
                        <w:r>
                          <w:rPr>
                            <w:rFonts w:ascii="Gotham" w:hAnsi="Gotham" w:eastAsia="Gotham"/>
                            <w:b/>
                            <w:color w:val="231F20"/>
                            <w:sz w:val="20"/>
                            <w:lang w:eastAsia="zh-CN"/>
                          </w:rPr>
                          <w:t>30</w:t>
                        </w:r>
                        <w:r>
                          <w:rPr>
                            <w:rFonts w:hint="eastAsia" w:ascii="黑体" w:hAnsi="黑体" w:eastAsia="黑体"/>
                            <w:color w:val="231F20"/>
                            <w:sz w:val="20"/>
                            <w:lang w:eastAsia="zh-CN"/>
                          </w:rPr>
                          <w:t>天后会关闭大部分功能，还可继续使用。</w:t>
                        </w:r>
                        <w:r>
                          <w:rPr>
                            <w:rFonts w:hint="eastAsia" w:ascii="黑体" w:hAnsi="黑体" w:eastAsia="黑体"/>
                            <w:color w:val="231F20"/>
                            <w:sz w:val="20"/>
                          </w:rPr>
                          <w:t>如果想继续全功能使用，请联系销售商付费。</w:t>
                        </w:r>
                      </w:p>
                    </w:txbxContent>
                  </v:textbox>
                </v:shape>
                <w10:wrap type="topAndBottom"/>
              </v:group>
            </w:pict>
          </mc:Fallback>
        </mc:AlternateContent>
      </w:r>
    </w:p>
    <w:p>
      <w:pPr>
        <w:pStyle w:val="15"/>
        <w:numPr>
          <w:ilvl w:val="2"/>
          <w:numId w:val="49"/>
        </w:numPr>
        <w:tabs>
          <w:tab w:val="left" w:pos="1103"/>
          <w:tab w:val="left" w:pos="1104"/>
        </w:tabs>
        <w:spacing w:line="269" w:lineRule="exact"/>
        <w:ind w:left="1103" w:hanging="980"/>
        <w:jc w:val="left"/>
        <w:outlineLvl w:val="2"/>
        <w:rPr>
          <w:rFonts w:ascii="黑体" w:eastAsia="黑体"/>
        </w:rPr>
      </w:pPr>
      <w:r>
        <w:rPr>
          <w:rFonts w:hint="eastAsia" w:ascii="黑体" w:eastAsia="黑体"/>
          <w:color w:val="231F20"/>
        </w:rPr>
        <w:t>计费设置</w:t>
      </w:r>
    </w:p>
    <w:p>
      <w:pPr>
        <w:pStyle w:val="4"/>
        <w:spacing w:before="18" w:line="259" w:lineRule="auto"/>
        <w:ind w:left="123" w:right="3386"/>
        <w:rPr>
          <w:lang w:eastAsia="zh-CN"/>
        </w:rPr>
      </w:pPr>
      <w:r>
        <w:rPr>
          <w:color w:val="231F20"/>
          <w:lang w:eastAsia="zh-CN"/>
        </w:rPr>
        <w:t>选择“</w:t>
      </w:r>
      <w:r>
        <w:rPr>
          <w:rFonts w:ascii="Gotham-Book" w:hAnsi="Gotham-Book" w:eastAsia="Gotham-Book"/>
          <w:color w:val="231F20"/>
          <w:lang w:eastAsia="zh-CN"/>
        </w:rPr>
        <w:t>PBX</w:t>
      </w:r>
      <w:r>
        <w:rPr>
          <w:color w:val="231F20"/>
          <w:lang w:eastAsia="zh-CN"/>
        </w:rPr>
        <w:t>业务&gt;计费设置”，弹出如下图所示页面。需要与计费服务器配合使用</w:t>
      </w:r>
    </w:p>
    <w:p>
      <w:pPr>
        <w:pStyle w:val="4"/>
        <w:spacing w:before="81" w:line="177" w:lineRule="auto"/>
        <w:ind w:left="123" w:right="746"/>
        <w:rPr>
          <w:lang w:eastAsia="zh-CN"/>
        </w:rPr>
      </w:pPr>
      <w:r>
        <w:rPr>
          <w:lang w:val="en-US" w:eastAsia="zh-CN" w:bidi="ar-SA"/>
        </w:rPr>
        <w:drawing>
          <wp:anchor distT="0" distB="0" distL="0" distR="0" simplePos="0" relativeHeight="7168" behindDoc="0" locked="0" layoutInCell="1" allowOverlap="1">
            <wp:simplePos x="0" y="0"/>
            <wp:positionH relativeFrom="page">
              <wp:posOffset>800735</wp:posOffset>
            </wp:positionH>
            <wp:positionV relativeFrom="paragraph">
              <wp:posOffset>417195</wp:posOffset>
            </wp:positionV>
            <wp:extent cx="3511550" cy="2459990"/>
            <wp:effectExtent l="0" t="0" r="0" b="0"/>
            <wp:wrapTopAndBottom/>
            <wp:docPr id="467"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236.png"/>
                    <pic:cNvPicPr>
                      <a:picLocks noChangeAspect="1"/>
                    </pic:cNvPicPr>
                  </pic:nvPicPr>
                  <pic:blipFill>
                    <a:blip r:embed="rId614" cstate="print"/>
                    <a:stretch>
                      <a:fillRect/>
                    </a:stretch>
                  </pic:blipFill>
                  <pic:spPr>
                    <a:xfrm>
                      <a:off x="0" y="0"/>
                      <a:ext cx="3511317" cy="2459736"/>
                    </a:xfrm>
                    <a:prstGeom prst="rect">
                      <a:avLst/>
                    </a:prstGeom>
                  </pic:spPr>
                </pic:pic>
              </a:graphicData>
            </a:graphic>
          </wp:anchor>
        </w:drawing>
      </w:r>
      <w:r>
        <w:rPr>
          <w:color w:val="231F20"/>
          <w:lang w:eastAsia="zh-CN"/>
        </w:rPr>
        <w:t>计费服务器可以是单独一台电脑装上</w:t>
      </w:r>
      <w:r>
        <w:rPr>
          <w:rFonts w:ascii="Gotham-Book" w:eastAsia="Gotham-Book"/>
          <w:color w:val="231F20"/>
          <w:lang w:eastAsia="zh-CN"/>
        </w:rPr>
        <w:t>linux</w:t>
      </w:r>
      <w:r>
        <w:rPr>
          <w:color w:val="231F20"/>
          <w:lang w:eastAsia="zh-CN"/>
        </w:rPr>
        <w:t>系统和计费软件， 然后通过</w:t>
      </w:r>
      <w:r>
        <w:rPr>
          <w:rFonts w:ascii="Gotham-Book" w:eastAsia="Gotham-Book"/>
          <w:color w:val="231F20"/>
          <w:lang w:eastAsia="zh-CN"/>
        </w:rPr>
        <w:t>IP</w:t>
      </w:r>
      <w:r>
        <w:rPr>
          <w:color w:val="231F20"/>
          <w:lang w:eastAsia="zh-CN"/>
        </w:rPr>
        <w:t>和设备对接起来，可以通过</w:t>
      </w:r>
      <w:r>
        <w:rPr>
          <w:rFonts w:ascii="Gotham-Book" w:eastAsia="Gotham-Book"/>
          <w:color w:val="231F20"/>
          <w:lang w:eastAsia="zh-CN"/>
        </w:rPr>
        <w:t>web</w:t>
      </w:r>
      <w:r>
        <w:rPr>
          <w:color w:val="231F20"/>
          <w:lang w:eastAsia="zh-CN"/>
        </w:rPr>
        <w:t>浏览器 登录 查看等</w:t>
      </w:r>
    </w:p>
    <w:p>
      <w:pPr>
        <w:spacing w:line="177"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12"/>
        <w:rPr>
          <w:sz w:val="24"/>
          <w:lang w:eastAsia="zh-CN"/>
        </w:rPr>
      </w:pPr>
    </w:p>
    <w:p>
      <w:pPr>
        <w:pStyle w:val="4"/>
        <w:ind w:left="407"/>
        <w:rPr>
          <w:color w:val="231F20"/>
          <w:lang w:eastAsia="zh-CN"/>
        </w:rPr>
      </w:pPr>
      <w:bookmarkStart w:id="310" w:name="6.4.19_会议桥"/>
      <w:bookmarkEnd w:id="310"/>
      <w:bookmarkStart w:id="311" w:name="_bookmark60"/>
      <w:bookmarkEnd w:id="311"/>
      <w:r>
        <w:rPr>
          <w:color w:val="231F20"/>
          <w:lang w:eastAsia="zh-CN"/>
        </w:rPr>
        <w:t>界面描述项如下：</w:t>
      </w:r>
    </w:p>
    <w:p>
      <w:pPr>
        <w:pStyle w:val="4"/>
        <w:ind w:left="407"/>
        <w:rPr>
          <w:color w:val="231F20"/>
          <w:lang w:eastAsia="zh-CN"/>
        </w:rPr>
      </w:pPr>
    </w:p>
    <w:p>
      <w:pPr>
        <w:pStyle w:val="4"/>
        <w:ind w:left="407"/>
        <w:rPr>
          <w:color w:val="231F20"/>
          <w:lang w:eastAsia="zh-CN"/>
        </w:rPr>
      </w:pPr>
    </w:p>
    <w:p>
      <w:pPr>
        <w:pStyle w:val="4"/>
        <w:ind w:left="407"/>
        <w:rPr>
          <w:color w:val="231F20"/>
          <w:lang w:eastAsia="zh-CN"/>
        </w:rPr>
      </w:pPr>
    </w:p>
    <w:p>
      <w:pPr>
        <w:pStyle w:val="4"/>
        <w:spacing w:before="39" w:line="506" w:lineRule="auto"/>
        <w:ind w:left="434" w:right="3267" w:hanging="28"/>
        <w:rPr>
          <w:lang w:eastAsia="zh-CN"/>
        </w:rPr>
      </w:pPr>
      <w:r>
        <w:rPr>
          <w:lang w:eastAsia="zh-CN"/>
        </w:rPr>
        <w:br w:type="column"/>
      </w:r>
      <w:r>
        <w:rPr>
          <w:color w:val="231F20"/>
          <w:lang w:eastAsia="zh-CN"/>
        </w:rPr>
        <w:t>图</w:t>
      </w:r>
      <w:r>
        <w:rPr>
          <w:rFonts w:ascii="Gotham-Book" w:eastAsia="Gotham-Book"/>
          <w:color w:val="231F20"/>
          <w:lang w:eastAsia="zh-CN"/>
        </w:rPr>
        <w:t xml:space="preserve">6-112 </w:t>
      </w:r>
      <w:r>
        <w:rPr>
          <w:color w:val="231F20"/>
          <w:lang w:eastAsia="zh-CN"/>
        </w:rPr>
        <w:t>电话计费表</w:t>
      </w:r>
      <w:r>
        <w:rPr>
          <w:rFonts w:ascii="Gotham-Book" w:eastAsia="Gotham-Book"/>
          <w:color w:val="231F20"/>
          <w:lang w:eastAsia="zh-CN"/>
        </w:rPr>
        <w:t xml:space="preserve">6-41 </w:t>
      </w:r>
      <w:r>
        <w:rPr>
          <w:color w:val="231F20"/>
          <w:lang w:eastAsia="zh-CN"/>
        </w:rPr>
        <w:t>电话计费</w:t>
      </w:r>
    </w:p>
    <w:p>
      <w:pPr>
        <w:spacing w:line="506" w:lineRule="auto"/>
        <w:rPr>
          <w:lang w:eastAsia="zh-CN"/>
        </w:rPr>
        <w:sectPr>
          <w:headerReference r:id="rId266" w:type="default"/>
          <w:pgSz w:w="8400" w:h="11910"/>
          <w:pgMar w:top="260" w:right="0" w:bottom="320" w:left="160" w:header="0" w:footer="170" w:gutter="0"/>
          <w:pgNumType w:fmt="decimal"/>
          <w:cols w:equalWidth="0" w:num="2">
            <w:col w:w="2048" w:space="938"/>
            <w:col w:w="5254"/>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9"/>
        <w:rPr>
          <w:sz w:val="21"/>
          <w:lang w:eastAsia="zh-CN"/>
        </w:rPr>
      </w:pPr>
    </w:p>
    <w:p>
      <w:pPr>
        <w:pStyle w:val="15"/>
        <w:numPr>
          <w:ilvl w:val="2"/>
          <w:numId w:val="49"/>
        </w:numPr>
        <w:tabs>
          <w:tab w:val="left" w:pos="1386"/>
          <w:tab w:val="left" w:pos="1387"/>
        </w:tabs>
        <w:spacing w:before="51"/>
        <w:ind w:hanging="980"/>
        <w:jc w:val="left"/>
        <w:outlineLvl w:val="2"/>
        <w:rPr>
          <w:rFonts w:ascii="黑体" w:eastAsia="黑体"/>
        </w:rPr>
      </w:pPr>
      <w:r>
        <mc:AlternateContent>
          <mc:Choice Requires="wps">
            <w:drawing>
              <wp:anchor distT="0" distB="0" distL="114300" distR="114300" simplePos="0" relativeHeight="7168" behindDoc="0" locked="0" layoutInCell="1" allowOverlap="1">
                <wp:simplePos x="0" y="0"/>
                <wp:positionH relativeFrom="page">
                  <wp:posOffset>360045</wp:posOffset>
                </wp:positionH>
                <wp:positionV relativeFrom="paragraph">
                  <wp:posOffset>-2051050</wp:posOffset>
                </wp:positionV>
                <wp:extent cx="4791710" cy="2101215"/>
                <wp:effectExtent l="0" t="0" r="0" b="0"/>
                <wp:wrapNone/>
                <wp:docPr id="168" name="文本框 48"/>
                <wp:cNvGraphicFramePr/>
                <a:graphic xmlns:a="http://schemas.openxmlformats.org/drawingml/2006/main">
                  <a:graphicData uri="http://schemas.microsoft.com/office/word/2010/wordprocessingShape">
                    <wps:wsp>
                      <wps:cNvSpPr txBox="1"/>
                      <wps:spPr>
                        <a:xfrm>
                          <a:off x="0" y="0"/>
                          <a:ext cx="4791710" cy="210121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7530" w:type="dxa"/>
                                  <w:gridSpan w:val="2"/>
                                </w:tcPr>
                                <w:p>
                                  <w:pPr>
                                    <w:pStyle w:val="16"/>
                                    <w:rPr>
                                      <w:sz w:val="20"/>
                                    </w:rPr>
                                  </w:pPr>
                                  <w:r>
                                    <w:rPr>
                                      <w:color w:val="231F20"/>
                                      <w:sz w:val="20"/>
                                    </w:rPr>
                                    <w:t>对接服务器设置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31" w:hRule="atLeast"/>
                              </w:trPr>
                              <w:tc>
                                <w:tcPr>
                                  <w:tcW w:w="1653" w:type="dxa"/>
                                </w:tcPr>
                                <w:p>
                                  <w:pPr>
                                    <w:pStyle w:val="16"/>
                                    <w:rPr>
                                      <w:sz w:val="20"/>
                                    </w:rPr>
                                  </w:pPr>
                                  <w:r>
                                    <w:rPr>
                                      <w:color w:val="231F20"/>
                                      <w:sz w:val="20"/>
                                    </w:rPr>
                                    <w:t>计费接口版本</w:t>
                                  </w:r>
                                </w:p>
                              </w:tc>
                              <w:tc>
                                <w:tcPr>
                                  <w:tcW w:w="5877" w:type="dxa"/>
                                </w:tcPr>
                                <w:p>
                                  <w:pPr>
                                    <w:pStyle w:val="16"/>
                                    <w:ind w:left="80"/>
                                    <w:rPr>
                                      <w:sz w:val="20"/>
                                      <w:lang w:eastAsia="zh-CN"/>
                                    </w:rPr>
                                  </w:pPr>
                                  <w:r>
                                    <w:rPr>
                                      <w:color w:val="231F20"/>
                                      <w:sz w:val="20"/>
                                      <w:lang w:eastAsia="zh-CN"/>
                                    </w:rPr>
                                    <w:t>选中“对接计费服务器”单选框，启用对接计费服务器功能。</w:t>
                                  </w:r>
                                </w:p>
                                <w:p>
                                  <w:pPr>
                                    <w:pStyle w:val="16"/>
                                    <w:spacing w:before="43" w:line="240" w:lineRule="auto"/>
                                    <w:ind w:left="80"/>
                                    <w:rPr>
                                      <w:sz w:val="20"/>
                                      <w:lang w:eastAsia="zh-CN"/>
                                    </w:rPr>
                                  </w:pP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V1.0</w:t>
                                  </w:r>
                                  <w:r>
                                    <w:rPr>
                                      <w:color w:val="231F20"/>
                                      <w:sz w:val="20"/>
                                      <w:lang w:eastAsia="zh-CN"/>
                                    </w:rPr>
                                    <w:t>：默认为</w:t>
                                  </w:r>
                                  <w:r>
                                    <w:rPr>
                                      <w:rFonts w:ascii="Gotham-Book" w:eastAsia="Gotham-Book"/>
                                      <w:color w:val="231F20"/>
                                      <w:sz w:val="20"/>
                                      <w:lang w:eastAsia="zh-CN"/>
                                    </w:rPr>
                                    <w:t>V1.0</w:t>
                                  </w:r>
                                  <w:r>
                                    <w:rPr>
                                      <w:color w:val="231F20"/>
                                      <w:sz w:val="20"/>
                                      <w:lang w:eastAsia="zh-CN"/>
                                    </w:rPr>
                                    <w:t>；</w:t>
                                  </w:r>
                                </w:p>
                                <w:p>
                                  <w:pPr>
                                    <w:pStyle w:val="16"/>
                                    <w:spacing w:before="23" w:line="240" w:lineRule="auto"/>
                                    <w:ind w:left="80"/>
                                    <w:rPr>
                                      <w:sz w:val="20"/>
                                      <w:lang w:eastAsia="zh-CN"/>
                                    </w:rPr>
                                  </w:pPr>
                                  <w:r>
                                    <w:rPr>
                                      <w:rFonts w:ascii="Gotham-Book" w:eastAsia="Gotham-Book"/>
                                      <w:color w:val="231F20"/>
                                      <w:sz w:val="20"/>
                                      <w:lang w:eastAsia="zh-CN"/>
                                    </w:rPr>
                                    <w:t>2</w:t>
                                  </w:r>
                                  <w:r>
                                    <w:rPr>
                                      <w:color w:val="231F20"/>
                                      <w:sz w:val="20"/>
                                      <w:lang w:eastAsia="zh-CN"/>
                                    </w:rPr>
                                    <w:t>）</w:t>
                                  </w:r>
                                  <w:r>
                                    <w:rPr>
                                      <w:rFonts w:ascii="Gotham-Book" w:eastAsia="Gotham-Book"/>
                                      <w:color w:val="231F20"/>
                                      <w:sz w:val="20"/>
                                      <w:lang w:eastAsia="zh-CN"/>
                                    </w:rPr>
                                    <w:t>V2.0</w:t>
                                  </w:r>
                                  <w:r>
                                    <w:rPr>
                                      <w:color w:val="231F20"/>
                                      <w:sz w:val="20"/>
                                      <w:lang w:eastAsia="zh-CN"/>
                                    </w:rPr>
                                    <w:t>：选择</w:t>
                                  </w:r>
                                  <w:r>
                                    <w:rPr>
                                      <w:rFonts w:ascii="Gotham-Book" w:eastAsia="Gotham-Book"/>
                                      <w:color w:val="231F20"/>
                                      <w:sz w:val="20"/>
                                      <w:lang w:eastAsia="zh-CN"/>
                                    </w:rPr>
                                    <w:t>V2.0</w:t>
                                  </w:r>
                                  <w:r>
                                    <w:rPr>
                                      <w:color w:val="231F20"/>
                                      <w:sz w:val="20"/>
                                      <w:lang w:eastAsia="zh-CN"/>
                                    </w:rPr>
                                    <w:t>需要设置以下内容。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before="46" w:line="177" w:lineRule="auto"/>
                                    <w:ind w:right="369"/>
                                    <w:rPr>
                                      <w:sz w:val="20"/>
                                    </w:rPr>
                                  </w:pPr>
                                  <w:r>
                                    <w:rPr>
                                      <w:color w:val="231F20"/>
                                      <w:sz w:val="20"/>
                                    </w:rPr>
                                    <w:t>计费服务器</w:t>
                                  </w:r>
                                  <w:r>
                                    <w:rPr>
                                      <w:rFonts w:ascii="Gotham-Book" w:eastAsia="Gotham-Book"/>
                                      <w:color w:val="231F20"/>
                                      <w:sz w:val="20"/>
                                    </w:rPr>
                                    <w:t xml:space="preserve">IP </w:t>
                                  </w:r>
                                  <w:r>
                                    <w:rPr>
                                      <w:color w:val="231F20"/>
                                      <w:sz w:val="20"/>
                                    </w:rPr>
                                    <w:t>地址</w:t>
                                  </w:r>
                                </w:p>
                              </w:tc>
                              <w:tc>
                                <w:tcPr>
                                  <w:tcW w:w="5877" w:type="dxa"/>
                                </w:tcPr>
                                <w:p>
                                  <w:pPr>
                                    <w:pStyle w:val="16"/>
                                    <w:spacing w:line="283" w:lineRule="exact"/>
                                    <w:ind w:left="80"/>
                                    <w:rPr>
                                      <w:sz w:val="20"/>
                                      <w:lang w:eastAsia="zh-CN"/>
                                    </w:rPr>
                                  </w:pPr>
                                  <w:r>
                                    <w:rPr>
                                      <w:color w:val="231F20"/>
                                      <w:sz w:val="20"/>
                                      <w:lang w:eastAsia="zh-CN"/>
                                    </w:rPr>
                                    <w:t>填写对接计费服务器的</w:t>
                                  </w:r>
                                  <w:r>
                                    <w:rPr>
                                      <w:rFonts w:ascii="Gotham-Book" w:eastAsia="Gotham-Book"/>
                                      <w:color w:val="231F20"/>
                                      <w:sz w:val="20"/>
                                      <w:lang w:eastAsia="zh-CN"/>
                                    </w:rPr>
                                    <w:t>IP</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计费服务器端口</w:t>
                                  </w:r>
                                </w:p>
                              </w:tc>
                              <w:tc>
                                <w:tcPr>
                                  <w:tcW w:w="5877" w:type="dxa"/>
                                </w:tcPr>
                                <w:p>
                                  <w:pPr>
                                    <w:pStyle w:val="16"/>
                                    <w:ind w:left="80"/>
                                    <w:rPr>
                                      <w:sz w:val="20"/>
                                      <w:lang w:eastAsia="zh-CN"/>
                                    </w:rPr>
                                  </w:pPr>
                                  <w:r>
                                    <w:rPr>
                                      <w:color w:val="231F20"/>
                                      <w:sz w:val="20"/>
                                      <w:lang w:eastAsia="zh-CN"/>
                                    </w:rPr>
                                    <w:t>填写对接计费服务器计费所用的端口号。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用户名/密码</w:t>
                                  </w:r>
                                </w:p>
                              </w:tc>
                              <w:tc>
                                <w:tcPr>
                                  <w:tcW w:w="5877" w:type="dxa"/>
                                </w:tcPr>
                                <w:p>
                                  <w:pPr>
                                    <w:pStyle w:val="16"/>
                                    <w:ind w:left="80"/>
                                    <w:rPr>
                                      <w:sz w:val="20"/>
                                      <w:lang w:eastAsia="zh-CN"/>
                                    </w:rPr>
                                  </w:pPr>
                                  <w:r>
                                    <w:rPr>
                                      <w:color w:val="231F20"/>
                                      <w:sz w:val="20"/>
                                      <w:lang w:eastAsia="zh-CN"/>
                                    </w:rPr>
                                    <w:t>填写计费服务器的用户名、密码，连接时鉴权使用。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卡号权限控制</w:t>
                                  </w:r>
                                </w:p>
                              </w:tc>
                              <w:tc>
                                <w:tcPr>
                                  <w:tcW w:w="5877" w:type="dxa"/>
                                </w:tcPr>
                                <w:p>
                                  <w:pPr>
                                    <w:pStyle w:val="16"/>
                                    <w:spacing w:before="19" w:line="192" w:lineRule="auto"/>
                                    <w:ind w:left="80" w:right="184"/>
                                    <w:rPr>
                                      <w:sz w:val="20"/>
                                      <w:lang w:eastAsia="zh-CN"/>
                                    </w:rPr>
                                  </w:pPr>
                                  <w:r>
                                    <w:rPr>
                                      <w:color w:val="231F20"/>
                                      <w:sz w:val="20"/>
                                      <w:lang w:eastAsia="zh-CN"/>
                                    </w:rPr>
                                    <w:t>选中“启用卡号权限设置”单选框，启用卡号权限控制功能，设置市话、国内长途、国际长途卡号的首位数字。</w:t>
                                  </w:r>
                                </w:p>
                              </w:tc>
                            </w:tr>
                          </w:tbl>
                          <w:p>
                            <w:pPr>
                              <w:pStyle w:val="4"/>
                              <w:rPr>
                                <w:lang w:eastAsia="zh-CN"/>
                              </w:rPr>
                            </w:pPr>
                          </w:p>
                        </w:txbxContent>
                      </wps:txbx>
                      <wps:bodyPr lIns="0" tIns="0" rIns="0" bIns="0" upright="1"/>
                    </wps:wsp>
                  </a:graphicData>
                </a:graphic>
              </wp:anchor>
            </w:drawing>
          </mc:Choice>
          <mc:Fallback>
            <w:pict>
              <v:shape id="文本框 48" o:spid="_x0000_s1026" o:spt="202" type="#_x0000_t202" style="position:absolute;left:0pt;margin-left:28.35pt;margin-top:-161.5pt;height:165.45pt;width:377.3pt;mso-position-horizontal-relative:page;z-index:7168;mso-width-relative:page;mso-height-relative:page;" filled="f" stroked="f" coordsize="21600,21600" o:gfxdata="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xWuj+2QAAAAkBAAAPAAAA&#10;AAAAAAEAIAAAACIAAABkcnMvZG93bnJldi54bWxQSwECFAAUAAAACACHTuJA12CQIKIBAAAoAwAA&#10;DgAAAAAAAAABACAAAAAoAQAAZHJzL2Uyb0RvYy54bWxQSwUGAAAAAAYABgBZAQAAPAU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7530" w:type="dxa"/>
                            <w:gridSpan w:val="2"/>
                          </w:tcPr>
                          <w:p>
                            <w:pPr>
                              <w:pStyle w:val="16"/>
                              <w:rPr>
                                <w:sz w:val="20"/>
                              </w:rPr>
                            </w:pPr>
                            <w:r>
                              <w:rPr>
                                <w:color w:val="231F20"/>
                                <w:sz w:val="20"/>
                              </w:rPr>
                              <w:t>对接服务器设置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31" w:hRule="atLeast"/>
                        </w:trPr>
                        <w:tc>
                          <w:tcPr>
                            <w:tcW w:w="1653" w:type="dxa"/>
                          </w:tcPr>
                          <w:p>
                            <w:pPr>
                              <w:pStyle w:val="16"/>
                              <w:rPr>
                                <w:sz w:val="20"/>
                              </w:rPr>
                            </w:pPr>
                            <w:r>
                              <w:rPr>
                                <w:color w:val="231F20"/>
                                <w:sz w:val="20"/>
                              </w:rPr>
                              <w:t>计费接口版本</w:t>
                            </w:r>
                          </w:p>
                        </w:tc>
                        <w:tc>
                          <w:tcPr>
                            <w:tcW w:w="5877" w:type="dxa"/>
                          </w:tcPr>
                          <w:p>
                            <w:pPr>
                              <w:pStyle w:val="16"/>
                              <w:ind w:left="80"/>
                              <w:rPr>
                                <w:sz w:val="20"/>
                                <w:lang w:eastAsia="zh-CN"/>
                              </w:rPr>
                            </w:pPr>
                            <w:r>
                              <w:rPr>
                                <w:color w:val="231F20"/>
                                <w:sz w:val="20"/>
                                <w:lang w:eastAsia="zh-CN"/>
                              </w:rPr>
                              <w:t>选中“对接计费服务器”单选框，启用对接计费服务器功能。</w:t>
                            </w:r>
                          </w:p>
                          <w:p>
                            <w:pPr>
                              <w:pStyle w:val="16"/>
                              <w:spacing w:before="43" w:line="240" w:lineRule="auto"/>
                              <w:ind w:left="80"/>
                              <w:rPr>
                                <w:sz w:val="20"/>
                                <w:lang w:eastAsia="zh-CN"/>
                              </w:rPr>
                            </w:pP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V1.0</w:t>
                            </w:r>
                            <w:r>
                              <w:rPr>
                                <w:color w:val="231F20"/>
                                <w:sz w:val="20"/>
                                <w:lang w:eastAsia="zh-CN"/>
                              </w:rPr>
                              <w:t>：默认为</w:t>
                            </w:r>
                            <w:r>
                              <w:rPr>
                                <w:rFonts w:ascii="Gotham-Book" w:eastAsia="Gotham-Book"/>
                                <w:color w:val="231F20"/>
                                <w:sz w:val="20"/>
                                <w:lang w:eastAsia="zh-CN"/>
                              </w:rPr>
                              <w:t>V1.0</w:t>
                            </w:r>
                            <w:r>
                              <w:rPr>
                                <w:color w:val="231F20"/>
                                <w:sz w:val="20"/>
                                <w:lang w:eastAsia="zh-CN"/>
                              </w:rPr>
                              <w:t>；</w:t>
                            </w:r>
                          </w:p>
                          <w:p>
                            <w:pPr>
                              <w:pStyle w:val="16"/>
                              <w:spacing w:before="23" w:line="240" w:lineRule="auto"/>
                              <w:ind w:left="80"/>
                              <w:rPr>
                                <w:sz w:val="20"/>
                                <w:lang w:eastAsia="zh-CN"/>
                              </w:rPr>
                            </w:pPr>
                            <w:r>
                              <w:rPr>
                                <w:rFonts w:ascii="Gotham-Book" w:eastAsia="Gotham-Book"/>
                                <w:color w:val="231F20"/>
                                <w:sz w:val="20"/>
                                <w:lang w:eastAsia="zh-CN"/>
                              </w:rPr>
                              <w:t>2</w:t>
                            </w:r>
                            <w:r>
                              <w:rPr>
                                <w:color w:val="231F20"/>
                                <w:sz w:val="20"/>
                                <w:lang w:eastAsia="zh-CN"/>
                              </w:rPr>
                              <w:t>）</w:t>
                            </w:r>
                            <w:r>
                              <w:rPr>
                                <w:rFonts w:ascii="Gotham-Book" w:eastAsia="Gotham-Book"/>
                                <w:color w:val="231F20"/>
                                <w:sz w:val="20"/>
                                <w:lang w:eastAsia="zh-CN"/>
                              </w:rPr>
                              <w:t>V2.0</w:t>
                            </w:r>
                            <w:r>
                              <w:rPr>
                                <w:color w:val="231F20"/>
                                <w:sz w:val="20"/>
                                <w:lang w:eastAsia="zh-CN"/>
                              </w:rPr>
                              <w:t>：选择</w:t>
                            </w:r>
                            <w:r>
                              <w:rPr>
                                <w:rFonts w:ascii="Gotham-Book" w:eastAsia="Gotham-Book"/>
                                <w:color w:val="231F20"/>
                                <w:sz w:val="20"/>
                                <w:lang w:eastAsia="zh-CN"/>
                              </w:rPr>
                              <w:t>V2.0</w:t>
                            </w:r>
                            <w:r>
                              <w:rPr>
                                <w:color w:val="231F20"/>
                                <w:sz w:val="20"/>
                                <w:lang w:eastAsia="zh-CN"/>
                              </w:rPr>
                              <w:t>需要设置以下内容。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before="46" w:line="177" w:lineRule="auto"/>
                              <w:ind w:right="369"/>
                              <w:rPr>
                                <w:sz w:val="20"/>
                              </w:rPr>
                            </w:pPr>
                            <w:r>
                              <w:rPr>
                                <w:color w:val="231F20"/>
                                <w:sz w:val="20"/>
                              </w:rPr>
                              <w:t>计费服务器</w:t>
                            </w:r>
                            <w:r>
                              <w:rPr>
                                <w:rFonts w:ascii="Gotham-Book" w:eastAsia="Gotham-Book"/>
                                <w:color w:val="231F20"/>
                                <w:sz w:val="20"/>
                              </w:rPr>
                              <w:t xml:space="preserve">IP </w:t>
                            </w:r>
                            <w:r>
                              <w:rPr>
                                <w:color w:val="231F20"/>
                                <w:sz w:val="20"/>
                              </w:rPr>
                              <w:t>地址</w:t>
                            </w:r>
                          </w:p>
                        </w:tc>
                        <w:tc>
                          <w:tcPr>
                            <w:tcW w:w="5877" w:type="dxa"/>
                          </w:tcPr>
                          <w:p>
                            <w:pPr>
                              <w:pStyle w:val="16"/>
                              <w:spacing w:line="283" w:lineRule="exact"/>
                              <w:ind w:left="80"/>
                              <w:rPr>
                                <w:sz w:val="20"/>
                                <w:lang w:eastAsia="zh-CN"/>
                              </w:rPr>
                            </w:pPr>
                            <w:r>
                              <w:rPr>
                                <w:color w:val="231F20"/>
                                <w:sz w:val="20"/>
                                <w:lang w:eastAsia="zh-CN"/>
                              </w:rPr>
                              <w:t>填写对接计费服务器的</w:t>
                            </w:r>
                            <w:r>
                              <w:rPr>
                                <w:rFonts w:ascii="Gotham-Book" w:eastAsia="Gotham-Book"/>
                                <w:color w:val="231F20"/>
                                <w:sz w:val="20"/>
                                <w:lang w:eastAsia="zh-CN"/>
                              </w:rPr>
                              <w:t>IP</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计费服务器端口</w:t>
                            </w:r>
                          </w:p>
                        </w:tc>
                        <w:tc>
                          <w:tcPr>
                            <w:tcW w:w="5877" w:type="dxa"/>
                          </w:tcPr>
                          <w:p>
                            <w:pPr>
                              <w:pStyle w:val="16"/>
                              <w:ind w:left="80"/>
                              <w:rPr>
                                <w:sz w:val="20"/>
                                <w:lang w:eastAsia="zh-CN"/>
                              </w:rPr>
                            </w:pPr>
                            <w:r>
                              <w:rPr>
                                <w:color w:val="231F20"/>
                                <w:sz w:val="20"/>
                                <w:lang w:eastAsia="zh-CN"/>
                              </w:rPr>
                              <w:t>填写对接计费服务器计费所用的端口号。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用户名/密码</w:t>
                            </w:r>
                          </w:p>
                        </w:tc>
                        <w:tc>
                          <w:tcPr>
                            <w:tcW w:w="5877" w:type="dxa"/>
                          </w:tcPr>
                          <w:p>
                            <w:pPr>
                              <w:pStyle w:val="16"/>
                              <w:ind w:left="80"/>
                              <w:rPr>
                                <w:sz w:val="20"/>
                                <w:lang w:eastAsia="zh-CN"/>
                              </w:rPr>
                            </w:pPr>
                            <w:r>
                              <w:rPr>
                                <w:color w:val="231F20"/>
                                <w:sz w:val="20"/>
                                <w:lang w:eastAsia="zh-CN"/>
                              </w:rPr>
                              <w:t>填写计费服务器的用户名、密码，连接时鉴权使用。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卡号权限控制</w:t>
                            </w:r>
                          </w:p>
                        </w:tc>
                        <w:tc>
                          <w:tcPr>
                            <w:tcW w:w="5877" w:type="dxa"/>
                          </w:tcPr>
                          <w:p>
                            <w:pPr>
                              <w:pStyle w:val="16"/>
                              <w:spacing w:before="19" w:line="192" w:lineRule="auto"/>
                              <w:ind w:left="80" w:right="184"/>
                              <w:rPr>
                                <w:sz w:val="20"/>
                                <w:lang w:eastAsia="zh-CN"/>
                              </w:rPr>
                            </w:pPr>
                            <w:r>
                              <w:rPr>
                                <w:color w:val="231F20"/>
                                <w:sz w:val="20"/>
                                <w:lang w:eastAsia="zh-CN"/>
                              </w:rPr>
                              <w:t>选中“启用卡号权限设置”单选框，启用卡号权限控制功能，设置市话、国内长途、国际长途卡号的首位数字。</w:t>
                            </w:r>
                          </w:p>
                        </w:tc>
                      </w:tr>
                    </w:tbl>
                    <w:p>
                      <w:pPr>
                        <w:pStyle w:val="4"/>
                        <w:rPr>
                          <w:lang w:eastAsia="zh-CN"/>
                        </w:rPr>
                      </w:pPr>
                    </w:p>
                  </w:txbxContent>
                </v:textbox>
              </v:shape>
            </w:pict>
          </mc:Fallback>
        </mc:AlternateContent>
      </w:r>
      <w:r>
        <w:rPr>
          <w:rFonts w:hint="eastAsia" w:ascii="黑体" w:eastAsia="黑体"/>
          <w:color w:val="231F20"/>
        </w:rPr>
        <w:t>会议桥</w:t>
      </w:r>
    </w:p>
    <w:p>
      <w:pPr>
        <w:pStyle w:val="4"/>
        <w:spacing w:before="18"/>
        <w:ind w:left="406"/>
        <w:rPr>
          <w:lang w:eastAsia="zh-CN"/>
        </w:rPr>
      </w:pPr>
      <w:r>
        <w:rPr>
          <w:color w:val="231F20"/>
          <w:lang w:eastAsia="zh-CN"/>
        </w:rPr>
        <w:t>选择“</w:t>
      </w:r>
      <w:r>
        <w:rPr>
          <w:rFonts w:ascii="Gotham-Book" w:hAnsi="Gotham-Book" w:eastAsia="Gotham-Book"/>
          <w:color w:val="231F20"/>
          <w:lang w:eastAsia="zh-CN"/>
        </w:rPr>
        <w:t>PBX</w:t>
      </w:r>
      <w:r>
        <w:rPr>
          <w:color w:val="231F20"/>
          <w:lang w:eastAsia="zh-CN"/>
        </w:rPr>
        <w:t>业务&gt;会议桥”，弹出会议桥页面如图</w:t>
      </w:r>
      <w:r>
        <w:rPr>
          <w:rFonts w:ascii="Gotham-Book" w:hAnsi="Gotham-Book" w:eastAsia="Gotham-Book"/>
          <w:color w:val="231F20"/>
          <w:lang w:eastAsia="zh-CN"/>
        </w:rPr>
        <w:t>6-113</w:t>
      </w:r>
      <w:r>
        <w:rPr>
          <w:color w:val="231F20"/>
          <w:lang w:eastAsia="zh-CN"/>
        </w:rPr>
        <w:t>所示。</w:t>
      </w:r>
      <w:r>
        <w:rPr>
          <w:rFonts w:hint="eastAsia" w:ascii="Gotham-Book" w:hAnsi="Gotham-Book" w:eastAsiaTheme="minorEastAsia"/>
          <w:color w:val="231F20"/>
          <w:lang w:eastAsia="zh-CN"/>
        </w:rPr>
        <w:t>HB100</w:t>
      </w:r>
      <w:r>
        <w:rPr>
          <w:color w:val="231F20"/>
          <w:lang w:eastAsia="zh-CN"/>
        </w:rPr>
        <w:t>无此功能</w:t>
      </w:r>
    </w:p>
    <w:p>
      <w:pPr>
        <w:pStyle w:val="4"/>
        <w:spacing w:before="10"/>
        <w:rPr>
          <w:sz w:val="9"/>
          <w:lang w:eastAsia="zh-CN"/>
        </w:rPr>
      </w:pPr>
    </w:p>
    <w:p>
      <w:pPr>
        <w:pStyle w:val="4"/>
        <w:ind w:left="690"/>
      </w:pPr>
      <w:r>
        <w:rPr>
          <w:lang w:val="en-US" w:eastAsia="zh-CN" w:bidi="ar-SA"/>
        </w:rPr>
        <w:drawing>
          <wp:inline distT="0" distB="0" distL="0" distR="0">
            <wp:extent cx="4422775" cy="1105535"/>
            <wp:effectExtent l="0" t="0" r="0" b="0"/>
            <wp:docPr id="469"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237.png"/>
                    <pic:cNvPicPr>
                      <a:picLocks noChangeAspect="1"/>
                    </pic:cNvPicPr>
                  </pic:nvPicPr>
                  <pic:blipFill>
                    <a:blip r:embed="rId615" cstate="print"/>
                    <a:stretch>
                      <a:fillRect/>
                    </a:stretch>
                  </pic:blipFill>
                  <pic:spPr>
                    <a:xfrm>
                      <a:off x="0" y="0"/>
                      <a:ext cx="4423409" cy="1105852"/>
                    </a:xfrm>
                    <a:prstGeom prst="rect">
                      <a:avLst/>
                    </a:prstGeom>
                  </pic:spPr>
                </pic:pic>
              </a:graphicData>
            </a:graphic>
          </wp:inline>
        </w:drawing>
      </w:r>
    </w:p>
    <w:p>
      <w:pPr>
        <w:sectPr>
          <w:type w:val="continuous"/>
          <w:pgSz w:w="8400" w:h="11910"/>
          <w:pgMar w:top="360" w:right="0" w:bottom="280" w:left="160" w:header="720" w:footer="170" w:gutter="0"/>
          <w:pgNumType w:fmt="decimal"/>
          <w:cols w:space="720" w:num="1"/>
          <w:rtlGutter w:val="0"/>
          <w:docGrid w:linePitch="0" w:charSpace="0"/>
        </w:sectPr>
      </w:pPr>
    </w:p>
    <w:p>
      <w:pPr>
        <w:pStyle w:val="4"/>
        <w:spacing w:before="7"/>
        <w:rPr>
          <w:sz w:val="22"/>
        </w:rPr>
      </w:pPr>
    </w:p>
    <w:p>
      <w:pPr>
        <w:pStyle w:val="4"/>
        <w:ind w:left="407"/>
        <w:rPr>
          <w:rFonts w:ascii="黑体" w:eastAsia="黑体"/>
        </w:rPr>
      </w:pPr>
      <w:r>
        <w:rPr>
          <w:rFonts w:hint="eastAsia" w:ascii="黑体" w:eastAsia="黑体"/>
          <w:color w:val="231F20"/>
        </w:rPr>
        <w:t>添加会议</w:t>
      </w:r>
    </w:p>
    <w:p>
      <w:pPr>
        <w:pStyle w:val="4"/>
        <w:spacing w:before="6"/>
        <w:ind w:left="407"/>
      </w:pPr>
      <w:r>
        <w:br w:type="column"/>
      </w:r>
      <w:r>
        <w:rPr>
          <w:color w:val="231F20"/>
        </w:rPr>
        <w:t>图</w:t>
      </w:r>
      <w:r>
        <w:rPr>
          <w:rFonts w:ascii="Gotham-Book" w:eastAsia="Gotham-Book"/>
          <w:color w:val="231F20"/>
        </w:rPr>
        <w:t xml:space="preserve">6-113 </w:t>
      </w:r>
      <w:r>
        <w:rPr>
          <w:color w:val="231F20"/>
        </w:rPr>
        <w:t>会议桥</w:t>
      </w:r>
    </w:p>
    <w:p>
      <w:pPr>
        <w:sectPr>
          <w:type w:val="continuous"/>
          <w:pgSz w:w="8400" w:h="11910"/>
          <w:pgMar w:top="360" w:right="0" w:bottom="280" w:left="160" w:header="720" w:footer="170" w:gutter="0"/>
          <w:pgNumType w:fmt="decimal"/>
          <w:cols w:equalWidth="0" w:num="2">
            <w:col w:w="1248" w:space="1837"/>
            <w:col w:w="5155"/>
          </w:cols>
          <w:rtlGutter w:val="0"/>
          <w:docGrid w:linePitch="0" w:charSpace="0"/>
        </w:sectPr>
      </w:pPr>
    </w:p>
    <w:p>
      <w:pPr>
        <w:pStyle w:val="15"/>
        <w:numPr>
          <w:ilvl w:val="0"/>
          <w:numId w:val="52"/>
        </w:numPr>
        <w:tabs>
          <w:tab w:val="left" w:pos="768"/>
        </w:tabs>
        <w:spacing w:before="29"/>
        <w:ind w:left="767"/>
        <w:rPr>
          <w:sz w:val="20"/>
          <w:lang w:eastAsia="zh-CN"/>
        </w:rPr>
      </w:pPr>
      <w:r>
        <w:rPr>
          <w:color w:val="231F20"/>
          <w:sz w:val="20"/>
          <w:lang w:eastAsia="zh-CN"/>
        </w:rPr>
        <w:t>单击&lt;添加&gt;按钮，弹出如图</w:t>
      </w:r>
      <w:r>
        <w:rPr>
          <w:rFonts w:ascii="Gotham-Book" w:eastAsia="Gotham-Book"/>
          <w:color w:val="231F20"/>
          <w:sz w:val="20"/>
          <w:lang w:eastAsia="zh-CN"/>
        </w:rPr>
        <w:t>6-114</w:t>
      </w:r>
      <w:r>
        <w:rPr>
          <w:color w:val="231F20"/>
          <w:sz w:val="20"/>
          <w:lang w:eastAsia="zh-CN"/>
        </w:rPr>
        <w:t>所示页面。</w:t>
      </w:r>
    </w:p>
    <w:p>
      <w:pPr>
        <w:rPr>
          <w:sz w:val="20"/>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424"/>
      </w:pPr>
      <w:r>
        <w:rPr>
          <w:lang w:val="en-US" w:eastAsia="zh-CN" w:bidi="ar-SA"/>
        </w:rPr>
        <w:drawing>
          <wp:inline distT="0" distB="0" distL="0" distR="0">
            <wp:extent cx="3154680" cy="2617470"/>
            <wp:effectExtent l="0" t="0" r="0" b="0"/>
            <wp:docPr id="471"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238.png"/>
                    <pic:cNvPicPr>
                      <a:picLocks noChangeAspect="1"/>
                    </pic:cNvPicPr>
                  </pic:nvPicPr>
                  <pic:blipFill>
                    <a:blip r:embed="rId616" cstate="print"/>
                    <a:stretch>
                      <a:fillRect/>
                    </a:stretch>
                  </pic:blipFill>
                  <pic:spPr>
                    <a:xfrm>
                      <a:off x="0" y="0"/>
                      <a:ext cx="3155061" cy="2617660"/>
                    </a:xfrm>
                    <a:prstGeom prst="rect">
                      <a:avLst/>
                    </a:prstGeom>
                  </pic:spPr>
                </pic:pic>
              </a:graphicData>
            </a:graphic>
          </wp:inline>
        </w:drawing>
      </w:r>
    </w:p>
    <w:p>
      <w:pPr>
        <w:pStyle w:val="4"/>
        <w:spacing w:before="8"/>
        <w:rPr>
          <w:sz w:val="13"/>
        </w:rPr>
      </w:pPr>
    </w:p>
    <w:p>
      <w:pPr>
        <w:rPr>
          <w:sz w:val="13"/>
        </w:rPr>
        <w:sectPr>
          <w:footerReference r:id="rId268" w:type="default"/>
          <w:headerReference r:id="rId267" w:type="even"/>
          <w:footerReference r:id="rId269" w:type="even"/>
          <w:pgSz w:w="8400" w:h="11910"/>
          <w:pgMar w:top="420" w:right="0" w:bottom="320" w:left="160" w:header="0" w:footer="170" w:gutter="0"/>
          <w:pgNumType w:fmt="decimal"/>
          <w:cols w:space="720" w:num="1"/>
          <w:rtlGutter w:val="0"/>
          <w:docGrid w:linePitch="0" w:charSpace="0"/>
        </w:sectPr>
      </w:pPr>
    </w:p>
    <w:p>
      <w:pPr>
        <w:pStyle w:val="4"/>
        <w:spacing w:before="10"/>
        <w:rPr>
          <w:sz w:val="25"/>
        </w:rPr>
      </w:pPr>
    </w:p>
    <w:p>
      <w:pPr>
        <w:pStyle w:val="4"/>
        <w:ind w:left="123"/>
        <w:rPr>
          <w:lang w:eastAsia="zh-CN"/>
        </w:rPr>
      </w:pPr>
      <w:bookmarkStart w:id="312" w:name="6.5_PBX设置"/>
      <w:bookmarkEnd w:id="312"/>
      <w:bookmarkStart w:id="313" w:name="6.5.1_全局设置"/>
      <w:bookmarkEnd w:id="313"/>
      <w:bookmarkStart w:id="314" w:name="_bookmark61"/>
      <w:bookmarkEnd w:id="314"/>
      <w:r>
        <w:rPr>
          <w:color w:val="231F20"/>
          <w:lang w:eastAsia="zh-CN"/>
        </w:rPr>
        <w:t>界面描述如下：</w:t>
      </w:r>
    </w:p>
    <w:p>
      <w:pPr>
        <w:pStyle w:val="4"/>
        <w:spacing w:before="51" w:line="506" w:lineRule="auto"/>
        <w:ind w:left="132" w:right="3543" w:hanging="9"/>
        <w:rPr>
          <w:lang w:eastAsia="zh-CN"/>
        </w:rPr>
      </w:pPr>
      <w:r>
        <w:rPr>
          <w:lang w:eastAsia="zh-CN"/>
        </w:rPr>
        <w:br w:type="column"/>
      </w:r>
      <w:r>
        <w:rPr>
          <w:color w:val="231F20"/>
          <w:lang w:eastAsia="zh-CN"/>
        </w:rPr>
        <w:t>图</w:t>
      </w:r>
      <w:r>
        <w:rPr>
          <w:rFonts w:ascii="Gotham-Book" w:eastAsia="Gotham-Book"/>
          <w:color w:val="231F20"/>
          <w:lang w:eastAsia="zh-CN"/>
        </w:rPr>
        <w:t xml:space="preserve">6-114 </w:t>
      </w:r>
      <w:r>
        <w:rPr>
          <w:color w:val="231F20"/>
          <w:lang w:eastAsia="zh-CN"/>
        </w:rPr>
        <w:t>新建会议表</w:t>
      </w:r>
      <w:r>
        <w:rPr>
          <w:rFonts w:ascii="Gotham-Book" w:eastAsia="Gotham-Book"/>
          <w:color w:val="231F20"/>
          <w:lang w:eastAsia="zh-CN"/>
        </w:rPr>
        <w:t xml:space="preserve">6-42 </w:t>
      </w:r>
      <w:r>
        <w:rPr>
          <w:color w:val="231F20"/>
          <w:lang w:eastAsia="zh-CN"/>
        </w:rPr>
        <w:t>新建队列</w:t>
      </w:r>
    </w:p>
    <w:p>
      <w:pPr>
        <w:spacing w:line="506" w:lineRule="auto"/>
        <w:rPr>
          <w:lang w:eastAsia="zh-CN"/>
        </w:rPr>
        <w:sectPr>
          <w:type w:val="continuous"/>
          <w:pgSz w:w="8400" w:h="11910"/>
          <w:pgMar w:top="360" w:right="0" w:bottom="280" w:left="160" w:header="720" w:footer="170" w:gutter="0"/>
          <w:pgNumType w:fmt="decimal"/>
          <w:cols w:equalWidth="0" w:num="2">
            <w:col w:w="1564" w:space="1415"/>
            <w:col w:w="5261"/>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sz w:val="17"/>
          <w:lang w:eastAsia="zh-CN"/>
        </w:rPr>
      </w:pPr>
    </w:p>
    <w:p>
      <w:pPr>
        <w:pStyle w:val="15"/>
        <w:numPr>
          <w:ilvl w:val="1"/>
          <w:numId w:val="49"/>
        </w:numPr>
        <w:tabs>
          <w:tab w:val="left" w:pos="1083"/>
          <w:tab w:val="left" w:pos="1084"/>
        </w:tabs>
        <w:spacing w:before="42"/>
        <w:ind w:left="1083" w:hanging="960"/>
        <w:jc w:val="left"/>
        <w:outlineLvl w:val="1"/>
        <w:rPr>
          <w:rFonts w:ascii="Gotham" w:eastAsia="Gotham"/>
          <w:color w:val="231F20"/>
          <w:sz w:val="26"/>
        </w:rPr>
      </w:pPr>
      <w:r>
        <mc:AlternateContent>
          <mc:Choice Requires="wps">
            <w:drawing>
              <wp:anchor distT="0" distB="0" distL="114300" distR="114300" simplePos="0" relativeHeight="7168" behindDoc="0" locked="0" layoutInCell="1" allowOverlap="1">
                <wp:simplePos x="0" y="0"/>
                <wp:positionH relativeFrom="page">
                  <wp:posOffset>179705</wp:posOffset>
                </wp:positionH>
                <wp:positionV relativeFrom="paragraph">
                  <wp:posOffset>-1133475</wp:posOffset>
                </wp:positionV>
                <wp:extent cx="4791710" cy="1171575"/>
                <wp:effectExtent l="0" t="0" r="0" b="0"/>
                <wp:wrapNone/>
                <wp:docPr id="172" name="文本框 47"/>
                <wp:cNvGraphicFramePr/>
                <a:graphic xmlns:a="http://schemas.openxmlformats.org/drawingml/2006/main">
                  <a:graphicData uri="http://schemas.microsoft.com/office/word/2010/wordprocessingShape">
                    <wps:wsp>
                      <wps:cNvSpPr txBox="1"/>
                      <wps:spPr>
                        <a:xfrm>
                          <a:off x="0" y="0"/>
                          <a:ext cx="4791710" cy="1171575"/>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53" w:type="dxa"/>
                                </w:tcPr>
                                <w:p>
                                  <w:pPr>
                                    <w:pStyle w:val="16"/>
                                    <w:rPr>
                                      <w:sz w:val="20"/>
                                    </w:rPr>
                                  </w:pPr>
                                  <w:r>
                                    <w:rPr>
                                      <w:color w:val="231F20"/>
                                      <w:sz w:val="20"/>
                                    </w:rPr>
                                    <w:t>号码</w:t>
                                  </w:r>
                                </w:p>
                              </w:tc>
                              <w:tc>
                                <w:tcPr>
                                  <w:tcW w:w="5877" w:type="dxa"/>
                                </w:tcPr>
                                <w:p>
                                  <w:pPr>
                                    <w:pStyle w:val="16"/>
                                    <w:ind w:left="80"/>
                                    <w:rPr>
                                      <w:sz w:val="20"/>
                                    </w:rPr>
                                  </w:pPr>
                                  <w:r>
                                    <w:rPr>
                                      <w:color w:val="231F20"/>
                                      <w:sz w:val="20"/>
                                    </w:rPr>
                                    <w:t>设置会议号码。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名称</w:t>
                                  </w:r>
                                </w:p>
                              </w:tc>
                              <w:tc>
                                <w:tcPr>
                                  <w:tcW w:w="5877" w:type="dxa"/>
                                </w:tcPr>
                                <w:p>
                                  <w:pPr>
                                    <w:pStyle w:val="16"/>
                                    <w:ind w:left="80"/>
                                    <w:rPr>
                                      <w:sz w:val="20"/>
                                    </w:rPr>
                                  </w:pPr>
                                  <w:r>
                                    <w:rPr>
                                      <w:color w:val="231F20"/>
                                      <w:sz w:val="20"/>
                                    </w:rPr>
                                    <w:t>设置该会议的名称。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最大用户数</w:t>
                                  </w:r>
                                </w:p>
                              </w:tc>
                              <w:tc>
                                <w:tcPr>
                                  <w:tcW w:w="5877" w:type="dxa"/>
                                </w:tcPr>
                                <w:p>
                                  <w:pPr>
                                    <w:pStyle w:val="16"/>
                                    <w:ind w:left="80"/>
                                    <w:rPr>
                                      <w:sz w:val="20"/>
                                      <w:lang w:eastAsia="zh-CN"/>
                                    </w:rPr>
                                  </w:pPr>
                                  <w:r>
                                    <w:rPr>
                                      <w:color w:val="231F20"/>
                                      <w:sz w:val="20"/>
                                      <w:lang w:eastAsia="zh-CN"/>
                                    </w:rPr>
                                    <w:t>设置可参加会议用户的上限。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83" w:lineRule="exact"/>
                                    <w:rPr>
                                      <w:rFonts w:ascii="Gotham-Book" w:eastAsia="Gotham-Book"/>
                                      <w:sz w:val="20"/>
                                    </w:rPr>
                                  </w:pPr>
                                  <w:r>
                                    <w:rPr>
                                      <w:color w:val="231F20"/>
                                      <w:sz w:val="20"/>
                                    </w:rPr>
                                    <w:t>用户</w:t>
                                  </w:r>
                                  <w:r>
                                    <w:rPr>
                                      <w:rFonts w:ascii="Gotham-Book" w:eastAsia="Gotham-Book"/>
                                      <w:color w:val="231F20"/>
                                      <w:sz w:val="20"/>
                                    </w:rPr>
                                    <w:t>PIN</w:t>
                                  </w:r>
                                </w:p>
                              </w:tc>
                              <w:tc>
                                <w:tcPr>
                                  <w:tcW w:w="5877" w:type="dxa"/>
                                </w:tcPr>
                                <w:p>
                                  <w:pPr>
                                    <w:pStyle w:val="16"/>
                                    <w:spacing w:before="46" w:line="177" w:lineRule="auto"/>
                                    <w:ind w:left="80" w:right="184"/>
                                    <w:rPr>
                                      <w:sz w:val="20"/>
                                      <w:lang w:eastAsia="zh-CN"/>
                                    </w:rPr>
                                  </w:pPr>
                                  <w:r>
                                    <w:rPr>
                                      <w:color w:val="231F20"/>
                                      <w:sz w:val="20"/>
                                      <w:lang w:eastAsia="zh-CN"/>
                                    </w:rPr>
                                    <w:t>当勾选受保护会议时，需要填写用户</w:t>
                                  </w:r>
                                  <w:r>
                                    <w:rPr>
                                      <w:rFonts w:ascii="Gotham-Book" w:eastAsia="Gotham-Book"/>
                                      <w:color w:val="231F20"/>
                                      <w:sz w:val="20"/>
                                      <w:lang w:eastAsia="zh-CN"/>
                                    </w:rPr>
                                    <w:t>PIN</w:t>
                                  </w:r>
                                  <w:r>
                                    <w:rPr>
                                      <w:color w:val="231F20"/>
                                      <w:sz w:val="20"/>
                                      <w:lang w:eastAsia="zh-CN"/>
                                    </w:rPr>
                                    <w:t>（密码），用户拨通会议号码后需要加拨这个密码，用以限制不知密码的人参加会议。</w:t>
                                  </w:r>
                                </w:p>
                              </w:tc>
                            </w:tr>
                          </w:tbl>
                          <w:p>
                            <w:pPr>
                              <w:pStyle w:val="4"/>
                              <w:rPr>
                                <w:lang w:eastAsia="zh-CN"/>
                              </w:rPr>
                            </w:pPr>
                          </w:p>
                        </w:txbxContent>
                      </wps:txbx>
                      <wps:bodyPr lIns="0" tIns="0" rIns="0" bIns="0" upright="1"/>
                    </wps:wsp>
                  </a:graphicData>
                </a:graphic>
              </wp:anchor>
            </w:drawing>
          </mc:Choice>
          <mc:Fallback>
            <w:pict>
              <v:shape id="文本框 47" o:spid="_x0000_s1026" o:spt="202" type="#_x0000_t202" style="position:absolute;left:0pt;margin-left:14.15pt;margin-top:-89.25pt;height:92.25pt;width:377.3pt;mso-position-horizontal-relative:page;z-index:7168;mso-width-relative:page;mso-height-relative:page;" filled="f" stroked="f" coordsize="21600,21600" o:gfxdata="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06jLtkAAAAJAQAADwAAAAAA&#10;AAABACAAAAAiAAAAZHJzL2Rvd25yZXYueG1sUEsBAhQAFAAAAAgAh07iQI0EUlOgAQAAKAMAAA4A&#10;AAAAAAAAAQAgAAAAKAEAAGRycy9lMm9Eb2MueG1sUEsFBgAAAAAGAAYAWQEAADo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53" w:type="dxa"/>
                          </w:tcPr>
                          <w:p>
                            <w:pPr>
                              <w:pStyle w:val="16"/>
                              <w:rPr>
                                <w:sz w:val="20"/>
                              </w:rPr>
                            </w:pPr>
                            <w:r>
                              <w:rPr>
                                <w:color w:val="231F20"/>
                                <w:sz w:val="20"/>
                              </w:rPr>
                              <w:t>号码</w:t>
                            </w:r>
                          </w:p>
                        </w:tc>
                        <w:tc>
                          <w:tcPr>
                            <w:tcW w:w="5877" w:type="dxa"/>
                          </w:tcPr>
                          <w:p>
                            <w:pPr>
                              <w:pStyle w:val="16"/>
                              <w:ind w:left="80"/>
                              <w:rPr>
                                <w:sz w:val="20"/>
                              </w:rPr>
                            </w:pPr>
                            <w:r>
                              <w:rPr>
                                <w:color w:val="231F20"/>
                                <w:sz w:val="20"/>
                              </w:rPr>
                              <w:t>设置会议号码。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名称</w:t>
                            </w:r>
                          </w:p>
                        </w:tc>
                        <w:tc>
                          <w:tcPr>
                            <w:tcW w:w="5877" w:type="dxa"/>
                          </w:tcPr>
                          <w:p>
                            <w:pPr>
                              <w:pStyle w:val="16"/>
                              <w:ind w:left="80"/>
                              <w:rPr>
                                <w:sz w:val="20"/>
                              </w:rPr>
                            </w:pPr>
                            <w:r>
                              <w:rPr>
                                <w:color w:val="231F20"/>
                                <w:sz w:val="20"/>
                              </w:rPr>
                              <w:t>设置该会议的名称。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最大用户数</w:t>
                            </w:r>
                          </w:p>
                        </w:tc>
                        <w:tc>
                          <w:tcPr>
                            <w:tcW w:w="5877" w:type="dxa"/>
                          </w:tcPr>
                          <w:p>
                            <w:pPr>
                              <w:pStyle w:val="16"/>
                              <w:ind w:left="80"/>
                              <w:rPr>
                                <w:sz w:val="20"/>
                                <w:lang w:eastAsia="zh-CN"/>
                              </w:rPr>
                            </w:pPr>
                            <w:r>
                              <w:rPr>
                                <w:color w:val="231F20"/>
                                <w:sz w:val="20"/>
                                <w:lang w:eastAsia="zh-CN"/>
                              </w:rPr>
                              <w:t>设置可参加会议用户的上限。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83" w:lineRule="exact"/>
                              <w:rPr>
                                <w:rFonts w:ascii="Gotham-Book" w:eastAsia="Gotham-Book"/>
                                <w:sz w:val="20"/>
                              </w:rPr>
                            </w:pPr>
                            <w:r>
                              <w:rPr>
                                <w:color w:val="231F20"/>
                                <w:sz w:val="20"/>
                              </w:rPr>
                              <w:t>用户</w:t>
                            </w:r>
                            <w:r>
                              <w:rPr>
                                <w:rFonts w:ascii="Gotham-Book" w:eastAsia="Gotham-Book"/>
                                <w:color w:val="231F20"/>
                                <w:sz w:val="20"/>
                              </w:rPr>
                              <w:t>PIN</w:t>
                            </w:r>
                          </w:p>
                        </w:tc>
                        <w:tc>
                          <w:tcPr>
                            <w:tcW w:w="5877" w:type="dxa"/>
                          </w:tcPr>
                          <w:p>
                            <w:pPr>
                              <w:pStyle w:val="16"/>
                              <w:spacing w:before="46" w:line="177" w:lineRule="auto"/>
                              <w:ind w:left="80" w:right="184"/>
                              <w:rPr>
                                <w:sz w:val="20"/>
                                <w:lang w:eastAsia="zh-CN"/>
                              </w:rPr>
                            </w:pPr>
                            <w:r>
                              <w:rPr>
                                <w:color w:val="231F20"/>
                                <w:sz w:val="20"/>
                                <w:lang w:eastAsia="zh-CN"/>
                              </w:rPr>
                              <w:t>当勾选受保护会议时，需要填写用户</w:t>
                            </w:r>
                            <w:r>
                              <w:rPr>
                                <w:rFonts w:ascii="Gotham-Book" w:eastAsia="Gotham-Book"/>
                                <w:color w:val="231F20"/>
                                <w:sz w:val="20"/>
                                <w:lang w:eastAsia="zh-CN"/>
                              </w:rPr>
                              <w:t>PIN</w:t>
                            </w:r>
                            <w:r>
                              <w:rPr>
                                <w:color w:val="231F20"/>
                                <w:sz w:val="20"/>
                                <w:lang w:eastAsia="zh-CN"/>
                              </w:rPr>
                              <w:t>（密码），用户拨通会议号码后需要加拨这个密码，用以限制不知密码的人参加会议。</w:t>
                            </w:r>
                          </w:p>
                        </w:tc>
                      </w:tr>
                    </w:tbl>
                    <w:p>
                      <w:pPr>
                        <w:pStyle w:val="4"/>
                        <w:rPr>
                          <w:lang w:eastAsia="zh-CN"/>
                        </w:rPr>
                      </w:pPr>
                    </w:p>
                  </w:txbxContent>
                </v:textbox>
              </v:shape>
            </w:pict>
          </mc:Fallback>
        </mc:AlternateContent>
      </w:r>
      <w:r>
        <w:rPr>
          <w:rFonts w:ascii="Gotham" w:eastAsia="Gotham"/>
          <w:b/>
          <w:color w:val="231F20"/>
          <w:spacing w:val="-8"/>
          <w:sz w:val="26"/>
        </w:rPr>
        <w:t>PBX</w:t>
      </w:r>
      <w:r>
        <w:rPr>
          <w:rFonts w:hint="eastAsia" w:ascii="黑体" w:eastAsia="黑体"/>
          <w:color w:val="231F20"/>
          <w:spacing w:val="-6"/>
          <w:sz w:val="26"/>
        </w:rPr>
        <w:t>设置</w:t>
      </w:r>
    </w:p>
    <w:p>
      <w:pPr>
        <w:spacing w:before="68" w:line="177" w:lineRule="auto"/>
        <w:ind w:left="123" w:right="755"/>
        <w:rPr>
          <w:rFonts w:ascii="黑体" w:eastAsiaTheme="minorEastAsia"/>
          <w:color w:val="231F20"/>
          <w:sz w:val="20"/>
          <w:lang w:eastAsia="zh-CN"/>
        </w:rPr>
      </w:pPr>
      <w:r>
        <w:rPr>
          <w:rFonts w:ascii="Gotham" w:eastAsia="Gotham"/>
          <w:b/>
          <w:color w:val="231F20"/>
          <w:sz w:val="20"/>
          <w:lang w:eastAsia="zh-CN"/>
        </w:rPr>
        <w:t>PBX</w:t>
      </w:r>
      <w:r>
        <w:rPr>
          <w:rFonts w:hint="eastAsia" w:ascii="黑体" w:eastAsia="黑体"/>
          <w:color w:val="231F20"/>
          <w:sz w:val="20"/>
          <w:lang w:eastAsia="zh-CN"/>
        </w:rPr>
        <w:t>设置包括全局设置、路由组、</w:t>
      </w:r>
      <w:r>
        <w:rPr>
          <w:rFonts w:ascii="Gotham" w:eastAsia="Gotham"/>
          <w:b/>
          <w:color w:val="231F20"/>
          <w:sz w:val="20"/>
          <w:lang w:eastAsia="zh-CN"/>
        </w:rPr>
        <w:t>VoIP</w:t>
      </w:r>
      <w:r>
        <w:rPr>
          <w:rFonts w:hint="eastAsia" w:ascii="黑体" w:eastAsia="黑体"/>
          <w:color w:val="231F20"/>
          <w:sz w:val="20"/>
          <w:lang w:eastAsia="zh-CN"/>
        </w:rPr>
        <w:t>设置﹑</w:t>
      </w:r>
      <w:r>
        <w:rPr>
          <w:rFonts w:ascii="Gotham" w:eastAsia="Gotham"/>
          <w:b/>
          <w:color w:val="231F20"/>
          <w:sz w:val="20"/>
          <w:lang w:eastAsia="zh-CN"/>
        </w:rPr>
        <w:t>DSP</w:t>
      </w:r>
      <w:r>
        <w:rPr>
          <w:rFonts w:hint="eastAsia" w:ascii="黑体" w:eastAsia="黑体"/>
          <w:color w:val="231F20"/>
          <w:sz w:val="20"/>
          <w:lang w:eastAsia="zh-CN"/>
        </w:rPr>
        <w:t>设置、模拟接口配置、提示音管</w:t>
      </w:r>
    </w:p>
    <w:p>
      <w:pPr>
        <w:spacing w:before="68" w:line="177" w:lineRule="auto"/>
        <w:ind w:left="123" w:right="755"/>
        <w:rPr>
          <w:rFonts w:ascii="黑体" w:eastAsia="黑体"/>
          <w:sz w:val="20"/>
          <w:lang w:eastAsia="zh-CN"/>
        </w:rPr>
      </w:pPr>
      <w:r>
        <w:rPr>
          <w:rFonts w:hint="eastAsia" w:ascii="黑体" w:eastAsia="黑体"/>
          <w:color w:val="231F20"/>
          <w:sz w:val="20"/>
          <w:lang w:eastAsia="zh-CN"/>
        </w:rPr>
        <w:t>理﹑录音文件等。</w:t>
      </w:r>
    </w:p>
    <w:p>
      <w:pPr>
        <w:pStyle w:val="15"/>
        <w:numPr>
          <w:ilvl w:val="2"/>
          <w:numId w:val="53"/>
        </w:numPr>
        <w:tabs>
          <w:tab w:val="left" w:pos="1103"/>
          <w:tab w:val="left" w:pos="1104"/>
        </w:tabs>
        <w:spacing w:before="32"/>
        <w:ind w:hanging="980"/>
        <w:jc w:val="left"/>
        <w:outlineLvl w:val="2"/>
        <w:rPr>
          <w:rFonts w:ascii="黑体" w:eastAsia="黑体"/>
        </w:rPr>
      </w:pPr>
      <w:r>
        <w:rPr>
          <w:rFonts w:hint="eastAsia" w:ascii="黑体" w:eastAsia="黑体"/>
          <w:color w:val="231F20"/>
        </w:rPr>
        <w:t>全局设置</w:t>
      </w:r>
    </w:p>
    <w:p>
      <w:pPr>
        <w:pStyle w:val="4"/>
        <w:spacing w:before="19"/>
        <w:ind w:left="123"/>
        <w:rPr>
          <w:lang w:eastAsia="zh-CN"/>
        </w:rPr>
      </w:pPr>
      <w:r>
        <w:rPr>
          <w:color w:val="231F20"/>
          <w:lang w:eastAsia="zh-CN"/>
        </w:rPr>
        <w:t>选择“</w:t>
      </w:r>
      <w:r>
        <w:rPr>
          <w:rFonts w:ascii="Gotham-Book" w:hAnsi="Gotham-Book" w:eastAsia="Gotham-Book"/>
          <w:color w:val="231F20"/>
          <w:lang w:eastAsia="zh-CN"/>
        </w:rPr>
        <w:t>PBX</w:t>
      </w:r>
      <w:r>
        <w:rPr>
          <w:color w:val="231F20"/>
          <w:lang w:eastAsia="zh-CN"/>
        </w:rPr>
        <w:t>设置&gt;全局设置”，弹出如图</w:t>
      </w:r>
      <w:r>
        <w:rPr>
          <w:rFonts w:ascii="Gotham-Book" w:hAnsi="Gotham-Book" w:eastAsia="Gotham-Book"/>
          <w:color w:val="231F20"/>
          <w:lang w:eastAsia="zh-CN"/>
        </w:rPr>
        <w:t>6-115</w:t>
      </w:r>
      <w:r>
        <w:rPr>
          <w:color w:val="231F20"/>
          <w:lang w:eastAsia="zh-CN"/>
        </w:rPr>
        <w:t>所示页面。</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729"/>
      </w:pPr>
      <w:r>
        <w:rPr>
          <w:lang w:val="en-US" w:eastAsia="zh-CN" w:bidi="ar-SA"/>
        </w:rPr>
        <w:drawing>
          <wp:anchor distT="0" distB="0" distL="0" distR="0" simplePos="0" relativeHeight="7168" behindDoc="0" locked="0" layoutInCell="1" allowOverlap="1">
            <wp:simplePos x="0" y="0"/>
            <wp:positionH relativeFrom="page">
              <wp:posOffset>571500</wp:posOffset>
            </wp:positionH>
            <wp:positionV relativeFrom="paragraph">
              <wp:posOffset>3382645</wp:posOffset>
            </wp:positionV>
            <wp:extent cx="4330700" cy="3574415"/>
            <wp:effectExtent l="0" t="0" r="0" b="0"/>
            <wp:wrapTopAndBottom/>
            <wp:docPr id="473"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239.png"/>
                    <pic:cNvPicPr>
                      <a:picLocks noChangeAspect="1"/>
                    </pic:cNvPicPr>
                  </pic:nvPicPr>
                  <pic:blipFill>
                    <a:blip r:embed="rId617" cstate="print"/>
                    <a:stretch>
                      <a:fillRect/>
                    </a:stretch>
                  </pic:blipFill>
                  <pic:spPr>
                    <a:xfrm>
                      <a:off x="0" y="0"/>
                      <a:ext cx="4330843" cy="3574732"/>
                    </a:xfrm>
                    <a:prstGeom prst="rect">
                      <a:avLst/>
                    </a:prstGeom>
                  </pic:spPr>
                </pic:pic>
              </a:graphicData>
            </a:graphic>
          </wp:anchor>
        </w:drawing>
      </w:r>
      <w:r>
        <w:rPr>
          <w:lang w:val="en-US" w:eastAsia="zh-CN" w:bidi="ar-SA"/>
        </w:rPr>
        <w:drawing>
          <wp:inline distT="0" distB="0" distL="0" distR="0">
            <wp:extent cx="4361180" cy="3302000"/>
            <wp:effectExtent l="0" t="0" r="0" b="0"/>
            <wp:docPr id="475"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240.png"/>
                    <pic:cNvPicPr>
                      <a:picLocks noChangeAspect="1"/>
                    </pic:cNvPicPr>
                  </pic:nvPicPr>
                  <pic:blipFill>
                    <a:blip r:embed="rId618" cstate="print"/>
                    <a:stretch>
                      <a:fillRect/>
                    </a:stretch>
                  </pic:blipFill>
                  <pic:spPr>
                    <a:xfrm>
                      <a:off x="0" y="0"/>
                      <a:ext cx="4361731" cy="3302127"/>
                    </a:xfrm>
                    <a:prstGeom prst="rect">
                      <a:avLst/>
                    </a:prstGeom>
                  </pic:spPr>
                </pic:pic>
              </a:graphicData>
            </a:graphic>
          </wp:inline>
        </w:drawing>
      </w:r>
    </w:p>
    <w:p>
      <w:pPr>
        <w:sectPr>
          <w:headerReference r:id="rId270" w:type="default"/>
          <w:pgSz w:w="8400" w:h="11910"/>
          <w:pgMar w:top="380" w:right="0" w:bottom="260" w:left="160" w:header="0" w:footer="170" w:gutter="0"/>
          <w:pgNumType w:fmt="decimal"/>
          <w:cols w:space="720" w:num="1"/>
          <w:rtlGutter w:val="0"/>
          <w:docGrid w:linePitch="0" w:charSpace="0"/>
        </w:sectPr>
      </w:pPr>
    </w:p>
    <w:p>
      <w:pPr>
        <w:pStyle w:val="4"/>
        <w:ind w:left="123"/>
      </w:pPr>
      <w:r>
        <w:rPr>
          <w:lang w:val="en-US" w:eastAsia="zh-CN" w:bidi="ar-SA"/>
        </w:rPr>
        <w:drawing>
          <wp:inline distT="0" distB="0" distL="0" distR="0">
            <wp:extent cx="4765040" cy="2770505"/>
            <wp:effectExtent l="0" t="0" r="0" b="0"/>
            <wp:docPr id="477"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241.png"/>
                    <pic:cNvPicPr>
                      <a:picLocks noChangeAspect="1"/>
                    </pic:cNvPicPr>
                  </pic:nvPicPr>
                  <pic:blipFill>
                    <a:blip r:embed="rId619" cstate="print"/>
                    <a:stretch>
                      <a:fillRect/>
                    </a:stretch>
                  </pic:blipFill>
                  <pic:spPr>
                    <a:xfrm>
                      <a:off x="0" y="0"/>
                      <a:ext cx="4765548" cy="2770536"/>
                    </a:xfrm>
                    <a:prstGeom prst="rect">
                      <a:avLst/>
                    </a:prstGeom>
                  </pic:spPr>
                </pic:pic>
              </a:graphicData>
            </a:graphic>
          </wp:inline>
        </w:drawing>
      </w:r>
    </w:p>
    <w:p>
      <w:pPr>
        <w:pStyle w:val="4"/>
        <w:rPr>
          <w:sz w:val="5"/>
        </w:rPr>
      </w:pPr>
    </w:p>
    <w:p>
      <w:pPr>
        <w:rPr>
          <w:sz w:val="5"/>
        </w:rPr>
        <w:sectPr>
          <w:footerReference r:id="rId272" w:type="default"/>
          <w:headerReference r:id="rId271" w:type="even"/>
          <w:footerReference r:id="rId273" w:type="even"/>
          <w:pgSz w:w="8400" w:h="11910"/>
          <w:pgMar w:top="380" w:right="0" w:bottom="320" w:left="160" w:header="0" w:footer="170" w:gutter="0"/>
          <w:pgNumType w:fmt="decimal"/>
          <w:cols w:space="720" w:num="1"/>
          <w:rtlGutter w:val="0"/>
          <w:docGrid w:linePitch="0" w:charSpace="0"/>
        </w:sectPr>
      </w:pPr>
    </w:p>
    <w:p>
      <w:pPr>
        <w:pStyle w:val="4"/>
        <w:spacing w:before="2"/>
        <w:rPr>
          <w:sz w:val="24"/>
        </w:rPr>
      </w:pPr>
    </w:p>
    <w:p>
      <w:pPr>
        <w:pStyle w:val="4"/>
        <w:ind w:left="123"/>
        <w:rPr>
          <w:lang w:eastAsia="zh-CN"/>
        </w:rPr>
      </w:pPr>
      <w:r>
        <w:rPr>
          <w:color w:val="231F20"/>
          <w:lang w:eastAsia="zh-CN"/>
        </w:rPr>
        <w:t>界面项描述如下：</w:t>
      </w:r>
    </w:p>
    <w:p>
      <w:pPr>
        <w:pStyle w:val="4"/>
        <w:spacing w:before="29"/>
        <w:ind w:left="129" w:right="3106"/>
        <w:jc w:val="center"/>
        <w:rPr>
          <w:lang w:eastAsia="zh-CN"/>
        </w:rPr>
      </w:pPr>
      <w:r>
        <w:rPr>
          <w:lang w:eastAsia="zh-CN"/>
        </w:rPr>
        <w:br w:type="column"/>
      </w:r>
      <w:r>
        <w:rPr>
          <w:color w:val="231F20"/>
          <w:lang w:eastAsia="zh-CN"/>
        </w:rPr>
        <w:t>图</w:t>
      </w:r>
      <w:r>
        <w:rPr>
          <w:rFonts w:ascii="Gotham-Book" w:eastAsia="Gotham-Book"/>
          <w:color w:val="231F20"/>
          <w:lang w:eastAsia="zh-CN"/>
        </w:rPr>
        <w:t xml:space="preserve">6-115 </w:t>
      </w:r>
      <w:r>
        <w:rPr>
          <w:color w:val="231F20"/>
          <w:lang w:eastAsia="zh-CN"/>
        </w:rPr>
        <w:t>全局设置</w:t>
      </w:r>
    </w:p>
    <w:p>
      <w:pPr>
        <w:pStyle w:val="4"/>
        <w:spacing w:before="10"/>
        <w:rPr>
          <w:sz w:val="23"/>
          <w:lang w:eastAsia="zh-CN"/>
        </w:rPr>
      </w:pPr>
    </w:p>
    <w:p>
      <w:pPr>
        <w:pStyle w:val="4"/>
        <w:ind w:left="129" w:right="3106"/>
        <w:jc w:val="center"/>
      </w:pPr>
      <w:r>
        <w:rPr>
          <w:color w:val="231F20"/>
        </w:rPr>
        <w:t>表</w:t>
      </w:r>
      <w:r>
        <w:rPr>
          <w:rFonts w:ascii="Gotham-Book" w:eastAsia="Gotham-Book"/>
          <w:color w:val="231F20"/>
        </w:rPr>
        <w:t xml:space="preserve">6-43 </w:t>
      </w:r>
      <w:r>
        <w:rPr>
          <w:color w:val="231F20"/>
        </w:rPr>
        <w:t>全局设置-界面描述</w:t>
      </w:r>
    </w:p>
    <w:p>
      <w:pPr>
        <w:jc w:val="center"/>
        <w:sectPr>
          <w:type w:val="continuous"/>
          <w:pgSz w:w="8400" w:h="11910"/>
          <w:pgMar w:top="360" w:right="0" w:bottom="280" w:left="160" w:header="720" w:footer="170" w:gutter="0"/>
          <w:pgNumType w:fmt="decimal"/>
          <w:cols w:equalWidth="0" w:num="2">
            <w:col w:w="1764" w:space="772"/>
            <w:col w:w="5704"/>
          </w:cols>
          <w:rtlGutter w:val="0"/>
          <w:docGrid w:linePitch="0" w:charSpace="0"/>
        </w:sectPr>
      </w:pPr>
    </w:p>
    <w:p>
      <w:pPr>
        <w:pStyle w:val="4"/>
        <w:spacing w:before="6" w:after="1"/>
        <w:rPr>
          <w:sz w:val="8"/>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7530" w:type="dxa"/>
            <w:gridSpan w:val="2"/>
          </w:tcPr>
          <w:p>
            <w:pPr>
              <w:pStyle w:val="16"/>
              <w:rPr>
                <w:sz w:val="20"/>
              </w:rPr>
            </w:pPr>
            <w:r>
              <w:rPr>
                <w:color w:val="231F20"/>
                <w:sz w:val="20"/>
              </w:rPr>
              <w:t>配置有效性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描述</w:t>
            </w:r>
          </w:p>
        </w:tc>
        <w:tc>
          <w:tcPr>
            <w:tcW w:w="5877" w:type="dxa"/>
          </w:tcPr>
          <w:p>
            <w:pPr>
              <w:pStyle w:val="16"/>
              <w:ind w:left="80"/>
              <w:rPr>
                <w:sz w:val="20"/>
                <w:lang w:eastAsia="zh-CN"/>
              </w:rPr>
            </w:pPr>
            <w:r>
              <w:rPr>
                <w:color w:val="231F20"/>
                <w:sz w:val="20"/>
                <w:lang w:eastAsia="zh-CN"/>
              </w:rPr>
              <w:t>数据配置项目的名称，对应各个项目下需要配置的地方。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全局加载</w:t>
            </w:r>
          </w:p>
        </w:tc>
        <w:tc>
          <w:tcPr>
            <w:tcW w:w="5877" w:type="dxa"/>
          </w:tcPr>
          <w:p>
            <w:pPr>
              <w:pStyle w:val="16"/>
              <w:spacing w:before="19" w:line="192" w:lineRule="auto"/>
              <w:ind w:left="80" w:right="184"/>
              <w:rPr>
                <w:sz w:val="20"/>
                <w:lang w:eastAsia="zh-CN"/>
              </w:rPr>
            </w:pPr>
            <w:r>
              <w:rPr>
                <w:color w:val="231F20"/>
                <w:sz w:val="20"/>
                <w:lang w:eastAsia="zh-CN"/>
              </w:rPr>
              <w:t>配置修改完成后，单击&lt;重新加载&gt;将对该项下所有后台数据重新加载到前台。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048" w:hRule="atLeast"/>
        </w:trPr>
        <w:tc>
          <w:tcPr>
            <w:tcW w:w="1653" w:type="dxa"/>
          </w:tcPr>
          <w:p>
            <w:pPr>
              <w:pStyle w:val="16"/>
              <w:rPr>
                <w:sz w:val="20"/>
              </w:rPr>
            </w:pPr>
            <w:r>
              <w:rPr>
                <w:color w:val="231F20"/>
                <w:sz w:val="20"/>
              </w:rPr>
              <w:t>脉冲编码</w:t>
            </w:r>
          </w:p>
        </w:tc>
        <w:tc>
          <w:tcPr>
            <w:tcW w:w="5877" w:type="dxa"/>
          </w:tcPr>
          <w:p>
            <w:pPr>
              <w:pStyle w:val="16"/>
              <w:spacing w:before="46" w:line="177" w:lineRule="auto"/>
              <w:ind w:left="80" w:right="214"/>
              <w:rPr>
                <w:color w:val="231F20"/>
                <w:sz w:val="20"/>
                <w:lang w:eastAsia="zh-CN"/>
              </w:rPr>
            </w:pPr>
            <w:r>
              <w:rPr>
                <w:color w:val="231F20"/>
                <w:sz w:val="20"/>
                <w:lang w:eastAsia="zh-CN"/>
              </w:rPr>
              <w:t>本产品支持</w:t>
            </w:r>
            <w:r>
              <w:rPr>
                <w:rFonts w:ascii="Gotham-Book" w:hAnsi="Gotham-Book" w:eastAsia="Gotham-Book"/>
                <w:color w:val="231F20"/>
                <w:sz w:val="20"/>
                <w:lang w:eastAsia="zh-CN"/>
              </w:rPr>
              <w:t>A</w:t>
            </w:r>
            <w:r>
              <w:rPr>
                <w:color w:val="231F20"/>
                <w:sz w:val="20"/>
                <w:lang w:eastAsia="zh-CN"/>
              </w:rPr>
              <w:t>-</w:t>
            </w:r>
            <w:r>
              <w:rPr>
                <w:rFonts w:ascii="Gotham-Book" w:hAnsi="Gotham-Book" w:eastAsia="Gotham-Book"/>
                <w:color w:val="231F20"/>
                <w:sz w:val="20"/>
                <w:lang w:eastAsia="zh-CN"/>
              </w:rPr>
              <w:t>law</w:t>
            </w:r>
            <w:r>
              <w:rPr>
                <w:color w:val="231F20"/>
                <w:sz w:val="20"/>
                <w:lang w:eastAsia="zh-CN"/>
              </w:rPr>
              <w:t>和µ-</w:t>
            </w:r>
            <w:r>
              <w:rPr>
                <w:rFonts w:ascii="Gotham-Book" w:hAnsi="Gotham-Book" w:eastAsia="Gotham-Book"/>
                <w:color w:val="231F20"/>
                <w:sz w:val="20"/>
                <w:lang w:eastAsia="zh-CN"/>
              </w:rPr>
              <w:t>law</w:t>
            </w:r>
            <w:r>
              <w:rPr>
                <w:color w:val="231F20"/>
                <w:sz w:val="20"/>
                <w:lang w:eastAsia="zh-CN"/>
              </w:rPr>
              <w:t>两种方式，缺省值为</w:t>
            </w:r>
            <w:r>
              <w:rPr>
                <w:rFonts w:ascii="Gotham-Book" w:hAnsi="Gotham-Book" w:eastAsia="Gotham-Book"/>
                <w:color w:val="231F20"/>
                <w:sz w:val="20"/>
                <w:lang w:eastAsia="zh-CN"/>
              </w:rPr>
              <w:t>A</w:t>
            </w:r>
            <w:r>
              <w:rPr>
                <w:color w:val="231F20"/>
                <w:sz w:val="20"/>
                <w:lang w:eastAsia="zh-CN"/>
              </w:rPr>
              <w:t>-</w:t>
            </w:r>
            <w:r>
              <w:rPr>
                <w:rFonts w:ascii="Gotham-Book" w:hAnsi="Gotham-Book" w:eastAsia="Gotham-Book"/>
                <w:color w:val="231F20"/>
                <w:sz w:val="20"/>
                <w:lang w:eastAsia="zh-CN"/>
              </w:rPr>
              <w:t>law</w:t>
            </w:r>
            <w:r>
              <w:rPr>
                <w:color w:val="231F20"/>
                <w:sz w:val="20"/>
                <w:lang w:eastAsia="zh-CN"/>
              </w:rPr>
              <w:t>方式。需</w:t>
            </w:r>
          </w:p>
          <w:p>
            <w:pPr>
              <w:pStyle w:val="16"/>
              <w:spacing w:before="46" w:line="177" w:lineRule="auto"/>
              <w:ind w:left="80" w:right="214"/>
              <w:rPr>
                <w:sz w:val="20"/>
                <w:lang w:eastAsia="zh-CN"/>
              </w:rPr>
            </w:pPr>
            <w:r>
              <w:rPr>
                <w:color w:val="231F20"/>
                <w:sz w:val="20"/>
                <w:lang w:eastAsia="zh-CN"/>
              </w:rPr>
              <w:t>要根据国家和对端协商设置。</w:t>
            </w:r>
          </w:p>
          <w:p>
            <w:pPr>
              <w:pStyle w:val="16"/>
              <w:spacing w:before="110" w:line="177" w:lineRule="auto"/>
              <w:ind w:left="80" w:right="182"/>
              <w:rPr>
                <w:color w:val="231F20"/>
                <w:sz w:val="20"/>
                <w:lang w:eastAsia="zh-CN"/>
              </w:rPr>
            </w:pPr>
            <w:r>
              <w:rPr>
                <w:rFonts w:ascii="Gotham-Book" w:eastAsia="Gotham-Book"/>
                <w:color w:val="231F20"/>
                <w:sz w:val="20"/>
                <w:lang w:eastAsia="zh-CN"/>
              </w:rPr>
              <w:t>A</w:t>
            </w:r>
            <w:r>
              <w:rPr>
                <w:color w:val="231F20"/>
                <w:sz w:val="20"/>
                <w:lang w:eastAsia="zh-CN"/>
              </w:rPr>
              <w:t>-</w:t>
            </w:r>
            <w:r>
              <w:rPr>
                <w:rFonts w:ascii="Gotham-Book" w:eastAsia="Gotham-Book"/>
                <w:color w:val="231F20"/>
                <w:sz w:val="20"/>
                <w:lang w:eastAsia="zh-CN"/>
              </w:rPr>
              <w:t>law</w:t>
            </w:r>
            <w:r>
              <w:rPr>
                <w:color w:val="231F20"/>
                <w:sz w:val="20"/>
                <w:lang w:eastAsia="zh-CN"/>
              </w:rPr>
              <w:t>：是</w:t>
            </w:r>
            <w:r>
              <w:rPr>
                <w:rFonts w:ascii="Gotham-Book" w:eastAsia="Gotham-Book"/>
                <w:color w:val="231F20"/>
                <w:sz w:val="20"/>
                <w:lang w:eastAsia="zh-CN"/>
              </w:rPr>
              <w:t>ITU</w:t>
            </w:r>
            <w:r>
              <w:rPr>
                <w:color w:val="231F20"/>
                <w:sz w:val="20"/>
                <w:lang w:eastAsia="zh-CN"/>
              </w:rPr>
              <w:t>-</w:t>
            </w:r>
            <w:r>
              <w:rPr>
                <w:rFonts w:ascii="Gotham-Book" w:eastAsia="Gotham-Book"/>
                <w:color w:val="231F20"/>
                <w:sz w:val="20"/>
                <w:lang w:eastAsia="zh-CN"/>
              </w:rPr>
              <w:t>T</w:t>
            </w:r>
            <w:r>
              <w:rPr>
                <w:color w:val="231F20"/>
                <w:sz w:val="20"/>
                <w:lang w:eastAsia="zh-CN"/>
              </w:rPr>
              <w:t>(国际电信标准局)定义的关于脉冲编码的一种压缩/解压缩算法。世界上大部分国家采用</w:t>
            </w:r>
            <w:r>
              <w:rPr>
                <w:rFonts w:ascii="Gotham-Book" w:eastAsia="Gotham-Book"/>
                <w:color w:val="231F20"/>
                <w:sz w:val="20"/>
                <w:lang w:eastAsia="zh-CN"/>
              </w:rPr>
              <w:t>A</w:t>
            </w:r>
            <w:r>
              <w:rPr>
                <w:color w:val="231F20"/>
                <w:sz w:val="20"/>
                <w:lang w:eastAsia="zh-CN"/>
              </w:rPr>
              <w:t>律压缩算法。</w:t>
            </w:r>
          </w:p>
          <w:p>
            <w:pPr>
              <w:pStyle w:val="16"/>
              <w:spacing w:before="86" w:line="182" w:lineRule="auto"/>
              <w:ind w:left="80" w:right="84"/>
              <w:rPr>
                <w:color w:val="231F20"/>
                <w:sz w:val="20"/>
                <w:lang w:eastAsia="zh-CN"/>
              </w:rPr>
            </w:pPr>
            <w:r>
              <w:rPr>
                <w:color w:val="231F20"/>
                <w:sz w:val="20"/>
                <w:lang w:eastAsia="zh-CN"/>
              </w:rPr>
              <w:t>µ-</w:t>
            </w:r>
            <w:r>
              <w:rPr>
                <w:rFonts w:ascii="Gotham-Book" w:hAnsi="Gotham-Book" w:eastAsia="Gotham-Book"/>
                <w:color w:val="231F20"/>
                <w:sz w:val="20"/>
                <w:lang w:eastAsia="zh-CN"/>
              </w:rPr>
              <w:t>law</w:t>
            </w:r>
            <w:r>
              <w:rPr>
                <w:color w:val="231F20"/>
                <w:sz w:val="20"/>
                <w:lang w:eastAsia="zh-CN"/>
              </w:rPr>
              <w:t>：是由国际电话电报咨询委员会颁布的用于脉码调制的标</w:t>
            </w:r>
          </w:p>
          <w:p>
            <w:pPr>
              <w:pStyle w:val="16"/>
              <w:spacing w:before="86" w:line="182" w:lineRule="auto"/>
              <w:ind w:left="80" w:right="84"/>
              <w:rPr>
                <w:color w:val="231F20"/>
                <w:sz w:val="20"/>
                <w:lang w:eastAsia="zh-CN"/>
              </w:rPr>
            </w:pPr>
            <w:r>
              <w:rPr>
                <w:color w:val="231F20"/>
                <w:sz w:val="20"/>
                <w:lang w:eastAsia="zh-CN"/>
              </w:rPr>
              <w:t>准多媒体数字信号编解码器（压缩/解压缩）运算法则。作为一种</w:t>
            </w:r>
          </w:p>
          <w:p>
            <w:pPr>
              <w:pStyle w:val="16"/>
              <w:spacing w:before="86" w:line="182" w:lineRule="auto"/>
              <w:ind w:left="80" w:right="84"/>
              <w:rPr>
                <w:color w:val="231F20"/>
                <w:sz w:val="20"/>
                <w:lang w:eastAsia="zh-CN"/>
              </w:rPr>
            </w:pPr>
            <w:r>
              <w:rPr>
                <w:color w:val="231F20"/>
                <w:sz w:val="20"/>
                <w:lang w:eastAsia="zh-CN"/>
              </w:rPr>
              <w:t>压缩扩展的方法，</w:t>
            </w:r>
            <w:r>
              <w:rPr>
                <w:color w:val="231F20"/>
                <w:sz w:val="20"/>
              </w:rPr>
              <w:t>μ</w:t>
            </w:r>
            <w:r>
              <w:rPr>
                <w:color w:val="231F20"/>
                <w:sz w:val="20"/>
                <w:lang w:eastAsia="zh-CN"/>
              </w:rPr>
              <w:t>-</w:t>
            </w:r>
            <w:r>
              <w:rPr>
                <w:rFonts w:ascii="Gotham-Book" w:hAnsi="Gotham-Book" w:eastAsia="Gotham-Book"/>
                <w:color w:val="231F20"/>
                <w:sz w:val="20"/>
                <w:lang w:eastAsia="zh-CN"/>
              </w:rPr>
              <w:t>law</w:t>
            </w:r>
            <w:r>
              <w:rPr>
                <w:color w:val="231F20"/>
                <w:sz w:val="20"/>
                <w:lang w:eastAsia="zh-CN"/>
              </w:rPr>
              <w:t>可以改善信噪比率而不需要增添更多的</w:t>
            </w:r>
          </w:p>
          <w:p>
            <w:pPr>
              <w:pStyle w:val="16"/>
              <w:spacing w:before="86" w:line="182" w:lineRule="auto"/>
              <w:ind w:left="80" w:right="84"/>
              <w:rPr>
                <w:sz w:val="20"/>
                <w:lang w:eastAsia="zh-CN"/>
              </w:rPr>
            </w:pPr>
            <w:r>
              <w:rPr>
                <w:color w:val="231F20"/>
                <w:sz w:val="20"/>
                <w:lang w:eastAsia="zh-CN"/>
              </w:rPr>
              <w:t>数据。目前，</w:t>
            </w:r>
            <w:r>
              <w:rPr>
                <w:color w:val="231F20"/>
                <w:sz w:val="20"/>
              </w:rPr>
              <w:t>μ</w:t>
            </w:r>
            <w:r>
              <w:rPr>
                <w:color w:val="231F20"/>
                <w:sz w:val="20"/>
                <w:lang w:eastAsia="zh-CN"/>
              </w:rPr>
              <w:t>-</w:t>
            </w:r>
            <w:r>
              <w:rPr>
                <w:rFonts w:ascii="Gotham-Book" w:hAnsi="Gotham-Book" w:eastAsia="Gotham-Book"/>
                <w:color w:val="231F20"/>
                <w:sz w:val="20"/>
                <w:lang w:eastAsia="zh-CN"/>
              </w:rPr>
              <w:t>law</w:t>
            </w:r>
            <w:r>
              <w:rPr>
                <w:color w:val="231F20"/>
                <w:sz w:val="20"/>
                <w:lang w:eastAsia="zh-CN"/>
              </w:rPr>
              <w:t>被美国和日本等国家采用。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653" w:type="dxa"/>
          </w:tcPr>
          <w:p>
            <w:pPr>
              <w:pStyle w:val="16"/>
              <w:rPr>
                <w:sz w:val="20"/>
              </w:rPr>
            </w:pPr>
            <w:r>
              <w:rPr>
                <w:color w:val="231F20"/>
                <w:sz w:val="20"/>
              </w:rPr>
              <w:t>国家地区码设置</w:t>
            </w:r>
          </w:p>
        </w:tc>
        <w:tc>
          <w:tcPr>
            <w:tcW w:w="5877" w:type="dxa"/>
          </w:tcPr>
          <w:p>
            <w:pPr>
              <w:pStyle w:val="16"/>
              <w:spacing w:before="19" w:line="192" w:lineRule="auto"/>
              <w:ind w:left="80" w:right="184"/>
              <w:jc w:val="both"/>
              <w:rPr>
                <w:sz w:val="20"/>
                <w:lang w:eastAsia="zh-CN"/>
              </w:rPr>
            </w:pPr>
            <w:r>
              <w:rPr>
                <w:color w:val="231F20"/>
                <w:sz w:val="20"/>
                <w:lang w:eastAsia="zh-CN"/>
              </w:rPr>
              <w:t>选择用户所在的国家，系统默认值将遵循该国家标准，默认“中国”。如果您不希望丢失当前配置信息，请注意修改前进行参数备份。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语音提示种类</w:t>
            </w:r>
          </w:p>
        </w:tc>
        <w:tc>
          <w:tcPr>
            <w:tcW w:w="5877" w:type="dxa"/>
          </w:tcPr>
          <w:p>
            <w:pPr>
              <w:pStyle w:val="16"/>
              <w:spacing w:before="19" w:line="192" w:lineRule="auto"/>
              <w:ind w:left="80" w:right="184"/>
              <w:rPr>
                <w:sz w:val="20"/>
                <w:lang w:eastAsia="zh-CN"/>
              </w:rPr>
            </w:pPr>
            <w:r>
              <w:rPr>
                <w:color w:val="231F20"/>
                <w:sz w:val="20"/>
                <w:lang w:eastAsia="zh-CN"/>
              </w:rPr>
              <w:t>根据用户需要选择语音提示的种类，可选“中文”和“英文”两种提示音。</w:t>
            </w:r>
          </w:p>
        </w:tc>
      </w:tr>
    </w:tbl>
    <w:p>
      <w:pPr>
        <w:spacing w:line="192" w:lineRule="auto"/>
        <w:rPr>
          <w:sz w:val="20"/>
          <w:lang w:eastAsia="zh-CN"/>
        </w:rPr>
        <w:sectPr>
          <w:type w:val="continuous"/>
          <w:pgSz w:w="8400" w:h="11910"/>
          <w:pgMar w:top="360" w:right="0" w:bottom="280" w:left="160" w:header="720" w:footer="170" w:gutter="0"/>
          <w:pgNumType w:fmt="decimal"/>
          <w:cols w:space="720" w:num="1"/>
          <w:rtlGutter w:val="0"/>
          <w:docGrid w:linePitch="0" w:charSpace="0"/>
        </w:sect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bookmarkStart w:id="315" w:name="_bookmark62"/>
            <w:bookmarkEnd w:id="315"/>
            <w:bookmarkStart w:id="316" w:name="6.5.2_路由组"/>
            <w:bookmarkEnd w:id="316"/>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653" w:type="dxa"/>
          </w:tcPr>
          <w:p>
            <w:pPr>
              <w:pStyle w:val="16"/>
              <w:spacing w:before="19" w:line="192" w:lineRule="auto"/>
              <w:ind w:right="161"/>
              <w:rPr>
                <w:sz w:val="20"/>
                <w:lang w:eastAsia="zh-CN"/>
              </w:rPr>
            </w:pPr>
            <w:r>
              <w:rPr>
                <w:color w:val="231F20"/>
                <w:sz w:val="20"/>
                <w:lang w:eastAsia="zh-CN"/>
              </w:rPr>
              <w:t>振铃时长/呼叫失败转分机前振铃时长</w:t>
            </w:r>
          </w:p>
        </w:tc>
        <w:tc>
          <w:tcPr>
            <w:tcW w:w="5877" w:type="dxa"/>
          </w:tcPr>
          <w:p>
            <w:pPr>
              <w:pStyle w:val="16"/>
              <w:spacing w:before="19" w:line="192" w:lineRule="auto"/>
              <w:ind w:left="80" w:right="184"/>
              <w:rPr>
                <w:sz w:val="20"/>
                <w:lang w:eastAsia="zh-CN"/>
              </w:rPr>
            </w:pPr>
            <w:r>
              <w:rPr>
                <w:color w:val="231F20"/>
                <w:sz w:val="20"/>
                <w:lang w:eastAsia="zh-CN"/>
              </w:rPr>
              <w:t>设置振铃或呼叫失败转分机前振铃时长，修改振铃时长时需要同时修改语音信箱中的“超时转语音信箱”（秒）的数据，详见</w:t>
            </w:r>
          </w:p>
          <w:p>
            <w:pPr>
              <w:pStyle w:val="16"/>
              <w:spacing w:line="245" w:lineRule="exact"/>
              <w:ind w:left="80"/>
              <w:rPr>
                <w:sz w:val="20"/>
                <w:lang w:eastAsia="zh-CN"/>
              </w:rPr>
            </w:pPr>
            <w:r>
              <w:rPr>
                <w:rFonts w:ascii="Gotham-Book" w:eastAsia="Gotham-Book"/>
                <w:color w:val="231F20"/>
                <w:sz w:val="20"/>
                <w:lang w:eastAsia="zh-CN"/>
              </w:rPr>
              <w:t>6.4.14</w:t>
            </w:r>
            <w:r>
              <w:rPr>
                <w:color w:val="231F20"/>
                <w:sz w:val="20"/>
                <w:lang w:eastAsia="zh-CN"/>
              </w:rPr>
              <w:t>语音邮箱，取值范围</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200s</w:t>
            </w:r>
            <w:r>
              <w:rPr>
                <w:color w:val="231F20"/>
                <w:sz w:val="20"/>
                <w:lang w:eastAsia="zh-CN"/>
              </w:rPr>
              <w:t>，缺省值为</w:t>
            </w:r>
            <w:r>
              <w:rPr>
                <w:rFonts w:ascii="Gotham-Book" w:eastAsia="Gotham-Book"/>
                <w:color w:val="231F20"/>
                <w:sz w:val="20"/>
                <w:lang w:eastAsia="zh-CN"/>
              </w:rPr>
              <w:t>30s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52" w:hRule="atLeast"/>
        </w:trPr>
        <w:tc>
          <w:tcPr>
            <w:tcW w:w="1653" w:type="dxa"/>
          </w:tcPr>
          <w:p>
            <w:pPr>
              <w:pStyle w:val="16"/>
              <w:rPr>
                <w:sz w:val="20"/>
              </w:rPr>
            </w:pPr>
            <w:r>
              <w:rPr>
                <w:color w:val="231F20"/>
                <w:sz w:val="20"/>
              </w:rPr>
              <w:t>业务开关</w:t>
            </w:r>
          </w:p>
        </w:tc>
        <w:tc>
          <w:tcPr>
            <w:tcW w:w="5877" w:type="dxa"/>
          </w:tcPr>
          <w:p>
            <w:pPr>
              <w:pStyle w:val="16"/>
              <w:spacing w:before="19" w:line="192" w:lineRule="auto"/>
              <w:ind w:left="80" w:right="184"/>
              <w:rPr>
                <w:sz w:val="20"/>
              </w:rPr>
            </w:pPr>
            <w:r>
              <w:rPr>
                <w:color w:val="231F20"/>
                <w:sz w:val="20"/>
                <w:lang w:eastAsia="zh-CN"/>
              </w:rPr>
              <w:t>选择是否开启内部自交换业务，选择“打开”，开启内部自交 换；选择“关闭”关闭内部自交换，只保留对外业务，如关闭内部通话，关闭外线呼入，只保留对外呼出等。</w:t>
            </w:r>
            <w:r>
              <w:rPr>
                <w:color w:val="231F20"/>
                <w:sz w:val="20"/>
              </w:rPr>
              <w:t>系统默认“打开” 状态。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1289" w:hRule="atLeast"/>
        </w:trPr>
        <w:tc>
          <w:tcPr>
            <w:tcW w:w="1653" w:type="dxa"/>
            <w:vMerge w:val="restart"/>
          </w:tcPr>
          <w:p>
            <w:pPr>
              <w:pStyle w:val="16"/>
              <w:rPr>
                <w:sz w:val="20"/>
              </w:rPr>
            </w:pPr>
            <w:r>
              <w:rPr>
                <w:color w:val="231F20"/>
                <w:sz w:val="20"/>
              </w:rPr>
              <w:t>基本业务开关</w:t>
            </w:r>
          </w:p>
        </w:tc>
        <w:tc>
          <w:tcPr>
            <w:tcW w:w="5877" w:type="dxa"/>
          </w:tcPr>
          <w:p>
            <w:pPr>
              <w:pStyle w:val="16"/>
              <w:spacing w:before="46" w:line="177" w:lineRule="auto"/>
              <w:ind w:left="80" w:right="159"/>
              <w:rPr>
                <w:sz w:val="20"/>
                <w:lang w:eastAsia="zh-CN"/>
              </w:rPr>
            </w:pPr>
            <w:r>
              <w:rPr>
                <w:rFonts w:ascii="Gotham-Book" w:hAnsi="Gotham-Book" w:eastAsia="Gotham-Book"/>
                <w:color w:val="231F20"/>
                <w:sz w:val="20"/>
                <w:lang w:eastAsia="zh-CN"/>
              </w:rPr>
              <w:t>VIP</w:t>
            </w:r>
            <w:r>
              <w:rPr>
                <w:color w:val="231F20"/>
                <w:sz w:val="20"/>
                <w:lang w:eastAsia="zh-CN"/>
              </w:rPr>
              <w:t>：选择“打开”，开启用户</w:t>
            </w:r>
            <w:r>
              <w:rPr>
                <w:rFonts w:ascii="Gotham-Book" w:hAnsi="Gotham-Book" w:eastAsia="Gotham-Book"/>
                <w:color w:val="231F20"/>
                <w:sz w:val="20"/>
                <w:lang w:eastAsia="zh-CN"/>
              </w:rPr>
              <w:t>VIP</w:t>
            </w:r>
            <w:r>
              <w:rPr>
                <w:color w:val="231F20"/>
                <w:sz w:val="20"/>
                <w:lang w:eastAsia="zh-CN"/>
              </w:rPr>
              <w:t>功能，</w:t>
            </w:r>
            <w:r>
              <w:rPr>
                <w:rFonts w:ascii="Gotham-Book" w:hAnsi="Gotham-Book" w:eastAsia="Gotham-Book"/>
                <w:color w:val="231F20"/>
                <w:sz w:val="20"/>
                <w:lang w:eastAsia="zh-CN"/>
              </w:rPr>
              <w:t>VIP</w:t>
            </w:r>
            <w:r>
              <w:rPr>
                <w:color w:val="231F20"/>
                <w:sz w:val="20"/>
                <w:lang w:eastAsia="zh-CN"/>
              </w:rPr>
              <w:t>用户具有通话优先等功能；选择“关闭”，不开启</w:t>
            </w:r>
            <w:r>
              <w:rPr>
                <w:rFonts w:ascii="Gotham-Book" w:hAnsi="Gotham-Book" w:eastAsia="Gotham-Book"/>
                <w:color w:val="231F20"/>
                <w:sz w:val="20"/>
                <w:lang w:eastAsia="zh-CN"/>
              </w:rPr>
              <w:t>VIP</w:t>
            </w:r>
            <w:r>
              <w:rPr>
                <w:color w:val="231F20"/>
                <w:sz w:val="20"/>
                <w:lang w:eastAsia="zh-CN"/>
              </w:rPr>
              <w:t>用户优先功能，缺省值“关闭”。</w:t>
            </w:r>
          </w:p>
          <w:p>
            <w:pPr>
              <w:pStyle w:val="16"/>
              <w:spacing w:before="106" w:line="177" w:lineRule="auto"/>
              <w:ind w:left="80" w:right="262"/>
              <w:rPr>
                <w:sz w:val="20"/>
                <w:lang w:eastAsia="zh-CN"/>
              </w:rPr>
            </w:pPr>
            <w:r>
              <w:rPr>
                <w:rFonts w:ascii="Gotham-Book" w:hAnsi="Gotham-Book" w:eastAsia="Gotham-Book"/>
                <w:color w:val="231F20"/>
                <w:sz w:val="20"/>
                <w:lang w:eastAsia="zh-CN"/>
              </w:rPr>
              <w:t>DNS SRV</w:t>
            </w:r>
            <w:r>
              <w:rPr>
                <w:color w:val="231F20"/>
                <w:sz w:val="20"/>
                <w:lang w:eastAsia="zh-CN"/>
              </w:rPr>
              <w:t>解析：选择“打开”，开启</w:t>
            </w:r>
            <w:r>
              <w:rPr>
                <w:rFonts w:ascii="Gotham-Book" w:hAnsi="Gotham-Book" w:eastAsia="Gotham-Book"/>
                <w:color w:val="231F20"/>
                <w:sz w:val="20"/>
                <w:lang w:eastAsia="zh-CN"/>
              </w:rPr>
              <w:t>DNS SRV</w:t>
            </w:r>
            <w:r>
              <w:rPr>
                <w:color w:val="231F20"/>
                <w:sz w:val="20"/>
                <w:lang w:eastAsia="zh-CN"/>
              </w:rPr>
              <w:t>解析功能，缺省值“关闭”。</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371" w:hRule="atLeast"/>
        </w:trPr>
        <w:tc>
          <w:tcPr>
            <w:tcW w:w="1653" w:type="dxa"/>
            <w:vMerge w:val="continue"/>
            <w:tcBorders>
              <w:top w:val="nil"/>
            </w:tcBorders>
          </w:tcPr>
          <w:p>
            <w:pPr>
              <w:rPr>
                <w:sz w:val="2"/>
                <w:szCs w:val="2"/>
                <w:lang w:eastAsia="zh-CN"/>
              </w:rPr>
            </w:pPr>
          </w:p>
        </w:tc>
        <w:tc>
          <w:tcPr>
            <w:tcW w:w="5877" w:type="dxa"/>
          </w:tcPr>
          <w:p>
            <w:pPr>
              <w:pStyle w:val="16"/>
              <w:spacing w:before="19" w:line="192" w:lineRule="auto"/>
              <w:ind w:left="80" w:right="384"/>
              <w:rPr>
                <w:sz w:val="20"/>
                <w:lang w:eastAsia="zh-CN"/>
              </w:rPr>
            </w:pPr>
            <w:r>
              <w:rPr>
                <w:color w:val="231F20"/>
                <w:sz w:val="20"/>
                <w:lang w:eastAsia="zh-CN"/>
              </w:rPr>
              <w:t>是否发送#：指碰见“#”时，是否往上层设备发送，缺省“打开”。</w:t>
            </w:r>
          </w:p>
          <w:p>
            <w:pPr>
              <w:pStyle w:val="16"/>
              <w:spacing w:before="48" w:line="240" w:lineRule="auto"/>
              <w:ind w:left="80"/>
              <w:rPr>
                <w:sz w:val="20"/>
                <w:lang w:eastAsia="zh-CN"/>
              </w:rPr>
            </w:pPr>
            <w:r>
              <w:rPr>
                <w:color w:val="231F20"/>
                <w:sz w:val="20"/>
                <w:lang w:eastAsia="zh-CN"/>
              </w:rPr>
              <w:t>选择“打开”，如果碰见“#”，直接将“#”送往上层交换机；</w:t>
            </w:r>
          </w:p>
          <w:p>
            <w:pPr>
              <w:pStyle w:val="16"/>
              <w:spacing w:before="92" w:line="192" w:lineRule="auto"/>
              <w:ind w:left="80" w:right="84"/>
              <w:rPr>
                <w:sz w:val="20"/>
                <w:lang w:eastAsia="zh-CN"/>
              </w:rPr>
            </w:pPr>
            <w:r>
              <w:rPr>
                <w:color w:val="231F20"/>
                <w:sz w:val="20"/>
                <w:lang w:eastAsia="zh-CN"/>
              </w:rPr>
              <w:t>选择“关闭”，如果碰见“#”， “#”仅作为结束符，不再送往上层交换机。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秘书业务</w:t>
            </w:r>
          </w:p>
        </w:tc>
        <w:tc>
          <w:tcPr>
            <w:tcW w:w="5877" w:type="dxa"/>
          </w:tcPr>
          <w:p>
            <w:pPr>
              <w:pStyle w:val="16"/>
              <w:ind w:left="80"/>
              <w:rPr>
                <w:sz w:val="20"/>
                <w:lang w:eastAsia="zh-CN"/>
              </w:rPr>
            </w:pPr>
            <w:r>
              <w:rPr>
                <w:color w:val="231F20"/>
                <w:sz w:val="20"/>
                <w:lang w:eastAsia="zh-CN"/>
              </w:rPr>
              <w:t>可选择适用来电范围：全局、局内、局外</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spacing w:line="283" w:lineRule="exact"/>
              <w:rPr>
                <w:sz w:val="20"/>
              </w:rPr>
            </w:pPr>
            <w:r>
              <w:rPr>
                <w:rFonts w:ascii="Gotham-Book" w:eastAsia="Gotham-Book"/>
                <w:color w:val="231F20"/>
                <w:sz w:val="20"/>
              </w:rPr>
              <w:t>CW</w:t>
            </w:r>
            <w:r>
              <w:rPr>
                <w:color w:val="231F20"/>
                <w:sz w:val="20"/>
              </w:rPr>
              <w:t>放音设置</w:t>
            </w:r>
          </w:p>
        </w:tc>
        <w:tc>
          <w:tcPr>
            <w:tcW w:w="5877" w:type="dxa"/>
          </w:tcPr>
          <w:p>
            <w:pPr>
              <w:pStyle w:val="16"/>
              <w:spacing w:line="283" w:lineRule="exact"/>
              <w:ind w:left="80"/>
              <w:rPr>
                <w:sz w:val="20"/>
                <w:lang w:eastAsia="zh-CN"/>
              </w:rPr>
            </w:pPr>
            <w:r>
              <w:rPr>
                <w:rFonts w:ascii="Gotham-Book" w:eastAsia="Gotham-Book"/>
                <w:color w:val="231F20"/>
                <w:sz w:val="20"/>
                <w:lang w:eastAsia="zh-CN"/>
              </w:rPr>
              <w:t xml:space="preserve">CW </w:t>
            </w:r>
            <w:r>
              <w:rPr>
                <w:color w:val="231F20"/>
                <w:sz w:val="20"/>
                <w:lang w:eastAsia="zh-CN"/>
              </w:rPr>
              <w:t>为特殊放音业务，暂忽略。</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前转最大次数</w:t>
            </w:r>
          </w:p>
        </w:tc>
        <w:tc>
          <w:tcPr>
            <w:tcW w:w="5877" w:type="dxa"/>
          </w:tcPr>
          <w:p>
            <w:pPr>
              <w:pStyle w:val="16"/>
              <w:spacing w:line="283" w:lineRule="exact"/>
              <w:ind w:left="80"/>
              <w:rPr>
                <w:sz w:val="20"/>
                <w:lang w:eastAsia="zh-CN"/>
              </w:rPr>
            </w:pPr>
            <w:r>
              <w:rPr>
                <w:color w:val="231F20"/>
                <w:sz w:val="20"/>
                <w:lang w:eastAsia="zh-CN"/>
              </w:rPr>
              <w:t>一次发起呼叫的前转业务累计的次数限制，缺省值“</w:t>
            </w:r>
            <w:r>
              <w:rPr>
                <w:rFonts w:ascii="Gotham-Book" w:hAnsi="Gotham-Book" w:eastAsia="Gotham-Book"/>
                <w:color w:val="231F20"/>
                <w:sz w:val="20"/>
                <w:lang w:eastAsia="zh-CN"/>
              </w:rPr>
              <w:t>3</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653" w:type="dxa"/>
          </w:tcPr>
          <w:p>
            <w:pPr>
              <w:pStyle w:val="16"/>
              <w:spacing w:line="283" w:lineRule="exact"/>
              <w:rPr>
                <w:sz w:val="20"/>
              </w:rPr>
            </w:pPr>
            <w:r>
              <w:rPr>
                <w:rFonts w:ascii="Gotham-Book" w:eastAsia="Gotham-Book"/>
                <w:color w:val="231F20"/>
                <w:sz w:val="20"/>
              </w:rPr>
              <w:t>RTP</w:t>
            </w:r>
            <w:r>
              <w:rPr>
                <w:color w:val="231F20"/>
                <w:sz w:val="20"/>
              </w:rPr>
              <w:t>超时设置</w:t>
            </w:r>
          </w:p>
        </w:tc>
        <w:tc>
          <w:tcPr>
            <w:tcW w:w="5877" w:type="dxa"/>
          </w:tcPr>
          <w:p>
            <w:pPr>
              <w:pStyle w:val="16"/>
              <w:spacing w:before="46" w:line="177" w:lineRule="auto"/>
              <w:ind w:left="80" w:right="189"/>
              <w:rPr>
                <w:sz w:val="20"/>
                <w:lang w:eastAsia="zh-CN"/>
              </w:rPr>
            </w:pPr>
            <w:r>
              <w:rPr>
                <w:color w:val="231F20"/>
                <w:sz w:val="20"/>
                <w:lang w:eastAsia="zh-CN"/>
              </w:rPr>
              <w:t>默认时间之内音频通道没有</w:t>
            </w:r>
            <w:r>
              <w:rPr>
                <w:rFonts w:ascii="Gotham-Book" w:hAnsi="Gotham-Book" w:eastAsia="Gotham-Book"/>
                <w:color w:val="231F20"/>
                <w:sz w:val="20"/>
                <w:lang w:eastAsia="zh-CN"/>
              </w:rPr>
              <w:t>RTP</w:t>
            </w:r>
            <w:r>
              <w:rPr>
                <w:color w:val="231F20"/>
                <w:sz w:val="20"/>
                <w:lang w:eastAsia="zh-CN"/>
              </w:rPr>
              <w:t>或</w:t>
            </w:r>
            <w:r>
              <w:rPr>
                <w:rFonts w:ascii="Gotham-Book" w:hAnsi="Gotham-Book" w:eastAsia="Gotham-Book"/>
                <w:color w:val="231F20"/>
                <w:sz w:val="20"/>
                <w:lang w:eastAsia="zh-CN"/>
              </w:rPr>
              <w:t>RTCP</w:t>
            </w:r>
            <w:r>
              <w:rPr>
                <w:color w:val="231F20"/>
                <w:sz w:val="20"/>
                <w:lang w:eastAsia="zh-CN"/>
              </w:rPr>
              <w:t>活动，将挂断电话，缺省值“</w:t>
            </w:r>
            <w:r>
              <w:rPr>
                <w:rFonts w:ascii="Gotham-Book" w:hAnsi="Gotham-Book" w:eastAsia="Gotham-Book"/>
                <w:color w:val="231F20"/>
                <w:sz w:val="20"/>
                <w:lang w:eastAsia="zh-CN"/>
              </w:rPr>
              <w:t>0</w:t>
            </w:r>
            <w:r>
              <w:rPr>
                <w:color w:val="231F20"/>
                <w:sz w:val="20"/>
                <w:lang w:eastAsia="zh-CN"/>
              </w:rPr>
              <w:t>”，单位：秒。</w:t>
            </w:r>
          </w:p>
          <w:p>
            <w:pPr>
              <w:pStyle w:val="16"/>
              <w:spacing w:before="31" w:line="240" w:lineRule="auto"/>
              <w:ind w:left="80"/>
              <w:rPr>
                <w:color w:val="231F20"/>
                <w:sz w:val="20"/>
                <w:lang w:eastAsia="zh-CN"/>
              </w:rPr>
            </w:pPr>
            <w:r>
              <w:rPr>
                <w:color w:val="231F20"/>
                <w:sz w:val="20"/>
                <w:lang w:eastAsia="zh-CN"/>
              </w:rPr>
              <w:t>主要使用在通话中对方掉电或是忘记挂电话的情况。</w:t>
            </w:r>
          </w:p>
          <w:p>
            <w:pPr>
              <w:pStyle w:val="3"/>
              <w:rPr>
                <w:lang w:eastAsia="zh-CN"/>
              </w:rPr>
            </w:pPr>
            <w:r>
              <w:rPr>
                <w:rFonts w:hint="eastAsia" w:hAnsiTheme="minorHAnsi"/>
                <w:color w:val="0A0A0A"/>
                <w:sz w:val="20"/>
                <w:szCs w:val="20"/>
                <w:lang w:val="zh-CN" w:eastAsia="zh-CN" w:bidi="ar-SA"/>
              </w:rPr>
              <w:t>注：语音配置</w:t>
            </w:r>
            <w:r>
              <w:rPr>
                <w:rFonts w:hAnsiTheme="minorHAnsi"/>
                <w:color w:val="0A0A0A"/>
                <w:sz w:val="20"/>
                <w:szCs w:val="20"/>
                <w:lang w:val="zh-CN" w:eastAsia="zh-CN" w:bidi="ar-SA"/>
              </w:rPr>
              <w:t>&gt;&gt;PBX</w:t>
            </w:r>
            <w:r>
              <w:rPr>
                <w:rFonts w:hint="eastAsia" w:hAnsiTheme="minorHAnsi"/>
                <w:color w:val="0A0A0A"/>
                <w:sz w:val="20"/>
                <w:szCs w:val="20"/>
                <w:lang w:val="zh-CN" w:eastAsia="zh-CN" w:bidi="ar-SA"/>
              </w:rPr>
              <w:t>设置</w:t>
            </w:r>
            <w:r>
              <w:rPr>
                <w:rFonts w:hAnsiTheme="minorHAnsi"/>
                <w:color w:val="0A0A0A"/>
                <w:sz w:val="20"/>
                <w:szCs w:val="20"/>
                <w:lang w:val="zh-CN" w:eastAsia="zh-CN" w:bidi="ar-SA"/>
              </w:rPr>
              <w:t>&gt;&gt;</w:t>
            </w:r>
            <w:r>
              <w:rPr>
                <w:rFonts w:hint="eastAsia" w:hAnsiTheme="minorHAnsi"/>
                <w:color w:val="0A0A0A"/>
                <w:sz w:val="20"/>
                <w:szCs w:val="20"/>
                <w:lang w:val="zh-CN" w:eastAsia="zh-CN" w:bidi="ar-SA"/>
              </w:rPr>
              <w:t>全局设置</w:t>
            </w:r>
            <w:r>
              <w:rPr>
                <w:rFonts w:hAnsiTheme="minorHAnsi"/>
                <w:color w:val="0A0A0A"/>
                <w:sz w:val="20"/>
                <w:szCs w:val="20"/>
                <w:lang w:val="zh-CN" w:eastAsia="zh-CN" w:bidi="ar-SA"/>
              </w:rPr>
              <w:t>&gt;&gt;RTP</w:t>
            </w:r>
            <w:r>
              <w:rPr>
                <w:rFonts w:hint="eastAsia" w:hAnsiTheme="minorHAnsi"/>
                <w:color w:val="0A0A0A"/>
                <w:sz w:val="20"/>
                <w:szCs w:val="20"/>
                <w:lang w:val="zh-CN" w:eastAsia="zh-CN" w:bidi="ar-SA"/>
              </w:rPr>
              <w:t>透传开关</w:t>
            </w:r>
            <w:r>
              <w:rPr>
                <w:rFonts w:hAnsiTheme="minorHAnsi"/>
                <w:color w:val="0A0A0A"/>
                <w:sz w:val="20"/>
                <w:szCs w:val="20"/>
                <w:lang w:val="zh-CN" w:eastAsia="zh-CN" w:bidi="ar-SA"/>
              </w:rPr>
              <w:t xml:space="preserve"> </w:t>
            </w:r>
            <w:r>
              <w:rPr>
                <w:rFonts w:hint="eastAsia" w:hAnsiTheme="minorHAnsi"/>
                <w:color w:val="0A0A0A"/>
                <w:sz w:val="20"/>
                <w:szCs w:val="20"/>
                <w:lang w:val="zh-CN" w:eastAsia="zh-CN" w:bidi="ar-SA"/>
              </w:rPr>
              <w:t>设置为关闭时该功能才生效，打开则不生效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29" w:hRule="atLeast"/>
        </w:trPr>
        <w:tc>
          <w:tcPr>
            <w:tcW w:w="1653" w:type="dxa"/>
          </w:tcPr>
          <w:p>
            <w:pPr>
              <w:pStyle w:val="16"/>
              <w:rPr>
                <w:sz w:val="20"/>
              </w:rPr>
            </w:pPr>
            <w:r>
              <w:rPr>
                <w:color w:val="231F20"/>
                <w:sz w:val="20"/>
              </w:rPr>
              <w:t>出局设置</w:t>
            </w:r>
          </w:p>
        </w:tc>
        <w:tc>
          <w:tcPr>
            <w:tcW w:w="5877" w:type="dxa"/>
          </w:tcPr>
          <w:p>
            <w:pPr>
              <w:pStyle w:val="16"/>
              <w:spacing w:line="283" w:lineRule="exact"/>
              <w:ind w:left="80"/>
              <w:rPr>
                <w:sz w:val="20"/>
                <w:lang w:eastAsia="zh-CN"/>
              </w:rPr>
            </w:pPr>
            <w:r>
              <w:rPr>
                <w:color w:val="231F20"/>
                <w:sz w:val="20"/>
                <w:lang w:eastAsia="zh-CN"/>
              </w:rPr>
              <w:t>国内长途出局：设置国内长途出局码，缺省值“</w:t>
            </w:r>
            <w:r>
              <w:rPr>
                <w:rFonts w:ascii="Gotham-Book" w:hAnsi="Gotham-Book" w:eastAsia="Gotham-Book"/>
                <w:color w:val="231F20"/>
                <w:sz w:val="20"/>
                <w:lang w:eastAsia="zh-CN"/>
              </w:rPr>
              <w:t>0</w:t>
            </w:r>
            <w:r>
              <w:rPr>
                <w:color w:val="231F20"/>
                <w:sz w:val="20"/>
                <w:lang w:eastAsia="zh-CN"/>
              </w:rPr>
              <w:t>”；</w:t>
            </w:r>
          </w:p>
          <w:p>
            <w:pPr>
              <w:pStyle w:val="16"/>
              <w:spacing w:before="23" w:line="240" w:lineRule="auto"/>
              <w:ind w:left="80"/>
              <w:rPr>
                <w:sz w:val="20"/>
                <w:lang w:eastAsia="zh-CN"/>
              </w:rPr>
            </w:pPr>
            <w:r>
              <w:rPr>
                <w:color w:val="231F20"/>
                <w:sz w:val="20"/>
                <w:lang w:eastAsia="zh-CN"/>
              </w:rPr>
              <w:t>国际长途出局：设置国际长途出局码，缺省值“</w:t>
            </w:r>
            <w:r>
              <w:rPr>
                <w:rFonts w:ascii="Gotham-Book" w:hAnsi="Gotham-Book" w:eastAsia="Gotham-Book"/>
                <w:color w:val="231F20"/>
                <w:sz w:val="20"/>
                <w:lang w:eastAsia="zh-CN"/>
              </w:rPr>
              <w:t>00</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来电显示设置</w:t>
            </w:r>
          </w:p>
        </w:tc>
        <w:tc>
          <w:tcPr>
            <w:tcW w:w="5877" w:type="dxa"/>
          </w:tcPr>
          <w:p>
            <w:pPr>
              <w:pStyle w:val="16"/>
              <w:spacing w:before="19" w:line="192" w:lineRule="auto"/>
              <w:ind w:left="80" w:right="184"/>
              <w:rPr>
                <w:sz w:val="20"/>
                <w:lang w:eastAsia="zh-CN"/>
              </w:rPr>
            </w:pPr>
            <w:r>
              <w:rPr>
                <w:color w:val="231F20"/>
                <w:sz w:val="20"/>
                <w:lang w:eastAsia="zh-CN"/>
              </w:rPr>
              <w:t>设置无来电显示业务时显示的内容，输入字符仅限英文（大小写英文字母）和数字，缺省值“</w:t>
            </w:r>
            <w:r>
              <w:rPr>
                <w:rFonts w:ascii="Gotham-Book" w:hAnsi="Gotham-Book" w:eastAsia="Gotham-Book"/>
                <w:color w:val="231F20"/>
                <w:sz w:val="20"/>
                <w:lang w:eastAsia="zh-CN"/>
              </w:rPr>
              <w:t>anonymous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rPr>
                <w:sz w:val="20"/>
              </w:rPr>
            </w:pPr>
            <w:r>
              <w:rPr>
                <w:color w:val="231F20"/>
                <w:sz w:val="20"/>
              </w:rPr>
              <w:t>区号设置</w:t>
            </w:r>
          </w:p>
        </w:tc>
        <w:tc>
          <w:tcPr>
            <w:tcW w:w="5877" w:type="dxa"/>
          </w:tcPr>
          <w:p>
            <w:pPr>
              <w:pStyle w:val="16"/>
              <w:spacing w:line="283" w:lineRule="exact"/>
              <w:ind w:left="80"/>
              <w:rPr>
                <w:sz w:val="20"/>
                <w:lang w:eastAsia="zh-CN"/>
              </w:rPr>
            </w:pPr>
            <w:r>
              <w:rPr>
                <w:color w:val="231F20"/>
                <w:sz w:val="20"/>
                <w:lang w:eastAsia="zh-CN"/>
              </w:rPr>
              <w:t>填写设备所在地区的电话区号，如苏州，填写“</w:t>
            </w:r>
            <w:r>
              <w:rPr>
                <w:rFonts w:ascii="Gotham-Book" w:hAnsi="Gotham-Book" w:eastAsia="Gotham-Book"/>
                <w:color w:val="231F20"/>
                <w:sz w:val="20"/>
                <w:lang w:eastAsia="zh-CN"/>
              </w:rPr>
              <w:t>0512</w:t>
            </w:r>
            <w:r>
              <w:rPr>
                <w:color w:val="231F20"/>
                <w:sz w:val="20"/>
                <w:lang w:eastAsia="zh-CN"/>
              </w:rPr>
              <w:t>”。</w:t>
            </w:r>
          </w:p>
        </w:tc>
      </w:tr>
    </w:tbl>
    <w:p>
      <w:pPr>
        <w:pStyle w:val="4"/>
        <w:spacing w:before="9"/>
        <w:rPr>
          <w:sz w:val="10"/>
          <w:lang w:eastAsia="zh-CN"/>
        </w:rPr>
      </w:pPr>
      <w:r>
        <mc:AlternateContent>
          <mc:Choice Requires="wpg">
            <w:drawing>
              <wp:anchor distT="0" distB="0" distL="0" distR="0" simplePos="0" relativeHeight="7168" behindDoc="0" locked="0" layoutInCell="1" allowOverlap="1">
                <wp:simplePos x="0" y="0"/>
                <wp:positionH relativeFrom="page">
                  <wp:posOffset>360045</wp:posOffset>
                </wp:positionH>
                <wp:positionV relativeFrom="paragraph">
                  <wp:posOffset>118110</wp:posOffset>
                </wp:positionV>
                <wp:extent cx="4788535" cy="751205"/>
                <wp:effectExtent l="2540" t="1270" r="9525" b="9525"/>
                <wp:wrapTopAndBottom/>
                <wp:docPr id="178" name="组合 44"/>
                <wp:cNvGraphicFramePr/>
                <a:graphic xmlns:a="http://schemas.openxmlformats.org/drawingml/2006/main">
                  <a:graphicData uri="http://schemas.microsoft.com/office/word/2010/wordprocessingGroup">
                    <wpg:wgp>
                      <wpg:cNvGrpSpPr/>
                      <wpg:grpSpPr>
                        <a:xfrm>
                          <a:off x="0" y="0"/>
                          <a:ext cx="4788535" cy="751205"/>
                          <a:chOff x="567" y="186"/>
                          <a:chExt cx="7541" cy="1183"/>
                        </a:xfrm>
                      </wpg:grpSpPr>
                      <pic:pic xmlns:pic="http://schemas.openxmlformats.org/drawingml/2006/picture">
                        <pic:nvPicPr>
                          <pic:cNvPr id="174" name="图片 46"/>
                          <pic:cNvPicPr>
                            <a:picLocks noChangeAspect="1"/>
                          </pic:cNvPicPr>
                        </pic:nvPicPr>
                        <pic:blipFill>
                          <a:blip r:embed="rId424"/>
                          <a:stretch>
                            <a:fillRect/>
                          </a:stretch>
                        </pic:blipFill>
                        <pic:spPr>
                          <a:xfrm>
                            <a:off x="2971" y="1087"/>
                            <a:ext cx="691" cy="241"/>
                          </a:xfrm>
                          <a:prstGeom prst="rect">
                            <a:avLst/>
                          </a:prstGeom>
                          <a:noFill/>
                          <a:ln>
                            <a:noFill/>
                          </a:ln>
                        </pic:spPr>
                      </pic:pic>
                      <wps:wsp>
                        <wps:cNvPr id="176" name="文本框 45"/>
                        <wps:cNvSpPr txBox="1"/>
                        <wps:spPr>
                          <a:xfrm>
                            <a:off x="571" y="191"/>
                            <a:ext cx="7531" cy="1173"/>
                          </a:xfrm>
                          <a:prstGeom prst="rect">
                            <a:avLst/>
                          </a:prstGeom>
                          <a:noFill/>
                          <a:ln w="6350" cap="flat" cmpd="sng">
                            <a:solidFill>
                              <a:srgbClr val="231F20"/>
                            </a:solidFill>
                            <a:prstDash val="solid"/>
                            <a:miter/>
                            <a:headEnd type="none" w="med" len="med"/>
                            <a:tailEnd type="none" w="med" len="med"/>
                          </a:ln>
                        </wps:spPr>
                        <wps:txbx>
                          <w:txbxContent>
                            <w:p>
                              <w:pPr>
                                <w:spacing w:line="272" w:lineRule="exact"/>
                                <w:ind w:left="75"/>
                                <w:rPr>
                                  <w:sz w:val="20"/>
                                  <w:lang w:eastAsia="zh-CN"/>
                                </w:rPr>
                              </w:pPr>
                              <w:r>
                                <w:rPr>
                                  <w:rFonts w:ascii="Arial" w:eastAsia="Arial"/>
                                  <w:color w:val="231F20"/>
                                  <w:w w:val="165"/>
                                  <w:sz w:val="20"/>
                                  <w:lang w:eastAsia="zh-CN"/>
                                </w:rPr>
                                <w:t>&amp;</w:t>
                              </w:r>
                              <w:r>
                                <w:rPr>
                                  <w:color w:val="231F20"/>
                                  <w:w w:val="110"/>
                                  <w:sz w:val="20"/>
                                  <w:lang w:eastAsia="zh-CN"/>
                                </w:rPr>
                                <w:t>说明：</w:t>
                              </w:r>
                            </w:p>
                            <w:p>
                              <w:pPr>
                                <w:spacing w:before="88" w:line="177" w:lineRule="auto"/>
                                <w:ind w:left="75" w:right="128"/>
                                <w:rPr>
                                  <w:color w:val="231F20"/>
                                  <w:w w:val="95"/>
                                  <w:sz w:val="20"/>
                                  <w:lang w:eastAsia="zh-CN"/>
                                </w:rPr>
                              </w:pPr>
                              <w:r>
                                <w:rPr>
                                  <w:color w:val="231F20"/>
                                  <w:w w:val="95"/>
                                  <w:sz w:val="20"/>
                                  <w:lang w:eastAsia="zh-CN"/>
                                </w:rPr>
                                <w:t>（</w:t>
                              </w:r>
                              <w:r>
                                <w:rPr>
                                  <w:rFonts w:ascii="Gotham-Book" w:eastAsia="Gotham-Book"/>
                                  <w:color w:val="231F20"/>
                                  <w:w w:val="95"/>
                                  <w:sz w:val="20"/>
                                  <w:lang w:eastAsia="zh-CN"/>
                                </w:rPr>
                                <w:t>1</w:t>
                              </w:r>
                              <w:r>
                                <w:rPr>
                                  <w:color w:val="231F20"/>
                                  <w:w w:val="95"/>
                                  <w:sz w:val="20"/>
                                  <w:lang w:eastAsia="zh-CN"/>
                                </w:rPr>
                                <w:t>）脉冲编码配置中，更改脉冲编码将导致语音中断</w:t>
                              </w:r>
                              <w:r>
                                <w:rPr>
                                  <w:rFonts w:ascii="Gotham-Book" w:eastAsia="Gotham-Book"/>
                                  <w:color w:val="231F20"/>
                                  <w:w w:val="95"/>
                                  <w:sz w:val="20"/>
                                  <w:lang w:eastAsia="zh-CN"/>
                                </w:rPr>
                                <w:t>30</w:t>
                              </w:r>
                              <w:r>
                                <w:rPr>
                                  <w:color w:val="231F20"/>
                                  <w:w w:val="95"/>
                                  <w:sz w:val="20"/>
                                  <w:lang w:eastAsia="zh-CN"/>
                                </w:rPr>
                                <w:t>秒左右，并且脉冲编码类型</w:t>
                              </w:r>
                            </w:p>
                            <w:p>
                              <w:pPr>
                                <w:spacing w:before="88" w:line="177" w:lineRule="auto"/>
                                <w:ind w:left="75" w:right="128"/>
                                <w:rPr>
                                  <w:sz w:val="20"/>
                                  <w:lang w:eastAsia="zh-CN"/>
                                </w:rPr>
                              </w:pPr>
                              <w:r>
                                <w:rPr>
                                  <w:color w:val="231F20"/>
                                  <w:w w:val="95"/>
                                  <w:sz w:val="20"/>
                                  <w:lang w:eastAsia="zh-CN"/>
                                </w:rPr>
                                <w:t xml:space="preserve">  </w:t>
                              </w:r>
                              <w:r>
                                <w:rPr>
                                  <w:color w:val="231F20"/>
                                  <w:sz w:val="20"/>
                                  <w:lang w:eastAsia="zh-CN"/>
                                </w:rPr>
                                <w:t>需要和对端协商一致。脉冲编码请保留</w:t>
                              </w:r>
                              <w:r>
                                <w:rPr>
                                  <w:rFonts w:ascii="Gotham-Book" w:eastAsia="Gotham-Book"/>
                                  <w:color w:val="231F20"/>
                                  <w:sz w:val="20"/>
                                  <w:lang w:eastAsia="zh-CN"/>
                                </w:rPr>
                                <w:t>A</w:t>
                              </w:r>
                              <w:r>
                                <w:rPr>
                                  <w:color w:val="231F20"/>
                                  <w:sz w:val="20"/>
                                  <w:lang w:eastAsia="zh-CN"/>
                                </w:rPr>
                                <w:t>-</w:t>
                              </w:r>
                              <w:r>
                                <w:rPr>
                                  <w:rFonts w:ascii="Gotham-Book" w:eastAsia="Gotham-Book"/>
                                  <w:color w:val="231F20"/>
                                  <w:sz w:val="20"/>
                                  <w:lang w:eastAsia="zh-CN"/>
                                </w:rPr>
                                <w:t>law</w:t>
                              </w:r>
                              <w:r>
                                <w:rPr>
                                  <w:color w:val="231F20"/>
                                  <w:sz w:val="20"/>
                                  <w:lang w:eastAsia="zh-CN"/>
                                </w:rPr>
                                <w:t>，否则可能会出问题！</w:t>
                              </w:r>
                            </w:p>
                            <w:p>
                              <w:pPr>
                                <w:tabs>
                                  <w:tab w:val="left" w:pos="3105"/>
                                </w:tabs>
                                <w:spacing w:before="31"/>
                                <w:ind w:left="74"/>
                                <w:rPr>
                                  <w:sz w:val="20"/>
                                  <w:lang w:eastAsia="zh-CN"/>
                                </w:rPr>
                              </w:pPr>
                              <w:r>
                                <w:rPr>
                                  <w:color w:val="231F20"/>
                                  <w:sz w:val="20"/>
                                  <w:lang w:eastAsia="zh-CN"/>
                                </w:rPr>
                                <w:t>（</w:t>
                              </w:r>
                              <w:r>
                                <w:rPr>
                                  <w:rFonts w:ascii="Gotham-Book" w:eastAsia="Gotham-Book"/>
                                  <w:color w:val="231F20"/>
                                  <w:sz w:val="20"/>
                                  <w:lang w:eastAsia="zh-CN"/>
                                </w:rPr>
                                <w:t>2</w:t>
                              </w:r>
                              <w:r>
                                <w:rPr>
                                  <w:color w:val="231F20"/>
                                  <w:sz w:val="20"/>
                                  <w:lang w:eastAsia="zh-CN"/>
                                </w:rPr>
                                <w:t>）配置完成后，请单击</w:t>
                              </w:r>
                              <w:r>
                                <w:rPr>
                                  <w:color w:val="231F20"/>
                                  <w:sz w:val="20"/>
                                  <w:lang w:eastAsia="zh-CN"/>
                                </w:rPr>
                                <w:tab/>
                              </w:r>
                              <w:r>
                                <w:rPr>
                                  <w:color w:val="231F20"/>
                                  <w:sz w:val="20"/>
                                  <w:lang w:eastAsia="zh-CN"/>
                                </w:rPr>
                                <w:t>使配置生效。</w:t>
                              </w:r>
                            </w:p>
                          </w:txbxContent>
                        </wps:txbx>
                        <wps:bodyPr lIns="0" tIns="0" rIns="0" bIns="0" upright="1"/>
                      </wps:wsp>
                    </wpg:wgp>
                  </a:graphicData>
                </a:graphic>
              </wp:anchor>
            </w:drawing>
          </mc:Choice>
          <mc:Fallback>
            <w:pict>
              <v:group id="组合 44" o:spid="_x0000_s1026" o:spt="203" style="position:absolute;left:0pt;margin-left:28.35pt;margin-top:9.3pt;height:59.15pt;width:377.05pt;mso-position-horizontal-relative:page;mso-wrap-distance-bottom:0pt;mso-wrap-distance-top:0pt;z-index:7168;mso-width-relative:page;mso-height-relative:page;" coordorigin="567,186" coordsize="7541,1183" o:gfxdata="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">
                <o:lock v:ext="edit" aspectratio="f"/>
                <v:shape id="图片 46" o:spid="_x0000_s1026" o:spt="75" type="#_x0000_t75" style="position:absolute;left:2971;top:1087;height:241;width:691;" filled="f" o:preferrelative="t" stroked="f" coordsize="21600,21600" o:gfxdata="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3btdvQAA&#10;ANwAAAAPAAAAAAAAAAEAIAAAACIAAABkcnMvZG93bnJldi54bWxQSwECFAAUAAAACACHTuJAMy8F&#10;njsAAAA5AAAAEAAAAAAAAAABACAAAAAMAQAAZHJzL3NoYXBleG1sLnhtbFBLBQYAAAAABgAGAFsB&#10;AAC2AwAAAAA=&#10;">
                  <v:fill on="f" focussize="0,0"/>
                  <v:stroke on="f"/>
                  <v:imagedata r:id="rId424" o:title=""/>
                  <o:lock v:ext="edit" aspectratio="t"/>
                </v:shape>
                <v:shape id="文本框 45" o:spid="_x0000_s1026" o:spt="202" type="#_x0000_t202" style="position:absolute;left:571;top:191;height:1173;width:7531;" filled="f" stroked="t" coordsize="21600,21600" o:gfxdata="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lrabsAAADc&#10;AAAADwAAAAAAAAABACAAAAAiAAAAZHJzL2Rvd25yZXYueG1sUEsBAhQAFAAAAAgAh07iQDMvBZ47&#10;AAAAOQAAABAAAAAAAAAAAQAgAAAACgEAAGRycy9zaGFwZXhtbC54bWxQSwUGAAAAAAYABgBbAQAA&#10;tAMAAAAA&#10;">
                  <v:fill on="f" focussize="0,0"/>
                  <v:stroke weight="0.5pt" color="#231F20" joinstyle="miter"/>
                  <v:imagedata o:title=""/>
                  <o:lock v:ext="edit" aspectratio="f"/>
                  <v:textbox inset="0mm,0mm,0mm,0mm">
                    <w:txbxContent>
                      <w:p>
                        <w:pPr>
                          <w:spacing w:line="272" w:lineRule="exact"/>
                          <w:ind w:left="75"/>
                          <w:rPr>
                            <w:sz w:val="20"/>
                            <w:lang w:eastAsia="zh-CN"/>
                          </w:rPr>
                        </w:pPr>
                        <w:r>
                          <w:rPr>
                            <w:rFonts w:ascii="Arial" w:eastAsia="Arial"/>
                            <w:color w:val="231F20"/>
                            <w:w w:val="165"/>
                            <w:sz w:val="20"/>
                            <w:lang w:eastAsia="zh-CN"/>
                          </w:rPr>
                          <w:t>&amp;</w:t>
                        </w:r>
                        <w:r>
                          <w:rPr>
                            <w:color w:val="231F20"/>
                            <w:w w:val="110"/>
                            <w:sz w:val="20"/>
                            <w:lang w:eastAsia="zh-CN"/>
                          </w:rPr>
                          <w:t>说明：</w:t>
                        </w:r>
                      </w:p>
                      <w:p>
                        <w:pPr>
                          <w:spacing w:before="88" w:line="177" w:lineRule="auto"/>
                          <w:ind w:left="75" w:right="128"/>
                          <w:rPr>
                            <w:color w:val="231F20"/>
                            <w:w w:val="95"/>
                            <w:sz w:val="20"/>
                            <w:lang w:eastAsia="zh-CN"/>
                          </w:rPr>
                        </w:pPr>
                        <w:r>
                          <w:rPr>
                            <w:color w:val="231F20"/>
                            <w:w w:val="95"/>
                            <w:sz w:val="20"/>
                            <w:lang w:eastAsia="zh-CN"/>
                          </w:rPr>
                          <w:t>（</w:t>
                        </w:r>
                        <w:r>
                          <w:rPr>
                            <w:rFonts w:ascii="Gotham-Book" w:eastAsia="Gotham-Book"/>
                            <w:color w:val="231F20"/>
                            <w:w w:val="95"/>
                            <w:sz w:val="20"/>
                            <w:lang w:eastAsia="zh-CN"/>
                          </w:rPr>
                          <w:t>1</w:t>
                        </w:r>
                        <w:r>
                          <w:rPr>
                            <w:color w:val="231F20"/>
                            <w:w w:val="95"/>
                            <w:sz w:val="20"/>
                            <w:lang w:eastAsia="zh-CN"/>
                          </w:rPr>
                          <w:t>）脉冲编码配置中，更改脉冲编码将导致语音中断</w:t>
                        </w:r>
                        <w:r>
                          <w:rPr>
                            <w:rFonts w:ascii="Gotham-Book" w:eastAsia="Gotham-Book"/>
                            <w:color w:val="231F20"/>
                            <w:w w:val="95"/>
                            <w:sz w:val="20"/>
                            <w:lang w:eastAsia="zh-CN"/>
                          </w:rPr>
                          <w:t>30</w:t>
                        </w:r>
                        <w:r>
                          <w:rPr>
                            <w:color w:val="231F20"/>
                            <w:w w:val="95"/>
                            <w:sz w:val="20"/>
                            <w:lang w:eastAsia="zh-CN"/>
                          </w:rPr>
                          <w:t>秒左右，并且脉冲编码类型</w:t>
                        </w:r>
                      </w:p>
                      <w:p>
                        <w:pPr>
                          <w:spacing w:before="88" w:line="177" w:lineRule="auto"/>
                          <w:ind w:left="75" w:right="128"/>
                          <w:rPr>
                            <w:sz w:val="20"/>
                            <w:lang w:eastAsia="zh-CN"/>
                          </w:rPr>
                        </w:pPr>
                        <w:r>
                          <w:rPr>
                            <w:color w:val="231F20"/>
                            <w:w w:val="95"/>
                            <w:sz w:val="20"/>
                            <w:lang w:eastAsia="zh-CN"/>
                          </w:rPr>
                          <w:t xml:space="preserve">  </w:t>
                        </w:r>
                        <w:r>
                          <w:rPr>
                            <w:color w:val="231F20"/>
                            <w:sz w:val="20"/>
                            <w:lang w:eastAsia="zh-CN"/>
                          </w:rPr>
                          <w:t>需要和对端协商一致。脉冲编码请保留</w:t>
                        </w:r>
                        <w:r>
                          <w:rPr>
                            <w:rFonts w:ascii="Gotham-Book" w:eastAsia="Gotham-Book"/>
                            <w:color w:val="231F20"/>
                            <w:sz w:val="20"/>
                            <w:lang w:eastAsia="zh-CN"/>
                          </w:rPr>
                          <w:t>A</w:t>
                        </w:r>
                        <w:r>
                          <w:rPr>
                            <w:color w:val="231F20"/>
                            <w:sz w:val="20"/>
                            <w:lang w:eastAsia="zh-CN"/>
                          </w:rPr>
                          <w:t>-</w:t>
                        </w:r>
                        <w:r>
                          <w:rPr>
                            <w:rFonts w:ascii="Gotham-Book" w:eastAsia="Gotham-Book"/>
                            <w:color w:val="231F20"/>
                            <w:sz w:val="20"/>
                            <w:lang w:eastAsia="zh-CN"/>
                          </w:rPr>
                          <w:t>law</w:t>
                        </w:r>
                        <w:r>
                          <w:rPr>
                            <w:color w:val="231F20"/>
                            <w:sz w:val="20"/>
                            <w:lang w:eastAsia="zh-CN"/>
                          </w:rPr>
                          <w:t>，否则可能会出问题！</w:t>
                        </w:r>
                      </w:p>
                      <w:p>
                        <w:pPr>
                          <w:tabs>
                            <w:tab w:val="left" w:pos="3105"/>
                          </w:tabs>
                          <w:spacing w:before="31"/>
                          <w:ind w:left="74"/>
                          <w:rPr>
                            <w:sz w:val="20"/>
                            <w:lang w:eastAsia="zh-CN"/>
                          </w:rPr>
                        </w:pPr>
                        <w:r>
                          <w:rPr>
                            <w:color w:val="231F20"/>
                            <w:sz w:val="20"/>
                            <w:lang w:eastAsia="zh-CN"/>
                          </w:rPr>
                          <w:t>（</w:t>
                        </w:r>
                        <w:r>
                          <w:rPr>
                            <w:rFonts w:ascii="Gotham-Book" w:eastAsia="Gotham-Book"/>
                            <w:color w:val="231F20"/>
                            <w:sz w:val="20"/>
                            <w:lang w:eastAsia="zh-CN"/>
                          </w:rPr>
                          <w:t>2</w:t>
                        </w:r>
                        <w:r>
                          <w:rPr>
                            <w:color w:val="231F20"/>
                            <w:sz w:val="20"/>
                            <w:lang w:eastAsia="zh-CN"/>
                          </w:rPr>
                          <w:t>）配置完成后，请单击</w:t>
                        </w:r>
                        <w:r>
                          <w:rPr>
                            <w:color w:val="231F20"/>
                            <w:sz w:val="20"/>
                            <w:lang w:eastAsia="zh-CN"/>
                          </w:rPr>
                          <w:tab/>
                        </w:r>
                        <w:r>
                          <w:rPr>
                            <w:color w:val="231F20"/>
                            <w:sz w:val="20"/>
                            <w:lang w:eastAsia="zh-CN"/>
                          </w:rPr>
                          <w:t>使配置生效。</w:t>
                        </w:r>
                      </w:p>
                    </w:txbxContent>
                  </v:textbox>
                </v:shape>
                <w10:wrap type="topAndBottom"/>
              </v:group>
            </w:pict>
          </mc:Fallback>
        </mc:AlternateContent>
      </w:r>
    </w:p>
    <w:p>
      <w:pPr>
        <w:pStyle w:val="15"/>
        <w:numPr>
          <w:ilvl w:val="2"/>
          <w:numId w:val="53"/>
        </w:numPr>
        <w:tabs>
          <w:tab w:val="left" w:pos="1386"/>
          <w:tab w:val="left" w:pos="1387"/>
        </w:tabs>
        <w:spacing w:line="269" w:lineRule="exact"/>
        <w:ind w:left="1386" w:hanging="980"/>
        <w:jc w:val="left"/>
        <w:outlineLvl w:val="2"/>
        <w:rPr>
          <w:rFonts w:ascii="黑体" w:eastAsia="黑体"/>
        </w:rPr>
      </w:pPr>
      <w:r>
        <w:rPr>
          <w:rFonts w:hint="eastAsia" w:ascii="黑体" w:eastAsia="黑体"/>
          <w:color w:val="231F20"/>
        </w:rPr>
        <w:t>路由组</w:t>
      </w:r>
    </w:p>
    <w:p>
      <w:pPr>
        <w:pStyle w:val="4"/>
        <w:spacing w:before="68" w:line="192" w:lineRule="auto"/>
        <w:ind w:left="406" w:right="421"/>
        <w:rPr>
          <w:lang w:eastAsia="zh-CN"/>
        </w:rPr>
      </w:pPr>
      <w:r>
        <w:rPr>
          <w:color w:val="231F20"/>
          <w:lang w:eastAsia="zh-CN"/>
        </w:rPr>
        <w:t>路由组可以把设备上的用户、中继进行分类，通过绑定路由来控制呼叫，路由组具有以下特征：</w:t>
      </w:r>
    </w:p>
    <w:p>
      <w:pPr>
        <w:pStyle w:val="15"/>
        <w:numPr>
          <w:ilvl w:val="0"/>
          <w:numId w:val="54"/>
        </w:numPr>
        <w:tabs>
          <w:tab w:val="left" w:pos="766"/>
          <w:tab w:val="left" w:pos="767"/>
        </w:tabs>
        <w:spacing w:before="47"/>
        <w:ind w:hanging="77"/>
        <w:jc w:val="left"/>
        <w:rPr>
          <w:sz w:val="20"/>
          <w:lang w:eastAsia="zh-CN"/>
        </w:rPr>
      </w:pPr>
      <w:r>
        <w:rPr>
          <w:color w:val="231F20"/>
          <w:sz w:val="20"/>
          <w:lang w:eastAsia="zh-CN"/>
        </w:rPr>
        <w:t>一个用户只能对应一个路由组，用户和路由组只能一对一的关系。</w:t>
      </w:r>
    </w:p>
    <w:p>
      <w:pPr>
        <w:rPr>
          <w:sz w:val="20"/>
          <w:lang w:eastAsia="zh-CN"/>
        </w:rPr>
        <w:sectPr>
          <w:headerReference r:id="rId274" w:type="default"/>
          <w:pgSz w:w="8400" w:h="11910"/>
          <w:pgMar w:top="380" w:right="0" w:bottom="260" w:left="160" w:header="0" w:footer="170" w:gutter="0"/>
          <w:pgNumType w:fmt="decimal"/>
          <w:cols w:space="720" w:num="1"/>
          <w:rtlGutter w:val="0"/>
          <w:docGrid w:linePitch="0" w:charSpace="0"/>
        </w:sectPr>
      </w:pPr>
    </w:p>
    <w:p>
      <w:pPr>
        <w:pStyle w:val="15"/>
        <w:numPr>
          <w:ilvl w:val="0"/>
          <w:numId w:val="54"/>
        </w:numPr>
        <w:tabs>
          <w:tab w:val="left" w:pos="484"/>
        </w:tabs>
        <w:spacing w:before="81" w:line="177" w:lineRule="auto"/>
        <w:ind w:right="745"/>
        <w:jc w:val="left"/>
        <w:rPr>
          <w:sz w:val="20"/>
          <w:lang w:eastAsia="zh-CN"/>
        </w:rPr>
      </w:pPr>
      <w:r>
        <w:rPr>
          <w:color w:val="231F20"/>
          <w:sz w:val="20"/>
          <w:lang w:eastAsia="zh-CN"/>
        </w:rPr>
        <w:t>一个路由组可以绑定多个路由，一条路由也可以归为多个路由组，路由组和路由为多对多的关系；路由归入路由组才能生效。</w:t>
      </w:r>
    </w:p>
    <w:p>
      <w:pPr>
        <w:pStyle w:val="15"/>
        <w:numPr>
          <w:ilvl w:val="0"/>
          <w:numId w:val="54"/>
        </w:numPr>
        <w:tabs>
          <w:tab w:val="left" w:pos="484"/>
        </w:tabs>
        <w:spacing w:before="111" w:line="177" w:lineRule="auto"/>
        <w:ind w:right="745"/>
        <w:jc w:val="left"/>
        <w:rPr>
          <w:sz w:val="20"/>
          <w:lang w:eastAsia="zh-CN"/>
        </w:rPr>
      </w:pPr>
      <w:r>
        <w:rPr>
          <w:color w:val="231F20"/>
          <w:sz w:val="20"/>
          <w:lang w:eastAsia="zh-CN"/>
        </w:rPr>
        <w:t>一条路由可以绑定多个中继，一个中继也能归属到多个路由内，路由和中继为多对多的关系。</w:t>
      </w:r>
    </w:p>
    <w:p>
      <w:pPr>
        <w:pStyle w:val="4"/>
        <w:spacing w:before="51" w:line="258" w:lineRule="exact"/>
        <w:ind w:left="123"/>
        <w:rPr>
          <w:lang w:eastAsia="zh-CN"/>
        </w:rPr>
      </w:pPr>
      <w:r>
        <w:rPr>
          <w:color w:val="231F20"/>
          <w:lang w:eastAsia="zh-CN"/>
        </w:rPr>
        <w:t>选择“</w:t>
      </w:r>
      <w:r>
        <w:rPr>
          <w:rFonts w:ascii="Gotham-Book" w:hAnsi="Gotham-Book" w:eastAsia="Gotham-Book"/>
          <w:color w:val="231F20"/>
          <w:lang w:eastAsia="zh-CN"/>
        </w:rPr>
        <w:t>PBX</w:t>
      </w:r>
      <w:r>
        <w:rPr>
          <w:color w:val="231F20"/>
          <w:lang w:eastAsia="zh-CN"/>
        </w:rPr>
        <w:t>设置&gt;路由组”，弹出如下图所示界面。系统已存在一个缺省路由</w:t>
      </w:r>
    </w:p>
    <w:p>
      <w:pPr>
        <w:pStyle w:val="4"/>
        <w:spacing w:before="21" w:line="177" w:lineRule="auto"/>
        <w:ind w:left="123" w:right="717"/>
        <w:jc w:val="both"/>
        <w:rPr>
          <w:lang w:eastAsia="zh-CN"/>
        </w:rPr>
      </w:pPr>
      <w:r>
        <w:rPr>
          <w:color w:val="231F20"/>
          <w:lang w:eastAsia="zh-CN"/>
        </w:rPr>
        <w:t>组“</w:t>
      </w:r>
      <w:r>
        <w:rPr>
          <w:rFonts w:ascii="Gotham-Book" w:hAnsi="Gotham-Book" w:eastAsia="Gotham-Book"/>
          <w:color w:val="231F20"/>
          <w:lang w:eastAsia="zh-CN"/>
        </w:rPr>
        <w:t>default</w:t>
      </w:r>
      <w:r>
        <w:rPr>
          <w:color w:val="231F20"/>
          <w:lang w:eastAsia="zh-CN"/>
        </w:rPr>
        <w:t>”，如果没有特别指定的路由组，用户默认归属“</w:t>
      </w:r>
      <w:r>
        <w:rPr>
          <w:rFonts w:ascii="Gotham-Book" w:hAnsi="Gotham-Book" w:eastAsia="Gotham-Book"/>
          <w:color w:val="231F20"/>
          <w:lang w:eastAsia="zh-CN"/>
        </w:rPr>
        <w:t>default</w:t>
      </w:r>
      <w:r>
        <w:rPr>
          <w:color w:val="231F20"/>
          <w:lang w:eastAsia="zh-CN"/>
        </w:rPr>
        <w:t>”路由组，路由组“</w:t>
      </w:r>
      <w:r>
        <w:rPr>
          <w:rFonts w:ascii="Gotham-Book" w:hAnsi="Gotham-Book" w:eastAsia="Gotham-Book"/>
          <w:color w:val="231F20"/>
          <w:lang w:eastAsia="zh-CN"/>
        </w:rPr>
        <w:t>default</w:t>
      </w:r>
      <w:r>
        <w:rPr>
          <w:color w:val="231F20"/>
          <w:lang w:eastAsia="zh-CN"/>
        </w:rPr>
        <w:t>”只可编辑，不能删除。缺省路由组“</w:t>
      </w:r>
      <w:r>
        <w:rPr>
          <w:rFonts w:ascii="Gotham-Book" w:hAnsi="Gotham-Book" w:eastAsia="Gotham-Book"/>
          <w:color w:val="231F20"/>
          <w:lang w:eastAsia="zh-CN"/>
        </w:rPr>
        <w:t>default</w:t>
      </w:r>
      <w:r>
        <w:rPr>
          <w:color w:val="231F20"/>
          <w:lang w:eastAsia="zh-CN"/>
        </w:rPr>
        <w:t>”包含所有已创建的路由。</w:t>
      </w:r>
    </w:p>
    <w:p>
      <w:pPr>
        <w:pStyle w:val="4"/>
        <w:spacing w:before="7"/>
        <w:rPr>
          <w:sz w:val="7"/>
          <w:lang w:eastAsia="zh-CN"/>
        </w:rPr>
      </w:pPr>
      <w:r>
        <w:rPr>
          <w:lang w:val="en-US" w:eastAsia="zh-CN" w:bidi="ar-SA"/>
        </w:rPr>
        <w:drawing>
          <wp:anchor distT="0" distB="0" distL="0" distR="0" simplePos="0" relativeHeight="7168" behindDoc="0" locked="0" layoutInCell="1" allowOverlap="1">
            <wp:simplePos x="0" y="0"/>
            <wp:positionH relativeFrom="page">
              <wp:posOffset>179705</wp:posOffset>
            </wp:positionH>
            <wp:positionV relativeFrom="paragraph">
              <wp:posOffset>90805</wp:posOffset>
            </wp:positionV>
            <wp:extent cx="4794885" cy="1906905"/>
            <wp:effectExtent l="0" t="0" r="0" b="0"/>
            <wp:wrapTopAndBottom/>
            <wp:docPr id="479"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242.png"/>
                    <pic:cNvPicPr>
                      <a:picLocks noChangeAspect="1"/>
                    </pic:cNvPicPr>
                  </pic:nvPicPr>
                  <pic:blipFill>
                    <a:blip r:embed="rId620" cstate="print"/>
                    <a:stretch>
                      <a:fillRect/>
                    </a:stretch>
                  </pic:blipFill>
                  <pic:spPr>
                    <a:xfrm>
                      <a:off x="0" y="0"/>
                      <a:ext cx="4794895" cy="1907095"/>
                    </a:xfrm>
                    <a:prstGeom prst="rect">
                      <a:avLst/>
                    </a:prstGeom>
                  </pic:spPr>
                </pic:pic>
              </a:graphicData>
            </a:graphic>
          </wp:anchor>
        </w:drawing>
      </w:r>
    </w:p>
    <w:p>
      <w:pPr>
        <w:pStyle w:val="4"/>
        <w:rPr>
          <w:sz w:val="5"/>
          <w:lang w:eastAsia="zh-CN"/>
        </w:rPr>
      </w:pPr>
    </w:p>
    <w:p>
      <w:pPr>
        <w:rPr>
          <w:sz w:val="5"/>
          <w:lang w:eastAsia="zh-CN"/>
        </w:rPr>
        <w:sectPr>
          <w:footerReference r:id="rId276" w:type="default"/>
          <w:headerReference r:id="rId275" w:type="even"/>
          <w:footerReference r:id="rId277" w:type="even"/>
          <w:pgSz w:w="8400" w:h="11910"/>
          <w:pgMar w:top="260" w:right="0" w:bottom="320" w:left="160" w:header="0" w:footer="170" w:gutter="0"/>
          <w:pgNumType w:fmt="decimal"/>
          <w:cols w:space="720" w:num="1"/>
          <w:rtlGutter w:val="0"/>
          <w:docGrid w:linePitch="0" w:charSpace="0"/>
        </w:sectPr>
      </w:pPr>
    </w:p>
    <w:p>
      <w:pPr>
        <w:pStyle w:val="4"/>
        <w:spacing w:before="10"/>
        <w:rPr>
          <w:lang w:eastAsia="zh-CN"/>
        </w:rPr>
      </w:pPr>
    </w:p>
    <w:p>
      <w:pPr>
        <w:pStyle w:val="4"/>
        <w:ind w:left="123"/>
        <w:rPr>
          <w:rFonts w:ascii="黑体" w:eastAsia="黑体"/>
          <w:lang w:eastAsia="zh-CN"/>
        </w:rPr>
      </w:pPr>
      <w:r>
        <w:rPr>
          <w:rFonts w:hint="eastAsia" w:ascii="黑体" w:eastAsia="黑体"/>
          <w:color w:val="231F20"/>
          <w:lang w:eastAsia="zh-CN"/>
        </w:rPr>
        <w:t>添加路由组</w:t>
      </w:r>
    </w:p>
    <w:p>
      <w:pPr>
        <w:pStyle w:val="4"/>
        <w:spacing w:line="278" w:lineRule="exact"/>
        <w:ind w:left="123"/>
        <w:rPr>
          <w:lang w:eastAsia="zh-CN"/>
        </w:rPr>
      </w:pPr>
      <w:r>
        <w:rPr>
          <w:lang w:eastAsia="zh-CN"/>
        </w:rPr>
        <w:br w:type="column"/>
      </w:r>
      <w:r>
        <w:rPr>
          <w:color w:val="231F20"/>
          <w:lang w:eastAsia="zh-CN"/>
        </w:rPr>
        <w:t>图</w:t>
      </w:r>
      <w:r>
        <w:rPr>
          <w:rFonts w:ascii="Gotham-Book" w:eastAsia="Gotham-Book"/>
          <w:color w:val="231F20"/>
          <w:lang w:eastAsia="zh-CN"/>
        </w:rPr>
        <w:t xml:space="preserve">6-116 </w:t>
      </w:r>
      <w:r>
        <w:rPr>
          <w:color w:val="231F20"/>
          <w:lang w:eastAsia="zh-CN"/>
        </w:rPr>
        <w:t>路由组</w:t>
      </w:r>
    </w:p>
    <w:p>
      <w:pPr>
        <w:spacing w:line="278" w:lineRule="exact"/>
        <w:rPr>
          <w:lang w:eastAsia="zh-CN"/>
        </w:rPr>
        <w:sectPr>
          <w:type w:val="continuous"/>
          <w:pgSz w:w="8400" w:h="11910"/>
          <w:pgMar w:top="360" w:right="0" w:bottom="280" w:left="160" w:header="720" w:footer="170" w:gutter="0"/>
          <w:pgNumType w:fmt="decimal"/>
          <w:cols w:equalWidth="0" w:num="2">
            <w:col w:w="1164" w:space="1917"/>
            <w:col w:w="5159"/>
          </w:cols>
          <w:rtlGutter w:val="0"/>
          <w:docGrid w:linePitch="0" w:charSpace="0"/>
        </w:sectPr>
      </w:pPr>
    </w:p>
    <w:p>
      <w:pPr>
        <w:pStyle w:val="4"/>
        <w:spacing w:before="29"/>
        <w:ind w:left="123"/>
        <w:rPr>
          <w:lang w:eastAsia="zh-CN"/>
        </w:rPr>
      </w:pPr>
      <w:r>
        <w:rPr>
          <w:color w:val="231F20"/>
          <w:lang w:eastAsia="zh-CN"/>
        </w:rPr>
        <w:t>单击&lt;添加&gt;按钮，弹出如图</w:t>
      </w:r>
      <w:r>
        <w:rPr>
          <w:rFonts w:ascii="Gotham-Book" w:eastAsia="Gotham-Book"/>
          <w:color w:val="231F20"/>
          <w:lang w:eastAsia="zh-CN"/>
        </w:rPr>
        <w:t>6-117</w:t>
      </w:r>
      <w:r>
        <w:rPr>
          <w:color w:val="231F20"/>
          <w:lang w:eastAsia="zh-CN"/>
        </w:rPr>
        <w:t>所示。</w:t>
      </w:r>
    </w:p>
    <w:p>
      <w:pPr>
        <w:pStyle w:val="4"/>
        <w:spacing w:before="7"/>
        <w:rPr>
          <w:sz w:val="10"/>
          <w:lang w:eastAsia="zh-CN"/>
        </w:rPr>
      </w:pPr>
      <w:r>
        <w:rPr>
          <w:lang w:val="en-US" w:eastAsia="zh-CN" w:bidi="ar-SA"/>
        </w:rPr>
        <w:drawing>
          <wp:anchor distT="0" distB="0" distL="0" distR="0" simplePos="0" relativeHeight="7168" behindDoc="0" locked="0" layoutInCell="1" allowOverlap="1">
            <wp:simplePos x="0" y="0"/>
            <wp:positionH relativeFrom="page">
              <wp:posOffset>1202690</wp:posOffset>
            </wp:positionH>
            <wp:positionV relativeFrom="paragraph">
              <wp:posOffset>117475</wp:posOffset>
            </wp:positionV>
            <wp:extent cx="2725420" cy="2346325"/>
            <wp:effectExtent l="0" t="0" r="0" b="0"/>
            <wp:wrapTopAndBottom/>
            <wp:docPr id="481"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243.png"/>
                    <pic:cNvPicPr>
                      <a:picLocks noChangeAspect="1"/>
                    </pic:cNvPicPr>
                  </pic:nvPicPr>
                  <pic:blipFill>
                    <a:blip r:embed="rId621" cstate="print"/>
                    <a:stretch>
                      <a:fillRect/>
                    </a:stretch>
                  </pic:blipFill>
                  <pic:spPr>
                    <a:xfrm>
                      <a:off x="0" y="0"/>
                      <a:ext cx="2725196" cy="2346293"/>
                    </a:xfrm>
                    <a:prstGeom prst="rect">
                      <a:avLst/>
                    </a:prstGeom>
                  </pic:spPr>
                </pic:pic>
              </a:graphicData>
            </a:graphic>
          </wp:anchor>
        </w:drawing>
      </w:r>
    </w:p>
    <w:p>
      <w:pPr>
        <w:pStyle w:val="4"/>
        <w:spacing w:before="173"/>
        <w:ind w:left="845" w:right="1286"/>
        <w:jc w:val="center"/>
        <w:rPr>
          <w:lang w:eastAsia="zh-CN"/>
        </w:rPr>
      </w:pPr>
      <w:r>
        <w:rPr>
          <w:color w:val="231F20"/>
          <w:lang w:eastAsia="zh-CN"/>
        </w:rPr>
        <w:t>图</w:t>
      </w:r>
      <w:r>
        <w:rPr>
          <w:rFonts w:ascii="Gotham-Book" w:eastAsia="Gotham-Book"/>
          <w:color w:val="231F20"/>
          <w:lang w:eastAsia="zh-CN"/>
        </w:rPr>
        <w:t xml:space="preserve">6-117 </w:t>
      </w:r>
      <w:r>
        <w:rPr>
          <w:color w:val="231F20"/>
          <w:lang w:eastAsia="zh-CN"/>
        </w:rPr>
        <w:t>新建路由组</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2"/>
        <w:ind w:left="406"/>
        <w:rPr>
          <w:lang w:eastAsia="zh-CN"/>
        </w:rPr>
      </w:pPr>
      <w:bookmarkStart w:id="317" w:name="6.5.3_提示音管理"/>
      <w:bookmarkEnd w:id="317"/>
      <w:bookmarkStart w:id="318" w:name="_bookmark63"/>
      <w:bookmarkEnd w:id="318"/>
      <w:r>
        <w:rPr>
          <w:color w:val="231F20"/>
          <w:lang w:eastAsia="zh-CN"/>
        </w:rPr>
        <w:t>界面描述如下：</w:t>
      </w:r>
    </w:p>
    <w:p>
      <w:pPr>
        <w:pStyle w:val="4"/>
        <w:spacing w:before="3"/>
        <w:rPr>
          <w:sz w:val="23"/>
          <w:lang w:eastAsia="zh-CN"/>
        </w:rPr>
      </w:pPr>
      <w:r>
        <w:rPr>
          <w:lang w:eastAsia="zh-CN"/>
        </w:rPr>
        <w:br w:type="column"/>
      </w:r>
    </w:p>
    <w:p>
      <w:pPr>
        <w:pStyle w:val="4"/>
        <w:ind w:left="406"/>
      </w:pPr>
      <w:r>
        <w:rPr>
          <w:color w:val="231F20"/>
        </w:rPr>
        <w:t>表</w:t>
      </w:r>
      <w:r>
        <w:rPr>
          <w:rFonts w:ascii="Gotham-Book" w:eastAsia="Gotham-Book"/>
          <w:color w:val="231F20"/>
        </w:rPr>
        <w:t xml:space="preserve">6-44 </w:t>
      </w:r>
      <w:r>
        <w:rPr>
          <w:color w:val="231F20"/>
        </w:rPr>
        <w:t>新建路由组-界面描述</w:t>
      </w:r>
    </w:p>
    <w:p>
      <w:pPr>
        <w:sectPr>
          <w:headerReference r:id="rId278" w:type="default"/>
          <w:pgSz w:w="8400" w:h="11910"/>
          <w:pgMar w:top="280" w:right="0" w:bottom="320" w:left="160" w:header="0" w:footer="170" w:gutter="0"/>
          <w:pgNumType w:fmt="decimal"/>
          <w:cols w:equalWidth="0" w:num="2">
            <w:col w:w="1847" w:space="583"/>
            <w:col w:w="5810"/>
          </w:cols>
          <w:rtlGutter w:val="0"/>
          <w:docGrid w:linePitch="0" w:charSpace="0"/>
        </w:sectPr>
      </w:pPr>
    </w:p>
    <w:p>
      <w:pPr>
        <w:pStyle w:val="4"/>
        <w:spacing w:before="7"/>
        <w:rPr>
          <w:sz w:val="8"/>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名称</w:t>
            </w:r>
          </w:p>
        </w:tc>
        <w:tc>
          <w:tcPr>
            <w:tcW w:w="5877" w:type="dxa"/>
          </w:tcPr>
          <w:p>
            <w:pPr>
              <w:pStyle w:val="16"/>
              <w:ind w:left="80"/>
              <w:rPr>
                <w:sz w:val="20"/>
              </w:rPr>
            </w:pPr>
            <w:r>
              <w:rPr>
                <w:color w:val="231F20"/>
                <w:sz w:val="20"/>
              </w:rPr>
              <w:t>定义路由组名称。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52" w:hRule="atLeast"/>
        </w:trPr>
        <w:tc>
          <w:tcPr>
            <w:tcW w:w="1653" w:type="dxa"/>
          </w:tcPr>
          <w:p>
            <w:pPr>
              <w:pStyle w:val="16"/>
              <w:rPr>
                <w:sz w:val="20"/>
              </w:rPr>
            </w:pPr>
            <w:r>
              <w:rPr>
                <w:color w:val="231F20"/>
                <w:sz w:val="20"/>
              </w:rPr>
              <w:t>绑定路由</w:t>
            </w:r>
          </w:p>
        </w:tc>
        <w:tc>
          <w:tcPr>
            <w:tcW w:w="5877" w:type="dxa"/>
          </w:tcPr>
          <w:p>
            <w:pPr>
              <w:pStyle w:val="16"/>
              <w:spacing w:before="27" w:line="184" w:lineRule="auto"/>
              <w:ind w:left="80" w:right="91"/>
              <w:rPr>
                <w:sz w:val="20"/>
                <w:lang w:eastAsia="zh-CN"/>
              </w:rPr>
            </w:pPr>
            <w:r>
              <w:rPr>
                <w:color w:val="231F20"/>
                <w:sz w:val="20"/>
                <w:lang w:eastAsia="zh-CN"/>
              </w:rPr>
              <w:t>在待选框的路由里选择需要绑定的路由名称，该路由组用户通过绑定的路由出局。选定路由，单</w:t>
            </w:r>
            <w:r>
              <w:rPr>
                <w:color w:val="231F20"/>
                <w:position w:val="-3"/>
                <w:sz w:val="20"/>
                <w:lang w:val="en-US" w:eastAsia="zh-CN" w:bidi="ar-SA"/>
              </w:rPr>
              <w:drawing>
                <wp:inline distT="0" distB="0" distL="0" distR="0">
                  <wp:extent cx="184150" cy="152400"/>
                  <wp:effectExtent l="0" t="0" r="0" b="0"/>
                  <wp:docPr id="483"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155.png"/>
                          <pic:cNvPicPr>
                            <a:picLocks noChangeAspect="1"/>
                          </pic:cNvPicPr>
                        </pic:nvPicPr>
                        <pic:blipFill>
                          <a:blip r:embed="rId536" cstate="print"/>
                          <a:stretch>
                            <a:fillRect/>
                          </a:stretch>
                        </pic:blipFill>
                        <pic:spPr>
                          <a:xfrm>
                            <a:off x="0" y="0"/>
                            <a:ext cx="184645" cy="152984"/>
                          </a:xfrm>
                          <a:prstGeom prst="rect">
                            <a:avLst/>
                          </a:prstGeom>
                        </pic:spPr>
                      </pic:pic>
                    </a:graphicData>
                  </a:graphic>
                </wp:inline>
              </w:drawing>
            </w:r>
            <w:r>
              <w:rPr>
                <w:color w:val="231F20"/>
                <w:sz w:val="20"/>
                <w:lang w:eastAsia="zh-CN"/>
              </w:rPr>
              <w:t>添加到右框内；在右框里单 击不需要的路由单</w:t>
            </w:r>
            <w:r>
              <w:rPr>
                <w:color w:val="231F20"/>
                <w:spacing w:val="-1"/>
                <w:position w:val="-3"/>
                <w:sz w:val="20"/>
                <w:lang w:val="en-US" w:eastAsia="zh-CN" w:bidi="ar-SA"/>
              </w:rPr>
              <w:drawing>
                <wp:inline distT="0" distB="0" distL="0" distR="0">
                  <wp:extent cx="172720" cy="152400"/>
                  <wp:effectExtent l="0" t="0" r="0" b="0"/>
                  <wp:docPr id="48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156.png"/>
                          <pic:cNvPicPr>
                            <a:picLocks noChangeAspect="1"/>
                          </pic:cNvPicPr>
                        </pic:nvPicPr>
                        <pic:blipFill>
                          <a:blip r:embed="rId537" cstate="print"/>
                          <a:stretch>
                            <a:fillRect/>
                          </a:stretch>
                        </pic:blipFill>
                        <pic:spPr>
                          <a:xfrm>
                            <a:off x="0" y="0"/>
                            <a:ext cx="172741" cy="152992"/>
                          </a:xfrm>
                          <a:prstGeom prst="rect">
                            <a:avLst/>
                          </a:prstGeom>
                        </pic:spPr>
                      </pic:pic>
                    </a:graphicData>
                  </a:graphic>
                </wp:inline>
              </w:drawing>
            </w:r>
            <w:r>
              <w:rPr>
                <w:color w:val="231F20"/>
                <w:sz w:val="20"/>
                <w:lang w:eastAsia="zh-CN"/>
              </w:rPr>
              <w:t>回到左框内则不生效，一个路由组可以绑 定多条路由。</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ind w:left="80"/>
              <w:rPr>
                <w:sz w:val="20"/>
              </w:rPr>
            </w:pPr>
            <w:r>
              <w:rPr>
                <w:color w:val="231F20"/>
                <w:sz w:val="20"/>
              </w:rPr>
              <w:t>注释</w:t>
            </w:r>
          </w:p>
        </w:tc>
        <w:tc>
          <w:tcPr>
            <w:tcW w:w="5877" w:type="dxa"/>
          </w:tcPr>
          <w:p>
            <w:pPr>
              <w:pStyle w:val="16"/>
              <w:ind w:left="80"/>
              <w:rPr>
                <w:sz w:val="20"/>
                <w:lang w:eastAsia="zh-CN"/>
              </w:rPr>
            </w:pPr>
            <w:r>
              <w:rPr>
                <w:color w:val="231F20"/>
                <w:sz w:val="20"/>
                <w:lang w:eastAsia="zh-CN"/>
              </w:rPr>
              <w:t>对该定义的路由组进行说明。</w:t>
            </w:r>
          </w:p>
        </w:tc>
      </w:tr>
    </w:tbl>
    <w:p>
      <w:pPr>
        <w:pStyle w:val="4"/>
        <w:spacing w:line="283" w:lineRule="exact"/>
        <w:ind w:left="407"/>
        <w:rPr>
          <w:lang w:eastAsia="zh-CN"/>
        </w:rPr>
      </w:pPr>
      <w:r>
        <w:rPr>
          <w:color w:val="231F20"/>
          <w:lang w:eastAsia="zh-CN"/>
        </w:rPr>
        <w:t>添加或修改参数后，请单</w:t>
      </w:r>
      <w:r>
        <w:rPr>
          <w:color w:val="231F20"/>
          <w:spacing w:val="-1"/>
          <w:position w:val="-3"/>
          <w:lang w:val="en-US" w:eastAsia="zh-CN" w:bidi="ar-SA"/>
        </w:rPr>
        <w:drawing>
          <wp:inline distT="0" distB="0" distL="0" distR="0">
            <wp:extent cx="438150" cy="152400"/>
            <wp:effectExtent l="0" t="0" r="0" b="0"/>
            <wp:docPr id="4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42.png"/>
                    <pic:cNvPicPr>
                      <a:picLocks noChangeAspect="1"/>
                    </pic:cNvPicPr>
                  </pic:nvPicPr>
                  <pic:blipFill>
                    <a:blip r:embed="rId424" cstate="print"/>
                    <a:stretch>
                      <a:fillRect/>
                    </a:stretch>
                  </pic:blipFill>
                  <pic:spPr>
                    <a:xfrm>
                      <a:off x="0" y="0"/>
                      <a:ext cx="438599" cy="152984"/>
                    </a:xfrm>
                    <a:prstGeom prst="rect">
                      <a:avLst/>
                    </a:prstGeom>
                  </pic:spPr>
                </pic:pic>
              </a:graphicData>
            </a:graphic>
          </wp:inline>
        </w:drawing>
      </w:r>
      <w:r>
        <w:rPr>
          <w:color w:val="231F20"/>
          <w:lang w:eastAsia="zh-CN"/>
        </w:rPr>
        <w:t>使修改参数生效。</w:t>
      </w:r>
    </w:p>
    <w:p>
      <w:pPr>
        <w:pStyle w:val="4"/>
        <w:spacing w:before="27"/>
        <w:ind w:left="406"/>
        <w:rPr>
          <w:rFonts w:ascii="黑体" w:eastAsia="黑体"/>
          <w:lang w:eastAsia="zh-CN"/>
        </w:rPr>
      </w:pPr>
      <w:r>
        <w:rPr>
          <w:rFonts w:hint="eastAsia" w:ascii="黑体" w:eastAsia="黑体"/>
          <w:color w:val="231F20"/>
          <w:lang w:eastAsia="zh-CN"/>
        </w:rPr>
        <w:t>路由组的修改和删除</w:t>
      </w:r>
    </w:p>
    <w:p>
      <w:pPr>
        <w:pStyle w:val="4"/>
        <w:spacing w:before="29" w:line="276" w:lineRule="auto"/>
        <w:ind w:left="406" w:right="1559"/>
        <w:rPr>
          <w:lang w:eastAsia="zh-CN"/>
        </w:rPr>
      </w:pPr>
      <w:r>
        <w:rPr>
          <w:color w:val="231F20"/>
          <w:lang w:eastAsia="zh-CN"/>
        </w:rPr>
        <w:t>在“路由组”列表中，单击操作栏中的</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4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43.png"/>
                    <pic:cNvPicPr>
                      <a:picLocks noChangeAspect="1"/>
                    </pic:cNvPicPr>
                  </pic:nvPicPr>
                  <pic:blipFill>
                    <a:blip r:embed="rId425" cstate="print"/>
                    <a:stretch>
                      <a:fillRect/>
                    </a:stretch>
                  </pic:blipFill>
                  <pic:spPr>
                    <a:xfrm>
                      <a:off x="0" y="0"/>
                      <a:ext cx="124948" cy="128910"/>
                    </a:xfrm>
                    <a:prstGeom prst="rect">
                      <a:avLst/>
                    </a:prstGeom>
                  </pic:spPr>
                </pic:pic>
              </a:graphicData>
            </a:graphic>
          </wp:inline>
        </w:drawing>
      </w:r>
      <w:r>
        <w:rPr>
          <w:rFonts w:ascii="Times New Roman" w:hAnsi="Times New Roman" w:eastAsia="Times New Roman"/>
          <w:color w:val="231F20"/>
          <w:spacing w:val="-24"/>
          <w:lang w:eastAsia="zh-CN"/>
        </w:rPr>
        <w:t xml:space="preserve"> </w:t>
      </w:r>
      <w:r>
        <w:rPr>
          <w:color w:val="231F20"/>
          <w:lang w:eastAsia="zh-CN"/>
        </w:rPr>
        <w:t>按钮修改对应路由组的信息。</w:t>
      </w:r>
      <w:r>
        <w:rPr>
          <w:color w:val="231F20"/>
          <w:position w:val="2"/>
          <w:lang w:eastAsia="zh-CN"/>
        </w:rPr>
        <w:t>在“路由组”列表中，单击操作栏中</w:t>
      </w:r>
      <w:r>
        <w:rPr>
          <w:color w:val="231F20"/>
          <w:spacing w:val="10"/>
          <w:lang w:val="en-US" w:eastAsia="zh-CN" w:bidi="ar-SA"/>
        </w:rPr>
        <w:drawing>
          <wp:inline distT="0" distB="0" distL="0" distR="0">
            <wp:extent cx="152400" cy="139065"/>
            <wp:effectExtent l="0" t="0" r="0" b="0"/>
            <wp:docPr id="4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44.png"/>
                    <pic:cNvPicPr>
                      <a:picLocks noChangeAspect="1"/>
                    </pic:cNvPicPr>
                  </pic:nvPicPr>
                  <pic:blipFill>
                    <a:blip r:embed="rId426" cstate="print"/>
                    <a:stretch>
                      <a:fillRect/>
                    </a:stretch>
                  </pic:blipFill>
                  <pic:spPr>
                    <a:xfrm>
                      <a:off x="0" y="0"/>
                      <a:ext cx="152740" cy="139459"/>
                    </a:xfrm>
                    <a:prstGeom prst="rect">
                      <a:avLst/>
                    </a:prstGeom>
                  </pic:spPr>
                </pic:pic>
              </a:graphicData>
            </a:graphic>
          </wp:inline>
        </w:drawing>
      </w:r>
      <w:r>
        <w:rPr>
          <w:color w:val="231F20"/>
          <w:position w:val="2"/>
          <w:lang w:eastAsia="zh-CN"/>
        </w:rPr>
        <w:t>按钮删除对应的路由组。</w:t>
      </w:r>
    </w:p>
    <w:p>
      <w:pPr>
        <w:pStyle w:val="4"/>
        <w:spacing w:before="3"/>
        <w:ind w:left="406"/>
        <w:rPr>
          <w:lang w:eastAsia="zh-CN"/>
        </w:rPr>
      </w:pPr>
      <w:r>
        <w:rPr>
          <w:color w:val="231F20"/>
          <w:lang w:eastAsia="zh-CN"/>
        </w:rPr>
        <w:t>缺省的路由组</w:t>
      </w:r>
      <w:r>
        <w:rPr>
          <w:rFonts w:ascii="Gotham-Book" w:eastAsia="Gotham-Book"/>
          <w:color w:val="231F20"/>
          <w:lang w:eastAsia="zh-CN"/>
        </w:rPr>
        <w:t>default</w:t>
      </w:r>
      <w:r>
        <w:rPr>
          <w:color w:val="231F20"/>
          <w:lang w:eastAsia="zh-CN"/>
        </w:rPr>
        <w:t>可修改，不可删除。</w:t>
      </w:r>
    </w:p>
    <w:p>
      <w:pPr>
        <w:pStyle w:val="4"/>
        <w:spacing w:before="23"/>
        <w:ind w:left="406"/>
        <w:rPr>
          <w:rFonts w:ascii="黑体" w:eastAsia="黑体"/>
          <w:lang w:eastAsia="zh-CN"/>
        </w:rPr>
      </w:pPr>
      <w:r>
        <w:rPr>
          <w:rFonts w:hint="eastAsia" w:ascii="黑体" w:eastAsia="黑体"/>
          <w:color w:val="231F20"/>
          <w:lang w:eastAsia="zh-CN"/>
        </w:rPr>
        <w:t>搜索路由组</w:t>
      </w:r>
    </w:p>
    <w:p>
      <w:pPr>
        <w:pStyle w:val="4"/>
        <w:spacing w:before="28"/>
        <w:ind w:left="406"/>
        <w:rPr>
          <w:lang w:eastAsia="zh-CN"/>
        </w:rPr>
      </w:pPr>
      <w:r>
        <w:rPr>
          <w:lang w:val="en-US" w:eastAsia="zh-CN" w:bidi="ar-SA"/>
        </w:rPr>
        <w:drawing>
          <wp:anchor distT="0" distB="0" distL="0" distR="0" simplePos="0" relativeHeight="7168" behindDoc="0" locked="0" layoutInCell="1" allowOverlap="1">
            <wp:simplePos x="0" y="0"/>
            <wp:positionH relativeFrom="page">
              <wp:posOffset>359410</wp:posOffset>
            </wp:positionH>
            <wp:positionV relativeFrom="paragraph">
              <wp:posOffset>257175</wp:posOffset>
            </wp:positionV>
            <wp:extent cx="4745990" cy="1099820"/>
            <wp:effectExtent l="0" t="0" r="0" b="0"/>
            <wp:wrapTopAndBottom/>
            <wp:docPr id="493"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244.png"/>
                    <pic:cNvPicPr>
                      <a:picLocks noChangeAspect="1"/>
                    </pic:cNvPicPr>
                  </pic:nvPicPr>
                  <pic:blipFill>
                    <a:blip r:embed="rId622" cstate="print"/>
                    <a:stretch>
                      <a:fillRect/>
                    </a:stretch>
                  </pic:blipFill>
                  <pic:spPr>
                    <a:xfrm>
                      <a:off x="0" y="0"/>
                      <a:ext cx="4746307" cy="1100137"/>
                    </a:xfrm>
                    <a:prstGeom prst="rect">
                      <a:avLst/>
                    </a:prstGeom>
                  </pic:spPr>
                </pic:pic>
              </a:graphicData>
            </a:graphic>
          </wp:anchor>
        </w:drawing>
      </w:r>
      <w:r>
        <w:rPr>
          <w:color w:val="231F20"/>
          <w:lang w:eastAsia="zh-CN"/>
        </w:rPr>
        <w:t>单击&lt;搜索&gt;按钮，弹出如图</w:t>
      </w:r>
      <w:r>
        <w:rPr>
          <w:rFonts w:ascii="Gotham-Book" w:eastAsia="Gotham-Book"/>
          <w:color w:val="231F20"/>
          <w:lang w:eastAsia="zh-CN"/>
        </w:rPr>
        <w:t>6-118</w:t>
      </w:r>
      <w:r>
        <w:rPr>
          <w:color w:val="231F20"/>
          <w:lang w:eastAsia="zh-CN"/>
        </w:rPr>
        <w:t>所示页面，可以按路由组名称进行搜索。</w:t>
      </w:r>
    </w:p>
    <w:p>
      <w:pPr>
        <w:pStyle w:val="4"/>
        <w:spacing w:before="40" w:after="117"/>
        <w:ind w:left="123"/>
        <w:jc w:val="center"/>
      </w:pPr>
      <w:r>
        <w:rPr>
          <w:color w:val="231F20"/>
        </w:rPr>
        <w:t>图</w:t>
      </w:r>
      <w:r>
        <w:rPr>
          <w:rFonts w:ascii="Gotham-Book" w:eastAsia="Gotham-Book"/>
          <w:color w:val="231F20"/>
        </w:rPr>
        <w:t xml:space="preserve">6-118 </w:t>
      </w:r>
      <w:r>
        <w:rPr>
          <w:color w:val="231F20"/>
        </w:rPr>
        <w:t>路由组-搜索</w:t>
      </w:r>
    </w:p>
    <w:p>
      <w:pPr>
        <w:pStyle w:val="4"/>
        <w:ind w:left="406"/>
      </w:pPr>
      <w:r>
        <mc:AlternateContent>
          <mc:Choice Requires="wpg">
            <w:drawing>
              <wp:inline distT="0" distB="0" distL="114300" distR="114300">
                <wp:extent cx="4794885" cy="509270"/>
                <wp:effectExtent l="1270" t="1270" r="4445" b="3810"/>
                <wp:docPr id="264" name="组合 41"/>
                <wp:cNvGraphicFramePr/>
                <a:graphic xmlns:a="http://schemas.openxmlformats.org/drawingml/2006/main">
                  <a:graphicData uri="http://schemas.microsoft.com/office/word/2010/wordprocessingGroup">
                    <wpg:wgp>
                      <wpg:cNvGrpSpPr/>
                      <wpg:grpSpPr>
                        <a:xfrm>
                          <a:off x="0" y="0"/>
                          <a:ext cx="4794885" cy="509270"/>
                          <a:chOff x="0" y="0"/>
                          <a:chExt cx="7551" cy="802"/>
                        </a:xfrm>
                      </wpg:grpSpPr>
                      <pic:pic xmlns:pic="http://schemas.openxmlformats.org/drawingml/2006/picture">
                        <pic:nvPicPr>
                          <pic:cNvPr id="260" name="图片 43"/>
                          <pic:cNvPicPr>
                            <a:picLocks noChangeAspect="1"/>
                          </pic:cNvPicPr>
                        </pic:nvPicPr>
                        <pic:blipFill>
                          <a:blip r:embed="rId533"/>
                          <a:stretch>
                            <a:fillRect/>
                          </a:stretch>
                        </pic:blipFill>
                        <pic:spPr>
                          <a:xfrm>
                            <a:off x="147" y="96"/>
                            <a:ext cx="329" cy="293"/>
                          </a:xfrm>
                          <a:prstGeom prst="rect">
                            <a:avLst/>
                          </a:prstGeom>
                          <a:noFill/>
                          <a:ln>
                            <a:noFill/>
                          </a:ln>
                        </pic:spPr>
                      </pic:pic>
                      <wps:wsp>
                        <wps:cNvPr id="262" name="文本框 42"/>
                        <wps:cNvSpPr txBox="1"/>
                        <wps:spPr>
                          <a:xfrm>
                            <a:off x="5" y="5"/>
                            <a:ext cx="7541" cy="792"/>
                          </a:xfrm>
                          <a:prstGeom prst="rect">
                            <a:avLst/>
                          </a:prstGeom>
                          <a:noFill/>
                          <a:ln w="6350" cap="flat" cmpd="sng">
                            <a:solidFill>
                              <a:srgbClr val="231F20"/>
                            </a:solidFill>
                            <a:prstDash val="solid"/>
                            <a:miter/>
                            <a:headEnd type="none" w="med" len="med"/>
                            <a:tailEnd type="none" w="med" len="med"/>
                          </a:ln>
                        </wps:spPr>
                        <wps:txbx>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40"/>
                                <w:ind w:left="75"/>
                                <w:rPr>
                                  <w:sz w:val="20"/>
                                  <w:lang w:eastAsia="zh-CN"/>
                                </w:rPr>
                              </w:pPr>
                              <w:r>
                                <w:rPr>
                                  <w:color w:val="231F20"/>
                                  <w:sz w:val="20"/>
                                  <w:lang w:eastAsia="zh-CN"/>
                                </w:rPr>
                                <w:t>已绑定用户的路由组不能删除，需要先删用户，再删路由组。</w:t>
                              </w:r>
                            </w:p>
                          </w:txbxContent>
                        </wps:txbx>
                        <wps:bodyPr lIns="0" tIns="0" rIns="0" bIns="0" upright="1"/>
                      </wps:wsp>
                    </wpg:wgp>
                  </a:graphicData>
                </a:graphic>
              </wp:inline>
            </w:drawing>
          </mc:Choice>
          <mc:Fallback>
            <w:pict>
              <v:group id="组合 41" o:spid="_x0000_s1026" o:spt="203" style="height:40.1pt;width:377.55pt;" coordsize="7551,802" o:gfxdata="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">
                <o:lock v:ext="edit" aspectratio="f"/>
                <v:shape id="图片 43" o:spid="_x0000_s1026" o:spt="75" type="#_x0000_t75" style="position:absolute;left:147;top:96;height:293;width:329;" filled="f" o:preferrelative="t" stroked="f" coordsize="21600,21600" o:gfxdata="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9BulLgAAADcAAAA&#10;DwAAAAAAAAABACAAAAAiAAAAZHJzL2Rvd25yZXYueG1sUEsBAhQAFAAAAAgAh07iQDMvBZ47AAAA&#10;OQAAABAAAAAAAAAAAQAgAAAABwEAAGRycy9zaGFwZXhtbC54bWxQSwUGAAAAAAYABgBbAQAAsQMA&#10;AAAA&#10;">
                  <v:fill on="f" focussize="0,0"/>
                  <v:stroke on="f"/>
                  <v:imagedata r:id="rId533" o:title=""/>
                  <o:lock v:ext="edit" aspectratio="t"/>
                </v:shape>
                <v:shape id="文本框 42" o:spid="_x0000_s1026" o:spt="202" type="#_x0000_t202" style="position:absolute;left:5;top:5;height:792;width:7541;" filled="f" stroked="t" coordsize="21600,21600" o:gfxdata="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msu8AAAA&#10;3AAAAA8AAAAAAAAAAQAgAAAAIgAAAGRycy9kb3ducmV2LnhtbFBLAQIUABQAAAAIAIdO4kAzLwWe&#10;OwAAADkAAAAQAAAAAAAAAAEAIAAAAAsBAABkcnMvc2hhcGV4bWwueG1sUEsFBgAAAAAGAAYAWwEA&#10;ALUDAAAAAA==&#10;">
                  <v:fill on="f" focussize="0,0"/>
                  <v:stroke weight="0.5pt" color="#231F20" joinstyle="miter"/>
                  <v:imagedata o:title=""/>
                  <o:lock v:ext="edit" aspectratio="f"/>
                  <v:textbox inset="0mm,0mm,0mm,0mm">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40"/>
                          <w:ind w:left="75"/>
                          <w:rPr>
                            <w:sz w:val="20"/>
                            <w:lang w:eastAsia="zh-CN"/>
                          </w:rPr>
                        </w:pPr>
                        <w:r>
                          <w:rPr>
                            <w:color w:val="231F20"/>
                            <w:sz w:val="20"/>
                            <w:lang w:eastAsia="zh-CN"/>
                          </w:rPr>
                          <w:t>已绑定用户的路由组不能删除，需要先删用户，再删路由组。</w:t>
                        </w:r>
                      </w:p>
                    </w:txbxContent>
                  </v:textbox>
                </v:shape>
                <w10:wrap type="none"/>
                <w10:anchorlock/>
              </v:group>
            </w:pict>
          </mc:Fallback>
        </mc:AlternateContent>
      </w:r>
    </w:p>
    <w:p>
      <w:pPr>
        <w:pStyle w:val="15"/>
        <w:numPr>
          <w:ilvl w:val="2"/>
          <w:numId w:val="53"/>
        </w:numPr>
        <w:tabs>
          <w:tab w:val="left" w:pos="1386"/>
          <w:tab w:val="left" w:pos="1387"/>
        </w:tabs>
        <w:spacing w:line="287" w:lineRule="exact"/>
        <w:ind w:left="1386" w:hanging="980"/>
        <w:jc w:val="left"/>
        <w:outlineLvl w:val="2"/>
        <w:rPr>
          <w:rFonts w:ascii="黑体" w:eastAsia="黑体"/>
        </w:rPr>
      </w:pPr>
      <w:r>
        <w:rPr>
          <w:rFonts w:hint="eastAsia" w:ascii="黑体" w:eastAsia="黑体"/>
          <w:color w:val="231F20"/>
        </w:rPr>
        <w:t>提示音管理</w:t>
      </w:r>
    </w:p>
    <w:p>
      <w:pPr>
        <w:pStyle w:val="4"/>
        <w:spacing w:before="77" w:line="177" w:lineRule="auto"/>
        <w:ind w:left="406" w:right="302"/>
        <w:rPr>
          <w:lang w:eastAsia="zh-CN"/>
        </w:rPr>
      </w:pPr>
      <w:r>
        <w:rPr>
          <w:color w:val="231F20"/>
          <w:lang w:eastAsia="zh-CN"/>
        </w:rPr>
        <w:t>用于管理系统企业总机呼出、呼入规则等所用到的提示音，选择“</w:t>
      </w:r>
      <w:r>
        <w:rPr>
          <w:rFonts w:ascii="Gotham-Book" w:hAnsi="Gotham-Book" w:eastAsia="Gotham-Book"/>
          <w:color w:val="231F20"/>
          <w:lang w:eastAsia="zh-CN"/>
        </w:rPr>
        <w:t>PBX</w:t>
      </w:r>
      <w:r>
        <w:rPr>
          <w:color w:val="231F20"/>
          <w:lang w:eastAsia="zh-CN"/>
        </w:rPr>
        <w:t>设置&gt;提示音管理”，弹出如图</w:t>
      </w:r>
      <w:r>
        <w:rPr>
          <w:rFonts w:ascii="Gotham-Book" w:hAnsi="Gotham-Book" w:eastAsia="Gotham-Book"/>
          <w:color w:val="231F20"/>
          <w:lang w:eastAsia="zh-CN"/>
        </w:rPr>
        <w:t>6-119</w:t>
      </w:r>
      <w:r>
        <w:rPr>
          <w:color w:val="231F20"/>
          <w:lang w:eastAsia="zh-CN"/>
        </w:rPr>
        <w:t>所示页面。</w:t>
      </w:r>
    </w:p>
    <w:p>
      <w:pPr>
        <w:spacing w:line="177"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23"/>
      </w:pPr>
      <w:r>
        <w:rPr>
          <w:lang w:val="en-US" w:eastAsia="zh-CN" w:bidi="ar-SA"/>
        </w:rPr>
        <w:drawing>
          <wp:inline distT="0" distB="0" distL="0" distR="0">
            <wp:extent cx="4761865" cy="1969770"/>
            <wp:effectExtent l="0" t="0" r="0" b="0"/>
            <wp:docPr id="495"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245.png"/>
                    <pic:cNvPicPr>
                      <a:picLocks noChangeAspect="1"/>
                    </pic:cNvPicPr>
                  </pic:nvPicPr>
                  <pic:blipFill>
                    <a:blip r:embed="rId623" cstate="print"/>
                    <a:stretch>
                      <a:fillRect/>
                    </a:stretch>
                  </pic:blipFill>
                  <pic:spPr>
                    <a:xfrm>
                      <a:off x="0" y="0"/>
                      <a:ext cx="4762023" cy="1969770"/>
                    </a:xfrm>
                    <a:prstGeom prst="rect">
                      <a:avLst/>
                    </a:prstGeom>
                  </pic:spPr>
                </pic:pic>
              </a:graphicData>
            </a:graphic>
          </wp:inline>
        </w:drawing>
      </w:r>
    </w:p>
    <w:p>
      <w:pPr>
        <w:pStyle w:val="4"/>
        <w:spacing w:before="11"/>
        <w:rPr>
          <w:sz w:val="5"/>
        </w:rPr>
      </w:pPr>
    </w:p>
    <w:p>
      <w:pPr>
        <w:pStyle w:val="4"/>
        <w:spacing w:before="51"/>
        <w:ind w:left="845" w:right="1286"/>
        <w:jc w:val="center"/>
        <w:rPr>
          <w:lang w:eastAsia="zh-CN"/>
        </w:rPr>
      </w:pPr>
      <w:r>
        <w:rPr>
          <w:color w:val="231F20"/>
          <w:lang w:eastAsia="zh-CN"/>
        </w:rPr>
        <w:t>图</w:t>
      </w:r>
      <w:r>
        <w:rPr>
          <w:rFonts w:ascii="Gotham-Book" w:eastAsia="Gotham-Book"/>
          <w:color w:val="231F20"/>
          <w:lang w:eastAsia="zh-CN"/>
        </w:rPr>
        <w:t xml:space="preserve">6-119 </w:t>
      </w:r>
      <w:r>
        <w:rPr>
          <w:color w:val="231F20"/>
          <w:lang w:eastAsia="zh-CN"/>
        </w:rPr>
        <w:t>提示音管理</w:t>
      </w:r>
    </w:p>
    <w:p>
      <w:pPr>
        <w:pStyle w:val="4"/>
        <w:tabs>
          <w:tab w:val="left" w:pos="843"/>
        </w:tabs>
        <w:spacing w:before="9" w:line="252" w:lineRule="auto"/>
        <w:ind w:left="123" w:right="5705"/>
        <w:rPr>
          <w:rFonts w:ascii="黑体" w:hAnsi="黑体" w:eastAsia="黑体"/>
          <w:lang w:eastAsia="zh-CN"/>
        </w:rPr>
      </w:pPr>
      <w:r>
        <w:rPr>
          <w:rFonts w:ascii="Arial" w:hAnsi="Arial" w:eastAsia="Arial"/>
          <w:color w:val="231F20"/>
          <w:w w:val="155"/>
          <w:lang w:eastAsia="zh-CN"/>
        </w:rPr>
        <w:t></w:t>
      </w:r>
      <w:r>
        <w:rPr>
          <w:rFonts w:ascii="Arial" w:hAnsi="Arial" w:eastAsia="Arial"/>
          <w:color w:val="231F20"/>
          <w:w w:val="155"/>
          <w:lang w:eastAsia="zh-CN"/>
        </w:rPr>
        <w:tab/>
      </w:r>
      <w:r>
        <w:rPr>
          <w:rFonts w:hint="eastAsia" w:ascii="黑体" w:hAnsi="黑体" w:eastAsia="黑体"/>
          <w:color w:val="231F20"/>
          <w:w w:val="105"/>
          <w:lang w:eastAsia="zh-CN"/>
        </w:rPr>
        <w:t xml:space="preserve">用户上传提示音 </w:t>
      </w:r>
      <w:r>
        <w:rPr>
          <w:rFonts w:hint="eastAsia" w:ascii="黑体" w:hAnsi="黑体" w:eastAsia="黑体"/>
          <w:color w:val="231F20"/>
          <w:lang w:eastAsia="zh-CN"/>
        </w:rPr>
        <w:t>添加用户上传提示音提示音</w:t>
      </w:r>
    </w:p>
    <w:p>
      <w:pPr>
        <w:pStyle w:val="15"/>
        <w:numPr>
          <w:ilvl w:val="0"/>
          <w:numId w:val="55"/>
        </w:numPr>
        <w:tabs>
          <w:tab w:val="left" w:pos="483"/>
          <w:tab w:val="left" w:pos="484"/>
        </w:tabs>
        <w:spacing w:before="16" w:line="259" w:lineRule="auto"/>
        <w:ind w:right="4145" w:firstLine="0"/>
        <w:rPr>
          <w:sz w:val="20"/>
          <w:lang w:eastAsia="zh-CN"/>
        </w:rPr>
      </w:pPr>
      <w:r>
        <w:rPr>
          <w:lang w:val="en-US" w:eastAsia="zh-CN" w:bidi="ar-SA"/>
        </w:rPr>
        <w:drawing>
          <wp:anchor distT="0" distB="0" distL="0" distR="0" simplePos="0" relativeHeight="7168" behindDoc="0" locked="0" layoutInCell="1" allowOverlap="1">
            <wp:simplePos x="0" y="0"/>
            <wp:positionH relativeFrom="page">
              <wp:posOffset>1059815</wp:posOffset>
            </wp:positionH>
            <wp:positionV relativeFrom="paragraph">
              <wp:posOffset>468630</wp:posOffset>
            </wp:positionV>
            <wp:extent cx="3028950" cy="1965960"/>
            <wp:effectExtent l="0" t="0" r="0" b="0"/>
            <wp:wrapTopAndBottom/>
            <wp:docPr id="497"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246.png"/>
                    <pic:cNvPicPr>
                      <a:picLocks noChangeAspect="1"/>
                    </pic:cNvPicPr>
                  </pic:nvPicPr>
                  <pic:blipFill>
                    <a:blip r:embed="rId624" cstate="print"/>
                    <a:stretch>
                      <a:fillRect/>
                    </a:stretch>
                  </pic:blipFill>
                  <pic:spPr>
                    <a:xfrm>
                      <a:off x="0" y="0"/>
                      <a:ext cx="3028950" cy="1965960"/>
                    </a:xfrm>
                    <a:prstGeom prst="rect">
                      <a:avLst/>
                    </a:prstGeom>
                  </pic:spPr>
                </pic:pic>
              </a:graphicData>
            </a:graphic>
          </wp:anchor>
        </w:drawing>
      </w:r>
      <w:r>
        <w:rPr>
          <w:color w:val="231F20"/>
          <w:sz w:val="20"/>
          <w:lang w:eastAsia="zh-CN"/>
        </w:rPr>
        <w:t>以添加一个“企业欢迎词”的提示音举例单击&lt;添加&gt;按钮，弹出如图</w:t>
      </w:r>
      <w:r>
        <w:rPr>
          <w:rFonts w:ascii="Gotham-Book" w:hAnsi="Gotham-Book" w:eastAsia="Gotham-Book"/>
          <w:color w:val="231F20"/>
          <w:sz w:val="20"/>
          <w:lang w:eastAsia="zh-CN"/>
        </w:rPr>
        <w:t>6-120</w:t>
      </w:r>
      <w:r>
        <w:rPr>
          <w:color w:val="231F20"/>
          <w:sz w:val="20"/>
          <w:lang w:eastAsia="zh-CN"/>
        </w:rPr>
        <w:t>所示页面。</w:t>
      </w:r>
    </w:p>
    <w:p>
      <w:pPr>
        <w:pStyle w:val="4"/>
        <w:ind w:left="2973"/>
        <w:rPr>
          <w:lang w:eastAsia="zh-CN"/>
        </w:rPr>
      </w:pPr>
      <w:r>
        <w:rPr>
          <w:color w:val="231F20"/>
          <w:lang w:eastAsia="zh-CN"/>
        </w:rPr>
        <w:t>图</w:t>
      </w:r>
      <w:r>
        <w:rPr>
          <w:rFonts w:ascii="Gotham-Book" w:eastAsia="Gotham-Book"/>
          <w:color w:val="231F20"/>
          <w:lang w:eastAsia="zh-CN"/>
        </w:rPr>
        <w:t xml:space="preserve">6-120 </w:t>
      </w:r>
      <w:r>
        <w:rPr>
          <w:color w:val="231F20"/>
          <w:lang w:eastAsia="zh-CN"/>
        </w:rPr>
        <w:t>添加提示音</w:t>
      </w:r>
    </w:p>
    <w:p>
      <w:pPr>
        <w:pStyle w:val="4"/>
        <w:spacing w:before="68" w:line="177" w:lineRule="auto"/>
        <w:ind w:left="123" w:right="539"/>
        <w:rPr>
          <w:lang w:eastAsia="zh-CN"/>
        </w:rPr>
      </w:pPr>
      <w:r>
        <w:rPr>
          <w:color w:val="231F20"/>
          <w:lang w:eastAsia="zh-CN"/>
        </w:rPr>
        <w:t>单击&lt;浏览&gt;按钮，选择本地 “欢迎致电××公司，请直拨分机号，查号请拨</w:t>
      </w:r>
      <w:r>
        <w:rPr>
          <w:rFonts w:ascii="Gotham-Book" w:hAnsi="Gotham-Book" w:eastAsia="Gotham-Book"/>
          <w:color w:val="231F20"/>
          <w:lang w:eastAsia="zh-CN"/>
        </w:rPr>
        <w:t>0</w:t>
      </w:r>
      <w:r>
        <w:rPr>
          <w:color w:val="231F20"/>
          <w:lang w:eastAsia="zh-CN"/>
        </w:rPr>
        <w:t>” 录音文件，单击&lt;上传&gt;按钮，把提示音上传至设备。</w:t>
      </w:r>
    </w:p>
    <w:p>
      <w:pPr>
        <w:pStyle w:val="15"/>
        <w:numPr>
          <w:ilvl w:val="0"/>
          <w:numId w:val="55"/>
        </w:numPr>
        <w:tabs>
          <w:tab w:val="left" w:pos="484"/>
        </w:tabs>
        <w:spacing w:before="51"/>
        <w:ind w:left="483"/>
        <w:rPr>
          <w:sz w:val="20"/>
        </w:rPr>
      </w:pPr>
      <w:r>
        <w:rPr>
          <w:color w:val="231F20"/>
          <w:sz w:val="20"/>
        </w:rPr>
        <w:t>播放提示音</w:t>
      </w:r>
    </w:p>
    <w:p>
      <w:pPr>
        <w:pStyle w:val="4"/>
        <w:spacing w:before="23"/>
        <w:ind w:left="123"/>
        <w:rPr>
          <w:lang w:eastAsia="zh-CN"/>
        </w:rPr>
      </w:pPr>
      <w:r>
        <w:rPr>
          <w:color w:val="231F20"/>
          <w:lang w:eastAsia="zh-CN"/>
        </w:rPr>
        <w:t>单击&lt;</w:t>
      </w:r>
      <w:r>
        <w:rPr>
          <w:color w:val="231F20"/>
          <w:spacing w:val="-30"/>
          <w:lang w:eastAsia="zh-CN"/>
        </w:rPr>
        <w:t xml:space="preserve"> </w:t>
      </w:r>
      <w:r>
        <w:rPr>
          <w:color w:val="231F20"/>
          <w:spacing w:val="-30"/>
          <w:position w:val="-2"/>
          <w:lang w:val="en-US" w:eastAsia="zh-CN" w:bidi="ar-SA"/>
        </w:rPr>
        <w:drawing>
          <wp:inline distT="0" distB="0" distL="0" distR="0">
            <wp:extent cx="142240" cy="144145"/>
            <wp:effectExtent l="0" t="0" r="0" b="0"/>
            <wp:docPr id="499"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247.png"/>
                    <pic:cNvPicPr>
                      <a:picLocks noChangeAspect="1"/>
                    </pic:cNvPicPr>
                  </pic:nvPicPr>
                  <pic:blipFill>
                    <a:blip r:embed="rId625" cstate="print"/>
                    <a:stretch>
                      <a:fillRect/>
                    </a:stretch>
                  </pic:blipFill>
                  <pic:spPr>
                    <a:xfrm>
                      <a:off x="0" y="0"/>
                      <a:ext cx="142255" cy="144548"/>
                    </a:xfrm>
                    <a:prstGeom prst="rect">
                      <a:avLst/>
                    </a:prstGeom>
                  </pic:spPr>
                </pic:pic>
              </a:graphicData>
            </a:graphic>
          </wp:inline>
        </w:drawing>
      </w:r>
      <w:r>
        <w:rPr>
          <w:rFonts w:ascii="Times New Roman" w:eastAsia="Times New Roman"/>
          <w:color w:val="231F20"/>
          <w:spacing w:val="-22"/>
          <w:lang w:eastAsia="zh-CN"/>
        </w:rPr>
        <w:t xml:space="preserve"> </w:t>
      </w:r>
      <w:r>
        <w:rPr>
          <w:color w:val="231F20"/>
          <w:lang w:eastAsia="zh-CN"/>
        </w:rPr>
        <w:t>&gt;按钮，播放提示音。</w:t>
      </w:r>
    </w:p>
    <w:p>
      <w:pPr>
        <w:pStyle w:val="4"/>
        <w:spacing w:before="41"/>
        <w:ind w:left="123"/>
        <w:rPr>
          <w:rFonts w:ascii="黑体" w:eastAsia="黑体"/>
          <w:lang w:eastAsia="zh-CN"/>
        </w:rPr>
      </w:pPr>
      <w:r>
        <w:rPr>
          <w:rFonts w:hint="eastAsia" w:ascii="黑体" w:eastAsia="黑体"/>
          <w:color w:val="231F20"/>
          <w:lang w:eastAsia="zh-CN"/>
        </w:rPr>
        <w:t>删除提示音</w:t>
      </w:r>
    </w:p>
    <w:p>
      <w:pPr>
        <w:pStyle w:val="4"/>
        <w:spacing w:before="27"/>
        <w:ind w:left="123"/>
        <w:rPr>
          <w:lang w:eastAsia="zh-CN"/>
        </w:rPr>
      </w:pPr>
      <w:r>
        <w:rPr>
          <w:color w:val="231F20"/>
          <w:position w:val="2"/>
          <w:lang w:eastAsia="zh-CN"/>
        </w:rPr>
        <w:t>在“用户上传提示音”列表中，单击操作栏中</w:t>
      </w:r>
      <w:r>
        <w:rPr>
          <w:color w:val="231F20"/>
          <w:spacing w:val="10"/>
          <w:lang w:val="en-US" w:eastAsia="zh-CN" w:bidi="ar-SA"/>
        </w:rPr>
        <w:drawing>
          <wp:inline distT="0" distB="0" distL="0" distR="0">
            <wp:extent cx="152400" cy="139065"/>
            <wp:effectExtent l="0" t="0" r="0" b="0"/>
            <wp:docPr id="50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44.png"/>
                    <pic:cNvPicPr>
                      <a:picLocks noChangeAspect="1"/>
                    </pic:cNvPicPr>
                  </pic:nvPicPr>
                  <pic:blipFill>
                    <a:blip r:embed="rId426" cstate="print"/>
                    <a:stretch>
                      <a:fillRect/>
                    </a:stretch>
                  </pic:blipFill>
                  <pic:spPr>
                    <a:xfrm>
                      <a:off x="0" y="0"/>
                      <a:ext cx="152740" cy="139459"/>
                    </a:xfrm>
                    <a:prstGeom prst="rect">
                      <a:avLst/>
                    </a:prstGeom>
                  </pic:spPr>
                </pic:pic>
              </a:graphicData>
            </a:graphic>
          </wp:inline>
        </w:drawing>
      </w:r>
      <w:r>
        <w:rPr>
          <w:color w:val="231F20"/>
          <w:position w:val="2"/>
          <w:lang w:eastAsia="zh-CN"/>
        </w:rPr>
        <w:t>按钮删除对应的提示音。</w:t>
      </w:r>
    </w:p>
    <w:p>
      <w:pPr>
        <w:pStyle w:val="4"/>
        <w:spacing w:before="45"/>
        <w:ind w:left="123"/>
        <w:rPr>
          <w:rFonts w:ascii="黑体" w:eastAsia="黑体"/>
          <w:lang w:eastAsia="zh-CN"/>
        </w:rPr>
      </w:pPr>
      <w:r>
        <w:rPr>
          <w:rFonts w:hint="eastAsia" w:ascii="黑体" w:eastAsia="黑体"/>
          <w:color w:val="231F20"/>
          <w:lang w:eastAsia="zh-CN"/>
        </w:rPr>
        <w:t>搜索提示音</w:t>
      </w:r>
    </w:p>
    <w:p>
      <w:pPr>
        <w:pStyle w:val="4"/>
        <w:spacing w:before="29"/>
        <w:ind w:left="123"/>
        <w:rPr>
          <w:lang w:eastAsia="zh-CN"/>
        </w:rPr>
      </w:pPr>
      <w:r>
        <w:rPr>
          <w:color w:val="231F20"/>
          <w:lang w:eastAsia="zh-CN"/>
        </w:rPr>
        <w:t>单击&lt;搜索&gt;按钮，弹出如图</w:t>
      </w:r>
      <w:r>
        <w:rPr>
          <w:rFonts w:ascii="Gotham-Book" w:eastAsia="Gotham-Book"/>
          <w:color w:val="231F20"/>
          <w:lang w:eastAsia="zh-CN"/>
        </w:rPr>
        <w:t>6-121</w:t>
      </w:r>
      <w:r>
        <w:rPr>
          <w:color w:val="231F20"/>
          <w:lang w:eastAsia="zh-CN"/>
        </w:rPr>
        <w:t>所示页面。</w:t>
      </w:r>
    </w:p>
    <w:p>
      <w:pPr>
        <w:rPr>
          <w:lang w:eastAsia="zh-CN"/>
        </w:rPr>
        <w:sectPr>
          <w:footerReference r:id="rId280" w:type="default"/>
          <w:headerReference r:id="rId279" w:type="even"/>
          <w:footerReference r:id="rId281" w:type="even"/>
          <w:pgSz w:w="8400" w:h="11910"/>
          <w:pgMar w:top="380" w:right="0" w:bottom="320" w:left="160" w:header="0" w:footer="170" w:gutter="0"/>
          <w:pgNumType w:fmt="decimal"/>
          <w:cols w:space="720" w:num="1"/>
          <w:rtlGutter w:val="0"/>
          <w:docGrid w:linePitch="0" w:charSpace="0"/>
        </w:sectPr>
      </w:pPr>
    </w:p>
    <w:p>
      <w:pPr>
        <w:pStyle w:val="4"/>
        <w:ind w:left="406"/>
      </w:pPr>
      <w:r>
        <w:rPr>
          <w:lang w:val="en-US" w:eastAsia="zh-CN" w:bidi="ar-SA"/>
        </w:rPr>
        <w:drawing>
          <wp:inline distT="0" distB="0" distL="0" distR="0">
            <wp:extent cx="4811395" cy="1103630"/>
            <wp:effectExtent l="0" t="0" r="0" b="0"/>
            <wp:docPr id="503"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248.png"/>
                    <pic:cNvPicPr>
                      <a:picLocks noChangeAspect="1"/>
                    </pic:cNvPicPr>
                  </pic:nvPicPr>
                  <pic:blipFill>
                    <a:blip r:embed="rId626" cstate="print"/>
                    <a:stretch>
                      <a:fillRect/>
                    </a:stretch>
                  </pic:blipFill>
                  <pic:spPr>
                    <a:xfrm>
                      <a:off x="0" y="0"/>
                      <a:ext cx="4811905" cy="1104138"/>
                    </a:xfrm>
                    <a:prstGeom prst="rect">
                      <a:avLst/>
                    </a:prstGeom>
                  </pic:spPr>
                </pic:pic>
              </a:graphicData>
            </a:graphic>
          </wp:inline>
        </w:drawing>
      </w:r>
    </w:p>
    <w:p>
      <w:pPr>
        <w:pStyle w:val="4"/>
        <w:spacing w:before="58" w:line="247" w:lineRule="auto"/>
        <w:ind w:left="407" w:right="3167" w:firstLine="2886"/>
        <w:rPr>
          <w:lang w:eastAsia="zh-CN"/>
        </w:rPr>
      </w:pPr>
      <w:bookmarkStart w:id="319" w:name="6.5.4_录音文件"/>
      <w:bookmarkEnd w:id="319"/>
      <w:bookmarkStart w:id="320" w:name="_bookmark64"/>
      <w:bookmarkEnd w:id="320"/>
      <w:r>
        <w:rPr>
          <w:color w:val="231F20"/>
          <w:lang w:eastAsia="zh-CN"/>
        </w:rPr>
        <w:t>图</w:t>
      </w:r>
      <w:r>
        <w:rPr>
          <w:rFonts w:ascii="Gotham-Book" w:eastAsia="Gotham-Book"/>
          <w:color w:val="231F20"/>
          <w:lang w:eastAsia="zh-CN"/>
        </w:rPr>
        <w:t xml:space="preserve">6-121 </w:t>
      </w:r>
      <w:r>
        <w:rPr>
          <w:color w:val="231F20"/>
          <w:lang w:eastAsia="zh-CN"/>
        </w:rPr>
        <w:t>搜索提示音用户可以按照提示音名称搜索已设置的提示音信息。</w:t>
      </w:r>
    </w:p>
    <w:p>
      <w:pPr>
        <w:pStyle w:val="4"/>
        <w:spacing w:before="7"/>
        <w:rPr>
          <w:sz w:val="7"/>
          <w:lang w:eastAsia="zh-CN"/>
        </w:rPr>
      </w:pPr>
      <w:r>
        <mc:AlternateContent>
          <mc:Choice Requires="wpg">
            <w:drawing>
              <wp:anchor distT="0" distB="0" distL="0" distR="0" simplePos="0" relativeHeight="7168" behindDoc="0" locked="0" layoutInCell="1" allowOverlap="1">
                <wp:simplePos x="0" y="0"/>
                <wp:positionH relativeFrom="page">
                  <wp:posOffset>360045</wp:posOffset>
                </wp:positionH>
                <wp:positionV relativeFrom="paragraph">
                  <wp:posOffset>91440</wp:posOffset>
                </wp:positionV>
                <wp:extent cx="4794885" cy="648970"/>
                <wp:effectExtent l="1905" t="1905" r="3810" b="15875"/>
                <wp:wrapTopAndBottom/>
                <wp:docPr id="150" name="组合 38"/>
                <wp:cNvGraphicFramePr/>
                <a:graphic xmlns:a="http://schemas.openxmlformats.org/drawingml/2006/main">
                  <a:graphicData uri="http://schemas.microsoft.com/office/word/2010/wordprocessingGroup">
                    <wpg:wgp>
                      <wpg:cNvGrpSpPr/>
                      <wpg:grpSpPr>
                        <a:xfrm>
                          <a:off x="0" y="0"/>
                          <a:ext cx="4794885" cy="648970"/>
                          <a:chOff x="567" y="144"/>
                          <a:chExt cx="7551" cy="1022"/>
                        </a:xfrm>
                      </wpg:grpSpPr>
                      <pic:pic xmlns:pic="http://schemas.openxmlformats.org/drawingml/2006/picture">
                        <pic:nvPicPr>
                          <pic:cNvPr id="146" name="图片 40"/>
                          <pic:cNvPicPr>
                            <a:picLocks noChangeAspect="1"/>
                          </pic:cNvPicPr>
                        </pic:nvPicPr>
                        <pic:blipFill>
                          <a:blip r:embed="rId401"/>
                          <a:stretch>
                            <a:fillRect/>
                          </a:stretch>
                        </pic:blipFill>
                        <pic:spPr>
                          <a:xfrm>
                            <a:off x="714" y="239"/>
                            <a:ext cx="329" cy="293"/>
                          </a:xfrm>
                          <a:prstGeom prst="rect">
                            <a:avLst/>
                          </a:prstGeom>
                          <a:noFill/>
                          <a:ln>
                            <a:noFill/>
                          </a:ln>
                        </pic:spPr>
                      </pic:pic>
                      <wps:wsp>
                        <wps:cNvPr id="148" name="文本框 39"/>
                        <wps:cNvSpPr txBox="1"/>
                        <wps:spPr>
                          <a:xfrm>
                            <a:off x="571" y="148"/>
                            <a:ext cx="7541" cy="1012"/>
                          </a:xfrm>
                          <a:prstGeom prst="rect">
                            <a:avLst/>
                          </a:prstGeom>
                          <a:noFill/>
                          <a:ln w="6350" cap="flat" cmpd="sng">
                            <a:solidFill>
                              <a:srgbClr val="231F20"/>
                            </a:solidFill>
                            <a:prstDash val="solid"/>
                            <a:miter/>
                            <a:headEnd type="none" w="med" len="med"/>
                            <a:tailEnd type="none" w="med" len="med"/>
                          </a:ln>
                        </wps:spPr>
                        <wps:txbx>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99" w:line="177" w:lineRule="auto"/>
                                <w:ind w:left="75" w:right="52"/>
                                <w:rPr>
                                  <w:sz w:val="20"/>
                                  <w:lang w:eastAsia="zh-CN"/>
                                </w:rPr>
                              </w:pPr>
                              <w:r>
                                <w:rPr>
                                  <w:color w:val="231F20"/>
                                  <w:sz w:val="20"/>
                                  <w:lang w:eastAsia="zh-CN"/>
                                </w:rPr>
                                <w:t>上传的音频格式为</w:t>
                              </w:r>
                              <w:r>
                                <w:rPr>
                                  <w:rFonts w:ascii="Gotham-Book" w:eastAsia="Gotham-Book"/>
                                  <w:color w:val="231F20"/>
                                  <w:sz w:val="20"/>
                                  <w:lang w:eastAsia="zh-CN"/>
                                </w:rPr>
                                <w:t>wav</w:t>
                              </w:r>
                              <w:r>
                                <w:rPr>
                                  <w:color w:val="231F20"/>
                                  <w:sz w:val="20"/>
                                  <w:lang w:eastAsia="zh-CN"/>
                                </w:rPr>
                                <w:t>、</w:t>
                              </w:r>
                              <w:r>
                                <w:rPr>
                                  <w:rFonts w:ascii="Gotham-Book" w:eastAsia="Gotham-Book"/>
                                  <w:color w:val="231F20"/>
                                  <w:sz w:val="20"/>
                                  <w:lang w:eastAsia="zh-CN"/>
                                </w:rPr>
                                <w:t>alaw</w:t>
                              </w:r>
                              <w:r>
                                <w:rPr>
                                  <w:color w:val="231F20"/>
                                  <w:sz w:val="20"/>
                                  <w:lang w:eastAsia="zh-CN"/>
                                </w:rPr>
                                <w:t>、</w:t>
                              </w:r>
                              <w:r>
                                <w:rPr>
                                  <w:rFonts w:ascii="Gotham-Book" w:eastAsia="Gotham-Book"/>
                                  <w:color w:val="231F20"/>
                                  <w:sz w:val="20"/>
                                  <w:lang w:eastAsia="zh-CN"/>
                                </w:rPr>
                                <w:t>ulaw</w:t>
                              </w:r>
                              <w:r>
                                <w:rPr>
                                  <w:color w:val="231F20"/>
                                  <w:sz w:val="20"/>
                                  <w:lang w:eastAsia="zh-CN"/>
                                </w:rPr>
                                <w:t>和</w:t>
                              </w:r>
                              <w:r>
                                <w:rPr>
                                  <w:rFonts w:ascii="Gotham-Book" w:eastAsia="Gotham-Book"/>
                                  <w:color w:val="231F20"/>
                                  <w:sz w:val="20"/>
                                  <w:lang w:eastAsia="zh-CN"/>
                                </w:rPr>
                                <w:t>gsm</w:t>
                              </w:r>
                              <w:r>
                                <w:rPr>
                                  <w:color w:val="231F20"/>
                                  <w:sz w:val="20"/>
                                  <w:lang w:eastAsia="zh-CN"/>
                                </w:rPr>
                                <w:t>，并且是</w:t>
                              </w:r>
                              <w:r>
                                <w:rPr>
                                  <w:rFonts w:ascii="Gotham-Book" w:eastAsia="Gotham-Book"/>
                                  <w:color w:val="231F20"/>
                                  <w:sz w:val="20"/>
                                  <w:lang w:eastAsia="zh-CN"/>
                                </w:rPr>
                                <w:t>PCM</w:t>
                              </w:r>
                              <w:r>
                                <w:rPr>
                                  <w:color w:val="231F20"/>
                                  <w:sz w:val="20"/>
                                  <w:lang w:eastAsia="zh-CN"/>
                                </w:rPr>
                                <w:t>类型</w:t>
                              </w:r>
                              <w:r>
                                <w:rPr>
                                  <w:rFonts w:ascii="Gotham-Book" w:eastAsia="Gotham-Book"/>
                                  <w:color w:val="231F20"/>
                                  <w:sz w:val="20"/>
                                  <w:lang w:eastAsia="zh-CN"/>
                                </w:rPr>
                                <w:t>8Khz</w:t>
                              </w:r>
                              <w:r>
                                <w:rPr>
                                  <w:color w:val="231F20"/>
                                  <w:sz w:val="20"/>
                                  <w:lang w:eastAsia="zh-CN"/>
                                </w:rPr>
                                <w:t>，</w:t>
                              </w:r>
                              <w:r>
                                <w:rPr>
                                  <w:rFonts w:ascii="Gotham-Book" w:eastAsia="Gotham-Book"/>
                                  <w:color w:val="231F20"/>
                                  <w:sz w:val="20"/>
                                  <w:lang w:eastAsia="zh-CN"/>
                                </w:rPr>
                                <w:t>16bit</w:t>
                              </w:r>
                              <w:r>
                                <w:rPr>
                                  <w:color w:val="231F20"/>
                                  <w:sz w:val="20"/>
                                  <w:lang w:eastAsia="zh-CN"/>
                                </w:rPr>
                                <w:t>，单声道格式的文件。</w:t>
                              </w:r>
                            </w:p>
                          </w:txbxContent>
                        </wps:txbx>
                        <wps:bodyPr lIns="0" tIns="0" rIns="0" bIns="0" upright="1"/>
                      </wps:wsp>
                    </wpg:wgp>
                  </a:graphicData>
                </a:graphic>
              </wp:anchor>
            </w:drawing>
          </mc:Choice>
          <mc:Fallback>
            <w:pict>
              <v:group id="组合 38" o:spid="_x0000_s1026" o:spt="203" style="position:absolute;left:0pt;margin-left:28.35pt;margin-top:7.2pt;height:51.1pt;width:377.55pt;mso-position-horizontal-relative:page;mso-wrap-distance-bottom:0pt;mso-wrap-distance-top:0pt;z-index:7168;mso-width-relative:page;mso-height-relative:page;" coordorigin="567,144" coordsize="7551,1022" o:gfxdata="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">
                <o:lock v:ext="edit" aspectratio="f"/>
                <v:shape id="图片 40" o:spid="_x0000_s1026" o:spt="75" type="#_x0000_t75" style="position:absolute;left:714;top:239;height:293;width:329;" filled="f" o:preferrelative="t" stroked="f" coordsize="21600,21600" o:gfxdata="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GwjRvQAA&#10;ANwAAAAPAAAAAAAAAAEAIAAAACIAAABkcnMvZG93bnJldi54bWxQSwECFAAUAAAACACHTuJAMy8F&#10;njsAAAA5AAAAEAAAAAAAAAABACAAAAAMAQAAZHJzL3NoYXBleG1sLnhtbFBLBQYAAAAABgAGAFsB&#10;AAC2AwAAAAA=&#10;">
                  <v:fill on="f" focussize="0,0"/>
                  <v:stroke on="f"/>
                  <v:imagedata r:id="rId401" o:title=""/>
                  <o:lock v:ext="edit" aspectratio="t"/>
                </v:shape>
                <v:shape id="文本框 39" o:spid="_x0000_s1026" o:spt="202" type="#_x0000_t202" style="position:absolute;left:571;top:148;height:1012;width:7541;" filled="f" stroked="t" coordsize="21600,21600" o:gfxdata="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aQPb4A&#10;AADcAAAADwAAAAAAAAABACAAAAAiAAAAZHJzL2Rvd25yZXYueG1sUEsBAhQAFAAAAAgAh07iQDMv&#10;BZ47AAAAOQAAABAAAAAAAAAAAQAgAAAADQEAAGRycy9zaGFwZXhtbC54bWxQSwUGAAAAAAYABgBb&#10;AQAAtwMAAAAA&#10;">
                  <v:fill on="f" focussize="0,0"/>
                  <v:stroke weight="0.5pt" color="#231F20" joinstyle="miter"/>
                  <v:imagedata o:title=""/>
                  <o:lock v:ext="edit" aspectratio="f"/>
                  <v:textbox inset="0mm,0mm,0mm,0mm">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99" w:line="177" w:lineRule="auto"/>
                          <w:ind w:left="75" w:right="52"/>
                          <w:rPr>
                            <w:sz w:val="20"/>
                            <w:lang w:eastAsia="zh-CN"/>
                          </w:rPr>
                        </w:pPr>
                        <w:r>
                          <w:rPr>
                            <w:color w:val="231F20"/>
                            <w:sz w:val="20"/>
                            <w:lang w:eastAsia="zh-CN"/>
                          </w:rPr>
                          <w:t>上传的音频格式为</w:t>
                        </w:r>
                        <w:r>
                          <w:rPr>
                            <w:rFonts w:ascii="Gotham-Book" w:eastAsia="Gotham-Book"/>
                            <w:color w:val="231F20"/>
                            <w:sz w:val="20"/>
                            <w:lang w:eastAsia="zh-CN"/>
                          </w:rPr>
                          <w:t>wav</w:t>
                        </w:r>
                        <w:r>
                          <w:rPr>
                            <w:color w:val="231F20"/>
                            <w:sz w:val="20"/>
                            <w:lang w:eastAsia="zh-CN"/>
                          </w:rPr>
                          <w:t>、</w:t>
                        </w:r>
                        <w:r>
                          <w:rPr>
                            <w:rFonts w:ascii="Gotham-Book" w:eastAsia="Gotham-Book"/>
                            <w:color w:val="231F20"/>
                            <w:sz w:val="20"/>
                            <w:lang w:eastAsia="zh-CN"/>
                          </w:rPr>
                          <w:t>alaw</w:t>
                        </w:r>
                        <w:r>
                          <w:rPr>
                            <w:color w:val="231F20"/>
                            <w:sz w:val="20"/>
                            <w:lang w:eastAsia="zh-CN"/>
                          </w:rPr>
                          <w:t>、</w:t>
                        </w:r>
                        <w:r>
                          <w:rPr>
                            <w:rFonts w:ascii="Gotham-Book" w:eastAsia="Gotham-Book"/>
                            <w:color w:val="231F20"/>
                            <w:sz w:val="20"/>
                            <w:lang w:eastAsia="zh-CN"/>
                          </w:rPr>
                          <w:t>ulaw</w:t>
                        </w:r>
                        <w:r>
                          <w:rPr>
                            <w:color w:val="231F20"/>
                            <w:sz w:val="20"/>
                            <w:lang w:eastAsia="zh-CN"/>
                          </w:rPr>
                          <w:t>和</w:t>
                        </w:r>
                        <w:r>
                          <w:rPr>
                            <w:rFonts w:ascii="Gotham-Book" w:eastAsia="Gotham-Book"/>
                            <w:color w:val="231F20"/>
                            <w:sz w:val="20"/>
                            <w:lang w:eastAsia="zh-CN"/>
                          </w:rPr>
                          <w:t>gsm</w:t>
                        </w:r>
                        <w:r>
                          <w:rPr>
                            <w:color w:val="231F20"/>
                            <w:sz w:val="20"/>
                            <w:lang w:eastAsia="zh-CN"/>
                          </w:rPr>
                          <w:t>，并且是</w:t>
                        </w:r>
                        <w:r>
                          <w:rPr>
                            <w:rFonts w:ascii="Gotham-Book" w:eastAsia="Gotham-Book"/>
                            <w:color w:val="231F20"/>
                            <w:sz w:val="20"/>
                            <w:lang w:eastAsia="zh-CN"/>
                          </w:rPr>
                          <w:t>PCM</w:t>
                        </w:r>
                        <w:r>
                          <w:rPr>
                            <w:color w:val="231F20"/>
                            <w:sz w:val="20"/>
                            <w:lang w:eastAsia="zh-CN"/>
                          </w:rPr>
                          <w:t>类型</w:t>
                        </w:r>
                        <w:r>
                          <w:rPr>
                            <w:rFonts w:ascii="Gotham-Book" w:eastAsia="Gotham-Book"/>
                            <w:color w:val="231F20"/>
                            <w:sz w:val="20"/>
                            <w:lang w:eastAsia="zh-CN"/>
                          </w:rPr>
                          <w:t>8Khz</w:t>
                        </w:r>
                        <w:r>
                          <w:rPr>
                            <w:color w:val="231F20"/>
                            <w:sz w:val="20"/>
                            <w:lang w:eastAsia="zh-CN"/>
                          </w:rPr>
                          <w:t>，</w:t>
                        </w:r>
                        <w:r>
                          <w:rPr>
                            <w:rFonts w:ascii="Gotham-Book" w:eastAsia="Gotham-Book"/>
                            <w:color w:val="231F20"/>
                            <w:sz w:val="20"/>
                            <w:lang w:eastAsia="zh-CN"/>
                          </w:rPr>
                          <w:t>16bit</w:t>
                        </w:r>
                        <w:r>
                          <w:rPr>
                            <w:color w:val="231F20"/>
                            <w:sz w:val="20"/>
                            <w:lang w:eastAsia="zh-CN"/>
                          </w:rPr>
                          <w:t>，单声道格式的文件。</w:t>
                        </w:r>
                      </w:p>
                    </w:txbxContent>
                  </v:textbox>
                </v:shape>
                <w10:wrap type="topAndBottom"/>
              </v:group>
            </w:pict>
          </mc:Fallback>
        </mc:AlternateContent>
      </w:r>
    </w:p>
    <w:p>
      <w:pPr>
        <w:pStyle w:val="4"/>
        <w:spacing w:line="238" w:lineRule="exact"/>
        <w:ind w:left="406"/>
        <w:rPr>
          <w:lang w:eastAsia="zh-CN"/>
        </w:rPr>
      </w:pPr>
      <w:r>
        <w:rPr>
          <w:color w:val="231F20"/>
          <w:lang w:eastAsia="zh-CN"/>
        </w:rPr>
        <w:t>提示音可以有由录音文件转换，也可以直接通过软件录音。</w:t>
      </w:r>
    </w:p>
    <w:p>
      <w:pPr>
        <w:pStyle w:val="4"/>
        <w:spacing w:before="43"/>
        <w:ind w:left="406"/>
        <w:rPr>
          <w:lang w:eastAsia="zh-CN"/>
        </w:rPr>
      </w:pPr>
      <w:r>
        <w:rPr>
          <w:color w:val="231F20"/>
          <w:lang w:eastAsia="zh-CN"/>
        </w:rPr>
        <w:t>方法一：录音文件转换，详见</w:t>
      </w:r>
      <w:r>
        <w:rPr>
          <w:rFonts w:ascii="Gotham-Book" w:eastAsia="Gotham-Book"/>
          <w:color w:val="231F20"/>
          <w:lang w:eastAsia="zh-CN"/>
        </w:rPr>
        <w:t>6.5.4</w:t>
      </w:r>
      <w:r>
        <w:rPr>
          <w:color w:val="231F20"/>
          <w:lang w:eastAsia="zh-CN"/>
        </w:rPr>
        <w:t>录音文件。</w:t>
      </w:r>
    </w:p>
    <w:p>
      <w:pPr>
        <w:pStyle w:val="4"/>
        <w:spacing w:before="23"/>
        <w:ind w:left="406"/>
        <w:rPr>
          <w:lang w:eastAsia="zh-CN"/>
        </w:rPr>
      </w:pPr>
      <w:r>
        <w:rPr>
          <w:color w:val="231F20"/>
          <w:lang w:eastAsia="zh-CN"/>
        </w:rPr>
        <w:t>方法二：通过软件录音（如</w:t>
      </w:r>
      <w:r>
        <w:rPr>
          <w:rFonts w:ascii="Gotham-Book" w:hAnsi="Gotham-Book" w:eastAsia="Gotham-Book"/>
          <w:color w:val="231F20"/>
          <w:lang w:eastAsia="zh-CN"/>
        </w:rPr>
        <w:t>Microsoft</w:t>
      </w:r>
      <w:r>
        <w:rPr>
          <w:color w:val="231F20"/>
          <w:lang w:eastAsia="zh-CN"/>
        </w:rPr>
        <w:t>自带的录音软件“录音机”）。</w:t>
      </w:r>
    </w:p>
    <w:p>
      <w:pPr>
        <w:pStyle w:val="15"/>
        <w:numPr>
          <w:ilvl w:val="1"/>
          <w:numId w:val="55"/>
        </w:numPr>
        <w:tabs>
          <w:tab w:val="left" w:pos="1126"/>
          <w:tab w:val="left" w:pos="1127"/>
        </w:tabs>
        <w:spacing w:before="23"/>
        <w:rPr>
          <w:rFonts w:ascii="黑体" w:eastAsia="黑体"/>
          <w:sz w:val="20"/>
        </w:rPr>
      </w:pPr>
      <w:r>
        <w:rPr>
          <w:rFonts w:hint="eastAsia" w:ascii="黑体" w:eastAsia="黑体"/>
          <w:color w:val="231F20"/>
          <w:sz w:val="20"/>
        </w:rPr>
        <w:t>呼叫遇忙提示音</w:t>
      </w:r>
    </w:p>
    <w:p>
      <w:pPr>
        <w:pStyle w:val="4"/>
        <w:spacing w:before="64" w:line="192" w:lineRule="auto"/>
        <w:ind w:left="406" w:right="421"/>
        <w:rPr>
          <w:lang w:eastAsia="zh-CN"/>
        </w:rPr>
      </w:pPr>
      <w:r>
        <w:rPr>
          <w:lang w:val="en-US" w:eastAsia="zh-CN" w:bidi="ar-SA"/>
        </w:rPr>
        <w:drawing>
          <wp:anchor distT="0" distB="0" distL="0" distR="0" simplePos="0" relativeHeight="7168" behindDoc="0" locked="0" layoutInCell="1" allowOverlap="1">
            <wp:simplePos x="0" y="0"/>
            <wp:positionH relativeFrom="page">
              <wp:posOffset>359410</wp:posOffset>
            </wp:positionH>
            <wp:positionV relativeFrom="paragraph">
              <wp:posOffset>396240</wp:posOffset>
            </wp:positionV>
            <wp:extent cx="4757420" cy="942975"/>
            <wp:effectExtent l="0" t="0" r="0" b="0"/>
            <wp:wrapTopAndBottom/>
            <wp:docPr id="505"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250.png"/>
                    <pic:cNvPicPr>
                      <a:picLocks noChangeAspect="1"/>
                    </pic:cNvPicPr>
                  </pic:nvPicPr>
                  <pic:blipFill>
                    <a:blip r:embed="rId627" cstate="print"/>
                    <a:stretch>
                      <a:fillRect/>
                    </a:stretch>
                  </pic:blipFill>
                  <pic:spPr>
                    <a:xfrm>
                      <a:off x="0" y="0"/>
                      <a:ext cx="4757232" cy="942975"/>
                    </a:xfrm>
                    <a:prstGeom prst="rect">
                      <a:avLst/>
                    </a:prstGeom>
                  </pic:spPr>
                </pic:pic>
              </a:graphicData>
            </a:graphic>
          </wp:anchor>
        </w:drawing>
      </w:r>
      <w:r>
        <w:rPr>
          <w:color w:val="231F20"/>
          <w:lang w:eastAsia="zh-CN"/>
        </w:rPr>
        <w:t>单击&lt;呼叫遇忙提示音&gt;标签，弹出如下图所示界面，从下拉框中选择呼叫遇忙提示音并点击&lt;确定&gt;。</w:t>
      </w:r>
    </w:p>
    <w:p>
      <w:pPr>
        <w:pStyle w:val="4"/>
        <w:rPr>
          <w:sz w:val="5"/>
          <w:lang w:eastAsia="zh-CN"/>
        </w:rPr>
      </w:pPr>
    </w:p>
    <w:p>
      <w:pPr>
        <w:rPr>
          <w:sz w:val="5"/>
          <w:lang w:eastAsia="zh-CN"/>
        </w:rPr>
        <w:sectPr>
          <w:headerReference r:id="rId282" w:type="default"/>
          <w:pgSz w:w="8400" w:h="11910"/>
          <w:pgMar w:top="400" w:right="0" w:bottom="320" w:left="160" w:header="0" w:footer="170" w:gutter="0"/>
          <w:pgNumType w:fmt="decimal"/>
          <w:cols w:space="720" w:num="1"/>
          <w:rtlGutter w:val="0"/>
          <w:docGrid w:linePitch="0" w:charSpace="0"/>
        </w:sectPr>
      </w:pPr>
    </w:p>
    <w:p>
      <w:pPr>
        <w:pStyle w:val="4"/>
        <w:rPr>
          <w:sz w:val="21"/>
          <w:lang w:eastAsia="zh-CN"/>
        </w:rPr>
      </w:pPr>
    </w:p>
    <w:p>
      <w:pPr>
        <w:pStyle w:val="15"/>
        <w:numPr>
          <w:ilvl w:val="1"/>
          <w:numId w:val="55"/>
        </w:numPr>
        <w:tabs>
          <w:tab w:val="left" w:pos="1126"/>
          <w:tab w:val="left" w:pos="1127"/>
        </w:tabs>
        <w:rPr>
          <w:rFonts w:ascii="黑体" w:eastAsia="黑体"/>
          <w:sz w:val="20"/>
        </w:rPr>
      </w:pPr>
      <w:r>
        <w:rPr>
          <w:rFonts w:hint="eastAsia" w:ascii="黑体" w:eastAsia="黑体"/>
          <w:color w:val="231F20"/>
          <w:sz w:val="20"/>
        </w:rPr>
        <w:t>呼叫无应答提示音</w:t>
      </w:r>
    </w:p>
    <w:p>
      <w:pPr>
        <w:pStyle w:val="4"/>
        <w:spacing w:line="282" w:lineRule="exact"/>
        <w:ind w:left="302"/>
      </w:pPr>
      <w:r>
        <w:br w:type="column"/>
      </w:r>
      <w:r>
        <w:rPr>
          <w:color w:val="231F20"/>
        </w:rPr>
        <w:t>图</w:t>
      </w:r>
      <w:r>
        <w:rPr>
          <w:rFonts w:ascii="Gotham-Book" w:eastAsia="Gotham-Book"/>
          <w:color w:val="231F20"/>
        </w:rPr>
        <w:t xml:space="preserve">6-122 </w:t>
      </w:r>
      <w:r>
        <w:rPr>
          <w:color w:val="231F20"/>
        </w:rPr>
        <w:t>呼叫遇忙提示音</w:t>
      </w:r>
    </w:p>
    <w:p>
      <w:pPr>
        <w:spacing w:line="282" w:lineRule="exact"/>
        <w:sectPr>
          <w:type w:val="continuous"/>
          <w:pgSz w:w="8400" w:h="11910"/>
          <w:pgMar w:top="360" w:right="0" w:bottom="280" w:left="160" w:header="720" w:footer="170" w:gutter="0"/>
          <w:pgNumType w:fmt="decimal"/>
          <w:cols w:equalWidth="0" w:num="2">
            <w:col w:w="2727" w:space="40"/>
            <w:col w:w="5473"/>
          </w:cols>
          <w:rtlGutter w:val="0"/>
          <w:docGrid w:linePitch="0" w:charSpace="0"/>
        </w:sectPr>
      </w:pPr>
    </w:p>
    <w:p>
      <w:pPr>
        <w:pStyle w:val="4"/>
        <w:spacing w:before="65" w:line="192" w:lineRule="auto"/>
        <w:ind w:left="406" w:right="421"/>
        <w:rPr>
          <w:lang w:eastAsia="zh-CN"/>
        </w:rPr>
      </w:pPr>
      <w:r>
        <w:rPr>
          <w:color w:val="231F20"/>
          <w:lang w:eastAsia="zh-CN"/>
        </w:rPr>
        <w:t>单击&lt;呼叫无应答提示音&gt;标签，弹出如下图所示界面，从下拉框中选择呼叫无应答提示音并点击&lt;确定&gt;。</w:t>
      </w:r>
    </w:p>
    <w:p>
      <w:pPr>
        <w:pStyle w:val="4"/>
        <w:spacing w:before="11"/>
        <w:rPr>
          <w:sz w:val="12"/>
          <w:lang w:eastAsia="zh-CN"/>
        </w:rPr>
      </w:pPr>
    </w:p>
    <w:p>
      <w:pPr>
        <w:pStyle w:val="4"/>
        <w:ind w:left="406"/>
      </w:pPr>
      <w:r>
        <w:rPr>
          <w:lang w:val="en-US" w:eastAsia="zh-CN" w:bidi="ar-SA"/>
        </w:rPr>
        <w:drawing>
          <wp:inline distT="0" distB="0" distL="0" distR="0">
            <wp:extent cx="4747895" cy="958215"/>
            <wp:effectExtent l="0" t="0" r="0" b="0"/>
            <wp:docPr id="507"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251.png"/>
                    <pic:cNvPicPr>
                      <a:picLocks noChangeAspect="1"/>
                    </pic:cNvPicPr>
                  </pic:nvPicPr>
                  <pic:blipFill>
                    <a:blip r:embed="rId628" cstate="print"/>
                    <a:stretch>
                      <a:fillRect/>
                    </a:stretch>
                  </pic:blipFill>
                  <pic:spPr>
                    <a:xfrm>
                      <a:off x="0" y="0"/>
                      <a:ext cx="4748131" cy="958691"/>
                    </a:xfrm>
                    <a:prstGeom prst="rect">
                      <a:avLst/>
                    </a:prstGeom>
                  </pic:spPr>
                </pic:pic>
              </a:graphicData>
            </a:graphic>
          </wp:inline>
        </w:drawing>
      </w:r>
    </w:p>
    <w:p>
      <w:pPr>
        <w:sectPr>
          <w:type w:val="continuous"/>
          <w:pgSz w:w="8400" w:h="11910"/>
          <w:pgMar w:top="360" w:right="0" w:bottom="280" w:left="160" w:header="720" w:footer="170" w:gutter="0"/>
          <w:pgNumType w:fmt="decimal"/>
          <w:cols w:space="720" w:num="1"/>
          <w:rtlGutter w:val="0"/>
          <w:docGrid w:linePitch="0" w:charSpace="0"/>
        </w:sectPr>
      </w:pPr>
    </w:p>
    <w:p>
      <w:pPr>
        <w:pStyle w:val="4"/>
        <w:spacing w:before="9"/>
      </w:pPr>
    </w:p>
    <w:p>
      <w:pPr>
        <w:pStyle w:val="15"/>
        <w:numPr>
          <w:ilvl w:val="2"/>
          <w:numId w:val="53"/>
        </w:numPr>
        <w:tabs>
          <w:tab w:val="left" w:pos="1386"/>
          <w:tab w:val="left" w:pos="1387"/>
        </w:tabs>
        <w:ind w:left="1386" w:hanging="980"/>
        <w:jc w:val="left"/>
        <w:outlineLvl w:val="2"/>
        <w:rPr>
          <w:rFonts w:ascii="黑体" w:eastAsia="黑体"/>
        </w:rPr>
      </w:pPr>
      <w:r>
        <w:rPr>
          <w:rFonts w:hint="eastAsia" w:ascii="黑体" w:eastAsia="黑体"/>
          <w:color w:val="231F20"/>
        </w:rPr>
        <w:t>录音文件</w:t>
      </w:r>
    </w:p>
    <w:p>
      <w:pPr>
        <w:pStyle w:val="4"/>
        <w:spacing w:line="296" w:lineRule="exact"/>
        <w:ind w:left="406"/>
      </w:pPr>
      <w:r>
        <w:br w:type="column"/>
      </w:r>
      <w:r>
        <w:rPr>
          <w:color w:val="231F20"/>
        </w:rPr>
        <w:t>图</w:t>
      </w:r>
      <w:r>
        <w:rPr>
          <w:rFonts w:ascii="Gotham-Book" w:eastAsia="Gotham-Book"/>
          <w:color w:val="231F20"/>
        </w:rPr>
        <w:t xml:space="preserve">6-123 </w:t>
      </w:r>
      <w:r>
        <w:rPr>
          <w:color w:val="231F20"/>
        </w:rPr>
        <w:t>呼叫无应答提示音</w:t>
      </w:r>
    </w:p>
    <w:p>
      <w:pPr>
        <w:spacing w:line="296" w:lineRule="exact"/>
        <w:sectPr>
          <w:type w:val="continuous"/>
          <w:pgSz w:w="8400" w:h="11910"/>
          <w:pgMar w:top="360" w:right="0" w:bottom="280" w:left="160" w:header="720" w:footer="170" w:gutter="0"/>
          <w:pgNumType w:fmt="decimal"/>
          <w:cols w:equalWidth="0" w:num="2">
            <w:col w:w="2307" w:space="253"/>
            <w:col w:w="5680"/>
          </w:cols>
          <w:rtlGutter w:val="0"/>
          <w:docGrid w:linePitch="0" w:charSpace="0"/>
        </w:sectPr>
      </w:pPr>
    </w:p>
    <w:p>
      <w:pPr>
        <w:pStyle w:val="4"/>
        <w:spacing w:before="78" w:line="177" w:lineRule="auto"/>
        <w:ind w:left="406" w:right="483"/>
        <w:rPr>
          <w:lang w:eastAsia="zh-CN"/>
        </w:rPr>
      </w:pPr>
      <w:r>
        <w:rPr>
          <w:color w:val="231F20"/>
          <w:lang w:eastAsia="zh-CN"/>
        </w:rPr>
        <w:t>配置好用户分机后，话机摘机后按“*</w:t>
      </w:r>
      <w:r>
        <w:rPr>
          <w:rFonts w:ascii="Gotham-Book" w:hAnsi="Gotham-Book" w:eastAsia="Gotham-Book"/>
          <w:color w:val="231F20"/>
          <w:lang w:eastAsia="zh-CN"/>
        </w:rPr>
        <w:t>77</w:t>
      </w:r>
      <w:r>
        <w:rPr>
          <w:color w:val="231F20"/>
          <w:lang w:eastAsia="zh-CN"/>
        </w:rPr>
        <w:t>”，即进入录音状态，根据语音提示进行录制，录音完成后按“#”键结束录音。</w:t>
      </w:r>
    </w:p>
    <w:p>
      <w:pPr>
        <w:spacing w:line="177"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39"/>
        <w:ind w:left="123"/>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269875</wp:posOffset>
            </wp:positionV>
            <wp:extent cx="4756785" cy="670560"/>
            <wp:effectExtent l="0" t="0" r="0" b="0"/>
            <wp:wrapTopAndBottom/>
            <wp:docPr id="509"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252.png"/>
                    <pic:cNvPicPr>
                      <a:picLocks noChangeAspect="1"/>
                    </pic:cNvPicPr>
                  </pic:nvPicPr>
                  <pic:blipFill>
                    <a:blip r:embed="rId629" cstate="print"/>
                    <a:stretch>
                      <a:fillRect/>
                    </a:stretch>
                  </pic:blipFill>
                  <pic:spPr>
                    <a:xfrm>
                      <a:off x="0" y="0"/>
                      <a:ext cx="4756784" cy="670560"/>
                    </a:xfrm>
                    <a:prstGeom prst="rect">
                      <a:avLst/>
                    </a:prstGeom>
                  </pic:spPr>
                </pic:pic>
              </a:graphicData>
            </a:graphic>
          </wp:anchor>
        </w:drawing>
      </w:r>
      <w:bookmarkStart w:id="321" w:name="6.5.5_VOIP安全"/>
      <w:bookmarkEnd w:id="321"/>
      <w:bookmarkStart w:id="322" w:name="_bookmark65"/>
      <w:bookmarkEnd w:id="322"/>
      <w:r>
        <w:rPr>
          <w:color w:val="231F20"/>
          <w:lang w:eastAsia="zh-CN"/>
        </w:rPr>
        <w:t>选择“</w:t>
      </w:r>
      <w:r>
        <w:rPr>
          <w:rFonts w:ascii="Gotham-Book" w:hAnsi="Gotham-Book" w:eastAsia="Gotham-Book"/>
          <w:color w:val="231F20"/>
          <w:lang w:eastAsia="zh-CN"/>
        </w:rPr>
        <w:t>PBX</w:t>
      </w:r>
      <w:r>
        <w:rPr>
          <w:color w:val="231F20"/>
          <w:lang w:eastAsia="zh-CN"/>
        </w:rPr>
        <w:t>设置&gt;录音文件”，弹出如图</w:t>
      </w:r>
      <w:r>
        <w:rPr>
          <w:rFonts w:ascii="Gotham-Book" w:hAnsi="Gotham-Book" w:eastAsia="Gotham-Book"/>
          <w:color w:val="231F20"/>
          <w:lang w:eastAsia="zh-CN"/>
        </w:rPr>
        <w:t>6-124</w:t>
      </w:r>
      <w:r>
        <w:rPr>
          <w:color w:val="231F20"/>
          <w:lang w:eastAsia="zh-CN"/>
        </w:rPr>
        <w:t>所示页面。</w:t>
      </w:r>
    </w:p>
    <w:p>
      <w:pPr>
        <w:pStyle w:val="4"/>
        <w:spacing w:before="46"/>
        <w:ind w:left="3080"/>
        <w:rPr>
          <w:lang w:eastAsia="zh-CN"/>
        </w:rPr>
      </w:pPr>
      <w:r>
        <w:rPr>
          <w:color w:val="231F20"/>
          <w:lang w:eastAsia="zh-CN"/>
        </w:rPr>
        <w:t>图</w:t>
      </w:r>
      <w:r>
        <w:rPr>
          <w:rFonts w:ascii="Gotham-Book" w:eastAsia="Gotham-Book"/>
          <w:color w:val="231F20"/>
          <w:lang w:eastAsia="zh-CN"/>
        </w:rPr>
        <w:t xml:space="preserve">6-124 </w:t>
      </w:r>
      <w:r>
        <w:rPr>
          <w:color w:val="231F20"/>
          <w:lang w:eastAsia="zh-CN"/>
        </w:rPr>
        <w:t>录音文件</w:t>
      </w:r>
    </w:p>
    <w:p>
      <w:pPr>
        <w:pStyle w:val="4"/>
        <w:spacing w:before="68" w:line="182" w:lineRule="auto"/>
        <w:ind w:left="123" w:right="633" w:hanging="1"/>
        <w:rPr>
          <w:lang w:eastAsia="zh-CN"/>
        </w:rPr>
      </w:pPr>
      <w:r>
        <w:rPr>
          <w:color w:val="231F20"/>
          <w:lang w:eastAsia="zh-CN"/>
        </w:rPr>
        <w:t>单击&lt;</w:t>
      </w:r>
      <w:r>
        <w:rPr>
          <w:color w:val="231F20"/>
          <w:spacing w:val="-30"/>
          <w:lang w:eastAsia="zh-CN"/>
        </w:rPr>
        <w:t xml:space="preserve"> </w:t>
      </w:r>
      <w:r>
        <w:rPr>
          <w:color w:val="231F20"/>
          <w:spacing w:val="-30"/>
          <w:position w:val="-2"/>
          <w:lang w:val="en-US" w:eastAsia="zh-CN" w:bidi="ar-SA"/>
        </w:rPr>
        <w:drawing>
          <wp:inline distT="0" distB="0" distL="0" distR="0">
            <wp:extent cx="142240" cy="144145"/>
            <wp:effectExtent l="0" t="0" r="0" b="0"/>
            <wp:docPr id="511"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247.png"/>
                    <pic:cNvPicPr>
                      <a:picLocks noChangeAspect="1"/>
                    </pic:cNvPicPr>
                  </pic:nvPicPr>
                  <pic:blipFill>
                    <a:blip r:embed="rId625" cstate="print"/>
                    <a:stretch>
                      <a:fillRect/>
                    </a:stretch>
                  </pic:blipFill>
                  <pic:spPr>
                    <a:xfrm>
                      <a:off x="0" y="0"/>
                      <a:ext cx="142255" cy="144550"/>
                    </a:xfrm>
                    <a:prstGeom prst="rect">
                      <a:avLst/>
                    </a:prstGeom>
                  </pic:spPr>
                </pic:pic>
              </a:graphicData>
            </a:graphic>
          </wp:inline>
        </w:drawing>
      </w:r>
      <w:r>
        <w:rPr>
          <w:rFonts w:ascii="Times New Roman" w:hAnsi="Times New Roman" w:eastAsia="Times New Roman"/>
          <w:color w:val="231F20"/>
          <w:spacing w:val="-22"/>
          <w:lang w:eastAsia="zh-CN"/>
        </w:rPr>
        <w:t xml:space="preserve"> </w:t>
      </w:r>
      <w:r>
        <w:rPr>
          <w:color w:val="231F20"/>
          <w:lang w:eastAsia="zh-CN"/>
        </w:rPr>
        <w:t>&gt;按钮，弹出播放录音窗口，如果需要将录音文件转换成提示音，在“重命名”文本框内输入提示音名称，如“</w:t>
      </w:r>
      <w:r>
        <w:rPr>
          <w:rFonts w:ascii="Gotham-Book" w:hAnsi="Gotham-Book" w:eastAsia="Gotham-Book"/>
          <w:color w:val="231F20"/>
          <w:lang w:eastAsia="zh-CN"/>
        </w:rPr>
        <w:t>Welcome</w:t>
      </w:r>
      <w:r>
        <w:rPr>
          <w:color w:val="231F20"/>
          <w:lang w:eastAsia="zh-CN"/>
        </w:rPr>
        <w:t>”。单击&lt;转换&gt;按钮，录音文件转移到“提示音”中，并删除原录音文件，提示音可以</w:t>
      </w:r>
      <w:r>
        <w:rPr>
          <w:rFonts w:ascii="Gotham-Book" w:hAnsi="Gotham-Book" w:eastAsia="Gotham-Book"/>
          <w:color w:val="231F20"/>
          <w:lang w:eastAsia="zh-CN"/>
        </w:rPr>
        <w:t>6.5.3</w:t>
      </w:r>
      <w:r>
        <w:rPr>
          <w:color w:val="231F20"/>
          <w:lang w:eastAsia="zh-CN"/>
        </w:rPr>
        <w:t>提示音管理在“用户上传提示音”列表中查询。</w:t>
      </w:r>
    </w:p>
    <w:p>
      <w:pPr>
        <w:pStyle w:val="15"/>
        <w:numPr>
          <w:ilvl w:val="2"/>
          <w:numId w:val="53"/>
        </w:numPr>
        <w:tabs>
          <w:tab w:val="left" w:pos="1103"/>
          <w:tab w:val="left" w:pos="1104"/>
        </w:tabs>
        <w:spacing w:before="20"/>
        <w:ind w:hanging="980"/>
        <w:jc w:val="left"/>
        <w:outlineLvl w:val="2"/>
        <w:rPr>
          <w:rFonts w:ascii="黑体" w:eastAsia="黑体"/>
        </w:rPr>
      </w:pPr>
      <w:r>
        <w:rPr>
          <w:rFonts w:ascii="Gotham" w:eastAsia="Gotham"/>
          <w:b/>
          <w:color w:val="231F20"/>
          <w:spacing w:val="-3"/>
        </w:rPr>
        <w:t>VOIP</w:t>
      </w:r>
      <w:r>
        <w:rPr>
          <w:rFonts w:hint="eastAsia" w:ascii="黑体" w:eastAsia="黑体"/>
          <w:color w:val="231F20"/>
        </w:rPr>
        <w:t>安全</w:t>
      </w:r>
    </w:p>
    <w:p>
      <w:pPr>
        <w:pStyle w:val="4"/>
        <w:spacing w:before="78" w:line="177" w:lineRule="auto"/>
        <w:ind w:left="123" w:right="753"/>
        <w:rPr>
          <w:lang w:eastAsia="zh-CN"/>
        </w:rPr>
      </w:pPr>
      <w:r>
        <w:rPr>
          <w:color w:val="231F20"/>
          <w:lang w:eastAsia="zh-CN"/>
        </w:rPr>
        <w:t>设置</w:t>
      </w:r>
      <w:r>
        <w:rPr>
          <w:rFonts w:ascii="Gotham-Book" w:eastAsia="Gotham-Book"/>
          <w:color w:val="231F20"/>
          <w:lang w:eastAsia="zh-CN"/>
        </w:rPr>
        <w:t>SIP</w:t>
      </w:r>
      <w:r>
        <w:rPr>
          <w:color w:val="231F20"/>
          <w:lang w:eastAsia="zh-CN"/>
        </w:rPr>
        <w:t>注册账号、</w:t>
      </w:r>
      <w:r>
        <w:rPr>
          <w:rFonts w:ascii="Gotham-Book" w:eastAsia="Gotham-Book"/>
          <w:color w:val="231F20"/>
          <w:lang w:eastAsia="zh-CN"/>
        </w:rPr>
        <w:t>IP</w:t>
      </w:r>
      <w:r>
        <w:rPr>
          <w:color w:val="231F20"/>
          <w:lang w:eastAsia="zh-CN"/>
        </w:rPr>
        <w:t>地址锁定机制，当某</w:t>
      </w:r>
      <w:r>
        <w:rPr>
          <w:rFonts w:ascii="Gotham-Book" w:eastAsia="Gotham-Book"/>
          <w:color w:val="231F20"/>
          <w:lang w:eastAsia="zh-CN"/>
        </w:rPr>
        <w:t>SIP</w:t>
      </w:r>
      <w:r>
        <w:rPr>
          <w:color w:val="231F20"/>
          <w:lang w:eastAsia="zh-CN"/>
        </w:rPr>
        <w:t>注册不符合安全策略时，系统将</w:t>
      </w:r>
      <w:r>
        <w:rPr>
          <w:rFonts w:ascii="Gotham-Book" w:eastAsia="Gotham-Book"/>
          <w:color w:val="231F20"/>
          <w:lang w:eastAsia="zh-CN"/>
        </w:rPr>
        <w:t>SIP</w:t>
      </w:r>
      <w:r>
        <w:rPr>
          <w:color w:val="231F20"/>
          <w:lang w:eastAsia="zh-CN"/>
        </w:rPr>
        <w:t>注册账号或者</w:t>
      </w:r>
      <w:r>
        <w:rPr>
          <w:rFonts w:ascii="Gotham-Book" w:eastAsia="Gotham-Book"/>
          <w:color w:val="231F20"/>
          <w:lang w:eastAsia="zh-CN"/>
        </w:rPr>
        <w:t>IP</w:t>
      </w:r>
      <w:r>
        <w:rPr>
          <w:color w:val="231F20"/>
          <w:lang w:eastAsia="zh-CN"/>
        </w:rPr>
        <w:t>地址锁定。</w:t>
      </w:r>
    </w:p>
    <w:p>
      <w:pPr>
        <w:pStyle w:val="4"/>
        <w:spacing w:before="31"/>
        <w:ind w:left="123"/>
        <w:rPr>
          <w:lang w:eastAsia="zh-CN"/>
        </w:rPr>
      </w:pPr>
      <w:r>
        <w:rPr>
          <w:color w:val="231F20"/>
          <w:lang w:eastAsia="zh-CN"/>
        </w:rPr>
        <w:t>选择“语音配置&gt;&gt;</w:t>
      </w:r>
      <w:r>
        <w:rPr>
          <w:rFonts w:ascii="Gotham-Book" w:hAnsi="Gotham-Book" w:eastAsia="Gotham-Book"/>
          <w:color w:val="231F20"/>
          <w:lang w:eastAsia="zh-CN"/>
        </w:rPr>
        <w:t>PBX</w:t>
      </w:r>
      <w:r>
        <w:rPr>
          <w:color w:val="231F20"/>
          <w:lang w:eastAsia="zh-CN"/>
        </w:rPr>
        <w:t>设置&gt;&gt;</w:t>
      </w:r>
      <w:r>
        <w:rPr>
          <w:rFonts w:ascii="Gotham-Book" w:hAnsi="Gotham-Book" w:eastAsia="Gotham-Book"/>
          <w:color w:val="231F20"/>
          <w:lang w:eastAsia="zh-CN"/>
        </w:rPr>
        <w:t>VOIP</w:t>
      </w:r>
      <w:r>
        <w:rPr>
          <w:color w:val="231F20"/>
          <w:lang w:eastAsia="zh-CN"/>
        </w:rPr>
        <w:t>安全”，弹出如图</w:t>
      </w:r>
      <w:r>
        <w:rPr>
          <w:rFonts w:ascii="Gotham-Book" w:hAnsi="Gotham-Book" w:eastAsia="Gotham-Book"/>
          <w:color w:val="231F20"/>
          <w:lang w:eastAsia="zh-CN"/>
        </w:rPr>
        <w:t>6-125</w:t>
      </w:r>
      <w:r>
        <w:rPr>
          <w:color w:val="231F20"/>
          <w:lang w:eastAsia="zh-CN"/>
        </w:rPr>
        <w:t>所示页面。</w:t>
      </w:r>
    </w:p>
    <w:p>
      <w:pPr>
        <w:pStyle w:val="4"/>
        <w:spacing w:before="5"/>
        <w:rPr>
          <w:sz w:val="10"/>
          <w:lang w:eastAsia="zh-CN"/>
        </w:rPr>
      </w:pPr>
      <w:r>
        <w:rPr>
          <w:lang w:val="en-US" w:eastAsia="zh-CN" w:bidi="ar-SA"/>
        </w:rPr>
        <w:drawing>
          <wp:anchor distT="0" distB="0" distL="0" distR="0" simplePos="0" relativeHeight="8192" behindDoc="0" locked="0" layoutInCell="1" allowOverlap="1">
            <wp:simplePos x="0" y="0"/>
            <wp:positionH relativeFrom="page">
              <wp:posOffset>252095</wp:posOffset>
            </wp:positionH>
            <wp:positionV relativeFrom="paragraph">
              <wp:posOffset>115570</wp:posOffset>
            </wp:positionV>
            <wp:extent cx="4654550" cy="2016125"/>
            <wp:effectExtent l="0" t="0" r="0" b="0"/>
            <wp:wrapTopAndBottom/>
            <wp:docPr id="513"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253.png"/>
                    <pic:cNvPicPr>
                      <a:picLocks noChangeAspect="1"/>
                    </pic:cNvPicPr>
                  </pic:nvPicPr>
                  <pic:blipFill>
                    <a:blip r:embed="rId630" cstate="print"/>
                    <a:stretch>
                      <a:fillRect/>
                    </a:stretch>
                  </pic:blipFill>
                  <pic:spPr>
                    <a:xfrm>
                      <a:off x="0" y="0"/>
                      <a:ext cx="4654867" cy="2016252"/>
                    </a:xfrm>
                    <a:prstGeom prst="rect">
                      <a:avLst/>
                    </a:prstGeom>
                  </pic:spPr>
                </pic:pic>
              </a:graphicData>
            </a:graphic>
          </wp:anchor>
        </w:drawing>
      </w:r>
    </w:p>
    <w:p>
      <w:pPr>
        <w:rPr>
          <w:sz w:val="10"/>
          <w:lang w:eastAsia="zh-CN"/>
        </w:rPr>
        <w:sectPr>
          <w:footerReference r:id="rId284" w:type="default"/>
          <w:headerReference r:id="rId283" w:type="even"/>
          <w:footerReference r:id="rId285" w:type="even"/>
          <w:pgSz w:w="8400" w:h="11910"/>
          <w:pgMar w:top="260" w:right="0" w:bottom="320" w:left="160" w:header="0" w:footer="170" w:gutter="0"/>
          <w:pgNumType w:fmt="decimal"/>
          <w:cols w:space="720" w:num="1"/>
          <w:rtlGutter w:val="0"/>
          <w:docGrid w:linePitch="0" w:charSpace="0"/>
        </w:sectPr>
      </w:pPr>
    </w:p>
    <w:p>
      <w:pPr>
        <w:pStyle w:val="4"/>
        <w:spacing w:before="9"/>
        <w:rPr>
          <w:sz w:val="24"/>
          <w:lang w:eastAsia="zh-CN"/>
        </w:rPr>
      </w:pPr>
      <w:r>
        <mc:AlternateContent>
          <mc:Choice Requires="wps">
            <w:drawing>
              <wp:anchor distT="0" distB="0" distL="114300" distR="114300" simplePos="0" relativeHeight="8192" behindDoc="0" locked="0" layoutInCell="1" allowOverlap="1">
                <wp:simplePos x="0" y="0"/>
                <wp:positionH relativeFrom="page">
                  <wp:posOffset>179705</wp:posOffset>
                </wp:positionH>
                <wp:positionV relativeFrom="page">
                  <wp:posOffset>5541645</wp:posOffset>
                </wp:positionV>
                <wp:extent cx="4791710" cy="1300480"/>
                <wp:effectExtent l="0" t="0" r="0" b="0"/>
                <wp:wrapNone/>
                <wp:docPr id="208" name="文本框 37"/>
                <wp:cNvGraphicFramePr/>
                <a:graphic xmlns:a="http://schemas.openxmlformats.org/drawingml/2006/main">
                  <a:graphicData uri="http://schemas.microsoft.com/office/word/2010/wordprocessingShape">
                    <wps:wsp>
                      <wps:cNvSpPr txBox="1"/>
                      <wps:spPr>
                        <a:xfrm>
                          <a:off x="0" y="0"/>
                          <a:ext cx="4791710" cy="1300480"/>
                        </a:xfrm>
                        <a:prstGeom prst="rect">
                          <a:avLst/>
                        </a:prstGeom>
                        <a:noFill/>
                        <a:ln>
                          <a:noFill/>
                        </a:ln>
                      </wps:spPr>
                      <wps:txbx>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24" w:hRule="atLeast"/>
                              </w:trPr>
                              <w:tc>
                                <w:tcPr>
                                  <w:tcW w:w="7530" w:type="dxa"/>
                                  <w:gridSpan w:val="2"/>
                                </w:tcPr>
                                <w:p>
                                  <w:pPr>
                                    <w:pStyle w:val="16"/>
                                    <w:spacing w:line="283" w:lineRule="exact"/>
                                    <w:rPr>
                                      <w:sz w:val="20"/>
                                      <w:lang w:eastAsia="zh-CN"/>
                                    </w:rPr>
                                  </w:pPr>
                                  <w:r>
                                    <w:rPr>
                                      <w:rFonts w:ascii="Gotham-Book" w:eastAsia="Gotham-Book"/>
                                      <w:color w:val="231F20"/>
                                      <w:sz w:val="20"/>
                                      <w:lang w:eastAsia="zh-CN"/>
                                    </w:rPr>
                                    <w:t>SIP</w:t>
                                  </w:r>
                                  <w:r>
                                    <w:rPr>
                                      <w:color w:val="231F20"/>
                                      <w:sz w:val="20"/>
                                      <w:lang w:eastAsia="zh-CN"/>
                                    </w:rPr>
                                    <w:t>注册账号验证配置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验证状态开关</w:t>
                                  </w:r>
                                </w:p>
                              </w:tc>
                              <w:tc>
                                <w:tcPr>
                                  <w:tcW w:w="5877" w:type="dxa"/>
                                </w:tcPr>
                                <w:p>
                                  <w:pPr>
                                    <w:pStyle w:val="16"/>
                                    <w:spacing w:before="46" w:line="177" w:lineRule="auto"/>
                                    <w:ind w:left="80" w:right="145"/>
                                    <w:rPr>
                                      <w:sz w:val="20"/>
                                      <w:lang w:eastAsia="zh-CN"/>
                                    </w:rPr>
                                  </w:pPr>
                                  <w:r>
                                    <w:rPr>
                                      <w:color w:val="231F20"/>
                                      <w:sz w:val="20"/>
                                      <w:lang w:eastAsia="zh-CN"/>
                                    </w:rPr>
                                    <w:t>选择“启用”，如果不符合</w:t>
                                  </w:r>
                                  <w:r>
                                    <w:rPr>
                                      <w:rFonts w:ascii="Gotham-Book" w:hAnsi="Gotham-Book" w:eastAsia="Gotham-Book"/>
                                      <w:color w:val="231F20"/>
                                      <w:sz w:val="20"/>
                                      <w:lang w:eastAsia="zh-CN"/>
                                    </w:rPr>
                                    <w:t>SIP</w:t>
                                  </w:r>
                                  <w:r>
                                    <w:rPr>
                                      <w:color w:val="231F20"/>
                                      <w:sz w:val="20"/>
                                      <w:lang w:eastAsia="zh-CN"/>
                                    </w:rPr>
                                    <w:t>注册的安全策略，系统将</w:t>
                                  </w:r>
                                  <w:r>
                                    <w:rPr>
                                      <w:rFonts w:ascii="Gotham-Book" w:hAnsi="Gotham-Book" w:eastAsia="Gotham-Book"/>
                                      <w:color w:val="231F20"/>
                                      <w:sz w:val="20"/>
                                      <w:lang w:eastAsia="zh-CN"/>
                                    </w:rPr>
                                    <w:t>SIP</w:t>
                                  </w:r>
                                  <w:r>
                                    <w:rPr>
                                      <w:color w:val="231F20"/>
                                      <w:sz w:val="20"/>
                                      <w:lang w:eastAsia="zh-CN"/>
                                    </w:rPr>
                                    <w:t>账号锁定，默认“启用”。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验证周期</w:t>
                                  </w:r>
                                </w:p>
                              </w:tc>
                              <w:tc>
                                <w:tcPr>
                                  <w:tcW w:w="5877" w:type="dxa"/>
                                </w:tcPr>
                                <w:p>
                                  <w:pPr>
                                    <w:pStyle w:val="16"/>
                                    <w:spacing w:line="283" w:lineRule="exact"/>
                                    <w:ind w:left="80"/>
                                    <w:rPr>
                                      <w:sz w:val="20"/>
                                      <w:lang w:eastAsia="zh-CN"/>
                                    </w:rPr>
                                  </w:pPr>
                                  <w:r>
                                    <w:rPr>
                                      <w:color w:val="231F20"/>
                                      <w:sz w:val="20"/>
                                      <w:lang w:eastAsia="zh-CN"/>
                                    </w:rPr>
                                    <w:t>设置验证周期，对策略进行统计，默认“</w:t>
                                  </w:r>
                                  <w:r>
                                    <w:rPr>
                                      <w:rFonts w:ascii="Gotham-Book" w:hAnsi="Gotham-Book" w:eastAsia="Gotham-Book"/>
                                      <w:color w:val="231F20"/>
                                      <w:sz w:val="20"/>
                                      <w:lang w:eastAsia="zh-CN"/>
                                    </w:rPr>
                                    <w:t>3</w:t>
                                  </w:r>
                                  <w:r>
                                    <w:rPr>
                                      <w:color w:val="231F20"/>
                                      <w:sz w:val="20"/>
                                      <w:lang w:eastAsia="zh-CN"/>
                                    </w:rPr>
                                    <w:t>分钟”。</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spacing w:before="19" w:line="192" w:lineRule="auto"/>
                                    <w:ind w:right="161"/>
                                    <w:rPr>
                                      <w:sz w:val="20"/>
                                      <w:lang w:eastAsia="zh-CN"/>
                                    </w:rPr>
                                  </w:pPr>
                                  <w:r>
                                    <w:rPr>
                                      <w:color w:val="231F20"/>
                                      <w:sz w:val="20"/>
                                      <w:lang w:eastAsia="zh-CN"/>
                                    </w:rPr>
                                    <w:t>周期内最大注册失败次数</w:t>
                                  </w:r>
                                </w:p>
                              </w:tc>
                              <w:tc>
                                <w:tcPr>
                                  <w:tcW w:w="5877" w:type="dxa"/>
                                </w:tcPr>
                                <w:p>
                                  <w:pPr>
                                    <w:pStyle w:val="16"/>
                                    <w:spacing w:line="283" w:lineRule="exact"/>
                                    <w:ind w:left="80"/>
                                    <w:rPr>
                                      <w:sz w:val="20"/>
                                      <w:lang w:eastAsia="zh-CN"/>
                                    </w:rPr>
                                  </w:pPr>
                                  <w:r>
                                    <w:rPr>
                                      <w:color w:val="231F20"/>
                                      <w:sz w:val="20"/>
                                      <w:lang w:eastAsia="zh-CN"/>
                                    </w:rPr>
                                    <w:t>验证周期内，使用某</w:t>
                                  </w:r>
                                  <w:r>
                                    <w:rPr>
                                      <w:rFonts w:ascii="Gotham-Book" w:hAnsi="Gotham-Book" w:eastAsia="Gotham-Book"/>
                                      <w:color w:val="231F20"/>
                                      <w:sz w:val="20"/>
                                      <w:lang w:eastAsia="zh-CN"/>
                                    </w:rPr>
                                    <w:t>SIP</w:t>
                                  </w:r>
                                  <w:r>
                                    <w:rPr>
                                      <w:color w:val="231F20"/>
                                      <w:sz w:val="20"/>
                                      <w:lang w:eastAsia="zh-CN"/>
                                    </w:rPr>
                                    <w:t>账号注册最大失败次数，默认“</w:t>
                                  </w:r>
                                  <w:r>
                                    <w:rPr>
                                      <w:rFonts w:ascii="Gotham-Book" w:hAnsi="Gotham-Book" w:eastAsia="Gotham-Book"/>
                                      <w:color w:val="231F20"/>
                                      <w:sz w:val="20"/>
                                      <w:lang w:eastAsia="zh-CN"/>
                                    </w:rPr>
                                    <w:t>3</w:t>
                                  </w:r>
                                  <w:r>
                                    <w:rPr>
                                      <w:color w:val="231F20"/>
                                      <w:sz w:val="20"/>
                                      <w:lang w:eastAsia="zh-CN"/>
                                    </w:rPr>
                                    <w:t>次”。</w:t>
                                  </w:r>
                                </w:p>
                              </w:tc>
                            </w:tr>
                          </w:tbl>
                          <w:p>
                            <w:pPr>
                              <w:pStyle w:val="4"/>
                              <w:rPr>
                                <w:lang w:eastAsia="zh-CN"/>
                              </w:rPr>
                            </w:pPr>
                          </w:p>
                        </w:txbxContent>
                      </wps:txbx>
                      <wps:bodyPr lIns="0" tIns="0" rIns="0" bIns="0" upright="1"/>
                    </wps:wsp>
                  </a:graphicData>
                </a:graphic>
              </wp:anchor>
            </w:drawing>
          </mc:Choice>
          <mc:Fallback>
            <w:pict>
              <v:shape id="文本框 37" o:spid="_x0000_s1026" o:spt="202" type="#_x0000_t202" style="position:absolute;left:0pt;margin-left:14.15pt;margin-top:436.35pt;height:102.4pt;width:377.3pt;mso-position-horizontal-relative:page;mso-position-vertical-relative:page;z-index:8192;mso-width-relative:page;mso-height-relative:page;" filled="f" stroked="f" coordsize="21600,21600" o:gfxdata="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t59PQdoAAAALAQAADwAA&#10;AAAAAAABACAAAAAiAAAAZHJzL2Rvd25yZXYueG1sUEsBAhQAFAAAAAgAh07iQMAr+dmiAQAAKAMA&#10;AA4AAAAAAAAAAQAgAAAAKQEAAGRycy9lMm9Eb2MueG1sUEsFBgAAAAAGAAYAWQEAAD0FAAAAAA==&#10;">
                <v:fill on="f" focussize="0,0"/>
                <v:stroke on="f"/>
                <v:imagedata o:title=""/>
                <o:lock v:ext="edit" aspectratio="f"/>
                <v:textbox inset="0mm,0mm,0mm,0mm">
                  <w:txbxContent>
                    <w:tbl>
                      <w:tblPr>
                        <w:tblStyle w:val="12"/>
                        <w:tblW w:w="7530"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7530" w:type="dxa"/>
                            <w:gridSpan w:val="2"/>
                          </w:tcPr>
                          <w:p>
                            <w:pPr>
                              <w:pStyle w:val="16"/>
                              <w:spacing w:line="283" w:lineRule="exact"/>
                              <w:rPr>
                                <w:sz w:val="20"/>
                                <w:lang w:eastAsia="zh-CN"/>
                              </w:rPr>
                            </w:pPr>
                            <w:r>
                              <w:rPr>
                                <w:rFonts w:ascii="Gotham-Book" w:eastAsia="Gotham-Book"/>
                                <w:color w:val="231F20"/>
                                <w:sz w:val="20"/>
                                <w:lang w:eastAsia="zh-CN"/>
                              </w:rPr>
                              <w:t>SIP</w:t>
                            </w:r>
                            <w:r>
                              <w:rPr>
                                <w:color w:val="231F20"/>
                                <w:sz w:val="20"/>
                                <w:lang w:eastAsia="zh-CN"/>
                              </w:rPr>
                              <w:t>注册账号验证配置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验证状态开关</w:t>
                            </w:r>
                          </w:p>
                        </w:tc>
                        <w:tc>
                          <w:tcPr>
                            <w:tcW w:w="5877" w:type="dxa"/>
                          </w:tcPr>
                          <w:p>
                            <w:pPr>
                              <w:pStyle w:val="16"/>
                              <w:spacing w:before="46" w:line="177" w:lineRule="auto"/>
                              <w:ind w:left="80" w:right="145"/>
                              <w:rPr>
                                <w:sz w:val="20"/>
                                <w:lang w:eastAsia="zh-CN"/>
                              </w:rPr>
                            </w:pPr>
                            <w:r>
                              <w:rPr>
                                <w:color w:val="231F20"/>
                                <w:sz w:val="20"/>
                                <w:lang w:eastAsia="zh-CN"/>
                              </w:rPr>
                              <w:t>选择“启用”，如果不符合</w:t>
                            </w:r>
                            <w:r>
                              <w:rPr>
                                <w:rFonts w:ascii="Gotham-Book" w:hAnsi="Gotham-Book" w:eastAsia="Gotham-Book"/>
                                <w:color w:val="231F20"/>
                                <w:sz w:val="20"/>
                                <w:lang w:eastAsia="zh-CN"/>
                              </w:rPr>
                              <w:t>SIP</w:t>
                            </w:r>
                            <w:r>
                              <w:rPr>
                                <w:color w:val="231F20"/>
                                <w:sz w:val="20"/>
                                <w:lang w:eastAsia="zh-CN"/>
                              </w:rPr>
                              <w:t>注册的安全策略，系统将</w:t>
                            </w:r>
                            <w:r>
                              <w:rPr>
                                <w:rFonts w:ascii="Gotham-Book" w:hAnsi="Gotham-Book" w:eastAsia="Gotham-Book"/>
                                <w:color w:val="231F20"/>
                                <w:sz w:val="20"/>
                                <w:lang w:eastAsia="zh-CN"/>
                              </w:rPr>
                              <w:t>SIP</w:t>
                            </w:r>
                            <w:r>
                              <w:rPr>
                                <w:color w:val="231F20"/>
                                <w:sz w:val="20"/>
                                <w:lang w:eastAsia="zh-CN"/>
                              </w:rPr>
                              <w:t>账号锁定，默认“启用”。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验证周期</w:t>
                            </w:r>
                          </w:p>
                        </w:tc>
                        <w:tc>
                          <w:tcPr>
                            <w:tcW w:w="5877" w:type="dxa"/>
                          </w:tcPr>
                          <w:p>
                            <w:pPr>
                              <w:pStyle w:val="16"/>
                              <w:spacing w:line="283" w:lineRule="exact"/>
                              <w:ind w:left="80"/>
                              <w:rPr>
                                <w:sz w:val="20"/>
                                <w:lang w:eastAsia="zh-CN"/>
                              </w:rPr>
                            </w:pPr>
                            <w:r>
                              <w:rPr>
                                <w:color w:val="231F20"/>
                                <w:sz w:val="20"/>
                                <w:lang w:eastAsia="zh-CN"/>
                              </w:rPr>
                              <w:t>设置验证周期，对策略进行统计，默认“</w:t>
                            </w:r>
                            <w:r>
                              <w:rPr>
                                <w:rFonts w:ascii="Gotham-Book" w:hAnsi="Gotham-Book" w:eastAsia="Gotham-Book"/>
                                <w:color w:val="231F20"/>
                                <w:sz w:val="20"/>
                                <w:lang w:eastAsia="zh-CN"/>
                              </w:rPr>
                              <w:t>3</w:t>
                            </w:r>
                            <w:r>
                              <w:rPr>
                                <w:color w:val="231F20"/>
                                <w:sz w:val="20"/>
                                <w:lang w:eastAsia="zh-CN"/>
                              </w:rPr>
                              <w:t>分钟”。</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spacing w:before="19" w:line="192" w:lineRule="auto"/>
                              <w:ind w:right="161"/>
                              <w:rPr>
                                <w:sz w:val="20"/>
                                <w:lang w:eastAsia="zh-CN"/>
                              </w:rPr>
                            </w:pPr>
                            <w:r>
                              <w:rPr>
                                <w:color w:val="231F20"/>
                                <w:sz w:val="20"/>
                                <w:lang w:eastAsia="zh-CN"/>
                              </w:rPr>
                              <w:t>周期内最大注册失败次数</w:t>
                            </w:r>
                          </w:p>
                        </w:tc>
                        <w:tc>
                          <w:tcPr>
                            <w:tcW w:w="5877" w:type="dxa"/>
                          </w:tcPr>
                          <w:p>
                            <w:pPr>
                              <w:pStyle w:val="16"/>
                              <w:spacing w:line="283" w:lineRule="exact"/>
                              <w:ind w:left="80"/>
                              <w:rPr>
                                <w:sz w:val="20"/>
                                <w:lang w:eastAsia="zh-CN"/>
                              </w:rPr>
                            </w:pPr>
                            <w:r>
                              <w:rPr>
                                <w:color w:val="231F20"/>
                                <w:sz w:val="20"/>
                                <w:lang w:eastAsia="zh-CN"/>
                              </w:rPr>
                              <w:t>验证周期内，使用某</w:t>
                            </w:r>
                            <w:r>
                              <w:rPr>
                                <w:rFonts w:ascii="Gotham-Book" w:hAnsi="Gotham-Book" w:eastAsia="Gotham-Book"/>
                                <w:color w:val="231F20"/>
                                <w:sz w:val="20"/>
                                <w:lang w:eastAsia="zh-CN"/>
                              </w:rPr>
                              <w:t>SIP</w:t>
                            </w:r>
                            <w:r>
                              <w:rPr>
                                <w:color w:val="231F20"/>
                                <w:sz w:val="20"/>
                                <w:lang w:eastAsia="zh-CN"/>
                              </w:rPr>
                              <w:t>账号注册最大失败次数，默认“</w:t>
                            </w:r>
                            <w:r>
                              <w:rPr>
                                <w:rFonts w:ascii="Gotham-Book" w:hAnsi="Gotham-Book" w:eastAsia="Gotham-Book"/>
                                <w:color w:val="231F20"/>
                                <w:sz w:val="20"/>
                                <w:lang w:eastAsia="zh-CN"/>
                              </w:rPr>
                              <w:t>3</w:t>
                            </w:r>
                            <w:r>
                              <w:rPr>
                                <w:color w:val="231F20"/>
                                <w:sz w:val="20"/>
                                <w:lang w:eastAsia="zh-CN"/>
                              </w:rPr>
                              <w:t>次”。</w:t>
                            </w:r>
                          </w:p>
                        </w:tc>
                      </w:tr>
                    </w:tbl>
                    <w:p>
                      <w:pPr>
                        <w:pStyle w:val="4"/>
                        <w:rPr>
                          <w:lang w:eastAsia="zh-CN"/>
                        </w:rPr>
                      </w:pPr>
                    </w:p>
                  </w:txbxContent>
                </v:textbox>
              </v:shape>
            </w:pict>
          </mc:Fallback>
        </mc:AlternateContent>
      </w:r>
    </w:p>
    <w:p>
      <w:pPr>
        <w:pStyle w:val="4"/>
        <w:ind w:left="123"/>
      </w:pPr>
      <w:r>
        <w:rPr>
          <w:color w:val="231F20"/>
        </w:rPr>
        <w:t>界面项描述如下：</w:t>
      </w:r>
    </w:p>
    <w:p>
      <w:pPr>
        <w:pStyle w:val="4"/>
        <w:spacing w:before="36" w:line="506" w:lineRule="auto"/>
        <w:ind w:left="149" w:right="3473" w:hanging="26"/>
      </w:pPr>
      <w:r>
        <w:br w:type="column"/>
      </w:r>
      <w:r>
        <w:rPr>
          <w:color w:val="231F20"/>
        </w:rPr>
        <w:t>图</w:t>
      </w:r>
      <w:r>
        <w:rPr>
          <w:rFonts w:ascii="Gotham-Book" w:eastAsia="Gotham-Book"/>
          <w:color w:val="231F20"/>
        </w:rPr>
        <w:t>6-125 VOIP</w:t>
      </w:r>
      <w:r>
        <w:rPr>
          <w:color w:val="231F20"/>
        </w:rPr>
        <w:t>安全表</w:t>
      </w:r>
      <w:r>
        <w:rPr>
          <w:rFonts w:ascii="Gotham-Book" w:eastAsia="Gotham-Book"/>
          <w:color w:val="231F20"/>
        </w:rPr>
        <w:t>6-45 VOIP</w:t>
      </w:r>
      <w:r>
        <w:rPr>
          <w:color w:val="231F20"/>
        </w:rPr>
        <w:t>安全</w:t>
      </w:r>
    </w:p>
    <w:p>
      <w:pPr>
        <w:spacing w:line="506" w:lineRule="auto"/>
        <w:sectPr>
          <w:type w:val="continuous"/>
          <w:pgSz w:w="8400" w:h="11910"/>
          <w:pgMar w:top="360" w:right="0" w:bottom="280" w:left="160" w:header="720" w:footer="170" w:gutter="0"/>
          <w:pgNumType w:fmt="decimal"/>
          <w:cols w:equalWidth="0" w:num="2">
            <w:col w:w="1764" w:space="1145"/>
            <w:col w:w="5331"/>
          </w:cols>
          <w:rtlGutter w:val="0"/>
          <w:docGrid w:linePitch="0" w:charSpace="0"/>
        </w:sect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653" w:type="dxa"/>
          </w:tcPr>
          <w:p>
            <w:pPr>
              <w:pStyle w:val="16"/>
              <w:spacing w:before="46" w:line="177" w:lineRule="auto"/>
              <w:ind w:left="80" w:right="241"/>
              <w:rPr>
                <w:sz w:val="20"/>
              </w:rPr>
            </w:pPr>
            <w:r>
              <w:rPr>
                <w:rFonts w:ascii="Gotham-Book" w:eastAsia="Gotham-Book"/>
                <w:color w:val="231F20"/>
                <w:sz w:val="20"/>
              </w:rPr>
              <w:t>SIP</w:t>
            </w:r>
            <w:r>
              <w:rPr>
                <w:color w:val="231F20"/>
                <w:sz w:val="20"/>
              </w:rPr>
              <w:t>账号锁定时间</w:t>
            </w:r>
          </w:p>
        </w:tc>
        <w:tc>
          <w:tcPr>
            <w:tcW w:w="5877" w:type="dxa"/>
          </w:tcPr>
          <w:p>
            <w:pPr>
              <w:pStyle w:val="16"/>
              <w:spacing w:line="283" w:lineRule="exact"/>
              <w:ind w:left="80"/>
              <w:rPr>
                <w:sz w:val="20"/>
                <w:lang w:eastAsia="zh-CN"/>
              </w:rPr>
            </w:pPr>
            <w:r>
              <w:rPr>
                <w:color w:val="231F20"/>
                <w:sz w:val="20"/>
                <w:lang w:eastAsia="zh-CN"/>
              </w:rPr>
              <w:t>设置</w:t>
            </w:r>
            <w:r>
              <w:rPr>
                <w:rFonts w:ascii="Gotham-Book" w:hAnsi="Gotham-Book" w:eastAsia="Gotham-Book"/>
                <w:color w:val="231F20"/>
                <w:sz w:val="20"/>
                <w:lang w:eastAsia="zh-CN"/>
              </w:rPr>
              <w:t>SIP</w:t>
            </w:r>
            <w:r>
              <w:rPr>
                <w:color w:val="231F20"/>
                <w:sz w:val="20"/>
                <w:lang w:eastAsia="zh-CN"/>
              </w:rPr>
              <w:t>账号的锁定时间，默认“</w:t>
            </w:r>
            <w:r>
              <w:rPr>
                <w:rFonts w:ascii="Gotham-Book" w:hAnsi="Gotham-Book" w:eastAsia="Gotham-Book"/>
                <w:color w:val="231F20"/>
                <w:sz w:val="20"/>
                <w:lang w:eastAsia="zh-CN"/>
              </w:rPr>
              <w:t>3</w:t>
            </w:r>
            <w:r>
              <w:rPr>
                <w:color w:val="231F20"/>
                <w:sz w:val="20"/>
                <w:lang w:eastAsia="zh-CN"/>
              </w:rPr>
              <w:t>分钟”。</w:t>
            </w:r>
          </w:p>
          <w:p>
            <w:pPr>
              <w:pStyle w:val="16"/>
              <w:spacing w:before="82" w:line="177" w:lineRule="auto"/>
              <w:ind w:left="80" w:right="145"/>
              <w:rPr>
                <w:sz w:val="20"/>
                <w:lang w:eastAsia="zh-CN"/>
              </w:rPr>
            </w:pPr>
            <w:r>
              <w:rPr>
                <w:color w:val="231F20"/>
                <w:sz w:val="20"/>
                <w:lang w:eastAsia="zh-CN"/>
              </w:rPr>
              <w:t>验证周期内某一</w:t>
            </w:r>
            <w:r>
              <w:rPr>
                <w:rFonts w:ascii="Gotham-Book" w:eastAsia="Gotham-Book"/>
                <w:color w:val="231F20"/>
                <w:sz w:val="20"/>
                <w:lang w:eastAsia="zh-CN"/>
              </w:rPr>
              <w:t>SIP</w:t>
            </w:r>
            <w:r>
              <w:rPr>
                <w:color w:val="231F20"/>
                <w:sz w:val="20"/>
                <w:lang w:eastAsia="zh-CN"/>
              </w:rPr>
              <w:t>账号超过最大失败次数，该</w:t>
            </w:r>
            <w:r>
              <w:rPr>
                <w:rFonts w:ascii="Gotham-Book" w:eastAsia="Gotham-Book"/>
                <w:color w:val="231F20"/>
                <w:sz w:val="20"/>
                <w:lang w:eastAsia="zh-CN"/>
              </w:rPr>
              <w:t>SIP</w:t>
            </w:r>
            <w:r>
              <w:rPr>
                <w:color w:val="231F20"/>
                <w:sz w:val="20"/>
                <w:lang w:eastAsia="zh-CN"/>
              </w:rPr>
              <w:t>账号将被临时锁定，锁定时间内使用该</w:t>
            </w:r>
            <w:r>
              <w:rPr>
                <w:rFonts w:ascii="Gotham-Book" w:eastAsia="Gotham-Book"/>
                <w:color w:val="231F20"/>
                <w:sz w:val="20"/>
                <w:lang w:eastAsia="zh-CN"/>
              </w:rPr>
              <w:t>SIP</w:t>
            </w:r>
            <w:r>
              <w:rPr>
                <w:color w:val="231F20"/>
                <w:sz w:val="20"/>
                <w:lang w:eastAsia="zh-CN"/>
              </w:rPr>
              <w:t>账号注册请求会被拒绝。</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7530" w:type="dxa"/>
            <w:gridSpan w:val="2"/>
          </w:tcPr>
          <w:p>
            <w:pPr>
              <w:pStyle w:val="16"/>
              <w:spacing w:line="283" w:lineRule="exact"/>
              <w:rPr>
                <w:sz w:val="20"/>
                <w:lang w:eastAsia="zh-CN"/>
              </w:rPr>
            </w:pPr>
            <w:r>
              <w:rPr>
                <w:rFonts w:ascii="Gotham-Book" w:eastAsia="Gotham-Book"/>
                <w:color w:val="231F20"/>
                <w:sz w:val="20"/>
                <w:lang w:eastAsia="zh-CN"/>
              </w:rPr>
              <w:t>SIP</w:t>
            </w:r>
            <w:r>
              <w:rPr>
                <w:color w:val="231F20"/>
                <w:sz w:val="20"/>
                <w:lang w:eastAsia="zh-CN"/>
              </w:rPr>
              <w:t>注册</w:t>
            </w:r>
            <w:r>
              <w:rPr>
                <w:rFonts w:ascii="Gotham-Book" w:eastAsia="Gotham-Book"/>
                <w:color w:val="231F20"/>
                <w:sz w:val="20"/>
                <w:lang w:eastAsia="zh-CN"/>
              </w:rPr>
              <w:t>IP</w:t>
            </w:r>
            <w:r>
              <w:rPr>
                <w:color w:val="231F20"/>
                <w:sz w:val="20"/>
                <w:lang w:eastAsia="zh-CN"/>
              </w:rPr>
              <w:t>地址验证配置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验证状态开关</w:t>
            </w:r>
          </w:p>
        </w:tc>
        <w:tc>
          <w:tcPr>
            <w:tcW w:w="5877" w:type="dxa"/>
          </w:tcPr>
          <w:p>
            <w:pPr>
              <w:pStyle w:val="16"/>
              <w:spacing w:before="46" w:line="177" w:lineRule="auto"/>
              <w:ind w:left="80" w:right="73"/>
              <w:rPr>
                <w:sz w:val="20"/>
                <w:lang w:eastAsia="zh-CN"/>
              </w:rPr>
            </w:pPr>
            <w:r>
              <w:rPr>
                <w:color w:val="231F20"/>
                <w:sz w:val="20"/>
                <w:lang w:eastAsia="zh-CN"/>
              </w:rPr>
              <w:t>选择“启用”，如果不符合</w:t>
            </w:r>
            <w:r>
              <w:rPr>
                <w:rFonts w:ascii="Gotham-Book" w:hAnsi="Gotham-Book" w:eastAsia="Gotham-Book"/>
                <w:color w:val="231F20"/>
                <w:sz w:val="20"/>
                <w:lang w:eastAsia="zh-CN"/>
              </w:rPr>
              <w:t>SIP</w:t>
            </w:r>
            <w:r>
              <w:rPr>
                <w:color w:val="231F20"/>
                <w:sz w:val="20"/>
                <w:lang w:eastAsia="zh-CN"/>
              </w:rPr>
              <w:t>注册的安全策略，系统将注册的</w:t>
            </w:r>
            <w:r>
              <w:rPr>
                <w:rFonts w:ascii="Gotham-Book" w:hAnsi="Gotham-Book" w:eastAsia="Gotham-Book"/>
                <w:color w:val="231F20"/>
                <w:sz w:val="20"/>
                <w:lang w:eastAsia="zh-CN"/>
              </w:rPr>
              <w:t xml:space="preserve">IP </w:t>
            </w:r>
            <w:r>
              <w:rPr>
                <w:color w:val="231F20"/>
                <w:sz w:val="20"/>
                <w:lang w:eastAsia="zh-CN"/>
              </w:rPr>
              <w:t>地址锁定，默认“启用”。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rPr>
                <w:sz w:val="20"/>
              </w:rPr>
            </w:pPr>
            <w:r>
              <w:rPr>
                <w:color w:val="231F20"/>
                <w:sz w:val="20"/>
              </w:rPr>
              <w:t>验证周期</w:t>
            </w:r>
          </w:p>
        </w:tc>
        <w:tc>
          <w:tcPr>
            <w:tcW w:w="5877" w:type="dxa"/>
          </w:tcPr>
          <w:p>
            <w:pPr>
              <w:pStyle w:val="16"/>
              <w:spacing w:line="283" w:lineRule="exact"/>
              <w:ind w:left="80"/>
              <w:rPr>
                <w:sz w:val="20"/>
                <w:lang w:eastAsia="zh-CN"/>
              </w:rPr>
            </w:pPr>
            <w:r>
              <w:rPr>
                <w:color w:val="231F20"/>
                <w:sz w:val="20"/>
                <w:lang w:eastAsia="zh-CN"/>
              </w:rPr>
              <w:t>设置验证周期，周期内对策略进行统计，默认“</w:t>
            </w:r>
            <w:r>
              <w:rPr>
                <w:rFonts w:ascii="Gotham-Book" w:hAnsi="Gotham-Book" w:eastAsia="Gotham-Book"/>
                <w:color w:val="231F20"/>
                <w:sz w:val="20"/>
                <w:lang w:eastAsia="zh-CN"/>
              </w:rPr>
              <w:t>3</w:t>
            </w:r>
            <w:r>
              <w:rPr>
                <w:color w:val="231F20"/>
                <w:sz w:val="20"/>
                <w:lang w:eastAsia="zh-CN"/>
              </w:rPr>
              <w:t>分钟”。</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before="19" w:line="192" w:lineRule="auto"/>
              <w:ind w:right="162"/>
              <w:rPr>
                <w:sz w:val="20"/>
                <w:lang w:eastAsia="zh-CN"/>
              </w:rPr>
            </w:pPr>
            <w:r>
              <w:rPr>
                <w:color w:val="231F20"/>
                <w:sz w:val="20"/>
                <w:lang w:eastAsia="zh-CN"/>
              </w:rPr>
              <w:t>周期内最大注册失败次数</w:t>
            </w:r>
          </w:p>
        </w:tc>
        <w:tc>
          <w:tcPr>
            <w:tcW w:w="5877" w:type="dxa"/>
          </w:tcPr>
          <w:p>
            <w:pPr>
              <w:pStyle w:val="16"/>
              <w:spacing w:line="245" w:lineRule="exact"/>
              <w:ind w:left="80"/>
              <w:rPr>
                <w:sz w:val="20"/>
                <w:lang w:eastAsia="zh-CN"/>
              </w:rPr>
            </w:pPr>
            <w:r>
              <w:rPr>
                <w:color w:val="231F20"/>
                <w:sz w:val="20"/>
                <w:lang w:eastAsia="zh-CN"/>
              </w:rPr>
              <w:t>验证周期内，使用某</w:t>
            </w:r>
            <w:r>
              <w:rPr>
                <w:rFonts w:ascii="Gotham-Book" w:hAnsi="Gotham-Book" w:eastAsia="Gotham-Book"/>
                <w:color w:val="231F20"/>
                <w:sz w:val="20"/>
                <w:lang w:eastAsia="zh-CN"/>
              </w:rPr>
              <w:t>IP</w:t>
            </w:r>
            <w:r>
              <w:rPr>
                <w:color w:val="231F20"/>
                <w:sz w:val="20"/>
                <w:lang w:eastAsia="zh-CN"/>
              </w:rPr>
              <w:t>地址的注册最大的失败次数，默认“</w:t>
            </w:r>
            <w:r>
              <w:rPr>
                <w:rFonts w:ascii="Gotham-Book" w:hAnsi="Gotham-Book" w:eastAsia="Gotham-Book"/>
                <w:color w:val="231F20"/>
                <w:sz w:val="20"/>
                <w:lang w:eastAsia="zh-CN"/>
              </w:rPr>
              <w:t>3</w:t>
            </w:r>
            <w:r>
              <w:rPr>
                <w:color w:val="231F20"/>
                <w:sz w:val="20"/>
                <w:lang w:eastAsia="zh-CN"/>
              </w:rPr>
              <w:t>次”</w:t>
            </w:r>
          </w:p>
          <w:p>
            <w:pPr>
              <w:pStyle w:val="16"/>
              <w:spacing w:line="238" w:lineRule="exact"/>
              <w:ind w:left="80"/>
              <w:rPr>
                <w:sz w:val="20"/>
              </w:rPr>
            </w:pP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653" w:type="dxa"/>
          </w:tcPr>
          <w:p>
            <w:pPr>
              <w:pStyle w:val="16"/>
              <w:spacing w:line="283" w:lineRule="exact"/>
              <w:rPr>
                <w:sz w:val="20"/>
              </w:rPr>
            </w:pPr>
            <w:r>
              <w:rPr>
                <w:rFonts w:ascii="Gotham-Book" w:eastAsia="Gotham-Book"/>
                <w:color w:val="231F20"/>
                <w:sz w:val="20"/>
              </w:rPr>
              <w:t>IP</w:t>
            </w:r>
            <w:r>
              <w:rPr>
                <w:color w:val="231F20"/>
                <w:sz w:val="20"/>
              </w:rPr>
              <w:t>地址锁定时间</w:t>
            </w:r>
          </w:p>
        </w:tc>
        <w:tc>
          <w:tcPr>
            <w:tcW w:w="5877" w:type="dxa"/>
          </w:tcPr>
          <w:p>
            <w:pPr>
              <w:pStyle w:val="16"/>
              <w:spacing w:line="283" w:lineRule="exact"/>
              <w:ind w:left="80"/>
              <w:rPr>
                <w:sz w:val="20"/>
                <w:lang w:eastAsia="zh-CN"/>
              </w:rPr>
            </w:pPr>
            <w:r>
              <w:rPr>
                <w:color w:val="231F20"/>
                <w:sz w:val="20"/>
                <w:lang w:eastAsia="zh-CN"/>
              </w:rPr>
              <w:t>设置</w:t>
            </w:r>
            <w:r>
              <w:rPr>
                <w:rFonts w:ascii="Gotham-Book" w:hAnsi="Gotham-Book" w:eastAsia="Gotham-Book"/>
                <w:color w:val="231F20"/>
                <w:sz w:val="20"/>
                <w:lang w:eastAsia="zh-CN"/>
              </w:rPr>
              <w:t>IP</w:t>
            </w:r>
            <w:r>
              <w:rPr>
                <w:color w:val="231F20"/>
                <w:sz w:val="20"/>
                <w:lang w:eastAsia="zh-CN"/>
              </w:rPr>
              <w:t>地址的锁定时间，默认“</w:t>
            </w:r>
            <w:r>
              <w:rPr>
                <w:rFonts w:ascii="Gotham-Book" w:hAnsi="Gotham-Book" w:eastAsia="Gotham-Book"/>
                <w:color w:val="231F20"/>
                <w:sz w:val="20"/>
                <w:lang w:eastAsia="zh-CN"/>
              </w:rPr>
              <w:t>3</w:t>
            </w:r>
            <w:r>
              <w:rPr>
                <w:color w:val="231F20"/>
                <w:sz w:val="20"/>
                <w:lang w:eastAsia="zh-CN"/>
              </w:rPr>
              <w:t>分钟”。</w:t>
            </w:r>
          </w:p>
          <w:p>
            <w:pPr>
              <w:pStyle w:val="16"/>
              <w:spacing w:before="82" w:line="177" w:lineRule="auto"/>
              <w:ind w:left="80" w:right="81"/>
              <w:rPr>
                <w:sz w:val="20"/>
                <w:lang w:eastAsia="zh-CN"/>
              </w:rPr>
            </w:pPr>
            <w:r>
              <w:rPr>
                <w:color w:val="231F20"/>
                <w:sz w:val="20"/>
                <w:lang w:eastAsia="zh-CN"/>
              </w:rPr>
              <w:t>验证周期内某一</w:t>
            </w:r>
            <w:r>
              <w:rPr>
                <w:rFonts w:ascii="Gotham-Book" w:eastAsia="Gotham-Book"/>
                <w:color w:val="231F20"/>
                <w:sz w:val="20"/>
                <w:lang w:eastAsia="zh-CN"/>
              </w:rPr>
              <w:t>IP</w:t>
            </w:r>
            <w:r>
              <w:rPr>
                <w:color w:val="231F20"/>
                <w:sz w:val="20"/>
                <w:lang w:eastAsia="zh-CN"/>
              </w:rPr>
              <w:t>注册</w:t>
            </w:r>
            <w:r>
              <w:rPr>
                <w:rFonts w:ascii="Gotham-Book" w:eastAsia="Gotham-Book"/>
                <w:color w:val="231F20"/>
                <w:sz w:val="20"/>
                <w:lang w:eastAsia="zh-CN"/>
              </w:rPr>
              <w:t>SIP</w:t>
            </w:r>
            <w:r>
              <w:rPr>
                <w:color w:val="231F20"/>
                <w:sz w:val="20"/>
                <w:lang w:eastAsia="zh-CN"/>
              </w:rPr>
              <w:t>账号超过最大失败的次数，该</w:t>
            </w:r>
            <w:r>
              <w:rPr>
                <w:rFonts w:ascii="Gotham-Book" w:eastAsia="Gotham-Book"/>
                <w:color w:val="231F20"/>
                <w:sz w:val="20"/>
                <w:lang w:eastAsia="zh-CN"/>
              </w:rPr>
              <w:t>IP</w:t>
            </w:r>
            <w:r>
              <w:rPr>
                <w:color w:val="231F20"/>
                <w:sz w:val="20"/>
                <w:lang w:eastAsia="zh-CN"/>
              </w:rPr>
              <w:t>将被临时锁定，锁定时间内使用该</w:t>
            </w:r>
            <w:r>
              <w:rPr>
                <w:rFonts w:ascii="Gotham-Book" w:eastAsia="Gotham-Book"/>
                <w:color w:val="231F20"/>
                <w:sz w:val="20"/>
                <w:lang w:eastAsia="zh-CN"/>
              </w:rPr>
              <w:t>IP</w:t>
            </w:r>
            <w:r>
              <w:rPr>
                <w:color w:val="231F20"/>
                <w:sz w:val="20"/>
                <w:lang w:eastAsia="zh-CN"/>
              </w:rPr>
              <w:t>的注册请求会被拒绝。</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69" w:hRule="atLeast"/>
        </w:trPr>
        <w:tc>
          <w:tcPr>
            <w:tcW w:w="1653" w:type="dxa"/>
          </w:tcPr>
          <w:p>
            <w:pPr>
              <w:pStyle w:val="16"/>
              <w:spacing w:before="46" w:line="177" w:lineRule="auto"/>
              <w:ind w:right="169"/>
              <w:rPr>
                <w:sz w:val="20"/>
                <w:lang w:eastAsia="zh-CN"/>
              </w:rPr>
            </w:pPr>
            <w:r>
              <w:rPr>
                <w:rFonts w:ascii="Gotham-Book" w:eastAsia="Gotham-Book"/>
                <w:color w:val="231F20"/>
                <w:sz w:val="20"/>
                <w:lang w:eastAsia="zh-CN"/>
              </w:rPr>
              <w:t>IP</w:t>
            </w:r>
            <w:r>
              <w:rPr>
                <w:color w:val="231F20"/>
                <w:sz w:val="20"/>
                <w:lang w:eastAsia="zh-CN"/>
              </w:rPr>
              <w:t>地址加入黑名单条件</w:t>
            </w:r>
          </w:p>
        </w:tc>
        <w:tc>
          <w:tcPr>
            <w:tcW w:w="5877" w:type="dxa"/>
          </w:tcPr>
          <w:p>
            <w:pPr>
              <w:pStyle w:val="16"/>
              <w:spacing w:before="46" w:line="177" w:lineRule="auto"/>
              <w:ind w:left="80" w:right="201"/>
              <w:rPr>
                <w:sz w:val="20"/>
                <w:lang w:eastAsia="zh-CN"/>
              </w:rPr>
            </w:pPr>
            <w:r>
              <w:rPr>
                <w:color w:val="231F20"/>
                <w:sz w:val="20"/>
                <w:lang w:eastAsia="zh-CN"/>
              </w:rPr>
              <w:t>如果在设置的时间内，</w:t>
            </w:r>
            <w:r>
              <w:rPr>
                <w:rFonts w:ascii="Gotham-Book" w:eastAsia="Gotham-Book"/>
                <w:color w:val="231F20"/>
                <w:sz w:val="20"/>
                <w:lang w:eastAsia="zh-CN"/>
              </w:rPr>
              <w:t>IP</w:t>
            </w:r>
            <w:r>
              <w:rPr>
                <w:color w:val="231F20"/>
                <w:sz w:val="20"/>
                <w:lang w:eastAsia="zh-CN"/>
              </w:rPr>
              <w:t>地址锁定超过设置的值，系统将该</w:t>
            </w:r>
            <w:r>
              <w:rPr>
                <w:rFonts w:ascii="Gotham-Book" w:eastAsia="Gotham-Book"/>
                <w:color w:val="231F20"/>
                <w:sz w:val="20"/>
                <w:lang w:eastAsia="zh-CN"/>
              </w:rPr>
              <w:t>IP</w:t>
            </w:r>
            <w:r>
              <w:rPr>
                <w:color w:val="231F20"/>
                <w:sz w:val="20"/>
                <w:lang w:eastAsia="zh-CN"/>
              </w:rPr>
              <w:t>地址加入黑名单。</w:t>
            </w:r>
          </w:p>
          <w:p>
            <w:pPr>
              <w:pStyle w:val="16"/>
              <w:spacing w:before="110" w:line="177" w:lineRule="auto"/>
              <w:ind w:left="80" w:right="227"/>
              <w:rPr>
                <w:sz w:val="20"/>
                <w:lang w:eastAsia="zh-CN"/>
              </w:rPr>
            </w:pPr>
            <w:r>
              <w:rPr>
                <w:color w:val="231F20"/>
                <w:w w:val="95"/>
                <w:sz w:val="20"/>
                <w:lang w:eastAsia="zh-CN"/>
              </w:rPr>
              <w:t>默认为“</w:t>
            </w:r>
            <w:r>
              <w:rPr>
                <w:rFonts w:ascii="Gotham-Book" w:hAnsi="Gotham-Book" w:eastAsia="Gotham-Book"/>
                <w:color w:val="231F20"/>
                <w:w w:val="95"/>
                <w:sz w:val="20"/>
                <w:lang w:eastAsia="zh-CN"/>
              </w:rPr>
              <w:t>30</w:t>
            </w:r>
            <w:r>
              <w:rPr>
                <w:color w:val="231F20"/>
                <w:w w:val="95"/>
                <w:sz w:val="20"/>
                <w:lang w:eastAsia="zh-CN"/>
              </w:rPr>
              <w:t>分钟”内同一</w:t>
            </w:r>
            <w:r>
              <w:rPr>
                <w:rFonts w:ascii="Gotham-Book" w:hAnsi="Gotham-Book" w:eastAsia="Gotham-Book"/>
                <w:color w:val="231F20"/>
                <w:w w:val="95"/>
                <w:sz w:val="20"/>
                <w:lang w:eastAsia="zh-CN"/>
              </w:rPr>
              <w:t>IP</w:t>
            </w:r>
            <w:r>
              <w:rPr>
                <w:color w:val="231F20"/>
                <w:w w:val="95"/>
                <w:sz w:val="20"/>
                <w:lang w:eastAsia="zh-CN"/>
              </w:rPr>
              <w:t>地址被锁定的次数超过“</w:t>
            </w:r>
            <w:r>
              <w:rPr>
                <w:rFonts w:ascii="Gotham-Book" w:hAnsi="Gotham-Book" w:eastAsia="Gotham-Book"/>
                <w:color w:val="231F20"/>
                <w:w w:val="95"/>
                <w:sz w:val="20"/>
                <w:lang w:eastAsia="zh-CN"/>
              </w:rPr>
              <w:t>3</w:t>
            </w:r>
            <w:r>
              <w:rPr>
                <w:color w:val="231F20"/>
                <w:w w:val="95"/>
                <w:sz w:val="20"/>
                <w:lang w:eastAsia="zh-CN"/>
              </w:rPr>
              <w:t xml:space="preserve">次”，系 </w:t>
            </w:r>
            <w:r>
              <w:rPr>
                <w:color w:val="231F20"/>
                <w:sz w:val="20"/>
                <w:lang w:eastAsia="zh-CN"/>
              </w:rPr>
              <w:t>统将该</w:t>
            </w:r>
            <w:r>
              <w:rPr>
                <w:rFonts w:ascii="Gotham-Book" w:hAnsi="Gotham-Book" w:eastAsia="Gotham-Book"/>
                <w:color w:val="231F20"/>
                <w:sz w:val="20"/>
                <w:lang w:eastAsia="zh-CN"/>
              </w:rPr>
              <w:t>IP</w:t>
            </w:r>
            <w:r>
              <w:rPr>
                <w:color w:val="231F20"/>
                <w:sz w:val="20"/>
                <w:lang w:eastAsia="zh-CN"/>
              </w:rPr>
              <w:t>地址加入黑名单。</w:t>
            </w:r>
          </w:p>
        </w:tc>
      </w:tr>
    </w:tbl>
    <w:p>
      <w:pPr>
        <w:pStyle w:val="4"/>
        <w:spacing w:before="9"/>
        <w:rPr>
          <w:sz w:val="10"/>
          <w:lang w:eastAsia="zh-CN"/>
        </w:rPr>
      </w:pPr>
      <w:r>
        <mc:AlternateContent>
          <mc:Choice Requires="wpg">
            <w:drawing>
              <wp:anchor distT="0" distB="0" distL="0" distR="0" simplePos="0" relativeHeight="8192" behindDoc="0" locked="0" layoutInCell="1" allowOverlap="1">
                <wp:simplePos x="0" y="0"/>
                <wp:positionH relativeFrom="page">
                  <wp:posOffset>360045</wp:posOffset>
                </wp:positionH>
                <wp:positionV relativeFrom="paragraph">
                  <wp:posOffset>118110</wp:posOffset>
                </wp:positionV>
                <wp:extent cx="4788535" cy="509270"/>
                <wp:effectExtent l="2540" t="1270" r="9525" b="3810"/>
                <wp:wrapTopAndBottom/>
                <wp:docPr id="206" name="组合 34"/>
                <wp:cNvGraphicFramePr/>
                <a:graphic xmlns:a="http://schemas.openxmlformats.org/drawingml/2006/main">
                  <a:graphicData uri="http://schemas.microsoft.com/office/word/2010/wordprocessingGroup">
                    <wpg:wgp>
                      <wpg:cNvGrpSpPr/>
                      <wpg:grpSpPr>
                        <a:xfrm>
                          <a:off x="0" y="0"/>
                          <a:ext cx="4788535" cy="509270"/>
                          <a:chOff x="567" y="186"/>
                          <a:chExt cx="7541" cy="802"/>
                        </a:xfrm>
                      </wpg:grpSpPr>
                      <pic:pic xmlns:pic="http://schemas.openxmlformats.org/drawingml/2006/picture">
                        <pic:nvPicPr>
                          <pic:cNvPr id="202" name="图片 36"/>
                          <pic:cNvPicPr>
                            <a:picLocks noChangeAspect="1"/>
                          </pic:cNvPicPr>
                        </pic:nvPicPr>
                        <pic:blipFill>
                          <a:blip r:embed="rId402"/>
                          <a:stretch>
                            <a:fillRect/>
                          </a:stretch>
                        </pic:blipFill>
                        <pic:spPr>
                          <a:xfrm>
                            <a:off x="714" y="282"/>
                            <a:ext cx="329" cy="293"/>
                          </a:xfrm>
                          <a:prstGeom prst="rect">
                            <a:avLst/>
                          </a:prstGeom>
                          <a:noFill/>
                          <a:ln>
                            <a:noFill/>
                          </a:ln>
                        </pic:spPr>
                      </pic:pic>
                      <wps:wsp>
                        <wps:cNvPr id="204" name="文本框 35"/>
                        <wps:cNvSpPr txBox="1"/>
                        <wps:spPr>
                          <a:xfrm>
                            <a:off x="571" y="191"/>
                            <a:ext cx="7531" cy="792"/>
                          </a:xfrm>
                          <a:prstGeom prst="rect">
                            <a:avLst/>
                          </a:prstGeom>
                          <a:noFill/>
                          <a:ln w="6350" cap="flat" cmpd="sng">
                            <a:solidFill>
                              <a:srgbClr val="231F20"/>
                            </a:solidFill>
                            <a:prstDash val="solid"/>
                            <a:miter/>
                            <a:headEnd type="none" w="med" len="med"/>
                            <a:tailEnd type="none" w="med" len="med"/>
                          </a:ln>
                        </wps:spPr>
                        <wps:txbx>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40"/>
                                <w:ind w:left="75"/>
                                <w:rPr>
                                  <w:sz w:val="20"/>
                                  <w:lang w:eastAsia="zh-CN"/>
                                </w:rPr>
                              </w:pPr>
                              <w:r>
                                <w:rPr>
                                  <w:rFonts w:ascii="Gotham-Book" w:eastAsia="Gotham-Book"/>
                                  <w:color w:val="231F20"/>
                                  <w:sz w:val="20"/>
                                  <w:lang w:eastAsia="zh-CN"/>
                                </w:rPr>
                                <w:t>SIP</w:t>
                              </w:r>
                              <w:r>
                                <w:rPr>
                                  <w:color w:val="231F20"/>
                                  <w:sz w:val="20"/>
                                  <w:lang w:eastAsia="zh-CN"/>
                                </w:rPr>
                                <w:t>注册</w:t>
                              </w:r>
                              <w:r>
                                <w:rPr>
                                  <w:rFonts w:ascii="Gotham-Book" w:eastAsia="Gotham-Book"/>
                                  <w:color w:val="231F20"/>
                                  <w:sz w:val="20"/>
                                  <w:lang w:eastAsia="zh-CN"/>
                                </w:rPr>
                                <w:t>IP</w:t>
                              </w:r>
                              <w:r>
                                <w:rPr>
                                  <w:color w:val="231F20"/>
                                  <w:sz w:val="20"/>
                                  <w:lang w:eastAsia="zh-CN"/>
                                </w:rPr>
                                <w:t>地址验证功能必须开启防火墙功能，详见</w:t>
                              </w:r>
                              <w:r>
                                <w:rPr>
                                  <w:rFonts w:ascii="Gotham-Book" w:eastAsia="Gotham-Book"/>
                                  <w:color w:val="231F20"/>
                                  <w:sz w:val="20"/>
                                  <w:lang w:eastAsia="zh-CN"/>
                                </w:rPr>
                                <w:t>9.1</w:t>
                              </w:r>
                              <w:r>
                                <w:rPr>
                                  <w:color w:val="231F20"/>
                                  <w:sz w:val="20"/>
                                  <w:lang w:eastAsia="zh-CN"/>
                                </w:rPr>
                                <w:t>。</w:t>
                              </w:r>
                            </w:p>
                          </w:txbxContent>
                        </wps:txbx>
                        <wps:bodyPr lIns="0" tIns="0" rIns="0" bIns="0" upright="1"/>
                      </wps:wsp>
                    </wpg:wgp>
                  </a:graphicData>
                </a:graphic>
              </wp:anchor>
            </w:drawing>
          </mc:Choice>
          <mc:Fallback>
            <w:pict>
              <v:group id="组合 34" o:spid="_x0000_s1026" o:spt="203" style="position:absolute;left:0pt;margin-left:28.35pt;margin-top:9.3pt;height:40.1pt;width:377.05pt;mso-position-horizontal-relative:page;mso-wrap-distance-bottom:0pt;mso-wrap-distance-top:0pt;z-index:8192;mso-width-relative:page;mso-height-relative:page;" coordorigin="567,186" coordsize="7541,802" o:gfxdata="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">
                <o:lock v:ext="edit" aspectratio="f"/>
                <v:shape id="图片 36" o:spid="_x0000_s1026" o:spt="75" type="#_x0000_t75" style="position:absolute;left:714;top:282;height:293;width:329;" filled="f" o:preferrelative="t" stroked="f" coordsize="21600,21600" o:gfxdata="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A/Q&#10;rMEAAADcAAAADwAAAAAAAAABACAAAAAiAAAAZHJzL2Rvd25yZXYueG1sUEsBAhQAFAAAAAgAh07i&#10;QDMvBZ47AAAAOQAAABAAAAAAAAAAAQAgAAAAEAEAAGRycy9zaGFwZXhtbC54bWxQSwUGAAAAAAYA&#10;BgBbAQAAugMAAAAA&#10;">
                  <v:fill on="f" focussize="0,0"/>
                  <v:stroke on="f"/>
                  <v:imagedata r:id="rId402" o:title=""/>
                  <o:lock v:ext="edit" aspectratio="t"/>
                </v:shape>
                <v:shape id="文本框 35" o:spid="_x0000_s1026" o:spt="202" type="#_x0000_t202" style="position:absolute;left:571;top:191;height:792;width:7531;" filled="f" stroked="t" coordsize="21600,21600" o:gfxdata="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EKEvQAA&#10;ANwAAAAPAAAAAAAAAAEAIAAAACIAAABkcnMvZG93bnJldi54bWxQSwECFAAUAAAACACHTuJAMy8F&#10;njsAAAA5AAAAEAAAAAAAAAABACAAAAAMAQAAZHJzL3NoYXBleG1sLnhtbFBLBQYAAAAABgAGAFsB&#10;AAC2AwAAAAA=&#10;">
                  <v:fill on="f" focussize="0,0"/>
                  <v:stroke weight="0.5pt" color="#231F20" joinstyle="miter"/>
                  <v:imagedata o:title=""/>
                  <o:lock v:ext="edit" aspectratio="f"/>
                  <v:textbox inset="0mm,0mm,0mm,0mm">
                    <w:txbxContent>
                      <w:p>
                        <w:pPr>
                          <w:spacing w:before="114"/>
                          <w:ind w:left="528"/>
                          <w:rPr>
                            <w:rFonts w:ascii="黑体" w:eastAsia="黑体"/>
                            <w:lang w:eastAsia="zh-CN"/>
                          </w:rPr>
                        </w:pPr>
                        <w:r>
                          <w:rPr>
                            <w:color w:val="231F20"/>
                            <w:sz w:val="20"/>
                            <w:lang w:eastAsia="zh-CN"/>
                          </w:rPr>
                          <w:t>注意</w:t>
                        </w:r>
                        <w:r>
                          <w:rPr>
                            <w:rFonts w:hint="eastAsia" w:ascii="黑体" w:eastAsia="黑体"/>
                            <w:color w:val="231F20"/>
                            <w:lang w:eastAsia="zh-CN"/>
                          </w:rPr>
                          <w:t>：</w:t>
                        </w:r>
                      </w:p>
                      <w:p>
                        <w:pPr>
                          <w:spacing w:before="40"/>
                          <w:ind w:left="75"/>
                          <w:rPr>
                            <w:sz w:val="20"/>
                            <w:lang w:eastAsia="zh-CN"/>
                          </w:rPr>
                        </w:pPr>
                        <w:r>
                          <w:rPr>
                            <w:rFonts w:ascii="Gotham-Book" w:eastAsia="Gotham-Book"/>
                            <w:color w:val="231F20"/>
                            <w:sz w:val="20"/>
                            <w:lang w:eastAsia="zh-CN"/>
                          </w:rPr>
                          <w:t>SIP</w:t>
                        </w:r>
                        <w:r>
                          <w:rPr>
                            <w:color w:val="231F20"/>
                            <w:sz w:val="20"/>
                            <w:lang w:eastAsia="zh-CN"/>
                          </w:rPr>
                          <w:t>注册</w:t>
                        </w:r>
                        <w:r>
                          <w:rPr>
                            <w:rFonts w:ascii="Gotham-Book" w:eastAsia="Gotham-Book"/>
                            <w:color w:val="231F20"/>
                            <w:sz w:val="20"/>
                            <w:lang w:eastAsia="zh-CN"/>
                          </w:rPr>
                          <w:t>IP</w:t>
                        </w:r>
                        <w:r>
                          <w:rPr>
                            <w:color w:val="231F20"/>
                            <w:sz w:val="20"/>
                            <w:lang w:eastAsia="zh-CN"/>
                          </w:rPr>
                          <w:t>地址验证功能必须开启防火墙功能，详见</w:t>
                        </w:r>
                        <w:r>
                          <w:rPr>
                            <w:rFonts w:ascii="Gotham-Book" w:eastAsia="Gotham-Book"/>
                            <w:color w:val="231F20"/>
                            <w:sz w:val="20"/>
                            <w:lang w:eastAsia="zh-CN"/>
                          </w:rPr>
                          <w:t>9.1</w:t>
                        </w:r>
                        <w:r>
                          <w:rPr>
                            <w:color w:val="231F20"/>
                            <w:sz w:val="20"/>
                            <w:lang w:eastAsia="zh-CN"/>
                          </w:rPr>
                          <w:t>。</w:t>
                        </w:r>
                      </w:p>
                    </w:txbxContent>
                  </v:textbox>
                </v:shape>
                <w10:wrap type="topAndBottom"/>
              </v:group>
            </w:pict>
          </mc:Fallback>
        </mc:AlternateContent>
      </w:r>
    </w:p>
    <w:p>
      <w:pPr>
        <w:pStyle w:val="4"/>
        <w:spacing w:before="1"/>
        <w:rPr>
          <w:sz w:val="7"/>
          <w:lang w:eastAsia="zh-CN"/>
        </w:rPr>
      </w:pPr>
    </w:p>
    <w:p>
      <w:pPr>
        <w:pStyle w:val="4"/>
        <w:ind w:left="406"/>
      </w:pPr>
      <w:r>
        <w:rPr>
          <w:lang w:val="en-US" w:eastAsia="zh-CN" w:bidi="ar-SA"/>
        </w:rPr>
        <w:drawing>
          <wp:inline distT="0" distB="0" distL="0" distR="0">
            <wp:extent cx="4745990" cy="895350"/>
            <wp:effectExtent l="0" t="0" r="0" b="0"/>
            <wp:docPr id="51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255.png"/>
                    <pic:cNvPicPr>
                      <a:picLocks noChangeAspect="1"/>
                    </pic:cNvPicPr>
                  </pic:nvPicPr>
                  <pic:blipFill>
                    <a:blip r:embed="rId631" cstate="print"/>
                    <a:stretch>
                      <a:fillRect/>
                    </a:stretch>
                  </pic:blipFill>
                  <pic:spPr>
                    <a:xfrm>
                      <a:off x="0" y="0"/>
                      <a:ext cx="4746589" cy="895826"/>
                    </a:xfrm>
                    <a:prstGeom prst="rect">
                      <a:avLst/>
                    </a:prstGeom>
                  </pic:spPr>
                </pic:pic>
              </a:graphicData>
            </a:graphic>
          </wp:inline>
        </w:drawing>
      </w:r>
    </w:p>
    <w:p>
      <w:pPr>
        <w:sectPr>
          <w:headerReference r:id="rId286" w:type="default"/>
          <w:pgSz w:w="8400" w:h="11910"/>
          <w:pgMar w:top="380" w:right="0" w:bottom="320" w:left="160" w:header="0" w:footer="170" w:gutter="0"/>
          <w:pgNumType w:fmt="decimal"/>
          <w:cols w:space="720" w:num="1"/>
          <w:rtlGutter w:val="0"/>
          <w:docGrid w:linePitch="0" w:charSpace="0"/>
        </w:sect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847" w:hRule="atLeast"/>
        </w:trPr>
        <w:tc>
          <w:tcPr>
            <w:tcW w:w="1653" w:type="dxa"/>
          </w:tcPr>
          <w:p>
            <w:pPr>
              <w:pStyle w:val="16"/>
              <w:ind w:left="80"/>
              <w:rPr>
                <w:sz w:val="20"/>
              </w:rPr>
            </w:pPr>
            <w:bookmarkStart w:id="323" w:name="6.5.6_VoIP设置"/>
            <w:bookmarkEnd w:id="323"/>
            <w:bookmarkStart w:id="324" w:name="_bookmark66"/>
            <w:bookmarkEnd w:id="324"/>
            <w:r>
              <w:rPr>
                <w:color w:val="231F20"/>
                <w:sz w:val="20"/>
              </w:rPr>
              <w:t>通话总时长限制</w:t>
            </w:r>
          </w:p>
        </w:tc>
        <w:tc>
          <w:tcPr>
            <w:tcW w:w="5877" w:type="dxa"/>
          </w:tcPr>
          <w:p>
            <w:pPr>
              <w:pStyle w:val="16"/>
              <w:spacing w:before="24" w:line="187" w:lineRule="auto"/>
              <w:ind w:left="80" w:right="84"/>
              <w:rPr>
                <w:sz w:val="20"/>
                <w:lang w:eastAsia="zh-CN"/>
              </w:rPr>
            </w:pPr>
            <w:r>
              <w:rPr>
                <w:color w:val="231F20"/>
                <w:sz w:val="20"/>
                <w:lang w:eastAsia="zh-CN"/>
              </w:rPr>
              <w:t>选择“通话总时长限制”单选框，启用限制每天长途话务时长的功能。需要管理员设定每天的长途话务时长的预警值和中断值， 其中中断值需要大于预警值，单位：分钟/天，取值范围为：国内</w:t>
            </w:r>
            <w:r>
              <w:rPr>
                <w:color w:val="231F20"/>
                <w:w w:val="95"/>
                <w:sz w:val="20"/>
                <w:lang w:eastAsia="zh-CN"/>
              </w:rPr>
              <w:t>长途</w:t>
            </w:r>
            <w:r>
              <w:rPr>
                <w:rFonts w:ascii="Gotham-Book" w:hAnsi="Gotham-Book" w:eastAsia="Gotham-Book"/>
                <w:color w:val="231F20"/>
                <w:w w:val="95"/>
                <w:sz w:val="20"/>
                <w:lang w:eastAsia="zh-CN"/>
              </w:rPr>
              <w:t>0</w:t>
            </w:r>
            <w:r>
              <w:rPr>
                <w:color w:val="231F20"/>
                <w:w w:val="95"/>
                <w:sz w:val="20"/>
                <w:lang w:eastAsia="zh-CN"/>
              </w:rPr>
              <w:t>~</w:t>
            </w:r>
            <w:r>
              <w:rPr>
                <w:rFonts w:ascii="Gotham-Book" w:hAnsi="Gotham-Book" w:eastAsia="Gotham-Book"/>
                <w:color w:val="231F20"/>
                <w:w w:val="95"/>
                <w:sz w:val="20"/>
                <w:lang w:eastAsia="zh-CN"/>
              </w:rPr>
              <w:t>9999</w:t>
            </w:r>
            <w:r>
              <w:rPr>
                <w:color w:val="231F20"/>
                <w:w w:val="95"/>
                <w:sz w:val="20"/>
                <w:lang w:eastAsia="zh-CN"/>
              </w:rPr>
              <w:t>分钟/天，国际长途</w:t>
            </w:r>
            <w:r>
              <w:rPr>
                <w:rFonts w:ascii="Gotham-Book" w:hAnsi="Gotham-Book" w:eastAsia="Gotham-Book"/>
                <w:color w:val="231F20"/>
                <w:w w:val="95"/>
                <w:sz w:val="20"/>
                <w:lang w:eastAsia="zh-CN"/>
              </w:rPr>
              <w:t>0</w:t>
            </w:r>
            <w:r>
              <w:rPr>
                <w:color w:val="231F20"/>
                <w:w w:val="95"/>
                <w:sz w:val="20"/>
                <w:lang w:eastAsia="zh-CN"/>
              </w:rPr>
              <w:t>~</w:t>
            </w:r>
            <w:r>
              <w:rPr>
                <w:rFonts w:ascii="Gotham-Book" w:hAnsi="Gotham-Book" w:eastAsia="Gotham-Book"/>
                <w:color w:val="231F20"/>
                <w:w w:val="95"/>
                <w:sz w:val="20"/>
                <w:lang w:eastAsia="zh-CN"/>
              </w:rPr>
              <w:t>999</w:t>
            </w:r>
            <w:r>
              <w:rPr>
                <w:color w:val="231F20"/>
                <w:w w:val="95"/>
                <w:sz w:val="20"/>
                <w:lang w:eastAsia="zh-CN"/>
              </w:rPr>
              <w:t>分钟/天，其中</w:t>
            </w:r>
            <w:r>
              <w:rPr>
                <w:rFonts w:ascii="Gotham-Book" w:hAnsi="Gotham-Book" w:eastAsia="Gotham-Book"/>
                <w:color w:val="231F20"/>
                <w:w w:val="95"/>
                <w:sz w:val="20"/>
                <w:lang w:eastAsia="zh-CN"/>
              </w:rPr>
              <w:t>0</w:t>
            </w:r>
            <w:r>
              <w:rPr>
                <w:color w:val="231F20"/>
                <w:w w:val="95"/>
                <w:sz w:val="20"/>
                <w:lang w:eastAsia="zh-CN"/>
              </w:rPr>
              <w:t xml:space="preserve">表示不限 </w:t>
            </w:r>
            <w:r>
              <w:rPr>
                <w:color w:val="231F20"/>
                <w:sz w:val="20"/>
                <w:lang w:eastAsia="zh-CN"/>
              </w:rPr>
              <w:t>时。</w:t>
            </w:r>
          </w:p>
          <w:p>
            <w:pPr>
              <w:pStyle w:val="16"/>
              <w:spacing w:before="97" w:line="192" w:lineRule="auto"/>
              <w:ind w:left="80" w:right="184"/>
              <w:rPr>
                <w:sz w:val="20"/>
                <w:lang w:eastAsia="zh-CN"/>
              </w:rPr>
            </w:pPr>
            <w:r>
              <w:rPr>
                <w:rFonts w:hint="eastAsia" w:ascii="黑体" w:eastAsia="黑体"/>
                <w:color w:val="231F20"/>
                <w:sz w:val="20"/>
                <w:lang w:eastAsia="zh-CN"/>
              </w:rPr>
              <w:t>预警值</w:t>
            </w:r>
            <w:r>
              <w:rPr>
                <w:color w:val="231F20"/>
                <w:sz w:val="20"/>
                <w:lang w:eastAsia="zh-CN"/>
              </w:rPr>
              <w:t>：当每天的长途话务总时长达到预警值时，用户摘机拨号后先进行系统语音提示预警。</w:t>
            </w:r>
          </w:p>
          <w:p>
            <w:pPr>
              <w:pStyle w:val="16"/>
              <w:spacing w:before="97" w:line="192" w:lineRule="auto"/>
              <w:ind w:left="80" w:right="184"/>
              <w:rPr>
                <w:sz w:val="20"/>
                <w:lang w:eastAsia="zh-CN"/>
              </w:rPr>
            </w:pPr>
            <w:r>
              <w:rPr>
                <w:rFonts w:hint="eastAsia" w:ascii="黑体" w:eastAsia="黑体"/>
                <w:color w:val="231F20"/>
                <w:sz w:val="20"/>
                <w:lang w:eastAsia="zh-CN"/>
              </w:rPr>
              <w:t>中断值</w:t>
            </w:r>
            <w:r>
              <w:rPr>
                <w:color w:val="231F20"/>
                <w:sz w:val="20"/>
                <w:lang w:eastAsia="zh-CN"/>
              </w:rPr>
              <w:t>：当每天的长途话务总时长达到中断值时，用户将不能进行长途通话。</w:t>
            </w:r>
          </w:p>
          <w:p>
            <w:pPr>
              <w:pStyle w:val="16"/>
              <w:spacing w:before="48" w:line="240" w:lineRule="auto"/>
              <w:ind w:left="80"/>
              <w:rPr>
                <w:sz w:val="20"/>
                <w:lang w:eastAsia="zh-CN"/>
              </w:rPr>
            </w:pPr>
            <w:r>
              <w:rPr>
                <w:color w:val="231F20"/>
                <w:sz w:val="20"/>
                <w:lang w:eastAsia="zh-CN"/>
              </w:rPr>
              <w:t>缺省值如下：</w:t>
            </w:r>
          </w:p>
          <w:p>
            <w:pPr>
              <w:pStyle w:val="16"/>
              <w:spacing w:before="43" w:line="259" w:lineRule="auto"/>
              <w:ind w:left="80" w:right="415"/>
              <w:rPr>
                <w:sz w:val="20"/>
                <w:lang w:eastAsia="zh-CN"/>
              </w:rPr>
            </w:pPr>
            <w:r>
              <w:rPr>
                <w:color w:val="231F20"/>
                <w:w w:val="95"/>
                <w:sz w:val="20"/>
                <w:lang w:eastAsia="zh-CN"/>
              </w:rPr>
              <w:t>国内长途：预警值为</w:t>
            </w:r>
            <w:r>
              <w:rPr>
                <w:rFonts w:ascii="Gotham-Book" w:eastAsia="Gotham-Book"/>
                <w:color w:val="231F20"/>
                <w:w w:val="95"/>
                <w:sz w:val="20"/>
                <w:lang w:eastAsia="zh-CN"/>
              </w:rPr>
              <w:t>3600</w:t>
            </w:r>
            <w:r>
              <w:rPr>
                <w:color w:val="231F20"/>
                <w:w w:val="95"/>
                <w:sz w:val="20"/>
                <w:lang w:eastAsia="zh-CN"/>
              </w:rPr>
              <w:t>分钟/天，中断值为</w:t>
            </w:r>
            <w:r>
              <w:rPr>
                <w:rFonts w:ascii="Gotham-Book" w:eastAsia="Gotham-Book"/>
                <w:color w:val="231F20"/>
                <w:w w:val="95"/>
                <w:sz w:val="20"/>
                <w:lang w:eastAsia="zh-CN"/>
              </w:rPr>
              <w:t>3700</w:t>
            </w:r>
            <w:r>
              <w:rPr>
                <w:color w:val="231F20"/>
                <w:w w:val="95"/>
                <w:sz w:val="20"/>
                <w:lang w:eastAsia="zh-CN"/>
              </w:rPr>
              <w:t xml:space="preserve">分钟/天； </w:t>
            </w:r>
            <w:r>
              <w:rPr>
                <w:color w:val="231F20"/>
                <w:sz w:val="20"/>
                <w:lang w:eastAsia="zh-CN"/>
              </w:rPr>
              <w:t>国际长途：预警值为</w:t>
            </w:r>
            <w:r>
              <w:rPr>
                <w:rFonts w:ascii="Gotham-Book" w:eastAsia="Gotham-Book"/>
                <w:color w:val="231F20"/>
                <w:sz w:val="20"/>
                <w:lang w:eastAsia="zh-CN"/>
              </w:rPr>
              <w:t>10</w:t>
            </w:r>
            <w:r>
              <w:rPr>
                <w:color w:val="231F20"/>
                <w:sz w:val="20"/>
                <w:lang w:eastAsia="zh-CN"/>
              </w:rPr>
              <w:t>分钟/天，中断值为</w:t>
            </w:r>
            <w:r>
              <w:rPr>
                <w:rFonts w:ascii="Gotham-Book" w:eastAsia="Gotham-Book"/>
                <w:color w:val="231F20"/>
                <w:sz w:val="20"/>
                <w:lang w:eastAsia="zh-CN"/>
              </w:rPr>
              <w:t>20</w:t>
            </w:r>
            <w:r>
              <w:rPr>
                <w:color w:val="231F20"/>
                <w:sz w:val="20"/>
                <w:lang w:eastAsia="zh-CN"/>
              </w:rPr>
              <w:t>分钟/天。</w:t>
            </w:r>
          </w:p>
          <w:p>
            <w:pPr>
              <w:pStyle w:val="16"/>
              <w:spacing w:before="2" w:line="240" w:lineRule="auto"/>
              <w:ind w:left="80"/>
              <w:rPr>
                <w:sz w:val="20"/>
                <w:lang w:eastAsia="zh-CN"/>
              </w:rPr>
            </w:pPr>
            <w:r>
              <w:rPr>
                <w:color w:val="231F20"/>
                <w:sz w:val="20"/>
                <w:lang w:eastAsia="zh-CN"/>
              </w:rPr>
              <w:t>查询剩余时长：</w:t>
            </w:r>
          </w:p>
          <w:p>
            <w:pPr>
              <w:pStyle w:val="16"/>
              <w:spacing w:before="43" w:line="240" w:lineRule="auto"/>
              <w:ind w:left="80"/>
              <w:rPr>
                <w:sz w:val="20"/>
                <w:lang w:eastAsia="zh-CN"/>
              </w:rPr>
            </w:pPr>
            <w:r>
              <w:rPr>
                <w:color w:val="231F20"/>
                <w:sz w:val="20"/>
                <w:lang w:eastAsia="zh-CN"/>
              </w:rPr>
              <w:t>用户可以拨打业务码*</w:t>
            </w:r>
            <w:r>
              <w:rPr>
                <w:rFonts w:ascii="Gotham-Book" w:eastAsia="Gotham-Book"/>
                <w:color w:val="231F20"/>
                <w:sz w:val="20"/>
                <w:lang w:eastAsia="zh-CN"/>
              </w:rPr>
              <w:t>204</w:t>
            </w:r>
            <w:r>
              <w:rPr>
                <w:color w:val="231F20"/>
                <w:sz w:val="20"/>
                <w:lang w:eastAsia="zh-CN"/>
              </w:rPr>
              <w:t>，进行剩余通话时长查询。</w:t>
            </w:r>
          </w:p>
        </w:tc>
      </w:tr>
    </w:tbl>
    <w:p>
      <w:pPr>
        <w:pStyle w:val="15"/>
        <w:numPr>
          <w:ilvl w:val="2"/>
          <w:numId w:val="53"/>
        </w:numPr>
        <w:tabs>
          <w:tab w:val="left" w:pos="1103"/>
          <w:tab w:val="left" w:pos="1104"/>
        </w:tabs>
        <w:spacing w:line="305" w:lineRule="exact"/>
        <w:ind w:hanging="980"/>
        <w:jc w:val="left"/>
        <w:outlineLvl w:val="2"/>
        <w:rPr>
          <w:rFonts w:ascii="黑体" w:eastAsia="黑体"/>
        </w:rPr>
      </w:pPr>
      <w:r>
        <w:rPr>
          <w:rFonts w:ascii="Gotham" w:eastAsia="Gotham"/>
          <w:b/>
          <w:color w:val="231F20"/>
          <w:spacing w:val="-4"/>
        </w:rPr>
        <w:t>VoIP</w:t>
      </w:r>
      <w:r>
        <w:rPr>
          <w:rFonts w:hint="eastAsia" w:ascii="黑体" w:eastAsia="黑体"/>
          <w:color w:val="231F20"/>
        </w:rPr>
        <w:t>设置</w:t>
      </w:r>
    </w:p>
    <w:p>
      <w:pPr>
        <w:pStyle w:val="4"/>
        <w:spacing w:before="77" w:line="177" w:lineRule="auto"/>
        <w:ind w:left="123" w:right="693"/>
        <w:rPr>
          <w:lang w:eastAsia="zh-CN"/>
        </w:rPr>
      </w:pPr>
      <w:r>
        <w:rPr>
          <w:color w:val="231F20"/>
          <w:lang w:eastAsia="zh-CN"/>
        </w:rPr>
        <w:t>选择“</w:t>
      </w:r>
      <w:r>
        <w:rPr>
          <w:rFonts w:ascii="Gotham-Book" w:hAnsi="Gotham-Book" w:eastAsia="Gotham-Book"/>
          <w:color w:val="231F20"/>
          <w:lang w:eastAsia="zh-CN"/>
        </w:rPr>
        <w:t>PBX</w:t>
      </w:r>
      <w:r>
        <w:rPr>
          <w:color w:val="231F20"/>
          <w:lang w:eastAsia="zh-CN"/>
        </w:rPr>
        <w:t>设置&gt;</w:t>
      </w:r>
      <w:r>
        <w:rPr>
          <w:rFonts w:ascii="Gotham-Book" w:hAnsi="Gotham-Book" w:eastAsia="Gotham-Book"/>
          <w:color w:val="231F20"/>
          <w:lang w:eastAsia="zh-CN"/>
        </w:rPr>
        <w:t>VoIP</w:t>
      </w:r>
      <w:r>
        <w:rPr>
          <w:color w:val="231F20"/>
          <w:lang w:eastAsia="zh-CN"/>
        </w:rPr>
        <w:t>设置”，弹出如图</w:t>
      </w:r>
      <w:r>
        <w:rPr>
          <w:rFonts w:ascii="Gotham-Book" w:hAnsi="Gotham-Book" w:eastAsia="Gotham-Book"/>
          <w:color w:val="231F20"/>
          <w:lang w:eastAsia="zh-CN"/>
        </w:rPr>
        <w:t>6-126</w:t>
      </w:r>
      <w:r>
        <w:rPr>
          <w:color w:val="231F20"/>
          <w:lang w:eastAsia="zh-CN"/>
        </w:rPr>
        <w:t>所示页面，该页面显示了</w:t>
      </w:r>
      <w:r>
        <w:rPr>
          <w:rFonts w:ascii="Gotham-Book" w:hAnsi="Gotham-Book" w:eastAsia="Gotham-Book"/>
          <w:color w:val="231F20"/>
          <w:lang w:eastAsia="zh-CN"/>
        </w:rPr>
        <w:t>VoIP</w:t>
      </w:r>
      <w:r>
        <w:rPr>
          <w:color w:val="231F20"/>
          <w:lang w:eastAsia="zh-CN"/>
        </w:rPr>
        <w:t>的基本设置、</w:t>
      </w:r>
      <w:r>
        <w:rPr>
          <w:rFonts w:ascii="Gotham-Book" w:hAnsi="Gotham-Book" w:eastAsia="Gotham-Book"/>
          <w:color w:val="231F20"/>
          <w:lang w:eastAsia="zh-CN"/>
        </w:rPr>
        <w:t>SIP</w:t>
      </w:r>
      <w:r>
        <w:rPr>
          <w:color w:val="231F20"/>
          <w:lang w:eastAsia="zh-CN"/>
        </w:rPr>
        <w:t>设置、</w:t>
      </w:r>
      <w:r>
        <w:rPr>
          <w:rFonts w:ascii="Gotham-Book" w:hAnsi="Gotham-Book" w:eastAsia="Gotham-Book"/>
          <w:color w:val="231F20"/>
          <w:lang w:eastAsia="zh-CN"/>
        </w:rPr>
        <w:t>Stun</w:t>
      </w:r>
      <w:r>
        <w:rPr>
          <w:color w:val="231F20"/>
          <w:lang w:eastAsia="zh-CN"/>
        </w:rPr>
        <w:t>设置、编辑码等、注册包限制、重注册时长内容。</w:t>
      </w:r>
    </w:p>
    <w:p>
      <w:pPr>
        <w:spacing w:line="177" w:lineRule="auto"/>
        <w:rPr>
          <w:lang w:eastAsia="zh-CN"/>
        </w:rPr>
        <w:sectPr>
          <w:footerReference r:id="rId288" w:type="default"/>
          <w:headerReference r:id="rId287" w:type="even"/>
          <w:footerReference r:id="rId289" w:type="even"/>
          <w:pgSz w:w="8400" w:h="11910"/>
          <w:pgMar w:top="380" w:right="0" w:bottom="320" w:left="160" w:header="0" w:footer="170" w:gutter="0"/>
          <w:pgNumType w:fmt="decimal"/>
          <w:cols w:space="720" w:num="1"/>
          <w:rtlGutter w:val="0"/>
          <w:docGrid w:linePitch="0" w:charSpace="0"/>
        </w:sectPr>
      </w:pPr>
    </w:p>
    <w:p>
      <w:pPr>
        <w:pStyle w:val="4"/>
        <w:ind w:left="406"/>
      </w:pPr>
      <w:r>
        <mc:AlternateContent>
          <mc:Choice Requires="wpg">
            <w:drawing>
              <wp:inline distT="0" distB="0" distL="114300" distR="114300">
                <wp:extent cx="4788535" cy="6261100"/>
                <wp:effectExtent l="0" t="0" r="12065" b="6350"/>
                <wp:docPr id="270" name="组合 31"/>
                <wp:cNvGraphicFramePr/>
                <a:graphic xmlns:a="http://schemas.openxmlformats.org/drawingml/2006/main">
                  <a:graphicData uri="http://schemas.microsoft.com/office/word/2010/wordprocessingGroup">
                    <wpg:wgp>
                      <wpg:cNvGrpSpPr/>
                      <wpg:grpSpPr>
                        <a:xfrm>
                          <a:off x="0" y="0"/>
                          <a:ext cx="4788535" cy="6261100"/>
                          <a:chOff x="0" y="0"/>
                          <a:chExt cx="7541" cy="9860"/>
                        </a:xfrm>
                      </wpg:grpSpPr>
                      <pic:pic xmlns:pic="http://schemas.openxmlformats.org/drawingml/2006/picture">
                        <pic:nvPicPr>
                          <pic:cNvPr id="266" name="图片 33"/>
                          <pic:cNvPicPr>
                            <a:picLocks noChangeAspect="1"/>
                          </pic:cNvPicPr>
                        </pic:nvPicPr>
                        <pic:blipFill>
                          <a:blip r:embed="rId632"/>
                          <a:stretch>
                            <a:fillRect/>
                          </a:stretch>
                        </pic:blipFill>
                        <pic:spPr>
                          <a:xfrm>
                            <a:off x="0" y="0"/>
                            <a:ext cx="7541" cy="6473"/>
                          </a:xfrm>
                          <a:prstGeom prst="rect">
                            <a:avLst/>
                          </a:prstGeom>
                          <a:noFill/>
                          <a:ln>
                            <a:noFill/>
                          </a:ln>
                        </pic:spPr>
                      </pic:pic>
                      <pic:pic xmlns:pic="http://schemas.openxmlformats.org/drawingml/2006/picture">
                        <pic:nvPicPr>
                          <pic:cNvPr id="268" name="图片 32"/>
                          <pic:cNvPicPr>
                            <a:picLocks noChangeAspect="1"/>
                          </pic:cNvPicPr>
                        </pic:nvPicPr>
                        <pic:blipFill>
                          <a:blip r:embed="rId633"/>
                          <a:stretch>
                            <a:fillRect/>
                          </a:stretch>
                        </pic:blipFill>
                        <pic:spPr>
                          <a:xfrm>
                            <a:off x="0" y="6528"/>
                            <a:ext cx="7541" cy="3331"/>
                          </a:xfrm>
                          <a:prstGeom prst="rect">
                            <a:avLst/>
                          </a:prstGeom>
                          <a:noFill/>
                          <a:ln>
                            <a:noFill/>
                          </a:ln>
                        </pic:spPr>
                      </pic:pic>
                    </wpg:wgp>
                  </a:graphicData>
                </a:graphic>
              </wp:inline>
            </w:drawing>
          </mc:Choice>
          <mc:Fallback>
            <w:pict>
              <v:group id="组合 31" o:spid="_x0000_s1026" o:spt="203" style="height:493pt;width:377.05pt;" coordsize="7541,9860" o:gfxdata="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">
                <o:lock v:ext="edit" aspectratio="f"/>
                <v:shape id="图片 33" o:spid="_x0000_s1026" o:spt="75" type="#_x0000_t75" style="position:absolute;left:0;top:0;height:6473;width:7541;" filled="f" o:preferrelative="t" stroked="f" coordsize="21600,21600" o:gfxdata="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FAIi/&#10;AAAA3AAAAA8AAAAAAAAAAQAgAAAAIgAAAGRycy9kb3ducmV2LnhtbFBLAQIUABQAAAAIAIdO4kAz&#10;LwWeOwAAADkAAAAQAAAAAAAAAAEAIAAAAA4BAABkcnMvc2hhcGV4bWwueG1sUEsFBgAAAAAGAAYA&#10;WwEAALgDAAAAAA==&#10;">
                  <v:fill on="f" focussize="0,0"/>
                  <v:stroke on="f"/>
                  <v:imagedata r:id="rId632" o:title=""/>
                  <o:lock v:ext="edit" aspectratio="t"/>
                </v:shape>
                <v:shape id="图片 32" o:spid="_x0000_s1026" o:spt="75" type="#_x0000_t75" style="position:absolute;left:0;top:6528;height:3331;width:7541;" filled="f" o:preferrelative="t" stroked="f" coordsize="21600,21600" o:gfxdata="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FiVIugAAANwA&#10;AAAPAAAAAAAAAAEAIAAAACIAAABkcnMvZG93bnJldi54bWxQSwECFAAUAAAACACHTuJAMy8FnjsA&#10;AAA5AAAAEAAAAAAAAAABACAAAAAJAQAAZHJzL3NoYXBleG1sLnhtbFBLBQYAAAAABgAGAFsBAACz&#10;AwAAAAA=&#10;">
                  <v:fill on="f" focussize="0,0"/>
                  <v:stroke on="f"/>
                  <v:imagedata r:id="rId633" o:title=""/>
                  <o:lock v:ext="edit" aspectratio="t"/>
                </v:shape>
                <w10:wrap type="none"/>
                <w10:anchorlock/>
              </v:group>
            </w:pict>
          </mc:Fallback>
        </mc:AlternateContent>
      </w:r>
    </w:p>
    <w:p>
      <w:pPr>
        <w:pStyle w:val="4"/>
        <w:spacing w:before="11"/>
        <w:rPr>
          <w:sz w:val="5"/>
        </w:rPr>
      </w:pPr>
    </w:p>
    <w:p>
      <w:pPr>
        <w:rPr>
          <w:sz w:val="5"/>
        </w:rPr>
        <w:sectPr>
          <w:headerReference r:id="rId290" w:type="default"/>
          <w:pgSz w:w="8400" w:h="11910"/>
          <w:pgMar w:top="380" w:right="0" w:bottom="320" w:left="160" w:header="0" w:footer="170" w:gutter="0"/>
          <w:pgNumType w:fmt="decimal"/>
          <w:cols w:space="720" w:num="1"/>
          <w:rtlGutter w:val="0"/>
          <w:docGrid w:linePitch="0" w:charSpace="0"/>
        </w:sectPr>
      </w:pPr>
    </w:p>
    <w:p>
      <w:pPr>
        <w:pStyle w:val="4"/>
        <w:spacing w:before="10"/>
        <w:rPr>
          <w:sz w:val="25"/>
        </w:rPr>
      </w:pPr>
    </w:p>
    <w:p>
      <w:pPr>
        <w:pStyle w:val="4"/>
        <w:ind w:left="407"/>
        <w:rPr>
          <w:lang w:eastAsia="zh-CN"/>
        </w:rPr>
      </w:pPr>
      <w:r>
        <w:rPr>
          <w:color w:val="231F20"/>
          <w:lang w:eastAsia="zh-CN"/>
        </w:rPr>
        <w:t>界面项描述如下：</w:t>
      </w:r>
    </w:p>
    <w:p>
      <w:pPr>
        <w:pStyle w:val="4"/>
        <w:spacing w:before="50"/>
        <w:ind w:left="407"/>
        <w:rPr>
          <w:lang w:eastAsia="zh-CN"/>
        </w:rPr>
      </w:pPr>
      <w:r>
        <w:rPr>
          <w:lang w:eastAsia="zh-CN"/>
        </w:rPr>
        <w:br w:type="column"/>
      </w:r>
      <w:r>
        <w:rPr>
          <w:color w:val="231F20"/>
          <w:lang w:eastAsia="zh-CN"/>
        </w:rPr>
        <w:t>图</w:t>
      </w:r>
      <w:r>
        <w:rPr>
          <w:rFonts w:ascii="Gotham-Book" w:eastAsia="Gotham-Book"/>
          <w:color w:val="231F20"/>
          <w:lang w:eastAsia="zh-CN"/>
        </w:rPr>
        <w:t>6-126 VoIP</w:t>
      </w:r>
      <w:r>
        <w:rPr>
          <w:color w:val="231F20"/>
          <w:lang w:eastAsia="zh-CN"/>
        </w:rPr>
        <w:t>设置</w:t>
      </w:r>
    </w:p>
    <w:p>
      <w:pPr>
        <w:rPr>
          <w:lang w:eastAsia="zh-CN"/>
        </w:rPr>
        <w:sectPr>
          <w:type w:val="continuous"/>
          <w:pgSz w:w="8400" w:h="11910"/>
          <w:pgMar w:top="360" w:right="0" w:bottom="280" w:left="160" w:header="720" w:footer="170" w:gutter="0"/>
          <w:pgNumType w:fmt="decimal"/>
          <w:cols w:equalWidth="0" w:num="2">
            <w:col w:w="2048" w:space="881"/>
            <w:col w:w="5311"/>
          </w:cols>
          <w:rtlGutter w:val="0"/>
          <w:docGrid w:linePitch="0" w:charSpace="0"/>
        </w:sectPr>
      </w:pPr>
    </w:p>
    <w:p>
      <w:pPr>
        <w:pStyle w:val="4"/>
        <w:spacing w:before="39"/>
        <w:ind w:left="2627"/>
      </w:pPr>
      <w:bookmarkStart w:id="325" w:name="_bookmark67"/>
      <w:bookmarkEnd w:id="325"/>
      <w:bookmarkStart w:id="326" w:name="6.5.7_模拟接口配置"/>
      <w:bookmarkEnd w:id="326"/>
      <w:r>
        <w:rPr>
          <w:color w:val="231F20"/>
        </w:rPr>
        <w:t>表</w:t>
      </w:r>
      <w:r>
        <w:rPr>
          <w:rFonts w:ascii="Gotham-Book" w:eastAsia="Gotham-Book"/>
          <w:color w:val="231F20"/>
        </w:rPr>
        <w:t>6-46 VoIP</w:t>
      </w:r>
      <w:r>
        <w:rPr>
          <w:color w:val="231F20"/>
        </w:rPr>
        <w:t>设置-界面描述</w:t>
      </w:r>
    </w:p>
    <w:p>
      <w:pPr>
        <w:pStyle w:val="4"/>
        <w:spacing w:before="12"/>
        <w:rPr>
          <w:sz w:val="7"/>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9"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9"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7530" w:type="dxa"/>
            <w:gridSpan w:val="2"/>
          </w:tcPr>
          <w:p>
            <w:pPr>
              <w:pStyle w:val="16"/>
              <w:spacing w:line="254" w:lineRule="exact"/>
              <w:rPr>
                <w:sz w:val="20"/>
                <w:lang w:eastAsia="zh-CN"/>
              </w:rPr>
            </w:pPr>
            <w:r>
              <w:rPr>
                <w:color w:val="231F20"/>
                <w:sz w:val="20"/>
                <w:lang w:eastAsia="zh-CN"/>
              </w:rPr>
              <w:t>基本设置</w:t>
            </w:r>
          </w:p>
          <w:p>
            <w:pPr>
              <w:pStyle w:val="16"/>
              <w:spacing w:before="102" w:line="177" w:lineRule="auto"/>
              <w:ind w:right="163"/>
              <w:rPr>
                <w:sz w:val="20"/>
                <w:lang w:eastAsia="zh-CN"/>
              </w:rPr>
            </w:pPr>
            <w:r>
              <w:rPr>
                <w:rFonts w:ascii="Gotham-Book" w:eastAsia="Gotham-Book"/>
                <w:color w:val="231F20"/>
                <w:sz w:val="20"/>
                <w:lang w:eastAsia="zh-CN"/>
              </w:rPr>
              <w:t>NAT</w:t>
            </w:r>
            <w:r>
              <w:rPr>
                <w:color w:val="231F20"/>
                <w:sz w:val="20"/>
                <w:lang w:eastAsia="zh-CN"/>
              </w:rPr>
              <w:t>穿越时使用，外网设备上为了能够正常和内网用户通话，需要设定网络的外部出口以及内网用户的网段。</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54" w:lineRule="exact"/>
              <w:rPr>
                <w:sz w:val="20"/>
              </w:rPr>
            </w:pPr>
            <w:r>
              <w:rPr>
                <w:color w:val="231F20"/>
                <w:sz w:val="20"/>
              </w:rPr>
              <w:t>内网网络地址</w:t>
            </w:r>
          </w:p>
        </w:tc>
        <w:tc>
          <w:tcPr>
            <w:tcW w:w="5877" w:type="dxa"/>
          </w:tcPr>
          <w:p>
            <w:pPr>
              <w:pStyle w:val="16"/>
              <w:spacing w:line="290" w:lineRule="exact"/>
              <w:ind w:left="80"/>
              <w:rPr>
                <w:sz w:val="20"/>
                <w:lang w:eastAsia="zh-CN"/>
              </w:rPr>
            </w:pPr>
            <w:r>
              <w:rPr>
                <w:color w:val="231F20"/>
                <w:sz w:val="20"/>
                <w:lang w:eastAsia="zh-CN"/>
              </w:rPr>
              <w:t>内网用户的</w:t>
            </w:r>
            <w:r>
              <w:rPr>
                <w:rFonts w:ascii="Gotham-Book" w:eastAsia="Gotham-Book"/>
                <w:color w:val="231F20"/>
                <w:sz w:val="20"/>
                <w:lang w:eastAsia="zh-CN"/>
              </w:rPr>
              <w:t>IP</w:t>
            </w:r>
            <w:r>
              <w:rPr>
                <w:color w:val="231F20"/>
                <w:sz w:val="20"/>
                <w:lang w:eastAsia="zh-CN"/>
              </w:rPr>
              <w:t>网段。</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54" w:lineRule="exact"/>
              <w:rPr>
                <w:sz w:val="20"/>
              </w:rPr>
            </w:pPr>
            <w:r>
              <w:rPr>
                <w:color w:val="231F20"/>
                <w:sz w:val="20"/>
              </w:rPr>
              <w:t>内网网络掩码</w:t>
            </w:r>
          </w:p>
        </w:tc>
        <w:tc>
          <w:tcPr>
            <w:tcW w:w="5877" w:type="dxa"/>
          </w:tcPr>
          <w:p>
            <w:pPr>
              <w:pStyle w:val="16"/>
              <w:spacing w:line="254" w:lineRule="exact"/>
              <w:ind w:left="80"/>
              <w:rPr>
                <w:sz w:val="20"/>
                <w:lang w:eastAsia="zh-CN"/>
              </w:rPr>
            </w:pPr>
            <w:r>
              <w:rPr>
                <w:color w:val="231F20"/>
                <w:sz w:val="20"/>
                <w:lang w:eastAsia="zh-CN"/>
              </w:rPr>
              <w:t>内网用户的子网掩码。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91" w:lineRule="exact"/>
              <w:rPr>
                <w:sz w:val="20"/>
              </w:rPr>
            </w:pPr>
            <w:r>
              <w:rPr>
                <w:color w:val="231F20"/>
                <w:sz w:val="20"/>
              </w:rPr>
              <w:t>外网</w:t>
            </w:r>
            <w:r>
              <w:rPr>
                <w:rFonts w:ascii="Gotham-Book" w:eastAsia="Gotham-Book"/>
                <w:color w:val="231F20"/>
                <w:sz w:val="20"/>
              </w:rPr>
              <w:t>IP</w:t>
            </w:r>
            <w:r>
              <w:rPr>
                <w:color w:val="231F20"/>
                <w:sz w:val="20"/>
              </w:rPr>
              <w:t>地址</w:t>
            </w:r>
          </w:p>
        </w:tc>
        <w:tc>
          <w:tcPr>
            <w:tcW w:w="5877" w:type="dxa"/>
          </w:tcPr>
          <w:p>
            <w:pPr>
              <w:pStyle w:val="16"/>
              <w:spacing w:before="54" w:line="177" w:lineRule="auto"/>
              <w:ind w:left="80" w:right="217"/>
              <w:rPr>
                <w:sz w:val="20"/>
                <w:lang w:eastAsia="zh-CN"/>
              </w:rPr>
            </w:pPr>
            <w:r>
              <w:rPr>
                <w:color w:val="231F20"/>
                <w:sz w:val="20"/>
                <w:lang w:eastAsia="zh-CN"/>
              </w:rPr>
              <w:t>填写设备的</w:t>
            </w:r>
            <w:r>
              <w:rPr>
                <w:rFonts w:ascii="Gotham-Book" w:eastAsia="Gotham-Book"/>
                <w:color w:val="231F20"/>
                <w:sz w:val="20"/>
                <w:lang w:eastAsia="zh-CN"/>
              </w:rPr>
              <w:t>WAN</w:t>
            </w:r>
            <w:r>
              <w:rPr>
                <w:color w:val="231F20"/>
                <w:sz w:val="20"/>
                <w:lang w:eastAsia="zh-CN"/>
              </w:rPr>
              <w:t>口实际的网络出口。如果设备放在外网填写设备</w:t>
            </w:r>
            <w:r>
              <w:rPr>
                <w:rFonts w:ascii="Gotham-Book" w:eastAsia="Gotham-Book"/>
                <w:color w:val="231F20"/>
                <w:sz w:val="20"/>
                <w:lang w:eastAsia="zh-CN"/>
              </w:rPr>
              <w:t>NAT</w:t>
            </w:r>
            <w:r>
              <w:rPr>
                <w:color w:val="231F20"/>
                <w:sz w:val="20"/>
                <w:lang w:eastAsia="zh-CN"/>
              </w:rPr>
              <w:t>映射的外网</w:t>
            </w:r>
            <w:r>
              <w:rPr>
                <w:rFonts w:ascii="Gotham-Book" w:eastAsia="Gotham-Book"/>
                <w:color w:val="231F20"/>
                <w:sz w:val="20"/>
                <w:lang w:eastAsia="zh-CN"/>
              </w:rPr>
              <w:t>IP</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7530" w:type="dxa"/>
            <w:gridSpan w:val="2"/>
          </w:tcPr>
          <w:p>
            <w:pPr>
              <w:pStyle w:val="16"/>
              <w:spacing w:line="291" w:lineRule="exact"/>
              <w:rPr>
                <w:sz w:val="20"/>
                <w:lang w:eastAsia="zh-CN"/>
              </w:rPr>
            </w:pPr>
            <w:r>
              <w:rPr>
                <w:rFonts w:ascii="Gotham-Book" w:eastAsia="Gotham-Book"/>
                <w:color w:val="231F20"/>
                <w:sz w:val="20"/>
                <w:lang w:eastAsia="zh-CN"/>
              </w:rPr>
              <w:t>SIP</w:t>
            </w:r>
            <w:r>
              <w:rPr>
                <w:color w:val="231F20"/>
                <w:sz w:val="20"/>
                <w:lang w:eastAsia="zh-CN"/>
              </w:rPr>
              <w:t>设置</w:t>
            </w:r>
          </w:p>
          <w:p>
            <w:pPr>
              <w:pStyle w:val="16"/>
              <w:spacing w:before="82" w:line="177" w:lineRule="auto"/>
              <w:ind w:right="78"/>
              <w:rPr>
                <w:sz w:val="20"/>
                <w:lang w:eastAsia="zh-CN"/>
              </w:rPr>
            </w:pPr>
            <w:r>
              <w:rPr>
                <w:color w:val="231F20"/>
                <w:sz w:val="20"/>
                <w:lang w:eastAsia="zh-CN"/>
              </w:rPr>
              <w:t>通过</w:t>
            </w:r>
            <w:r>
              <w:rPr>
                <w:rFonts w:ascii="Gotham-Book" w:eastAsia="Gotham-Book"/>
                <w:color w:val="231F20"/>
                <w:sz w:val="20"/>
                <w:lang w:eastAsia="zh-CN"/>
              </w:rPr>
              <w:t>SIP</w:t>
            </w:r>
            <w:r>
              <w:rPr>
                <w:color w:val="231F20"/>
                <w:sz w:val="20"/>
                <w:lang w:eastAsia="zh-CN"/>
              </w:rPr>
              <w:t>参数配置，设备通过</w:t>
            </w:r>
            <w:r>
              <w:rPr>
                <w:rFonts w:ascii="Gotham-Book" w:eastAsia="Gotham-Book"/>
                <w:color w:val="231F20"/>
                <w:sz w:val="20"/>
                <w:lang w:eastAsia="zh-CN"/>
              </w:rPr>
              <w:t>SIP</w:t>
            </w:r>
            <w:r>
              <w:rPr>
                <w:color w:val="231F20"/>
                <w:sz w:val="20"/>
                <w:lang w:eastAsia="zh-CN"/>
              </w:rPr>
              <w:t>协议与其他的软交换设备或者</w:t>
            </w:r>
            <w:r>
              <w:rPr>
                <w:rFonts w:ascii="Gotham-Book" w:eastAsia="Gotham-Book"/>
                <w:color w:val="231F20"/>
                <w:sz w:val="20"/>
                <w:lang w:eastAsia="zh-CN"/>
              </w:rPr>
              <w:t>SIP</w:t>
            </w:r>
            <w:r>
              <w:rPr>
                <w:color w:val="231F20"/>
                <w:sz w:val="20"/>
                <w:lang w:eastAsia="zh-CN"/>
              </w:rPr>
              <w:t>终端对接实现他们之间的呼叫控制功能。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29" w:hRule="atLeast"/>
        </w:trPr>
        <w:tc>
          <w:tcPr>
            <w:tcW w:w="1653" w:type="dxa"/>
          </w:tcPr>
          <w:p>
            <w:pPr>
              <w:pStyle w:val="16"/>
              <w:spacing w:line="291" w:lineRule="exact"/>
              <w:rPr>
                <w:sz w:val="20"/>
              </w:rPr>
            </w:pPr>
            <w:r>
              <w:rPr>
                <w:rFonts w:ascii="Gotham-Book" w:eastAsia="Gotham-Book"/>
                <w:color w:val="231F20"/>
                <w:sz w:val="20"/>
              </w:rPr>
              <w:t>UDP</w:t>
            </w:r>
            <w:r>
              <w:rPr>
                <w:color w:val="231F20"/>
                <w:sz w:val="20"/>
              </w:rPr>
              <w:t>端口</w:t>
            </w:r>
          </w:p>
        </w:tc>
        <w:tc>
          <w:tcPr>
            <w:tcW w:w="5877" w:type="dxa"/>
          </w:tcPr>
          <w:p>
            <w:pPr>
              <w:pStyle w:val="16"/>
              <w:spacing w:line="291" w:lineRule="exact"/>
              <w:ind w:left="80"/>
              <w:rPr>
                <w:sz w:val="20"/>
                <w:lang w:eastAsia="zh-CN"/>
              </w:rPr>
            </w:pPr>
            <w:r>
              <w:rPr>
                <w:color w:val="231F20"/>
                <w:sz w:val="20"/>
                <w:lang w:eastAsia="zh-CN"/>
              </w:rPr>
              <w:t>可与对接设备协商，默认值为</w:t>
            </w:r>
            <w:r>
              <w:rPr>
                <w:rFonts w:ascii="Gotham-Book" w:eastAsia="Gotham-Book"/>
                <w:color w:val="231F20"/>
                <w:sz w:val="20"/>
                <w:lang w:eastAsia="zh-CN"/>
              </w:rPr>
              <w:t>64888</w:t>
            </w:r>
            <w:r>
              <w:rPr>
                <w:color w:val="231F20"/>
                <w:sz w:val="20"/>
                <w:lang w:eastAsia="zh-CN"/>
              </w:rPr>
              <w:t>。</w:t>
            </w:r>
          </w:p>
          <w:p>
            <w:pPr>
              <w:pStyle w:val="16"/>
              <w:spacing w:before="23" w:line="295" w:lineRule="exact"/>
              <w:ind w:left="80"/>
              <w:rPr>
                <w:sz w:val="20"/>
                <w:lang w:eastAsia="zh-CN"/>
              </w:rPr>
            </w:pPr>
            <w:r>
              <w:rPr>
                <w:color w:val="231F20"/>
                <w:sz w:val="20"/>
                <w:lang w:eastAsia="zh-CN"/>
              </w:rPr>
              <w:t>一般设备的</w:t>
            </w:r>
            <w:r>
              <w:rPr>
                <w:rFonts w:ascii="Gotham-Book" w:eastAsia="Gotham-Book"/>
                <w:color w:val="231F20"/>
                <w:sz w:val="20"/>
                <w:lang w:eastAsia="zh-CN"/>
              </w:rPr>
              <w:t>SIP</w:t>
            </w:r>
            <w:r>
              <w:rPr>
                <w:color w:val="231F20"/>
                <w:sz w:val="20"/>
                <w:lang w:eastAsia="zh-CN"/>
              </w:rPr>
              <w:t>端口默认值为</w:t>
            </w:r>
            <w:r>
              <w:rPr>
                <w:rFonts w:ascii="Gotham-Book" w:eastAsia="Gotham-Book"/>
                <w:color w:val="231F20"/>
                <w:sz w:val="20"/>
                <w:lang w:eastAsia="zh-CN"/>
              </w:rPr>
              <w:t>5060</w:t>
            </w:r>
            <w:r>
              <w:rPr>
                <w:color w:val="231F20"/>
                <w:sz w:val="20"/>
                <w:lang w:eastAsia="zh-CN"/>
              </w:rPr>
              <w:t>，请协商一致。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90" w:lineRule="exact"/>
              <w:rPr>
                <w:sz w:val="20"/>
              </w:rPr>
            </w:pPr>
            <w:r>
              <w:rPr>
                <w:rFonts w:ascii="Gotham-Book" w:eastAsia="Gotham-Book"/>
                <w:color w:val="231F20"/>
                <w:sz w:val="20"/>
              </w:rPr>
              <w:t>RTP</w:t>
            </w:r>
            <w:r>
              <w:rPr>
                <w:color w:val="231F20"/>
                <w:sz w:val="20"/>
              </w:rPr>
              <w:t>端口</w:t>
            </w:r>
          </w:p>
        </w:tc>
        <w:tc>
          <w:tcPr>
            <w:tcW w:w="5877" w:type="dxa"/>
          </w:tcPr>
          <w:p>
            <w:pPr>
              <w:pStyle w:val="16"/>
              <w:spacing w:line="290" w:lineRule="exact"/>
              <w:ind w:left="80"/>
              <w:rPr>
                <w:sz w:val="20"/>
                <w:lang w:eastAsia="zh-CN"/>
              </w:rPr>
            </w:pPr>
            <w:r>
              <w:rPr>
                <w:color w:val="231F20"/>
                <w:sz w:val="20"/>
                <w:lang w:eastAsia="zh-CN"/>
              </w:rPr>
              <w:t>系统有默认值</w:t>
            </w:r>
            <w:r>
              <w:rPr>
                <w:rFonts w:ascii="Gotham-Book" w:hAnsi="Gotham-Book" w:eastAsia="Gotham-Book"/>
                <w:color w:val="231F20"/>
                <w:sz w:val="20"/>
                <w:lang w:eastAsia="zh-CN"/>
              </w:rPr>
              <w:t>10000</w:t>
            </w:r>
            <w:r>
              <w:rPr>
                <w:color w:val="231F20"/>
                <w:sz w:val="20"/>
                <w:lang w:eastAsia="zh-CN"/>
              </w:rPr>
              <w:t>—</w:t>
            </w:r>
            <w:r>
              <w:rPr>
                <w:rFonts w:ascii="Gotham-Book" w:hAnsi="Gotham-Book" w:eastAsia="Gotham-Book"/>
                <w:color w:val="231F20"/>
                <w:sz w:val="20"/>
                <w:lang w:eastAsia="zh-CN"/>
              </w:rPr>
              <w:t>20000</w:t>
            </w:r>
            <w:r>
              <w:rPr>
                <w:color w:val="231F20"/>
                <w:sz w:val="20"/>
                <w:lang w:eastAsia="zh-CN"/>
              </w:rPr>
              <w:t>，建议保持默认值。</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91" w:lineRule="exact"/>
              <w:rPr>
                <w:rFonts w:ascii="Gotham-Book" w:eastAsia="Gotham-Book"/>
                <w:sz w:val="20"/>
              </w:rPr>
            </w:pPr>
            <w:r>
              <w:rPr>
                <w:color w:val="231F20"/>
                <w:sz w:val="20"/>
              </w:rPr>
              <w:t>消息携带</w:t>
            </w:r>
            <w:r>
              <w:rPr>
                <w:rFonts w:ascii="Gotham-Book" w:eastAsia="Gotham-Book"/>
                <w:color w:val="231F20"/>
                <w:sz w:val="20"/>
              </w:rPr>
              <w:t>SDP</w:t>
            </w:r>
          </w:p>
        </w:tc>
        <w:tc>
          <w:tcPr>
            <w:tcW w:w="5877" w:type="dxa"/>
          </w:tcPr>
          <w:p>
            <w:pPr>
              <w:pStyle w:val="16"/>
              <w:spacing w:before="54" w:line="177" w:lineRule="auto"/>
              <w:ind w:left="80" w:right="418"/>
              <w:rPr>
                <w:sz w:val="20"/>
              </w:rPr>
            </w:pPr>
            <w:r>
              <w:rPr>
                <w:color w:val="231F20"/>
                <w:sz w:val="20"/>
              </w:rPr>
              <w:t>设置携带</w:t>
            </w:r>
            <w:r>
              <w:rPr>
                <w:rFonts w:ascii="Gotham-Book" w:hAnsi="Gotham-Book" w:eastAsia="Gotham-Book"/>
                <w:color w:val="231F20"/>
                <w:sz w:val="20"/>
              </w:rPr>
              <w:t>SDP</w:t>
            </w:r>
            <w:r>
              <w:rPr>
                <w:color w:val="231F20"/>
                <w:sz w:val="20"/>
              </w:rPr>
              <w:t>类型，可选“</w:t>
            </w:r>
            <w:r>
              <w:rPr>
                <w:rFonts w:ascii="Gotham-Book" w:hAnsi="Gotham-Book" w:eastAsia="Gotham-Book"/>
                <w:color w:val="231F20"/>
                <w:sz w:val="20"/>
              </w:rPr>
              <w:t>180 Ringing</w:t>
            </w:r>
            <w:r>
              <w:rPr>
                <w:color w:val="231F20"/>
                <w:sz w:val="20"/>
              </w:rPr>
              <w:t>”和“</w:t>
            </w:r>
            <w:r>
              <w:rPr>
                <w:rFonts w:ascii="Gotham-Book" w:hAnsi="Gotham-Book" w:eastAsia="Gotham-Book"/>
                <w:color w:val="231F20"/>
                <w:sz w:val="20"/>
              </w:rPr>
              <w:t>183 Session Progress</w:t>
            </w:r>
            <w:r>
              <w:rPr>
                <w:color w:val="231F20"/>
                <w:sz w:val="20"/>
              </w:rPr>
              <w:t>”两种。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289" w:hRule="atLeast"/>
        </w:trPr>
        <w:tc>
          <w:tcPr>
            <w:tcW w:w="7530" w:type="dxa"/>
            <w:gridSpan w:val="2"/>
          </w:tcPr>
          <w:p>
            <w:pPr>
              <w:pStyle w:val="16"/>
              <w:spacing w:line="291" w:lineRule="exact"/>
              <w:rPr>
                <w:sz w:val="20"/>
                <w:lang w:eastAsia="zh-CN"/>
              </w:rPr>
            </w:pPr>
            <w:r>
              <w:rPr>
                <w:rFonts w:ascii="Gotham-Book" w:eastAsia="Gotham-Book"/>
                <w:color w:val="231F20"/>
                <w:sz w:val="20"/>
                <w:lang w:eastAsia="zh-CN"/>
              </w:rPr>
              <w:t>Stun</w:t>
            </w:r>
            <w:r>
              <w:rPr>
                <w:color w:val="231F20"/>
                <w:sz w:val="20"/>
                <w:lang w:eastAsia="zh-CN"/>
              </w:rPr>
              <w:t>设置</w:t>
            </w:r>
          </w:p>
          <w:p>
            <w:pPr>
              <w:pStyle w:val="16"/>
              <w:spacing w:before="82" w:line="177" w:lineRule="auto"/>
              <w:ind w:right="126"/>
              <w:rPr>
                <w:sz w:val="20"/>
                <w:lang w:eastAsia="zh-CN"/>
              </w:rPr>
            </w:pPr>
            <w:r>
              <w:rPr>
                <w:rFonts w:ascii="Gotham-Book" w:eastAsia="Gotham-Book"/>
                <w:color w:val="231F20"/>
                <w:sz w:val="20"/>
                <w:lang w:eastAsia="zh-CN"/>
              </w:rPr>
              <w:t>STUN</w:t>
            </w:r>
            <w:r>
              <w:rPr>
                <w:color w:val="231F20"/>
                <w:sz w:val="20"/>
                <w:lang w:eastAsia="zh-CN"/>
              </w:rPr>
              <w:t>使用一个放置在公网上的服务器，用户终端（如</w:t>
            </w:r>
            <w:r>
              <w:rPr>
                <w:rFonts w:ascii="Gotham-Book" w:eastAsia="Gotham-Book"/>
                <w:color w:val="231F20"/>
                <w:sz w:val="20"/>
                <w:lang w:eastAsia="zh-CN"/>
              </w:rPr>
              <w:t>SIP</w:t>
            </w:r>
            <w:r>
              <w:rPr>
                <w:color w:val="231F20"/>
                <w:sz w:val="20"/>
                <w:lang w:eastAsia="zh-CN"/>
              </w:rPr>
              <w:t>话机）向该服务器发送一个测试消息；于是服务器收到从</w:t>
            </w:r>
            <w:r>
              <w:rPr>
                <w:rFonts w:ascii="Gotham-Book" w:eastAsia="Gotham-Book"/>
                <w:color w:val="231F20"/>
                <w:sz w:val="20"/>
                <w:lang w:eastAsia="zh-CN"/>
              </w:rPr>
              <w:t>SIP</w:t>
            </w:r>
            <w:r>
              <w:rPr>
                <w:color w:val="231F20"/>
                <w:sz w:val="20"/>
                <w:lang w:eastAsia="zh-CN"/>
              </w:rPr>
              <w:t>话机经过</w:t>
            </w:r>
            <w:r>
              <w:rPr>
                <w:rFonts w:ascii="Gotham-Book" w:eastAsia="Gotham-Book"/>
                <w:color w:val="231F20"/>
                <w:sz w:val="20"/>
                <w:lang w:eastAsia="zh-CN"/>
              </w:rPr>
              <w:t>NAT</w:t>
            </w:r>
            <w:r>
              <w:rPr>
                <w:color w:val="231F20"/>
                <w:sz w:val="20"/>
                <w:lang w:eastAsia="zh-CN"/>
              </w:rPr>
              <w:t>后发送的消息，即得到了</w:t>
            </w:r>
            <w:r>
              <w:rPr>
                <w:rFonts w:ascii="Gotham-Book" w:eastAsia="Gotham-Book"/>
                <w:color w:val="231F20"/>
                <w:sz w:val="20"/>
                <w:lang w:eastAsia="zh-CN"/>
              </w:rPr>
              <w:t>NAT</w:t>
            </w:r>
            <w:r>
              <w:rPr>
                <w:color w:val="231F20"/>
                <w:sz w:val="20"/>
                <w:lang w:eastAsia="zh-CN"/>
              </w:rPr>
              <w:t>外部的地址和端口号；然后服务器在返回的消息中告知</w:t>
            </w:r>
            <w:r>
              <w:rPr>
                <w:rFonts w:ascii="Gotham-Book" w:eastAsia="Gotham-Book"/>
                <w:color w:val="231F20"/>
                <w:sz w:val="20"/>
                <w:lang w:eastAsia="zh-CN"/>
              </w:rPr>
              <w:t>SIP</w:t>
            </w:r>
            <w:r>
              <w:rPr>
                <w:color w:val="231F20"/>
                <w:sz w:val="20"/>
                <w:lang w:eastAsia="zh-CN"/>
              </w:rPr>
              <w:t>话机，其外部</w:t>
            </w:r>
            <w:r>
              <w:rPr>
                <w:rFonts w:ascii="Gotham-Book" w:eastAsia="Gotham-Book"/>
                <w:color w:val="231F20"/>
                <w:sz w:val="20"/>
                <w:lang w:eastAsia="zh-CN"/>
              </w:rPr>
              <w:t>IP</w:t>
            </w:r>
            <w:r>
              <w:rPr>
                <w:color w:val="231F20"/>
                <w:sz w:val="20"/>
                <w:lang w:eastAsia="zh-CN"/>
              </w:rPr>
              <w:t>地址及端口</w:t>
            </w:r>
          </w:p>
          <w:p>
            <w:pPr>
              <w:pStyle w:val="16"/>
              <w:spacing w:line="223" w:lineRule="exact"/>
              <w:rPr>
                <w:sz w:val="20"/>
                <w:lang w:eastAsia="zh-CN"/>
              </w:rPr>
            </w:pPr>
            <w:r>
              <w:rPr>
                <w:color w:val="231F20"/>
                <w:sz w:val="20"/>
                <w:lang w:eastAsia="zh-CN"/>
              </w:rPr>
              <w:t>号，使</w:t>
            </w:r>
            <w:r>
              <w:rPr>
                <w:rFonts w:ascii="Gotham-Book" w:eastAsia="Gotham-Book"/>
                <w:color w:val="231F20"/>
                <w:sz w:val="20"/>
                <w:lang w:eastAsia="zh-CN"/>
              </w:rPr>
              <w:t>SIP</w:t>
            </w:r>
            <w:r>
              <w:rPr>
                <w:color w:val="231F20"/>
                <w:sz w:val="20"/>
                <w:lang w:eastAsia="zh-CN"/>
              </w:rPr>
              <w:t>话机得到自己在</w:t>
            </w:r>
            <w:r>
              <w:rPr>
                <w:rFonts w:ascii="Gotham-Book" w:eastAsia="Gotham-Book"/>
                <w:color w:val="231F20"/>
                <w:sz w:val="20"/>
                <w:lang w:eastAsia="zh-CN"/>
              </w:rPr>
              <w:t>NAT</w:t>
            </w:r>
            <w:r>
              <w:rPr>
                <w:color w:val="231F20"/>
                <w:sz w:val="20"/>
                <w:lang w:eastAsia="zh-CN"/>
              </w:rPr>
              <w:t>外的</w:t>
            </w:r>
            <w:r>
              <w:rPr>
                <w:rFonts w:ascii="Gotham-Book" w:eastAsia="Gotham-Book"/>
                <w:color w:val="231F20"/>
                <w:sz w:val="20"/>
                <w:lang w:eastAsia="zh-CN"/>
              </w:rPr>
              <w:t>IP</w:t>
            </w:r>
            <w:r>
              <w:rPr>
                <w:color w:val="231F20"/>
                <w:sz w:val="20"/>
                <w:lang w:eastAsia="zh-CN"/>
              </w:rPr>
              <w:t>地址及端口号信息。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90" w:lineRule="exact"/>
              <w:rPr>
                <w:rFonts w:ascii="Gotham-Book" w:eastAsia="Gotham-Book"/>
                <w:sz w:val="20"/>
              </w:rPr>
            </w:pPr>
            <w:r>
              <w:rPr>
                <w:color w:val="231F20"/>
                <w:sz w:val="20"/>
              </w:rPr>
              <w:t>启用</w:t>
            </w:r>
            <w:r>
              <w:rPr>
                <w:rFonts w:ascii="Gotham-Book" w:eastAsia="Gotham-Book"/>
                <w:color w:val="231F20"/>
                <w:sz w:val="20"/>
              </w:rPr>
              <w:t>Stun</w:t>
            </w:r>
          </w:p>
        </w:tc>
        <w:tc>
          <w:tcPr>
            <w:tcW w:w="5877" w:type="dxa"/>
          </w:tcPr>
          <w:p>
            <w:pPr>
              <w:pStyle w:val="16"/>
              <w:spacing w:line="290" w:lineRule="exact"/>
              <w:ind w:left="80"/>
              <w:rPr>
                <w:sz w:val="20"/>
                <w:lang w:eastAsia="zh-CN"/>
              </w:rPr>
            </w:pPr>
            <w:r>
              <w:rPr>
                <w:color w:val="231F20"/>
                <w:sz w:val="20"/>
                <w:lang w:eastAsia="zh-CN"/>
              </w:rPr>
              <w:t>选中单选框，启用</w:t>
            </w:r>
            <w:r>
              <w:rPr>
                <w:rFonts w:ascii="Gotham-Book" w:eastAsia="Gotham-Book"/>
                <w:color w:val="231F20"/>
                <w:sz w:val="20"/>
                <w:lang w:eastAsia="zh-CN"/>
              </w:rPr>
              <w:t>Stun</w:t>
            </w:r>
            <w:r>
              <w:rPr>
                <w:color w:val="231F20"/>
                <w:sz w:val="20"/>
                <w:lang w:eastAsia="zh-CN"/>
              </w:rPr>
              <w:t>服务。</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90" w:lineRule="exact"/>
              <w:rPr>
                <w:rFonts w:ascii="Gotham-Book" w:eastAsia="Gotham-Book"/>
                <w:sz w:val="20"/>
              </w:rPr>
            </w:pPr>
            <w:r>
              <w:rPr>
                <w:rFonts w:ascii="Gotham-Book" w:eastAsia="Gotham-Book"/>
                <w:color w:val="231F20"/>
                <w:sz w:val="20"/>
              </w:rPr>
              <w:t>Stun</w:t>
            </w:r>
            <w:r>
              <w:rPr>
                <w:color w:val="231F20"/>
                <w:sz w:val="20"/>
              </w:rPr>
              <w:t>主</w:t>
            </w:r>
            <w:r>
              <w:rPr>
                <w:rFonts w:ascii="Gotham-Book" w:eastAsia="Gotham-Book"/>
                <w:color w:val="231F20"/>
                <w:sz w:val="20"/>
              </w:rPr>
              <w:t>IP</w:t>
            </w:r>
          </w:p>
        </w:tc>
        <w:tc>
          <w:tcPr>
            <w:tcW w:w="5877" w:type="dxa"/>
          </w:tcPr>
          <w:p>
            <w:pPr>
              <w:pStyle w:val="16"/>
              <w:spacing w:line="290" w:lineRule="exact"/>
              <w:ind w:left="80"/>
              <w:rPr>
                <w:sz w:val="20"/>
              </w:rPr>
            </w:pPr>
            <w:r>
              <w:rPr>
                <w:rFonts w:ascii="Gotham-Book" w:eastAsia="Gotham-Book"/>
                <w:color w:val="231F20"/>
                <w:sz w:val="20"/>
              </w:rPr>
              <w:t>Stun</w:t>
            </w:r>
            <w:r>
              <w:rPr>
                <w:color w:val="231F20"/>
                <w:sz w:val="20"/>
              </w:rPr>
              <w:t>服务器的主用</w:t>
            </w:r>
            <w:r>
              <w:rPr>
                <w:rFonts w:ascii="Gotham-Book" w:eastAsia="Gotham-Book"/>
                <w:color w:val="231F20"/>
                <w:sz w:val="20"/>
              </w:rPr>
              <w:t>IP</w:t>
            </w:r>
            <w:r>
              <w:rPr>
                <w:color w:val="231F20"/>
                <w:sz w:val="20"/>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90" w:lineRule="exact"/>
              <w:rPr>
                <w:rFonts w:ascii="Gotham-Book" w:eastAsia="Gotham-Book"/>
                <w:sz w:val="20"/>
              </w:rPr>
            </w:pPr>
            <w:r>
              <w:rPr>
                <w:rFonts w:ascii="Gotham-Book" w:eastAsia="Gotham-Book"/>
                <w:color w:val="231F20"/>
                <w:sz w:val="20"/>
              </w:rPr>
              <w:t>Stun</w:t>
            </w:r>
            <w:r>
              <w:rPr>
                <w:color w:val="231F20"/>
                <w:sz w:val="20"/>
              </w:rPr>
              <w:t>主</w:t>
            </w:r>
            <w:r>
              <w:rPr>
                <w:rFonts w:ascii="Gotham-Book" w:eastAsia="Gotham-Book"/>
                <w:color w:val="231F20"/>
                <w:sz w:val="20"/>
              </w:rPr>
              <w:t>Port</w:t>
            </w:r>
          </w:p>
        </w:tc>
        <w:tc>
          <w:tcPr>
            <w:tcW w:w="5877" w:type="dxa"/>
          </w:tcPr>
          <w:p>
            <w:pPr>
              <w:pStyle w:val="16"/>
              <w:spacing w:line="290" w:lineRule="exact"/>
              <w:ind w:left="80"/>
              <w:rPr>
                <w:sz w:val="20"/>
                <w:lang w:eastAsia="zh-CN"/>
              </w:rPr>
            </w:pPr>
            <w:r>
              <w:rPr>
                <w:rFonts w:ascii="Gotham-Book" w:hAnsi="Gotham-Book" w:eastAsia="Gotham-Book"/>
                <w:color w:val="231F20"/>
                <w:sz w:val="20"/>
                <w:lang w:eastAsia="zh-CN"/>
              </w:rPr>
              <w:t>Stun</w:t>
            </w:r>
            <w:r>
              <w:rPr>
                <w:color w:val="231F20"/>
                <w:sz w:val="20"/>
                <w:lang w:eastAsia="zh-CN"/>
              </w:rPr>
              <w:t>服务器的主用端口，缺省值为“</w:t>
            </w:r>
            <w:r>
              <w:rPr>
                <w:rFonts w:ascii="Gotham-Book" w:hAnsi="Gotham-Book" w:eastAsia="Gotham-Book"/>
                <w:color w:val="231F20"/>
                <w:sz w:val="20"/>
                <w:lang w:eastAsia="zh-CN"/>
              </w:rPr>
              <w:t>3478</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90" w:lineRule="exact"/>
              <w:rPr>
                <w:rFonts w:ascii="Gotham-Book" w:eastAsia="Gotham-Book"/>
                <w:sz w:val="20"/>
              </w:rPr>
            </w:pPr>
            <w:r>
              <w:rPr>
                <w:rFonts w:ascii="Gotham-Book" w:eastAsia="Gotham-Book"/>
                <w:color w:val="231F20"/>
                <w:sz w:val="20"/>
              </w:rPr>
              <w:t>Stun</w:t>
            </w:r>
            <w:r>
              <w:rPr>
                <w:color w:val="231F20"/>
                <w:sz w:val="20"/>
              </w:rPr>
              <w:t>辅</w:t>
            </w:r>
            <w:r>
              <w:rPr>
                <w:rFonts w:ascii="Gotham-Book" w:eastAsia="Gotham-Book"/>
                <w:color w:val="231F20"/>
                <w:sz w:val="20"/>
              </w:rPr>
              <w:t>IP</w:t>
            </w:r>
          </w:p>
        </w:tc>
        <w:tc>
          <w:tcPr>
            <w:tcW w:w="5877" w:type="dxa"/>
          </w:tcPr>
          <w:p>
            <w:pPr>
              <w:pStyle w:val="16"/>
              <w:spacing w:line="290" w:lineRule="exact"/>
              <w:ind w:left="80"/>
              <w:rPr>
                <w:sz w:val="20"/>
              </w:rPr>
            </w:pPr>
            <w:r>
              <w:rPr>
                <w:rFonts w:ascii="Gotham-Book" w:eastAsia="Gotham-Book"/>
                <w:color w:val="231F20"/>
                <w:sz w:val="20"/>
              </w:rPr>
              <w:t>Stun</w:t>
            </w:r>
            <w:r>
              <w:rPr>
                <w:color w:val="231F20"/>
                <w:sz w:val="20"/>
              </w:rPr>
              <w:t>服务器的辅助</w:t>
            </w:r>
            <w:r>
              <w:rPr>
                <w:rFonts w:ascii="Gotham-Book" w:eastAsia="Gotham-Book"/>
                <w:color w:val="231F20"/>
                <w:sz w:val="20"/>
              </w:rPr>
              <w:t>IP</w:t>
            </w:r>
            <w:r>
              <w:rPr>
                <w:color w:val="231F20"/>
                <w:sz w:val="20"/>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90" w:lineRule="exact"/>
              <w:rPr>
                <w:rFonts w:ascii="Gotham-Book" w:eastAsia="Gotham-Book"/>
                <w:sz w:val="20"/>
              </w:rPr>
            </w:pPr>
            <w:r>
              <w:rPr>
                <w:rFonts w:ascii="Gotham-Book" w:eastAsia="Gotham-Book"/>
                <w:color w:val="231F20"/>
                <w:sz w:val="20"/>
              </w:rPr>
              <w:t>Stun</w:t>
            </w:r>
            <w:r>
              <w:rPr>
                <w:color w:val="231F20"/>
                <w:sz w:val="20"/>
              </w:rPr>
              <w:t>辅</w:t>
            </w:r>
            <w:r>
              <w:rPr>
                <w:rFonts w:ascii="Gotham-Book" w:eastAsia="Gotham-Book"/>
                <w:color w:val="231F20"/>
                <w:sz w:val="20"/>
              </w:rPr>
              <w:t>Port</w:t>
            </w:r>
          </w:p>
        </w:tc>
        <w:tc>
          <w:tcPr>
            <w:tcW w:w="5877" w:type="dxa"/>
          </w:tcPr>
          <w:p>
            <w:pPr>
              <w:pStyle w:val="16"/>
              <w:spacing w:line="290" w:lineRule="exact"/>
              <w:ind w:left="80"/>
              <w:rPr>
                <w:sz w:val="20"/>
                <w:lang w:eastAsia="zh-CN"/>
              </w:rPr>
            </w:pPr>
            <w:r>
              <w:rPr>
                <w:rFonts w:ascii="Gotham-Book" w:hAnsi="Gotham-Book" w:eastAsia="Gotham-Book"/>
                <w:color w:val="231F20"/>
                <w:sz w:val="20"/>
                <w:lang w:eastAsia="zh-CN"/>
              </w:rPr>
              <w:t>Stun</w:t>
            </w:r>
            <w:r>
              <w:rPr>
                <w:color w:val="231F20"/>
                <w:sz w:val="20"/>
                <w:lang w:eastAsia="zh-CN"/>
              </w:rPr>
              <w:t>服务器的辅助端口，缺省值为“</w:t>
            </w:r>
            <w:r>
              <w:rPr>
                <w:rFonts w:ascii="Gotham-Book" w:hAnsi="Gotham-Book" w:eastAsia="Gotham-Book"/>
                <w:color w:val="231F20"/>
                <w:sz w:val="20"/>
                <w:lang w:eastAsia="zh-CN"/>
              </w:rPr>
              <w:t>3479</w:t>
            </w:r>
            <w:r>
              <w:rPr>
                <w:color w:val="231F20"/>
                <w:sz w:val="20"/>
                <w:lang w:eastAsia="zh-CN"/>
              </w:rPr>
              <w:t>”。</w:t>
            </w:r>
          </w:p>
        </w:tc>
      </w:tr>
    </w:tbl>
    <w:p>
      <w:pPr>
        <w:pStyle w:val="15"/>
        <w:numPr>
          <w:ilvl w:val="2"/>
          <w:numId w:val="53"/>
        </w:numPr>
        <w:tabs>
          <w:tab w:val="left" w:pos="1103"/>
          <w:tab w:val="left" w:pos="1104"/>
        </w:tabs>
        <w:ind w:hanging="980"/>
        <w:jc w:val="left"/>
        <w:outlineLvl w:val="2"/>
        <w:rPr>
          <w:rFonts w:ascii="黑体" w:eastAsia="黑体"/>
        </w:rPr>
      </w:pPr>
      <w:r>
        <w:rPr>
          <w:rFonts w:hint="eastAsia" w:ascii="黑体" w:eastAsia="黑体"/>
          <w:color w:val="231F20"/>
        </w:rPr>
        <w:t>模拟接口配置</w:t>
      </w:r>
    </w:p>
    <w:p>
      <w:pPr>
        <w:pStyle w:val="4"/>
        <w:spacing w:before="78" w:line="182" w:lineRule="auto"/>
        <w:ind w:left="123" w:right="668"/>
        <w:jc w:val="both"/>
      </w:pPr>
      <w:r>
        <w:rPr>
          <w:color w:val="231F20"/>
        </w:rPr>
        <w:t>本产品支持两种类型的模拟电路：一种连接到模拟电话、传真机或调制解调器设备上的</w:t>
      </w:r>
      <w:r>
        <w:rPr>
          <w:rFonts w:ascii="Gotham-Book" w:eastAsia="Gotham-Book"/>
          <w:color w:val="231F20"/>
        </w:rPr>
        <w:t>FXS</w:t>
      </w:r>
      <w:r>
        <w:rPr>
          <w:color w:val="231F20"/>
        </w:rPr>
        <w:t>（</w:t>
      </w:r>
      <w:r>
        <w:rPr>
          <w:rFonts w:ascii="Gotham-Book" w:eastAsia="Gotham-Book"/>
          <w:color w:val="231F20"/>
        </w:rPr>
        <w:t>Foreign Exchange Station</w:t>
      </w:r>
      <w:r>
        <w:rPr>
          <w:color w:val="231F20"/>
        </w:rPr>
        <w:t>）用户端电路；一种连接到运营商或者上级局线路的</w:t>
      </w:r>
      <w:r>
        <w:rPr>
          <w:rFonts w:ascii="Gotham-Book" w:eastAsia="Gotham-Book"/>
          <w:color w:val="231F20"/>
        </w:rPr>
        <w:t>FXO</w:t>
      </w:r>
      <w:r>
        <w:rPr>
          <w:color w:val="231F20"/>
        </w:rPr>
        <w:t>(</w:t>
      </w:r>
      <w:r>
        <w:rPr>
          <w:rFonts w:ascii="Gotham-Book" w:eastAsia="Gotham-Book"/>
          <w:color w:val="231F20"/>
        </w:rPr>
        <w:t>Foreign Exchange Office</w:t>
      </w:r>
      <w:r>
        <w:rPr>
          <w:color w:val="231F20"/>
        </w:rPr>
        <w:t>)交换端电路。模拟接口配置包含模拟接口的基本配置、</w:t>
      </w:r>
      <w:r>
        <w:rPr>
          <w:rFonts w:ascii="Gotham-Book" w:eastAsia="Gotham-Book"/>
          <w:color w:val="231F20"/>
        </w:rPr>
        <w:t>FXS</w:t>
      </w:r>
      <w:r>
        <w:rPr>
          <w:color w:val="231F20"/>
        </w:rPr>
        <w:t>/</w:t>
      </w:r>
      <w:r>
        <w:rPr>
          <w:rFonts w:ascii="Gotham-Book" w:eastAsia="Gotham-Book"/>
          <w:color w:val="231F20"/>
        </w:rPr>
        <w:t>FXO</w:t>
      </w:r>
      <w:r>
        <w:rPr>
          <w:color w:val="231F20"/>
        </w:rPr>
        <w:t>的批量修改、</w:t>
      </w:r>
      <w:r>
        <w:rPr>
          <w:rFonts w:ascii="Gotham-Book" w:eastAsia="Gotham-Book"/>
          <w:color w:val="231F20"/>
        </w:rPr>
        <w:t>FXS</w:t>
      </w:r>
      <w:r>
        <w:rPr>
          <w:color w:val="231F20"/>
        </w:rPr>
        <w:t>/</w:t>
      </w:r>
      <w:r>
        <w:rPr>
          <w:rFonts w:ascii="Gotham-Book" w:eastAsia="Gotham-Book"/>
          <w:color w:val="231F20"/>
        </w:rPr>
        <w:t>FXO</w:t>
      </w:r>
      <w:r>
        <w:rPr>
          <w:color w:val="231F20"/>
        </w:rPr>
        <w:t>详细情况。</w:t>
      </w:r>
    </w:p>
    <w:p>
      <w:pPr>
        <w:pStyle w:val="15"/>
        <w:numPr>
          <w:ilvl w:val="3"/>
          <w:numId w:val="53"/>
        </w:numPr>
        <w:tabs>
          <w:tab w:val="left" w:pos="1103"/>
          <w:tab w:val="left" w:pos="1104"/>
        </w:tabs>
        <w:spacing w:before="6"/>
        <w:jc w:val="left"/>
        <w:rPr>
          <w:rFonts w:ascii="黑体" w:eastAsia="黑体"/>
          <w:sz w:val="20"/>
        </w:rPr>
      </w:pPr>
      <w:r>
        <w:rPr>
          <w:rFonts w:hint="eastAsia" w:ascii="黑体" w:eastAsia="黑体"/>
          <w:color w:val="231F20"/>
          <w:sz w:val="20"/>
        </w:rPr>
        <w:t>模拟接口基本配置</w:t>
      </w:r>
    </w:p>
    <w:p>
      <w:pPr>
        <w:pStyle w:val="4"/>
        <w:spacing w:before="82" w:line="177" w:lineRule="auto"/>
        <w:ind w:left="123" w:right="672"/>
        <w:rPr>
          <w:lang w:eastAsia="zh-CN"/>
        </w:rPr>
      </w:pPr>
      <w:r>
        <w:rPr>
          <w:color w:val="231F20"/>
          <w:lang w:eastAsia="zh-CN"/>
        </w:rPr>
        <w:t>选择“</w:t>
      </w:r>
      <w:r>
        <w:rPr>
          <w:rFonts w:ascii="Gotham-Book" w:hAnsi="Gotham-Book" w:eastAsia="Gotham-Book"/>
          <w:color w:val="231F20"/>
          <w:lang w:eastAsia="zh-CN"/>
        </w:rPr>
        <w:t>PBX</w:t>
      </w:r>
      <w:r>
        <w:rPr>
          <w:color w:val="231F20"/>
          <w:lang w:eastAsia="zh-CN"/>
        </w:rPr>
        <w:t>设置&gt;模拟接口配置”，其中模拟接口基本配置如图</w:t>
      </w:r>
      <w:r>
        <w:rPr>
          <w:rFonts w:ascii="Gotham-Book" w:hAnsi="Gotham-Book" w:eastAsia="Gotham-Book"/>
          <w:color w:val="231F20"/>
          <w:lang w:eastAsia="zh-CN"/>
        </w:rPr>
        <w:t>6-127</w:t>
      </w:r>
      <w:r>
        <w:rPr>
          <w:color w:val="231F20"/>
          <w:lang w:eastAsia="zh-CN"/>
        </w:rPr>
        <w:t>所示页面，页面显示包括</w:t>
      </w:r>
      <w:r>
        <w:rPr>
          <w:rFonts w:ascii="Gotham-Book" w:hAnsi="Gotham-Book" w:eastAsia="Gotham-Book"/>
          <w:color w:val="231F20"/>
          <w:lang w:eastAsia="zh-CN"/>
        </w:rPr>
        <w:t>FXS</w:t>
      </w:r>
      <w:r>
        <w:rPr>
          <w:color w:val="231F20"/>
          <w:lang w:eastAsia="zh-CN"/>
        </w:rPr>
        <w:t>口送号等待时长设置、拍插簧的时间设置、模拟接口设置等信息。</w:t>
      </w:r>
    </w:p>
    <w:p>
      <w:pPr>
        <w:spacing w:line="177" w:lineRule="auto"/>
        <w:rPr>
          <w:lang w:eastAsia="zh-CN"/>
        </w:rPr>
        <w:sectPr>
          <w:footerReference r:id="rId292" w:type="default"/>
          <w:headerReference r:id="rId291" w:type="even"/>
          <w:footerReference r:id="rId293" w:type="even"/>
          <w:pgSz w:w="8400" w:h="11910"/>
          <w:pgMar w:top="260" w:right="0" w:bottom="320" w:left="160" w:header="0" w:footer="170" w:gutter="0"/>
          <w:pgNumType w:fmt="decimal"/>
          <w:cols w:space="720" w:num="1"/>
          <w:rtlGutter w:val="0"/>
          <w:docGrid w:linePitch="0" w:charSpace="0"/>
        </w:sectPr>
      </w:pPr>
    </w:p>
    <w:p>
      <w:pPr>
        <w:pStyle w:val="4"/>
        <w:ind w:left="406"/>
      </w:pPr>
      <w:r>
        <w:rPr>
          <w:lang w:val="en-US" w:eastAsia="zh-CN" w:bidi="ar-SA"/>
        </w:rPr>
        <w:drawing>
          <wp:inline distT="0" distB="0" distL="0" distR="0">
            <wp:extent cx="4800600" cy="1885950"/>
            <wp:effectExtent l="0" t="0" r="0" b="0"/>
            <wp:docPr id="517"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258.png"/>
                    <pic:cNvPicPr>
                      <a:picLocks noChangeAspect="1"/>
                    </pic:cNvPicPr>
                  </pic:nvPicPr>
                  <pic:blipFill>
                    <a:blip r:embed="rId634" cstate="print"/>
                    <a:stretch>
                      <a:fillRect/>
                    </a:stretch>
                  </pic:blipFill>
                  <pic:spPr>
                    <a:xfrm>
                      <a:off x="0" y="0"/>
                      <a:ext cx="4800600" cy="1885950"/>
                    </a:xfrm>
                    <a:prstGeom prst="rect">
                      <a:avLst/>
                    </a:prstGeom>
                  </pic:spPr>
                </pic:pic>
              </a:graphicData>
            </a:graphic>
          </wp:inline>
        </w:drawing>
      </w:r>
    </w:p>
    <w:p>
      <w:pPr>
        <w:pStyle w:val="4"/>
        <w:spacing w:before="3"/>
        <w:rPr>
          <w:sz w:val="5"/>
        </w:rPr>
      </w:pPr>
    </w:p>
    <w:p>
      <w:pPr>
        <w:rPr>
          <w:sz w:val="5"/>
        </w:rPr>
        <w:sectPr>
          <w:headerReference r:id="rId294" w:type="default"/>
          <w:pgSz w:w="8400" w:h="11910"/>
          <w:pgMar w:top="380" w:right="0" w:bottom="320" w:left="160" w:header="0" w:footer="170" w:gutter="0"/>
          <w:pgNumType w:fmt="decimal"/>
          <w:cols w:space="720" w:num="1"/>
          <w:rtlGutter w:val="0"/>
          <w:docGrid w:linePitch="0" w:charSpace="0"/>
        </w:sectPr>
      </w:pPr>
    </w:p>
    <w:p>
      <w:pPr>
        <w:pStyle w:val="4"/>
        <w:spacing w:before="10"/>
        <w:rPr>
          <w:sz w:val="25"/>
        </w:rPr>
      </w:pPr>
    </w:p>
    <w:p>
      <w:pPr>
        <w:pStyle w:val="4"/>
        <w:ind w:left="407"/>
        <w:rPr>
          <w:lang w:eastAsia="zh-CN"/>
        </w:rPr>
      </w:pPr>
      <w:r>
        <w:rPr>
          <w:color w:val="231F20"/>
          <w:lang w:eastAsia="zh-CN"/>
        </w:rPr>
        <w:t>界面描述如下：</w:t>
      </w:r>
    </w:p>
    <w:p>
      <w:pPr>
        <w:pStyle w:val="4"/>
        <w:spacing w:before="50"/>
        <w:ind w:left="303" w:right="2024"/>
        <w:jc w:val="center"/>
        <w:rPr>
          <w:lang w:eastAsia="zh-CN"/>
        </w:rPr>
      </w:pPr>
      <w:r>
        <w:rPr>
          <w:lang w:eastAsia="zh-CN"/>
        </w:rPr>
        <w:br w:type="column"/>
      </w:r>
      <w:r>
        <w:rPr>
          <w:color w:val="231F20"/>
          <w:lang w:eastAsia="zh-CN"/>
        </w:rPr>
        <w:t>图</w:t>
      </w:r>
      <w:r>
        <w:rPr>
          <w:rFonts w:ascii="Gotham-Book" w:eastAsia="Gotham-Book"/>
          <w:color w:val="231F20"/>
          <w:lang w:eastAsia="zh-CN"/>
        </w:rPr>
        <w:t xml:space="preserve">6-127 </w:t>
      </w:r>
      <w:r>
        <w:rPr>
          <w:color w:val="231F20"/>
          <w:lang w:eastAsia="zh-CN"/>
        </w:rPr>
        <w:t>模拟接口-基本配置</w:t>
      </w:r>
    </w:p>
    <w:p>
      <w:pPr>
        <w:pStyle w:val="4"/>
        <w:spacing w:before="11"/>
        <w:rPr>
          <w:sz w:val="23"/>
          <w:lang w:eastAsia="zh-CN"/>
        </w:rPr>
      </w:pPr>
    </w:p>
    <w:p>
      <w:pPr>
        <w:pStyle w:val="4"/>
        <w:ind w:left="303" w:right="2024"/>
        <w:jc w:val="center"/>
        <w:rPr>
          <w:lang w:eastAsia="zh-CN"/>
        </w:rPr>
      </w:pPr>
      <w:r>
        <w:rPr>
          <w:color w:val="231F20"/>
          <w:lang w:eastAsia="zh-CN"/>
        </w:rPr>
        <w:t>表</w:t>
      </w:r>
      <w:r>
        <w:rPr>
          <w:rFonts w:ascii="Gotham-Book" w:eastAsia="Gotham-Book"/>
          <w:color w:val="231F20"/>
          <w:lang w:eastAsia="zh-CN"/>
        </w:rPr>
        <w:t xml:space="preserve">6-47 </w:t>
      </w:r>
      <w:r>
        <w:rPr>
          <w:color w:val="231F20"/>
          <w:lang w:eastAsia="zh-CN"/>
        </w:rPr>
        <w:t>模拟接口配置-基本配置主要参数说明</w:t>
      </w:r>
    </w:p>
    <w:p>
      <w:pPr>
        <w:jc w:val="center"/>
        <w:rPr>
          <w:lang w:eastAsia="zh-CN"/>
        </w:rPr>
        <w:sectPr>
          <w:type w:val="continuous"/>
          <w:pgSz w:w="8400" w:h="11910"/>
          <w:pgMar w:top="360" w:right="0" w:bottom="280" w:left="160" w:header="720" w:footer="170" w:gutter="0"/>
          <w:pgNumType w:fmt="decimal"/>
          <w:cols w:equalWidth="0" w:num="2">
            <w:col w:w="1808" w:space="40"/>
            <w:col w:w="6392"/>
          </w:cols>
          <w:rtlGutter w:val="0"/>
          <w:docGrid w:linePitch="0" w:charSpace="0"/>
        </w:sectPr>
      </w:pPr>
    </w:p>
    <w:p>
      <w:pPr>
        <w:pStyle w:val="4"/>
        <w:spacing w:before="6"/>
        <w:rPr>
          <w:sz w:val="8"/>
          <w:lang w:eastAsia="zh-CN"/>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7530" w:type="dxa"/>
            <w:gridSpan w:val="2"/>
          </w:tcPr>
          <w:p>
            <w:pPr>
              <w:pStyle w:val="16"/>
              <w:spacing w:line="283" w:lineRule="exact"/>
              <w:rPr>
                <w:sz w:val="20"/>
                <w:lang w:eastAsia="zh-CN"/>
              </w:rPr>
            </w:pPr>
            <w:r>
              <w:rPr>
                <w:rFonts w:ascii="Gotham-Book" w:eastAsia="Gotham-Book"/>
                <w:color w:val="231F20"/>
                <w:sz w:val="20"/>
                <w:lang w:eastAsia="zh-CN"/>
              </w:rPr>
              <w:t>FXS</w:t>
            </w:r>
            <w:r>
              <w:rPr>
                <w:color w:val="231F20"/>
                <w:sz w:val="20"/>
                <w:lang w:eastAsia="zh-CN"/>
              </w:rPr>
              <w:t>口送号等待时长设置（单位：秒）</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before="46" w:line="177" w:lineRule="auto"/>
              <w:ind w:right="120"/>
              <w:rPr>
                <w:sz w:val="20"/>
                <w:lang w:eastAsia="zh-CN"/>
              </w:rPr>
            </w:pPr>
            <w:r>
              <w:rPr>
                <w:rFonts w:ascii="Gotham-Book" w:eastAsia="Gotham-Book"/>
                <w:color w:val="231F20"/>
                <w:sz w:val="20"/>
                <w:lang w:eastAsia="zh-CN"/>
              </w:rPr>
              <w:t>FXS</w:t>
            </w:r>
            <w:r>
              <w:rPr>
                <w:color w:val="231F20"/>
                <w:sz w:val="20"/>
                <w:lang w:eastAsia="zh-CN"/>
              </w:rPr>
              <w:t>口送号等待时长</w:t>
            </w:r>
          </w:p>
        </w:tc>
        <w:tc>
          <w:tcPr>
            <w:tcW w:w="5877" w:type="dxa"/>
          </w:tcPr>
          <w:p>
            <w:pPr>
              <w:pStyle w:val="16"/>
              <w:spacing w:before="46" w:line="177" w:lineRule="auto"/>
              <w:ind w:left="80" w:right="239"/>
              <w:rPr>
                <w:sz w:val="20"/>
                <w:lang w:eastAsia="zh-CN"/>
              </w:rPr>
            </w:pPr>
            <w:r>
              <w:rPr>
                <w:color w:val="231F20"/>
                <w:sz w:val="20"/>
                <w:lang w:eastAsia="zh-CN"/>
              </w:rPr>
              <w:t>用户拨完电话号码后，模拟线路向</w:t>
            </w:r>
            <w:r>
              <w:rPr>
                <w:rFonts w:ascii="Gotham-Book" w:hAnsi="Gotham-Book" w:eastAsia="Gotham-Book"/>
                <w:color w:val="231F20"/>
                <w:sz w:val="20"/>
                <w:lang w:eastAsia="zh-CN"/>
              </w:rPr>
              <w:t>PSTN</w:t>
            </w:r>
            <w:r>
              <w:rPr>
                <w:color w:val="231F20"/>
                <w:sz w:val="20"/>
                <w:lang w:eastAsia="zh-CN"/>
              </w:rPr>
              <w:t>送号的等待时间，取值范围</w:t>
            </w:r>
            <w:r>
              <w:rPr>
                <w:rFonts w:ascii="Gotham-Book" w:hAnsi="Gotham-Book" w:eastAsia="Gotham-Book"/>
                <w:color w:val="231F20"/>
                <w:sz w:val="20"/>
                <w:lang w:eastAsia="zh-CN"/>
              </w:rPr>
              <w:t>1</w:t>
            </w:r>
            <w:r>
              <w:rPr>
                <w:color w:val="231F20"/>
                <w:sz w:val="20"/>
                <w:lang w:eastAsia="zh-CN"/>
              </w:rPr>
              <w:t>～</w:t>
            </w:r>
            <w:r>
              <w:rPr>
                <w:rFonts w:ascii="Gotham-Book" w:hAnsi="Gotham-Book" w:eastAsia="Gotham-Book"/>
                <w:color w:val="231F20"/>
                <w:sz w:val="20"/>
                <w:lang w:eastAsia="zh-CN"/>
              </w:rPr>
              <w:t>10</w:t>
            </w:r>
            <w:r>
              <w:rPr>
                <w:color w:val="231F20"/>
                <w:sz w:val="20"/>
                <w:lang w:eastAsia="zh-CN"/>
              </w:rPr>
              <w:t>秒，默认值“</w:t>
            </w:r>
            <w:r>
              <w:rPr>
                <w:rFonts w:ascii="Gotham-Book" w:hAnsi="Gotham-Book" w:eastAsia="Gotham-Book"/>
                <w:color w:val="231F20"/>
                <w:sz w:val="20"/>
                <w:lang w:eastAsia="zh-CN"/>
              </w:rPr>
              <w:t>3</w:t>
            </w:r>
            <w:r>
              <w:rPr>
                <w:color w:val="231F20"/>
                <w:sz w:val="20"/>
                <w:lang w:eastAsia="zh-CN"/>
              </w:rPr>
              <w:t>”秒。</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7530" w:type="dxa"/>
            <w:gridSpan w:val="2"/>
          </w:tcPr>
          <w:p>
            <w:pPr>
              <w:pStyle w:val="16"/>
              <w:spacing w:line="283" w:lineRule="exact"/>
              <w:rPr>
                <w:sz w:val="20"/>
                <w:lang w:eastAsia="zh-CN"/>
              </w:rPr>
            </w:pPr>
            <w:r>
              <w:rPr>
                <w:color w:val="231F20"/>
                <w:sz w:val="20"/>
                <w:lang w:eastAsia="zh-CN"/>
              </w:rPr>
              <w:t>拍叉簧时间设置（单位：</w:t>
            </w:r>
            <w:r>
              <w:rPr>
                <w:rFonts w:ascii="Gotham-Book" w:eastAsia="Gotham-Book"/>
                <w:color w:val="231F20"/>
                <w:sz w:val="20"/>
                <w:lang w:eastAsia="zh-CN"/>
              </w:rPr>
              <w:t>ms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732" w:hRule="atLeast"/>
        </w:trPr>
        <w:tc>
          <w:tcPr>
            <w:tcW w:w="1653" w:type="dxa"/>
          </w:tcPr>
          <w:p>
            <w:pPr>
              <w:pStyle w:val="16"/>
              <w:spacing w:before="46" w:line="177" w:lineRule="auto"/>
              <w:ind w:right="233"/>
              <w:rPr>
                <w:sz w:val="20"/>
                <w:lang w:eastAsia="zh-CN"/>
              </w:rPr>
            </w:pPr>
            <w:r>
              <w:rPr>
                <w:rFonts w:ascii="Gotham-Book" w:eastAsia="Gotham-Book"/>
                <w:color w:val="231F20"/>
                <w:sz w:val="20"/>
                <w:lang w:eastAsia="zh-CN"/>
              </w:rPr>
              <w:t>S</w:t>
            </w:r>
            <w:r>
              <w:rPr>
                <w:color w:val="231F20"/>
                <w:sz w:val="20"/>
                <w:lang w:eastAsia="zh-CN"/>
              </w:rPr>
              <w:t>口叉簧信号检测时长</w:t>
            </w:r>
          </w:p>
        </w:tc>
        <w:tc>
          <w:tcPr>
            <w:tcW w:w="5877" w:type="dxa"/>
          </w:tcPr>
          <w:p>
            <w:pPr>
              <w:pStyle w:val="16"/>
              <w:spacing w:before="19" w:line="192" w:lineRule="auto"/>
              <w:ind w:left="80" w:right="98"/>
              <w:rPr>
                <w:sz w:val="20"/>
              </w:rPr>
            </w:pPr>
            <w:r>
              <w:rPr>
                <w:color w:val="231F20"/>
                <w:sz w:val="20"/>
                <w:lang w:eastAsia="zh-CN"/>
              </w:rPr>
              <w:t>判断用户的拍叉动作，在设置时间范围内，认为是拍叉动作，超</w:t>
            </w:r>
            <w:r>
              <w:rPr>
                <w:color w:val="231F20"/>
                <w:w w:val="95"/>
                <w:sz w:val="20"/>
                <w:lang w:eastAsia="zh-CN"/>
              </w:rPr>
              <w:t>过设置时间，认为挂机。</w:t>
            </w:r>
            <w:r>
              <w:rPr>
                <w:color w:val="231F20"/>
                <w:w w:val="95"/>
                <w:sz w:val="20"/>
              </w:rPr>
              <w:t>范围</w:t>
            </w:r>
            <w:r>
              <w:rPr>
                <w:rFonts w:ascii="Gotham-Book" w:hAnsi="Gotham-Book" w:eastAsia="Gotham-Book"/>
                <w:color w:val="231F20"/>
                <w:w w:val="95"/>
                <w:sz w:val="20"/>
              </w:rPr>
              <w:t>300</w:t>
            </w:r>
            <w:r>
              <w:rPr>
                <w:color w:val="231F20"/>
                <w:w w:val="95"/>
                <w:sz w:val="20"/>
              </w:rPr>
              <w:t>~</w:t>
            </w:r>
            <w:r>
              <w:rPr>
                <w:rFonts w:ascii="Gotham-Book" w:hAnsi="Gotham-Book" w:eastAsia="Gotham-Book"/>
                <w:color w:val="231F20"/>
                <w:w w:val="95"/>
                <w:sz w:val="20"/>
              </w:rPr>
              <w:t>2000ms</w:t>
            </w:r>
            <w:r>
              <w:rPr>
                <w:color w:val="231F20"/>
                <w:w w:val="95"/>
                <w:sz w:val="20"/>
              </w:rPr>
              <w:t>，缺省值“</w:t>
            </w:r>
            <w:r>
              <w:rPr>
                <w:rFonts w:ascii="Gotham-Book" w:hAnsi="Gotham-Book" w:eastAsia="Gotham-Book"/>
                <w:color w:val="231F20"/>
                <w:w w:val="95"/>
                <w:sz w:val="20"/>
              </w:rPr>
              <w:t>800ms</w:t>
            </w:r>
            <w:r>
              <w:rPr>
                <w:color w:val="231F20"/>
                <w:w w:val="95"/>
                <w:sz w:val="20"/>
              </w:rPr>
              <w:t>”</w:t>
            </w:r>
          </w:p>
          <w:p>
            <w:pPr>
              <w:pStyle w:val="16"/>
              <w:spacing w:line="205" w:lineRule="exact"/>
              <w:ind w:left="80"/>
              <w:rPr>
                <w:sz w:val="20"/>
              </w:rPr>
            </w:pP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before="46" w:line="177" w:lineRule="auto"/>
              <w:ind w:right="191"/>
              <w:rPr>
                <w:sz w:val="20"/>
                <w:lang w:eastAsia="zh-CN"/>
              </w:rPr>
            </w:pPr>
            <w:r>
              <w:rPr>
                <w:rFonts w:ascii="Gotham-Book" w:eastAsia="Gotham-Book"/>
                <w:color w:val="231F20"/>
                <w:sz w:val="20"/>
                <w:lang w:eastAsia="zh-CN"/>
              </w:rPr>
              <w:t>O</w:t>
            </w:r>
            <w:r>
              <w:rPr>
                <w:color w:val="231F20"/>
                <w:sz w:val="20"/>
                <w:lang w:eastAsia="zh-CN"/>
              </w:rPr>
              <w:t>口叉簧信号发送时长</w:t>
            </w:r>
          </w:p>
        </w:tc>
        <w:tc>
          <w:tcPr>
            <w:tcW w:w="5877" w:type="dxa"/>
          </w:tcPr>
          <w:p>
            <w:pPr>
              <w:pStyle w:val="16"/>
              <w:spacing w:before="46" w:line="177" w:lineRule="auto"/>
              <w:ind w:left="80" w:right="244"/>
              <w:rPr>
                <w:sz w:val="20"/>
                <w:lang w:eastAsia="zh-CN"/>
              </w:rPr>
            </w:pPr>
            <w:r>
              <w:rPr>
                <w:color w:val="231F20"/>
                <w:sz w:val="20"/>
                <w:lang w:eastAsia="zh-CN"/>
              </w:rPr>
              <w:t>如要把叉簧信号发送到与</w:t>
            </w:r>
            <w:r>
              <w:rPr>
                <w:rFonts w:ascii="Gotham-Book" w:hAnsi="Gotham-Book" w:eastAsia="Gotham-Book"/>
                <w:color w:val="231F20"/>
                <w:sz w:val="20"/>
                <w:lang w:eastAsia="zh-CN"/>
              </w:rPr>
              <w:t>O</w:t>
            </w:r>
            <w:r>
              <w:rPr>
                <w:color w:val="231F20"/>
                <w:sz w:val="20"/>
                <w:lang w:eastAsia="zh-CN"/>
              </w:rPr>
              <w:t>口连接的局端交换机，设置</w:t>
            </w:r>
            <w:r>
              <w:rPr>
                <w:rFonts w:ascii="Gotham-Book" w:hAnsi="Gotham-Book" w:eastAsia="Gotham-Book"/>
                <w:color w:val="231F20"/>
                <w:sz w:val="20"/>
                <w:lang w:eastAsia="zh-CN"/>
              </w:rPr>
              <w:t>O</w:t>
            </w:r>
            <w:r>
              <w:rPr>
                <w:color w:val="231F20"/>
                <w:sz w:val="20"/>
                <w:lang w:eastAsia="zh-CN"/>
              </w:rPr>
              <w:t>口叉簧信号的发送时长，范围</w:t>
            </w:r>
            <w:r>
              <w:rPr>
                <w:rFonts w:ascii="Gotham-Book" w:hAnsi="Gotham-Book" w:eastAsia="Gotham-Book"/>
                <w:color w:val="231F20"/>
                <w:sz w:val="20"/>
                <w:lang w:eastAsia="zh-CN"/>
              </w:rPr>
              <w:t>300</w:t>
            </w:r>
            <w:r>
              <w:rPr>
                <w:color w:val="231F20"/>
                <w:sz w:val="20"/>
                <w:lang w:eastAsia="zh-CN"/>
              </w:rPr>
              <w:t>~</w:t>
            </w:r>
            <w:r>
              <w:rPr>
                <w:rFonts w:ascii="Gotham-Book" w:hAnsi="Gotham-Book" w:eastAsia="Gotham-Book"/>
                <w:color w:val="231F20"/>
                <w:sz w:val="20"/>
                <w:lang w:eastAsia="zh-CN"/>
              </w:rPr>
              <w:t>2000ms</w:t>
            </w:r>
            <w:r>
              <w:rPr>
                <w:color w:val="231F20"/>
                <w:sz w:val="20"/>
                <w:lang w:eastAsia="zh-CN"/>
              </w:rPr>
              <w:t>，缺省值“</w:t>
            </w:r>
            <w:r>
              <w:rPr>
                <w:rFonts w:ascii="Gotham-Book" w:hAnsi="Gotham-Book" w:eastAsia="Gotham-Book"/>
                <w:color w:val="231F20"/>
                <w:sz w:val="20"/>
                <w:lang w:eastAsia="zh-CN"/>
              </w:rPr>
              <w:t>500ms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7530" w:type="dxa"/>
            <w:gridSpan w:val="2"/>
          </w:tcPr>
          <w:p>
            <w:pPr>
              <w:pStyle w:val="16"/>
              <w:rPr>
                <w:sz w:val="20"/>
              </w:rPr>
            </w:pPr>
            <w:r>
              <w:rPr>
                <w:color w:val="231F20"/>
                <w:sz w:val="20"/>
              </w:rPr>
              <w:t>模拟接口设置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53" w:type="dxa"/>
          </w:tcPr>
          <w:p>
            <w:pPr>
              <w:pStyle w:val="16"/>
              <w:rPr>
                <w:sz w:val="20"/>
              </w:rPr>
            </w:pPr>
            <w:r>
              <w:rPr>
                <w:color w:val="231F20"/>
                <w:sz w:val="20"/>
              </w:rPr>
              <w:t>送号时长</w:t>
            </w:r>
          </w:p>
        </w:tc>
        <w:tc>
          <w:tcPr>
            <w:tcW w:w="5877" w:type="dxa"/>
          </w:tcPr>
          <w:p>
            <w:pPr>
              <w:pStyle w:val="16"/>
              <w:spacing w:before="19" w:line="192" w:lineRule="auto"/>
              <w:ind w:left="80" w:right="184"/>
              <w:rPr>
                <w:sz w:val="20"/>
                <w:lang w:eastAsia="zh-CN"/>
              </w:rPr>
            </w:pPr>
            <w:r>
              <w:rPr>
                <w:color w:val="231F20"/>
                <w:sz w:val="20"/>
                <w:lang w:eastAsia="zh-CN"/>
              </w:rPr>
              <w:t>向对端设备发送号码的时长，需要根据对端设备收号能力确定， 缺省值“</w:t>
            </w:r>
            <w:r>
              <w:rPr>
                <w:rFonts w:ascii="Gotham-Book" w:hAnsi="Gotham-Book" w:eastAsia="Gotham-Book"/>
                <w:color w:val="231F20"/>
                <w:sz w:val="20"/>
                <w:lang w:eastAsia="zh-CN"/>
              </w:rPr>
              <w:t>100</w:t>
            </w:r>
            <w:r>
              <w:rPr>
                <w:color w:val="231F20"/>
                <w:sz w:val="20"/>
                <w:lang w:eastAsia="zh-CN"/>
              </w:rPr>
              <w:t>”</w:t>
            </w:r>
            <w:r>
              <w:rPr>
                <w:rFonts w:ascii="Gotham-Book" w:hAnsi="Gotham-Book" w:eastAsia="Gotham-Book"/>
                <w:color w:val="231F20"/>
                <w:sz w:val="20"/>
                <w:lang w:eastAsia="zh-CN"/>
              </w:rPr>
              <w:t>ms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83" w:lineRule="exact"/>
              <w:rPr>
                <w:sz w:val="20"/>
              </w:rPr>
            </w:pPr>
            <w:r>
              <w:rPr>
                <w:rFonts w:ascii="Gotham-Book" w:eastAsia="Gotham-Book"/>
                <w:color w:val="231F20"/>
                <w:sz w:val="20"/>
              </w:rPr>
              <w:t>FXO</w:t>
            </w:r>
            <w:r>
              <w:rPr>
                <w:color w:val="231F20"/>
                <w:sz w:val="20"/>
              </w:rPr>
              <w:t>阻抗</w:t>
            </w:r>
          </w:p>
        </w:tc>
        <w:tc>
          <w:tcPr>
            <w:tcW w:w="5877" w:type="dxa"/>
          </w:tcPr>
          <w:p>
            <w:pPr>
              <w:pStyle w:val="16"/>
              <w:spacing w:before="46" w:line="177" w:lineRule="auto"/>
              <w:ind w:left="80" w:right="104"/>
              <w:rPr>
                <w:sz w:val="20"/>
                <w:lang w:eastAsia="zh-CN"/>
              </w:rPr>
            </w:pPr>
            <w:r>
              <w:rPr>
                <w:rFonts w:ascii="Gotham-Book" w:hAnsi="Gotham-Book" w:eastAsia="Gotham-Book"/>
                <w:color w:val="231F20"/>
                <w:sz w:val="20"/>
                <w:lang w:eastAsia="zh-CN"/>
              </w:rPr>
              <w:t>FXO</w:t>
            </w:r>
            <w:r>
              <w:rPr>
                <w:color w:val="231F20"/>
                <w:sz w:val="20"/>
                <w:lang w:eastAsia="zh-CN"/>
              </w:rPr>
              <w:t>口的阻抗，根据不同的国家标准和用户需求设置。中国一般使用“</w:t>
            </w:r>
            <w:r>
              <w:rPr>
                <w:rFonts w:ascii="Gotham-Book" w:hAnsi="Gotham-Book" w:eastAsia="Gotham-Book"/>
                <w:color w:val="231F20"/>
                <w:sz w:val="20"/>
                <w:lang w:eastAsia="zh-CN"/>
              </w:rPr>
              <w:t>600</w:t>
            </w:r>
            <w:r>
              <w:rPr>
                <w:color w:val="231F20"/>
                <w:sz w:val="20"/>
              </w:rPr>
              <w:t>Ω</w:t>
            </w:r>
            <w:r>
              <w:rPr>
                <w:color w:val="231F20"/>
                <w:sz w:val="20"/>
                <w:lang w:eastAsia="zh-CN"/>
              </w:rPr>
              <w:t>”，详情请咨询网络运营商。</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spacing w:line="283" w:lineRule="exact"/>
              <w:rPr>
                <w:sz w:val="20"/>
              </w:rPr>
            </w:pPr>
            <w:r>
              <w:rPr>
                <w:rFonts w:ascii="Gotham-Book" w:eastAsia="Gotham-Book"/>
                <w:color w:val="231F20"/>
                <w:sz w:val="20"/>
              </w:rPr>
              <w:t>FXS</w:t>
            </w:r>
            <w:r>
              <w:rPr>
                <w:color w:val="231F20"/>
                <w:sz w:val="20"/>
              </w:rPr>
              <w:t>阻抗</w:t>
            </w:r>
          </w:p>
        </w:tc>
        <w:tc>
          <w:tcPr>
            <w:tcW w:w="5877" w:type="dxa"/>
          </w:tcPr>
          <w:p>
            <w:pPr>
              <w:pStyle w:val="16"/>
              <w:spacing w:before="46" w:line="177" w:lineRule="auto"/>
              <w:ind w:left="80" w:right="144"/>
              <w:rPr>
                <w:sz w:val="20"/>
                <w:lang w:eastAsia="zh-CN"/>
              </w:rPr>
            </w:pPr>
            <w:r>
              <w:rPr>
                <w:rFonts w:ascii="Gotham-Book" w:hAnsi="Gotham-Book" w:eastAsia="Gotham-Book"/>
                <w:color w:val="231F20"/>
                <w:sz w:val="20"/>
                <w:lang w:eastAsia="zh-CN"/>
              </w:rPr>
              <w:t>FXS</w:t>
            </w:r>
            <w:r>
              <w:rPr>
                <w:color w:val="231F20"/>
                <w:sz w:val="20"/>
                <w:lang w:eastAsia="zh-CN"/>
              </w:rPr>
              <w:t>口的阻抗，根据不同的国家标准和用户需求设置。中国一般使用“</w:t>
            </w:r>
            <w:r>
              <w:rPr>
                <w:rFonts w:ascii="Gotham-Book" w:hAnsi="Gotham-Book" w:eastAsia="Gotham-Book"/>
                <w:color w:val="231F20"/>
                <w:sz w:val="20"/>
                <w:lang w:eastAsia="zh-CN"/>
              </w:rPr>
              <w:t>600</w:t>
            </w:r>
            <w:r>
              <w:rPr>
                <w:color w:val="231F20"/>
                <w:sz w:val="20"/>
              </w:rPr>
              <w:t>Ω</w:t>
            </w:r>
            <w:r>
              <w:rPr>
                <w:color w:val="231F20"/>
                <w:sz w:val="20"/>
                <w:lang w:eastAsia="zh-CN"/>
              </w:rPr>
              <w:t>”，详情请咨询网络运营商。</w:t>
            </w:r>
          </w:p>
        </w:tc>
      </w:tr>
    </w:tbl>
    <w:p>
      <w:pPr>
        <w:pStyle w:val="15"/>
        <w:numPr>
          <w:ilvl w:val="3"/>
          <w:numId w:val="53"/>
        </w:numPr>
        <w:tabs>
          <w:tab w:val="left" w:pos="1386"/>
          <w:tab w:val="left" w:pos="1387"/>
        </w:tabs>
        <w:spacing w:line="273" w:lineRule="exact"/>
        <w:ind w:left="1386"/>
        <w:jc w:val="left"/>
        <w:rPr>
          <w:rFonts w:ascii="黑体" w:eastAsia="黑体"/>
          <w:sz w:val="20"/>
        </w:rPr>
      </w:pPr>
      <w:r>
        <w:rPr>
          <w:rFonts w:ascii="Gotham" w:eastAsia="Gotham"/>
          <w:b/>
          <w:color w:val="231F20"/>
          <w:spacing w:val="-3"/>
          <w:sz w:val="20"/>
        </w:rPr>
        <w:t>FXS</w:t>
      </w:r>
      <w:r>
        <w:rPr>
          <w:rFonts w:hint="eastAsia" w:ascii="黑体" w:eastAsia="黑体"/>
          <w:color w:val="231F20"/>
          <w:spacing w:val="-3"/>
          <w:sz w:val="20"/>
        </w:rPr>
        <w:t>/</w:t>
      </w:r>
      <w:r>
        <w:rPr>
          <w:rFonts w:ascii="Gotham" w:eastAsia="Gotham"/>
          <w:b/>
          <w:color w:val="231F20"/>
          <w:spacing w:val="-3"/>
          <w:sz w:val="20"/>
        </w:rPr>
        <w:t>FXO</w:t>
      </w:r>
      <w:r>
        <w:rPr>
          <w:rFonts w:hint="eastAsia" w:ascii="黑体" w:eastAsia="黑体"/>
          <w:color w:val="231F20"/>
          <w:sz w:val="20"/>
        </w:rPr>
        <w:t>批量修改</w:t>
      </w:r>
    </w:p>
    <w:p>
      <w:pPr>
        <w:pStyle w:val="4"/>
        <w:spacing w:before="23"/>
        <w:ind w:left="406"/>
        <w:rPr>
          <w:lang w:eastAsia="zh-CN"/>
        </w:rPr>
      </w:pPr>
      <w:r>
        <w:rPr>
          <w:color w:val="231F20"/>
          <w:lang w:eastAsia="zh-CN"/>
        </w:rPr>
        <w:t>选择“</w:t>
      </w:r>
      <w:r>
        <w:rPr>
          <w:rFonts w:ascii="Gotham-Book" w:hAnsi="Gotham-Book" w:eastAsia="Gotham-Book"/>
          <w:color w:val="231F20"/>
          <w:lang w:eastAsia="zh-CN"/>
        </w:rPr>
        <w:t>PBX</w:t>
      </w:r>
      <w:r>
        <w:rPr>
          <w:color w:val="231F20"/>
          <w:lang w:eastAsia="zh-CN"/>
        </w:rPr>
        <w:t>设置&gt;模拟接口配置”，其中</w:t>
      </w:r>
      <w:r>
        <w:rPr>
          <w:rFonts w:ascii="Gotham-Book" w:hAnsi="Gotham-Book" w:eastAsia="Gotham-Book"/>
          <w:color w:val="231F20"/>
          <w:lang w:eastAsia="zh-CN"/>
        </w:rPr>
        <w:t>FXS</w:t>
      </w:r>
      <w:r>
        <w:rPr>
          <w:color w:val="231F20"/>
          <w:lang w:eastAsia="zh-CN"/>
        </w:rPr>
        <w:t>/</w:t>
      </w:r>
      <w:r>
        <w:rPr>
          <w:rFonts w:ascii="Gotham-Book" w:hAnsi="Gotham-Book" w:eastAsia="Gotham-Book"/>
          <w:color w:val="231F20"/>
          <w:lang w:eastAsia="zh-CN"/>
        </w:rPr>
        <w:t>FXO</w:t>
      </w:r>
      <w:r>
        <w:rPr>
          <w:color w:val="231F20"/>
          <w:lang w:eastAsia="zh-CN"/>
        </w:rPr>
        <w:t>批量修改如图</w:t>
      </w:r>
      <w:r>
        <w:rPr>
          <w:rFonts w:ascii="Gotham-Book" w:hAnsi="Gotham-Book" w:eastAsia="Gotham-Book"/>
          <w:color w:val="231F20"/>
          <w:lang w:eastAsia="zh-CN"/>
        </w:rPr>
        <w:t>6-128</w:t>
      </w:r>
      <w:r>
        <w:rPr>
          <w:color w:val="231F20"/>
          <w:lang w:eastAsia="zh-CN"/>
        </w:rPr>
        <w:t>所示页面。</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23"/>
      </w:pPr>
      <w:r>
        <w:rPr>
          <w:lang w:val="en-US" w:eastAsia="zh-CN" w:bidi="ar-SA"/>
        </w:rPr>
        <w:drawing>
          <wp:inline distT="0" distB="0" distL="0" distR="0">
            <wp:extent cx="4822190" cy="2707005"/>
            <wp:effectExtent l="0" t="0" r="0" b="0"/>
            <wp:docPr id="519"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259.png"/>
                    <pic:cNvPicPr>
                      <a:picLocks noChangeAspect="1"/>
                    </pic:cNvPicPr>
                  </pic:nvPicPr>
                  <pic:blipFill>
                    <a:blip r:embed="rId635" cstate="print"/>
                    <a:stretch>
                      <a:fillRect/>
                    </a:stretch>
                  </pic:blipFill>
                  <pic:spPr>
                    <a:xfrm>
                      <a:off x="0" y="0"/>
                      <a:ext cx="4822507" cy="2707576"/>
                    </a:xfrm>
                    <a:prstGeom prst="rect">
                      <a:avLst/>
                    </a:prstGeom>
                  </pic:spPr>
                </pic:pic>
              </a:graphicData>
            </a:graphic>
          </wp:inline>
        </w:drawing>
      </w:r>
    </w:p>
    <w:p>
      <w:pPr>
        <w:pStyle w:val="4"/>
        <w:rPr>
          <w:sz w:val="5"/>
        </w:rPr>
      </w:pPr>
    </w:p>
    <w:p>
      <w:pPr>
        <w:rPr>
          <w:sz w:val="5"/>
        </w:rPr>
        <w:sectPr>
          <w:footerReference r:id="rId296" w:type="default"/>
          <w:headerReference r:id="rId295" w:type="even"/>
          <w:footerReference r:id="rId297" w:type="even"/>
          <w:pgSz w:w="8400" w:h="11910"/>
          <w:pgMar w:top="380" w:right="0" w:bottom="320" w:left="160" w:header="0" w:footer="170" w:gutter="0"/>
          <w:pgNumType w:fmt="decimal"/>
          <w:cols w:space="720" w:num="1"/>
          <w:rtlGutter w:val="0"/>
          <w:docGrid w:linePitch="0" w:charSpace="0"/>
        </w:sectPr>
      </w:pPr>
    </w:p>
    <w:p>
      <w:pPr>
        <w:pStyle w:val="4"/>
        <w:spacing w:before="7"/>
        <w:rPr>
          <w:sz w:val="25"/>
        </w:rPr>
      </w:pPr>
    </w:p>
    <w:p>
      <w:pPr>
        <w:pStyle w:val="4"/>
        <w:ind w:left="123"/>
        <w:rPr>
          <w:lang w:eastAsia="zh-CN"/>
        </w:rPr>
      </w:pPr>
      <w:r>
        <w:rPr>
          <w:color w:val="231F20"/>
          <w:lang w:eastAsia="zh-CN"/>
        </w:rPr>
        <w:t>界面描述如下：</w:t>
      </w:r>
    </w:p>
    <w:p>
      <w:pPr>
        <w:pStyle w:val="4"/>
        <w:spacing w:before="48"/>
        <w:ind w:left="123"/>
        <w:rPr>
          <w:lang w:eastAsia="zh-CN"/>
        </w:rPr>
      </w:pPr>
      <w:r>
        <w:rPr>
          <w:lang w:eastAsia="zh-CN"/>
        </w:rPr>
        <w:br w:type="column"/>
      </w:r>
      <w:r>
        <w:rPr>
          <w:color w:val="231F20"/>
          <w:lang w:eastAsia="zh-CN"/>
        </w:rPr>
        <w:t>图</w:t>
      </w:r>
      <w:r>
        <w:rPr>
          <w:rFonts w:ascii="Gotham-Book" w:eastAsia="Gotham-Book"/>
          <w:color w:val="231F20"/>
          <w:lang w:eastAsia="zh-CN"/>
        </w:rPr>
        <w:t xml:space="preserve">6-128 </w:t>
      </w:r>
      <w:r>
        <w:rPr>
          <w:color w:val="231F20"/>
          <w:lang w:eastAsia="zh-CN"/>
        </w:rPr>
        <w:t>模拟接口配置-</w:t>
      </w:r>
      <w:r>
        <w:rPr>
          <w:rFonts w:ascii="Gotham-Book" w:eastAsia="Gotham-Book"/>
          <w:color w:val="231F20"/>
          <w:lang w:eastAsia="zh-CN"/>
        </w:rPr>
        <w:t>FXS</w:t>
      </w:r>
      <w:r>
        <w:rPr>
          <w:color w:val="231F20"/>
          <w:lang w:eastAsia="zh-CN"/>
        </w:rPr>
        <w:t>/</w:t>
      </w:r>
      <w:r>
        <w:rPr>
          <w:rFonts w:ascii="Gotham-Book" w:eastAsia="Gotham-Book"/>
          <w:color w:val="231F20"/>
          <w:lang w:eastAsia="zh-CN"/>
        </w:rPr>
        <w:t>FXO</w:t>
      </w:r>
      <w:r>
        <w:rPr>
          <w:color w:val="231F20"/>
          <w:lang w:eastAsia="zh-CN"/>
        </w:rPr>
        <w:t>批量修改</w:t>
      </w:r>
    </w:p>
    <w:p>
      <w:pPr>
        <w:rPr>
          <w:lang w:eastAsia="zh-CN"/>
        </w:rPr>
        <w:sectPr>
          <w:type w:val="continuous"/>
          <w:pgSz w:w="8400" w:h="11910"/>
          <w:pgMar w:top="360" w:right="0" w:bottom="280" w:left="160" w:header="720" w:footer="170" w:gutter="0"/>
          <w:pgNumType w:fmt="decimal"/>
          <w:cols w:equalWidth="0" w:num="2">
            <w:col w:w="1564" w:space="278"/>
            <w:col w:w="6398"/>
          </w:cols>
          <w:rtlGutter w:val="0"/>
          <w:docGrid w:linePitch="0" w:charSpace="0"/>
        </w:sectPr>
      </w:pPr>
    </w:p>
    <w:p>
      <w:pPr>
        <w:pStyle w:val="4"/>
        <w:spacing w:before="43"/>
        <w:ind w:left="1390"/>
        <w:rPr>
          <w:lang w:eastAsia="zh-CN"/>
        </w:rPr>
      </w:pPr>
      <w:r>
        <w:rPr>
          <w:color w:val="231F20"/>
          <w:lang w:eastAsia="zh-CN"/>
        </w:rPr>
        <w:t>表</w:t>
      </w:r>
      <w:r>
        <w:rPr>
          <w:rFonts w:ascii="Gotham-Book" w:eastAsia="Gotham-Book"/>
          <w:color w:val="231F20"/>
          <w:lang w:eastAsia="zh-CN"/>
        </w:rPr>
        <w:t xml:space="preserve">6-48 </w:t>
      </w:r>
      <w:r>
        <w:rPr>
          <w:color w:val="231F20"/>
          <w:lang w:eastAsia="zh-CN"/>
        </w:rPr>
        <w:t>模拟接口配置-</w:t>
      </w:r>
      <w:r>
        <w:rPr>
          <w:rFonts w:ascii="Gotham-Book" w:eastAsia="Gotham-Book"/>
          <w:color w:val="231F20"/>
          <w:lang w:eastAsia="zh-CN"/>
        </w:rPr>
        <w:t>FXS</w:t>
      </w:r>
      <w:r>
        <w:rPr>
          <w:color w:val="231F20"/>
          <w:lang w:eastAsia="zh-CN"/>
        </w:rPr>
        <w:t>/</w:t>
      </w:r>
      <w:r>
        <w:rPr>
          <w:rFonts w:ascii="Gotham-Book" w:eastAsia="Gotham-Book"/>
          <w:color w:val="231F20"/>
          <w:lang w:eastAsia="zh-CN"/>
        </w:rPr>
        <w:t>FXO</w:t>
      </w:r>
      <w:r>
        <w:rPr>
          <w:color w:val="231F20"/>
          <w:lang w:eastAsia="zh-CN"/>
        </w:rPr>
        <w:t>批量修改主要参数说明</w:t>
      </w:r>
    </w:p>
    <w:p>
      <w:pPr>
        <w:pStyle w:val="4"/>
        <w:spacing w:before="7"/>
        <w:rPr>
          <w:sz w:val="8"/>
          <w:lang w:eastAsia="zh-CN"/>
        </w:r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69" w:hRule="atLeast"/>
        </w:trPr>
        <w:tc>
          <w:tcPr>
            <w:tcW w:w="1653" w:type="dxa"/>
          </w:tcPr>
          <w:p>
            <w:pPr>
              <w:pStyle w:val="16"/>
              <w:rPr>
                <w:sz w:val="20"/>
              </w:rPr>
            </w:pPr>
            <w:r>
              <w:rPr>
                <w:color w:val="231F20"/>
                <w:sz w:val="20"/>
              </w:rPr>
              <w:t>待选/已选</w:t>
            </w:r>
          </w:p>
        </w:tc>
        <w:tc>
          <w:tcPr>
            <w:tcW w:w="5877" w:type="dxa"/>
          </w:tcPr>
          <w:p>
            <w:pPr>
              <w:pStyle w:val="16"/>
              <w:spacing w:before="41" w:line="182" w:lineRule="auto"/>
              <w:ind w:left="80" w:right="211"/>
              <w:rPr>
                <w:sz w:val="20"/>
                <w:lang w:eastAsia="zh-CN"/>
              </w:rPr>
            </w:pPr>
            <w:r>
              <w:rPr>
                <w:color w:val="231F20"/>
                <w:sz w:val="20"/>
                <w:lang w:eastAsia="zh-CN"/>
              </w:rPr>
              <w:t>选择需要修改的</w:t>
            </w:r>
            <w:r>
              <w:rPr>
                <w:rFonts w:ascii="Gotham-Book" w:hAnsi="Gotham-Book" w:eastAsia="Gotham-Book"/>
                <w:color w:val="231F20"/>
                <w:sz w:val="20"/>
                <w:lang w:eastAsia="zh-CN"/>
              </w:rPr>
              <w:t>FXO</w:t>
            </w:r>
            <w:r>
              <w:rPr>
                <w:color w:val="231F20"/>
                <w:sz w:val="20"/>
                <w:lang w:eastAsia="zh-CN"/>
              </w:rPr>
              <w:t>/</w:t>
            </w:r>
            <w:r>
              <w:rPr>
                <w:rFonts w:ascii="Gotham-Book" w:hAnsi="Gotham-Book" w:eastAsia="Gotham-Book"/>
                <w:color w:val="231F20"/>
                <w:sz w:val="20"/>
                <w:lang w:eastAsia="zh-CN"/>
              </w:rPr>
              <w:t>FXS</w:t>
            </w:r>
            <w:r>
              <w:rPr>
                <w:color w:val="231F20"/>
                <w:sz w:val="20"/>
                <w:lang w:eastAsia="zh-CN"/>
              </w:rPr>
              <w:t>接口，将待选项用鼠标选中，连续的通道可以用鼠标拖选，多个间隔的通道可以按住</w:t>
            </w:r>
            <w:r>
              <w:rPr>
                <w:rFonts w:ascii="Gotham-Book" w:hAnsi="Gotham-Book" w:eastAsia="Gotham-Book"/>
                <w:color w:val="231F20"/>
                <w:sz w:val="20"/>
                <w:lang w:eastAsia="zh-CN"/>
              </w:rPr>
              <w:t>ctrl</w:t>
            </w:r>
            <w:r>
              <w:rPr>
                <w:color w:val="231F20"/>
                <w:sz w:val="20"/>
                <w:lang w:eastAsia="zh-CN"/>
              </w:rPr>
              <w:t>键盘用鼠标选择。选择后点击“&gt;&gt;”进入已选，在以选列表选择通道后单击“&lt;&lt;”进入待选。</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1653" w:type="dxa"/>
          </w:tcPr>
          <w:p>
            <w:pPr>
              <w:pStyle w:val="16"/>
              <w:rPr>
                <w:sz w:val="20"/>
              </w:rPr>
            </w:pPr>
            <w:r>
              <w:rPr>
                <w:color w:val="231F20"/>
                <w:sz w:val="20"/>
              </w:rPr>
              <w:t>激活</w:t>
            </w:r>
          </w:p>
        </w:tc>
        <w:tc>
          <w:tcPr>
            <w:tcW w:w="5877" w:type="dxa"/>
          </w:tcPr>
          <w:p>
            <w:pPr>
              <w:pStyle w:val="16"/>
              <w:ind w:left="80"/>
              <w:rPr>
                <w:sz w:val="20"/>
                <w:lang w:eastAsia="zh-CN"/>
              </w:rPr>
            </w:pPr>
            <w:r>
              <w:rPr>
                <w:color w:val="231F20"/>
                <w:sz w:val="20"/>
                <w:lang w:eastAsia="zh-CN"/>
              </w:rPr>
              <w:t>选择“是”，激活已选接口；</w:t>
            </w:r>
          </w:p>
          <w:p>
            <w:pPr>
              <w:pStyle w:val="16"/>
              <w:spacing w:before="92" w:line="192" w:lineRule="auto"/>
              <w:ind w:left="80" w:right="384"/>
              <w:rPr>
                <w:sz w:val="20"/>
                <w:lang w:eastAsia="zh-CN"/>
              </w:rPr>
            </w:pPr>
            <w:r>
              <w:rPr>
                <w:color w:val="231F20"/>
                <w:sz w:val="20"/>
                <w:lang w:eastAsia="zh-CN"/>
              </w:rPr>
              <w:t>选择“否”，不激活已选接口，已选接口不可使用，缺省值“ 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发送增益</w:t>
            </w:r>
          </w:p>
        </w:tc>
        <w:tc>
          <w:tcPr>
            <w:tcW w:w="5877" w:type="dxa"/>
          </w:tcPr>
          <w:p>
            <w:pPr>
              <w:pStyle w:val="16"/>
              <w:spacing w:before="46" w:line="177" w:lineRule="auto"/>
              <w:ind w:left="80" w:right="135"/>
              <w:rPr>
                <w:sz w:val="20"/>
                <w:lang w:eastAsia="zh-CN"/>
              </w:rPr>
            </w:pPr>
            <w:r>
              <w:rPr>
                <w:color w:val="231F20"/>
                <w:w w:val="95"/>
                <w:sz w:val="20"/>
                <w:lang w:eastAsia="zh-CN"/>
              </w:rPr>
              <w:t>用来调整发送信号的强弱，有效的参数设置范围是从</w:t>
            </w:r>
            <w:r>
              <w:rPr>
                <w:rFonts w:ascii="Gotham-Book" w:hAnsi="Gotham-Book" w:eastAsia="Gotham-Book"/>
                <w:color w:val="231F20"/>
                <w:w w:val="95"/>
                <w:sz w:val="20"/>
                <w:lang w:eastAsia="zh-CN"/>
              </w:rPr>
              <w:t>0</w:t>
            </w:r>
            <w:r>
              <w:rPr>
                <w:color w:val="231F20"/>
                <w:w w:val="95"/>
                <w:sz w:val="20"/>
                <w:lang w:eastAsia="zh-CN"/>
              </w:rPr>
              <w:t>分贝到</w:t>
            </w:r>
            <w:r>
              <w:rPr>
                <w:rFonts w:ascii="Gotham-Book" w:hAnsi="Gotham-Book" w:eastAsia="Gotham-Book"/>
                <w:color w:val="231F20"/>
                <w:w w:val="95"/>
                <w:sz w:val="20"/>
                <w:lang w:eastAsia="zh-CN"/>
              </w:rPr>
              <w:t>9</w:t>
            </w:r>
            <w:r>
              <w:rPr>
                <w:color w:val="231F20"/>
                <w:w w:val="95"/>
                <w:sz w:val="20"/>
                <w:lang w:eastAsia="zh-CN"/>
              </w:rPr>
              <w:t xml:space="preserve">分 </w:t>
            </w:r>
            <w:r>
              <w:rPr>
                <w:color w:val="231F20"/>
                <w:sz w:val="20"/>
                <w:lang w:eastAsia="zh-CN"/>
              </w:rPr>
              <w:t>贝。预设值“</w:t>
            </w:r>
            <w:r>
              <w:rPr>
                <w:rFonts w:ascii="Gotham-Book" w:hAnsi="Gotham-Book" w:eastAsia="Gotham-Book"/>
                <w:color w:val="231F20"/>
                <w:sz w:val="20"/>
                <w:lang w:eastAsia="zh-CN"/>
              </w:rPr>
              <w:t>5</w:t>
            </w:r>
            <w:r>
              <w:rPr>
                <w:color w:val="231F20"/>
                <w:sz w:val="20"/>
                <w:lang w:eastAsia="zh-CN"/>
              </w:rPr>
              <w:t>分贝”为不改变信号的强弱。</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53" w:type="dxa"/>
          </w:tcPr>
          <w:p>
            <w:pPr>
              <w:pStyle w:val="16"/>
              <w:rPr>
                <w:sz w:val="20"/>
              </w:rPr>
            </w:pPr>
            <w:r>
              <w:rPr>
                <w:color w:val="231F20"/>
                <w:sz w:val="20"/>
              </w:rPr>
              <w:t>接收增益</w:t>
            </w:r>
          </w:p>
        </w:tc>
        <w:tc>
          <w:tcPr>
            <w:tcW w:w="5877" w:type="dxa"/>
          </w:tcPr>
          <w:p>
            <w:pPr>
              <w:pStyle w:val="16"/>
              <w:spacing w:before="46" w:line="177" w:lineRule="auto"/>
              <w:ind w:left="80" w:right="135"/>
              <w:rPr>
                <w:sz w:val="20"/>
                <w:lang w:eastAsia="zh-CN"/>
              </w:rPr>
            </w:pPr>
            <w:r>
              <w:rPr>
                <w:color w:val="231F20"/>
                <w:w w:val="95"/>
                <w:sz w:val="20"/>
                <w:lang w:eastAsia="zh-CN"/>
              </w:rPr>
              <w:t>用来调整接收信号的强弱，有效的参数设置范围是从</w:t>
            </w:r>
            <w:r>
              <w:rPr>
                <w:rFonts w:ascii="Gotham-Book" w:hAnsi="Gotham-Book" w:eastAsia="Gotham-Book"/>
                <w:color w:val="231F20"/>
                <w:w w:val="95"/>
                <w:sz w:val="20"/>
                <w:lang w:eastAsia="zh-CN"/>
              </w:rPr>
              <w:t>0</w:t>
            </w:r>
            <w:r>
              <w:rPr>
                <w:color w:val="231F20"/>
                <w:w w:val="95"/>
                <w:sz w:val="20"/>
                <w:lang w:eastAsia="zh-CN"/>
              </w:rPr>
              <w:t>分贝到</w:t>
            </w:r>
            <w:r>
              <w:rPr>
                <w:rFonts w:ascii="Gotham-Book" w:hAnsi="Gotham-Book" w:eastAsia="Gotham-Book"/>
                <w:color w:val="231F20"/>
                <w:w w:val="95"/>
                <w:sz w:val="20"/>
                <w:lang w:eastAsia="zh-CN"/>
              </w:rPr>
              <w:t>9</w:t>
            </w:r>
            <w:r>
              <w:rPr>
                <w:color w:val="231F20"/>
                <w:w w:val="95"/>
                <w:sz w:val="20"/>
                <w:lang w:eastAsia="zh-CN"/>
              </w:rPr>
              <w:t xml:space="preserve">分 </w:t>
            </w:r>
            <w:r>
              <w:rPr>
                <w:color w:val="231F20"/>
                <w:sz w:val="20"/>
                <w:lang w:eastAsia="zh-CN"/>
              </w:rPr>
              <w:t>贝。预设值“</w:t>
            </w:r>
            <w:r>
              <w:rPr>
                <w:rFonts w:ascii="Gotham-Book" w:hAnsi="Gotham-Book" w:eastAsia="Gotham-Book"/>
                <w:color w:val="231F20"/>
                <w:sz w:val="20"/>
                <w:lang w:eastAsia="zh-CN"/>
              </w:rPr>
              <w:t>5</w:t>
            </w:r>
            <w:r>
              <w:rPr>
                <w:color w:val="231F20"/>
                <w:sz w:val="20"/>
                <w:lang w:eastAsia="zh-CN"/>
              </w:rPr>
              <w:t>分贝”为不改变信号的强弱。</w:t>
            </w:r>
          </w:p>
        </w:tc>
      </w:tr>
    </w:tbl>
    <w:p>
      <w:pPr>
        <w:spacing w:line="177" w:lineRule="auto"/>
        <w:rPr>
          <w:sz w:val="20"/>
          <w:lang w:eastAsia="zh-CN"/>
        </w:rPr>
        <w:sectPr>
          <w:type w:val="continuous"/>
          <w:pgSz w:w="8400" w:h="11910"/>
          <w:pgMar w:top="360" w:right="0" w:bottom="280" w:left="160" w:header="720" w:footer="170" w:gutter="0"/>
          <w:pgNumType w:fmt="decimal"/>
          <w:cols w:space="720" w:num="1"/>
          <w:rtlGutter w:val="0"/>
          <w:docGrid w:linePitch="0" w:charSpace="0"/>
        </w:sect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488" w:hRule="atLeast"/>
        </w:trPr>
        <w:tc>
          <w:tcPr>
            <w:tcW w:w="1653" w:type="dxa"/>
          </w:tcPr>
          <w:p>
            <w:pPr>
              <w:pStyle w:val="16"/>
              <w:rPr>
                <w:sz w:val="20"/>
              </w:rPr>
            </w:pPr>
            <w:r>
              <w:rPr>
                <w:color w:val="231F20"/>
                <w:sz w:val="20"/>
              </w:rPr>
              <w:t>协议</w:t>
            </w:r>
          </w:p>
        </w:tc>
        <w:tc>
          <w:tcPr>
            <w:tcW w:w="5877" w:type="dxa"/>
          </w:tcPr>
          <w:p>
            <w:pPr>
              <w:pStyle w:val="16"/>
              <w:spacing w:line="245" w:lineRule="exact"/>
              <w:ind w:left="80"/>
              <w:rPr>
                <w:rFonts w:ascii="Gotham-Book" w:eastAsia="Gotham-Book"/>
                <w:sz w:val="20"/>
              </w:rPr>
            </w:pPr>
            <w:r>
              <w:rPr>
                <w:color w:val="231F20"/>
                <w:sz w:val="20"/>
              </w:rPr>
              <w:t>模拟接口启动使用的协议，可选</w:t>
            </w:r>
            <w:r>
              <w:rPr>
                <w:rFonts w:ascii="Gotham-Book" w:eastAsia="Gotham-Book"/>
                <w:color w:val="231F20"/>
                <w:sz w:val="20"/>
              </w:rPr>
              <w:t>Loop Start</w:t>
            </w:r>
            <w:r>
              <w:rPr>
                <w:color w:val="231F20"/>
                <w:sz w:val="20"/>
              </w:rPr>
              <w:t>、</w:t>
            </w:r>
            <w:r>
              <w:rPr>
                <w:rFonts w:ascii="Gotham-Book" w:eastAsia="Gotham-Book"/>
                <w:color w:val="231F20"/>
                <w:sz w:val="20"/>
              </w:rPr>
              <w:t>Ground</w:t>
            </w:r>
          </w:p>
          <w:p>
            <w:pPr>
              <w:pStyle w:val="16"/>
              <w:spacing w:line="258" w:lineRule="exact"/>
              <w:ind w:left="80"/>
              <w:rPr>
                <w:sz w:val="20"/>
              </w:rPr>
            </w:pPr>
            <w:r>
              <w:rPr>
                <w:rFonts w:ascii="Gotham-Book" w:hAnsi="Gotham-Book" w:eastAsia="Gotham-Book"/>
                <w:color w:val="231F20"/>
                <w:sz w:val="20"/>
              </w:rPr>
              <w:t>Start</w:t>
            </w:r>
            <w:r>
              <w:rPr>
                <w:color w:val="231F20"/>
                <w:sz w:val="20"/>
              </w:rPr>
              <w:t>、</w:t>
            </w:r>
            <w:r>
              <w:rPr>
                <w:rFonts w:ascii="Gotham-Book" w:hAnsi="Gotham-Book" w:eastAsia="Gotham-Book"/>
                <w:color w:val="231F20"/>
                <w:sz w:val="20"/>
              </w:rPr>
              <w:t>Kool Start</w:t>
            </w:r>
            <w:r>
              <w:rPr>
                <w:color w:val="231F20"/>
                <w:sz w:val="20"/>
              </w:rPr>
              <w:t>，缺省值为“</w:t>
            </w:r>
            <w:r>
              <w:rPr>
                <w:rFonts w:ascii="Gotham-Book" w:hAnsi="Gotham-Book" w:eastAsia="Gotham-Book"/>
                <w:color w:val="231F20"/>
                <w:sz w:val="20"/>
              </w:rPr>
              <w:t>Loop Start</w:t>
            </w:r>
            <w:r>
              <w:rPr>
                <w:color w:val="231F20"/>
                <w:sz w:val="20"/>
              </w:rPr>
              <w:t>”。</w:t>
            </w:r>
          </w:p>
          <w:p>
            <w:pPr>
              <w:pStyle w:val="16"/>
              <w:spacing w:before="82" w:line="177" w:lineRule="auto"/>
              <w:ind w:left="80" w:right="86"/>
              <w:rPr>
                <w:sz w:val="20"/>
                <w:lang w:eastAsia="zh-CN"/>
              </w:rPr>
            </w:pPr>
            <w:r>
              <w:rPr>
                <w:rFonts w:ascii="Gotham-Book" w:eastAsia="Gotham-Book"/>
                <w:color w:val="231F20"/>
                <w:sz w:val="20"/>
              </w:rPr>
              <w:t>Loop Start</w:t>
            </w:r>
            <w:r>
              <w:rPr>
                <w:color w:val="231F20"/>
                <w:sz w:val="20"/>
              </w:rPr>
              <w:t>回路开始信令，电话中的一种信令方法。</w:t>
            </w:r>
            <w:r>
              <w:rPr>
                <w:color w:val="231F20"/>
                <w:sz w:val="20"/>
                <w:lang w:eastAsia="zh-CN"/>
              </w:rPr>
              <w:t>按照此种方法，</w:t>
            </w:r>
            <w:r>
              <w:rPr>
                <w:rFonts w:ascii="Gotham-Book" w:eastAsia="Gotham-Book"/>
                <w:color w:val="231F20"/>
                <w:sz w:val="20"/>
                <w:lang w:eastAsia="zh-CN"/>
              </w:rPr>
              <w:t>DC</w:t>
            </w:r>
            <w:r>
              <w:rPr>
                <w:color w:val="231F20"/>
                <w:sz w:val="20"/>
                <w:lang w:eastAsia="zh-CN"/>
              </w:rPr>
              <w:t>关闭被用在电话回路，</w:t>
            </w:r>
            <w:r>
              <w:rPr>
                <w:rFonts w:ascii="Gotham-Book" w:eastAsia="Gotham-Book"/>
                <w:color w:val="231F20"/>
                <w:sz w:val="20"/>
                <w:lang w:eastAsia="zh-CN"/>
              </w:rPr>
              <w:t>DC</w:t>
            </w:r>
            <w:r>
              <w:rPr>
                <w:color w:val="231F20"/>
                <w:sz w:val="20"/>
                <w:lang w:eastAsia="zh-CN"/>
              </w:rPr>
              <w:t>电流的开始显示了从挂断到接通的转台改变，主要用在电话和交换机之间。</w:t>
            </w:r>
          </w:p>
          <w:p>
            <w:pPr>
              <w:pStyle w:val="16"/>
              <w:spacing w:before="97" w:line="187" w:lineRule="auto"/>
              <w:ind w:left="80" w:right="184"/>
              <w:rPr>
                <w:sz w:val="20"/>
                <w:lang w:eastAsia="zh-CN"/>
              </w:rPr>
            </w:pPr>
            <w:r>
              <w:rPr>
                <w:rFonts w:ascii="Gotham-Book" w:eastAsia="Gotham-Book"/>
                <w:color w:val="231F20"/>
                <w:sz w:val="20"/>
                <w:lang w:eastAsia="zh-CN"/>
              </w:rPr>
              <w:t>Ground Start</w:t>
            </w:r>
            <w:r>
              <w:rPr>
                <w:color w:val="231F20"/>
                <w:sz w:val="20"/>
                <w:lang w:eastAsia="zh-CN"/>
              </w:rPr>
              <w:t>地启动信令，是电话系统中模拟语音级别接口信令的一种类型。它要求用户界面在网络界面的环形导体端提供一个地基以便于提出服务请求用来检测线路两端的接地情况，用来标识语音网络中的摘机状态，主要用于交换机之间传送摘挂机信令。</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53" w:type="dxa"/>
          </w:tcPr>
          <w:p>
            <w:pPr>
              <w:pStyle w:val="16"/>
              <w:rPr>
                <w:sz w:val="20"/>
              </w:rPr>
            </w:pPr>
            <w:r>
              <w:rPr>
                <w:color w:val="231F20"/>
                <w:sz w:val="20"/>
              </w:rPr>
              <w:t>传真</w:t>
            </w:r>
          </w:p>
        </w:tc>
        <w:tc>
          <w:tcPr>
            <w:tcW w:w="5877" w:type="dxa"/>
          </w:tcPr>
          <w:p>
            <w:pPr>
              <w:pStyle w:val="16"/>
              <w:spacing w:before="19" w:line="192" w:lineRule="auto"/>
              <w:ind w:left="80" w:right="184"/>
              <w:rPr>
                <w:sz w:val="20"/>
                <w:lang w:eastAsia="zh-CN"/>
              </w:rPr>
            </w:pPr>
            <w:r>
              <w:rPr>
                <w:color w:val="231F20"/>
                <w:sz w:val="20"/>
                <w:lang w:eastAsia="zh-CN"/>
              </w:rPr>
              <w:t>可选是否支持传真业务，缺省值“否”不支持传真，如需支持传真业务，需要开启传真功能。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2246" w:hRule="atLeast"/>
        </w:trPr>
        <w:tc>
          <w:tcPr>
            <w:tcW w:w="1653" w:type="dxa"/>
          </w:tcPr>
          <w:p>
            <w:pPr>
              <w:pStyle w:val="16"/>
              <w:spacing w:line="283" w:lineRule="exact"/>
              <w:rPr>
                <w:sz w:val="20"/>
              </w:rPr>
            </w:pPr>
            <w:r>
              <w:rPr>
                <w:rFonts w:ascii="Gotham-Book" w:eastAsia="Gotham-Book"/>
                <w:color w:val="231F20"/>
                <w:sz w:val="20"/>
              </w:rPr>
              <w:t>CID</w:t>
            </w:r>
            <w:r>
              <w:rPr>
                <w:color w:val="231F20"/>
                <w:sz w:val="20"/>
              </w:rPr>
              <w:t>类型</w:t>
            </w:r>
          </w:p>
        </w:tc>
        <w:tc>
          <w:tcPr>
            <w:tcW w:w="5877" w:type="dxa"/>
          </w:tcPr>
          <w:p>
            <w:pPr>
              <w:pStyle w:val="16"/>
              <w:spacing w:before="46" w:line="177" w:lineRule="auto"/>
              <w:ind w:left="80" w:right="169"/>
              <w:rPr>
                <w:sz w:val="20"/>
              </w:rPr>
            </w:pPr>
            <w:r>
              <w:rPr>
                <w:rFonts w:ascii="Gotham-Book" w:eastAsia="Gotham-Book"/>
                <w:color w:val="231F20"/>
                <w:sz w:val="20"/>
              </w:rPr>
              <w:t>CID</w:t>
            </w:r>
            <w:r>
              <w:rPr>
                <w:color w:val="231F20"/>
                <w:sz w:val="20"/>
              </w:rPr>
              <w:t>（</w:t>
            </w:r>
            <w:r>
              <w:rPr>
                <w:rFonts w:ascii="Gotham-Book" w:eastAsia="Gotham-Book"/>
                <w:color w:val="231F20"/>
                <w:sz w:val="20"/>
              </w:rPr>
              <w:t>Calling Identity Delivery</w:t>
            </w:r>
            <w:r>
              <w:rPr>
                <w:color w:val="231F20"/>
                <w:sz w:val="20"/>
              </w:rPr>
              <w:t>）电话主叫识别信息传送与显示业务，本设备支持的制式有</w:t>
            </w:r>
            <w:r>
              <w:rPr>
                <w:rFonts w:ascii="Gotham-Book" w:eastAsia="Gotham-Book"/>
                <w:color w:val="231F20"/>
                <w:sz w:val="20"/>
              </w:rPr>
              <w:t>BELL</w:t>
            </w:r>
            <w:r>
              <w:rPr>
                <w:color w:val="231F20"/>
                <w:sz w:val="20"/>
              </w:rPr>
              <w:t>、</w:t>
            </w:r>
            <w:r>
              <w:rPr>
                <w:rFonts w:ascii="Gotham-Book" w:eastAsia="Gotham-Book"/>
                <w:color w:val="231F20"/>
                <w:sz w:val="20"/>
              </w:rPr>
              <w:t>V23</w:t>
            </w:r>
            <w:r>
              <w:rPr>
                <w:color w:val="231F20"/>
                <w:sz w:val="20"/>
              </w:rPr>
              <w:t>、</w:t>
            </w:r>
            <w:r>
              <w:rPr>
                <w:rFonts w:ascii="Gotham-Book" w:eastAsia="Gotham-Book"/>
                <w:color w:val="231F20"/>
                <w:sz w:val="20"/>
              </w:rPr>
              <w:t>DTMF</w:t>
            </w:r>
            <w:r>
              <w:rPr>
                <w:color w:val="231F20"/>
                <w:sz w:val="20"/>
              </w:rPr>
              <w:t>。</w:t>
            </w:r>
          </w:p>
          <w:p>
            <w:pPr>
              <w:pStyle w:val="16"/>
              <w:spacing w:before="90" w:line="177" w:lineRule="auto"/>
              <w:ind w:left="80" w:right="237"/>
              <w:rPr>
                <w:sz w:val="20"/>
              </w:rPr>
            </w:pPr>
            <w:r>
              <w:rPr>
                <w:rFonts w:ascii="Gotham-Book" w:eastAsia="Gotham-Book"/>
                <w:color w:val="231F20"/>
                <w:sz w:val="20"/>
              </w:rPr>
              <w:t>FSK</w:t>
            </w:r>
            <w:r>
              <w:rPr>
                <w:color w:val="231F20"/>
                <w:sz w:val="20"/>
              </w:rPr>
              <w:t>分为</w:t>
            </w:r>
            <w:r>
              <w:rPr>
                <w:rFonts w:ascii="Gotham-Book" w:eastAsia="Gotham-Book"/>
                <w:color w:val="231F20"/>
                <w:sz w:val="20"/>
              </w:rPr>
              <w:t>BELL</w:t>
            </w:r>
            <w:r>
              <w:rPr>
                <w:color w:val="231F20"/>
                <w:sz w:val="20"/>
              </w:rPr>
              <w:t>和</w:t>
            </w:r>
            <w:r>
              <w:rPr>
                <w:rFonts w:ascii="Gotham-Book" w:eastAsia="Gotham-Book"/>
                <w:color w:val="231F20"/>
                <w:sz w:val="20"/>
              </w:rPr>
              <w:t>V23</w:t>
            </w:r>
            <w:r>
              <w:rPr>
                <w:color w:val="231F20"/>
                <w:sz w:val="20"/>
              </w:rPr>
              <w:t>等多种规格，其中</w:t>
            </w:r>
            <w:r>
              <w:rPr>
                <w:rFonts w:ascii="Gotham-Book" w:eastAsia="Gotham-Book"/>
                <w:color w:val="231F20"/>
                <w:sz w:val="20"/>
              </w:rPr>
              <w:t>BELL FSK</w:t>
            </w:r>
            <w:r>
              <w:rPr>
                <w:color w:val="231F20"/>
                <w:sz w:val="20"/>
              </w:rPr>
              <w:t>主要用在中国、美国、加拿大和新加坡等地。</w:t>
            </w:r>
          </w:p>
          <w:p>
            <w:pPr>
              <w:pStyle w:val="16"/>
              <w:spacing w:before="52" w:line="240" w:lineRule="auto"/>
              <w:ind w:left="80"/>
              <w:rPr>
                <w:sz w:val="20"/>
                <w:lang w:eastAsia="zh-CN"/>
              </w:rPr>
            </w:pPr>
            <w:r>
              <w:rPr>
                <w:rFonts w:ascii="Gotham-Book" w:eastAsia="Gotham-Book"/>
                <w:color w:val="231F20"/>
                <w:sz w:val="20"/>
                <w:lang w:eastAsia="zh-CN"/>
              </w:rPr>
              <w:t>ETSI V23 FSK</w:t>
            </w:r>
            <w:r>
              <w:rPr>
                <w:color w:val="231F20"/>
                <w:sz w:val="20"/>
                <w:lang w:eastAsia="zh-CN"/>
              </w:rPr>
              <w:t>主要用在欧洲等地。</w:t>
            </w:r>
          </w:p>
          <w:p>
            <w:pPr>
              <w:pStyle w:val="16"/>
              <w:spacing w:before="23" w:line="240" w:lineRule="auto"/>
              <w:ind w:left="80"/>
              <w:rPr>
                <w:sz w:val="20"/>
                <w:lang w:eastAsia="zh-CN"/>
              </w:rPr>
            </w:pPr>
            <w:r>
              <w:rPr>
                <w:rFonts w:ascii="Gotham-Book" w:eastAsia="Gotham-Book"/>
                <w:color w:val="231F20"/>
                <w:sz w:val="20"/>
                <w:lang w:eastAsia="zh-CN"/>
              </w:rPr>
              <w:t>DTMF</w:t>
            </w:r>
            <w:r>
              <w:rPr>
                <w:color w:val="231F20"/>
                <w:sz w:val="20"/>
                <w:lang w:eastAsia="zh-CN"/>
              </w:rPr>
              <w:t>主要用在台湾和印度等地。</w:t>
            </w:r>
          </w:p>
          <w:p>
            <w:pPr>
              <w:pStyle w:val="16"/>
              <w:spacing w:before="23" w:line="258" w:lineRule="exact"/>
              <w:ind w:left="80"/>
              <w:rPr>
                <w:sz w:val="20"/>
                <w:lang w:eastAsia="zh-CN"/>
              </w:rPr>
            </w:pPr>
            <w:r>
              <w:rPr>
                <w:color w:val="231F20"/>
                <w:sz w:val="20"/>
                <w:lang w:eastAsia="zh-CN"/>
              </w:rPr>
              <w:t>此处需要根据对接设备所使用的制式来定，缺省值为“</w:t>
            </w:r>
            <w:r>
              <w:rPr>
                <w:rFonts w:ascii="Gotham-Book" w:hAnsi="Gotham-Book" w:eastAsia="Gotham-Book"/>
                <w:color w:val="231F20"/>
                <w:sz w:val="20"/>
                <w:lang w:eastAsia="zh-CN"/>
              </w:rPr>
              <w:t>BELL</w:t>
            </w:r>
            <w:r>
              <w:rPr>
                <w:color w:val="231F20"/>
                <w:sz w:val="20"/>
                <w:lang w:eastAsia="zh-CN"/>
              </w:rPr>
              <w:t>”</w:t>
            </w:r>
          </w:p>
          <w:p>
            <w:pPr>
              <w:pStyle w:val="16"/>
              <w:spacing w:line="238" w:lineRule="exact"/>
              <w:ind w:left="80"/>
              <w:rPr>
                <w:sz w:val="20"/>
              </w:rPr>
            </w:pP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13" w:hRule="atLeast"/>
        </w:trPr>
        <w:tc>
          <w:tcPr>
            <w:tcW w:w="1653" w:type="dxa"/>
          </w:tcPr>
          <w:p>
            <w:pPr>
              <w:pStyle w:val="16"/>
              <w:rPr>
                <w:sz w:val="20"/>
              </w:rPr>
            </w:pPr>
            <w:r>
              <w:rPr>
                <w:color w:val="231F20"/>
                <w:sz w:val="20"/>
              </w:rPr>
              <w:t>反极性信号</w:t>
            </w:r>
          </w:p>
        </w:tc>
        <w:tc>
          <w:tcPr>
            <w:tcW w:w="5877" w:type="dxa"/>
          </w:tcPr>
          <w:p>
            <w:pPr>
              <w:pStyle w:val="16"/>
              <w:spacing w:before="19" w:line="192" w:lineRule="auto"/>
              <w:ind w:left="80" w:right="384"/>
              <w:rPr>
                <w:sz w:val="20"/>
                <w:lang w:eastAsia="zh-CN"/>
              </w:rPr>
            </w:pPr>
            <w:r>
              <w:rPr>
                <w:color w:val="231F20"/>
                <w:sz w:val="20"/>
                <w:lang w:eastAsia="zh-CN"/>
              </w:rPr>
              <w:t>选择“是”启用该功能，当电话接通瞬间，提供一个反极性信号，电话计费器开始计费，缺省值“否”，未开启该功能。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12" w:hRule="atLeast"/>
        </w:trPr>
        <w:tc>
          <w:tcPr>
            <w:tcW w:w="1653" w:type="dxa"/>
          </w:tcPr>
          <w:p>
            <w:pPr>
              <w:pStyle w:val="16"/>
              <w:spacing w:line="283" w:lineRule="exact"/>
              <w:rPr>
                <w:sz w:val="20"/>
              </w:rPr>
            </w:pPr>
            <w:r>
              <w:rPr>
                <w:rFonts w:ascii="Gotham-Book" w:eastAsia="Gotham-Book"/>
                <w:color w:val="231F20"/>
                <w:sz w:val="20"/>
              </w:rPr>
              <w:t>VMWI</w:t>
            </w:r>
            <w:r>
              <w:rPr>
                <w:color w:val="231F20"/>
                <w:sz w:val="20"/>
              </w:rPr>
              <w:t>启用设置</w:t>
            </w:r>
          </w:p>
        </w:tc>
        <w:tc>
          <w:tcPr>
            <w:tcW w:w="5877" w:type="dxa"/>
          </w:tcPr>
          <w:p>
            <w:pPr>
              <w:pStyle w:val="16"/>
              <w:spacing w:before="19" w:line="192" w:lineRule="auto"/>
              <w:ind w:left="80" w:right="184"/>
              <w:rPr>
                <w:sz w:val="20"/>
                <w:lang w:eastAsia="zh-CN"/>
              </w:rPr>
            </w:pPr>
            <w:r>
              <w:rPr>
                <w:color w:val="231F20"/>
                <w:sz w:val="20"/>
                <w:lang w:eastAsia="zh-CN"/>
              </w:rPr>
              <w:t>选择“是”，点亮模拟电话的语音信箱留言灯（前提模拟电话有语音信箱留言灯），缺省值“是”。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1069" w:hRule="atLeast"/>
        </w:trPr>
        <w:tc>
          <w:tcPr>
            <w:tcW w:w="1653" w:type="dxa"/>
          </w:tcPr>
          <w:p>
            <w:pPr>
              <w:pStyle w:val="16"/>
              <w:rPr>
                <w:sz w:val="20"/>
              </w:rPr>
            </w:pPr>
            <w:r>
              <w:rPr>
                <w:color w:val="231F20"/>
                <w:sz w:val="20"/>
              </w:rPr>
              <w:t>环路电流</w:t>
            </w:r>
          </w:p>
        </w:tc>
        <w:tc>
          <w:tcPr>
            <w:tcW w:w="5877" w:type="dxa"/>
          </w:tcPr>
          <w:p>
            <w:pPr>
              <w:pStyle w:val="16"/>
              <w:spacing w:before="46" w:line="177" w:lineRule="auto"/>
              <w:ind w:left="80" w:right="144"/>
              <w:rPr>
                <w:sz w:val="20"/>
                <w:lang w:eastAsia="zh-CN"/>
              </w:rPr>
            </w:pPr>
            <w:r>
              <w:rPr>
                <w:color w:val="231F20"/>
                <w:sz w:val="20"/>
                <w:lang w:eastAsia="zh-CN"/>
              </w:rPr>
              <w:t>当线路距离较远或一条</w:t>
            </w:r>
            <w:r>
              <w:rPr>
                <w:rFonts w:ascii="Gotham-Book" w:eastAsia="Gotham-Book"/>
                <w:color w:val="231F20"/>
                <w:sz w:val="20"/>
                <w:lang w:eastAsia="zh-CN"/>
              </w:rPr>
              <w:t>FXS</w:t>
            </w:r>
            <w:r>
              <w:rPr>
                <w:color w:val="231F20"/>
                <w:sz w:val="20"/>
                <w:lang w:eastAsia="zh-CN"/>
              </w:rPr>
              <w:t>同时接入多个话机，语声质量较差情况，可调节该参数。</w:t>
            </w:r>
          </w:p>
          <w:p>
            <w:pPr>
              <w:pStyle w:val="16"/>
              <w:spacing w:before="51" w:line="258" w:lineRule="exact"/>
              <w:ind w:left="80"/>
              <w:rPr>
                <w:sz w:val="20"/>
                <w:lang w:eastAsia="zh-CN"/>
              </w:rPr>
            </w:pPr>
            <w:r>
              <w:rPr>
                <w:color w:val="231F20"/>
                <w:sz w:val="20"/>
                <w:lang w:eastAsia="zh-CN"/>
              </w:rPr>
              <w:t>默认“</w:t>
            </w:r>
            <w:r>
              <w:rPr>
                <w:rFonts w:ascii="Gotham-Book" w:hAnsi="Gotham-Book" w:eastAsia="Gotham-Book"/>
                <w:color w:val="231F20"/>
                <w:sz w:val="20"/>
                <w:lang w:eastAsia="zh-CN"/>
              </w:rPr>
              <w:t>20mA</w:t>
            </w:r>
            <w:r>
              <w:rPr>
                <w:color w:val="231F20"/>
                <w:sz w:val="20"/>
                <w:lang w:eastAsia="zh-CN"/>
              </w:rPr>
              <w:t>” ，提供可选项</w:t>
            </w:r>
          </w:p>
          <w:p>
            <w:pPr>
              <w:pStyle w:val="16"/>
              <w:spacing w:line="258" w:lineRule="exact"/>
              <w:ind w:left="80"/>
              <w:rPr>
                <w:sz w:val="20"/>
              </w:rPr>
            </w:pPr>
            <w:r>
              <w:rPr>
                <w:rFonts w:ascii="Gotham-Book" w:eastAsia="Gotham-Book"/>
                <w:color w:val="231F20"/>
                <w:sz w:val="20"/>
              </w:rPr>
              <w:t>20mA</w:t>
            </w:r>
            <w:r>
              <w:rPr>
                <w:color w:val="231F20"/>
                <w:sz w:val="20"/>
              </w:rPr>
              <w:t>、</w:t>
            </w:r>
            <w:r>
              <w:rPr>
                <w:rFonts w:ascii="Gotham-Book" w:eastAsia="Gotham-Book"/>
                <w:color w:val="231F20"/>
                <w:sz w:val="20"/>
              </w:rPr>
              <w:t>25mA</w:t>
            </w:r>
            <w:r>
              <w:rPr>
                <w:color w:val="231F20"/>
                <w:sz w:val="20"/>
              </w:rPr>
              <w:t>、</w:t>
            </w:r>
            <w:r>
              <w:rPr>
                <w:rFonts w:ascii="Gotham-Book" w:eastAsia="Gotham-Book"/>
                <w:color w:val="231F20"/>
                <w:sz w:val="20"/>
              </w:rPr>
              <w:t>30mA</w:t>
            </w:r>
            <w:r>
              <w:rPr>
                <w:color w:val="231F20"/>
                <w:sz w:val="20"/>
              </w:rPr>
              <w:t>、</w:t>
            </w:r>
            <w:r>
              <w:rPr>
                <w:rFonts w:ascii="Gotham-Book" w:eastAsia="Gotham-Book"/>
                <w:color w:val="231F20"/>
                <w:sz w:val="20"/>
              </w:rPr>
              <w:t>35mA</w:t>
            </w:r>
            <w:r>
              <w:rPr>
                <w:color w:val="231F20"/>
                <w:sz w:val="20"/>
              </w:rPr>
              <w:t>、</w:t>
            </w:r>
            <w:r>
              <w:rPr>
                <w:rFonts w:ascii="Gotham-Book" w:eastAsia="Gotham-Book"/>
                <w:color w:val="231F20"/>
                <w:sz w:val="20"/>
              </w:rPr>
              <w:t>40mA</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612" w:hRule="atLeast"/>
        </w:trPr>
        <w:tc>
          <w:tcPr>
            <w:tcW w:w="1653" w:type="dxa"/>
          </w:tcPr>
          <w:p>
            <w:pPr>
              <w:pStyle w:val="16"/>
              <w:rPr>
                <w:sz w:val="20"/>
              </w:rPr>
            </w:pPr>
            <w:r>
              <w:rPr>
                <w:color w:val="231F20"/>
                <w:sz w:val="20"/>
              </w:rPr>
              <w:t>馈电电压</w:t>
            </w:r>
          </w:p>
        </w:tc>
        <w:tc>
          <w:tcPr>
            <w:tcW w:w="5877" w:type="dxa"/>
          </w:tcPr>
          <w:p>
            <w:pPr>
              <w:pStyle w:val="16"/>
              <w:ind w:left="80"/>
              <w:rPr>
                <w:sz w:val="20"/>
                <w:lang w:eastAsia="zh-CN"/>
              </w:rPr>
            </w:pPr>
            <w:r>
              <w:rPr>
                <w:color w:val="231F20"/>
                <w:sz w:val="20"/>
                <w:lang w:eastAsia="zh-CN"/>
              </w:rPr>
              <w:t>话机出现自动振铃现象时，可调节该参数。</w:t>
            </w:r>
          </w:p>
          <w:p>
            <w:pPr>
              <w:pStyle w:val="16"/>
              <w:spacing w:before="43" w:line="240" w:lineRule="auto"/>
              <w:ind w:left="80"/>
              <w:rPr>
                <w:sz w:val="20"/>
                <w:lang w:eastAsia="zh-CN"/>
              </w:rPr>
            </w:pPr>
            <w:r>
              <w:rPr>
                <w:color w:val="231F20"/>
                <w:sz w:val="20"/>
                <w:lang w:eastAsia="zh-CN"/>
              </w:rPr>
              <w:t>默认“</w:t>
            </w:r>
            <w:r>
              <w:rPr>
                <w:rFonts w:ascii="Gotham-Book" w:hAnsi="Gotham-Book" w:eastAsia="Gotham-Book"/>
                <w:color w:val="231F20"/>
                <w:sz w:val="20"/>
                <w:lang w:eastAsia="zh-CN"/>
              </w:rPr>
              <w:t>48V</w:t>
            </w:r>
            <w:r>
              <w:rPr>
                <w:color w:val="231F20"/>
                <w:sz w:val="20"/>
                <w:lang w:eastAsia="zh-CN"/>
              </w:rPr>
              <w:t>”，提供可选项</w:t>
            </w:r>
            <w:r>
              <w:rPr>
                <w:rFonts w:ascii="Gotham-Book" w:hAnsi="Gotham-Book" w:eastAsia="Gotham-Book"/>
                <w:color w:val="231F20"/>
                <w:sz w:val="20"/>
                <w:lang w:eastAsia="zh-CN"/>
              </w:rPr>
              <w:t>38V</w:t>
            </w:r>
            <w:r>
              <w:rPr>
                <w:color w:val="231F20"/>
                <w:sz w:val="20"/>
                <w:lang w:eastAsia="zh-CN"/>
              </w:rPr>
              <w:t>、</w:t>
            </w:r>
            <w:r>
              <w:rPr>
                <w:rFonts w:ascii="Gotham-Book" w:hAnsi="Gotham-Book" w:eastAsia="Gotham-Book"/>
                <w:color w:val="231F20"/>
                <w:sz w:val="20"/>
                <w:lang w:eastAsia="zh-CN"/>
              </w:rPr>
              <w:t>43V</w:t>
            </w:r>
            <w:r>
              <w:rPr>
                <w:color w:val="231F20"/>
                <w:sz w:val="20"/>
                <w:lang w:eastAsia="zh-CN"/>
              </w:rPr>
              <w:t>、</w:t>
            </w:r>
            <w:r>
              <w:rPr>
                <w:rFonts w:ascii="Gotham-Book" w:hAnsi="Gotham-Book" w:eastAsia="Gotham-Book"/>
                <w:color w:val="231F20"/>
                <w:sz w:val="20"/>
                <w:lang w:eastAsia="zh-CN"/>
              </w:rPr>
              <w:t>48V</w:t>
            </w:r>
            <w:r>
              <w:rPr>
                <w:color w:val="231F20"/>
                <w:sz w:val="20"/>
                <w:lang w:eastAsia="zh-CN"/>
              </w:rPr>
              <w:t>、</w:t>
            </w:r>
            <w:r>
              <w:rPr>
                <w:rFonts w:ascii="Gotham-Book" w:hAnsi="Gotham-Book" w:eastAsia="Gotham-Book"/>
                <w:color w:val="231F20"/>
                <w:sz w:val="20"/>
                <w:lang w:eastAsia="zh-CN"/>
              </w:rPr>
              <w:t>53V</w:t>
            </w:r>
            <w:r>
              <w:rPr>
                <w:color w:val="231F20"/>
                <w:sz w:val="20"/>
                <w:lang w:eastAsia="zh-CN"/>
              </w:rPr>
              <w:t>、</w:t>
            </w:r>
            <w:r>
              <w:rPr>
                <w:rFonts w:ascii="Gotham-Book" w:hAnsi="Gotham-Book" w:eastAsia="Gotham-Book"/>
                <w:color w:val="231F20"/>
                <w:sz w:val="20"/>
                <w:lang w:eastAsia="zh-CN"/>
              </w:rPr>
              <w:t>58V</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1828" w:hRule="atLeast"/>
        </w:trPr>
        <w:tc>
          <w:tcPr>
            <w:tcW w:w="1653" w:type="dxa"/>
          </w:tcPr>
          <w:p>
            <w:pPr>
              <w:pStyle w:val="16"/>
              <w:rPr>
                <w:sz w:val="20"/>
              </w:rPr>
            </w:pPr>
            <w:r>
              <w:rPr>
                <w:color w:val="231F20"/>
                <w:sz w:val="20"/>
              </w:rPr>
              <w:t>截流直流电流</w:t>
            </w:r>
          </w:p>
        </w:tc>
        <w:tc>
          <w:tcPr>
            <w:tcW w:w="5877" w:type="dxa"/>
          </w:tcPr>
          <w:p>
            <w:pPr>
              <w:pStyle w:val="16"/>
              <w:spacing w:before="39" w:line="184" w:lineRule="auto"/>
              <w:ind w:left="80" w:right="184"/>
              <w:rPr>
                <w:sz w:val="20"/>
                <w:lang w:eastAsia="zh-CN"/>
              </w:rPr>
            </w:pPr>
            <w:r>
              <w:rPr>
                <w:color w:val="231F20"/>
                <w:sz w:val="20"/>
                <w:lang w:eastAsia="zh-CN"/>
              </w:rPr>
              <w:t>截流直流电流、截流交流电流、摘机去抖时长</w:t>
            </w:r>
            <w:r>
              <w:rPr>
                <w:rFonts w:ascii="Gotham-Book" w:hAnsi="Gotham-Book" w:eastAsia="Gotham-Book"/>
                <w:color w:val="231F20"/>
                <w:sz w:val="20"/>
                <w:lang w:eastAsia="zh-CN"/>
              </w:rPr>
              <w:t>3</w:t>
            </w:r>
            <w:r>
              <w:rPr>
                <w:color w:val="231F20"/>
                <w:sz w:val="20"/>
                <w:lang w:eastAsia="zh-CN"/>
              </w:rPr>
              <w:t>个参数需要配合使用，影响截铃与话机自动摘机动作，当出现端口自动摘机和摘机时听到“兹兹”声时，需要调整这</w:t>
            </w:r>
            <w:r>
              <w:rPr>
                <w:rFonts w:ascii="Gotham-Book" w:hAnsi="Gotham-Book" w:eastAsia="Gotham-Book"/>
                <w:color w:val="231F20"/>
                <w:sz w:val="20"/>
                <w:lang w:eastAsia="zh-CN"/>
              </w:rPr>
              <w:t>3</w:t>
            </w:r>
            <w:r>
              <w:rPr>
                <w:color w:val="231F20"/>
                <w:sz w:val="20"/>
                <w:lang w:eastAsia="zh-CN"/>
              </w:rPr>
              <w:t>个参数。</w:t>
            </w:r>
          </w:p>
          <w:p>
            <w:pPr>
              <w:pStyle w:val="16"/>
              <w:spacing w:before="78" w:line="192" w:lineRule="auto"/>
              <w:ind w:left="80" w:right="184"/>
              <w:rPr>
                <w:sz w:val="20"/>
                <w:lang w:eastAsia="zh-CN"/>
              </w:rPr>
            </w:pPr>
            <w:r>
              <w:rPr>
                <w:color w:val="231F20"/>
                <w:sz w:val="20"/>
                <w:lang w:eastAsia="zh-CN"/>
              </w:rPr>
              <w:t>截流直流电流用于话机在振铃期间，摘机时听到“兹兹”声。这是因为截铃功能未生效，这时需要调低该值。</w:t>
            </w:r>
          </w:p>
          <w:p>
            <w:pPr>
              <w:pStyle w:val="16"/>
              <w:spacing w:before="48" w:line="258" w:lineRule="exact"/>
              <w:ind w:left="80"/>
              <w:rPr>
                <w:sz w:val="20"/>
              </w:rPr>
            </w:pPr>
            <w:r>
              <w:rPr>
                <w:color w:val="231F20"/>
                <w:sz w:val="20"/>
                <w:lang w:eastAsia="zh-CN"/>
              </w:rPr>
              <w:t>截流直流电流默认“</w:t>
            </w:r>
            <w:r>
              <w:rPr>
                <w:rFonts w:ascii="Gotham-Book" w:hAnsi="Gotham-Book" w:eastAsia="Gotham-Book"/>
                <w:color w:val="231F20"/>
                <w:sz w:val="20"/>
                <w:lang w:eastAsia="zh-CN"/>
              </w:rPr>
              <w:t>6mA</w:t>
            </w:r>
            <w:r>
              <w:rPr>
                <w:color w:val="231F20"/>
                <w:sz w:val="20"/>
                <w:lang w:eastAsia="zh-CN"/>
              </w:rPr>
              <w:t>”。</w:t>
            </w:r>
            <w:r>
              <w:rPr>
                <w:color w:val="231F20"/>
                <w:sz w:val="20"/>
              </w:rPr>
              <w:t>提供可选项</w:t>
            </w:r>
          </w:p>
          <w:p>
            <w:pPr>
              <w:pStyle w:val="16"/>
              <w:spacing w:line="258" w:lineRule="exact"/>
              <w:ind w:left="80"/>
              <w:rPr>
                <w:sz w:val="20"/>
              </w:rPr>
            </w:pPr>
            <w:r>
              <w:rPr>
                <w:rFonts w:ascii="Gotham-Book" w:eastAsia="Gotham-Book"/>
                <w:color w:val="231F20"/>
                <w:sz w:val="20"/>
              </w:rPr>
              <w:t>4mA</w:t>
            </w:r>
            <w:r>
              <w:rPr>
                <w:color w:val="231F20"/>
                <w:sz w:val="20"/>
              </w:rPr>
              <w:t>、</w:t>
            </w:r>
            <w:r>
              <w:rPr>
                <w:rFonts w:ascii="Gotham-Book" w:eastAsia="Gotham-Book"/>
                <w:color w:val="231F20"/>
                <w:sz w:val="20"/>
              </w:rPr>
              <w:t>6mA</w:t>
            </w:r>
            <w:r>
              <w:rPr>
                <w:color w:val="231F20"/>
                <w:sz w:val="20"/>
              </w:rPr>
              <w:t>、</w:t>
            </w:r>
            <w:r>
              <w:rPr>
                <w:rFonts w:ascii="Gotham-Book" w:eastAsia="Gotham-Book"/>
                <w:color w:val="231F20"/>
                <w:sz w:val="20"/>
              </w:rPr>
              <w:t>8mA</w:t>
            </w:r>
            <w:r>
              <w:rPr>
                <w:color w:val="231F20"/>
                <w:sz w:val="20"/>
              </w:rPr>
              <w:t>、</w:t>
            </w:r>
            <w:r>
              <w:rPr>
                <w:rFonts w:ascii="Gotham-Book" w:eastAsia="Gotham-Book"/>
                <w:color w:val="231F20"/>
                <w:sz w:val="20"/>
              </w:rPr>
              <w:t>10mA</w:t>
            </w:r>
            <w:r>
              <w:rPr>
                <w:color w:val="231F20"/>
                <w:sz w:val="20"/>
              </w:rPr>
              <w:t>、</w:t>
            </w:r>
            <w:r>
              <w:rPr>
                <w:rFonts w:ascii="Gotham-Book" w:eastAsia="Gotham-Book"/>
                <w:color w:val="231F20"/>
                <w:sz w:val="20"/>
              </w:rPr>
              <w:t>12mA</w:t>
            </w:r>
            <w:r>
              <w:rPr>
                <w:color w:val="231F20"/>
                <w:sz w:val="20"/>
              </w:rPr>
              <w:t>。</w:t>
            </w:r>
          </w:p>
        </w:tc>
      </w:tr>
    </w:tbl>
    <w:p>
      <w:pPr>
        <w:spacing w:line="258" w:lineRule="exact"/>
        <w:rPr>
          <w:sz w:val="20"/>
        </w:rPr>
        <w:sectPr>
          <w:headerReference r:id="rId298" w:type="default"/>
          <w:pgSz w:w="8400" w:h="11910"/>
          <w:pgMar w:top="380" w:right="0" w:bottom="260" w:left="160" w:header="0" w:footer="170" w:gutter="0"/>
          <w:pgNumType w:fmt="decimal"/>
          <w:cols w:space="720" w:num="1"/>
          <w:rtlGutter w:val="0"/>
          <w:docGrid w:linePitch="0" w:charSpace="0"/>
        </w:sectPr>
      </w:pPr>
    </w:p>
    <w:tbl>
      <w:tblPr>
        <w:tblStyle w:val="12"/>
        <w:tblW w:w="7530"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53"/>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53" w:type="dxa"/>
          </w:tcPr>
          <w:p>
            <w:pPr>
              <w:pStyle w:val="16"/>
              <w:spacing w:line="241" w:lineRule="exact"/>
              <w:ind w:left="606" w:right="596"/>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8"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52" w:hRule="atLeast"/>
        </w:trPr>
        <w:tc>
          <w:tcPr>
            <w:tcW w:w="1653" w:type="dxa"/>
          </w:tcPr>
          <w:p>
            <w:pPr>
              <w:pStyle w:val="16"/>
              <w:rPr>
                <w:sz w:val="20"/>
              </w:rPr>
            </w:pPr>
            <w:r>
              <w:rPr>
                <w:color w:val="231F20"/>
                <w:sz w:val="20"/>
              </w:rPr>
              <w:t>截流交流电流</w:t>
            </w:r>
          </w:p>
        </w:tc>
        <w:tc>
          <w:tcPr>
            <w:tcW w:w="5877" w:type="dxa"/>
          </w:tcPr>
          <w:p>
            <w:pPr>
              <w:pStyle w:val="16"/>
              <w:spacing w:before="19" w:line="192" w:lineRule="auto"/>
              <w:ind w:left="80" w:right="184"/>
              <w:rPr>
                <w:sz w:val="20"/>
                <w:lang w:eastAsia="zh-CN"/>
              </w:rPr>
            </w:pPr>
            <w:r>
              <w:rPr>
                <w:color w:val="231F20"/>
                <w:sz w:val="20"/>
                <w:lang w:eastAsia="zh-CN"/>
              </w:rPr>
              <w:t>截流交流电流用于话机在振铃时端口自动检测到摘机。这是因为截铃功能生效，这时需要调高该值。</w:t>
            </w:r>
          </w:p>
          <w:p>
            <w:pPr>
              <w:pStyle w:val="16"/>
              <w:spacing w:before="48" w:line="258" w:lineRule="exact"/>
              <w:ind w:left="80"/>
              <w:rPr>
                <w:sz w:val="20"/>
              </w:rPr>
            </w:pPr>
            <w:r>
              <w:rPr>
                <w:color w:val="231F20"/>
                <w:sz w:val="20"/>
                <w:lang w:eastAsia="zh-CN"/>
              </w:rPr>
              <w:t>截流交流电流默认“</w:t>
            </w:r>
            <w:r>
              <w:rPr>
                <w:rFonts w:ascii="Gotham-Book" w:hAnsi="Gotham-Book" w:eastAsia="Gotham-Book"/>
                <w:color w:val="231F20"/>
                <w:sz w:val="20"/>
                <w:lang w:eastAsia="zh-CN"/>
              </w:rPr>
              <w:t>60mA</w:t>
            </w:r>
            <w:r>
              <w:rPr>
                <w:color w:val="231F20"/>
                <w:sz w:val="20"/>
                <w:lang w:eastAsia="zh-CN"/>
              </w:rPr>
              <w:t>”。</w:t>
            </w:r>
            <w:r>
              <w:rPr>
                <w:color w:val="231F20"/>
                <w:sz w:val="20"/>
              </w:rPr>
              <w:t>提供可选项</w:t>
            </w:r>
          </w:p>
          <w:p>
            <w:pPr>
              <w:pStyle w:val="16"/>
              <w:spacing w:line="258" w:lineRule="exact"/>
              <w:ind w:left="80"/>
              <w:rPr>
                <w:sz w:val="20"/>
              </w:rPr>
            </w:pPr>
            <w:r>
              <w:rPr>
                <w:rFonts w:ascii="Gotham-Book" w:eastAsia="Gotham-Book"/>
                <w:color w:val="231F20"/>
                <w:sz w:val="20"/>
              </w:rPr>
              <w:t>40mA</w:t>
            </w:r>
            <w:r>
              <w:rPr>
                <w:color w:val="231F20"/>
                <w:sz w:val="20"/>
              </w:rPr>
              <w:t>、</w:t>
            </w:r>
            <w:r>
              <w:rPr>
                <w:rFonts w:ascii="Gotham-Book" w:eastAsia="Gotham-Book"/>
                <w:color w:val="231F20"/>
                <w:sz w:val="20"/>
              </w:rPr>
              <w:t>60mA</w:t>
            </w:r>
            <w:r>
              <w:rPr>
                <w:color w:val="231F20"/>
                <w:sz w:val="20"/>
              </w:rPr>
              <w:t>、</w:t>
            </w:r>
            <w:r>
              <w:rPr>
                <w:rFonts w:ascii="Gotham-Book" w:eastAsia="Gotham-Book"/>
                <w:color w:val="231F20"/>
                <w:sz w:val="20"/>
              </w:rPr>
              <w:t>80mA</w:t>
            </w:r>
            <w:r>
              <w:rPr>
                <w:color w:val="231F20"/>
                <w:sz w:val="20"/>
              </w:rPr>
              <w:t>、</w:t>
            </w:r>
            <w:r>
              <w:rPr>
                <w:rFonts w:ascii="Gotham-Book" w:eastAsia="Gotham-Book"/>
                <w:color w:val="231F20"/>
                <w:sz w:val="20"/>
              </w:rPr>
              <w:t>100mA</w:t>
            </w:r>
            <w:r>
              <w:rPr>
                <w:color w:val="231F20"/>
                <w:sz w:val="20"/>
              </w:rPr>
              <w:t>、</w:t>
            </w:r>
            <w:r>
              <w:rPr>
                <w:rFonts w:ascii="Gotham-Book" w:eastAsia="Gotham-Book"/>
                <w:color w:val="231F20"/>
                <w:sz w:val="20"/>
              </w:rPr>
              <w:t>120mA</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2" w:hRule="atLeast"/>
        </w:trPr>
        <w:tc>
          <w:tcPr>
            <w:tcW w:w="1653" w:type="dxa"/>
          </w:tcPr>
          <w:p>
            <w:pPr>
              <w:pStyle w:val="16"/>
              <w:rPr>
                <w:sz w:val="20"/>
              </w:rPr>
            </w:pPr>
            <w:r>
              <w:rPr>
                <w:color w:val="231F20"/>
                <w:sz w:val="20"/>
              </w:rPr>
              <w:t>摘机去抖时长</w:t>
            </w:r>
          </w:p>
        </w:tc>
        <w:tc>
          <w:tcPr>
            <w:tcW w:w="5877" w:type="dxa"/>
          </w:tcPr>
          <w:p>
            <w:pPr>
              <w:pStyle w:val="16"/>
              <w:ind w:left="80"/>
              <w:rPr>
                <w:sz w:val="20"/>
                <w:lang w:eastAsia="zh-CN"/>
              </w:rPr>
            </w:pPr>
            <w:r>
              <w:rPr>
                <w:color w:val="231F20"/>
                <w:sz w:val="20"/>
                <w:lang w:eastAsia="zh-CN"/>
              </w:rPr>
              <w:t>摘机去抖时长用于话机在振铃时端口自动检测到摘机的时长。</w:t>
            </w:r>
          </w:p>
          <w:p>
            <w:pPr>
              <w:pStyle w:val="16"/>
              <w:spacing w:before="43" w:line="240" w:lineRule="auto"/>
              <w:ind w:left="80"/>
              <w:rPr>
                <w:sz w:val="20"/>
                <w:lang w:eastAsia="zh-CN"/>
              </w:rPr>
            </w:pPr>
            <w:r>
              <w:rPr>
                <w:color w:val="231F20"/>
                <w:sz w:val="20"/>
                <w:lang w:eastAsia="zh-CN"/>
              </w:rPr>
              <w:t>默认“</w:t>
            </w:r>
            <w:r>
              <w:rPr>
                <w:rFonts w:ascii="Gotham-Book" w:hAnsi="Gotham-Book" w:eastAsia="Gotham-Book"/>
                <w:color w:val="231F20"/>
                <w:sz w:val="20"/>
                <w:lang w:eastAsia="zh-CN"/>
              </w:rPr>
              <w:t>100</w:t>
            </w:r>
            <w:r>
              <w:rPr>
                <w:color w:val="231F20"/>
                <w:sz w:val="20"/>
                <w:lang w:eastAsia="zh-CN"/>
              </w:rPr>
              <w:t>毫秒”。取值范围为</w:t>
            </w:r>
            <w:r>
              <w:rPr>
                <w:rFonts w:ascii="Gotham-Book" w:hAnsi="Gotham-Book" w:eastAsia="Gotham-Book"/>
                <w:color w:val="231F20"/>
                <w:sz w:val="20"/>
                <w:lang w:eastAsia="zh-CN"/>
              </w:rPr>
              <w:t>50ms</w:t>
            </w:r>
            <w:r>
              <w:rPr>
                <w:color w:val="231F20"/>
                <w:sz w:val="20"/>
                <w:lang w:eastAsia="zh-CN"/>
              </w:rPr>
              <w:t>-</w:t>
            </w:r>
            <w:r>
              <w:rPr>
                <w:rFonts w:ascii="Gotham-Book" w:hAnsi="Gotham-Book" w:eastAsia="Gotham-Book"/>
                <w:color w:val="231F20"/>
                <w:sz w:val="20"/>
                <w:lang w:eastAsia="zh-CN"/>
              </w:rPr>
              <w:t>200ms</w:t>
            </w:r>
            <w:r>
              <w:rPr>
                <w:color w:val="231F20"/>
                <w:sz w:val="20"/>
                <w:lang w:eastAsia="zh-CN"/>
              </w:rPr>
              <w:t>。</w:t>
            </w:r>
          </w:p>
        </w:tc>
      </w:tr>
    </w:tbl>
    <w:p>
      <w:pPr>
        <w:pStyle w:val="15"/>
        <w:numPr>
          <w:ilvl w:val="3"/>
          <w:numId w:val="53"/>
        </w:numPr>
        <w:tabs>
          <w:tab w:val="left" w:pos="1103"/>
          <w:tab w:val="left" w:pos="1104"/>
        </w:tabs>
        <w:spacing w:line="280" w:lineRule="exact"/>
        <w:jc w:val="left"/>
        <w:rPr>
          <w:rFonts w:ascii="黑体" w:eastAsia="黑体"/>
          <w:sz w:val="20"/>
        </w:rPr>
      </w:pPr>
      <w:r>
        <w:rPr>
          <w:rFonts w:ascii="Gotham" w:eastAsia="Gotham"/>
          <w:b/>
          <w:color w:val="231F20"/>
          <w:spacing w:val="-3"/>
          <w:sz w:val="20"/>
        </w:rPr>
        <w:t>FXS</w:t>
      </w:r>
      <w:r>
        <w:rPr>
          <w:rFonts w:hint="eastAsia" w:ascii="黑体" w:eastAsia="黑体"/>
          <w:color w:val="231F20"/>
          <w:spacing w:val="-3"/>
          <w:sz w:val="20"/>
        </w:rPr>
        <w:t>/</w:t>
      </w:r>
      <w:r>
        <w:rPr>
          <w:rFonts w:ascii="Gotham" w:eastAsia="Gotham"/>
          <w:b/>
          <w:color w:val="231F20"/>
          <w:spacing w:val="-3"/>
          <w:sz w:val="20"/>
        </w:rPr>
        <w:t>FXO</w:t>
      </w:r>
      <w:r>
        <w:rPr>
          <w:rFonts w:hint="eastAsia" w:ascii="黑体" w:eastAsia="黑体"/>
          <w:color w:val="231F20"/>
          <w:sz w:val="20"/>
        </w:rPr>
        <w:t>详细情况</w:t>
      </w:r>
    </w:p>
    <w:p>
      <w:pPr>
        <w:pStyle w:val="4"/>
        <w:spacing w:before="78" w:line="182" w:lineRule="auto"/>
        <w:ind w:left="123" w:right="686"/>
        <w:jc w:val="both"/>
        <w:rPr>
          <w:lang w:eastAsia="zh-CN"/>
        </w:rPr>
      </w:pPr>
      <w:r>
        <w:rPr>
          <w:rFonts w:ascii="Gotham-Book" w:eastAsia="Gotham-Book"/>
          <w:color w:val="231F20"/>
          <w:lang w:eastAsia="zh-CN"/>
        </w:rPr>
        <w:t>FXO</w:t>
      </w:r>
      <w:r>
        <w:rPr>
          <w:color w:val="231F20"/>
          <w:lang w:eastAsia="zh-CN"/>
        </w:rPr>
        <w:t>（</w:t>
      </w:r>
      <w:r>
        <w:rPr>
          <w:rFonts w:ascii="Gotham-Book" w:eastAsia="Gotham-Book"/>
          <w:color w:val="231F20"/>
          <w:lang w:eastAsia="zh-CN"/>
        </w:rPr>
        <w:t>Foreign Exchange Office</w:t>
      </w:r>
      <w:r>
        <w:rPr>
          <w:color w:val="231F20"/>
          <w:lang w:eastAsia="zh-CN"/>
        </w:rPr>
        <w:t>，即指外部交换局）。它是一种话音接口，是中央交换局交换机和数字电话交换系统之间的一个中继端连接。相对于中心局而言，它模拟一台</w:t>
      </w:r>
      <w:r>
        <w:rPr>
          <w:rFonts w:ascii="Gotham-Book" w:eastAsia="Gotham-Book"/>
          <w:color w:val="231F20"/>
          <w:lang w:eastAsia="zh-CN"/>
        </w:rPr>
        <w:t>PBX</w:t>
      </w:r>
      <w:r>
        <w:rPr>
          <w:color w:val="231F20"/>
          <w:lang w:eastAsia="zh-CN"/>
        </w:rPr>
        <w:t>分机，可实现一部普通电话机与一部多路复用器的连接。也就是直接以模拟方式与电话局的程控交换机相连的接口。</w:t>
      </w:r>
    </w:p>
    <w:p>
      <w:pPr>
        <w:pStyle w:val="4"/>
        <w:spacing w:before="99" w:line="182" w:lineRule="auto"/>
        <w:ind w:left="123" w:right="568"/>
        <w:rPr>
          <w:lang w:eastAsia="zh-CN"/>
        </w:rPr>
      </w:pPr>
      <w:r>
        <w:rPr>
          <w:rFonts w:ascii="Gotham-Book" w:eastAsia="Gotham-Book"/>
          <w:color w:val="231F20"/>
          <w:lang w:eastAsia="zh-CN"/>
        </w:rPr>
        <w:t>FXS</w:t>
      </w:r>
      <w:r>
        <w:rPr>
          <w:color w:val="231F20"/>
          <w:lang w:eastAsia="zh-CN"/>
        </w:rPr>
        <w:t xml:space="preserve">（ </w:t>
      </w:r>
      <w:r>
        <w:rPr>
          <w:rFonts w:ascii="Gotham-Book" w:eastAsia="Gotham-Book"/>
          <w:color w:val="231F20"/>
          <w:lang w:eastAsia="zh-CN"/>
        </w:rPr>
        <w:t>Foreign Exchange Station</w:t>
      </w:r>
      <w:r>
        <w:rPr>
          <w:color w:val="231F20"/>
          <w:lang w:eastAsia="zh-CN"/>
        </w:rPr>
        <w:t>，外部交换站）。它是一种话音接口，是数字电话交换系统和</w:t>
      </w:r>
      <w:r>
        <w:rPr>
          <w:rFonts w:ascii="Gotham-Book" w:eastAsia="Gotham-Book"/>
          <w:color w:val="231F20"/>
          <w:lang w:eastAsia="zh-CN"/>
        </w:rPr>
        <w:t>POTS</w:t>
      </w:r>
      <w:r>
        <w:rPr>
          <w:color w:val="231F20"/>
          <w:lang w:eastAsia="zh-CN"/>
        </w:rPr>
        <w:t>电话之间的一个线路端连接。它模拟</w:t>
      </w:r>
      <w:r>
        <w:rPr>
          <w:rFonts w:ascii="Gotham-Book" w:eastAsia="Gotham-Book"/>
          <w:color w:val="231F20"/>
          <w:lang w:eastAsia="zh-CN"/>
        </w:rPr>
        <w:t>PBX</w:t>
      </w:r>
      <w:r>
        <w:rPr>
          <w:color w:val="231F20"/>
          <w:lang w:eastAsia="zh-CN"/>
        </w:rPr>
        <w:t>的分机接口或中心局的用户接口，可实现一部普通电话机与一部多路复用器的连接。简单的说它是直接与普通模拟电话机、传真机、</w:t>
      </w:r>
      <w:r>
        <w:rPr>
          <w:rFonts w:ascii="Gotham-Book" w:eastAsia="Gotham-Book"/>
          <w:color w:val="231F20"/>
          <w:lang w:eastAsia="zh-CN"/>
        </w:rPr>
        <w:t>IP</w:t>
      </w:r>
      <w:r>
        <w:rPr>
          <w:color w:val="231F20"/>
          <w:lang w:eastAsia="zh-CN"/>
        </w:rPr>
        <w:t>电话相连的接口。</w:t>
      </w:r>
    </w:p>
    <w:p>
      <w:pPr>
        <w:pStyle w:val="4"/>
        <w:spacing w:before="25"/>
        <w:ind w:left="123"/>
        <w:rPr>
          <w:lang w:eastAsia="zh-CN"/>
        </w:rPr>
      </w:pPr>
      <w:r>
        <w:rPr>
          <w:color w:val="231F20"/>
          <w:lang w:eastAsia="zh-CN"/>
        </w:rPr>
        <w:t>选择“</w:t>
      </w:r>
      <w:r>
        <w:rPr>
          <w:rFonts w:ascii="Gotham-Book" w:hAnsi="Gotham-Book" w:eastAsia="Gotham-Book"/>
          <w:color w:val="231F20"/>
          <w:lang w:eastAsia="zh-CN"/>
        </w:rPr>
        <w:t>PBX</w:t>
      </w:r>
      <w:r>
        <w:rPr>
          <w:color w:val="231F20"/>
          <w:lang w:eastAsia="zh-CN"/>
        </w:rPr>
        <w:t>设置&gt;模拟接口配置”，其中</w:t>
      </w:r>
      <w:r>
        <w:rPr>
          <w:rFonts w:ascii="Gotham-Book" w:hAnsi="Gotham-Book" w:eastAsia="Gotham-Book"/>
          <w:color w:val="231F20"/>
          <w:lang w:eastAsia="zh-CN"/>
        </w:rPr>
        <w:t>FXS</w:t>
      </w:r>
      <w:r>
        <w:rPr>
          <w:color w:val="231F20"/>
          <w:lang w:eastAsia="zh-CN"/>
        </w:rPr>
        <w:t>/</w:t>
      </w:r>
      <w:r>
        <w:rPr>
          <w:rFonts w:ascii="Gotham-Book" w:hAnsi="Gotham-Book" w:eastAsia="Gotham-Book"/>
          <w:color w:val="231F20"/>
          <w:lang w:eastAsia="zh-CN"/>
        </w:rPr>
        <w:t>FXO</w:t>
      </w:r>
      <w:r>
        <w:rPr>
          <w:color w:val="231F20"/>
          <w:lang w:eastAsia="zh-CN"/>
        </w:rPr>
        <w:t>详细情况如图</w:t>
      </w:r>
      <w:r>
        <w:rPr>
          <w:rFonts w:ascii="Gotham-Book" w:hAnsi="Gotham-Book" w:eastAsia="Gotham-Book"/>
          <w:color w:val="231F20"/>
          <w:lang w:eastAsia="zh-CN"/>
        </w:rPr>
        <w:t>6-129</w:t>
      </w:r>
      <w:r>
        <w:rPr>
          <w:color w:val="231F20"/>
          <w:lang w:eastAsia="zh-CN"/>
        </w:rPr>
        <w:t>所示页面。</w:t>
      </w:r>
    </w:p>
    <w:p>
      <w:pPr>
        <w:pStyle w:val="4"/>
        <w:spacing w:before="1"/>
        <w:rPr>
          <w:sz w:val="8"/>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95885</wp:posOffset>
            </wp:positionV>
            <wp:extent cx="4822190" cy="3091180"/>
            <wp:effectExtent l="0" t="0" r="0" b="0"/>
            <wp:wrapTopAndBottom/>
            <wp:docPr id="52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260.png"/>
                    <pic:cNvPicPr>
                      <a:picLocks noChangeAspect="1"/>
                    </pic:cNvPicPr>
                  </pic:nvPicPr>
                  <pic:blipFill>
                    <a:blip r:embed="rId636" cstate="print"/>
                    <a:stretch>
                      <a:fillRect/>
                    </a:stretch>
                  </pic:blipFill>
                  <pic:spPr>
                    <a:xfrm>
                      <a:off x="0" y="0"/>
                      <a:ext cx="4822507" cy="3091053"/>
                    </a:xfrm>
                    <a:prstGeom prst="rect">
                      <a:avLst/>
                    </a:prstGeom>
                  </pic:spPr>
                </pic:pic>
              </a:graphicData>
            </a:graphic>
          </wp:anchor>
        </w:drawing>
      </w:r>
    </w:p>
    <w:p>
      <w:pPr>
        <w:pStyle w:val="4"/>
        <w:spacing w:before="134"/>
        <w:ind w:left="1963"/>
        <w:rPr>
          <w:lang w:eastAsia="zh-CN"/>
        </w:rPr>
      </w:pPr>
      <w:r>
        <w:rPr>
          <w:color w:val="231F20"/>
          <w:lang w:eastAsia="zh-CN"/>
        </w:rPr>
        <w:t>图</w:t>
      </w:r>
      <w:r>
        <w:rPr>
          <w:rFonts w:ascii="Gotham-Book" w:eastAsia="Gotham-Book"/>
          <w:color w:val="231F20"/>
          <w:lang w:eastAsia="zh-CN"/>
        </w:rPr>
        <w:t xml:space="preserve">6-129 </w:t>
      </w:r>
      <w:r>
        <w:rPr>
          <w:color w:val="231F20"/>
          <w:lang w:eastAsia="zh-CN"/>
        </w:rPr>
        <w:t>模拟接口配置-</w:t>
      </w:r>
      <w:r>
        <w:rPr>
          <w:rFonts w:ascii="Gotham-Book" w:eastAsia="Gotham-Book"/>
          <w:color w:val="231F20"/>
          <w:lang w:eastAsia="zh-CN"/>
        </w:rPr>
        <w:t>FXS</w:t>
      </w:r>
      <w:r>
        <w:rPr>
          <w:color w:val="231F20"/>
          <w:lang w:eastAsia="zh-CN"/>
        </w:rPr>
        <w:t>/</w:t>
      </w:r>
      <w:r>
        <w:rPr>
          <w:rFonts w:ascii="Gotham-Book" w:eastAsia="Gotham-Book"/>
          <w:color w:val="231F20"/>
          <w:lang w:eastAsia="zh-CN"/>
        </w:rPr>
        <w:t>FXO</w:t>
      </w:r>
      <w:r>
        <w:rPr>
          <w:color w:val="231F20"/>
          <w:lang w:eastAsia="zh-CN"/>
        </w:rPr>
        <w:t>详细情况</w:t>
      </w:r>
    </w:p>
    <w:p>
      <w:pPr>
        <w:pStyle w:val="4"/>
        <w:spacing w:before="69" w:line="177" w:lineRule="auto"/>
        <w:ind w:left="123" w:right="628"/>
        <w:rPr>
          <w:lang w:eastAsia="zh-CN"/>
        </w:rPr>
      </w:pPr>
      <w:r>
        <w:rPr>
          <w:color w:val="231F20"/>
          <w:lang w:eastAsia="zh-CN"/>
        </w:rPr>
        <w:t>该页面显示了</w:t>
      </w:r>
      <w:r>
        <w:rPr>
          <w:rFonts w:ascii="Gotham-Book" w:eastAsia="Gotham-Book"/>
          <w:color w:val="231F20"/>
          <w:lang w:eastAsia="zh-CN"/>
        </w:rPr>
        <w:t>FXS</w:t>
      </w:r>
      <w:r>
        <w:rPr>
          <w:color w:val="231F20"/>
          <w:lang w:eastAsia="zh-CN"/>
        </w:rPr>
        <w:t>/</w:t>
      </w:r>
      <w:r>
        <w:rPr>
          <w:rFonts w:ascii="Gotham-Book" w:eastAsia="Gotham-Book"/>
          <w:color w:val="231F20"/>
          <w:lang w:eastAsia="zh-CN"/>
        </w:rPr>
        <w:t>FXO</w:t>
      </w:r>
      <w:r>
        <w:rPr>
          <w:color w:val="231F20"/>
          <w:lang w:eastAsia="zh-CN"/>
        </w:rPr>
        <w:t>每个端口的状态、发送/接收增益、使用协议、使用状况、反极性信号、</w:t>
      </w:r>
      <w:r>
        <w:rPr>
          <w:rFonts w:ascii="Gotham-Book" w:eastAsia="Gotham-Book"/>
          <w:color w:val="231F20"/>
          <w:lang w:eastAsia="zh-CN"/>
        </w:rPr>
        <w:t>CID</w:t>
      </w:r>
      <w:r>
        <w:rPr>
          <w:color w:val="231F20"/>
          <w:lang w:eastAsia="zh-CN"/>
        </w:rPr>
        <w:t>类型等信息。</w:t>
      </w:r>
    </w:p>
    <w:p>
      <w:pPr>
        <w:pStyle w:val="4"/>
        <w:spacing w:before="31"/>
        <w:ind w:left="123"/>
        <w:rPr>
          <w:lang w:eastAsia="zh-CN"/>
        </w:rPr>
      </w:pPr>
      <w:r>
        <w:rPr>
          <w:color w:val="231F20"/>
          <w:lang w:eastAsia="zh-CN"/>
        </w:rPr>
        <w:t>单击&lt;</w:t>
      </w:r>
      <w:r>
        <w:rPr>
          <w:color w:val="231F20"/>
          <w:spacing w:val="-61"/>
          <w:lang w:eastAsia="zh-CN"/>
        </w:rPr>
        <w:t xml:space="preserve"> </w:t>
      </w:r>
      <w:r>
        <w:rPr>
          <w:color w:val="231F20"/>
          <w:spacing w:val="-61"/>
          <w:position w:val="-1"/>
          <w:lang w:val="en-US" w:eastAsia="zh-CN" w:bidi="ar-SA"/>
        </w:rPr>
        <w:drawing>
          <wp:inline distT="0" distB="0" distL="0" distR="0">
            <wp:extent cx="124460" cy="128905"/>
            <wp:effectExtent l="0" t="0" r="0" b="0"/>
            <wp:docPr id="5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43.png"/>
                    <pic:cNvPicPr>
                      <a:picLocks noChangeAspect="1"/>
                    </pic:cNvPicPr>
                  </pic:nvPicPr>
                  <pic:blipFill>
                    <a:blip r:embed="rId425" cstate="print"/>
                    <a:stretch>
                      <a:fillRect/>
                    </a:stretch>
                  </pic:blipFill>
                  <pic:spPr>
                    <a:xfrm>
                      <a:off x="0" y="0"/>
                      <a:ext cx="124948" cy="128912"/>
                    </a:xfrm>
                    <a:prstGeom prst="rect">
                      <a:avLst/>
                    </a:prstGeom>
                  </pic:spPr>
                </pic:pic>
              </a:graphicData>
            </a:graphic>
          </wp:inline>
        </w:drawing>
      </w:r>
      <w:r>
        <w:rPr>
          <w:rFonts w:ascii="Times New Roman" w:eastAsia="Times New Roman"/>
          <w:color w:val="231F20"/>
          <w:spacing w:val="-24"/>
          <w:lang w:eastAsia="zh-CN"/>
        </w:rPr>
        <w:t xml:space="preserve"> </w:t>
      </w:r>
      <w:r>
        <w:rPr>
          <w:color w:val="231F20"/>
          <w:lang w:eastAsia="zh-CN"/>
        </w:rPr>
        <w:t>&gt;按钮，可对</w:t>
      </w:r>
      <w:r>
        <w:rPr>
          <w:rFonts w:ascii="Gotham-Book" w:eastAsia="Gotham-Book"/>
          <w:color w:val="231F20"/>
          <w:spacing w:val="-3"/>
          <w:lang w:eastAsia="zh-CN"/>
        </w:rPr>
        <w:t>FXS</w:t>
      </w:r>
      <w:r>
        <w:rPr>
          <w:color w:val="231F20"/>
          <w:spacing w:val="-3"/>
          <w:lang w:eastAsia="zh-CN"/>
        </w:rPr>
        <w:t>/</w:t>
      </w:r>
      <w:r>
        <w:rPr>
          <w:rFonts w:ascii="Gotham-Book" w:eastAsia="Gotham-Book"/>
          <w:color w:val="231F20"/>
          <w:spacing w:val="-3"/>
          <w:lang w:eastAsia="zh-CN"/>
        </w:rPr>
        <w:t>FXO</w:t>
      </w:r>
      <w:r>
        <w:rPr>
          <w:color w:val="231F20"/>
          <w:lang w:eastAsia="zh-CN"/>
        </w:rPr>
        <w:t>进行修改，以</w:t>
      </w:r>
      <w:r>
        <w:rPr>
          <w:rFonts w:ascii="Gotham-Book" w:eastAsia="Gotham-Book"/>
          <w:color w:val="231F20"/>
          <w:lang w:eastAsia="zh-CN"/>
        </w:rPr>
        <w:t>FXS</w:t>
      </w:r>
      <w:r>
        <w:rPr>
          <w:color w:val="231F20"/>
          <w:lang w:eastAsia="zh-CN"/>
        </w:rPr>
        <w:t>口为例弹出如图</w:t>
      </w:r>
      <w:r>
        <w:rPr>
          <w:rFonts w:ascii="Gotham-Book" w:eastAsia="Gotham-Book"/>
          <w:color w:val="231F20"/>
          <w:lang w:eastAsia="zh-CN"/>
        </w:rPr>
        <w:t>6-130</w:t>
      </w:r>
      <w:r>
        <w:rPr>
          <w:color w:val="231F20"/>
          <w:lang w:eastAsia="zh-CN"/>
        </w:rPr>
        <w:t>所示页面，页</w:t>
      </w:r>
    </w:p>
    <w:p>
      <w:pPr>
        <w:rPr>
          <w:lang w:eastAsia="zh-CN"/>
        </w:rPr>
        <w:sectPr>
          <w:footerReference r:id="rId300" w:type="default"/>
          <w:headerReference r:id="rId299" w:type="even"/>
          <w:footerReference r:id="rId301" w:type="even"/>
          <w:pgSz w:w="8400" w:h="11910"/>
          <w:pgMar w:top="380" w:right="0" w:bottom="320" w:left="160" w:header="0" w:footer="170" w:gutter="0"/>
          <w:pgNumType w:fmt="decimal"/>
          <w:cols w:space="720" w:num="1"/>
          <w:rtlGutter w:val="0"/>
          <w:docGrid w:linePitch="0" w:charSpace="0"/>
        </w:sectPr>
      </w:pPr>
    </w:p>
    <w:p>
      <w:pPr>
        <w:pStyle w:val="4"/>
        <w:spacing w:before="2"/>
        <w:ind w:left="406"/>
        <w:rPr>
          <w:lang w:eastAsia="zh-CN"/>
        </w:rPr>
      </w:pPr>
      <w:bookmarkStart w:id="327" w:name="6.5.8_DSP设置"/>
      <w:bookmarkEnd w:id="327"/>
      <w:bookmarkStart w:id="328" w:name="_bookmark68"/>
      <w:bookmarkEnd w:id="328"/>
      <w:r>
        <w:rPr>
          <w:color w:val="231F20"/>
          <w:lang w:eastAsia="zh-CN"/>
        </w:rPr>
        <w:t>面包含的参数同基本配置。</w:t>
      </w:r>
    </w:p>
    <w:p>
      <w:pPr>
        <w:pStyle w:val="4"/>
        <w:spacing w:before="3"/>
        <w:rPr>
          <w:sz w:val="18"/>
          <w:lang w:eastAsia="zh-CN"/>
        </w:rPr>
      </w:pPr>
      <w:r>
        <w:rPr>
          <w:lang w:val="en-US" w:eastAsia="zh-CN" w:bidi="ar-SA"/>
        </w:rPr>
        <w:drawing>
          <wp:anchor distT="0" distB="0" distL="0" distR="0" simplePos="0" relativeHeight="8192" behindDoc="0" locked="0" layoutInCell="1" allowOverlap="1">
            <wp:simplePos x="0" y="0"/>
            <wp:positionH relativeFrom="page">
              <wp:posOffset>1464310</wp:posOffset>
            </wp:positionH>
            <wp:positionV relativeFrom="paragraph">
              <wp:posOffset>184785</wp:posOffset>
            </wp:positionV>
            <wp:extent cx="2571750" cy="3190875"/>
            <wp:effectExtent l="0" t="0" r="0" b="0"/>
            <wp:wrapTopAndBottom/>
            <wp:docPr id="525"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image261.png"/>
                    <pic:cNvPicPr>
                      <a:picLocks noChangeAspect="1"/>
                    </pic:cNvPicPr>
                  </pic:nvPicPr>
                  <pic:blipFill>
                    <a:blip r:embed="rId637" cstate="print"/>
                    <a:stretch>
                      <a:fillRect/>
                    </a:stretch>
                  </pic:blipFill>
                  <pic:spPr>
                    <a:xfrm>
                      <a:off x="0" y="0"/>
                      <a:ext cx="2571845" cy="3190875"/>
                    </a:xfrm>
                    <a:prstGeom prst="rect">
                      <a:avLst/>
                    </a:prstGeom>
                  </pic:spPr>
                </pic:pic>
              </a:graphicData>
            </a:graphic>
          </wp:anchor>
        </w:drawing>
      </w:r>
    </w:p>
    <w:p>
      <w:pPr>
        <w:pStyle w:val="4"/>
        <w:rPr>
          <w:sz w:val="5"/>
          <w:lang w:eastAsia="zh-CN"/>
        </w:rPr>
      </w:pPr>
    </w:p>
    <w:p>
      <w:pPr>
        <w:rPr>
          <w:sz w:val="5"/>
          <w:lang w:eastAsia="zh-CN"/>
        </w:rPr>
        <w:sectPr>
          <w:headerReference r:id="rId302" w:type="default"/>
          <w:pgSz w:w="8400" w:h="11910"/>
          <w:pgMar w:top="280" w:right="0" w:bottom="260" w:left="160" w:header="0" w:footer="170" w:gutter="0"/>
          <w:pgNumType w:fmt="decimal"/>
          <w:cols w:space="720" w:num="1"/>
          <w:rtlGutter w:val="0"/>
          <w:docGrid w:linePitch="0" w:charSpace="0"/>
        </w:sectPr>
      </w:pPr>
    </w:p>
    <w:p>
      <w:pPr>
        <w:pStyle w:val="4"/>
        <w:spacing w:before="4"/>
        <w:rPr>
          <w:sz w:val="21"/>
          <w:lang w:eastAsia="zh-CN"/>
        </w:rPr>
      </w:pPr>
    </w:p>
    <w:p>
      <w:pPr>
        <w:pStyle w:val="15"/>
        <w:numPr>
          <w:ilvl w:val="2"/>
          <w:numId w:val="56"/>
        </w:numPr>
        <w:tabs>
          <w:tab w:val="left" w:pos="1386"/>
          <w:tab w:val="left" w:pos="1388"/>
        </w:tabs>
        <w:jc w:val="left"/>
        <w:outlineLvl w:val="2"/>
        <w:rPr>
          <w:rFonts w:ascii="黑体" w:eastAsia="黑体"/>
        </w:rPr>
      </w:pPr>
      <w:r>
        <w:rPr>
          <w:rFonts w:ascii="Gotham" w:eastAsia="Gotham"/>
          <w:b/>
          <w:color w:val="231F20"/>
        </w:rPr>
        <w:t>DSP</w:t>
      </w:r>
      <w:r>
        <w:rPr>
          <w:rFonts w:hint="eastAsia" w:ascii="黑体" w:eastAsia="黑体"/>
          <w:color w:val="231F20"/>
        </w:rPr>
        <w:t>设置</w:t>
      </w:r>
    </w:p>
    <w:p>
      <w:pPr>
        <w:pStyle w:val="4"/>
        <w:spacing w:before="8"/>
        <w:ind w:left="406"/>
      </w:pPr>
      <w:r>
        <w:br w:type="column"/>
      </w:r>
      <w:r>
        <w:rPr>
          <w:color w:val="231F20"/>
        </w:rPr>
        <w:t>图</w:t>
      </w:r>
      <w:r>
        <w:rPr>
          <w:rFonts w:ascii="Gotham-Book" w:eastAsia="Gotham-Book"/>
          <w:color w:val="231F20"/>
        </w:rPr>
        <w:t>6-130 FXS</w:t>
      </w:r>
      <w:r>
        <w:rPr>
          <w:color w:val="231F20"/>
        </w:rPr>
        <w:t>设置</w:t>
      </w:r>
    </w:p>
    <w:p>
      <w:pPr>
        <w:sectPr>
          <w:type w:val="continuous"/>
          <w:pgSz w:w="8400" w:h="11910"/>
          <w:pgMar w:top="360" w:right="0" w:bottom="280" w:left="160" w:header="720" w:footer="170" w:gutter="0"/>
          <w:pgNumType w:fmt="decimal"/>
          <w:cols w:equalWidth="0" w:num="2">
            <w:col w:w="2325" w:space="625"/>
            <w:col w:w="5290"/>
          </w:cols>
          <w:rtlGutter w:val="0"/>
          <w:docGrid w:linePitch="0" w:charSpace="0"/>
        </w:sectPr>
      </w:pPr>
    </w:p>
    <w:p>
      <w:pPr>
        <w:pStyle w:val="4"/>
        <w:spacing w:before="77" w:line="177" w:lineRule="auto"/>
        <w:ind w:left="406" w:right="615"/>
        <w:rPr>
          <w:lang w:eastAsia="zh-CN"/>
        </w:rPr>
      </w:pPr>
      <w:r>
        <w:rPr>
          <w:lang w:val="en-US" w:eastAsia="zh-CN" w:bidi="ar-SA"/>
        </w:rPr>
        <w:drawing>
          <wp:anchor distT="0" distB="0" distL="0" distR="0" simplePos="0" relativeHeight="8192" behindDoc="0" locked="0" layoutInCell="1" allowOverlap="1">
            <wp:simplePos x="0" y="0"/>
            <wp:positionH relativeFrom="page">
              <wp:posOffset>659765</wp:posOffset>
            </wp:positionH>
            <wp:positionV relativeFrom="paragraph">
              <wp:posOffset>374015</wp:posOffset>
            </wp:positionV>
            <wp:extent cx="4211955" cy="2380615"/>
            <wp:effectExtent l="0" t="0" r="0" b="0"/>
            <wp:wrapTopAndBottom/>
            <wp:docPr id="527"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262.png"/>
                    <pic:cNvPicPr>
                      <a:picLocks noChangeAspect="1"/>
                    </pic:cNvPicPr>
                  </pic:nvPicPr>
                  <pic:blipFill>
                    <a:blip r:embed="rId638" cstate="print"/>
                    <a:stretch>
                      <a:fillRect/>
                    </a:stretch>
                  </pic:blipFill>
                  <pic:spPr>
                    <a:xfrm>
                      <a:off x="0" y="0"/>
                      <a:ext cx="4212186" cy="2380392"/>
                    </a:xfrm>
                    <a:prstGeom prst="rect">
                      <a:avLst/>
                    </a:prstGeom>
                  </pic:spPr>
                </pic:pic>
              </a:graphicData>
            </a:graphic>
          </wp:anchor>
        </w:drawing>
      </w:r>
      <w:r>
        <w:rPr>
          <w:color w:val="231F20"/>
          <w:lang w:eastAsia="zh-CN"/>
        </w:rPr>
        <w:t>选择“</w:t>
      </w:r>
      <w:r>
        <w:rPr>
          <w:rFonts w:ascii="Gotham-Book" w:hAnsi="Gotham-Book" w:eastAsia="Gotham-Book"/>
          <w:color w:val="231F20"/>
          <w:lang w:eastAsia="zh-CN"/>
        </w:rPr>
        <w:t>PBX</w:t>
      </w:r>
      <w:r>
        <w:rPr>
          <w:color w:val="231F20"/>
          <w:lang w:eastAsia="zh-CN"/>
        </w:rPr>
        <w:t>设置&gt;</w:t>
      </w:r>
      <w:r>
        <w:rPr>
          <w:rFonts w:ascii="Gotham-Book" w:hAnsi="Gotham-Book" w:eastAsia="Gotham-Book"/>
          <w:color w:val="231F20"/>
          <w:lang w:eastAsia="zh-CN"/>
        </w:rPr>
        <w:t>DSP</w:t>
      </w:r>
      <w:r>
        <w:rPr>
          <w:color w:val="231F20"/>
          <w:lang w:eastAsia="zh-CN"/>
        </w:rPr>
        <w:t>设置”，弹出如图</w:t>
      </w:r>
      <w:r>
        <w:rPr>
          <w:rFonts w:ascii="Gotham-Book" w:hAnsi="Gotham-Book" w:eastAsia="Gotham-Book"/>
          <w:color w:val="231F20"/>
          <w:lang w:eastAsia="zh-CN"/>
        </w:rPr>
        <w:t>6-131</w:t>
      </w:r>
      <w:r>
        <w:rPr>
          <w:color w:val="231F20"/>
          <w:lang w:eastAsia="zh-CN"/>
        </w:rPr>
        <w:t>所示页面，分为上部区域的“基本设置”和下部区域的“语音设置”两部分。</w:t>
      </w:r>
    </w:p>
    <w:p>
      <w:pPr>
        <w:pStyle w:val="4"/>
        <w:spacing w:before="29"/>
        <w:ind w:left="123"/>
        <w:jc w:val="center"/>
        <w:rPr>
          <w:lang w:eastAsia="zh-CN"/>
        </w:rPr>
      </w:pPr>
      <w:r>
        <w:rPr>
          <w:color w:val="231F20"/>
          <w:lang w:eastAsia="zh-CN"/>
        </w:rPr>
        <w:t>图</w:t>
      </w:r>
      <w:r>
        <w:rPr>
          <w:rFonts w:ascii="Gotham-Book" w:eastAsia="Gotham-Book"/>
          <w:color w:val="231F20"/>
          <w:lang w:eastAsia="zh-CN"/>
        </w:rPr>
        <w:t>6-131 DSP</w:t>
      </w:r>
      <w:r>
        <w:rPr>
          <w:color w:val="231F20"/>
          <w:lang w:eastAsia="zh-CN"/>
        </w:rPr>
        <w:t>设置－基本设置</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2"/>
        <w:ind w:left="123"/>
        <w:rPr>
          <w:lang w:eastAsia="zh-CN"/>
        </w:rPr>
      </w:pPr>
      <w:r>
        <w:rPr>
          <w:color w:val="231F20"/>
          <w:lang w:eastAsia="zh-CN"/>
        </w:rPr>
        <w:t>上部分“基本设置”区域界面项描述如下：</w:t>
      </w:r>
    </w:p>
    <w:p>
      <w:pPr>
        <w:pStyle w:val="4"/>
        <w:spacing w:before="43"/>
        <w:ind w:left="2649"/>
      </w:pPr>
      <w:r>
        <w:rPr>
          <w:color w:val="231F20"/>
        </w:rPr>
        <w:t>表</w:t>
      </w:r>
      <w:r>
        <w:rPr>
          <w:rFonts w:ascii="Gotham-Book" w:eastAsia="Gotham-Book"/>
          <w:color w:val="231F20"/>
        </w:rPr>
        <w:t>6-49 DSP</w:t>
      </w:r>
      <w:r>
        <w:rPr>
          <w:color w:val="231F20"/>
        </w:rPr>
        <w:t>设置-基本设置</w:t>
      </w:r>
    </w:p>
    <w:p>
      <w:pPr>
        <w:pStyle w:val="4"/>
        <w:spacing w:before="6"/>
        <w:rPr>
          <w:sz w:val="8"/>
        </w:rPr>
      </w:pPr>
    </w:p>
    <w:tbl>
      <w:tblPr>
        <w:tblStyle w:val="12"/>
        <w:tblW w:w="7573"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77"/>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60" w:right="51"/>
              <w:jc w:val="center"/>
              <w:rPr>
                <w:rFonts w:ascii="黑体" w:eastAsia="黑体"/>
                <w:sz w:val="20"/>
              </w:rPr>
            </w:pPr>
            <w:r>
              <w:rPr>
                <w:rFonts w:hint="eastAsia" w:ascii="黑体" w:eastAsia="黑体"/>
                <w:color w:val="231F20"/>
                <w:sz w:val="20"/>
              </w:rPr>
              <w:t>名称</w:t>
            </w:r>
          </w:p>
        </w:tc>
        <w:tc>
          <w:tcPr>
            <w:tcW w:w="5877" w:type="dxa"/>
          </w:tcPr>
          <w:p>
            <w:pPr>
              <w:pStyle w:val="16"/>
              <w:spacing w:line="241" w:lineRule="exact"/>
              <w:ind w:left="2517" w:right="250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96" w:type="dxa"/>
          </w:tcPr>
          <w:p>
            <w:pPr>
              <w:pStyle w:val="16"/>
              <w:ind w:left="80"/>
              <w:rPr>
                <w:sz w:val="20"/>
              </w:rPr>
            </w:pPr>
            <w:r>
              <w:rPr>
                <w:color w:val="231F20"/>
                <w:sz w:val="20"/>
              </w:rPr>
              <w:t>回音消除模式</w:t>
            </w:r>
          </w:p>
        </w:tc>
        <w:tc>
          <w:tcPr>
            <w:tcW w:w="5877" w:type="dxa"/>
          </w:tcPr>
          <w:p>
            <w:pPr>
              <w:pStyle w:val="16"/>
              <w:spacing w:before="46" w:line="177" w:lineRule="auto"/>
              <w:ind w:right="369"/>
              <w:jc w:val="both"/>
              <w:rPr>
                <w:sz w:val="20"/>
              </w:rPr>
            </w:pPr>
            <w:r>
              <w:rPr>
                <w:color w:val="231F20"/>
                <w:sz w:val="20"/>
              </w:rPr>
              <w:t>选择</w:t>
            </w:r>
            <w:r>
              <w:rPr>
                <w:rFonts w:ascii="Gotham-Book" w:hAnsi="Gotham-Book" w:eastAsia="Gotham-Book"/>
                <w:color w:val="231F20"/>
                <w:sz w:val="20"/>
              </w:rPr>
              <w:t>DSP</w:t>
            </w:r>
            <w:r>
              <w:rPr>
                <w:color w:val="231F20"/>
                <w:sz w:val="20"/>
              </w:rPr>
              <w:t>的回音消除模式，以消除回音传输对对端的影响，提供</w:t>
            </w:r>
            <w:r>
              <w:rPr>
                <w:rFonts w:ascii="Gotham-Book" w:hAnsi="Gotham-Book" w:eastAsia="Gotham-Book"/>
                <w:color w:val="231F20"/>
                <w:sz w:val="20"/>
              </w:rPr>
              <w:t>STDEC</w:t>
            </w:r>
            <w:r>
              <w:rPr>
                <w:color w:val="231F20"/>
                <w:sz w:val="20"/>
              </w:rPr>
              <w:t>、</w:t>
            </w:r>
            <w:r>
              <w:rPr>
                <w:rFonts w:ascii="Gotham-Book" w:hAnsi="Gotham-Book" w:eastAsia="Gotham-Book"/>
                <w:color w:val="231F20"/>
                <w:sz w:val="20"/>
              </w:rPr>
              <w:t>Std</w:t>
            </w:r>
            <w:r>
              <w:rPr>
                <w:color w:val="231F20"/>
                <w:sz w:val="20"/>
              </w:rPr>
              <w:t>-</w:t>
            </w:r>
            <w:r>
              <w:rPr>
                <w:rFonts w:ascii="Gotham-Book" w:hAnsi="Gotham-Book" w:eastAsia="Gotham-Book"/>
                <w:color w:val="231F20"/>
                <w:sz w:val="20"/>
              </w:rPr>
              <w:t>EC with ECPD</w:t>
            </w:r>
            <w:r>
              <w:rPr>
                <w:color w:val="231F20"/>
                <w:sz w:val="20"/>
              </w:rPr>
              <w:t>、</w:t>
            </w:r>
            <w:r>
              <w:rPr>
                <w:rFonts w:ascii="Gotham-Book" w:hAnsi="Gotham-Book" w:eastAsia="Gotham-Book"/>
                <w:color w:val="231F20"/>
                <w:sz w:val="20"/>
              </w:rPr>
              <w:t>DFEC</w:t>
            </w:r>
            <w:r>
              <w:rPr>
                <w:color w:val="231F20"/>
                <w:sz w:val="20"/>
              </w:rPr>
              <w:t>三种模式，缺省值为“</w:t>
            </w:r>
            <w:r>
              <w:rPr>
                <w:rFonts w:ascii="Gotham-Book" w:hAnsi="Gotham-Book" w:eastAsia="Gotham-Book"/>
                <w:color w:val="231F20"/>
                <w:sz w:val="20"/>
              </w:rPr>
              <w:t>STDEC</w:t>
            </w:r>
            <w:r>
              <w:rPr>
                <w:color w:val="231F20"/>
                <w:sz w:val="20"/>
              </w:rPr>
              <w:t>”模式。</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96" w:type="dxa"/>
          </w:tcPr>
          <w:p>
            <w:pPr>
              <w:pStyle w:val="16"/>
              <w:spacing w:line="218" w:lineRule="exact"/>
              <w:ind w:left="80"/>
              <w:rPr>
                <w:sz w:val="20"/>
                <w:lang w:eastAsia="zh-CN"/>
              </w:rPr>
            </w:pPr>
            <w:r>
              <w:rPr>
                <w:color w:val="231F20"/>
                <w:sz w:val="20"/>
                <w:lang w:eastAsia="zh-CN"/>
              </w:rPr>
              <w:t>回音消除长度</w:t>
            </w:r>
          </w:p>
          <w:p>
            <w:pPr>
              <w:pStyle w:val="16"/>
              <w:spacing w:line="268" w:lineRule="exact"/>
              <w:ind w:left="80"/>
              <w:rPr>
                <w:sz w:val="20"/>
                <w:lang w:eastAsia="zh-CN"/>
              </w:rPr>
            </w:pPr>
            <w:r>
              <w:rPr>
                <w:color w:val="231F20"/>
                <w:sz w:val="20"/>
                <w:lang w:eastAsia="zh-CN"/>
              </w:rPr>
              <w:t>（</w:t>
            </w:r>
            <w:r>
              <w:rPr>
                <w:rFonts w:ascii="Gotham-Book" w:eastAsia="Gotham-Book"/>
                <w:color w:val="231F20"/>
                <w:sz w:val="20"/>
                <w:lang w:eastAsia="zh-CN"/>
              </w:rPr>
              <w:t>ms</w:t>
            </w:r>
            <w:r>
              <w:rPr>
                <w:color w:val="231F20"/>
                <w:sz w:val="20"/>
                <w:lang w:eastAsia="zh-CN"/>
              </w:rPr>
              <w:t>）</w:t>
            </w:r>
          </w:p>
        </w:tc>
        <w:tc>
          <w:tcPr>
            <w:tcW w:w="5877" w:type="dxa"/>
          </w:tcPr>
          <w:p>
            <w:pPr>
              <w:pStyle w:val="16"/>
              <w:spacing w:line="283" w:lineRule="exact"/>
              <w:rPr>
                <w:sz w:val="20"/>
                <w:lang w:eastAsia="zh-CN"/>
              </w:rPr>
            </w:pPr>
            <w:r>
              <w:rPr>
                <w:color w:val="231F20"/>
                <w:sz w:val="20"/>
                <w:lang w:eastAsia="zh-CN"/>
              </w:rPr>
              <w:t>设置回音消除长度，取值为</w:t>
            </w:r>
            <w:r>
              <w:rPr>
                <w:rFonts w:ascii="Gotham-Book" w:hAnsi="Gotham-Book" w:eastAsia="Gotham-Book"/>
                <w:color w:val="231F20"/>
                <w:sz w:val="20"/>
                <w:lang w:eastAsia="zh-CN"/>
              </w:rPr>
              <w:t>8</w:t>
            </w:r>
            <w:r>
              <w:rPr>
                <w:color w:val="231F20"/>
                <w:sz w:val="20"/>
                <w:lang w:eastAsia="zh-CN"/>
              </w:rPr>
              <w:t>～</w:t>
            </w:r>
            <w:r>
              <w:rPr>
                <w:rFonts w:ascii="Gotham-Book" w:hAnsi="Gotham-Book" w:eastAsia="Gotham-Book"/>
                <w:color w:val="231F20"/>
                <w:sz w:val="20"/>
                <w:lang w:eastAsia="zh-CN"/>
              </w:rPr>
              <w:t>128ms</w:t>
            </w:r>
            <w:r>
              <w:rPr>
                <w:color w:val="231F20"/>
                <w:sz w:val="20"/>
                <w:lang w:eastAsia="zh-CN"/>
              </w:rPr>
              <w:t>，缺省值为“</w:t>
            </w:r>
            <w:r>
              <w:rPr>
                <w:rFonts w:ascii="Gotham-Book" w:hAnsi="Gotham-Book" w:eastAsia="Gotham-Book"/>
                <w:color w:val="231F20"/>
                <w:sz w:val="20"/>
                <w:lang w:eastAsia="zh-CN"/>
              </w:rPr>
              <w:t>64ms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51" w:hRule="atLeast"/>
        </w:trPr>
        <w:tc>
          <w:tcPr>
            <w:tcW w:w="1696" w:type="dxa"/>
          </w:tcPr>
          <w:p>
            <w:pPr>
              <w:pStyle w:val="16"/>
              <w:ind w:left="80"/>
              <w:rPr>
                <w:sz w:val="20"/>
              </w:rPr>
            </w:pPr>
            <w:r>
              <w:rPr>
                <w:color w:val="231F20"/>
                <w:sz w:val="20"/>
              </w:rPr>
              <w:t>静音压缩</w:t>
            </w:r>
          </w:p>
        </w:tc>
        <w:tc>
          <w:tcPr>
            <w:tcW w:w="5877" w:type="dxa"/>
          </w:tcPr>
          <w:p>
            <w:pPr>
              <w:pStyle w:val="16"/>
              <w:spacing w:before="19" w:line="192" w:lineRule="auto"/>
              <w:ind w:right="185"/>
              <w:rPr>
                <w:sz w:val="20"/>
                <w:lang w:eastAsia="zh-CN"/>
              </w:rPr>
            </w:pPr>
            <w:r>
              <w:rPr>
                <w:color w:val="231F20"/>
                <w:sz w:val="20"/>
                <w:lang w:eastAsia="zh-CN"/>
              </w:rPr>
              <w:t>选择单选框启用静音压缩，通过检测通话阶段中的静音，并对其进行一定的处理，以达到节省网络带宽，减少时延的作用。</w:t>
            </w:r>
          </w:p>
          <w:p>
            <w:pPr>
              <w:pStyle w:val="16"/>
              <w:spacing w:before="4" w:line="320" w:lineRule="atLeast"/>
              <w:ind w:right="785"/>
              <w:rPr>
                <w:sz w:val="20"/>
                <w:lang w:eastAsia="zh-CN"/>
              </w:rPr>
            </w:pPr>
            <w:r>
              <w:rPr>
                <w:color w:val="231F20"/>
                <w:sz w:val="20"/>
                <w:lang w:eastAsia="zh-CN"/>
              </w:rPr>
              <w:t>不选择则即使检测到静音也仍产生正常的音信号并传输。缺省没有开启静音压缩。</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52" w:hRule="atLeast"/>
        </w:trPr>
        <w:tc>
          <w:tcPr>
            <w:tcW w:w="1696" w:type="dxa"/>
          </w:tcPr>
          <w:p>
            <w:pPr>
              <w:pStyle w:val="16"/>
              <w:ind w:left="80"/>
              <w:rPr>
                <w:sz w:val="20"/>
              </w:rPr>
            </w:pPr>
            <w:r>
              <w:rPr>
                <w:color w:val="231F20"/>
                <w:sz w:val="20"/>
              </w:rPr>
              <w:t>舒适噪音生成</w:t>
            </w:r>
          </w:p>
        </w:tc>
        <w:tc>
          <w:tcPr>
            <w:tcW w:w="5877" w:type="dxa"/>
          </w:tcPr>
          <w:p>
            <w:pPr>
              <w:pStyle w:val="16"/>
              <w:spacing w:before="19" w:line="192" w:lineRule="auto"/>
              <w:ind w:right="385"/>
              <w:jc w:val="both"/>
              <w:rPr>
                <w:sz w:val="20"/>
                <w:lang w:eastAsia="zh-CN"/>
              </w:rPr>
            </w:pPr>
            <w:r>
              <w:rPr>
                <w:color w:val="231F20"/>
                <w:sz w:val="20"/>
                <w:lang w:eastAsia="zh-CN"/>
              </w:rPr>
              <w:t>选择单选框启用舒适噪音生成功能。设备有舒适噪音产生的技术，可以进行静音压缩，在静音期的情况下，设备会产生静音包，既节省带宽又能使通话双方感觉舒适。</w:t>
            </w:r>
          </w:p>
          <w:p>
            <w:pPr>
              <w:pStyle w:val="16"/>
              <w:spacing w:before="47" w:line="240" w:lineRule="auto"/>
              <w:jc w:val="both"/>
              <w:rPr>
                <w:sz w:val="20"/>
                <w:lang w:eastAsia="zh-CN"/>
              </w:rPr>
            </w:pPr>
            <w:r>
              <w:rPr>
                <w:color w:val="231F20"/>
                <w:sz w:val="20"/>
                <w:lang w:eastAsia="zh-CN"/>
              </w:rPr>
              <w:t>缺省没有开启舒适噪音生成。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ind w:left="80"/>
              <w:rPr>
                <w:sz w:val="20"/>
              </w:rPr>
            </w:pPr>
            <w:r>
              <w:rPr>
                <w:color w:val="231F20"/>
                <w:sz w:val="20"/>
              </w:rPr>
              <w:t>语音音量</w:t>
            </w:r>
          </w:p>
        </w:tc>
        <w:tc>
          <w:tcPr>
            <w:tcW w:w="5877" w:type="dxa"/>
          </w:tcPr>
          <w:p>
            <w:pPr>
              <w:pStyle w:val="16"/>
              <w:spacing w:before="46" w:line="177" w:lineRule="auto"/>
              <w:ind w:right="118"/>
              <w:rPr>
                <w:sz w:val="20"/>
                <w:lang w:eastAsia="zh-CN"/>
              </w:rPr>
            </w:pPr>
            <w:r>
              <w:rPr>
                <w:color w:val="231F20"/>
                <w:sz w:val="20"/>
                <w:lang w:eastAsia="zh-CN"/>
              </w:rPr>
              <w:t>接收者电话语音音量大小。取值范围为-</w:t>
            </w:r>
            <w:r>
              <w:rPr>
                <w:rFonts w:ascii="Gotham-Book" w:hAnsi="Gotham-Book" w:eastAsia="Gotham-Book"/>
                <w:color w:val="231F20"/>
                <w:sz w:val="20"/>
                <w:lang w:eastAsia="zh-CN"/>
              </w:rPr>
              <w:t xml:space="preserve">14db </w:t>
            </w:r>
            <w:r>
              <w:rPr>
                <w:color w:val="231F20"/>
                <w:sz w:val="20"/>
                <w:lang w:eastAsia="zh-CN"/>
              </w:rPr>
              <w:t>～</w:t>
            </w:r>
            <w:r>
              <w:rPr>
                <w:rFonts w:ascii="Gotham-Book" w:hAnsi="Gotham-Book" w:eastAsia="Gotham-Book"/>
                <w:color w:val="231F20"/>
                <w:sz w:val="20"/>
                <w:lang w:eastAsia="zh-CN"/>
              </w:rPr>
              <w:t>6db</w:t>
            </w:r>
            <w:r>
              <w:rPr>
                <w:color w:val="231F20"/>
                <w:sz w:val="20"/>
                <w:lang w:eastAsia="zh-CN"/>
              </w:rPr>
              <w:t>，音量逐渐增大，默认为“</w:t>
            </w:r>
            <w:r>
              <w:rPr>
                <w:rFonts w:ascii="Gotham-Book" w:hAnsi="Gotham-Book" w:eastAsia="Gotham-Book"/>
                <w:color w:val="231F20"/>
                <w:sz w:val="20"/>
                <w:lang w:eastAsia="zh-CN"/>
              </w:rPr>
              <w:t>0db</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ind w:left="80"/>
              <w:rPr>
                <w:sz w:val="20"/>
              </w:rPr>
            </w:pPr>
            <w:r>
              <w:rPr>
                <w:color w:val="231F20"/>
                <w:sz w:val="20"/>
              </w:rPr>
              <w:t>输入增益</w:t>
            </w:r>
          </w:p>
        </w:tc>
        <w:tc>
          <w:tcPr>
            <w:tcW w:w="5877" w:type="dxa"/>
          </w:tcPr>
          <w:p>
            <w:pPr>
              <w:pStyle w:val="16"/>
              <w:spacing w:before="46" w:line="177" w:lineRule="auto"/>
              <w:ind w:right="118"/>
              <w:rPr>
                <w:sz w:val="20"/>
                <w:lang w:eastAsia="zh-CN"/>
              </w:rPr>
            </w:pPr>
            <w:r>
              <w:rPr>
                <w:color w:val="231F20"/>
                <w:sz w:val="20"/>
                <w:lang w:eastAsia="zh-CN"/>
              </w:rPr>
              <w:t>发起通话者的电话语音音量大小。取值范围为-</w:t>
            </w:r>
            <w:r>
              <w:rPr>
                <w:rFonts w:ascii="Gotham-Book" w:hAnsi="Gotham-Book" w:eastAsia="Gotham-Book"/>
                <w:color w:val="231F20"/>
                <w:sz w:val="20"/>
                <w:lang w:eastAsia="zh-CN"/>
              </w:rPr>
              <w:t xml:space="preserve">14db </w:t>
            </w:r>
            <w:r>
              <w:rPr>
                <w:color w:val="231F20"/>
                <w:sz w:val="20"/>
                <w:lang w:eastAsia="zh-CN"/>
              </w:rPr>
              <w:t>～</w:t>
            </w:r>
            <w:r>
              <w:rPr>
                <w:rFonts w:ascii="Gotham-Book" w:hAnsi="Gotham-Book" w:eastAsia="Gotham-Book"/>
                <w:color w:val="231F20"/>
                <w:sz w:val="20"/>
                <w:lang w:eastAsia="zh-CN"/>
              </w:rPr>
              <w:t>6db</w:t>
            </w:r>
            <w:r>
              <w:rPr>
                <w:color w:val="231F20"/>
                <w:sz w:val="20"/>
                <w:lang w:eastAsia="zh-CN"/>
              </w:rPr>
              <w:t>，音量逐渐增大，默认为“</w:t>
            </w:r>
            <w:r>
              <w:rPr>
                <w:rFonts w:ascii="Gotham-Book" w:hAnsi="Gotham-Book" w:eastAsia="Gotham-Book"/>
                <w:color w:val="231F20"/>
                <w:sz w:val="20"/>
                <w:lang w:eastAsia="zh-CN"/>
              </w:rPr>
              <w:t>0db</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line="283" w:lineRule="exact"/>
              <w:ind w:left="80"/>
              <w:rPr>
                <w:sz w:val="20"/>
              </w:rPr>
            </w:pPr>
            <w:r>
              <w:rPr>
                <w:rFonts w:ascii="Gotham-Book" w:eastAsia="Gotham-Book"/>
                <w:color w:val="231F20"/>
                <w:sz w:val="20"/>
              </w:rPr>
              <w:t>DTMF</w:t>
            </w:r>
            <w:r>
              <w:rPr>
                <w:color w:val="231F20"/>
                <w:sz w:val="20"/>
              </w:rPr>
              <w:t>音量</w:t>
            </w:r>
          </w:p>
        </w:tc>
        <w:tc>
          <w:tcPr>
            <w:tcW w:w="5877" w:type="dxa"/>
          </w:tcPr>
          <w:p>
            <w:pPr>
              <w:pStyle w:val="16"/>
              <w:spacing w:line="245" w:lineRule="exact"/>
              <w:rPr>
                <w:sz w:val="20"/>
                <w:lang w:eastAsia="zh-CN"/>
              </w:rPr>
            </w:pPr>
            <w:r>
              <w:rPr>
                <w:color w:val="231F20"/>
                <w:sz w:val="20"/>
                <w:lang w:eastAsia="zh-CN"/>
              </w:rPr>
              <w:t>通话过程中，用户按键音的音量大小。取值范围为-</w:t>
            </w:r>
            <w:r>
              <w:rPr>
                <w:rFonts w:ascii="Gotham-Book" w:eastAsia="Gotham-Book"/>
                <w:color w:val="231F20"/>
                <w:sz w:val="20"/>
                <w:lang w:eastAsia="zh-CN"/>
              </w:rPr>
              <w:t xml:space="preserve">63db </w:t>
            </w:r>
            <w:r>
              <w:rPr>
                <w:color w:val="231F20"/>
                <w:sz w:val="20"/>
                <w:lang w:eastAsia="zh-CN"/>
              </w:rPr>
              <w:t>～</w:t>
            </w:r>
          </w:p>
          <w:p>
            <w:pPr>
              <w:pStyle w:val="16"/>
              <w:spacing w:line="258" w:lineRule="exact"/>
              <w:rPr>
                <w:sz w:val="20"/>
              </w:rPr>
            </w:pPr>
            <w:r>
              <w:rPr>
                <w:rFonts w:ascii="Gotham-Book" w:hAnsi="Gotham-Book" w:eastAsia="Gotham-Book"/>
                <w:color w:val="231F20"/>
                <w:sz w:val="20"/>
                <w:lang w:eastAsia="zh-CN"/>
              </w:rPr>
              <w:t>0db</w:t>
            </w:r>
            <w:r>
              <w:rPr>
                <w:color w:val="231F20"/>
                <w:sz w:val="20"/>
                <w:lang w:eastAsia="zh-CN"/>
              </w:rPr>
              <w:t>，其音量逐渐增大。</w:t>
            </w:r>
            <w:r>
              <w:rPr>
                <w:color w:val="231F20"/>
                <w:sz w:val="20"/>
              </w:rPr>
              <w:t>默认为“-</w:t>
            </w:r>
            <w:r>
              <w:rPr>
                <w:rFonts w:ascii="Gotham-Book" w:hAnsi="Gotham-Book" w:eastAsia="Gotham-Book"/>
                <w:color w:val="231F20"/>
                <w:sz w:val="20"/>
              </w:rPr>
              <w:t>3db</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696" w:type="dxa"/>
          </w:tcPr>
          <w:p>
            <w:pPr>
              <w:pStyle w:val="16"/>
              <w:spacing w:before="19" w:line="192" w:lineRule="auto"/>
              <w:ind w:left="80" w:right="403"/>
              <w:rPr>
                <w:sz w:val="20"/>
                <w:lang w:eastAsia="zh-CN"/>
              </w:rPr>
            </w:pPr>
            <w:r>
              <w:rPr>
                <w:color w:val="231F20"/>
                <w:sz w:val="20"/>
                <w:lang w:eastAsia="zh-CN"/>
              </w:rPr>
              <w:t>动态抖动缓存最小时间延时</w:t>
            </w:r>
          </w:p>
          <w:p>
            <w:pPr>
              <w:pStyle w:val="16"/>
              <w:spacing w:line="245" w:lineRule="exact"/>
              <w:ind w:left="80"/>
              <w:rPr>
                <w:sz w:val="20"/>
              </w:rPr>
            </w:pPr>
            <w:r>
              <w:rPr>
                <w:color w:val="231F20"/>
                <w:sz w:val="20"/>
              </w:rPr>
              <w:t>（</w:t>
            </w:r>
            <w:r>
              <w:rPr>
                <w:rFonts w:ascii="Gotham-Book" w:eastAsia="Gotham-Book"/>
                <w:color w:val="231F20"/>
                <w:sz w:val="20"/>
              </w:rPr>
              <w:t>ms</w:t>
            </w:r>
            <w:r>
              <w:rPr>
                <w:color w:val="231F20"/>
                <w:sz w:val="20"/>
              </w:rPr>
              <w:t>）</w:t>
            </w:r>
          </w:p>
        </w:tc>
        <w:tc>
          <w:tcPr>
            <w:tcW w:w="5877" w:type="dxa"/>
          </w:tcPr>
          <w:p>
            <w:pPr>
              <w:pStyle w:val="16"/>
              <w:spacing w:before="46" w:line="177" w:lineRule="auto"/>
              <w:ind w:right="474"/>
              <w:rPr>
                <w:sz w:val="20"/>
              </w:rPr>
            </w:pPr>
            <w:r>
              <w:rPr>
                <w:color w:val="231F20"/>
                <w:sz w:val="20"/>
              </w:rPr>
              <w:t>设置</w:t>
            </w:r>
            <w:r>
              <w:rPr>
                <w:rFonts w:ascii="Gotham-Book" w:hAnsi="Gotham-Book" w:eastAsia="Gotham-Book"/>
                <w:color w:val="231F20"/>
                <w:sz w:val="20"/>
              </w:rPr>
              <w:t>DSP</w:t>
            </w:r>
            <w:r>
              <w:rPr>
                <w:color w:val="231F20"/>
                <w:sz w:val="20"/>
              </w:rPr>
              <w:t>的</w:t>
            </w:r>
            <w:r>
              <w:rPr>
                <w:rFonts w:ascii="Gotham-Book" w:hAnsi="Gotham-Book" w:eastAsia="Gotham-Book"/>
                <w:color w:val="231F20"/>
                <w:sz w:val="20"/>
              </w:rPr>
              <w:t>jitter buffer</w:t>
            </w:r>
            <w:r>
              <w:rPr>
                <w:color w:val="231F20"/>
                <w:sz w:val="20"/>
              </w:rPr>
              <w:t>大小，取值范围为</w:t>
            </w:r>
            <w:r>
              <w:rPr>
                <w:rFonts w:ascii="Gotham-Book" w:hAnsi="Gotham-Book" w:eastAsia="Gotham-Book"/>
                <w:color w:val="231F20"/>
                <w:sz w:val="20"/>
              </w:rPr>
              <w:t>0</w:t>
            </w:r>
            <w:r>
              <w:rPr>
                <w:color w:val="231F20"/>
                <w:sz w:val="20"/>
              </w:rPr>
              <w:t>～</w:t>
            </w:r>
            <w:r>
              <w:rPr>
                <w:rFonts w:ascii="Gotham-Book" w:hAnsi="Gotham-Book" w:eastAsia="Gotham-Book"/>
                <w:color w:val="231F20"/>
                <w:sz w:val="20"/>
              </w:rPr>
              <w:t>280</w:t>
            </w:r>
            <w:r>
              <w:rPr>
                <w:color w:val="231F20"/>
                <w:sz w:val="20"/>
              </w:rPr>
              <w:t>，单位为</w:t>
            </w:r>
            <w:r>
              <w:rPr>
                <w:rFonts w:ascii="Gotham-Book" w:hAnsi="Gotham-Book" w:eastAsia="Gotham-Book"/>
                <w:color w:val="231F20"/>
                <w:sz w:val="20"/>
              </w:rPr>
              <w:t>ms</w:t>
            </w:r>
            <w:r>
              <w:rPr>
                <w:color w:val="231F20"/>
                <w:sz w:val="20"/>
              </w:rPr>
              <w:t>，默认值为“</w:t>
            </w:r>
            <w:r>
              <w:rPr>
                <w:rFonts w:ascii="Gotham-Book" w:hAnsi="Gotham-Book" w:eastAsia="Gotham-Book"/>
                <w:color w:val="231F20"/>
                <w:sz w:val="20"/>
              </w:rPr>
              <w:t>150 ms</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96" w:type="dxa"/>
          </w:tcPr>
          <w:p>
            <w:pPr>
              <w:pStyle w:val="16"/>
              <w:ind w:left="80"/>
              <w:rPr>
                <w:sz w:val="20"/>
              </w:rPr>
            </w:pPr>
            <w:r>
              <w:rPr>
                <w:color w:val="231F20"/>
                <w:sz w:val="20"/>
              </w:rPr>
              <w:t>最大传真速率</w:t>
            </w:r>
          </w:p>
        </w:tc>
        <w:tc>
          <w:tcPr>
            <w:tcW w:w="5877" w:type="dxa"/>
          </w:tcPr>
          <w:p>
            <w:pPr>
              <w:pStyle w:val="16"/>
              <w:spacing w:line="245" w:lineRule="exact"/>
              <w:rPr>
                <w:sz w:val="20"/>
                <w:lang w:eastAsia="zh-CN"/>
              </w:rPr>
            </w:pPr>
            <w:r>
              <w:rPr>
                <w:color w:val="231F20"/>
                <w:sz w:val="20"/>
                <w:lang w:eastAsia="zh-CN"/>
              </w:rPr>
              <w:t>设置</w:t>
            </w:r>
            <w:r>
              <w:rPr>
                <w:rFonts w:ascii="Gotham-Book" w:eastAsia="Gotham-Book"/>
                <w:color w:val="231F20"/>
                <w:sz w:val="20"/>
                <w:lang w:eastAsia="zh-CN"/>
              </w:rPr>
              <w:t>T38</w:t>
            </w:r>
            <w:r>
              <w:rPr>
                <w:color w:val="231F20"/>
                <w:sz w:val="20"/>
                <w:lang w:eastAsia="zh-CN"/>
              </w:rPr>
              <w:t>的传真数据包的最大传输速率，系统提供</w:t>
            </w:r>
          </w:p>
          <w:p>
            <w:pPr>
              <w:pStyle w:val="16"/>
              <w:spacing w:line="220" w:lineRule="exact"/>
              <w:rPr>
                <w:rFonts w:ascii="Gotham-Book" w:eastAsia="Gotham-Book"/>
                <w:sz w:val="20"/>
              </w:rPr>
            </w:pPr>
            <w:r>
              <w:rPr>
                <w:rFonts w:ascii="Gotham-Book" w:eastAsia="Gotham-Book"/>
                <w:color w:val="231F20"/>
                <w:sz w:val="20"/>
              </w:rPr>
              <w:t>2400bps</w:t>
            </w:r>
            <w:r>
              <w:rPr>
                <w:color w:val="231F20"/>
                <w:sz w:val="20"/>
              </w:rPr>
              <w:t>、</w:t>
            </w:r>
            <w:r>
              <w:rPr>
                <w:rFonts w:ascii="Gotham-Book" w:eastAsia="Gotham-Book"/>
                <w:color w:val="231F20"/>
                <w:sz w:val="20"/>
              </w:rPr>
              <w:t>4800 bps</w:t>
            </w:r>
            <w:r>
              <w:rPr>
                <w:color w:val="231F20"/>
                <w:sz w:val="20"/>
              </w:rPr>
              <w:t>、</w:t>
            </w:r>
            <w:r>
              <w:rPr>
                <w:rFonts w:ascii="Gotham-Book" w:eastAsia="Gotham-Book"/>
                <w:color w:val="231F20"/>
                <w:sz w:val="20"/>
              </w:rPr>
              <w:t>7200 bps</w:t>
            </w:r>
            <w:r>
              <w:rPr>
                <w:color w:val="231F20"/>
                <w:sz w:val="20"/>
              </w:rPr>
              <w:t>、</w:t>
            </w:r>
            <w:r>
              <w:rPr>
                <w:rFonts w:ascii="Gotham-Book" w:eastAsia="Gotham-Book"/>
                <w:color w:val="231F20"/>
                <w:sz w:val="20"/>
              </w:rPr>
              <w:t>9600 bps</w:t>
            </w:r>
            <w:r>
              <w:rPr>
                <w:color w:val="231F20"/>
                <w:sz w:val="20"/>
              </w:rPr>
              <w:t>、</w:t>
            </w:r>
            <w:r>
              <w:rPr>
                <w:rFonts w:ascii="Gotham-Book" w:eastAsia="Gotham-Book"/>
                <w:color w:val="231F20"/>
                <w:sz w:val="20"/>
              </w:rPr>
              <w:t>12000</w:t>
            </w:r>
          </w:p>
          <w:p>
            <w:pPr>
              <w:pStyle w:val="16"/>
              <w:spacing w:line="258" w:lineRule="exact"/>
              <w:rPr>
                <w:sz w:val="20"/>
                <w:lang w:eastAsia="zh-CN"/>
              </w:rPr>
            </w:pPr>
            <w:r>
              <w:rPr>
                <w:rFonts w:ascii="Gotham-Book" w:hAnsi="Gotham-Book" w:eastAsia="Gotham-Book"/>
                <w:color w:val="231F20"/>
                <w:sz w:val="20"/>
                <w:lang w:eastAsia="zh-CN"/>
              </w:rPr>
              <w:t>bps</w:t>
            </w:r>
            <w:r>
              <w:rPr>
                <w:color w:val="231F20"/>
                <w:sz w:val="20"/>
                <w:lang w:eastAsia="zh-CN"/>
              </w:rPr>
              <w:t>、</w:t>
            </w:r>
            <w:r>
              <w:rPr>
                <w:rFonts w:ascii="Gotham-Book" w:hAnsi="Gotham-Book" w:eastAsia="Gotham-Book"/>
                <w:color w:val="231F20"/>
                <w:sz w:val="20"/>
                <w:lang w:eastAsia="zh-CN"/>
              </w:rPr>
              <w:t>14400 bps</w:t>
            </w:r>
            <w:r>
              <w:rPr>
                <w:color w:val="231F20"/>
                <w:sz w:val="20"/>
                <w:lang w:eastAsia="zh-CN"/>
              </w:rPr>
              <w:t>六种传真速率，默认值为“</w:t>
            </w:r>
            <w:r>
              <w:rPr>
                <w:rFonts w:ascii="Gotham-Book" w:hAnsi="Gotham-Book" w:eastAsia="Gotham-Book"/>
                <w:color w:val="231F20"/>
                <w:sz w:val="20"/>
                <w:lang w:eastAsia="zh-CN"/>
              </w:rPr>
              <w:t>14400 bps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69" w:hRule="atLeast"/>
        </w:trPr>
        <w:tc>
          <w:tcPr>
            <w:tcW w:w="1696" w:type="dxa"/>
          </w:tcPr>
          <w:p>
            <w:pPr>
              <w:pStyle w:val="16"/>
              <w:ind w:left="80"/>
              <w:rPr>
                <w:sz w:val="20"/>
              </w:rPr>
            </w:pPr>
            <w:r>
              <w:rPr>
                <w:color w:val="231F20"/>
                <w:sz w:val="20"/>
              </w:rPr>
              <w:t>传真冗余</w:t>
            </w:r>
          </w:p>
        </w:tc>
        <w:tc>
          <w:tcPr>
            <w:tcW w:w="5877" w:type="dxa"/>
          </w:tcPr>
          <w:p>
            <w:pPr>
              <w:pStyle w:val="16"/>
              <w:spacing w:before="46" w:line="177" w:lineRule="auto"/>
              <w:ind w:right="73"/>
              <w:rPr>
                <w:sz w:val="20"/>
                <w:lang w:eastAsia="zh-CN"/>
              </w:rPr>
            </w:pPr>
            <w:r>
              <w:rPr>
                <w:color w:val="231F20"/>
                <w:sz w:val="20"/>
                <w:lang w:eastAsia="zh-CN"/>
              </w:rPr>
              <w:t>设置传真生成冗余包的数量，提供</w:t>
            </w:r>
            <w:r>
              <w:rPr>
                <w:rFonts w:ascii="Gotham-Book" w:hAnsi="Gotham-Book" w:eastAsia="Gotham-Book"/>
                <w:color w:val="231F20"/>
                <w:sz w:val="20"/>
                <w:lang w:eastAsia="zh-CN"/>
              </w:rPr>
              <w:t>0</w:t>
            </w:r>
            <w:r>
              <w:rPr>
                <w:color w:val="231F20"/>
                <w:sz w:val="20"/>
                <w:lang w:eastAsia="zh-CN"/>
              </w:rPr>
              <w:t>、</w:t>
            </w:r>
            <w:r>
              <w:rPr>
                <w:rFonts w:ascii="Gotham-Book" w:hAnsi="Gotham-Book" w:eastAsia="Gotham-Book"/>
                <w:color w:val="231F20"/>
                <w:sz w:val="20"/>
                <w:lang w:eastAsia="zh-CN"/>
              </w:rPr>
              <w:t>1</w:t>
            </w:r>
            <w:r>
              <w:rPr>
                <w:color w:val="231F20"/>
                <w:sz w:val="20"/>
                <w:lang w:eastAsia="zh-CN"/>
              </w:rPr>
              <w:t>、</w:t>
            </w:r>
            <w:r>
              <w:rPr>
                <w:rFonts w:ascii="Gotham-Book" w:hAnsi="Gotham-Book" w:eastAsia="Gotham-Book"/>
                <w:color w:val="231F20"/>
                <w:sz w:val="20"/>
                <w:lang w:eastAsia="zh-CN"/>
              </w:rPr>
              <w:t>2</w:t>
            </w:r>
            <w:r>
              <w:rPr>
                <w:color w:val="231F20"/>
                <w:sz w:val="20"/>
                <w:lang w:eastAsia="zh-CN"/>
              </w:rPr>
              <w:t>、</w:t>
            </w:r>
            <w:r>
              <w:rPr>
                <w:rFonts w:ascii="Gotham-Book" w:hAnsi="Gotham-Book" w:eastAsia="Gotham-Book"/>
                <w:color w:val="231F20"/>
                <w:sz w:val="20"/>
                <w:lang w:eastAsia="zh-CN"/>
              </w:rPr>
              <w:t>3</w:t>
            </w:r>
            <w:r>
              <w:rPr>
                <w:color w:val="231F20"/>
                <w:sz w:val="20"/>
                <w:lang w:eastAsia="zh-CN"/>
              </w:rPr>
              <w:t>四种类型。传真冗余是指在一个包中携带了上面几个</w:t>
            </w:r>
            <w:r>
              <w:rPr>
                <w:rFonts w:ascii="Gotham-Book" w:hAnsi="Gotham-Book" w:eastAsia="Gotham-Book"/>
                <w:color w:val="231F20"/>
                <w:sz w:val="20"/>
                <w:lang w:eastAsia="zh-CN"/>
              </w:rPr>
              <w:t>IP</w:t>
            </w:r>
            <w:r>
              <w:rPr>
                <w:color w:val="231F20"/>
                <w:sz w:val="20"/>
                <w:lang w:eastAsia="zh-CN"/>
              </w:rPr>
              <w:t>传真包，如果冗余度＝</w:t>
            </w:r>
            <w:r>
              <w:rPr>
                <w:rFonts w:ascii="Gotham-Book" w:hAnsi="Gotham-Book" w:eastAsia="Gotham-Book"/>
                <w:color w:val="231F20"/>
                <w:sz w:val="20"/>
                <w:lang w:eastAsia="zh-CN"/>
              </w:rPr>
              <w:t>2</w:t>
            </w:r>
            <w:r>
              <w:rPr>
                <w:rFonts w:ascii="Gotham-Book" w:hAnsi="Gotham-Book" w:eastAsia="Gotham-Book"/>
                <w:color w:val="231F20"/>
                <w:spacing w:val="40"/>
                <w:sz w:val="20"/>
                <w:lang w:eastAsia="zh-CN"/>
              </w:rPr>
              <w:t xml:space="preserve"> </w:t>
            </w:r>
            <w:r>
              <w:rPr>
                <w:color w:val="231F20"/>
                <w:sz w:val="20"/>
                <w:lang w:eastAsia="zh-CN"/>
              </w:rPr>
              <w:t xml:space="preserve">， </w:t>
            </w:r>
            <w:r>
              <w:rPr>
                <w:color w:val="231F20"/>
                <w:w w:val="95"/>
                <w:sz w:val="20"/>
                <w:lang w:eastAsia="zh-CN"/>
              </w:rPr>
              <w:t>那么就携带上次和大上次的</w:t>
            </w:r>
            <w:r>
              <w:rPr>
                <w:rFonts w:ascii="Gotham-Book" w:hAnsi="Gotham-Book" w:eastAsia="Gotham-Book"/>
                <w:color w:val="231F20"/>
                <w:w w:val="95"/>
                <w:sz w:val="20"/>
                <w:lang w:eastAsia="zh-CN"/>
              </w:rPr>
              <w:t>IP</w:t>
            </w:r>
            <w:r>
              <w:rPr>
                <w:color w:val="231F20"/>
                <w:w w:val="95"/>
                <w:sz w:val="20"/>
                <w:lang w:eastAsia="zh-CN"/>
              </w:rPr>
              <w:t>传真包，缺省为“</w:t>
            </w:r>
            <w:r>
              <w:rPr>
                <w:rFonts w:ascii="Gotham-Book" w:hAnsi="Gotham-Book" w:eastAsia="Gotham-Book"/>
                <w:color w:val="231F20"/>
                <w:w w:val="95"/>
                <w:sz w:val="20"/>
                <w:lang w:eastAsia="zh-CN"/>
              </w:rPr>
              <w:t>0</w:t>
            </w:r>
            <w:r>
              <w:rPr>
                <w:color w:val="231F20"/>
                <w:w w:val="95"/>
                <w:sz w:val="20"/>
                <w:lang w:eastAsia="zh-CN"/>
              </w:rPr>
              <w:t xml:space="preserve">”，降低传真信 </w:t>
            </w:r>
            <w:r>
              <w:rPr>
                <w:color w:val="231F20"/>
                <w:sz w:val="20"/>
                <w:lang w:eastAsia="zh-CN"/>
              </w:rPr>
              <w:t>号的冗余度，提高通信效率。</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ind w:left="80"/>
              <w:rPr>
                <w:sz w:val="20"/>
              </w:rPr>
            </w:pPr>
            <w:r>
              <w:rPr>
                <w:color w:val="231F20"/>
                <w:sz w:val="20"/>
              </w:rPr>
              <w:t>纠错类型</w:t>
            </w:r>
          </w:p>
        </w:tc>
        <w:tc>
          <w:tcPr>
            <w:tcW w:w="5877" w:type="dxa"/>
          </w:tcPr>
          <w:p>
            <w:pPr>
              <w:pStyle w:val="16"/>
              <w:spacing w:before="46" w:line="177" w:lineRule="auto"/>
              <w:ind w:right="2408"/>
              <w:rPr>
                <w:sz w:val="20"/>
              </w:rPr>
            </w:pPr>
            <w:r>
              <w:rPr>
                <w:color w:val="231F20"/>
                <w:sz w:val="20"/>
              </w:rPr>
              <w:t>设置</w:t>
            </w:r>
            <w:r>
              <w:rPr>
                <w:rFonts w:ascii="Gotham-Book" w:hAnsi="Gotham-Book" w:eastAsia="Gotham-Book"/>
                <w:color w:val="231F20"/>
                <w:sz w:val="20"/>
              </w:rPr>
              <w:t>T38</w:t>
            </w:r>
            <w:r>
              <w:rPr>
                <w:color w:val="231F20"/>
                <w:sz w:val="20"/>
              </w:rPr>
              <w:t>传真错误恢复模式，目前只提供“</w:t>
            </w:r>
            <w:r>
              <w:rPr>
                <w:rFonts w:ascii="Gotham-Book" w:hAnsi="Gotham-Book" w:eastAsia="Gotham-Book"/>
                <w:color w:val="231F20"/>
                <w:sz w:val="20"/>
              </w:rPr>
              <w:t>t38UDPRedundancy</w:t>
            </w:r>
            <w:r>
              <w:rPr>
                <w:color w:val="231F20"/>
                <w:sz w:val="20"/>
              </w:rPr>
              <w:t>”类型。</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ind w:left="80"/>
              <w:rPr>
                <w:sz w:val="20"/>
              </w:rPr>
            </w:pPr>
            <w:r>
              <w:rPr>
                <w:color w:val="231F20"/>
                <w:sz w:val="20"/>
              </w:rPr>
              <w:t>数据包最大值</w:t>
            </w:r>
          </w:p>
        </w:tc>
        <w:tc>
          <w:tcPr>
            <w:tcW w:w="5877" w:type="dxa"/>
          </w:tcPr>
          <w:p>
            <w:pPr>
              <w:pStyle w:val="16"/>
              <w:spacing w:before="46" w:line="177" w:lineRule="auto"/>
              <w:ind w:right="279"/>
              <w:rPr>
                <w:sz w:val="20"/>
                <w:lang w:eastAsia="zh-CN"/>
              </w:rPr>
            </w:pPr>
            <w:r>
              <w:rPr>
                <w:color w:val="231F20"/>
                <w:w w:val="95"/>
                <w:sz w:val="20"/>
                <w:lang w:eastAsia="zh-CN"/>
              </w:rPr>
              <w:t>设置</w:t>
            </w:r>
            <w:r>
              <w:rPr>
                <w:rFonts w:ascii="Gotham-Book" w:hAnsi="Gotham-Book" w:eastAsia="Gotham-Book"/>
                <w:color w:val="231F20"/>
                <w:w w:val="95"/>
                <w:sz w:val="20"/>
                <w:lang w:eastAsia="zh-CN"/>
              </w:rPr>
              <w:t>T38</w:t>
            </w:r>
            <w:r>
              <w:rPr>
                <w:color w:val="231F20"/>
                <w:w w:val="95"/>
                <w:sz w:val="20"/>
                <w:lang w:eastAsia="zh-CN"/>
              </w:rPr>
              <w:t>传真的数据包最大值，取值为范围</w:t>
            </w:r>
            <w:r>
              <w:rPr>
                <w:rFonts w:ascii="Gotham-Book" w:hAnsi="Gotham-Book" w:eastAsia="Gotham-Book"/>
                <w:color w:val="231F20"/>
                <w:w w:val="95"/>
                <w:sz w:val="20"/>
                <w:lang w:eastAsia="zh-CN"/>
              </w:rPr>
              <w:t>200</w:t>
            </w:r>
            <w:r>
              <w:rPr>
                <w:color w:val="231F20"/>
                <w:w w:val="95"/>
                <w:sz w:val="20"/>
                <w:lang w:eastAsia="zh-CN"/>
              </w:rPr>
              <w:t>～</w:t>
            </w:r>
            <w:r>
              <w:rPr>
                <w:rFonts w:ascii="Gotham-Book" w:hAnsi="Gotham-Book" w:eastAsia="Gotham-Book"/>
                <w:color w:val="231F20"/>
                <w:w w:val="95"/>
                <w:sz w:val="20"/>
                <w:lang w:eastAsia="zh-CN"/>
              </w:rPr>
              <w:t>600</w:t>
            </w:r>
            <w:r>
              <w:rPr>
                <w:color w:val="231F20"/>
                <w:w w:val="95"/>
                <w:sz w:val="20"/>
                <w:lang w:eastAsia="zh-CN"/>
              </w:rPr>
              <w:t>字节，默</w:t>
            </w:r>
            <w:r>
              <w:rPr>
                <w:color w:val="231F20"/>
                <w:sz w:val="20"/>
                <w:lang w:eastAsia="zh-CN"/>
              </w:rPr>
              <w:t>认“</w:t>
            </w:r>
            <w:r>
              <w:rPr>
                <w:rFonts w:ascii="Gotham-Book" w:hAnsi="Gotham-Book" w:eastAsia="Gotham-Book"/>
                <w:color w:val="231F20"/>
                <w:sz w:val="20"/>
                <w:lang w:eastAsia="zh-CN"/>
              </w:rPr>
              <w:t>400</w:t>
            </w:r>
            <w:r>
              <w:rPr>
                <w:color w:val="231F20"/>
                <w:sz w:val="20"/>
                <w:lang w:eastAsia="zh-CN"/>
              </w:rPr>
              <w:t>”字节。</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ind w:left="80"/>
              <w:rPr>
                <w:sz w:val="20"/>
              </w:rPr>
            </w:pPr>
            <w:r>
              <w:rPr>
                <w:color w:val="231F20"/>
                <w:sz w:val="20"/>
              </w:rPr>
              <w:t>忙音检测方法</w:t>
            </w:r>
          </w:p>
        </w:tc>
        <w:tc>
          <w:tcPr>
            <w:tcW w:w="5877" w:type="dxa"/>
          </w:tcPr>
          <w:p>
            <w:pPr>
              <w:pStyle w:val="16"/>
              <w:spacing w:before="46" w:line="177" w:lineRule="auto"/>
              <w:ind w:right="133"/>
              <w:rPr>
                <w:sz w:val="20"/>
                <w:lang w:eastAsia="zh-CN"/>
              </w:rPr>
            </w:pPr>
            <w:r>
              <w:rPr>
                <w:color w:val="231F20"/>
                <w:sz w:val="20"/>
                <w:lang w:eastAsia="zh-CN"/>
              </w:rPr>
              <w:t>提供</w:t>
            </w:r>
            <w:r>
              <w:rPr>
                <w:rFonts w:ascii="Gotham-Book" w:hAnsi="Gotham-Book" w:eastAsia="Gotham-Book"/>
                <w:color w:val="231F20"/>
                <w:sz w:val="20"/>
                <w:lang w:eastAsia="zh-CN"/>
              </w:rPr>
              <w:t>BQD</w:t>
            </w:r>
            <w:r>
              <w:rPr>
                <w:color w:val="231F20"/>
                <w:sz w:val="20"/>
                <w:lang w:eastAsia="zh-CN"/>
              </w:rPr>
              <w:t>和</w:t>
            </w:r>
            <w:r>
              <w:rPr>
                <w:rFonts w:ascii="Gotham-Book" w:hAnsi="Gotham-Book" w:eastAsia="Gotham-Book"/>
                <w:color w:val="231F20"/>
                <w:sz w:val="20"/>
                <w:lang w:eastAsia="zh-CN"/>
              </w:rPr>
              <w:t>FFT</w:t>
            </w:r>
            <w:r>
              <w:rPr>
                <w:color w:val="231F20"/>
                <w:sz w:val="20"/>
                <w:lang w:eastAsia="zh-CN"/>
              </w:rPr>
              <w:t>两种忙音检测方法，默认值采取“</w:t>
            </w:r>
            <w:r>
              <w:rPr>
                <w:rFonts w:ascii="Gotham-Book" w:hAnsi="Gotham-Book" w:eastAsia="Gotham-Book"/>
                <w:color w:val="231F20"/>
                <w:sz w:val="20"/>
                <w:lang w:eastAsia="zh-CN"/>
              </w:rPr>
              <w:t>FFT</w:t>
            </w:r>
            <w:r>
              <w:rPr>
                <w:color w:val="231F20"/>
                <w:sz w:val="20"/>
                <w:lang w:eastAsia="zh-CN"/>
              </w:rPr>
              <w:t>”检测方法。</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ind w:left="80"/>
              <w:rPr>
                <w:sz w:val="20"/>
              </w:rPr>
            </w:pPr>
            <w:r>
              <w:rPr>
                <w:color w:val="231F20"/>
                <w:sz w:val="20"/>
              </w:rPr>
              <w:t>忙音检测次数</w:t>
            </w:r>
          </w:p>
        </w:tc>
        <w:tc>
          <w:tcPr>
            <w:tcW w:w="5877" w:type="dxa"/>
          </w:tcPr>
          <w:p>
            <w:pPr>
              <w:pStyle w:val="16"/>
              <w:spacing w:before="46" w:line="177" w:lineRule="auto"/>
              <w:ind w:right="68"/>
              <w:rPr>
                <w:sz w:val="20"/>
                <w:lang w:eastAsia="zh-CN"/>
              </w:rPr>
            </w:pPr>
            <w:r>
              <w:rPr>
                <w:color w:val="231F20"/>
                <w:sz w:val="20"/>
                <w:lang w:eastAsia="zh-CN"/>
              </w:rPr>
              <w:t>从下拉框中选择忙音检测的次数，可取范围</w:t>
            </w:r>
            <w:r>
              <w:rPr>
                <w:rFonts w:ascii="Gotham-Book" w:hAnsi="Gotham-Book" w:eastAsia="Gotham-Book"/>
                <w:color w:val="231F20"/>
                <w:sz w:val="20"/>
                <w:lang w:eastAsia="zh-CN"/>
              </w:rPr>
              <w:t>1</w:t>
            </w:r>
            <w:r>
              <w:rPr>
                <w:color w:val="231F20"/>
                <w:sz w:val="20"/>
                <w:lang w:eastAsia="zh-CN"/>
              </w:rPr>
              <w:t>～</w:t>
            </w:r>
            <w:r>
              <w:rPr>
                <w:rFonts w:ascii="Gotham-Book" w:hAnsi="Gotham-Book" w:eastAsia="Gotham-Book"/>
                <w:color w:val="231F20"/>
                <w:sz w:val="20"/>
                <w:lang w:eastAsia="zh-CN"/>
              </w:rPr>
              <w:t>3</w:t>
            </w:r>
            <w:r>
              <w:rPr>
                <w:color w:val="231F20"/>
                <w:sz w:val="20"/>
                <w:lang w:eastAsia="zh-CN"/>
              </w:rPr>
              <w:t>次，默认值“</w:t>
            </w:r>
            <w:r>
              <w:rPr>
                <w:rFonts w:ascii="Gotham-Book" w:hAnsi="Gotham-Book" w:eastAsia="Gotham-Book"/>
                <w:color w:val="231F20"/>
                <w:sz w:val="20"/>
                <w:lang w:eastAsia="zh-CN"/>
              </w:rPr>
              <w:t>3</w:t>
            </w:r>
            <w:r>
              <w:rPr>
                <w:color w:val="231F20"/>
                <w:sz w:val="20"/>
                <w:lang w:eastAsia="zh-CN"/>
              </w:rPr>
              <w:t>” 次。</w:t>
            </w:r>
          </w:p>
        </w:tc>
      </w:tr>
    </w:tbl>
    <w:p>
      <w:pPr>
        <w:spacing w:line="177" w:lineRule="auto"/>
        <w:rPr>
          <w:sz w:val="20"/>
          <w:lang w:eastAsia="zh-CN"/>
        </w:rPr>
        <w:sectPr>
          <w:footerReference r:id="rId304" w:type="default"/>
          <w:headerReference r:id="rId303" w:type="even"/>
          <w:footerReference r:id="rId305" w:type="even"/>
          <w:pgSz w:w="8400" w:h="11910"/>
          <w:pgMar w:top="280" w:right="0" w:bottom="320" w:left="160" w:header="0" w:footer="170" w:gutter="0"/>
          <w:pgNumType w:fmt="decimal"/>
          <w:cols w:space="720" w:num="1"/>
          <w:rtlGutter w:val="0"/>
          <w:docGrid w:linePitch="0" w:charSpace="0"/>
        </w:sectPr>
      </w:pPr>
    </w:p>
    <w:p>
      <w:pPr>
        <w:pStyle w:val="4"/>
        <w:spacing w:before="2"/>
        <w:ind w:left="406"/>
        <w:rPr>
          <w:lang w:eastAsia="zh-CN"/>
        </w:rPr>
      </w:pPr>
      <w:r>
        <w:rPr>
          <w:color w:val="231F20"/>
          <w:lang w:eastAsia="zh-CN"/>
        </w:rPr>
        <w:t>下部分语音设置区域界面项描述如下：</w:t>
      </w:r>
    </w:p>
    <w:p>
      <w:pPr>
        <w:pStyle w:val="4"/>
        <w:spacing w:before="9"/>
        <w:rPr>
          <w:sz w:val="8"/>
          <w:lang w:eastAsia="zh-CN"/>
        </w:rPr>
      </w:pPr>
      <w:r>
        <w:rPr>
          <w:lang w:val="en-US" w:eastAsia="zh-CN" w:bidi="ar-SA"/>
        </w:rPr>
        <w:drawing>
          <wp:anchor distT="0" distB="0" distL="0" distR="0" simplePos="0" relativeHeight="8192" behindDoc="0" locked="0" layoutInCell="1" allowOverlap="1">
            <wp:simplePos x="0" y="0"/>
            <wp:positionH relativeFrom="page">
              <wp:posOffset>386715</wp:posOffset>
            </wp:positionH>
            <wp:positionV relativeFrom="paragraph">
              <wp:posOffset>100330</wp:posOffset>
            </wp:positionV>
            <wp:extent cx="4768850" cy="2150110"/>
            <wp:effectExtent l="0" t="0" r="0" b="0"/>
            <wp:wrapTopAndBottom/>
            <wp:docPr id="529"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mage263.png"/>
                    <pic:cNvPicPr>
                      <a:picLocks noChangeAspect="1"/>
                    </pic:cNvPicPr>
                  </pic:nvPicPr>
                  <pic:blipFill>
                    <a:blip r:embed="rId639" cstate="print"/>
                    <a:stretch>
                      <a:fillRect/>
                    </a:stretch>
                  </pic:blipFill>
                  <pic:spPr>
                    <a:xfrm>
                      <a:off x="0" y="0"/>
                      <a:ext cx="4769093" cy="2149982"/>
                    </a:xfrm>
                    <a:prstGeom prst="rect">
                      <a:avLst/>
                    </a:prstGeom>
                  </pic:spPr>
                </pic:pic>
              </a:graphicData>
            </a:graphic>
          </wp:anchor>
        </w:drawing>
      </w:r>
    </w:p>
    <w:p>
      <w:pPr>
        <w:pStyle w:val="4"/>
        <w:spacing w:before="89"/>
        <w:ind w:left="2909"/>
        <w:rPr>
          <w:lang w:eastAsia="zh-CN"/>
        </w:rPr>
      </w:pPr>
      <w:r>
        <w:rPr>
          <w:color w:val="231F20"/>
          <w:lang w:eastAsia="zh-CN"/>
        </w:rPr>
        <w:t>图</w:t>
      </w:r>
      <w:r>
        <w:rPr>
          <w:rFonts w:ascii="Gotham-Book" w:eastAsia="Gotham-Book"/>
          <w:color w:val="231F20"/>
          <w:lang w:eastAsia="zh-CN"/>
        </w:rPr>
        <w:t>6-132 DSP</w:t>
      </w:r>
      <w:r>
        <w:rPr>
          <w:color w:val="231F20"/>
          <w:lang w:eastAsia="zh-CN"/>
        </w:rPr>
        <w:t>设置-语音设置</w:t>
      </w:r>
    </w:p>
    <w:p>
      <w:pPr>
        <w:pStyle w:val="4"/>
        <w:spacing w:before="63" w:line="187" w:lineRule="auto"/>
        <w:ind w:left="406" w:right="421"/>
        <w:rPr>
          <w:lang w:eastAsia="zh-CN"/>
        </w:rPr>
      </w:pPr>
      <w:r>
        <w:rPr>
          <w:color w:val="231F20"/>
          <w:lang w:eastAsia="zh-CN"/>
        </w:rPr>
        <w:t>语音设置区域包括拨号音频率、忙音增益、回铃音频率、拥塞音、呼叫等待音、二次拨号音、</w:t>
      </w:r>
      <w:r>
        <w:rPr>
          <w:rFonts w:ascii="Gotham-Book" w:eastAsia="Gotham-Book"/>
          <w:color w:val="231F20"/>
          <w:lang w:eastAsia="zh-CN"/>
        </w:rPr>
        <w:t>RECORDTONE</w:t>
      </w:r>
      <w:r>
        <w:rPr>
          <w:color w:val="231F20"/>
          <w:lang w:eastAsia="zh-CN"/>
        </w:rPr>
        <w:t>、</w:t>
      </w:r>
      <w:r>
        <w:rPr>
          <w:rFonts w:ascii="Gotham-Book" w:eastAsia="Gotham-Book"/>
          <w:color w:val="231F20"/>
          <w:lang w:eastAsia="zh-CN"/>
        </w:rPr>
        <w:t>INFO</w:t>
      </w:r>
      <w:r>
        <w:rPr>
          <w:color w:val="231F20"/>
          <w:lang w:eastAsia="zh-CN"/>
        </w:rPr>
        <w:t>、</w:t>
      </w:r>
      <w:r>
        <w:rPr>
          <w:rFonts w:ascii="Gotham-Book" w:eastAsia="Gotham-Book"/>
          <w:color w:val="231F20"/>
          <w:lang w:eastAsia="zh-CN"/>
        </w:rPr>
        <w:t>STUTTER</w:t>
      </w:r>
      <w:r>
        <w:rPr>
          <w:color w:val="231F20"/>
          <w:lang w:eastAsia="zh-CN"/>
        </w:rPr>
        <w:t>，这些参数是和交换机对接时需要配置，由于不同的交换机要求设置的参数不同，方便用户根据所使用交换机的实际参数灵活配置。</w:t>
      </w:r>
    </w:p>
    <w:p>
      <w:pPr>
        <w:pStyle w:val="4"/>
        <w:spacing w:before="43"/>
        <w:ind w:left="123"/>
        <w:jc w:val="center"/>
      </w:pPr>
      <w:r>
        <w:rPr>
          <w:color w:val="231F20"/>
        </w:rPr>
        <w:t>表</w:t>
      </w:r>
      <w:r>
        <w:rPr>
          <w:rFonts w:ascii="Gotham-Book" w:eastAsia="Gotham-Book"/>
          <w:color w:val="231F20"/>
        </w:rPr>
        <w:t>6-50 DSP</w:t>
      </w:r>
      <w:r>
        <w:rPr>
          <w:color w:val="231F20"/>
        </w:rPr>
        <w:t>设置-语音设置</w:t>
      </w:r>
    </w:p>
    <w:p>
      <w:pPr>
        <w:pStyle w:val="4"/>
        <w:spacing w:before="6" w:after="1"/>
        <w:rPr>
          <w:sz w:val="8"/>
        </w:rPr>
      </w:pPr>
    </w:p>
    <w:tbl>
      <w:tblPr>
        <w:tblStyle w:val="12"/>
        <w:tblW w:w="7531"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60" w:right="51"/>
              <w:jc w:val="center"/>
              <w:rPr>
                <w:rFonts w:ascii="黑体" w:eastAsia="黑体"/>
                <w:sz w:val="20"/>
              </w:rPr>
            </w:pPr>
            <w:r>
              <w:rPr>
                <w:rFonts w:hint="eastAsia" w:ascii="黑体" w:eastAsia="黑体"/>
                <w:color w:val="231F20"/>
                <w:sz w:val="20"/>
              </w:rPr>
              <w:t>名称</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509" w:hRule="atLeast"/>
        </w:trPr>
        <w:tc>
          <w:tcPr>
            <w:tcW w:w="1696" w:type="dxa"/>
          </w:tcPr>
          <w:p>
            <w:pPr>
              <w:pStyle w:val="16"/>
              <w:rPr>
                <w:sz w:val="20"/>
              </w:rPr>
            </w:pPr>
            <w:r>
              <w:rPr>
                <w:color w:val="231F20"/>
                <w:sz w:val="20"/>
              </w:rPr>
              <w:t>拨号音</w:t>
            </w:r>
          </w:p>
        </w:tc>
        <w:tc>
          <w:tcPr>
            <w:tcW w:w="5835" w:type="dxa"/>
          </w:tcPr>
          <w:p>
            <w:pPr>
              <w:pStyle w:val="16"/>
              <w:spacing w:before="46" w:line="177" w:lineRule="auto"/>
              <w:ind w:right="196"/>
              <w:jc w:val="both"/>
              <w:rPr>
                <w:sz w:val="20"/>
                <w:lang w:eastAsia="zh-CN"/>
              </w:rPr>
            </w:pPr>
            <w:r>
              <w:rPr>
                <w:color w:val="231F20"/>
                <w:w w:val="95"/>
                <w:sz w:val="20"/>
                <w:lang w:eastAsia="zh-CN"/>
              </w:rPr>
              <w:t>拨号音是一段持续的声音，范围</w:t>
            </w:r>
            <w:r>
              <w:rPr>
                <w:rFonts w:ascii="Gotham-Book" w:hAnsi="Gotham-Book" w:eastAsia="Gotham-Book"/>
                <w:color w:val="231F20"/>
                <w:w w:val="95"/>
                <w:sz w:val="20"/>
                <w:lang w:eastAsia="zh-CN"/>
              </w:rPr>
              <w:t>400</w:t>
            </w:r>
            <w:r>
              <w:rPr>
                <w:color w:val="231F20"/>
                <w:w w:val="95"/>
                <w:sz w:val="20"/>
                <w:lang w:eastAsia="zh-CN"/>
              </w:rPr>
              <w:t>~</w:t>
            </w:r>
            <w:r>
              <w:rPr>
                <w:rFonts w:ascii="Gotham-Book" w:hAnsi="Gotham-Book" w:eastAsia="Gotham-Book"/>
                <w:color w:val="231F20"/>
                <w:w w:val="95"/>
                <w:sz w:val="20"/>
                <w:lang w:eastAsia="zh-CN"/>
              </w:rPr>
              <w:t>450hz</w:t>
            </w:r>
            <w:r>
              <w:rPr>
                <w:color w:val="231F20"/>
                <w:w w:val="95"/>
                <w:sz w:val="20"/>
                <w:lang w:eastAsia="zh-CN"/>
              </w:rPr>
              <w:t xml:space="preserve">之间单一频率或者 </w:t>
            </w:r>
            <w:r>
              <w:rPr>
                <w:color w:val="231F20"/>
                <w:sz w:val="20"/>
                <w:lang w:eastAsia="zh-CN"/>
              </w:rPr>
              <w:t>多个频率（最多三个，不同频率之间的间隔至少在</w:t>
            </w:r>
            <w:r>
              <w:rPr>
                <w:rFonts w:ascii="Gotham-Book" w:hAnsi="Gotham-Book" w:eastAsia="Gotham-Book"/>
                <w:color w:val="231F20"/>
                <w:sz w:val="20"/>
                <w:lang w:eastAsia="zh-CN"/>
              </w:rPr>
              <w:t>25hz</w:t>
            </w:r>
            <w:r>
              <w:rPr>
                <w:color w:val="231F20"/>
                <w:sz w:val="20"/>
                <w:lang w:eastAsia="zh-CN"/>
              </w:rPr>
              <w:t>）组合</w:t>
            </w:r>
            <w:r>
              <w:rPr>
                <w:color w:val="231F20"/>
                <w:w w:val="95"/>
                <w:sz w:val="20"/>
                <w:lang w:eastAsia="zh-CN"/>
              </w:rPr>
              <w:t>而成。拨号音的电平应该是-</w:t>
            </w:r>
            <w:r>
              <w:rPr>
                <w:rFonts w:ascii="Gotham-Book" w:hAnsi="Gotham-Book" w:eastAsia="Gotham-Book"/>
                <w:color w:val="231F20"/>
                <w:w w:val="95"/>
                <w:sz w:val="20"/>
                <w:lang w:eastAsia="zh-CN"/>
              </w:rPr>
              <w:t>10dBm</w:t>
            </w:r>
            <w:r>
              <w:rPr>
                <w:color w:val="231F20"/>
                <w:w w:val="95"/>
                <w:sz w:val="20"/>
                <w:lang w:eastAsia="zh-CN"/>
              </w:rPr>
              <w:t>±</w:t>
            </w:r>
            <w:r>
              <w:rPr>
                <w:rFonts w:ascii="Gotham-Book" w:hAnsi="Gotham-Book" w:eastAsia="Gotham-Book"/>
                <w:color w:val="231F20"/>
                <w:w w:val="95"/>
                <w:sz w:val="20"/>
                <w:lang w:eastAsia="zh-CN"/>
              </w:rPr>
              <w:t>5db</w:t>
            </w:r>
            <w:r>
              <w:rPr>
                <w:color w:val="231F20"/>
                <w:w w:val="95"/>
                <w:sz w:val="20"/>
                <w:lang w:eastAsia="zh-CN"/>
              </w:rPr>
              <w:t xml:space="preserve">。中国标准的拨号音 </w:t>
            </w:r>
            <w:r>
              <w:rPr>
                <w:color w:val="231F20"/>
                <w:sz w:val="20"/>
                <w:lang w:eastAsia="zh-CN"/>
              </w:rPr>
              <w:t>使用</w:t>
            </w:r>
            <w:r>
              <w:rPr>
                <w:rFonts w:ascii="Gotham-Book" w:hAnsi="Gotham-Book" w:eastAsia="Gotham-Book"/>
                <w:color w:val="231F20"/>
                <w:sz w:val="20"/>
                <w:lang w:eastAsia="zh-CN"/>
              </w:rPr>
              <w:t>450hz</w:t>
            </w:r>
            <w:r>
              <w:rPr>
                <w:color w:val="231F20"/>
                <w:sz w:val="20"/>
                <w:lang w:eastAsia="zh-CN"/>
              </w:rPr>
              <w:t>单一频率组成，持续时间一般是</w:t>
            </w:r>
            <w:r>
              <w:rPr>
                <w:rFonts w:ascii="Gotham-Book" w:hAnsi="Gotham-Book" w:eastAsia="Gotham-Book"/>
                <w:color w:val="231F20"/>
                <w:sz w:val="20"/>
                <w:lang w:eastAsia="zh-CN"/>
              </w:rPr>
              <w:t>10</w:t>
            </w:r>
            <w:r>
              <w:rPr>
                <w:color w:val="231F20"/>
                <w:sz w:val="20"/>
                <w:lang w:eastAsia="zh-CN"/>
              </w:rPr>
              <w:t>秒钟。</w:t>
            </w:r>
          </w:p>
          <w:p>
            <w:pPr>
              <w:pStyle w:val="16"/>
              <w:spacing w:before="82" w:line="177" w:lineRule="auto"/>
              <w:ind w:right="465"/>
              <w:rPr>
                <w:sz w:val="20"/>
                <w:lang w:eastAsia="zh-CN"/>
              </w:rPr>
            </w:pPr>
            <w:r>
              <w:rPr>
                <w:color w:val="231F20"/>
                <w:w w:val="95"/>
                <w:sz w:val="20"/>
                <w:lang w:eastAsia="zh-CN"/>
              </w:rPr>
              <w:t>缺省值：语音低频“</w:t>
            </w:r>
            <w:r>
              <w:rPr>
                <w:rFonts w:ascii="Gotham-Book" w:hAnsi="Gotham-Book" w:eastAsia="Gotham-Book"/>
                <w:color w:val="231F20"/>
                <w:w w:val="95"/>
                <w:sz w:val="20"/>
                <w:lang w:eastAsia="zh-CN"/>
              </w:rPr>
              <w:t>450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，语音高频“</w:t>
            </w:r>
            <w:r>
              <w:rPr>
                <w:rFonts w:ascii="Gotham-Book" w:hAnsi="Gotham-Book" w:eastAsia="Gotham-Book"/>
                <w:color w:val="231F20"/>
                <w:w w:val="95"/>
                <w:sz w:val="20"/>
                <w:lang w:eastAsia="zh-CN"/>
              </w:rPr>
              <w:t>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 xml:space="preserve">，静音时 </w:t>
            </w:r>
            <w:r>
              <w:rPr>
                <w:color w:val="231F20"/>
                <w:sz w:val="20"/>
                <w:lang w:eastAsia="zh-CN"/>
              </w:rPr>
              <w:t>间“</w:t>
            </w:r>
            <w:r>
              <w:rPr>
                <w:rFonts w:ascii="Gotham-Book" w:hAnsi="Gotham-Book" w:eastAsia="Gotham-Book"/>
                <w:color w:val="231F20"/>
                <w:sz w:val="20"/>
                <w:lang w:eastAsia="zh-CN"/>
              </w:rPr>
              <w:t>0</w:t>
            </w:r>
            <w:r>
              <w:rPr>
                <w:color w:val="231F20"/>
                <w:sz w:val="20"/>
                <w:lang w:eastAsia="zh-CN"/>
              </w:rPr>
              <w:t>”</w:t>
            </w:r>
            <w:r>
              <w:rPr>
                <w:rFonts w:ascii="Gotham-Book" w:hAnsi="Gotham-Book" w:eastAsia="Gotham-Book"/>
                <w:color w:val="231F20"/>
                <w:sz w:val="20"/>
                <w:lang w:eastAsia="zh-CN"/>
              </w:rPr>
              <w:t>ms</w:t>
            </w:r>
            <w:r>
              <w:rPr>
                <w:color w:val="231F20"/>
                <w:sz w:val="20"/>
                <w:lang w:eastAsia="zh-CN"/>
              </w:rPr>
              <w:t>，发音时间“</w:t>
            </w:r>
            <w:r>
              <w:rPr>
                <w:rFonts w:ascii="Gotham-Book" w:hAnsi="Gotham-Book" w:eastAsia="Gotham-Book"/>
                <w:color w:val="231F20"/>
                <w:sz w:val="20"/>
                <w:lang w:eastAsia="zh-CN"/>
              </w:rPr>
              <w:t>0</w:t>
            </w:r>
            <w:r>
              <w:rPr>
                <w:color w:val="231F20"/>
                <w:sz w:val="20"/>
                <w:lang w:eastAsia="zh-CN"/>
              </w:rPr>
              <w:t>”</w:t>
            </w:r>
            <w:r>
              <w:rPr>
                <w:rFonts w:ascii="Gotham-Book" w:hAnsi="Gotham-Book" w:eastAsia="Gotham-Book"/>
                <w:color w:val="231F20"/>
                <w:sz w:val="20"/>
                <w:lang w:eastAsia="zh-CN"/>
              </w:rPr>
              <w:t>ms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152" w:hRule="atLeast"/>
        </w:trPr>
        <w:tc>
          <w:tcPr>
            <w:tcW w:w="1696" w:type="dxa"/>
          </w:tcPr>
          <w:p>
            <w:pPr>
              <w:pStyle w:val="16"/>
              <w:rPr>
                <w:sz w:val="20"/>
              </w:rPr>
            </w:pPr>
            <w:r>
              <w:rPr>
                <w:color w:val="231F20"/>
                <w:sz w:val="20"/>
              </w:rPr>
              <w:t>忙音</w:t>
            </w:r>
          </w:p>
        </w:tc>
        <w:tc>
          <w:tcPr>
            <w:tcW w:w="5835" w:type="dxa"/>
          </w:tcPr>
          <w:p>
            <w:pPr>
              <w:pStyle w:val="16"/>
              <w:spacing w:before="27" w:line="184" w:lineRule="auto"/>
              <w:ind w:right="143"/>
              <w:rPr>
                <w:sz w:val="20"/>
                <w:lang w:eastAsia="zh-CN"/>
              </w:rPr>
            </w:pPr>
            <w:r>
              <w:rPr>
                <w:color w:val="231F20"/>
                <w:sz w:val="20"/>
                <w:lang w:eastAsia="zh-CN"/>
              </w:rPr>
              <w:t>忙音是快节奏的周期性声音，由信号音与静音交替产生，而且信号音周期基本等于静音周期。信号音和静音的持续时间都比较 短，由一段信号音与静音组成的完整周期时长为</w:t>
            </w:r>
            <w:r>
              <w:rPr>
                <w:rFonts w:ascii="Gotham-Book" w:eastAsia="Gotham-Book"/>
                <w:color w:val="231F20"/>
                <w:sz w:val="20"/>
                <w:lang w:eastAsia="zh-CN"/>
              </w:rPr>
              <w:t>300</w:t>
            </w:r>
            <w:r>
              <w:rPr>
                <w:color w:val="231F20"/>
                <w:sz w:val="20"/>
                <w:lang w:eastAsia="zh-CN"/>
              </w:rPr>
              <w:t>~</w:t>
            </w:r>
            <w:r>
              <w:rPr>
                <w:rFonts w:ascii="Gotham-Book" w:eastAsia="Gotham-Book"/>
                <w:color w:val="231F20"/>
                <w:sz w:val="20"/>
                <w:lang w:eastAsia="zh-CN"/>
              </w:rPr>
              <w:t>1100</w:t>
            </w:r>
            <w:r>
              <w:rPr>
                <w:color w:val="231F20"/>
                <w:sz w:val="20"/>
                <w:lang w:eastAsia="zh-CN"/>
              </w:rPr>
              <w:t>毫秒之间，信号音时长与静音时长的比例应该在</w:t>
            </w:r>
            <w:r>
              <w:rPr>
                <w:rFonts w:ascii="Gotham-Book" w:eastAsia="Gotham-Book"/>
                <w:color w:val="231F20"/>
                <w:sz w:val="20"/>
                <w:lang w:eastAsia="zh-CN"/>
              </w:rPr>
              <w:t>0.67</w:t>
            </w:r>
            <w:r>
              <w:rPr>
                <w:color w:val="231F20"/>
                <w:sz w:val="20"/>
                <w:lang w:eastAsia="zh-CN"/>
              </w:rPr>
              <w:t>~</w:t>
            </w:r>
            <w:r>
              <w:rPr>
                <w:rFonts w:ascii="Gotham-Book" w:eastAsia="Gotham-Book"/>
                <w:color w:val="231F20"/>
                <w:sz w:val="20"/>
                <w:lang w:eastAsia="zh-CN"/>
              </w:rPr>
              <w:t>1.5</w:t>
            </w:r>
            <w:r>
              <w:rPr>
                <w:color w:val="231F20"/>
                <w:sz w:val="20"/>
                <w:lang w:eastAsia="zh-CN"/>
              </w:rPr>
              <w:t>之间。忙音</w:t>
            </w:r>
            <w:r>
              <w:rPr>
                <w:color w:val="231F20"/>
                <w:w w:val="95"/>
                <w:sz w:val="20"/>
                <w:lang w:eastAsia="zh-CN"/>
              </w:rPr>
              <w:t>一般采用单一频率，范围为</w:t>
            </w:r>
            <w:r>
              <w:rPr>
                <w:rFonts w:ascii="Gotham-Book" w:eastAsia="Gotham-Book"/>
                <w:color w:val="231F20"/>
                <w:w w:val="95"/>
                <w:sz w:val="20"/>
                <w:lang w:eastAsia="zh-CN"/>
              </w:rPr>
              <w:t>400</w:t>
            </w:r>
            <w:r>
              <w:rPr>
                <w:color w:val="231F20"/>
                <w:w w:val="95"/>
                <w:sz w:val="20"/>
                <w:lang w:eastAsia="zh-CN"/>
              </w:rPr>
              <w:t>~</w:t>
            </w:r>
            <w:r>
              <w:rPr>
                <w:rFonts w:ascii="Gotham-Book" w:eastAsia="Gotham-Book"/>
                <w:color w:val="231F20"/>
                <w:w w:val="95"/>
                <w:sz w:val="20"/>
                <w:lang w:eastAsia="zh-CN"/>
              </w:rPr>
              <w:t>500hz</w:t>
            </w:r>
            <w:r>
              <w:rPr>
                <w:color w:val="231F20"/>
                <w:w w:val="95"/>
                <w:sz w:val="20"/>
                <w:lang w:eastAsia="zh-CN"/>
              </w:rPr>
              <w:t>，中国采用单一频率为</w:t>
            </w:r>
          </w:p>
          <w:p>
            <w:pPr>
              <w:pStyle w:val="16"/>
              <w:spacing w:line="178" w:lineRule="exact"/>
              <w:rPr>
                <w:sz w:val="20"/>
                <w:lang w:eastAsia="zh-CN"/>
              </w:rPr>
            </w:pPr>
            <w:r>
              <w:rPr>
                <w:rFonts w:ascii="Gotham-Book" w:eastAsia="Gotham-Book"/>
                <w:color w:val="231F20"/>
                <w:sz w:val="20"/>
                <w:lang w:eastAsia="zh-CN"/>
              </w:rPr>
              <w:t>450hz</w:t>
            </w:r>
            <w:r>
              <w:rPr>
                <w:color w:val="231F20"/>
                <w:sz w:val="20"/>
                <w:lang w:eastAsia="zh-CN"/>
              </w:rPr>
              <w:t>；中国标准的忙音信号音持续</w:t>
            </w:r>
            <w:r>
              <w:rPr>
                <w:rFonts w:ascii="Gotham-Book" w:eastAsia="Gotham-Book"/>
                <w:color w:val="231F20"/>
                <w:sz w:val="20"/>
                <w:lang w:eastAsia="zh-CN"/>
              </w:rPr>
              <w:t>350</w:t>
            </w:r>
            <w:r>
              <w:rPr>
                <w:color w:val="231F20"/>
                <w:sz w:val="20"/>
                <w:lang w:eastAsia="zh-CN"/>
              </w:rPr>
              <w:t>毫秒，静音持续</w:t>
            </w:r>
            <w:r>
              <w:rPr>
                <w:rFonts w:ascii="Gotham-Book" w:eastAsia="Gotham-Book"/>
                <w:color w:val="231F20"/>
                <w:sz w:val="20"/>
                <w:lang w:eastAsia="zh-CN"/>
              </w:rPr>
              <w:t>350</w:t>
            </w:r>
            <w:r>
              <w:rPr>
                <w:color w:val="231F20"/>
                <w:sz w:val="20"/>
                <w:lang w:eastAsia="zh-CN"/>
              </w:rPr>
              <w:t>毫</w:t>
            </w:r>
          </w:p>
          <w:p>
            <w:pPr>
              <w:pStyle w:val="16"/>
              <w:spacing w:line="258" w:lineRule="exact"/>
              <w:rPr>
                <w:sz w:val="20"/>
                <w:lang w:eastAsia="zh-CN"/>
              </w:rPr>
            </w:pPr>
            <w:r>
              <w:rPr>
                <w:color w:val="231F20"/>
                <w:sz w:val="20"/>
                <w:lang w:eastAsia="zh-CN"/>
              </w:rPr>
              <w:t>秒，完整的忙音周期为</w:t>
            </w:r>
            <w:r>
              <w:rPr>
                <w:rFonts w:ascii="Gotham-Book" w:eastAsia="Gotham-Book"/>
                <w:color w:val="231F20"/>
                <w:sz w:val="20"/>
                <w:lang w:eastAsia="zh-CN"/>
              </w:rPr>
              <w:t>700</w:t>
            </w:r>
            <w:r>
              <w:rPr>
                <w:color w:val="231F20"/>
                <w:sz w:val="20"/>
                <w:lang w:eastAsia="zh-CN"/>
              </w:rPr>
              <w:t>毫秒。</w:t>
            </w:r>
          </w:p>
          <w:p>
            <w:pPr>
              <w:pStyle w:val="16"/>
              <w:spacing w:before="82" w:line="177" w:lineRule="auto"/>
              <w:ind w:right="465"/>
              <w:rPr>
                <w:sz w:val="20"/>
                <w:lang w:eastAsia="zh-CN"/>
              </w:rPr>
            </w:pPr>
            <w:r>
              <w:rPr>
                <w:color w:val="231F20"/>
                <w:w w:val="95"/>
                <w:sz w:val="20"/>
                <w:lang w:eastAsia="zh-CN"/>
              </w:rPr>
              <w:t>缺省值：语音低频“</w:t>
            </w:r>
            <w:r>
              <w:rPr>
                <w:rFonts w:ascii="Gotham-Book" w:hAnsi="Gotham-Book" w:eastAsia="Gotham-Book"/>
                <w:color w:val="231F20"/>
                <w:w w:val="95"/>
                <w:sz w:val="20"/>
                <w:lang w:eastAsia="zh-CN"/>
              </w:rPr>
              <w:t>450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，语音高频“</w:t>
            </w:r>
            <w:r>
              <w:rPr>
                <w:rFonts w:ascii="Gotham-Book" w:hAnsi="Gotham-Book" w:eastAsia="Gotham-Book"/>
                <w:color w:val="231F20"/>
                <w:w w:val="95"/>
                <w:sz w:val="20"/>
                <w:lang w:eastAsia="zh-CN"/>
              </w:rPr>
              <w:t>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 xml:space="preserve">，静音时 </w:t>
            </w:r>
            <w:r>
              <w:rPr>
                <w:color w:val="231F20"/>
                <w:sz w:val="20"/>
                <w:lang w:eastAsia="zh-CN"/>
              </w:rPr>
              <w:t>间“</w:t>
            </w:r>
            <w:r>
              <w:rPr>
                <w:rFonts w:ascii="Gotham-Book" w:hAnsi="Gotham-Book" w:eastAsia="Gotham-Book"/>
                <w:color w:val="231F20"/>
                <w:sz w:val="20"/>
                <w:lang w:eastAsia="zh-CN"/>
              </w:rPr>
              <w:t>350</w:t>
            </w:r>
            <w:r>
              <w:rPr>
                <w:color w:val="231F20"/>
                <w:sz w:val="20"/>
                <w:lang w:eastAsia="zh-CN"/>
              </w:rPr>
              <w:t>”</w:t>
            </w:r>
            <w:r>
              <w:rPr>
                <w:rFonts w:ascii="Gotham-Book" w:hAnsi="Gotham-Book" w:eastAsia="Gotham-Book"/>
                <w:color w:val="231F20"/>
                <w:sz w:val="20"/>
                <w:lang w:eastAsia="zh-CN"/>
              </w:rPr>
              <w:t>ms</w:t>
            </w:r>
            <w:r>
              <w:rPr>
                <w:color w:val="231F20"/>
                <w:sz w:val="20"/>
                <w:lang w:eastAsia="zh-CN"/>
              </w:rPr>
              <w:t>，发音时间“</w:t>
            </w:r>
            <w:r>
              <w:rPr>
                <w:rFonts w:ascii="Gotham-Book" w:hAnsi="Gotham-Book" w:eastAsia="Gotham-Book"/>
                <w:color w:val="231F20"/>
                <w:sz w:val="20"/>
                <w:lang w:eastAsia="zh-CN"/>
              </w:rPr>
              <w:t>350</w:t>
            </w:r>
            <w:r>
              <w:rPr>
                <w:color w:val="231F20"/>
                <w:sz w:val="20"/>
                <w:lang w:eastAsia="zh-CN"/>
              </w:rPr>
              <w:t>”</w:t>
            </w:r>
            <w:r>
              <w:rPr>
                <w:rFonts w:ascii="Gotham-Book" w:hAnsi="Gotham-Book" w:eastAsia="Gotham-Book"/>
                <w:color w:val="231F20"/>
                <w:sz w:val="20"/>
                <w:lang w:eastAsia="zh-CN"/>
              </w:rPr>
              <w:t>ms</w:t>
            </w:r>
            <w:r>
              <w:rPr>
                <w:color w:val="231F20"/>
                <w:sz w:val="20"/>
                <w:lang w:eastAsia="zh-CN"/>
              </w:rPr>
              <w:t>。</w:t>
            </w:r>
          </w:p>
        </w:tc>
      </w:tr>
    </w:tbl>
    <w:p>
      <w:pPr>
        <w:spacing w:line="177" w:lineRule="auto"/>
        <w:rPr>
          <w:sz w:val="20"/>
          <w:lang w:eastAsia="zh-CN"/>
        </w:rPr>
        <w:sectPr>
          <w:headerReference r:id="rId306" w:type="default"/>
          <w:pgSz w:w="8400" w:h="11910"/>
          <w:pgMar w:top="280" w:right="0" w:bottom="320" w:left="160" w:header="0" w:footer="170" w:gutter="0"/>
          <w:pgNumType w:fmt="decimal"/>
          <w:cols w:space="720" w:num="1"/>
          <w:rtlGutter w:val="0"/>
          <w:docGrid w:linePitch="0" w:charSpace="0"/>
        </w:sectPr>
      </w:pPr>
    </w:p>
    <w:tbl>
      <w:tblPr>
        <w:tblStyle w:val="12"/>
        <w:tblW w:w="7531"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60" w:right="51"/>
              <w:jc w:val="center"/>
              <w:rPr>
                <w:rFonts w:ascii="黑体" w:eastAsia="黑体"/>
                <w:sz w:val="20"/>
              </w:rPr>
            </w:pPr>
            <w:r>
              <w:rPr>
                <w:rFonts w:hint="eastAsia" w:ascii="黑体" w:eastAsia="黑体"/>
                <w:color w:val="231F20"/>
                <w:sz w:val="20"/>
              </w:rPr>
              <w:t>名称</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932" w:hRule="atLeast"/>
        </w:trPr>
        <w:tc>
          <w:tcPr>
            <w:tcW w:w="1696" w:type="dxa"/>
          </w:tcPr>
          <w:p>
            <w:pPr>
              <w:pStyle w:val="16"/>
              <w:rPr>
                <w:sz w:val="20"/>
              </w:rPr>
            </w:pPr>
            <w:r>
              <w:rPr>
                <w:color w:val="231F20"/>
                <w:sz w:val="20"/>
              </w:rPr>
              <w:t>回铃音</w:t>
            </w:r>
          </w:p>
        </w:tc>
        <w:tc>
          <w:tcPr>
            <w:tcW w:w="5835" w:type="dxa"/>
          </w:tcPr>
          <w:p>
            <w:pPr>
              <w:pStyle w:val="16"/>
              <w:spacing w:before="29" w:line="182" w:lineRule="auto"/>
              <w:ind w:right="143"/>
              <w:rPr>
                <w:sz w:val="20"/>
                <w:lang w:eastAsia="zh-CN"/>
              </w:rPr>
            </w:pPr>
            <w:r>
              <w:rPr>
                <w:color w:val="231F20"/>
                <w:sz w:val="20"/>
                <w:lang w:eastAsia="zh-CN"/>
              </w:rPr>
              <w:t>回铃音是慢节奏周期性的声音，是由信号音和静音交替产生的， 而且信号音的周期短于静音的周期，信号音的周期在</w:t>
            </w:r>
            <w:r>
              <w:rPr>
                <w:rFonts w:ascii="Gotham-Book" w:eastAsia="Gotham-Book"/>
                <w:color w:val="231F20"/>
                <w:sz w:val="20"/>
                <w:lang w:eastAsia="zh-CN"/>
              </w:rPr>
              <w:t>0.67</w:t>
            </w:r>
            <w:r>
              <w:rPr>
                <w:color w:val="231F20"/>
                <w:sz w:val="20"/>
                <w:lang w:eastAsia="zh-CN"/>
              </w:rPr>
              <w:t>~</w:t>
            </w:r>
            <w:r>
              <w:rPr>
                <w:rFonts w:ascii="Gotham-Book" w:eastAsia="Gotham-Book"/>
                <w:color w:val="231F20"/>
                <w:sz w:val="20"/>
                <w:lang w:eastAsia="zh-CN"/>
              </w:rPr>
              <w:t xml:space="preserve">1.5 </w:t>
            </w:r>
            <w:r>
              <w:rPr>
                <w:color w:val="231F20"/>
                <w:sz w:val="20"/>
                <w:lang w:eastAsia="zh-CN"/>
              </w:rPr>
              <w:t>秒，静音周期在</w:t>
            </w:r>
            <w:r>
              <w:rPr>
                <w:rFonts w:ascii="Gotham-Book" w:eastAsia="Gotham-Book"/>
                <w:color w:val="231F20"/>
                <w:sz w:val="20"/>
                <w:lang w:eastAsia="zh-CN"/>
              </w:rPr>
              <w:t>3</w:t>
            </w:r>
            <w:r>
              <w:rPr>
                <w:color w:val="231F20"/>
                <w:sz w:val="20"/>
                <w:lang w:eastAsia="zh-CN"/>
              </w:rPr>
              <w:t>~</w:t>
            </w:r>
            <w:r>
              <w:rPr>
                <w:rFonts w:ascii="Gotham-Book" w:eastAsia="Gotham-Book"/>
                <w:color w:val="231F20"/>
                <w:sz w:val="20"/>
                <w:lang w:eastAsia="zh-CN"/>
              </w:rPr>
              <w:t>6</w:t>
            </w:r>
            <w:r>
              <w:rPr>
                <w:color w:val="231F20"/>
                <w:sz w:val="20"/>
                <w:lang w:eastAsia="zh-CN"/>
              </w:rPr>
              <w:t>秒，一个完整的回铃音周期在</w:t>
            </w:r>
            <w:r>
              <w:rPr>
                <w:rFonts w:ascii="Gotham-Book" w:eastAsia="Gotham-Book"/>
                <w:color w:val="231F20"/>
                <w:spacing w:val="-4"/>
                <w:sz w:val="20"/>
                <w:lang w:eastAsia="zh-CN"/>
              </w:rPr>
              <w:t>3.67</w:t>
            </w:r>
            <w:r>
              <w:rPr>
                <w:color w:val="231F20"/>
                <w:spacing w:val="-4"/>
                <w:sz w:val="20"/>
                <w:lang w:eastAsia="zh-CN"/>
              </w:rPr>
              <w:t>~</w:t>
            </w:r>
            <w:r>
              <w:rPr>
                <w:rFonts w:ascii="Gotham-Book" w:eastAsia="Gotham-Book"/>
                <w:color w:val="231F20"/>
                <w:spacing w:val="-4"/>
                <w:sz w:val="20"/>
                <w:lang w:eastAsia="zh-CN"/>
              </w:rPr>
              <w:t>7.5</w:t>
            </w:r>
            <w:r>
              <w:rPr>
                <w:color w:val="231F20"/>
                <w:sz w:val="20"/>
                <w:lang w:eastAsia="zh-CN"/>
              </w:rPr>
              <w:t>秒之间。用户首先听见信号音周期，接着是静音周期。回铃音一般采</w:t>
            </w:r>
          </w:p>
          <w:p>
            <w:pPr>
              <w:pStyle w:val="16"/>
              <w:spacing w:line="177" w:lineRule="auto"/>
              <w:ind w:right="72"/>
              <w:rPr>
                <w:sz w:val="20"/>
                <w:lang w:eastAsia="zh-CN"/>
              </w:rPr>
            </w:pPr>
            <w:r>
              <w:rPr>
                <w:color w:val="231F20"/>
                <w:spacing w:val="-1"/>
                <w:w w:val="95"/>
                <w:sz w:val="20"/>
                <w:lang w:eastAsia="zh-CN"/>
              </w:rPr>
              <w:t>用单一频率，频率范围在</w:t>
            </w:r>
            <w:r>
              <w:rPr>
                <w:rFonts w:ascii="Gotham-Book" w:eastAsia="Gotham-Book"/>
                <w:color w:val="231F20"/>
                <w:w w:val="95"/>
                <w:sz w:val="20"/>
                <w:lang w:eastAsia="zh-CN"/>
              </w:rPr>
              <w:t>400</w:t>
            </w:r>
            <w:r>
              <w:rPr>
                <w:color w:val="231F20"/>
                <w:w w:val="95"/>
                <w:sz w:val="20"/>
                <w:lang w:eastAsia="zh-CN"/>
              </w:rPr>
              <w:t>~</w:t>
            </w:r>
            <w:r>
              <w:rPr>
                <w:rFonts w:ascii="Gotham-Book" w:eastAsia="Gotham-Book"/>
                <w:color w:val="231F20"/>
                <w:w w:val="95"/>
                <w:sz w:val="20"/>
                <w:lang w:eastAsia="zh-CN"/>
              </w:rPr>
              <w:t>500hz</w:t>
            </w:r>
            <w:r>
              <w:rPr>
                <w:color w:val="231F20"/>
                <w:w w:val="95"/>
                <w:sz w:val="20"/>
                <w:lang w:eastAsia="zh-CN"/>
              </w:rPr>
              <w:t xml:space="preserve">之间。中国标准的回铃音与 </w:t>
            </w:r>
            <w:r>
              <w:rPr>
                <w:color w:val="231F20"/>
                <w:sz w:val="20"/>
                <w:lang w:eastAsia="zh-CN"/>
              </w:rPr>
              <w:t>铃流音是放</w:t>
            </w:r>
            <w:r>
              <w:rPr>
                <w:rFonts w:ascii="Gotham-Book" w:eastAsia="Gotham-Book"/>
                <w:color w:val="231F20"/>
                <w:sz w:val="20"/>
                <w:lang w:eastAsia="zh-CN"/>
              </w:rPr>
              <w:t>1</w:t>
            </w:r>
            <w:r>
              <w:rPr>
                <w:color w:val="231F20"/>
                <w:sz w:val="20"/>
                <w:lang w:eastAsia="zh-CN"/>
              </w:rPr>
              <w:t>秒停</w:t>
            </w:r>
            <w:r>
              <w:rPr>
                <w:rFonts w:ascii="Gotham-Book" w:eastAsia="Gotham-Book"/>
                <w:color w:val="231F20"/>
                <w:sz w:val="20"/>
                <w:lang w:eastAsia="zh-CN"/>
              </w:rPr>
              <w:t>4</w:t>
            </w:r>
            <w:r>
              <w:rPr>
                <w:color w:val="231F20"/>
                <w:sz w:val="20"/>
                <w:lang w:eastAsia="zh-CN"/>
              </w:rPr>
              <w:t>秒，回铃音采用单一频率</w:t>
            </w:r>
            <w:r>
              <w:rPr>
                <w:rFonts w:ascii="Gotham-Book" w:eastAsia="Gotham-Book"/>
                <w:color w:val="231F20"/>
                <w:sz w:val="20"/>
                <w:lang w:eastAsia="zh-CN"/>
              </w:rPr>
              <w:t>450hz</w:t>
            </w:r>
            <w:r>
              <w:rPr>
                <w:color w:val="231F20"/>
                <w:sz w:val="20"/>
                <w:lang w:eastAsia="zh-CN"/>
              </w:rPr>
              <w:t>。</w:t>
            </w:r>
          </w:p>
          <w:p>
            <w:pPr>
              <w:pStyle w:val="16"/>
              <w:spacing w:before="91" w:line="177" w:lineRule="auto"/>
              <w:ind w:right="465"/>
              <w:rPr>
                <w:sz w:val="20"/>
                <w:lang w:eastAsia="zh-CN"/>
              </w:rPr>
            </w:pPr>
            <w:r>
              <w:rPr>
                <w:color w:val="231F20"/>
                <w:w w:val="95"/>
                <w:sz w:val="20"/>
                <w:lang w:eastAsia="zh-CN"/>
              </w:rPr>
              <w:t>缺省值：语音低频“</w:t>
            </w:r>
            <w:r>
              <w:rPr>
                <w:rFonts w:ascii="Gotham-Book" w:hAnsi="Gotham-Book" w:eastAsia="Gotham-Book"/>
                <w:color w:val="231F20"/>
                <w:w w:val="95"/>
                <w:sz w:val="20"/>
                <w:lang w:eastAsia="zh-CN"/>
              </w:rPr>
              <w:t>450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，语音高频“</w:t>
            </w:r>
            <w:r>
              <w:rPr>
                <w:rFonts w:ascii="Gotham-Book" w:hAnsi="Gotham-Book" w:eastAsia="Gotham-Book"/>
                <w:color w:val="231F20"/>
                <w:w w:val="95"/>
                <w:sz w:val="20"/>
                <w:lang w:eastAsia="zh-CN"/>
              </w:rPr>
              <w:t>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 xml:space="preserve">，静音时 </w:t>
            </w:r>
            <w:r>
              <w:rPr>
                <w:color w:val="231F20"/>
                <w:sz w:val="20"/>
                <w:lang w:eastAsia="zh-CN"/>
              </w:rPr>
              <w:t>间“</w:t>
            </w:r>
            <w:r>
              <w:rPr>
                <w:rFonts w:ascii="Gotham-Book" w:hAnsi="Gotham-Book" w:eastAsia="Gotham-Book"/>
                <w:color w:val="231F20"/>
                <w:sz w:val="20"/>
                <w:lang w:eastAsia="zh-CN"/>
              </w:rPr>
              <w:t>4000</w:t>
            </w:r>
            <w:r>
              <w:rPr>
                <w:color w:val="231F20"/>
                <w:sz w:val="20"/>
                <w:lang w:eastAsia="zh-CN"/>
              </w:rPr>
              <w:t>”</w:t>
            </w:r>
            <w:r>
              <w:rPr>
                <w:rFonts w:ascii="Gotham-Book" w:hAnsi="Gotham-Book" w:eastAsia="Gotham-Book"/>
                <w:color w:val="231F20"/>
                <w:sz w:val="20"/>
                <w:lang w:eastAsia="zh-CN"/>
              </w:rPr>
              <w:t>ms</w:t>
            </w:r>
            <w:r>
              <w:rPr>
                <w:color w:val="231F20"/>
                <w:sz w:val="20"/>
                <w:lang w:eastAsia="zh-CN"/>
              </w:rPr>
              <w:t>，发音时间“</w:t>
            </w:r>
            <w:r>
              <w:rPr>
                <w:rFonts w:ascii="Gotham-Book" w:hAnsi="Gotham-Book" w:eastAsia="Gotham-Book"/>
                <w:color w:val="231F20"/>
                <w:sz w:val="20"/>
                <w:lang w:eastAsia="zh-CN"/>
              </w:rPr>
              <w:t>1000</w:t>
            </w:r>
            <w:r>
              <w:rPr>
                <w:color w:val="231F20"/>
                <w:sz w:val="20"/>
                <w:lang w:eastAsia="zh-CN"/>
              </w:rPr>
              <w:t>”</w:t>
            </w:r>
            <w:r>
              <w:rPr>
                <w:rFonts w:ascii="Gotham-Book" w:hAnsi="Gotham-Book" w:eastAsia="Gotham-Book"/>
                <w:color w:val="231F20"/>
                <w:sz w:val="20"/>
                <w:lang w:eastAsia="zh-CN"/>
              </w:rPr>
              <w:t>ms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1696" w:type="dxa"/>
          </w:tcPr>
          <w:p>
            <w:pPr>
              <w:pStyle w:val="16"/>
              <w:rPr>
                <w:sz w:val="20"/>
              </w:rPr>
            </w:pPr>
            <w:r>
              <w:rPr>
                <w:color w:val="231F20"/>
                <w:sz w:val="20"/>
              </w:rPr>
              <w:t>拥塞音</w:t>
            </w:r>
          </w:p>
        </w:tc>
        <w:tc>
          <w:tcPr>
            <w:tcW w:w="5835" w:type="dxa"/>
          </w:tcPr>
          <w:p>
            <w:pPr>
              <w:pStyle w:val="16"/>
              <w:rPr>
                <w:sz w:val="20"/>
                <w:lang w:eastAsia="zh-CN"/>
              </w:rPr>
            </w:pPr>
            <w:r>
              <w:rPr>
                <w:color w:val="231F20"/>
                <w:sz w:val="20"/>
                <w:lang w:eastAsia="zh-CN"/>
              </w:rPr>
              <w:t>同忙音，忙音的节奏也可以慢于拥塞音的节奏。</w:t>
            </w:r>
          </w:p>
          <w:p>
            <w:pPr>
              <w:pStyle w:val="16"/>
              <w:spacing w:before="102" w:line="177" w:lineRule="auto"/>
              <w:ind w:right="465"/>
              <w:rPr>
                <w:sz w:val="20"/>
                <w:lang w:eastAsia="zh-CN"/>
              </w:rPr>
            </w:pPr>
            <w:r>
              <w:rPr>
                <w:color w:val="231F20"/>
                <w:w w:val="95"/>
                <w:sz w:val="20"/>
                <w:lang w:eastAsia="zh-CN"/>
              </w:rPr>
              <w:t>缺省值：语音低频“</w:t>
            </w:r>
            <w:r>
              <w:rPr>
                <w:rFonts w:ascii="Gotham-Book" w:hAnsi="Gotham-Book" w:eastAsia="Gotham-Book"/>
                <w:color w:val="231F20"/>
                <w:w w:val="95"/>
                <w:sz w:val="20"/>
                <w:lang w:eastAsia="zh-CN"/>
              </w:rPr>
              <w:t>450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，语音高频“</w:t>
            </w:r>
            <w:r>
              <w:rPr>
                <w:rFonts w:ascii="Gotham-Book" w:hAnsi="Gotham-Book" w:eastAsia="Gotham-Book"/>
                <w:color w:val="231F20"/>
                <w:w w:val="95"/>
                <w:sz w:val="20"/>
                <w:lang w:eastAsia="zh-CN"/>
              </w:rPr>
              <w:t>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 xml:space="preserve">，静音时 </w:t>
            </w:r>
            <w:r>
              <w:rPr>
                <w:color w:val="231F20"/>
                <w:sz w:val="20"/>
                <w:lang w:eastAsia="zh-CN"/>
              </w:rPr>
              <w:t>间“</w:t>
            </w:r>
            <w:r>
              <w:rPr>
                <w:rFonts w:ascii="Gotham-Book" w:hAnsi="Gotham-Book" w:eastAsia="Gotham-Book"/>
                <w:color w:val="231F20"/>
                <w:sz w:val="20"/>
                <w:lang w:eastAsia="zh-CN"/>
              </w:rPr>
              <w:t>350</w:t>
            </w:r>
            <w:r>
              <w:rPr>
                <w:color w:val="231F20"/>
                <w:sz w:val="20"/>
                <w:lang w:eastAsia="zh-CN"/>
              </w:rPr>
              <w:t>”</w:t>
            </w:r>
            <w:r>
              <w:rPr>
                <w:rFonts w:ascii="Gotham-Book" w:hAnsi="Gotham-Book" w:eastAsia="Gotham-Book"/>
                <w:color w:val="231F20"/>
                <w:sz w:val="20"/>
                <w:lang w:eastAsia="zh-CN"/>
              </w:rPr>
              <w:t>ms</w:t>
            </w:r>
            <w:r>
              <w:rPr>
                <w:color w:val="231F20"/>
                <w:sz w:val="20"/>
                <w:lang w:eastAsia="zh-CN"/>
              </w:rPr>
              <w:t>，发音时间“</w:t>
            </w:r>
            <w:r>
              <w:rPr>
                <w:rFonts w:ascii="Gotham-Book" w:hAnsi="Gotham-Book" w:eastAsia="Gotham-Book"/>
                <w:color w:val="231F20"/>
                <w:sz w:val="20"/>
                <w:lang w:eastAsia="zh-CN"/>
              </w:rPr>
              <w:t>350</w:t>
            </w:r>
            <w:r>
              <w:rPr>
                <w:color w:val="231F20"/>
                <w:sz w:val="20"/>
                <w:lang w:eastAsia="zh-CN"/>
              </w:rPr>
              <w:t>”</w:t>
            </w:r>
            <w:r>
              <w:rPr>
                <w:rFonts w:ascii="Gotham-Book" w:hAnsi="Gotham-Book" w:eastAsia="Gotham-Book"/>
                <w:color w:val="231F20"/>
                <w:sz w:val="20"/>
                <w:lang w:eastAsia="zh-CN"/>
              </w:rPr>
              <w:t>ms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932" w:hRule="atLeast"/>
        </w:trPr>
        <w:tc>
          <w:tcPr>
            <w:tcW w:w="1696" w:type="dxa"/>
          </w:tcPr>
          <w:p>
            <w:pPr>
              <w:pStyle w:val="16"/>
              <w:rPr>
                <w:sz w:val="20"/>
              </w:rPr>
            </w:pPr>
            <w:r>
              <w:rPr>
                <w:color w:val="231F20"/>
                <w:sz w:val="20"/>
              </w:rPr>
              <w:t>呼叫等待音</w:t>
            </w:r>
          </w:p>
        </w:tc>
        <w:tc>
          <w:tcPr>
            <w:tcW w:w="5835" w:type="dxa"/>
          </w:tcPr>
          <w:p>
            <w:pPr>
              <w:pStyle w:val="16"/>
              <w:spacing w:before="29" w:line="182" w:lineRule="auto"/>
              <w:ind w:right="106"/>
              <w:rPr>
                <w:sz w:val="20"/>
                <w:lang w:eastAsia="zh-CN"/>
              </w:rPr>
            </w:pPr>
            <w:r>
              <w:rPr>
                <w:color w:val="231F20"/>
                <w:sz w:val="20"/>
                <w:lang w:eastAsia="zh-CN"/>
              </w:rPr>
              <w:t>呼叫等待音是节奏很慢的声音，有两种类型：一种是信号音持续</w:t>
            </w:r>
            <w:r>
              <w:rPr>
                <w:color w:val="231F20"/>
                <w:w w:val="95"/>
                <w:sz w:val="20"/>
                <w:lang w:eastAsia="zh-CN"/>
              </w:rPr>
              <w:t>时间在</w:t>
            </w:r>
            <w:r>
              <w:rPr>
                <w:rFonts w:ascii="Gotham-Book" w:eastAsia="Gotham-Book"/>
                <w:color w:val="231F20"/>
                <w:w w:val="95"/>
                <w:sz w:val="20"/>
                <w:lang w:eastAsia="zh-CN"/>
              </w:rPr>
              <w:t>300</w:t>
            </w:r>
            <w:r>
              <w:rPr>
                <w:color w:val="231F20"/>
                <w:w w:val="95"/>
                <w:sz w:val="20"/>
                <w:lang w:eastAsia="zh-CN"/>
              </w:rPr>
              <w:t>~</w:t>
            </w:r>
            <w:r>
              <w:rPr>
                <w:rFonts w:ascii="Gotham-Book" w:eastAsia="Gotham-Book"/>
                <w:color w:val="231F20"/>
                <w:w w:val="95"/>
                <w:sz w:val="20"/>
                <w:lang w:eastAsia="zh-CN"/>
              </w:rPr>
              <w:t>500</w:t>
            </w:r>
            <w:r>
              <w:rPr>
                <w:color w:val="231F20"/>
                <w:w w:val="95"/>
                <w:sz w:val="20"/>
                <w:lang w:eastAsia="zh-CN"/>
              </w:rPr>
              <w:t>毫秒，静音</w:t>
            </w:r>
            <w:r>
              <w:rPr>
                <w:rFonts w:ascii="Gotham-Book" w:eastAsia="Gotham-Book"/>
                <w:color w:val="231F20"/>
                <w:w w:val="95"/>
                <w:sz w:val="20"/>
                <w:lang w:eastAsia="zh-CN"/>
              </w:rPr>
              <w:t>8</w:t>
            </w:r>
            <w:r>
              <w:rPr>
                <w:color w:val="231F20"/>
                <w:w w:val="95"/>
                <w:sz w:val="20"/>
                <w:lang w:eastAsia="zh-CN"/>
              </w:rPr>
              <w:t>~</w:t>
            </w:r>
            <w:r>
              <w:rPr>
                <w:rFonts w:ascii="Gotham-Book" w:eastAsia="Gotham-Book"/>
                <w:color w:val="231F20"/>
                <w:w w:val="95"/>
                <w:sz w:val="20"/>
                <w:lang w:eastAsia="zh-CN"/>
              </w:rPr>
              <w:t>10</w:t>
            </w:r>
            <w:r>
              <w:rPr>
                <w:color w:val="231F20"/>
                <w:w w:val="95"/>
                <w:sz w:val="20"/>
                <w:lang w:eastAsia="zh-CN"/>
              </w:rPr>
              <w:t>秒；一种是信号音持续</w:t>
            </w:r>
            <w:r>
              <w:rPr>
                <w:rFonts w:ascii="Gotham-Book" w:eastAsia="Gotham-Book"/>
                <w:color w:val="231F20"/>
                <w:w w:val="95"/>
                <w:sz w:val="20"/>
                <w:lang w:eastAsia="zh-CN"/>
              </w:rPr>
              <w:t>100</w:t>
            </w:r>
            <w:r>
              <w:rPr>
                <w:color w:val="231F20"/>
                <w:w w:val="95"/>
                <w:sz w:val="20"/>
                <w:lang w:eastAsia="zh-CN"/>
              </w:rPr>
              <w:t>~</w:t>
            </w:r>
            <w:r>
              <w:rPr>
                <w:rFonts w:ascii="Gotham-Book" w:eastAsia="Gotham-Book"/>
                <w:color w:val="231F20"/>
                <w:w w:val="95"/>
                <w:sz w:val="20"/>
                <w:lang w:eastAsia="zh-CN"/>
              </w:rPr>
              <w:t xml:space="preserve">200 </w:t>
            </w:r>
            <w:r>
              <w:rPr>
                <w:color w:val="231F20"/>
                <w:sz w:val="20"/>
                <w:lang w:eastAsia="zh-CN"/>
              </w:rPr>
              <w:t>毫秒后，静音</w:t>
            </w:r>
            <w:r>
              <w:rPr>
                <w:rFonts w:ascii="Gotham-Book" w:eastAsia="Gotham-Book"/>
                <w:color w:val="231F20"/>
                <w:sz w:val="20"/>
                <w:lang w:eastAsia="zh-CN"/>
              </w:rPr>
              <w:t>100</w:t>
            </w:r>
            <w:r>
              <w:rPr>
                <w:color w:val="231F20"/>
                <w:sz w:val="20"/>
                <w:lang w:eastAsia="zh-CN"/>
              </w:rPr>
              <w:t>~</w:t>
            </w:r>
            <w:r>
              <w:rPr>
                <w:rFonts w:ascii="Gotham-Book" w:eastAsia="Gotham-Book"/>
                <w:color w:val="231F20"/>
                <w:sz w:val="20"/>
                <w:lang w:eastAsia="zh-CN"/>
              </w:rPr>
              <w:t>200</w:t>
            </w:r>
            <w:r>
              <w:rPr>
                <w:color w:val="231F20"/>
                <w:sz w:val="20"/>
                <w:lang w:eastAsia="zh-CN"/>
              </w:rPr>
              <w:t>毫秒后，静音</w:t>
            </w:r>
            <w:r>
              <w:rPr>
                <w:rFonts w:ascii="Gotham-Book" w:eastAsia="Gotham-Book"/>
                <w:color w:val="231F20"/>
                <w:sz w:val="20"/>
                <w:lang w:eastAsia="zh-CN"/>
              </w:rPr>
              <w:t>8</w:t>
            </w:r>
            <w:r>
              <w:rPr>
                <w:color w:val="231F20"/>
                <w:sz w:val="20"/>
                <w:lang w:eastAsia="zh-CN"/>
              </w:rPr>
              <w:t>~</w:t>
            </w:r>
            <w:r>
              <w:rPr>
                <w:rFonts w:ascii="Gotham-Book" w:eastAsia="Gotham-Book"/>
                <w:color w:val="231F20"/>
                <w:sz w:val="20"/>
                <w:lang w:eastAsia="zh-CN"/>
              </w:rPr>
              <w:t>10</w:t>
            </w:r>
            <w:r>
              <w:rPr>
                <w:color w:val="231F20"/>
                <w:sz w:val="20"/>
                <w:lang w:eastAsia="zh-CN"/>
              </w:rPr>
              <w:t>秒。中国标准的等待</w:t>
            </w:r>
            <w:r>
              <w:rPr>
                <w:color w:val="231F20"/>
                <w:w w:val="95"/>
                <w:sz w:val="20"/>
                <w:lang w:eastAsia="zh-CN"/>
              </w:rPr>
              <w:t>音，其中信号音持续</w:t>
            </w:r>
            <w:r>
              <w:rPr>
                <w:rFonts w:ascii="Gotham-Book" w:eastAsia="Gotham-Book"/>
                <w:color w:val="231F20"/>
                <w:w w:val="95"/>
                <w:sz w:val="20"/>
                <w:lang w:eastAsia="zh-CN"/>
              </w:rPr>
              <w:t>0.4</w:t>
            </w:r>
            <w:r>
              <w:rPr>
                <w:color w:val="231F20"/>
                <w:w w:val="95"/>
                <w:sz w:val="20"/>
                <w:lang w:eastAsia="zh-CN"/>
              </w:rPr>
              <w:t>秒，静音</w:t>
            </w:r>
            <w:r>
              <w:rPr>
                <w:rFonts w:ascii="Gotham-Book" w:eastAsia="Gotham-Book"/>
                <w:color w:val="231F20"/>
                <w:w w:val="95"/>
                <w:sz w:val="20"/>
                <w:lang w:eastAsia="zh-CN"/>
              </w:rPr>
              <w:t>4</w:t>
            </w:r>
            <w:r>
              <w:rPr>
                <w:color w:val="231F20"/>
                <w:w w:val="95"/>
                <w:sz w:val="20"/>
                <w:lang w:eastAsia="zh-CN"/>
              </w:rPr>
              <w:t>秒。信号音一般采用单一频率</w:t>
            </w:r>
          </w:p>
          <w:p>
            <w:pPr>
              <w:pStyle w:val="16"/>
              <w:spacing w:line="179" w:lineRule="exact"/>
              <w:rPr>
                <w:sz w:val="20"/>
                <w:lang w:eastAsia="zh-CN"/>
              </w:rPr>
            </w:pPr>
            <w:r>
              <w:rPr>
                <w:rFonts w:ascii="Gotham-Book" w:eastAsia="Gotham-Book"/>
                <w:color w:val="231F20"/>
                <w:w w:val="95"/>
                <w:sz w:val="20"/>
                <w:lang w:eastAsia="zh-CN"/>
              </w:rPr>
              <w:t>450hz</w:t>
            </w:r>
            <w:r>
              <w:rPr>
                <w:color w:val="231F20"/>
                <w:w w:val="95"/>
                <w:sz w:val="20"/>
                <w:lang w:eastAsia="zh-CN"/>
              </w:rPr>
              <w:t>。呼叫等待音在主叫和被叫两个方向上播放，不同的方向</w:t>
            </w:r>
          </w:p>
          <w:p>
            <w:pPr>
              <w:pStyle w:val="16"/>
              <w:spacing w:line="238" w:lineRule="exact"/>
              <w:rPr>
                <w:sz w:val="20"/>
                <w:lang w:eastAsia="zh-CN"/>
              </w:rPr>
            </w:pPr>
            <w:r>
              <w:rPr>
                <w:color w:val="231F20"/>
                <w:sz w:val="20"/>
                <w:lang w:eastAsia="zh-CN"/>
              </w:rPr>
              <w:t>播放特点略有不同。</w:t>
            </w:r>
          </w:p>
          <w:p>
            <w:pPr>
              <w:pStyle w:val="16"/>
              <w:spacing w:before="102" w:line="177" w:lineRule="auto"/>
              <w:ind w:right="465"/>
              <w:rPr>
                <w:sz w:val="20"/>
                <w:lang w:eastAsia="zh-CN"/>
              </w:rPr>
            </w:pPr>
            <w:r>
              <w:rPr>
                <w:color w:val="231F20"/>
                <w:w w:val="95"/>
                <w:sz w:val="20"/>
                <w:lang w:eastAsia="zh-CN"/>
              </w:rPr>
              <w:t>缺省值：语音低频“</w:t>
            </w:r>
            <w:r>
              <w:rPr>
                <w:rFonts w:ascii="Gotham-Book" w:hAnsi="Gotham-Book" w:eastAsia="Gotham-Book"/>
                <w:color w:val="231F20"/>
                <w:w w:val="95"/>
                <w:sz w:val="20"/>
                <w:lang w:eastAsia="zh-CN"/>
              </w:rPr>
              <w:t>450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，语音高频“</w:t>
            </w:r>
            <w:r>
              <w:rPr>
                <w:rFonts w:ascii="Gotham-Book" w:hAnsi="Gotham-Book" w:eastAsia="Gotham-Book"/>
                <w:color w:val="231F20"/>
                <w:w w:val="95"/>
                <w:sz w:val="20"/>
                <w:lang w:eastAsia="zh-CN"/>
              </w:rPr>
              <w:t>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 xml:space="preserve">，静音时 </w:t>
            </w:r>
            <w:r>
              <w:rPr>
                <w:color w:val="231F20"/>
                <w:sz w:val="20"/>
                <w:lang w:eastAsia="zh-CN"/>
              </w:rPr>
              <w:t>间“</w:t>
            </w:r>
            <w:r>
              <w:rPr>
                <w:rFonts w:ascii="Gotham-Book" w:hAnsi="Gotham-Book" w:eastAsia="Gotham-Book"/>
                <w:color w:val="231F20"/>
                <w:sz w:val="20"/>
                <w:lang w:eastAsia="zh-CN"/>
              </w:rPr>
              <w:t>4000</w:t>
            </w:r>
            <w:r>
              <w:rPr>
                <w:color w:val="231F20"/>
                <w:sz w:val="20"/>
                <w:lang w:eastAsia="zh-CN"/>
              </w:rPr>
              <w:t>”</w:t>
            </w:r>
            <w:r>
              <w:rPr>
                <w:rFonts w:ascii="Gotham-Book" w:hAnsi="Gotham-Book" w:eastAsia="Gotham-Book"/>
                <w:color w:val="231F20"/>
                <w:sz w:val="20"/>
                <w:lang w:eastAsia="zh-CN"/>
              </w:rPr>
              <w:t>ms</w:t>
            </w:r>
            <w:r>
              <w:rPr>
                <w:color w:val="231F20"/>
                <w:sz w:val="20"/>
                <w:lang w:eastAsia="zh-CN"/>
              </w:rPr>
              <w:t>，发音时间“</w:t>
            </w:r>
            <w:r>
              <w:rPr>
                <w:rFonts w:ascii="Gotham-Book" w:hAnsi="Gotham-Book" w:eastAsia="Gotham-Book"/>
                <w:color w:val="231F20"/>
                <w:sz w:val="20"/>
                <w:lang w:eastAsia="zh-CN"/>
              </w:rPr>
              <w:t>400</w:t>
            </w:r>
            <w:r>
              <w:rPr>
                <w:color w:val="231F20"/>
                <w:sz w:val="20"/>
                <w:lang w:eastAsia="zh-CN"/>
              </w:rPr>
              <w:t>”</w:t>
            </w:r>
            <w:r>
              <w:rPr>
                <w:rFonts w:ascii="Gotham-Book" w:hAnsi="Gotham-Book" w:eastAsia="Gotham-Book"/>
                <w:color w:val="231F20"/>
                <w:sz w:val="20"/>
                <w:lang w:eastAsia="zh-CN"/>
              </w:rPr>
              <w:t>ms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rPr>
                <w:sz w:val="20"/>
              </w:rPr>
            </w:pPr>
            <w:r>
              <w:rPr>
                <w:color w:val="231F20"/>
                <w:sz w:val="20"/>
              </w:rPr>
              <w:t>二次拨号音</w:t>
            </w:r>
          </w:p>
        </w:tc>
        <w:tc>
          <w:tcPr>
            <w:tcW w:w="5835" w:type="dxa"/>
          </w:tcPr>
          <w:p>
            <w:pPr>
              <w:pStyle w:val="16"/>
              <w:spacing w:before="46" w:line="177" w:lineRule="auto"/>
              <w:ind w:right="520"/>
              <w:rPr>
                <w:sz w:val="20"/>
                <w:lang w:eastAsia="zh-CN"/>
              </w:rPr>
            </w:pPr>
            <w:r>
              <w:rPr>
                <w:color w:val="231F20"/>
                <w:w w:val="95"/>
                <w:sz w:val="20"/>
                <w:lang w:eastAsia="zh-CN"/>
              </w:rPr>
              <w:t>缺省值：语音低频“</w:t>
            </w:r>
            <w:r>
              <w:rPr>
                <w:rFonts w:ascii="Gotham-Book" w:hAnsi="Gotham-Book" w:eastAsia="Gotham-Book"/>
                <w:color w:val="231F20"/>
                <w:w w:val="95"/>
                <w:sz w:val="20"/>
                <w:lang w:eastAsia="zh-CN"/>
              </w:rPr>
              <w:t>410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，语音高频“</w:t>
            </w:r>
            <w:r>
              <w:rPr>
                <w:rFonts w:ascii="Gotham-Book" w:hAnsi="Gotham-Book" w:eastAsia="Gotham-Book"/>
                <w:color w:val="231F20"/>
                <w:w w:val="95"/>
                <w:sz w:val="20"/>
                <w:lang w:eastAsia="zh-CN"/>
              </w:rPr>
              <w:t>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 xml:space="preserve">，静音时 </w:t>
            </w:r>
            <w:r>
              <w:rPr>
                <w:color w:val="231F20"/>
                <w:sz w:val="20"/>
                <w:lang w:eastAsia="zh-CN"/>
              </w:rPr>
              <w:t>间“</w:t>
            </w:r>
            <w:r>
              <w:rPr>
                <w:rFonts w:ascii="Gotham-Book" w:hAnsi="Gotham-Book" w:eastAsia="Gotham-Book"/>
                <w:color w:val="231F20"/>
                <w:sz w:val="20"/>
                <w:lang w:eastAsia="zh-CN"/>
              </w:rPr>
              <w:t>0</w:t>
            </w:r>
            <w:r>
              <w:rPr>
                <w:color w:val="231F20"/>
                <w:sz w:val="20"/>
                <w:lang w:eastAsia="zh-CN"/>
              </w:rPr>
              <w:t>”</w:t>
            </w:r>
            <w:r>
              <w:rPr>
                <w:rFonts w:ascii="Gotham-Book" w:hAnsi="Gotham-Book" w:eastAsia="Gotham-Book"/>
                <w:color w:val="231F20"/>
                <w:sz w:val="20"/>
                <w:lang w:eastAsia="zh-CN"/>
              </w:rPr>
              <w:t>ms</w:t>
            </w:r>
            <w:r>
              <w:rPr>
                <w:color w:val="231F20"/>
                <w:sz w:val="20"/>
                <w:lang w:eastAsia="zh-CN"/>
              </w:rPr>
              <w:t>，发音时间“</w:t>
            </w:r>
            <w:r>
              <w:rPr>
                <w:rFonts w:ascii="Gotham-Book" w:hAnsi="Gotham-Book" w:eastAsia="Gotham-Book"/>
                <w:color w:val="231F20"/>
                <w:sz w:val="20"/>
                <w:lang w:eastAsia="zh-CN"/>
              </w:rPr>
              <w:t>0</w:t>
            </w:r>
            <w:r>
              <w:rPr>
                <w:color w:val="231F20"/>
                <w:sz w:val="20"/>
                <w:lang w:eastAsia="zh-CN"/>
              </w:rPr>
              <w:t>”</w:t>
            </w:r>
            <w:r>
              <w:rPr>
                <w:rFonts w:ascii="Gotham-Book" w:hAnsi="Gotham-Book" w:eastAsia="Gotham-Book"/>
                <w:color w:val="231F20"/>
                <w:sz w:val="20"/>
                <w:lang w:eastAsia="zh-CN"/>
              </w:rPr>
              <w:t>ms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3" w:line="240" w:lineRule="auto"/>
              <w:rPr>
                <w:rFonts w:ascii="Gotham-Book"/>
                <w:sz w:val="20"/>
              </w:rPr>
            </w:pPr>
            <w:r>
              <w:rPr>
                <w:rFonts w:ascii="Gotham-Book"/>
                <w:color w:val="231F20"/>
                <w:sz w:val="20"/>
              </w:rPr>
              <w:t>Recordtone</w:t>
            </w:r>
          </w:p>
        </w:tc>
        <w:tc>
          <w:tcPr>
            <w:tcW w:w="5835" w:type="dxa"/>
          </w:tcPr>
          <w:p>
            <w:pPr>
              <w:pStyle w:val="16"/>
              <w:spacing w:before="46" w:line="177" w:lineRule="auto"/>
              <w:ind w:right="471"/>
              <w:rPr>
                <w:sz w:val="20"/>
                <w:lang w:eastAsia="zh-CN"/>
              </w:rPr>
            </w:pPr>
            <w:r>
              <w:rPr>
                <w:color w:val="231F20"/>
                <w:w w:val="95"/>
                <w:sz w:val="20"/>
                <w:lang w:eastAsia="zh-CN"/>
              </w:rPr>
              <w:t>缺省值：语音低频“</w:t>
            </w:r>
            <w:r>
              <w:rPr>
                <w:rFonts w:ascii="Gotham-Book" w:hAnsi="Gotham-Book" w:eastAsia="Gotham-Book"/>
                <w:color w:val="231F20"/>
                <w:w w:val="95"/>
                <w:sz w:val="20"/>
                <w:lang w:eastAsia="zh-CN"/>
              </w:rPr>
              <w:t>950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，语音高频“</w:t>
            </w:r>
            <w:r>
              <w:rPr>
                <w:rFonts w:ascii="Gotham-Book" w:hAnsi="Gotham-Book" w:eastAsia="Gotham-Book"/>
                <w:color w:val="231F20"/>
                <w:w w:val="95"/>
                <w:sz w:val="20"/>
                <w:lang w:eastAsia="zh-CN"/>
              </w:rPr>
              <w:t>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 xml:space="preserve">，静音时 </w:t>
            </w:r>
            <w:r>
              <w:rPr>
                <w:color w:val="231F20"/>
                <w:sz w:val="20"/>
                <w:lang w:eastAsia="zh-CN"/>
              </w:rPr>
              <w:t>间“</w:t>
            </w:r>
            <w:r>
              <w:rPr>
                <w:rFonts w:ascii="Gotham-Book" w:hAnsi="Gotham-Book" w:eastAsia="Gotham-Book"/>
                <w:color w:val="231F20"/>
                <w:sz w:val="20"/>
                <w:lang w:eastAsia="zh-CN"/>
              </w:rPr>
              <w:t>1000</w:t>
            </w:r>
            <w:r>
              <w:rPr>
                <w:color w:val="231F20"/>
                <w:sz w:val="20"/>
                <w:lang w:eastAsia="zh-CN"/>
              </w:rPr>
              <w:t>”</w:t>
            </w:r>
            <w:r>
              <w:rPr>
                <w:rFonts w:ascii="Gotham-Book" w:hAnsi="Gotham-Book" w:eastAsia="Gotham-Book"/>
                <w:color w:val="231F20"/>
                <w:sz w:val="20"/>
                <w:lang w:eastAsia="zh-CN"/>
              </w:rPr>
              <w:t>ms</w:t>
            </w:r>
            <w:r>
              <w:rPr>
                <w:color w:val="231F20"/>
                <w:sz w:val="20"/>
                <w:lang w:eastAsia="zh-CN"/>
              </w:rPr>
              <w:t>，发音时间“</w:t>
            </w:r>
            <w:r>
              <w:rPr>
                <w:rFonts w:ascii="Gotham-Book" w:hAnsi="Gotham-Book" w:eastAsia="Gotham-Book"/>
                <w:color w:val="231F20"/>
                <w:sz w:val="20"/>
                <w:lang w:eastAsia="zh-CN"/>
              </w:rPr>
              <w:t>400</w:t>
            </w:r>
            <w:r>
              <w:rPr>
                <w:color w:val="231F20"/>
                <w:sz w:val="20"/>
                <w:lang w:eastAsia="zh-CN"/>
              </w:rPr>
              <w:t>”</w:t>
            </w:r>
            <w:r>
              <w:rPr>
                <w:rFonts w:ascii="Gotham-Book" w:hAnsi="Gotham-Book" w:eastAsia="Gotham-Book"/>
                <w:color w:val="231F20"/>
                <w:sz w:val="20"/>
                <w:lang w:eastAsia="zh-CN"/>
              </w:rPr>
              <w:t>ms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3" w:line="240" w:lineRule="auto"/>
              <w:rPr>
                <w:rFonts w:ascii="Gotham-Book"/>
                <w:sz w:val="20"/>
              </w:rPr>
            </w:pPr>
            <w:r>
              <w:rPr>
                <w:rFonts w:ascii="Gotham-Book"/>
                <w:color w:val="231F20"/>
                <w:sz w:val="20"/>
              </w:rPr>
              <w:t>Info</w:t>
            </w:r>
          </w:p>
        </w:tc>
        <w:tc>
          <w:tcPr>
            <w:tcW w:w="5835" w:type="dxa"/>
          </w:tcPr>
          <w:p>
            <w:pPr>
              <w:pStyle w:val="16"/>
              <w:spacing w:before="46" w:line="177" w:lineRule="auto"/>
              <w:ind w:right="465"/>
              <w:rPr>
                <w:sz w:val="20"/>
                <w:lang w:eastAsia="zh-CN"/>
              </w:rPr>
            </w:pPr>
            <w:r>
              <w:rPr>
                <w:color w:val="231F20"/>
                <w:w w:val="95"/>
                <w:sz w:val="20"/>
                <w:lang w:eastAsia="zh-CN"/>
              </w:rPr>
              <w:t>缺省值：语音低频“</w:t>
            </w:r>
            <w:r>
              <w:rPr>
                <w:rFonts w:ascii="Gotham-Book" w:hAnsi="Gotham-Book" w:eastAsia="Gotham-Book"/>
                <w:color w:val="231F20"/>
                <w:w w:val="95"/>
                <w:sz w:val="20"/>
                <w:lang w:eastAsia="zh-CN"/>
              </w:rPr>
              <w:t>450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，语音高频“</w:t>
            </w:r>
            <w:r>
              <w:rPr>
                <w:rFonts w:ascii="Gotham-Book" w:hAnsi="Gotham-Book" w:eastAsia="Gotham-Book"/>
                <w:color w:val="231F20"/>
                <w:w w:val="95"/>
                <w:sz w:val="20"/>
                <w:lang w:eastAsia="zh-CN"/>
              </w:rPr>
              <w:t>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 xml:space="preserve">，静音时 </w:t>
            </w:r>
            <w:r>
              <w:rPr>
                <w:color w:val="231F20"/>
                <w:sz w:val="20"/>
                <w:lang w:eastAsia="zh-CN"/>
              </w:rPr>
              <w:t>间“</w:t>
            </w:r>
            <w:r>
              <w:rPr>
                <w:rFonts w:ascii="Gotham-Book" w:hAnsi="Gotham-Book" w:eastAsia="Gotham-Book"/>
                <w:color w:val="231F20"/>
                <w:sz w:val="20"/>
                <w:lang w:eastAsia="zh-CN"/>
              </w:rPr>
              <w:t>400</w:t>
            </w:r>
            <w:r>
              <w:rPr>
                <w:color w:val="231F20"/>
                <w:sz w:val="20"/>
                <w:lang w:eastAsia="zh-CN"/>
              </w:rPr>
              <w:t>”</w:t>
            </w:r>
            <w:r>
              <w:rPr>
                <w:rFonts w:ascii="Gotham-Book" w:hAnsi="Gotham-Book" w:eastAsia="Gotham-Book"/>
                <w:color w:val="231F20"/>
                <w:sz w:val="20"/>
                <w:lang w:eastAsia="zh-CN"/>
              </w:rPr>
              <w:t>ms</w:t>
            </w:r>
            <w:r>
              <w:rPr>
                <w:color w:val="231F20"/>
                <w:sz w:val="20"/>
                <w:lang w:eastAsia="zh-CN"/>
              </w:rPr>
              <w:t>，发音时间“</w:t>
            </w:r>
            <w:r>
              <w:rPr>
                <w:rFonts w:ascii="Gotham-Book" w:hAnsi="Gotham-Book" w:eastAsia="Gotham-Book"/>
                <w:color w:val="231F20"/>
                <w:sz w:val="20"/>
                <w:lang w:eastAsia="zh-CN"/>
              </w:rPr>
              <w:t>400</w:t>
            </w:r>
            <w:r>
              <w:rPr>
                <w:color w:val="231F20"/>
                <w:sz w:val="20"/>
                <w:lang w:eastAsia="zh-CN"/>
              </w:rPr>
              <w:t>”</w:t>
            </w:r>
            <w:r>
              <w:rPr>
                <w:rFonts w:ascii="Gotham-Book" w:hAnsi="Gotham-Book" w:eastAsia="Gotham-Book"/>
                <w:color w:val="231F20"/>
                <w:sz w:val="20"/>
                <w:lang w:eastAsia="zh-CN"/>
              </w:rPr>
              <w:t>ms</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3" w:line="240" w:lineRule="auto"/>
              <w:rPr>
                <w:rFonts w:ascii="Gotham-Book"/>
                <w:sz w:val="20"/>
              </w:rPr>
            </w:pPr>
            <w:r>
              <w:rPr>
                <w:rFonts w:ascii="Gotham-Book"/>
                <w:color w:val="231F20"/>
                <w:sz w:val="20"/>
              </w:rPr>
              <w:t>Stutter</w:t>
            </w:r>
          </w:p>
        </w:tc>
        <w:tc>
          <w:tcPr>
            <w:tcW w:w="5835" w:type="dxa"/>
          </w:tcPr>
          <w:p>
            <w:pPr>
              <w:pStyle w:val="16"/>
              <w:spacing w:before="46" w:line="177" w:lineRule="auto"/>
              <w:ind w:right="471"/>
              <w:rPr>
                <w:sz w:val="20"/>
                <w:lang w:eastAsia="zh-CN"/>
              </w:rPr>
            </w:pPr>
            <w:r>
              <w:rPr>
                <w:color w:val="231F20"/>
                <w:w w:val="95"/>
                <w:sz w:val="20"/>
                <w:lang w:eastAsia="zh-CN"/>
              </w:rPr>
              <w:t>缺省值：语音低频“</w:t>
            </w:r>
            <w:r>
              <w:rPr>
                <w:rFonts w:ascii="Gotham-Book" w:hAnsi="Gotham-Book" w:eastAsia="Gotham-Book"/>
                <w:color w:val="231F20"/>
                <w:w w:val="95"/>
                <w:sz w:val="20"/>
                <w:lang w:eastAsia="zh-CN"/>
              </w:rPr>
              <w:t>950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，语音高频“</w:t>
            </w:r>
            <w:r>
              <w:rPr>
                <w:rFonts w:ascii="Gotham-Book" w:hAnsi="Gotham-Book" w:eastAsia="Gotham-Book"/>
                <w:color w:val="231F20"/>
                <w:w w:val="95"/>
                <w:sz w:val="20"/>
                <w:lang w:eastAsia="zh-CN"/>
              </w:rPr>
              <w:t>0</w:t>
            </w:r>
            <w:r>
              <w:rPr>
                <w:color w:val="231F20"/>
                <w:w w:val="95"/>
                <w:sz w:val="20"/>
                <w:lang w:eastAsia="zh-CN"/>
              </w:rPr>
              <w:t>”</w:t>
            </w:r>
            <w:r>
              <w:rPr>
                <w:rFonts w:ascii="Gotham-Book" w:hAnsi="Gotham-Book" w:eastAsia="Gotham-Book"/>
                <w:color w:val="231F20"/>
                <w:w w:val="95"/>
                <w:sz w:val="20"/>
                <w:lang w:eastAsia="zh-CN"/>
              </w:rPr>
              <w:t>HZ</w:t>
            </w:r>
            <w:r>
              <w:rPr>
                <w:color w:val="231F20"/>
                <w:w w:val="95"/>
                <w:sz w:val="20"/>
                <w:lang w:eastAsia="zh-CN"/>
              </w:rPr>
              <w:t xml:space="preserve">，静音时 </w:t>
            </w:r>
            <w:r>
              <w:rPr>
                <w:color w:val="231F20"/>
                <w:sz w:val="20"/>
                <w:lang w:eastAsia="zh-CN"/>
              </w:rPr>
              <w:t>间“</w:t>
            </w:r>
            <w:r>
              <w:rPr>
                <w:rFonts w:ascii="Gotham-Book" w:hAnsi="Gotham-Book" w:eastAsia="Gotham-Book"/>
                <w:color w:val="231F20"/>
                <w:sz w:val="20"/>
                <w:lang w:eastAsia="zh-CN"/>
              </w:rPr>
              <w:t>0</w:t>
            </w:r>
            <w:r>
              <w:rPr>
                <w:color w:val="231F20"/>
                <w:sz w:val="20"/>
                <w:lang w:eastAsia="zh-CN"/>
              </w:rPr>
              <w:t>”</w:t>
            </w:r>
            <w:r>
              <w:rPr>
                <w:rFonts w:ascii="Gotham-Book" w:hAnsi="Gotham-Book" w:eastAsia="Gotham-Book"/>
                <w:color w:val="231F20"/>
                <w:sz w:val="20"/>
                <w:lang w:eastAsia="zh-CN"/>
              </w:rPr>
              <w:t>ms</w:t>
            </w:r>
            <w:r>
              <w:rPr>
                <w:color w:val="231F20"/>
                <w:sz w:val="20"/>
                <w:lang w:eastAsia="zh-CN"/>
              </w:rPr>
              <w:t>，发音时间“</w:t>
            </w:r>
            <w:r>
              <w:rPr>
                <w:rFonts w:ascii="Gotham-Book" w:hAnsi="Gotham-Book" w:eastAsia="Gotham-Book"/>
                <w:color w:val="231F20"/>
                <w:sz w:val="20"/>
                <w:lang w:eastAsia="zh-CN"/>
              </w:rPr>
              <w:t>60000</w:t>
            </w:r>
            <w:r>
              <w:rPr>
                <w:color w:val="231F20"/>
                <w:sz w:val="20"/>
                <w:lang w:eastAsia="zh-CN"/>
              </w:rPr>
              <w:t>”</w:t>
            </w:r>
            <w:r>
              <w:rPr>
                <w:rFonts w:ascii="Gotham-Book" w:hAnsi="Gotham-Book" w:eastAsia="Gotham-Book"/>
                <w:color w:val="231F20"/>
                <w:sz w:val="20"/>
                <w:lang w:eastAsia="zh-CN"/>
              </w:rPr>
              <w:t>ms</w:t>
            </w:r>
            <w:r>
              <w:rPr>
                <w:color w:val="231F20"/>
                <w:sz w:val="20"/>
                <w:lang w:eastAsia="zh-CN"/>
              </w:rPr>
              <w:t>。</w:t>
            </w:r>
          </w:p>
        </w:tc>
      </w:tr>
    </w:tbl>
    <w:p>
      <w:pPr>
        <w:pStyle w:val="4"/>
        <w:spacing w:before="48" w:line="192" w:lineRule="auto"/>
        <w:ind w:left="123" w:right="705"/>
        <w:rPr>
          <w:lang w:eastAsia="zh-CN"/>
        </w:rPr>
      </w:pPr>
      <w:r>
        <w:rPr>
          <w:color w:val="231F20"/>
          <w:lang w:eastAsia="zh-CN"/>
        </w:rPr>
        <w:t>其中信号音由四元组构成，包括语音低频、语音高频、静音时间、发音时间，应遵从以下规则：</w:t>
      </w:r>
    </w:p>
    <w:p>
      <w:pPr>
        <w:pStyle w:val="15"/>
        <w:numPr>
          <w:ilvl w:val="0"/>
          <w:numId w:val="57"/>
        </w:numPr>
        <w:tabs>
          <w:tab w:val="left" w:pos="483"/>
          <w:tab w:val="left" w:pos="484"/>
        </w:tabs>
        <w:spacing w:before="106" w:line="177" w:lineRule="auto"/>
        <w:ind w:right="705"/>
        <w:rPr>
          <w:sz w:val="20"/>
          <w:lang w:eastAsia="zh-CN"/>
        </w:rPr>
      </w:pPr>
      <w:r>
        <w:rPr>
          <w:color w:val="231F20"/>
          <w:w w:val="95"/>
          <w:sz w:val="20"/>
          <w:lang w:eastAsia="zh-CN"/>
        </w:rPr>
        <w:t>除高频值为“</w:t>
      </w:r>
      <w:r>
        <w:rPr>
          <w:rFonts w:ascii="Gotham-Book" w:hAnsi="Gotham-Book" w:eastAsia="Gotham-Book"/>
          <w:color w:val="231F20"/>
          <w:w w:val="95"/>
          <w:sz w:val="20"/>
          <w:lang w:eastAsia="zh-CN"/>
        </w:rPr>
        <w:t>0</w:t>
      </w:r>
      <w:r>
        <w:rPr>
          <w:color w:val="231F20"/>
          <w:w w:val="95"/>
          <w:sz w:val="20"/>
          <w:lang w:eastAsia="zh-CN"/>
        </w:rPr>
        <w:t>”外，低频值应小于高频值，高频值为“</w:t>
      </w:r>
      <w:r>
        <w:rPr>
          <w:rFonts w:ascii="Gotham-Book" w:hAnsi="Gotham-Book" w:eastAsia="Gotham-Book"/>
          <w:color w:val="231F20"/>
          <w:w w:val="95"/>
          <w:sz w:val="20"/>
          <w:lang w:eastAsia="zh-CN"/>
        </w:rPr>
        <w:t>0</w:t>
      </w:r>
      <w:r>
        <w:rPr>
          <w:color w:val="231F20"/>
          <w:w w:val="95"/>
          <w:sz w:val="20"/>
          <w:lang w:eastAsia="zh-CN"/>
        </w:rPr>
        <w:t xml:space="preserve">”表示该信号音不使用  </w:t>
      </w:r>
      <w:r>
        <w:rPr>
          <w:color w:val="231F20"/>
          <w:sz w:val="20"/>
          <w:lang w:eastAsia="zh-CN"/>
        </w:rPr>
        <w:t>高频，高频、低频的单位为</w:t>
      </w:r>
      <w:r>
        <w:rPr>
          <w:rFonts w:ascii="Gotham-Book" w:hAnsi="Gotham-Book" w:eastAsia="Gotham-Book"/>
          <w:color w:val="231F20"/>
          <w:sz w:val="20"/>
          <w:lang w:eastAsia="zh-CN"/>
        </w:rPr>
        <w:t>hz</w:t>
      </w:r>
      <w:r>
        <w:rPr>
          <w:color w:val="231F20"/>
          <w:sz w:val="20"/>
          <w:lang w:eastAsia="zh-CN"/>
        </w:rPr>
        <w:t>。</w:t>
      </w:r>
    </w:p>
    <w:p>
      <w:pPr>
        <w:pStyle w:val="15"/>
        <w:numPr>
          <w:ilvl w:val="0"/>
          <w:numId w:val="57"/>
        </w:numPr>
        <w:tabs>
          <w:tab w:val="left" w:pos="484"/>
        </w:tabs>
        <w:spacing w:before="32"/>
        <w:rPr>
          <w:sz w:val="20"/>
          <w:lang w:eastAsia="zh-CN"/>
        </w:rPr>
      </w:pPr>
      <w:r>
        <w:rPr>
          <w:color w:val="231F20"/>
          <w:sz w:val="20"/>
          <w:lang w:eastAsia="zh-CN"/>
        </w:rPr>
        <w:t>不同的信号音之间，四元组不能全部相同。</w:t>
      </w:r>
    </w:p>
    <w:p>
      <w:pPr>
        <w:pStyle w:val="15"/>
        <w:numPr>
          <w:ilvl w:val="0"/>
          <w:numId w:val="57"/>
        </w:numPr>
        <w:tabs>
          <w:tab w:val="left" w:pos="484"/>
        </w:tabs>
        <w:spacing w:before="82" w:line="177" w:lineRule="auto"/>
        <w:ind w:right="736"/>
        <w:rPr>
          <w:sz w:val="20"/>
          <w:lang w:eastAsia="zh-CN"/>
        </w:rPr>
      </w:pPr>
      <w:r>
        <w:rPr>
          <w:color w:val="231F20"/>
          <w:w w:val="95"/>
          <w:sz w:val="20"/>
          <w:lang w:eastAsia="zh-CN"/>
        </w:rPr>
        <w:t>静音时间和发音时间的单位为</w:t>
      </w:r>
      <w:r>
        <w:rPr>
          <w:rFonts w:ascii="Gotham-Book" w:hAnsi="Gotham-Book" w:eastAsia="Gotham-Book"/>
          <w:color w:val="231F20"/>
          <w:w w:val="95"/>
          <w:sz w:val="20"/>
          <w:lang w:eastAsia="zh-CN"/>
        </w:rPr>
        <w:t>ms</w:t>
      </w:r>
      <w:r>
        <w:rPr>
          <w:color w:val="231F20"/>
          <w:w w:val="95"/>
          <w:sz w:val="20"/>
          <w:lang w:eastAsia="zh-CN"/>
        </w:rPr>
        <w:t>，如静音时间和发音时间设置为“</w:t>
      </w:r>
      <w:r>
        <w:rPr>
          <w:rFonts w:ascii="Gotham-Book" w:hAnsi="Gotham-Book" w:eastAsia="Gotham-Book"/>
          <w:color w:val="231F20"/>
          <w:w w:val="95"/>
          <w:sz w:val="20"/>
          <w:lang w:eastAsia="zh-CN"/>
        </w:rPr>
        <w:t>0</w:t>
      </w:r>
      <w:r>
        <w:rPr>
          <w:color w:val="231F20"/>
          <w:w w:val="95"/>
          <w:sz w:val="20"/>
          <w:lang w:eastAsia="zh-CN"/>
        </w:rPr>
        <w:t xml:space="preserve">”，表示连  </w:t>
      </w:r>
      <w:r>
        <w:rPr>
          <w:color w:val="231F20"/>
          <w:sz w:val="20"/>
          <w:lang w:eastAsia="zh-CN"/>
        </w:rPr>
        <w:t>续的信号音。</w:t>
      </w:r>
    </w:p>
    <w:p>
      <w:pPr>
        <w:pStyle w:val="4"/>
        <w:spacing w:before="10"/>
        <w:rPr>
          <w:sz w:val="8"/>
          <w:lang w:eastAsia="zh-CN"/>
        </w:rPr>
      </w:pPr>
      <w:r>
        <mc:AlternateContent>
          <mc:Choice Requires="wps">
            <w:drawing>
              <wp:anchor distT="0" distB="0" distL="0" distR="0" simplePos="0" relativeHeight="8192" behindDoc="0" locked="0" layoutInCell="1" allowOverlap="1">
                <wp:simplePos x="0" y="0"/>
                <wp:positionH relativeFrom="page">
                  <wp:posOffset>182880</wp:posOffset>
                </wp:positionH>
                <wp:positionV relativeFrom="paragraph">
                  <wp:posOffset>104775</wp:posOffset>
                </wp:positionV>
                <wp:extent cx="4782185" cy="542290"/>
                <wp:effectExtent l="5080" t="4445" r="13335" b="5715"/>
                <wp:wrapTopAndBottom/>
                <wp:docPr id="200" name="文本框 30"/>
                <wp:cNvGraphicFramePr/>
                <a:graphic xmlns:a="http://schemas.openxmlformats.org/drawingml/2006/main">
                  <a:graphicData uri="http://schemas.microsoft.com/office/word/2010/wordprocessingShape">
                    <wps:wsp>
                      <wps:cNvSpPr txBox="1"/>
                      <wps:spPr>
                        <a:xfrm>
                          <a:off x="0" y="0"/>
                          <a:ext cx="4782185" cy="542290"/>
                        </a:xfrm>
                        <a:prstGeom prst="rect">
                          <a:avLst/>
                        </a:prstGeom>
                        <a:noFill/>
                        <a:ln w="6350" cap="flat" cmpd="sng">
                          <a:solidFill>
                            <a:srgbClr val="231F20"/>
                          </a:solidFill>
                          <a:prstDash val="solid"/>
                          <a:miter/>
                          <a:headEnd type="none" w="med" len="med"/>
                          <a:tailEnd type="none" w="med" len="med"/>
                        </a:ln>
                      </wps:spPr>
                      <wps:txbx>
                        <w:txbxContent>
                          <w:p>
                            <w:pPr>
                              <w:pStyle w:val="4"/>
                              <w:spacing w:line="272" w:lineRule="exact"/>
                              <w:ind w:left="75"/>
                              <w:rPr>
                                <w:lang w:eastAsia="zh-CN"/>
                              </w:rPr>
                            </w:pPr>
                            <w:r>
                              <w:rPr>
                                <w:rFonts w:ascii="Arial" w:eastAsia="Arial"/>
                                <w:color w:val="231F20"/>
                                <w:w w:val="165"/>
                                <w:lang w:eastAsia="zh-CN"/>
                              </w:rPr>
                              <w:t>&amp;</w:t>
                            </w:r>
                            <w:r>
                              <w:rPr>
                                <w:color w:val="231F20"/>
                                <w:w w:val="110"/>
                                <w:lang w:eastAsia="zh-CN"/>
                              </w:rPr>
                              <w:t>说明：</w:t>
                            </w:r>
                          </w:p>
                          <w:p>
                            <w:pPr>
                              <w:pStyle w:val="4"/>
                              <w:spacing w:before="78" w:line="192" w:lineRule="auto"/>
                              <w:ind w:left="75" w:right="243"/>
                              <w:rPr>
                                <w:lang w:eastAsia="zh-CN"/>
                              </w:rPr>
                            </w:pPr>
                            <w:r>
                              <w:rPr>
                                <w:color w:val="231F20"/>
                                <w:lang w:eastAsia="zh-CN"/>
                              </w:rPr>
                              <w:t>若要修改忙音参数配置请先咨询对接交换机所发出的忙音参数，否则设备识别不了对端发送过来的忙音信号。</w:t>
                            </w:r>
                          </w:p>
                        </w:txbxContent>
                      </wps:txbx>
                      <wps:bodyPr lIns="0" tIns="0" rIns="0" bIns="0" upright="1"/>
                    </wps:wsp>
                  </a:graphicData>
                </a:graphic>
              </wp:anchor>
            </w:drawing>
          </mc:Choice>
          <mc:Fallback>
            <w:pict>
              <v:shape id="文本框 30" o:spid="_x0000_s1026" o:spt="202" type="#_x0000_t202" style="position:absolute;left:0pt;margin-left:14.4pt;margin-top:8.25pt;height:42.7pt;width:376.55pt;mso-position-horizontal-relative:page;mso-wrap-distance-bottom:0pt;mso-wrap-distance-top:0pt;z-index:8192;mso-width-relative:page;mso-height-relative:page;" filled="f" stroked="t" coordsize="21600,21600" o:gfxdata="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cUoStcAAAAJAQAADwAAAAAAAAABACAAAAAiAAAAZHJzL2Rvd25yZXYu&#10;eG1sUEsBAhQAFAAAAAgAh07iQIBD4eT8AQAA5gMAAA4AAAAAAAAAAQAgAAAAJgEAAGRycy9lMm9E&#10;b2MueG1sUEsFBgAAAAAGAAYAWQEAAJQFAAAAAA==&#10;">
                <v:fill on="f" focussize="0,0"/>
                <v:stroke weight="0.5pt" color="#231F20" joinstyle="miter"/>
                <v:imagedata o:title=""/>
                <o:lock v:ext="edit" aspectratio="f"/>
                <v:textbox inset="0mm,0mm,0mm,0mm">
                  <w:txbxContent>
                    <w:p>
                      <w:pPr>
                        <w:pStyle w:val="4"/>
                        <w:spacing w:line="272" w:lineRule="exact"/>
                        <w:ind w:left="75"/>
                        <w:rPr>
                          <w:lang w:eastAsia="zh-CN"/>
                        </w:rPr>
                      </w:pPr>
                      <w:r>
                        <w:rPr>
                          <w:rFonts w:ascii="Arial" w:eastAsia="Arial"/>
                          <w:color w:val="231F20"/>
                          <w:w w:val="165"/>
                          <w:lang w:eastAsia="zh-CN"/>
                        </w:rPr>
                        <w:t>&amp;</w:t>
                      </w:r>
                      <w:r>
                        <w:rPr>
                          <w:color w:val="231F20"/>
                          <w:w w:val="110"/>
                          <w:lang w:eastAsia="zh-CN"/>
                        </w:rPr>
                        <w:t>说明：</w:t>
                      </w:r>
                    </w:p>
                    <w:p>
                      <w:pPr>
                        <w:pStyle w:val="4"/>
                        <w:spacing w:before="78" w:line="192" w:lineRule="auto"/>
                        <w:ind w:left="75" w:right="243"/>
                        <w:rPr>
                          <w:lang w:eastAsia="zh-CN"/>
                        </w:rPr>
                      </w:pPr>
                      <w:r>
                        <w:rPr>
                          <w:color w:val="231F20"/>
                          <w:lang w:eastAsia="zh-CN"/>
                        </w:rPr>
                        <w:t>若要修改忙音参数配置请先咨询对接交换机所发出的忙音参数，否则设备识别不了对端发送过来的忙音信号。</w:t>
                      </w:r>
                    </w:p>
                  </w:txbxContent>
                </v:textbox>
                <w10:wrap type="topAndBottom"/>
              </v:shape>
            </w:pict>
          </mc:Fallback>
        </mc:AlternateContent>
      </w:r>
    </w:p>
    <w:p>
      <w:pPr>
        <w:rPr>
          <w:sz w:val="8"/>
          <w:lang w:eastAsia="zh-CN"/>
        </w:rPr>
        <w:sectPr>
          <w:footerReference r:id="rId308" w:type="default"/>
          <w:headerReference r:id="rId307" w:type="even"/>
          <w:footerReference r:id="rId309" w:type="even"/>
          <w:pgSz w:w="8400" w:h="11910"/>
          <w:pgMar w:top="380" w:right="0" w:bottom="320" w:left="160" w:header="0" w:footer="170" w:gutter="0"/>
          <w:pgNumType w:fmt="decimal"/>
          <w:cols w:space="720" w:num="1"/>
          <w:rtlGutter w:val="0"/>
          <w:docGrid w:linePitch="0" w:charSpace="0"/>
        </w:sectPr>
      </w:pPr>
    </w:p>
    <w:p>
      <w:pPr>
        <w:pStyle w:val="15"/>
        <w:numPr>
          <w:ilvl w:val="2"/>
          <w:numId w:val="56"/>
        </w:numPr>
        <w:tabs>
          <w:tab w:val="left" w:pos="1386"/>
          <w:tab w:val="left" w:pos="1388"/>
        </w:tabs>
        <w:spacing w:before="30"/>
        <w:jc w:val="left"/>
        <w:outlineLvl w:val="2"/>
        <w:rPr>
          <w:rFonts w:ascii="黑体" w:eastAsia="黑体"/>
        </w:rPr>
      </w:pPr>
      <w:bookmarkStart w:id="329" w:name="6.5.10_云平台设置"/>
      <w:bookmarkEnd w:id="329"/>
      <w:bookmarkStart w:id="330" w:name="_bookmark69"/>
      <w:bookmarkEnd w:id="330"/>
      <w:bookmarkStart w:id="331" w:name="6.5.9_SMTP设置"/>
      <w:bookmarkEnd w:id="331"/>
      <w:r>
        <w:rPr>
          <w:rFonts w:ascii="Gotham" w:eastAsia="Gotham"/>
          <w:b/>
          <w:color w:val="231F20"/>
        </w:rPr>
        <w:t>SMTP</w:t>
      </w:r>
      <w:r>
        <w:rPr>
          <w:rFonts w:hint="eastAsia" w:ascii="黑体" w:eastAsia="黑体"/>
          <w:color w:val="231F20"/>
        </w:rPr>
        <w:t>设置</w:t>
      </w:r>
    </w:p>
    <w:p>
      <w:pPr>
        <w:pStyle w:val="4"/>
        <w:spacing w:before="78" w:line="177" w:lineRule="auto"/>
        <w:ind w:left="406" w:right="439"/>
        <w:rPr>
          <w:lang w:eastAsia="zh-CN"/>
        </w:rPr>
      </w:pPr>
      <w:r>
        <w:rPr>
          <w:color w:val="231F20"/>
          <w:lang w:eastAsia="zh-CN"/>
        </w:rPr>
        <w:t>选择“语音配置&gt;&gt;</w:t>
      </w:r>
      <w:r>
        <w:rPr>
          <w:rFonts w:ascii="Gotham-Book" w:hAnsi="Gotham-Book" w:eastAsia="Gotham-Book"/>
          <w:color w:val="231F20"/>
          <w:lang w:eastAsia="zh-CN"/>
        </w:rPr>
        <w:t>PBX</w:t>
      </w:r>
      <w:r>
        <w:rPr>
          <w:color w:val="231F20"/>
          <w:lang w:eastAsia="zh-CN"/>
        </w:rPr>
        <w:t>设置&gt;&gt;</w:t>
      </w:r>
      <w:r>
        <w:rPr>
          <w:rFonts w:ascii="Gotham-Book" w:hAnsi="Gotham-Book" w:eastAsia="Gotham-Book"/>
          <w:color w:val="231F20"/>
          <w:lang w:eastAsia="zh-CN"/>
        </w:rPr>
        <w:t>SMTP</w:t>
      </w:r>
      <w:r>
        <w:rPr>
          <w:color w:val="231F20"/>
          <w:lang w:eastAsia="zh-CN"/>
        </w:rPr>
        <w:t>设置”，使用语言邮箱、发送邮件等功能时，需要配置</w:t>
      </w:r>
      <w:r>
        <w:rPr>
          <w:rFonts w:ascii="Gotham-Book" w:hAnsi="Gotham-Book" w:eastAsia="Gotham-Book"/>
          <w:color w:val="231F20"/>
          <w:lang w:eastAsia="zh-CN"/>
        </w:rPr>
        <w:t>SMTP</w:t>
      </w:r>
      <w:r>
        <w:rPr>
          <w:color w:val="231F20"/>
          <w:lang w:eastAsia="zh-CN"/>
        </w:rPr>
        <w:t>信息。</w:t>
      </w:r>
    </w:p>
    <w:p>
      <w:pPr>
        <w:pStyle w:val="4"/>
        <w:spacing w:before="31"/>
        <w:ind w:left="406"/>
        <w:rPr>
          <w:lang w:eastAsia="zh-CN"/>
        </w:rPr>
      </w:pPr>
      <w:r>
        <w:rPr>
          <w:lang w:val="en-US" w:eastAsia="zh-CN" w:bidi="ar-SA"/>
        </w:rPr>
        <w:drawing>
          <wp:anchor distT="0" distB="0" distL="0" distR="0" simplePos="0" relativeHeight="8192" behindDoc="0" locked="0" layoutInCell="1" allowOverlap="1">
            <wp:simplePos x="0" y="0"/>
            <wp:positionH relativeFrom="page">
              <wp:posOffset>359410</wp:posOffset>
            </wp:positionH>
            <wp:positionV relativeFrom="paragraph">
              <wp:posOffset>267970</wp:posOffset>
            </wp:positionV>
            <wp:extent cx="4763135" cy="935990"/>
            <wp:effectExtent l="0" t="0" r="0" b="0"/>
            <wp:wrapTopAndBottom/>
            <wp:docPr id="531"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264.png"/>
                    <pic:cNvPicPr>
                      <a:picLocks noChangeAspect="1"/>
                    </pic:cNvPicPr>
                  </pic:nvPicPr>
                  <pic:blipFill>
                    <a:blip r:embed="rId640" cstate="print"/>
                    <a:stretch>
                      <a:fillRect/>
                    </a:stretch>
                  </pic:blipFill>
                  <pic:spPr>
                    <a:xfrm>
                      <a:off x="0" y="0"/>
                      <a:ext cx="4763448" cy="936116"/>
                    </a:xfrm>
                    <a:prstGeom prst="rect">
                      <a:avLst/>
                    </a:prstGeom>
                  </pic:spPr>
                </pic:pic>
              </a:graphicData>
            </a:graphic>
          </wp:anchor>
        </w:drawing>
      </w:r>
      <w:r>
        <w:rPr>
          <w:color w:val="231F20"/>
          <w:lang w:eastAsia="zh-CN"/>
        </w:rPr>
        <w:t>界面项描述如下：</w:t>
      </w:r>
    </w:p>
    <w:p>
      <w:pPr>
        <w:pStyle w:val="4"/>
        <w:spacing w:before="63"/>
        <w:ind w:left="123"/>
        <w:jc w:val="center"/>
        <w:rPr>
          <w:lang w:eastAsia="zh-CN"/>
        </w:rPr>
      </w:pPr>
      <w:r>
        <w:rPr>
          <w:color w:val="231F20"/>
          <w:lang w:eastAsia="zh-CN"/>
        </w:rPr>
        <w:t>表</w:t>
      </w:r>
      <w:r>
        <w:rPr>
          <w:rFonts w:ascii="Gotham-Book" w:eastAsia="Gotham-Book"/>
          <w:color w:val="231F20"/>
          <w:lang w:eastAsia="zh-CN"/>
        </w:rPr>
        <w:t xml:space="preserve">6-51 </w:t>
      </w:r>
      <w:r>
        <w:rPr>
          <w:color w:val="231F20"/>
          <w:lang w:eastAsia="zh-CN"/>
        </w:rPr>
        <w:t>基本设置</w:t>
      </w:r>
    </w:p>
    <w:p>
      <w:pPr>
        <w:pStyle w:val="4"/>
        <w:spacing w:before="13"/>
        <w:rPr>
          <w:sz w:val="7"/>
          <w:lang w:eastAsia="zh-CN"/>
        </w:rPr>
      </w:pPr>
    </w:p>
    <w:tbl>
      <w:tblPr>
        <w:tblStyle w:val="12"/>
        <w:tblW w:w="7531"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9" w:lineRule="exact"/>
              <w:ind w:left="60" w:right="51"/>
              <w:jc w:val="center"/>
              <w:rPr>
                <w:rFonts w:ascii="黑体" w:eastAsia="黑体"/>
                <w:sz w:val="20"/>
              </w:rPr>
            </w:pPr>
            <w:r>
              <w:rPr>
                <w:rFonts w:hint="eastAsia" w:ascii="黑体" w:eastAsia="黑体"/>
                <w:color w:val="231F20"/>
                <w:sz w:val="20"/>
              </w:rPr>
              <w:t>名称</w:t>
            </w:r>
          </w:p>
        </w:tc>
        <w:tc>
          <w:tcPr>
            <w:tcW w:w="5835" w:type="dxa"/>
          </w:tcPr>
          <w:p>
            <w:pPr>
              <w:pStyle w:val="16"/>
              <w:spacing w:line="249" w:lineRule="exact"/>
              <w:ind w:left="2496" w:right="248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7531" w:type="dxa"/>
            <w:gridSpan w:val="2"/>
          </w:tcPr>
          <w:p>
            <w:pPr>
              <w:pStyle w:val="16"/>
              <w:spacing w:line="290" w:lineRule="exact"/>
              <w:rPr>
                <w:sz w:val="20"/>
                <w:lang w:eastAsia="zh-CN"/>
              </w:rPr>
            </w:pPr>
            <w:r>
              <w:rPr>
                <w:rFonts w:ascii="Gotham" w:eastAsia="Gotham"/>
                <w:b/>
                <w:color w:val="231F20"/>
                <w:sz w:val="20"/>
                <w:lang w:eastAsia="zh-CN"/>
              </w:rPr>
              <w:t>SMTP</w:t>
            </w:r>
            <w:r>
              <w:rPr>
                <w:rFonts w:hint="eastAsia" w:ascii="黑体" w:eastAsia="黑体"/>
                <w:color w:val="231F20"/>
                <w:sz w:val="20"/>
                <w:lang w:eastAsia="zh-CN"/>
              </w:rPr>
              <w:t>设置</w:t>
            </w:r>
            <w:r>
              <w:rPr>
                <w:color w:val="231F20"/>
                <w:sz w:val="20"/>
                <w:lang w:eastAsia="zh-CN"/>
              </w:rPr>
              <w:t>：使用语言邮箱、发送邮件等功能时，需要配置</w:t>
            </w:r>
            <w:r>
              <w:rPr>
                <w:rFonts w:ascii="Gotham-Book" w:eastAsia="Gotham-Book"/>
                <w:color w:val="231F20"/>
                <w:sz w:val="20"/>
                <w:lang w:eastAsia="zh-CN"/>
              </w:rPr>
              <w:t>SMTP</w:t>
            </w:r>
            <w:r>
              <w:rPr>
                <w:color w:val="231F20"/>
                <w:sz w:val="20"/>
                <w:lang w:eastAsia="zh-CN"/>
              </w:rPr>
              <w:t>信息。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892" w:hRule="atLeast"/>
        </w:trPr>
        <w:tc>
          <w:tcPr>
            <w:tcW w:w="1696" w:type="dxa"/>
          </w:tcPr>
          <w:p>
            <w:pPr>
              <w:pStyle w:val="16"/>
              <w:spacing w:before="54" w:line="177" w:lineRule="auto"/>
              <w:ind w:right="240"/>
              <w:rPr>
                <w:sz w:val="20"/>
              </w:rPr>
            </w:pPr>
            <w:r>
              <w:rPr>
                <w:rFonts w:ascii="Gotham-Book" w:eastAsia="Gotham-Book"/>
                <w:color w:val="231F20"/>
                <w:sz w:val="20"/>
              </w:rPr>
              <w:t>SMTP</w:t>
            </w:r>
            <w:r>
              <w:rPr>
                <w:color w:val="231F20"/>
                <w:sz w:val="20"/>
              </w:rPr>
              <w:t>服务器地址</w:t>
            </w:r>
          </w:p>
        </w:tc>
        <w:tc>
          <w:tcPr>
            <w:tcW w:w="5835" w:type="dxa"/>
          </w:tcPr>
          <w:p>
            <w:pPr>
              <w:pStyle w:val="16"/>
              <w:spacing w:line="259" w:lineRule="auto"/>
              <w:ind w:right="1188"/>
              <w:rPr>
                <w:sz w:val="20"/>
                <w:lang w:eastAsia="zh-CN"/>
              </w:rPr>
            </w:pPr>
            <w:r>
              <w:rPr>
                <w:color w:val="231F20"/>
                <w:sz w:val="20"/>
                <w:lang w:eastAsia="zh-CN"/>
              </w:rPr>
              <w:t>填写</w:t>
            </w:r>
            <w:r>
              <w:rPr>
                <w:rFonts w:ascii="Gotham-Book" w:eastAsia="Gotham-Book"/>
                <w:color w:val="231F20"/>
                <w:sz w:val="20"/>
                <w:lang w:eastAsia="zh-CN"/>
              </w:rPr>
              <w:t>SMTP</w:t>
            </w:r>
            <w:r>
              <w:rPr>
                <w:color w:val="231F20"/>
                <w:sz w:val="20"/>
                <w:lang w:eastAsia="zh-CN"/>
              </w:rPr>
              <w:t>服务器地址，可以填写</w:t>
            </w:r>
            <w:r>
              <w:rPr>
                <w:rFonts w:ascii="Gotham-Book" w:eastAsia="Gotham-Book"/>
                <w:color w:val="231F20"/>
                <w:sz w:val="20"/>
                <w:lang w:eastAsia="zh-CN"/>
              </w:rPr>
              <w:t>IP</w:t>
            </w:r>
            <w:r>
              <w:rPr>
                <w:color w:val="231F20"/>
                <w:sz w:val="20"/>
                <w:lang w:eastAsia="zh-CN"/>
              </w:rPr>
              <w:t>地址或者域名。地址格式一般为</w:t>
            </w:r>
            <w:r>
              <w:rPr>
                <w:rFonts w:ascii="Gotham-Book" w:eastAsia="Gotham-Book"/>
                <w:color w:val="231F20"/>
                <w:sz w:val="20"/>
                <w:lang w:eastAsia="zh-CN"/>
              </w:rPr>
              <w:t>smtp.XXXX.com</w:t>
            </w:r>
            <w:r>
              <w:rPr>
                <w:color w:val="231F20"/>
                <w:sz w:val="20"/>
                <w:lang w:eastAsia="zh-CN"/>
              </w:rPr>
              <w:t>。</w:t>
            </w:r>
          </w:p>
          <w:p>
            <w:pPr>
              <w:pStyle w:val="16"/>
              <w:spacing w:line="258" w:lineRule="exact"/>
              <w:rPr>
                <w:sz w:val="20"/>
                <w:lang w:eastAsia="zh-CN"/>
              </w:rPr>
            </w:pPr>
            <w:r>
              <w:rPr>
                <w:color w:val="231F20"/>
                <w:sz w:val="20"/>
                <w:lang w:eastAsia="zh-CN"/>
              </w:rPr>
              <w:t>一般</w:t>
            </w:r>
            <w:r>
              <w:rPr>
                <w:rFonts w:ascii="Gotham-Book" w:eastAsia="Gotham-Book"/>
                <w:color w:val="231F20"/>
                <w:sz w:val="20"/>
                <w:lang w:eastAsia="zh-CN"/>
              </w:rPr>
              <w:t>SMTP</w:t>
            </w:r>
            <w:r>
              <w:rPr>
                <w:color w:val="231F20"/>
                <w:sz w:val="20"/>
                <w:lang w:eastAsia="zh-CN"/>
              </w:rPr>
              <w:t>服务器地址是在邮箱地址前增加</w:t>
            </w:r>
            <w:r>
              <w:rPr>
                <w:rFonts w:ascii="Gotham-Book" w:eastAsia="Gotham-Book"/>
                <w:color w:val="231F20"/>
                <w:sz w:val="20"/>
                <w:lang w:eastAsia="zh-CN"/>
              </w:rPr>
              <w:t>smtp</w:t>
            </w:r>
            <w:r>
              <w:rPr>
                <w:color w:val="231F20"/>
                <w:sz w:val="20"/>
                <w:lang w:eastAsia="zh-CN"/>
              </w:rPr>
              <w:t>，比如</w:t>
            </w:r>
          </w:p>
          <w:p>
            <w:pPr>
              <w:pStyle w:val="16"/>
              <w:spacing w:before="18" w:line="177" w:lineRule="auto"/>
              <w:ind w:right="178"/>
              <w:rPr>
                <w:rFonts w:ascii="Gotham-Book" w:eastAsia="Gotham-Book"/>
                <w:sz w:val="20"/>
                <w:lang w:eastAsia="zh-CN"/>
              </w:rPr>
            </w:pPr>
            <w:r>
              <w:fldChar w:fldCharType="begin"/>
            </w:r>
            <w:r>
              <w:instrText xml:space="preserve"> HYPERLINK "mailto:email@126.com" \h </w:instrText>
            </w:r>
            <w:r>
              <w:fldChar w:fldCharType="separate"/>
            </w:r>
            <w:r>
              <w:rPr>
                <w:rFonts w:ascii="Gotham-Book" w:eastAsia="Gotham-Book"/>
                <w:color w:val="231F20"/>
                <w:sz w:val="20"/>
                <w:lang w:eastAsia="zh-CN"/>
              </w:rPr>
              <w:t>email</w:t>
            </w:r>
            <w:r>
              <w:rPr>
                <w:color w:val="231F20"/>
                <w:sz w:val="20"/>
                <w:lang w:eastAsia="zh-CN"/>
              </w:rPr>
              <w:t>@</w:t>
            </w:r>
            <w:r>
              <w:rPr>
                <w:rFonts w:ascii="Gotham-Book" w:eastAsia="Gotham-Book"/>
                <w:color w:val="231F20"/>
                <w:sz w:val="20"/>
                <w:lang w:eastAsia="zh-CN"/>
              </w:rPr>
              <w:t>126.com</w:t>
            </w:r>
            <w:r>
              <w:rPr>
                <w:rFonts w:ascii="Gotham-Book" w:eastAsia="Gotham-Book"/>
                <w:color w:val="231F20"/>
                <w:sz w:val="20"/>
                <w:lang w:eastAsia="zh-CN"/>
              </w:rPr>
              <w:fldChar w:fldCharType="end"/>
            </w:r>
            <w:r>
              <w:rPr>
                <w:rFonts w:ascii="Gotham-Book" w:eastAsia="Gotham-Book"/>
                <w:color w:val="231F20"/>
                <w:sz w:val="20"/>
                <w:lang w:eastAsia="zh-CN"/>
              </w:rPr>
              <w:t xml:space="preserve"> </w:t>
            </w:r>
            <w:r>
              <w:rPr>
                <w:color w:val="231F20"/>
                <w:sz w:val="20"/>
                <w:lang w:eastAsia="zh-CN"/>
              </w:rPr>
              <w:t>的</w:t>
            </w:r>
            <w:r>
              <w:rPr>
                <w:rFonts w:ascii="Gotham-Book" w:eastAsia="Gotham-Book"/>
                <w:color w:val="231F20"/>
                <w:sz w:val="20"/>
                <w:lang w:eastAsia="zh-CN"/>
              </w:rPr>
              <w:t>SMTP</w:t>
            </w:r>
            <w:r>
              <w:rPr>
                <w:color w:val="231F20"/>
                <w:sz w:val="20"/>
                <w:lang w:eastAsia="zh-CN"/>
              </w:rPr>
              <w:t xml:space="preserve">地址是 </w:t>
            </w:r>
            <w:r>
              <w:rPr>
                <w:rFonts w:ascii="Gotham-Book" w:eastAsia="Gotham-Book"/>
                <w:color w:val="231F20"/>
                <w:sz w:val="20"/>
                <w:lang w:eastAsia="zh-CN"/>
              </w:rPr>
              <w:t>smtp.126.com</w:t>
            </w:r>
            <w:r>
              <w:rPr>
                <w:color w:val="231F20"/>
                <w:sz w:val="20"/>
                <w:lang w:eastAsia="zh-CN"/>
              </w:rPr>
              <w:t>。也有例外， 常用的</w:t>
            </w:r>
            <w:r>
              <w:rPr>
                <w:rFonts w:ascii="Gotham-Book" w:eastAsia="Gotham-Book"/>
                <w:color w:val="231F20"/>
                <w:sz w:val="20"/>
                <w:lang w:eastAsia="zh-CN"/>
              </w:rPr>
              <w:t>SMTP</w:t>
            </w:r>
            <w:r>
              <w:rPr>
                <w:color w:val="231F20"/>
                <w:sz w:val="20"/>
                <w:lang w:eastAsia="zh-CN"/>
              </w:rPr>
              <w:t>地址格式有下面几种，例如你的网站域名是</w:t>
            </w:r>
            <w:r>
              <w:fldChar w:fldCharType="begin"/>
            </w:r>
            <w:r>
              <w:instrText xml:space="preserve"> HYPERLINK "http://www/" \h </w:instrText>
            </w:r>
            <w:r>
              <w:fldChar w:fldCharType="separate"/>
            </w:r>
            <w:r>
              <w:rPr>
                <w:rFonts w:ascii="Gotham-Book" w:eastAsia="Gotham-Book"/>
                <w:color w:val="231F20"/>
                <w:sz w:val="20"/>
                <w:lang w:eastAsia="zh-CN"/>
              </w:rPr>
              <w:t>www.</w:t>
            </w:r>
            <w:r>
              <w:rPr>
                <w:rFonts w:ascii="Gotham-Book" w:eastAsia="Gotham-Book"/>
                <w:color w:val="231F20"/>
                <w:sz w:val="20"/>
                <w:lang w:eastAsia="zh-CN"/>
              </w:rPr>
              <w:fldChar w:fldCharType="end"/>
            </w:r>
          </w:p>
          <w:p>
            <w:pPr>
              <w:pStyle w:val="16"/>
              <w:spacing w:line="211" w:lineRule="exact"/>
              <w:rPr>
                <w:sz w:val="20"/>
                <w:lang w:eastAsia="zh-CN"/>
              </w:rPr>
            </w:pPr>
            <w:r>
              <w:rPr>
                <w:rFonts w:ascii="Gotham-Book" w:eastAsia="Gotham-Book"/>
                <w:color w:val="231F20"/>
                <w:sz w:val="20"/>
                <w:lang w:eastAsia="zh-CN"/>
              </w:rPr>
              <w:t>XXXX.com</w:t>
            </w:r>
            <w:r>
              <w:rPr>
                <w:color w:val="231F20"/>
                <w:sz w:val="20"/>
                <w:lang w:eastAsia="zh-CN"/>
              </w:rPr>
              <w:t>，</w:t>
            </w:r>
            <w:r>
              <w:rPr>
                <w:rFonts w:ascii="Gotham-Book" w:eastAsia="Gotham-Book"/>
                <w:color w:val="231F20"/>
                <w:sz w:val="20"/>
                <w:lang w:eastAsia="zh-CN"/>
              </w:rPr>
              <w:t>SMTP</w:t>
            </w:r>
            <w:r>
              <w:rPr>
                <w:color w:val="231F20"/>
                <w:sz w:val="20"/>
                <w:lang w:eastAsia="zh-CN"/>
              </w:rPr>
              <w:t>服务器地址形式可能为以下</w:t>
            </w:r>
            <w:r>
              <w:rPr>
                <w:rFonts w:ascii="Gotham-Book" w:eastAsia="Gotham-Book"/>
                <w:color w:val="231F20"/>
                <w:sz w:val="20"/>
                <w:lang w:eastAsia="zh-CN"/>
              </w:rPr>
              <w:t>3</w:t>
            </w:r>
            <w:r>
              <w:rPr>
                <w:color w:val="231F20"/>
                <w:sz w:val="20"/>
                <w:lang w:eastAsia="zh-CN"/>
              </w:rPr>
              <w:t>种方式：</w:t>
            </w:r>
          </w:p>
          <w:p>
            <w:pPr>
              <w:pStyle w:val="16"/>
              <w:numPr>
                <w:ilvl w:val="0"/>
                <w:numId w:val="58"/>
              </w:numPr>
              <w:tabs>
                <w:tab w:val="left" w:pos="307"/>
              </w:tabs>
              <w:spacing w:line="255" w:lineRule="exact"/>
              <w:rPr>
                <w:sz w:val="20"/>
              </w:rPr>
            </w:pPr>
            <w:r>
              <w:rPr>
                <w:rFonts w:ascii="Gotham-Book" w:eastAsia="Gotham-Book"/>
                <w:color w:val="231F20"/>
                <w:sz w:val="20"/>
              </w:rPr>
              <w:t>smtp</w:t>
            </w:r>
            <w:r>
              <w:rPr>
                <w:rFonts w:ascii="Gotham-Book" w:eastAsia="Gotham-Book"/>
                <w:color w:val="231F20"/>
                <w:spacing w:val="18"/>
                <w:sz w:val="20"/>
              </w:rPr>
              <w:t xml:space="preserve">. </w:t>
            </w:r>
            <w:r>
              <w:rPr>
                <w:rFonts w:ascii="Gotham-Book" w:eastAsia="Gotham-Book"/>
                <w:color w:val="231F20"/>
                <w:sz w:val="20"/>
              </w:rPr>
              <w:t>XXXX.com</w:t>
            </w:r>
            <w:r>
              <w:rPr>
                <w:color w:val="231F20"/>
                <w:sz w:val="20"/>
              </w:rPr>
              <w:t>；（常用）</w:t>
            </w:r>
          </w:p>
          <w:p>
            <w:pPr>
              <w:pStyle w:val="16"/>
              <w:numPr>
                <w:ilvl w:val="0"/>
                <w:numId w:val="58"/>
              </w:numPr>
              <w:tabs>
                <w:tab w:val="left" w:pos="307"/>
              </w:tabs>
              <w:spacing w:line="248" w:lineRule="exact"/>
              <w:rPr>
                <w:sz w:val="20"/>
              </w:rPr>
            </w:pPr>
            <w:r>
              <w:rPr>
                <w:rFonts w:ascii="Gotham-Book" w:eastAsia="Gotham-Book"/>
                <w:color w:val="231F20"/>
                <w:sz w:val="20"/>
              </w:rPr>
              <w:t>mail.</w:t>
            </w:r>
            <w:r>
              <w:rPr>
                <w:rFonts w:ascii="Gotham-Book" w:eastAsia="Gotham-Book"/>
                <w:color w:val="231F20"/>
                <w:spacing w:val="38"/>
                <w:sz w:val="20"/>
              </w:rPr>
              <w:t xml:space="preserve"> </w:t>
            </w:r>
            <w:r>
              <w:rPr>
                <w:rFonts w:ascii="Gotham-Book" w:eastAsia="Gotham-Book"/>
                <w:color w:val="231F20"/>
                <w:sz w:val="20"/>
              </w:rPr>
              <w:t>XXXX.com</w:t>
            </w:r>
            <w:r>
              <w:rPr>
                <w:color w:val="231F20"/>
                <w:sz w:val="20"/>
              </w:rPr>
              <w:t>；</w:t>
            </w:r>
          </w:p>
          <w:p>
            <w:pPr>
              <w:pStyle w:val="16"/>
              <w:numPr>
                <w:ilvl w:val="0"/>
                <w:numId w:val="58"/>
              </w:numPr>
              <w:tabs>
                <w:tab w:val="left" w:pos="307"/>
              </w:tabs>
              <w:spacing w:line="272" w:lineRule="exact"/>
              <w:rPr>
                <w:sz w:val="20"/>
              </w:rPr>
            </w:pPr>
            <w:r>
              <w:rPr>
                <w:rFonts w:ascii="Gotham-Book" w:eastAsia="Gotham-Book"/>
                <w:color w:val="231F20"/>
                <w:sz w:val="20"/>
              </w:rPr>
              <w:t>smtp.mail.</w:t>
            </w:r>
            <w:r>
              <w:rPr>
                <w:rFonts w:ascii="Gotham-Book" w:eastAsia="Gotham-Book"/>
                <w:color w:val="231F20"/>
                <w:spacing w:val="-21"/>
                <w:sz w:val="20"/>
              </w:rPr>
              <w:t xml:space="preserve"> </w:t>
            </w:r>
            <w:r>
              <w:rPr>
                <w:rFonts w:ascii="Gotham-Book" w:eastAsia="Gotham-Book"/>
                <w:color w:val="231F20"/>
                <w:sz w:val="20"/>
              </w:rPr>
              <w:t xml:space="preserve">XXXX.com </w:t>
            </w:r>
            <w:r>
              <w:rPr>
                <w:color w:val="231F20"/>
                <w:sz w:val="20"/>
              </w:rPr>
              <w:t>。</w:t>
            </w:r>
          </w:p>
          <w:p>
            <w:pPr>
              <w:pStyle w:val="16"/>
              <w:spacing w:before="27" w:line="220" w:lineRule="auto"/>
              <w:ind w:right="170"/>
              <w:rPr>
                <w:rFonts w:ascii="Gotham-Book" w:eastAsia="Gotham-Book"/>
                <w:sz w:val="20"/>
              </w:rPr>
            </w:pPr>
            <w:r>
              <w:rPr>
                <w:color w:val="231F20"/>
                <w:sz w:val="20"/>
              </w:rPr>
              <w:t>例如：</w:t>
            </w:r>
            <w:r>
              <w:rPr>
                <w:rFonts w:ascii="Gotham-Book" w:eastAsia="Gotham-Book"/>
                <w:color w:val="231F20"/>
                <w:sz w:val="20"/>
              </w:rPr>
              <w:t>163</w:t>
            </w:r>
            <w:r>
              <w:rPr>
                <w:color w:val="231F20"/>
                <w:sz w:val="20"/>
              </w:rPr>
              <w:t xml:space="preserve">信箱 </w:t>
            </w:r>
            <w:r>
              <w:rPr>
                <w:rFonts w:ascii="Gotham-Book" w:eastAsia="Gotham-Book"/>
                <w:color w:val="231F20"/>
                <w:sz w:val="20"/>
              </w:rPr>
              <w:t>smtp.163.com</w:t>
            </w:r>
            <w:r>
              <w:rPr>
                <w:color w:val="231F20"/>
                <w:sz w:val="20"/>
              </w:rPr>
              <w:t xml:space="preserve">; 雅虎信箱 </w:t>
            </w:r>
            <w:r>
              <w:rPr>
                <w:rFonts w:ascii="Gotham-Book" w:eastAsia="Gotham-Book"/>
                <w:color w:val="231F20"/>
                <w:sz w:val="20"/>
              </w:rPr>
              <w:t>smtp.mail.yahoo. com</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54" w:line="177" w:lineRule="auto"/>
              <w:ind w:right="240"/>
              <w:rPr>
                <w:sz w:val="20"/>
                <w:lang w:eastAsia="zh-CN"/>
              </w:rPr>
            </w:pPr>
            <w:r>
              <w:rPr>
                <w:rFonts w:ascii="Gotham-Book" w:eastAsia="Gotham-Book"/>
                <w:color w:val="231F20"/>
                <w:sz w:val="20"/>
                <w:lang w:eastAsia="zh-CN"/>
              </w:rPr>
              <w:t>SMTP</w:t>
            </w:r>
            <w:r>
              <w:rPr>
                <w:color w:val="231F20"/>
                <w:sz w:val="20"/>
                <w:lang w:eastAsia="zh-CN"/>
              </w:rPr>
              <w:t>服务器用户名</w:t>
            </w:r>
          </w:p>
        </w:tc>
        <w:tc>
          <w:tcPr>
            <w:tcW w:w="5835" w:type="dxa"/>
          </w:tcPr>
          <w:p>
            <w:pPr>
              <w:pStyle w:val="16"/>
              <w:spacing w:before="27" w:line="192" w:lineRule="auto"/>
              <w:ind w:right="143"/>
              <w:rPr>
                <w:sz w:val="20"/>
                <w:lang w:eastAsia="zh-CN"/>
              </w:rPr>
            </w:pPr>
            <w:r>
              <w:rPr>
                <w:color w:val="231F20"/>
                <w:sz w:val="20"/>
                <w:lang w:eastAsia="zh-CN"/>
              </w:rPr>
              <w:t>如果邮件服务器需要身份验证，输入验证邮件服务器使用发件人的用户名。填写邮箱全称，如：</w:t>
            </w:r>
            <w:r>
              <w:fldChar w:fldCharType="begin"/>
            </w:r>
            <w:r>
              <w:instrText xml:space="preserve"> HYPERLINK "mailto:abcd@163.com" \h </w:instrText>
            </w:r>
            <w:r>
              <w:fldChar w:fldCharType="separate"/>
            </w:r>
            <w:r>
              <w:rPr>
                <w:rFonts w:ascii="Gotham-Book" w:eastAsia="Gotham-Book"/>
                <w:color w:val="231F20"/>
                <w:sz w:val="20"/>
                <w:lang w:eastAsia="zh-CN"/>
              </w:rPr>
              <w:t>abcd</w:t>
            </w:r>
            <w:r>
              <w:rPr>
                <w:color w:val="231F20"/>
                <w:sz w:val="20"/>
                <w:lang w:eastAsia="zh-CN"/>
              </w:rPr>
              <w:t>@</w:t>
            </w:r>
            <w:r>
              <w:rPr>
                <w:rFonts w:ascii="Gotham-Book" w:eastAsia="Gotham-Book"/>
                <w:color w:val="231F20"/>
                <w:sz w:val="20"/>
                <w:lang w:eastAsia="zh-CN"/>
              </w:rPr>
              <w:t>163.com</w:t>
            </w:r>
            <w:r>
              <w:rPr>
                <w:rFonts w:ascii="Gotham-Book" w:eastAsia="Gotham-Book"/>
                <w:color w:val="231F20"/>
                <w:sz w:val="20"/>
                <w:lang w:eastAsia="zh-CN"/>
              </w:rPr>
              <w:fldChar w:fldCharType="end"/>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54" w:line="177" w:lineRule="auto"/>
              <w:ind w:right="240"/>
              <w:rPr>
                <w:sz w:val="20"/>
              </w:rPr>
            </w:pPr>
            <w:r>
              <w:rPr>
                <w:rFonts w:ascii="Gotham-Book" w:eastAsia="Gotham-Book"/>
                <w:color w:val="231F20"/>
                <w:sz w:val="20"/>
              </w:rPr>
              <w:t>SMTP</w:t>
            </w:r>
            <w:r>
              <w:rPr>
                <w:color w:val="231F20"/>
                <w:sz w:val="20"/>
              </w:rPr>
              <w:t>服务器密码</w:t>
            </w:r>
          </w:p>
        </w:tc>
        <w:tc>
          <w:tcPr>
            <w:tcW w:w="5835" w:type="dxa"/>
          </w:tcPr>
          <w:p>
            <w:pPr>
              <w:pStyle w:val="16"/>
              <w:spacing w:before="54" w:line="177" w:lineRule="auto"/>
              <w:ind w:right="106"/>
              <w:rPr>
                <w:sz w:val="20"/>
                <w:lang w:eastAsia="zh-CN"/>
              </w:rPr>
            </w:pPr>
            <w:r>
              <w:rPr>
                <w:rFonts w:ascii="Gotham-Book" w:eastAsia="Gotham-Book"/>
                <w:color w:val="231F20"/>
                <w:w w:val="95"/>
                <w:sz w:val="20"/>
                <w:lang w:eastAsia="zh-CN"/>
              </w:rPr>
              <w:t>SMTP</w:t>
            </w:r>
            <w:r>
              <w:rPr>
                <w:color w:val="231F20"/>
                <w:w w:val="95"/>
                <w:sz w:val="20"/>
                <w:lang w:eastAsia="zh-CN"/>
              </w:rPr>
              <w:t>用户名对应的密码，字符可以包括</w:t>
            </w:r>
            <w:r>
              <w:rPr>
                <w:rFonts w:ascii="Gotham-Book" w:eastAsia="Gotham-Book"/>
                <w:color w:val="231F20"/>
                <w:w w:val="95"/>
                <w:sz w:val="20"/>
                <w:lang w:eastAsia="zh-CN"/>
              </w:rPr>
              <w:t>A</w:t>
            </w:r>
            <w:r>
              <w:rPr>
                <w:color w:val="231F20"/>
                <w:w w:val="95"/>
                <w:sz w:val="20"/>
                <w:lang w:eastAsia="zh-CN"/>
              </w:rPr>
              <w:t>-</w:t>
            </w:r>
            <w:r>
              <w:rPr>
                <w:rFonts w:ascii="Gotham-Book" w:eastAsia="Gotham-Book"/>
                <w:color w:val="231F20"/>
                <w:w w:val="95"/>
                <w:sz w:val="20"/>
                <w:lang w:eastAsia="zh-CN"/>
              </w:rPr>
              <w:t>Z</w:t>
            </w:r>
            <w:r>
              <w:rPr>
                <w:color w:val="231F20"/>
                <w:w w:val="95"/>
                <w:sz w:val="20"/>
                <w:lang w:eastAsia="zh-CN"/>
              </w:rPr>
              <w:t>，</w:t>
            </w:r>
            <w:r>
              <w:rPr>
                <w:rFonts w:ascii="Gotham-Book" w:eastAsia="Gotham-Book"/>
                <w:color w:val="231F20"/>
                <w:w w:val="95"/>
                <w:sz w:val="20"/>
                <w:lang w:eastAsia="zh-CN"/>
              </w:rPr>
              <w:t>a</w:t>
            </w:r>
            <w:r>
              <w:rPr>
                <w:color w:val="231F20"/>
                <w:w w:val="95"/>
                <w:sz w:val="20"/>
                <w:lang w:eastAsia="zh-CN"/>
              </w:rPr>
              <w:t>-</w:t>
            </w:r>
            <w:r>
              <w:rPr>
                <w:rFonts w:ascii="Gotham-Book" w:eastAsia="Gotham-Book"/>
                <w:color w:val="231F20"/>
                <w:w w:val="95"/>
                <w:sz w:val="20"/>
                <w:lang w:eastAsia="zh-CN"/>
              </w:rPr>
              <w:t>z</w:t>
            </w:r>
            <w:r>
              <w:rPr>
                <w:color w:val="231F20"/>
                <w:w w:val="95"/>
                <w:sz w:val="20"/>
                <w:lang w:eastAsia="zh-CN"/>
              </w:rPr>
              <w:t>，数字</w:t>
            </w:r>
            <w:r>
              <w:rPr>
                <w:rFonts w:ascii="Gotham-Book" w:eastAsia="Gotham-Book"/>
                <w:color w:val="231F20"/>
                <w:w w:val="95"/>
                <w:sz w:val="20"/>
                <w:lang w:eastAsia="zh-CN"/>
              </w:rPr>
              <w:t>0</w:t>
            </w:r>
            <w:r>
              <w:rPr>
                <w:color w:val="231F20"/>
                <w:w w:val="95"/>
                <w:sz w:val="20"/>
                <w:lang w:eastAsia="zh-CN"/>
              </w:rPr>
              <w:t>-</w:t>
            </w:r>
            <w:r>
              <w:rPr>
                <w:rFonts w:ascii="Gotham-Book" w:eastAsia="Gotham-Book"/>
                <w:color w:val="231F20"/>
                <w:w w:val="95"/>
                <w:sz w:val="20"/>
                <w:lang w:eastAsia="zh-CN"/>
              </w:rPr>
              <w:t>9</w:t>
            </w:r>
            <w:r>
              <w:rPr>
                <w:color w:val="231F20"/>
                <w:w w:val="95"/>
                <w:sz w:val="20"/>
                <w:lang w:eastAsia="zh-CN"/>
              </w:rPr>
              <w:t xml:space="preserve">， </w:t>
            </w:r>
            <w:r>
              <w:rPr>
                <w:color w:val="231F20"/>
                <w:sz w:val="20"/>
                <w:lang w:eastAsia="zh-CN"/>
              </w:rPr>
              <w:t>下划线，!@#$%^&amp;*()。</w:t>
            </w:r>
          </w:p>
        </w:tc>
      </w:tr>
    </w:tbl>
    <w:p>
      <w:pPr>
        <w:pStyle w:val="15"/>
        <w:numPr>
          <w:ilvl w:val="2"/>
          <w:numId w:val="56"/>
        </w:numPr>
        <w:tabs>
          <w:tab w:val="left" w:pos="1386"/>
          <w:tab w:val="left" w:pos="1387"/>
        </w:tabs>
        <w:ind w:left="1386" w:hanging="980"/>
        <w:jc w:val="left"/>
        <w:rPr>
          <w:rFonts w:ascii="黑体" w:eastAsia="黑体"/>
        </w:rPr>
      </w:pPr>
      <w:r>
        <w:rPr>
          <w:rFonts w:hint="eastAsia" w:ascii="黑体" w:eastAsia="黑体"/>
          <w:color w:val="231F20"/>
        </w:rPr>
        <w:t>云平台设置</w:t>
      </w:r>
    </w:p>
    <w:p>
      <w:pPr>
        <w:pStyle w:val="4"/>
        <w:spacing w:before="18" w:line="259" w:lineRule="auto"/>
        <w:ind w:left="406" w:right="3801"/>
        <w:rPr>
          <w:rFonts w:ascii="黑体" w:hAnsi="黑体" w:eastAsia="黑体"/>
          <w:lang w:eastAsia="zh-CN"/>
        </w:rPr>
      </w:pPr>
      <w:r>
        <w:rPr>
          <w:rFonts w:hint="eastAsia" w:ascii="黑体" w:hAnsi="黑体" w:eastAsia="黑体"/>
          <w:color w:val="231F20"/>
          <w:lang w:eastAsia="zh-CN"/>
        </w:rPr>
        <w:t>选择“语音配置&gt;&gt;</w:t>
      </w:r>
      <w:r>
        <w:rPr>
          <w:rFonts w:ascii="Gotham" w:hAnsi="Gotham" w:eastAsia="Gotham"/>
          <w:b/>
          <w:color w:val="231F20"/>
          <w:lang w:eastAsia="zh-CN"/>
        </w:rPr>
        <w:t>PBX</w:t>
      </w:r>
      <w:r>
        <w:rPr>
          <w:rFonts w:hint="eastAsia" w:ascii="黑体" w:hAnsi="黑体" w:eastAsia="黑体"/>
          <w:color w:val="231F20"/>
          <w:lang w:eastAsia="zh-CN"/>
        </w:rPr>
        <w:t>设置&gt;&gt;云平台设置”。应用云平台，需要与云平台对接</w:t>
      </w:r>
    </w:p>
    <w:p>
      <w:pPr>
        <w:pStyle w:val="4"/>
        <w:spacing w:before="22"/>
        <w:ind w:left="406"/>
        <w:rPr>
          <w:rFonts w:ascii="黑体" w:eastAsia="黑体"/>
          <w:lang w:eastAsia="zh-CN"/>
        </w:rPr>
      </w:pPr>
      <w:r>
        <w:rPr>
          <w:lang w:val="en-US" w:eastAsia="zh-CN" w:bidi="ar-SA"/>
        </w:rPr>
        <w:drawing>
          <wp:anchor distT="0" distB="0" distL="0" distR="0" simplePos="0" relativeHeight="8192" behindDoc="0" locked="0" layoutInCell="1" allowOverlap="1">
            <wp:simplePos x="0" y="0"/>
            <wp:positionH relativeFrom="page">
              <wp:posOffset>359410</wp:posOffset>
            </wp:positionH>
            <wp:positionV relativeFrom="paragraph">
              <wp:posOffset>272415</wp:posOffset>
            </wp:positionV>
            <wp:extent cx="4702175" cy="908685"/>
            <wp:effectExtent l="0" t="0" r="0" b="0"/>
            <wp:wrapTopAndBottom/>
            <wp:docPr id="533"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age265.png"/>
                    <pic:cNvPicPr>
                      <a:picLocks noChangeAspect="1"/>
                    </pic:cNvPicPr>
                  </pic:nvPicPr>
                  <pic:blipFill>
                    <a:blip r:embed="rId641" cstate="print"/>
                    <a:stretch>
                      <a:fillRect/>
                    </a:stretch>
                  </pic:blipFill>
                  <pic:spPr>
                    <a:xfrm>
                      <a:off x="0" y="0"/>
                      <a:ext cx="4702448" cy="908685"/>
                    </a:xfrm>
                    <a:prstGeom prst="rect">
                      <a:avLst/>
                    </a:prstGeom>
                  </pic:spPr>
                </pic:pic>
              </a:graphicData>
            </a:graphic>
          </wp:anchor>
        </w:drawing>
      </w:r>
      <w:r>
        <w:rPr>
          <w:rFonts w:hint="eastAsia" w:ascii="黑体" w:eastAsia="黑体"/>
          <w:color w:val="231F20"/>
          <w:lang w:eastAsia="zh-CN"/>
        </w:rPr>
        <w:t>设置云平台后要在 语音配置&gt;&gt;</w:t>
      </w:r>
      <w:r>
        <w:rPr>
          <w:rFonts w:ascii="Gotham" w:eastAsia="Gotham"/>
          <w:b/>
          <w:color w:val="231F20"/>
          <w:lang w:eastAsia="zh-CN"/>
        </w:rPr>
        <w:t>PBX</w:t>
      </w:r>
      <w:r>
        <w:rPr>
          <w:rFonts w:hint="eastAsia" w:ascii="黑体" w:eastAsia="黑体"/>
          <w:color w:val="231F20"/>
          <w:lang w:eastAsia="zh-CN"/>
        </w:rPr>
        <w:t>设置&gt;&gt;全局设置 进行重新加载生效</w:t>
      </w:r>
    </w:p>
    <w:p>
      <w:pPr>
        <w:rPr>
          <w:rFonts w:ascii="黑体" w:eastAsia="黑体"/>
          <w:lang w:eastAsia="zh-CN"/>
        </w:rPr>
        <w:sectPr>
          <w:headerReference r:id="rId310" w:type="default"/>
          <w:pgSz w:w="8400" w:h="11910"/>
          <w:pgMar w:top="260" w:right="0" w:bottom="320" w:left="160" w:header="0" w:footer="170" w:gutter="0"/>
          <w:pgNumType w:fmt="decimal"/>
          <w:cols w:space="720" w:num="1"/>
          <w:rtlGutter w:val="0"/>
          <w:docGrid w:linePitch="0" w:charSpace="0"/>
        </w:sectPr>
      </w:pPr>
    </w:p>
    <w:p>
      <w:pPr>
        <w:pStyle w:val="4"/>
        <w:spacing w:line="273" w:lineRule="exact"/>
        <w:ind w:left="123"/>
        <w:rPr>
          <w:rFonts w:ascii="黑体" w:eastAsia="黑体"/>
          <w:lang w:eastAsia="zh-CN"/>
        </w:rPr>
      </w:pPr>
      <w:bookmarkStart w:id="332" w:name="6.6_状态报告"/>
      <w:bookmarkEnd w:id="332"/>
      <w:bookmarkStart w:id="333" w:name="6.6.1_呼叫日志"/>
      <w:bookmarkEnd w:id="333"/>
      <w:bookmarkStart w:id="334" w:name="_bookmark70"/>
      <w:bookmarkEnd w:id="334"/>
      <w:bookmarkStart w:id="335" w:name="6.5.11_License更新"/>
      <w:bookmarkEnd w:id="335"/>
      <w:r>
        <w:rPr>
          <w:rFonts w:hint="eastAsia" w:ascii="黑体" w:eastAsia="黑体"/>
          <w:color w:val="231F20"/>
          <w:lang w:eastAsia="zh-CN"/>
        </w:rPr>
        <w:t>界面描述如下：</w:t>
      </w:r>
    </w:p>
    <w:p>
      <w:pPr>
        <w:pStyle w:val="4"/>
        <w:spacing w:before="43"/>
        <w:ind w:left="845" w:right="1286"/>
        <w:jc w:val="center"/>
        <w:rPr>
          <w:rFonts w:ascii="黑体" w:eastAsia="黑体"/>
          <w:lang w:eastAsia="zh-CN"/>
        </w:rPr>
      </w:pPr>
      <w:r>
        <w:rPr>
          <w:rFonts w:hint="eastAsia" w:ascii="黑体" w:eastAsia="黑体"/>
          <w:color w:val="231F20"/>
          <w:lang w:eastAsia="zh-CN"/>
        </w:rPr>
        <w:t>云平台设置</w:t>
      </w:r>
    </w:p>
    <w:p>
      <w:pPr>
        <w:pStyle w:val="4"/>
        <w:spacing w:before="12"/>
        <w:rPr>
          <w:rFonts w:ascii="黑体"/>
          <w:sz w:val="9"/>
          <w:lang w:eastAsia="zh-CN"/>
        </w:rPr>
      </w:pPr>
    </w:p>
    <w:tbl>
      <w:tblPr>
        <w:tblStyle w:val="12"/>
        <w:tblW w:w="7531"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60" w:right="51"/>
              <w:jc w:val="center"/>
              <w:rPr>
                <w:rFonts w:ascii="黑体" w:eastAsia="黑体"/>
                <w:sz w:val="20"/>
              </w:rPr>
            </w:pPr>
            <w:r>
              <w:rPr>
                <w:rFonts w:hint="eastAsia" w:ascii="黑体" w:eastAsia="黑体"/>
                <w:color w:val="231F20"/>
                <w:sz w:val="20"/>
              </w:rPr>
              <w:t>名称</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推送服务</w:t>
            </w:r>
          </w:p>
        </w:tc>
        <w:tc>
          <w:tcPr>
            <w:tcW w:w="5835" w:type="dxa"/>
          </w:tcPr>
          <w:p>
            <w:pPr>
              <w:pStyle w:val="16"/>
              <w:rPr>
                <w:sz w:val="20"/>
                <w:lang w:eastAsia="zh-CN"/>
              </w:rPr>
            </w:pPr>
            <w:r>
              <w:rPr>
                <w:color w:val="231F20"/>
                <w:sz w:val="20"/>
                <w:lang w:eastAsia="zh-CN"/>
              </w:rPr>
              <w:t>启用或禁用云平台的推荐。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推送服务地址</w:t>
            </w:r>
          </w:p>
        </w:tc>
        <w:tc>
          <w:tcPr>
            <w:tcW w:w="5835" w:type="dxa"/>
          </w:tcPr>
          <w:p>
            <w:pPr>
              <w:pStyle w:val="16"/>
              <w:rPr>
                <w:sz w:val="20"/>
              </w:rPr>
            </w:pPr>
            <w:r>
              <w:rPr>
                <w:color w:val="231F20"/>
                <w:sz w:val="20"/>
              </w:rPr>
              <w:t>填写推送服务的地址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9" w:hRule="atLeast"/>
        </w:trPr>
        <w:tc>
          <w:tcPr>
            <w:tcW w:w="1696" w:type="dxa"/>
          </w:tcPr>
          <w:p>
            <w:pPr>
              <w:pStyle w:val="16"/>
              <w:rPr>
                <w:sz w:val="20"/>
              </w:rPr>
            </w:pPr>
            <w:r>
              <w:rPr>
                <w:color w:val="231F20"/>
                <w:sz w:val="20"/>
              </w:rPr>
              <w:t>应用</w:t>
            </w:r>
          </w:p>
        </w:tc>
        <w:tc>
          <w:tcPr>
            <w:tcW w:w="5835" w:type="dxa"/>
          </w:tcPr>
          <w:p>
            <w:pPr>
              <w:pStyle w:val="16"/>
              <w:rPr>
                <w:sz w:val="20"/>
                <w:lang w:eastAsia="zh-CN"/>
              </w:rPr>
            </w:pPr>
            <w:r>
              <w:rPr>
                <w:color w:val="231F20"/>
                <w:sz w:val="20"/>
                <w:lang w:eastAsia="zh-CN"/>
              </w:rPr>
              <w:t>保存上面填写的结果并在后台实施。</w:t>
            </w:r>
          </w:p>
        </w:tc>
      </w:tr>
    </w:tbl>
    <w:p>
      <w:pPr>
        <w:pStyle w:val="15"/>
        <w:numPr>
          <w:ilvl w:val="2"/>
          <w:numId w:val="56"/>
        </w:numPr>
        <w:tabs>
          <w:tab w:val="left" w:pos="1103"/>
          <w:tab w:val="left" w:pos="1104"/>
        </w:tabs>
        <w:spacing w:line="298" w:lineRule="exact"/>
        <w:ind w:left="1103" w:hanging="980"/>
        <w:jc w:val="left"/>
        <w:rPr>
          <w:rFonts w:ascii="黑体" w:eastAsia="黑体"/>
        </w:rPr>
      </w:pPr>
      <w:r>
        <w:rPr>
          <w:rFonts w:ascii="Gotham" w:eastAsia="Gotham"/>
          <w:b/>
          <w:color w:val="231F20"/>
        </w:rPr>
        <w:t>License</w:t>
      </w:r>
      <w:r>
        <w:rPr>
          <w:rFonts w:hint="eastAsia" w:ascii="黑体" w:eastAsia="黑体"/>
          <w:color w:val="231F20"/>
        </w:rPr>
        <w:t>更新</w:t>
      </w:r>
    </w:p>
    <w:p>
      <w:pPr>
        <w:pStyle w:val="4"/>
        <w:spacing w:before="18" w:line="258" w:lineRule="exact"/>
        <w:ind w:left="123"/>
        <w:rPr>
          <w:lang w:eastAsia="zh-CN"/>
        </w:rPr>
      </w:pPr>
      <w:r>
        <w:rPr>
          <w:color w:val="231F20"/>
          <w:lang w:eastAsia="zh-CN"/>
        </w:rPr>
        <w:t>选择“语音配置&gt;&gt;</w:t>
      </w:r>
      <w:r>
        <w:rPr>
          <w:rFonts w:ascii="Gotham-Book" w:hAnsi="Gotham-Book" w:eastAsia="Gotham-Book"/>
          <w:color w:val="231F20"/>
          <w:lang w:eastAsia="zh-CN"/>
        </w:rPr>
        <w:t>PBX</w:t>
      </w:r>
      <w:r>
        <w:rPr>
          <w:color w:val="231F20"/>
          <w:lang w:eastAsia="zh-CN"/>
        </w:rPr>
        <w:t>设置&gt;&gt;</w:t>
      </w:r>
      <w:r>
        <w:rPr>
          <w:rFonts w:ascii="Gotham-Book" w:hAnsi="Gotham-Book" w:eastAsia="Gotham-Book"/>
          <w:color w:val="231F20"/>
          <w:lang w:eastAsia="zh-CN"/>
        </w:rPr>
        <w:t>License</w:t>
      </w:r>
      <w:r>
        <w:rPr>
          <w:color w:val="231F20"/>
          <w:lang w:eastAsia="zh-CN"/>
        </w:rPr>
        <w:t>更新”，弹出如图</w:t>
      </w:r>
      <w:r>
        <w:rPr>
          <w:rFonts w:ascii="Gotham-Book" w:hAnsi="Gotham-Book" w:eastAsia="Gotham-Book"/>
          <w:color w:val="231F20"/>
          <w:lang w:eastAsia="zh-CN"/>
        </w:rPr>
        <w:t>6-133</w:t>
      </w:r>
      <w:r>
        <w:rPr>
          <w:color w:val="231F20"/>
          <w:lang w:eastAsia="zh-CN"/>
        </w:rPr>
        <w:t>所示页面，通过更新</w:t>
      </w:r>
    </w:p>
    <w:p>
      <w:pPr>
        <w:pStyle w:val="4"/>
        <w:spacing w:line="258" w:lineRule="exact"/>
        <w:ind w:left="123"/>
        <w:rPr>
          <w:color w:val="231F20"/>
          <w:lang w:eastAsia="zh-CN"/>
        </w:rPr>
      </w:pPr>
      <w:r>
        <w:rPr>
          <w:rFonts w:ascii="Gotham-Book" w:eastAsia="Gotham-Book"/>
          <w:color w:val="231F20"/>
          <w:lang w:val="en-US" w:eastAsia="zh-CN" w:bidi="ar-SA"/>
        </w:rPr>
        <w:drawing>
          <wp:anchor distT="0" distB="0" distL="114300" distR="114300" simplePos="0" relativeHeight="502980608" behindDoc="0" locked="0" layoutInCell="1" allowOverlap="1">
            <wp:simplePos x="0" y="0"/>
            <wp:positionH relativeFrom="column">
              <wp:posOffset>260350</wp:posOffset>
            </wp:positionH>
            <wp:positionV relativeFrom="paragraph">
              <wp:posOffset>219710</wp:posOffset>
            </wp:positionV>
            <wp:extent cx="4604385" cy="1117600"/>
            <wp:effectExtent l="19050" t="0" r="5715" b="0"/>
            <wp:wrapTopAndBottom/>
            <wp:docPr id="10" name="图片 3" descr="lic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license.png"/>
                    <pic:cNvPicPr>
                      <a:picLocks noChangeAspect="1"/>
                    </pic:cNvPicPr>
                  </pic:nvPicPr>
                  <pic:blipFill>
                    <a:blip r:embed="rId642" cstate="print"/>
                    <a:stretch>
                      <a:fillRect/>
                    </a:stretch>
                  </pic:blipFill>
                  <pic:spPr>
                    <a:xfrm>
                      <a:off x="0" y="0"/>
                      <a:ext cx="4604385" cy="1117600"/>
                    </a:xfrm>
                    <a:prstGeom prst="rect">
                      <a:avLst/>
                    </a:prstGeom>
                  </pic:spPr>
                </pic:pic>
              </a:graphicData>
            </a:graphic>
          </wp:anchor>
        </w:drawing>
      </w:r>
      <w:r>
        <w:rPr>
          <w:rFonts w:ascii="Gotham-Book" w:eastAsia="Gotham-Book"/>
          <w:color w:val="231F20"/>
          <w:lang w:eastAsia="zh-CN"/>
        </w:rPr>
        <w:t>License</w:t>
      </w:r>
      <w:r>
        <w:rPr>
          <w:color w:val="231F20"/>
          <w:lang w:eastAsia="zh-CN"/>
        </w:rPr>
        <w:t>文件，用户可以增加</w:t>
      </w:r>
      <w:r>
        <w:rPr>
          <w:rFonts w:ascii="Gotham-Book" w:eastAsia="Gotham-Book"/>
          <w:color w:val="231F20"/>
          <w:lang w:eastAsia="zh-CN"/>
        </w:rPr>
        <w:t>SIP</w:t>
      </w:r>
      <w:r>
        <w:rPr>
          <w:color w:val="231F20"/>
          <w:lang w:eastAsia="zh-CN"/>
        </w:rPr>
        <w:t>用户、</w:t>
      </w:r>
      <w:r>
        <w:rPr>
          <w:rFonts w:ascii="Gotham-Book" w:eastAsia="Gotham-Book"/>
          <w:color w:val="231F20"/>
          <w:lang w:eastAsia="zh-CN"/>
        </w:rPr>
        <w:t>SIP</w:t>
      </w:r>
      <w:r>
        <w:rPr>
          <w:color w:val="231F20"/>
          <w:lang w:eastAsia="zh-CN"/>
        </w:rPr>
        <w:t>中继的容量。</w:t>
      </w:r>
    </w:p>
    <w:p>
      <w:pPr>
        <w:pStyle w:val="4"/>
        <w:spacing w:line="258" w:lineRule="exact"/>
        <w:ind w:left="123"/>
        <w:jc w:val="center"/>
        <w:rPr>
          <w:lang w:eastAsia="zh-CN"/>
        </w:rPr>
      </w:pPr>
      <w:r>
        <w:rPr>
          <w:color w:val="231F20"/>
          <w:lang w:eastAsia="zh-CN"/>
        </w:rPr>
        <w:t>图</w:t>
      </w:r>
      <w:r>
        <w:rPr>
          <w:rFonts w:ascii="Gotham-Book" w:eastAsia="Gotham-Book"/>
          <w:color w:val="231F20"/>
          <w:lang w:eastAsia="zh-CN"/>
        </w:rPr>
        <w:t>6-133 License</w:t>
      </w:r>
      <w:r>
        <w:rPr>
          <w:color w:val="231F20"/>
          <w:lang w:eastAsia="zh-CN"/>
        </w:rPr>
        <w:t>更新</w:t>
      </w:r>
    </w:p>
    <w:p>
      <w:pPr>
        <w:pStyle w:val="4"/>
        <w:spacing w:before="9" w:line="258" w:lineRule="exact"/>
        <w:ind w:left="123"/>
        <w:rPr>
          <w:lang w:eastAsia="zh-CN"/>
        </w:rPr>
      </w:pPr>
      <w:r>
        <w:rPr>
          <w:color w:val="231F20"/>
          <w:lang w:eastAsia="zh-CN"/>
        </w:rPr>
        <w:t>单击&lt;浏览&gt;按钮，在弹出的“选择文件”对话框选中</w:t>
      </w:r>
      <w:r>
        <w:rPr>
          <w:rFonts w:ascii="Gotham-Book" w:hAnsi="Gotham-Book" w:eastAsia="Gotham-Book"/>
          <w:color w:val="231F20"/>
          <w:lang w:eastAsia="zh-CN"/>
        </w:rPr>
        <w:t>License</w:t>
      </w:r>
      <w:r>
        <w:rPr>
          <w:color w:val="231F20"/>
          <w:lang w:eastAsia="zh-CN"/>
        </w:rPr>
        <w:t>文件，单击&lt;打开&gt;按</w:t>
      </w:r>
    </w:p>
    <w:p>
      <w:pPr>
        <w:pStyle w:val="4"/>
        <w:spacing w:line="258" w:lineRule="exact"/>
        <w:ind w:left="123"/>
        <w:rPr>
          <w:lang w:eastAsia="zh-CN"/>
        </w:rPr>
      </w:pPr>
      <w:r>
        <w:rPr>
          <w:color w:val="231F20"/>
          <w:lang w:eastAsia="zh-CN"/>
        </w:rPr>
        <w:t>钮，</w:t>
      </w:r>
      <w:r>
        <w:rPr>
          <w:rFonts w:ascii="Gotham-Book" w:eastAsia="Gotham-Book"/>
          <w:color w:val="231F20"/>
          <w:lang w:eastAsia="zh-CN"/>
        </w:rPr>
        <w:t>License</w:t>
      </w:r>
      <w:r>
        <w:rPr>
          <w:color w:val="231F20"/>
          <w:lang w:eastAsia="zh-CN"/>
        </w:rPr>
        <w:t>文件的路径显示于文本框内，最后单击&lt;导入&gt;按钮，导入</w:t>
      </w:r>
      <w:r>
        <w:rPr>
          <w:rFonts w:ascii="Gotham-Book" w:eastAsia="Gotham-Book"/>
          <w:color w:val="231F20"/>
          <w:lang w:eastAsia="zh-CN"/>
        </w:rPr>
        <w:t>License</w:t>
      </w:r>
      <w:r>
        <w:rPr>
          <w:color w:val="231F20"/>
          <w:lang w:eastAsia="zh-CN"/>
        </w:rPr>
        <w:t>文件。</w:t>
      </w:r>
    </w:p>
    <w:p>
      <w:pPr>
        <w:pStyle w:val="4"/>
        <w:spacing w:before="23"/>
        <w:ind w:left="845" w:right="1286"/>
        <w:jc w:val="center"/>
      </w:pPr>
      <w:r>
        <w:rPr>
          <w:rFonts w:ascii="Gotham-Book" w:eastAsia="Gotham-Book"/>
          <w:color w:val="231F20"/>
        </w:rPr>
        <w:t>License</w:t>
      </w:r>
      <w:r>
        <w:rPr>
          <w:color w:val="231F20"/>
        </w:rPr>
        <w:t>更新设置</w:t>
      </w:r>
    </w:p>
    <w:p>
      <w:pPr>
        <w:pStyle w:val="4"/>
        <w:spacing w:before="6"/>
        <w:rPr>
          <w:sz w:val="8"/>
        </w:rPr>
      </w:pPr>
    </w:p>
    <w:tbl>
      <w:tblPr>
        <w:tblStyle w:val="12"/>
        <w:tblW w:w="7531"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60" w:right="51"/>
              <w:jc w:val="center"/>
              <w:rPr>
                <w:rFonts w:ascii="黑体" w:eastAsia="黑体"/>
                <w:sz w:val="20"/>
              </w:rPr>
            </w:pPr>
            <w:r>
              <w:rPr>
                <w:rFonts w:hint="eastAsia" w:ascii="黑体" w:eastAsia="黑体"/>
                <w:color w:val="231F20"/>
                <w:sz w:val="20"/>
              </w:rPr>
              <w:t>名称</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96" w:type="dxa"/>
          </w:tcPr>
          <w:p>
            <w:pPr>
              <w:pStyle w:val="16"/>
              <w:spacing w:before="19" w:line="192" w:lineRule="auto"/>
              <w:ind w:right="404"/>
              <w:rPr>
                <w:sz w:val="20"/>
              </w:rPr>
            </w:pPr>
            <w:r>
              <w:rPr>
                <w:color w:val="231F20"/>
                <w:sz w:val="20"/>
              </w:rPr>
              <w:t>导入注册授权文件</w:t>
            </w:r>
          </w:p>
        </w:tc>
        <w:tc>
          <w:tcPr>
            <w:tcW w:w="5835" w:type="dxa"/>
          </w:tcPr>
          <w:p>
            <w:pPr>
              <w:pStyle w:val="16"/>
              <w:spacing w:before="46" w:line="177" w:lineRule="auto"/>
              <w:ind w:right="196"/>
              <w:jc w:val="both"/>
              <w:rPr>
                <w:sz w:val="20"/>
                <w:lang w:eastAsia="zh-CN"/>
              </w:rPr>
            </w:pPr>
            <w:r>
              <w:rPr>
                <w:color w:val="231F20"/>
                <w:sz w:val="20"/>
                <w:lang w:eastAsia="zh-CN"/>
              </w:rPr>
              <w:t>单击&lt;浏览&gt;按钮，在弹出的“选择文件”对话框选中</w:t>
            </w:r>
            <w:r>
              <w:rPr>
                <w:rFonts w:ascii="Gotham-Book" w:hAnsi="Gotham-Book" w:eastAsia="Gotham-Book"/>
                <w:color w:val="231F20"/>
                <w:sz w:val="20"/>
                <w:lang w:eastAsia="zh-CN"/>
              </w:rPr>
              <w:t>License</w:t>
            </w:r>
            <w:r>
              <w:rPr>
                <w:color w:val="231F20"/>
                <w:sz w:val="20"/>
                <w:lang w:eastAsia="zh-CN"/>
              </w:rPr>
              <w:t>文件，单击&lt;打开&gt;按钮，</w:t>
            </w:r>
            <w:r>
              <w:rPr>
                <w:rFonts w:ascii="Gotham-Book" w:hAnsi="Gotham-Book" w:eastAsia="Gotham-Book"/>
                <w:color w:val="231F20"/>
                <w:sz w:val="20"/>
                <w:lang w:eastAsia="zh-CN"/>
              </w:rPr>
              <w:t>License</w:t>
            </w:r>
            <w:r>
              <w:rPr>
                <w:color w:val="231F20"/>
                <w:sz w:val="20"/>
                <w:lang w:eastAsia="zh-CN"/>
              </w:rPr>
              <w:t>文件的路径显示于文本框内，最后单击&lt;导入&gt;按钮，导入</w:t>
            </w:r>
            <w:r>
              <w:rPr>
                <w:rFonts w:ascii="Gotham-Book" w:hAnsi="Gotham-Book" w:eastAsia="Gotham-Book"/>
                <w:color w:val="231F20"/>
                <w:sz w:val="20"/>
                <w:lang w:eastAsia="zh-CN"/>
              </w:rPr>
              <w:t>License</w:t>
            </w:r>
            <w:r>
              <w:rPr>
                <w:color w:val="231F20"/>
                <w:sz w:val="20"/>
                <w:lang w:eastAsia="zh-CN"/>
              </w:rPr>
              <w:t>文件。</w:t>
            </w:r>
          </w:p>
        </w:tc>
      </w:tr>
    </w:tbl>
    <w:p>
      <w:pPr>
        <w:pStyle w:val="4"/>
        <w:spacing w:before="2"/>
        <w:rPr>
          <w:sz w:val="10"/>
          <w:lang w:eastAsia="zh-CN"/>
        </w:rPr>
      </w:pPr>
      <w:r>
        <mc:AlternateContent>
          <mc:Choice Requires="wps">
            <w:drawing>
              <wp:anchor distT="0" distB="0" distL="0" distR="0" simplePos="0" relativeHeight="8192" behindDoc="0" locked="0" layoutInCell="1" allowOverlap="1">
                <wp:simplePos x="0" y="0"/>
                <wp:positionH relativeFrom="page">
                  <wp:posOffset>182880</wp:posOffset>
                </wp:positionH>
                <wp:positionV relativeFrom="paragraph">
                  <wp:posOffset>116840</wp:posOffset>
                </wp:positionV>
                <wp:extent cx="4782185" cy="744855"/>
                <wp:effectExtent l="5080" t="4445" r="13335" b="12700"/>
                <wp:wrapTopAndBottom/>
                <wp:docPr id="198" name="文本框 29"/>
                <wp:cNvGraphicFramePr/>
                <a:graphic xmlns:a="http://schemas.openxmlformats.org/drawingml/2006/main">
                  <a:graphicData uri="http://schemas.microsoft.com/office/word/2010/wordprocessingShape">
                    <wps:wsp>
                      <wps:cNvSpPr txBox="1"/>
                      <wps:spPr>
                        <a:xfrm>
                          <a:off x="0" y="0"/>
                          <a:ext cx="4782185" cy="744855"/>
                        </a:xfrm>
                        <a:prstGeom prst="rect">
                          <a:avLst/>
                        </a:prstGeom>
                        <a:noFill/>
                        <a:ln w="6350" cap="flat" cmpd="sng">
                          <a:solidFill>
                            <a:srgbClr val="231F20"/>
                          </a:solidFill>
                          <a:prstDash val="solid"/>
                          <a:miter/>
                          <a:headEnd type="none" w="med" len="med"/>
                          <a:tailEnd type="none" w="med" len="med"/>
                        </a:ln>
                      </wps:spPr>
                      <wps:txbx>
                        <w:txbxContent>
                          <w:p>
                            <w:pPr>
                              <w:pStyle w:val="4"/>
                              <w:spacing w:line="272" w:lineRule="exact"/>
                              <w:ind w:left="75"/>
                              <w:rPr>
                                <w:lang w:eastAsia="zh-CN"/>
                              </w:rPr>
                            </w:pPr>
                            <w:r>
                              <w:rPr>
                                <w:rFonts w:ascii="Arial" w:eastAsia="Arial"/>
                                <w:color w:val="231F20"/>
                                <w:w w:val="165"/>
                                <w:lang w:eastAsia="zh-CN"/>
                              </w:rPr>
                              <w:t>&amp;</w:t>
                            </w:r>
                            <w:r>
                              <w:rPr>
                                <w:color w:val="231F20"/>
                                <w:w w:val="110"/>
                                <w:lang w:eastAsia="zh-CN"/>
                              </w:rPr>
                              <w:t>说明：</w:t>
                            </w:r>
                          </w:p>
                          <w:p>
                            <w:pPr>
                              <w:pStyle w:val="4"/>
                              <w:spacing w:before="28"/>
                              <w:ind w:left="75"/>
                              <w:rPr>
                                <w:lang w:eastAsia="zh-CN"/>
                              </w:rPr>
                            </w:pPr>
                            <w:r>
                              <w:rPr>
                                <w:rFonts w:ascii="Gotham-Book" w:eastAsia="Gotham-Book"/>
                                <w:color w:val="231F20"/>
                                <w:lang w:eastAsia="zh-CN"/>
                              </w:rPr>
                              <w:t>License</w:t>
                            </w:r>
                            <w:r>
                              <w:rPr>
                                <w:color w:val="231F20"/>
                                <w:lang w:eastAsia="zh-CN"/>
                              </w:rPr>
                              <w:t>文件请联系销售商获取。</w:t>
                            </w:r>
                          </w:p>
                          <w:p>
                            <w:pPr>
                              <w:pStyle w:val="4"/>
                              <w:spacing w:before="83" w:line="177" w:lineRule="auto"/>
                              <w:ind w:left="75" w:right="203"/>
                              <w:rPr>
                                <w:lang w:eastAsia="zh-CN"/>
                              </w:rPr>
                            </w:pPr>
                            <w:r>
                              <w:rPr>
                                <w:rFonts w:ascii="Gotham-Book" w:eastAsia="Gotham-Book"/>
                                <w:color w:val="231F20"/>
                                <w:lang w:eastAsia="zh-CN"/>
                              </w:rPr>
                              <w:t>SIP</w:t>
                            </w:r>
                            <w:r>
                              <w:rPr>
                                <w:color w:val="231F20"/>
                                <w:lang w:eastAsia="zh-CN"/>
                              </w:rPr>
                              <w:t>分机许可数量及</w:t>
                            </w:r>
                            <w:r>
                              <w:rPr>
                                <w:rFonts w:ascii="Gotham-Book" w:eastAsia="Gotham-Book"/>
                                <w:color w:val="231F20"/>
                                <w:lang w:eastAsia="zh-CN"/>
                              </w:rPr>
                              <w:t>SIP</w:t>
                            </w:r>
                            <w:r>
                              <w:rPr>
                                <w:color w:val="231F20"/>
                                <w:lang w:eastAsia="zh-CN"/>
                              </w:rPr>
                              <w:t>中继许可数量跟机型走，不同的机型是不一样的。要获取更多的数量，请联系销售商</w:t>
                            </w:r>
                          </w:p>
                        </w:txbxContent>
                      </wps:txbx>
                      <wps:bodyPr lIns="0" tIns="0" rIns="0" bIns="0" upright="1"/>
                    </wps:wsp>
                  </a:graphicData>
                </a:graphic>
              </wp:anchor>
            </w:drawing>
          </mc:Choice>
          <mc:Fallback>
            <w:pict>
              <v:shape id="文本框 29" o:spid="_x0000_s1026" o:spt="202" type="#_x0000_t202" style="position:absolute;left:0pt;margin-left:14.4pt;margin-top:9.2pt;height:58.65pt;width:376.55pt;mso-position-horizontal-relative:page;mso-wrap-distance-bottom:0pt;mso-wrap-distance-top:0pt;z-index:8192;mso-width-relative:page;mso-height-relative:page;" filled="f" stroked="t" coordsize="21600,21600" o:gfxdata="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V+dH2AAAAAkBAAAPAAAAAAAAAAEAIAAAACIAAABkcnMvZG93&#10;bnJldi54bWxQSwECFAAUAAAACACHTuJA/oMXcgACAADmAwAADgAAAAAAAAABACAAAAAnAQAAZHJz&#10;L2Uyb0RvYy54bWxQSwUGAAAAAAYABgBZAQAAmQUAAAAA&#10;">
                <v:fill on="f" focussize="0,0"/>
                <v:stroke weight="0.5pt" color="#231F20" joinstyle="miter"/>
                <v:imagedata o:title=""/>
                <o:lock v:ext="edit" aspectratio="f"/>
                <v:textbox inset="0mm,0mm,0mm,0mm">
                  <w:txbxContent>
                    <w:p>
                      <w:pPr>
                        <w:pStyle w:val="4"/>
                        <w:spacing w:line="272" w:lineRule="exact"/>
                        <w:ind w:left="75"/>
                        <w:rPr>
                          <w:lang w:eastAsia="zh-CN"/>
                        </w:rPr>
                      </w:pPr>
                      <w:r>
                        <w:rPr>
                          <w:rFonts w:ascii="Arial" w:eastAsia="Arial"/>
                          <w:color w:val="231F20"/>
                          <w:w w:val="165"/>
                          <w:lang w:eastAsia="zh-CN"/>
                        </w:rPr>
                        <w:t>&amp;</w:t>
                      </w:r>
                      <w:r>
                        <w:rPr>
                          <w:color w:val="231F20"/>
                          <w:w w:val="110"/>
                          <w:lang w:eastAsia="zh-CN"/>
                        </w:rPr>
                        <w:t>说明：</w:t>
                      </w:r>
                    </w:p>
                    <w:p>
                      <w:pPr>
                        <w:pStyle w:val="4"/>
                        <w:spacing w:before="28"/>
                        <w:ind w:left="75"/>
                        <w:rPr>
                          <w:lang w:eastAsia="zh-CN"/>
                        </w:rPr>
                      </w:pPr>
                      <w:r>
                        <w:rPr>
                          <w:rFonts w:ascii="Gotham-Book" w:eastAsia="Gotham-Book"/>
                          <w:color w:val="231F20"/>
                          <w:lang w:eastAsia="zh-CN"/>
                        </w:rPr>
                        <w:t>License</w:t>
                      </w:r>
                      <w:r>
                        <w:rPr>
                          <w:color w:val="231F20"/>
                          <w:lang w:eastAsia="zh-CN"/>
                        </w:rPr>
                        <w:t>文件请联系销售商获取。</w:t>
                      </w:r>
                    </w:p>
                    <w:p>
                      <w:pPr>
                        <w:pStyle w:val="4"/>
                        <w:spacing w:before="83" w:line="177" w:lineRule="auto"/>
                        <w:ind w:left="75" w:right="203"/>
                        <w:rPr>
                          <w:lang w:eastAsia="zh-CN"/>
                        </w:rPr>
                      </w:pPr>
                      <w:r>
                        <w:rPr>
                          <w:rFonts w:ascii="Gotham-Book" w:eastAsia="Gotham-Book"/>
                          <w:color w:val="231F20"/>
                          <w:lang w:eastAsia="zh-CN"/>
                        </w:rPr>
                        <w:t>SIP</w:t>
                      </w:r>
                      <w:r>
                        <w:rPr>
                          <w:color w:val="231F20"/>
                          <w:lang w:eastAsia="zh-CN"/>
                        </w:rPr>
                        <w:t>分机许可数量及</w:t>
                      </w:r>
                      <w:r>
                        <w:rPr>
                          <w:rFonts w:ascii="Gotham-Book" w:eastAsia="Gotham-Book"/>
                          <w:color w:val="231F20"/>
                          <w:lang w:eastAsia="zh-CN"/>
                        </w:rPr>
                        <w:t>SIP</w:t>
                      </w:r>
                      <w:r>
                        <w:rPr>
                          <w:color w:val="231F20"/>
                          <w:lang w:eastAsia="zh-CN"/>
                        </w:rPr>
                        <w:t>中继许可数量跟机型走，不同的机型是不一样的。要获取更多的数量，请联系销售商</w:t>
                      </w:r>
                    </w:p>
                  </w:txbxContent>
                </v:textbox>
                <w10:wrap type="topAndBottom"/>
              </v:shape>
            </w:pict>
          </mc:Fallback>
        </mc:AlternateContent>
      </w:r>
    </w:p>
    <w:p>
      <w:pPr>
        <w:pStyle w:val="15"/>
        <w:numPr>
          <w:ilvl w:val="1"/>
          <w:numId w:val="56"/>
        </w:numPr>
        <w:tabs>
          <w:tab w:val="left" w:pos="1083"/>
          <w:tab w:val="left" w:pos="1084"/>
        </w:tabs>
        <w:ind w:left="1083" w:hanging="960"/>
        <w:jc w:val="left"/>
        <w:outlineLvl w:val="1"/>
        <w:rPr>
          <w:rFonts w:ascii="Gotham" w:eastAsia="Gotham"/>
          <w:color w:val="231F20"/>
          <w:sz w:val="26"/>
        </w:rPr>
      </w:pPr>
      <w:r>
        <w:rPr>
          <w:rFonts w:hint="eastAsia" w:ascii="黑体" w:eastAsia="黑体"/>
          <w:color w:val="231F20"/>
          <w:spacing w:val="-6"/>
          <w:sz w:val="26"/>
        </w:rPr>
        <w:t>状态报告</w:t>
      </w:r>
    </w:p>
    <w:p>
      <w:pPr>
        <w:pStyle w:val="4"/>
        <w:spacing w:before="8"/>
        <w:ind w:left="123"/>
        <w:rPr>
          <w:lang w:eastAsia="zh-CN"/>
        </w:rPr>
      </w:pPr>
      <w:r>
        <w:rPr>
          <w:color w:val="231F20"/>
          <w:lang w:eastAsia="zh-CN"/>
        </w:rPr>
        <w:t>状态报告包括 呼叫日志、</w:t>
      </w:r>
      <w:r>
        <w:rPr>
          <w:rFonts w:hint="eastAsia" w:ascii="黑体" w:eastAsia="黑体"/>
          <w:color w:val="231F20"/>
          <w:lang w:eastAsia="zh-CN"/>
        </w:rPr>
        <w:t>语音状态</w:t>
      </w:r>
      <w:r>
        <w:rPr>
          <w:color w:val="231F20"/>
          <w:lang w:eastAsia="zh-CN"/>
        </w:rPr>
        <w:t>﹑数据抓包。</w:t>
      </w:r>
    </w:p>
    <w:p>
      <w:pPr>
        <w:pStyle w:val="15"/>
        <w:numPr>
          <w:ilvl w:val="2"/>
          <w:numId w:val="59"/>
        </w:numPr>
        <w:tabs>
          <w:tab w:val="left" w:pos="1103"/>
          <w:tab w:val="left" w:pos="1104"/>
        </w:tabs>
        <w:spacing w:before="24"/>
        <w:ind w:hanging="980"/>
        <w:outlineLvl w:val="2"/>
        <w:rPr>
          <w:rFonts w:ascii="黑体" w:eastAsia="黑体"/>
        </w:rPr>
      </w:pPr>
      <w:r>
        <w:rPr>
          <w:rFonts w:hint="eastAsia" w:ascii="黑体" w:eastAsia="黑体"/>
          <w:color w:val="231F20"/>
        </w:rPr>
        <w:t>呼叫日志</w:t>
      </w:r>
    </w:p>
    <w:p>
      <w:pPr>
        <w:pStyle w:val="4"/>
        <w:spacing w:before="78" w:line="177" w:lineRule="auto"/>
        <w:ind w:left="123" w:right="571"/>
        <w:rPr>
          <w:lang w:eastAsia="zh-CN"/>
        </w:rPr>
      </w:pPr>
      <w:r>
        <w:rPr>
          <w:color w:val="231F20"/>
          <w:lang w:eastAsia="zh-CN"/>
        </w:rPr>
        <w:t>选择“语音配置&gt;&gt;状态报告&gt;&gt;呼叫日志”，弹出如图</w:t>
      </w:r>
      <w:r>
        <w:rPr>
          <w:rFonts w:ascii="Gotham-Book" w:hAnsi="Gotham-Book" w:eastAsia="Gotham-Book"/>
          <w:color w:val="231F20"/>
          <w:lang w:eastAsia="zh-CN"/>
        </w:rPr>
        <w:t>6-134</w:t>
      </w:r>
      <w:r>
        <w:rPr>
          <w:color w:val="231F20"/>
          <w:lang w:eastAsia="zh-CN"/>
        </w:rPr>
        <w:t>所示页面，显示通话业务记录。</w:t>
      </w:r>
    </w:p>
    <w:p>
      <w:pPr>
        <w:spacing w:line="177" w:lineRule="auto"/>
        <w:rPr>
          <w:lang w:eastAsia="zh-CN"/>
        </w:rPr>
        <w:sectPr>
          <w:footerReference r:id="rId312" w:type="default"/>
          <w:headerReference r:id="rId311" w:type="even"/>
          <w:footerReference r:id="rId313" w:type="even"/>
          <w:pgSz w:w="8400" w:h="11910"/>
          <w:pgMar w:top="280" w:right="0" w:bottom="320" w:left="160" w:header="0" w:footer="170" w:gutter="0"/>
          <w:pgNumType w:fmt="decimal"/>
          <w:cols w:space="720" w:num="1"/>
          <w:rtlGutter w:val="0"/>
          <w:docGrid w:linePitch="0" w:charSpace="0"/>
        </w:sectPr>
      </w:pPr>
    </w:p>
    <w:p>
      <w:pPr>
        <w:pStyle w:val="4"/>
        <w:ind w:left="630"/>
      </w:pPr>
      <w:r>
        <w:rPr>
          <w:lang w:val="en-US" w:eastAsia="zh-CN" w:bidi="ar-SA"/>
        </w:rPr>
        <w:drawing>
          <wp:inline distT="0" distB="0" distL="0" distR="0">
            <wp:extent cx="4502785" cy="3288665"/>
            <wp:effectExtent l="0" t="0" r="0" b="0"/>
            <wp:docPr id="537"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267.png"/>
                    <pic:cNvPicPr>
                      <a:picLocks noChangeAspect="1"/>
                    </pic:cNvPicPr>
                  </pic:nvPicPr>
                  <pic:blipFill>
                    <a:blip r:embed="rId643" cstate="print"/>
                    <a:stretch>
                      <a:fillRect/>
                    </a:stretch>
                  </pic:blipFill>
                  <pic:spPr>
                    <a:xfrm>
                      <a:off x="0" y="0"/>
                      <a:ext cx="4503146" cy="3288696"/>
                    </a:xfrm>
                    <a:prstGeom prst="rect">
                      <a:avLst/>
                    </a:prstGeom>
                  </pic:spPr>
                </pic:pic>
              </a:graphicData>
            </a:graphic>
          </wp:inline>
        </w:drawing>
      </w:r>
    </w:p>
    <w:p>
      <w:pPr>
        <w:pStyle w:val="4"/>
        <w:rPr>
          <w:sz w:val="5"/>
        </w:rPr>
      </w:pPr>
    </w:p>
    <w:p>
      <w:pPr>
        <w:rPr>
          <w:sz w:val="5"/>
        </w:rPr>
        <w:sectPr>
          <w:headerReference r:id="rId314" w:type="default"/>
          <w:pgSz w:w="8400" w:h="11910"/>
          <w:pgMar w:top="380" w:right="0" w:bottom="320" w:left="160" w:header="0" w:footer="170" w:gutter="0"/>
          <w:pgNumType w:fmt="decimal"/>
          <w:cols w:space="720" w:num="1"/>
          <w:rtlGutter w:val="0"/>
          <w:docGrid w:linePitch="0" w:charSpace="0"/>
        </w:sectPr>
      </w:pPr>
    </w:p>
    <w:p>
      <w:pPr>
        <w:pStyle w:val="4"/>
        <w:spacing w:before="7"/>
        <w:rPr>
          <w:sz w:val="22"/>
        </w:rPr>
      </w:pPr>
      <w:r>
        <mc:AlternateContent>
          <mc:Choice Requires="wps">
            <w:drawing>
              <wp:anchor distT="0" distB="0" distL="114300" distR="114300" simplePos="0" relativeHeight="8192" behindDoc="0" locked="0" layoutInCell="1" allowOverlap="1">
                <wp:simplePos x="0" y="0"/>
                <wp:positionH relativeFrom="page">
                  <wp:posOffset>360045</wp:posOffset>
                </wp:positionH>
                <wp:positionV relativeFrom="page">
                  <wp:posOffset>4240530</wp:posOffset>
                </wp:positionV>
                <wp:extent cx="4791710" cy="2776220"/>
                <wp:effectExtent l="0" t="0" r="0" b="0"/>
                <wp:wrapNone/>
                <wp:docPr id="196" name="文本框 28"/>
                <wp:cNvGraphicFramePr/>
                <a:graphic xmlns:a="http://schemas.openxmlformats.org/drawingml/2006/main">
                  <a:graphicData uri="http://schemas.microsoft.com/office/word/2010/wordprocessingShape">
                    <wps:wsp>
                      <wps:cNvSpPr txBox="1"/>
                      <wps:spPr>
                        <a:xfrm>
                          <a:off x="0" y="0"/>
                          <a:ext cx="4791710" cy="2776220"/>
                        </a:xfrm>
                        <a:prstGeom prst="rect">
                          <a:avLst/>
                        </a:prstGeom>
                        <a:noFill/>
                        <a:ln>
                          <a:noFill/>
                        </a:ln>
                      </wps:spPr>
                      <wps:txbx>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96" w:type="dxa"/>
                                </w:tcPr>
                                <w:p>
                                  <w:pPr>
                                    <w:pStyle w:val="16"/>
                                    <w:spacing w:line="241" w:lineRule="exact"/>
                                    <w:ind w:left="60" w:right="51"/>
                                    <w:jc w:val="center"/>
                                    <w:rPr>
                                      <w:rFonts w:ascii="黑体" w:eastAsia="黑体"/>
                                      <w:sz w:val="20"/>
                                    </w:rPr>
                                  </w:pPr>
                                  <w:r>
                                    <w:rPr>
                                      <w:rFonts w:hint="eastAsia" w:ascii="黑体" w:eastAsia="黑体"/>
                                      <w:color w:val="231F20"/>
                                      <w:sz w:val="20"/>
                                    </w:rPr>
                                    <w:t>名称</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24" w:hRule="atLeast"/>
                              </w:trPr>
                              <w:tc>
                                <w:tcPr>
                                  <w:tcW w:w="1696" w:type="dxa"/>
                                </w:tcPr>
                                <w:p>
                                  <w:pPr>
                                    <w:pStyle w:val="16"/>
                                    <w:rPr>
                                      <w:sz w:val="20"/>
                                    </w:rPr>
                                  </w:pPr>
                                  <w:r>
                                    <w:rPr>
                                      <w:color w:val="231F20"/>
                                      <w:sz w:val="20"/>
                                    </w:rPr>
                                    <w:t>主叫号码</w:t>
                                  </w:r>
                                </w:p>
                              </w:tc>
                              <w:tc>
                                <w:tcPr>
                                  <w:tcW w:w="5835" w:type="dxa"/>
                                </w:tcPr>
                                <w:p>
                                  <w:pPr>
                                    <w:pStyle w:val="16"/>
                                    <w:rPr>
                                      <w:sz w:val="20"/>
                                    </w:rPr>
                                  </w:pPr>
                                  <w:r>
                                    <w:rPr>
                                      <w:color w:val="231F20"/>
                                      <w:sz w:val="20"/>
                                    </w:rPr>
                                    <w:t>显示主叫号码。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3" w:hRule="atLeast"/>
                              </w:trPr>
                              <w:tc>
                                <w:tcPr>
                                  <w:tcW w:w="1696" w:type="dxa"/>
                                </w:tcPr>
                                <w:p>
                                  <w:pPr>
                                    <w:pStyle w:val="16"/>
                                    <w:rPr>
                                      <w:sz w:val="20"/>
                                    </w:rPr>
                                  </w:pPr>
                                  <w:r>
                                    <w:rPr>
                                      <w:color w:val="231F20"/>
                                      <w:sz w:val="20"/>
                                    </w:rPr>
                                    <w:t>被叫号码</w:t>
                                  </w:r>
                                </w:p>
                              </w:tc>
                              <w:tc>
                                <w:tcPr>
                                  <w:tcW w:w="5835" w:type="dxa"/>
                                </w:tcPr>
                                <w:p>
                                  <w:pPr>
                                    <w:pStyle w:val="16"/>
                                    <w:spacing w:line="218" w:lineRule="exact"/>
                                    <w:rPr>
                                      <w:sz w:val="20"/>
                                      <w:lang w:eastAsia="zh-CN"/>
                                    </w:rPr>
                                  </w:pPr>
                                  <w:r>
                                    <w:rPr>
                                      <w:color w:val="231F20"/>
                                      <w:sz w:val="20"/>
                                      <w:lang w:eastAsia="zh-CN"/>
                                    </w:rPr>
                                    <w:t>显示被叫号码。如果外线呼叫总机但未和分机通话被叫号码为</w:t>
                                  </w:r>
                                </w:p>
                                <w:p>
                                  <w:pPr>
                                    <w:pStyle w:val="16"/>
                                    <w:spacing w:before="31" w:line="177" w:lineRule="auto"/>
                                    <w:ind w:right="410"/>
                                    <w:rPr>
                                      <w:sz w:val="20"/>
                                      <w:lang w:eastAsia="zh-CN"/>
                                    </w:rPr>
                                  </w:pPr>
                                  <w:r>
                                    <w:rPr>
                                      <w:rFonts w:ascii="Gotham-Book" w:eastAsia="Gotham-Book"/>
                                      <w:color w:val="231F20"/>
                                      <w:sz w:val="20"/>
                                      <w:lang w:eastAsia="zh-CN"/>
                                    </w:rPr>
                                    <w:t>t</w:t>
                                  </w:r>
                                  <w:r>
                                    <w:rPr>
                                      <w:color w:val="231F20"/>
                                      <w:sz w:val="20"/>
                                      <w:lang w:eastAsia="zh-CN"/>
                                    </w:rPr>
                                    <w:t>，代表只触发了</w:t>
                                  </w:r>
                                  <w:r>
                                    <w:rPr>
                                      <w:rFonts w:ascii="Gotham-Book" w:eastAsia="Gotham-Book"/>
                                      <w:color w:val="231F20"/>
                                      <w:sz w:val="20"/>
                                      <w:lang w:eastAsia="zh-CN"/>
                                    </w:rPr>
                                    <w:t>IVR</w:t>
                                  </w:r>
                                  <w:r>
                                    <w:rPr>
                                      <w:color w:val="231F20"/>
                                      <w:sz w:val="20"/>
                                      <w:lang w:eastAsia="zh-CN"/>
                                    </w:rPr>
                                    <w:t>中的</w:t>
                                  </w:r>
                                  <w:r>
                                    <w:rPr>
                                      <w:rFonts w:ascii="Gotham-Book" w:eastAsia="Gotham-Book"/>
                                      <w:color w:val="231F20"/>
                                      <w:sz w:val="20"/>
                                      <w:lang w:eastAsia="zh-CN"/>
                                    </w:rPr>
                                    <w:t>s</w:t>
                                  </w:r>
                                  <w:r>
                                    <w:rPr>
                                      <w:color w:val="231F20"/>
                                      <w:sz w:val="20"/>
                                      <w:lang w:eastAsia="zh-CN"/>
                                    </w:rPr>
                                    <w:t>语音应答流程，请参考企业总机设置。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中继</w:t>
                                  </w:r>
                                </w:p>
                              </w:tc>
                              <w:tc>
                                <w:tcPr>
                                  <w:tcW w:w="5835" w:type="dxa"/>
                                </w:tcPr>
                                <w:p>
                                  <w:pPr>
                                    <w:pStyle w:val="16"/>
                                    <w:rPr>
                                      <w:sz w:val="20"/>
                                      <w:lang w:eastAsia="zh-CN"/>
                                    </w:rPr>
                                  </w:pPr>
                                  <w:r>
                                    <w:rPr>
                                      <w:color w:val="231F20"/>
                                      <w:sz w:val="20"/>
                                      <w:lang w:eastAsia="zh-CN"/>
                                    </w:rPr>
                                    <w:t>显示呼叫使用的中继种类和中继名称。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通话时长（秒）</w:t>
                                  </w:r>
                                </w:p>
                              </w:tc>
                              <w:tc>
                                <w:tcPr>
                                  <w:tcW w:w="5835" w:type="dxa"/>
                                </w:tcPr>
                                <w:p>
                                  <w:pPr>
                                    <w:pStyle w:val="16"/>
                                    <w:rPr>
                                      <w:sz w:val="20"/>
                                      <w:lang w:eastAsia="zh-CN"/>
                                    </w:rPr>
                                  </w:pPr>
                                  <w:r>
                                    <w:rPr>
                                      <w:color w:val="231F20"/>
                                      <w:sz w:val="20"/>
                                      <w:lang w:eastAsia="zh-CN"/>
                                    </w:rPr>
                                    <w:t>从呼叫发起到呼叫结束时间，即从拨号完成到挂机时间。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话务类型</w:t>
                                  </w:r>
                                </w:p>
                              </w:tc>
                              <w:tc>
                                <w:tcPr>
                                  <w:tcW w:w="5835" w:type="dxa"/>
                                </w:tcPr>
                                <w:p>
                                  <w:pPr>
                                    <w:pStyle w:val="16"/>
                                    <w:rPr>
                                      <w:sz w:val="20"/>
                                    </w:rPr>
                                  </w:pPr>
                                  <w:r>
                                    <w:rPr>
                                      <w:color w:val="231F20"/>
                                      <w:sz w:val="20"/>
                                    </w:rPr>
                                    <w:t>显示呼叫的类型。</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31" w:hRule="atLeast"/>
                              </w:trPr>
                              <w:tc>
                                <w:tcPr>
                                  <w:tcW w:w="1696" w:type="dxa"/>
                                </w:tcPr>
                                <w:p>
                                  <w:pPr>
                                    <w:pStyle w:val="16"/>
                                    <w:rPr>
                                      <w:sz w:val="20"/>
                                    </w:rPr>
                                  </w:pPr>
                                  <w:r>
                                    <w:rPr>
                                      <w:color w:val="231F20"/>
                                      <w:sz w:val="20"/>
                                    </w:rPr>
                                    <w:t>应答结果</w:t>
                                  </w:r>
                                </w:p>
                              </w:tc>
                              <w:tc>
                                <w:tcPr>
                                  <w:tcW w:w="5835" w:type="dxa"/>
                                </w:tcPr>
                                <w:p>
                                  <w:pPr>
                                    <w:pStyle w:val="16"/>
                                    <w:rPr>
                                      <w:sz w:val="20"/>
                                      <w:lang w:eastAsia="zh-CN"/>
                                    </w:rPr>
                                  </w:pPr>
                                  <w:r>
                                    <w:rPr>
                                      <w:color w:val="231F20"/>
                                      <w:sz w:val="20"/>
                                      <w:lang w:eastAsia="zh-CN"/>
                                    </w:rPr>
                                    <w:t>被叫振铃但没有摘机应答显示呼叫失败。</w:t>
                                  </w:r>
                                </w:p>
                                <w:p>
                                  <w:pPr>
                                    <w:pStyle w:val="16"/>
                                    <w:spacing w:before="43" w:line="240" w:lineRule="auto"/>
                                    <w:rPr>
                                      <w:sz w:val="20"/>
                                      <w:lang w:eastAsia="zh-CN"/>
                                    </w:rPr>
                                  </w:pPr>
                                  <w:r>
                                    <w:rPr>
                                      <w:color w:val="231F20"/>
                                      <w:sz w:val="20"/>
                                      <w:lang w:eastAsia="zh-CN"/>
                                    </w:rPr>
                                    <w:t>模拟话机：呼叫时被叫正忙无呼叫记录</w:t>
                                  </w:r>
                                </w:p>
                                <w:p>
                                  <w:pPr>
                                    <w:pStyle w:val="16"/>
                                    <w:spacing w:before="43" w:line="240" w:lineRule="auto"/>
                                    <w:rPr>
                                      <w:sz w:val="20"/>
                                      <w:lang w:eastAsia="zh-CN"/>
                                    </w:rPr>
                                  </w:pPr>
                                  <w:r>
                                    <w:rPr>
                                      <w:rFonts w:ascii="Gotham-Book" w:eastAsia="Gotham-Book"/>
                                      <w:color w:val="231F20"/>
                                      <w:sz w:val="20"/>
                                      <w:lang w:eastAsia="zh-CN"/>
                                    </w:rPr>
                                    <w:t>SIP</w:t>
                                  </w:r>
                                  <w:r>
                                    <w:rPr>
                                      <w:color w:val="231F20"/>
                                      <w:sz w:val="20"/>
                                      <w:lang w:eastAsia="zh-CN"/>
                                    </w:rPr>
                                    <w:t>电话：呼叫时被叫正忙也没有接通显示无人应答</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导出</w:t>
                                  </w:r>
                                </w:p>
                              </w:tc>
                              <w:tc>
                                <w:tcPr>
                                  <w:tcW w:w="5835" w:type="dxa"/>
                                </w:tcPr>
                                <w:p>
                                  <w:pPr>
                                    <w:pStyle w:val="16"/>
                                    <w:spacing w:line="283" w:lineRule="exact"/>
                                    <w:rPr>
                                      <w:sz w:val="20"/>
                                      <w:lang w:eastAsia="zh-CN"/>
                                    </w:rPr>
                                  </w:pPr>
                                  <w:r>
                                    <w:rPr>
                                      <w:color w:val="231F20"/>
                                      <w:sz w:val="20"/>
                                      <w:lang w:eastAsia="zh-CN"/>
                                    </w:rPr>
                                    <w:t>单击&lt;导出&gt;按钮，导出呼叫日志信息在一个</w:t>
                                  </w:r>
                                  <w:r>
                                    <w:rPr>
                                      <w:rFonts w:ascii="Gotham-Book" w:eastAsia="Gotham-Book"/>
                                      <w:color w:val="231F20"/>
                                      <w:sz w:val="20"/>
                                      <w:lang w:eastAsia="zh-CN"/>
                                    </w:rPr>
                                    <w:t>Excel</w:t>
                                  </w:r>
                                  <w:r>
                                    <w:rPr>
                                      <w:color w:val="231F20"/>
                                      <w:sz w:val="20"/>
                                      <w:lang w:eastAsia="zh-CN"/>
                                    </w:rPr>
                                    <w:t>表格里。</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3" w:hRule="atLeast"/>
                              </w:trPr>
                              <w:tc>
                                <w:tcPr>
                                  <w:tcW w:w="1696" w:type="dxa"/>
                                </w:tcPr>
                                <w:p>
                                  <w:pPr>
                                    <w:pStyle w:val="16"/>
                                    <w:rPr>
                                      <w:sz w:val="20"/>
                                    </w:rPr>
                                  </w:pPr>
                                  <w:r>
                                    <w:rPr>
                                      <w:color w:val="231F20"/>
                                      <w:sz w:val="20"/>
                                    </w:rPr>
                                    <w:t>搜索</w:t>
                                  </w:r>
                                </w:p>
                              </w:tc>
                              <w:tc>
                                <w:tcPr>
                                  <w:tcW w:w="5835" w:type="dxa"/>
                                </w:tcPr>
                                <w:p>
                                  <w:pPr>
                                    <w:pStyle w:val="16"/>
                                    <w:spacing w:before="19" w:line="192" w:lineRule="auto"/>
                                    <w:ind w:right="143"/>
                                    <w:jc w:val="both"/>
                                    <w:rPr>
                                      <w:sz w:val="20"/>
                                      <w:lang w:eastAsia="zh-CN"/>
                                    </w:rPr>
                                  </w:pPr>
                                  <w:r>
                                    <w:rPr>
                                      <w:color w:val="231F20"/>
                                      <w:sz w:val="20"/>
                                      <w:lang w:eastAsia="zh-CN"/>
                                    </w:rPr>
                                    <w:t>单击&lt;搜索&gt;按钮，弹出呼叫日志搜索页面，用户可以按照起始日期、截止日期、电话号码、中继、话务类型时才组合信息搜索呼叫日志信息。</w:t>
                                  </w:r>
                                </w:p>
                              </w:tc>
                            </w:tr>
                          </w:tbl>
                          <w:p>
                            <w:pPr>
                              <w:pStyle w:val="4"/>
                              <w:rPr>
                                <w:lang w:eastAsia="zh-CN"/>
                              </w:rPr>
                            </w:pPr>
                          </w:p>
                        </w:txbxContent>
                      </wps:txbx>
                      <wps:bodyPr lIns="0" tIns="0" rIns="0" bIns="0" upright="1"/>
                    </wps:wsp>
                  </a:graphicData>
                </a:graphic>
              </wp:anchor>
            </w:drawing>
          </mc:Choice>
          <mc:Fallback>
            <w:pict>
              <v:shape id="文本框 28" o:spid="_x0000_s1026" o:spt="202" type="#_x0000_t202" style="position:absolute;left:0pt;margin-left:28.35pt;margin-top:333.9pt;height:218.6pt;width:377.3pt;mso-position-horizontal-relative:page;mso-position-vertical-relative:page;z-index:8192;mso-width-relative:page;mso-height-relative:page;" filled="f" stroked="f" coordsize="21600,21600" o:gfxdata="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P9xi9kAAAALAQAADwAA&#10;AAAAAAABACAAAAAiAAAAZHJzL2Rvd25yZXYueG1sUEsBAhQAFAAAAAgAh07iQAh6MoKjAQAAKAMA&#10;AA4AAAAAAAAAAQAgAAAAKAEAAGRycy9lMm9Eb2MueG1sUEsFBgAAAAAGAAYAWQEAAD0FAAAAAA==&#10;">
                <v:fill on="f" focussize="0,0"/>
                <v:stroke on="f"/>
                <v:imagedata o:title=""/>
                <o:lock v:ext="edit" aspectratio="f"/>
                <v:textbox inset="0mm,0mm,0mm,0mm">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60" w:right="51"/>
                              <w:jc w:val="center"/>
                              <w:rPr>
                                <w:rFonts w:ascii="黑体" w:eastAsia="黑体"/>
                                <w:sz w:val="20"/>
                              </w:rPr>
                            </w:pPr>
                            <w:r>
                              <w:rPr>
                                <w:rFonts w:hint="eastAsia" w:ascii="黑体" w:eastAsia="黑体"/>
                                <w:color w:val="231F20"/>
                                <w:sz w:val="20"/>
                              </w:rPr>
                              <w:t>名称</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96" w:type="dxa"/>
                          </w:tcPr>
                          <w:p>
                            <w:pPr>
                              <w:pStyle w:val="16"/>
                              <w:rPr>
                                <w:sz w:val="20"/>
                              </w:rPr>
                            </w:pPr>
                            <w:r>
                              <w:rPr>
                                <w:color w:val="231F20"/>
                                <w:sz w:val="20"/>
                              </w:rPr>
                              <w:t>主叫号码</w:t>
                            </w:r>
                          </w:p>
                        </w:tc>
                        <w:tc>
                          <w:tcPr>
                            <w:tcW w:w="5835" w:type="dxa"/>
                          </w:tcPr>
                          <w:p>
                            <w:pPr>
                              <w:pStyle w:val="16"/>
                              <w:rPr>
                                <w:sz w:val="20"/>
                              </w:rPr>
                            </w:pPr>
                            <w:r>
                              <w:rPr>
                                <w:color w:val="231F20"/>
                                <w:sz w:val="20"/>
                              </w:rPr>
                              <w:t>显示主叫号码。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3" w:hRule="atLeast"/>
                        </w:trPr>
                        <w:tc>
                          <w:tcPr>
                            <w:tcW w:w="1696" w:type="dxa"/>
                          </w:tcPr>
                          <w:p>
                            <w:pPr>
                              <w:pStyle w:val="16"/>
                              <w:rPr>
                                <w:sz w:val="20"/>
                              </w:rPr>
                            </w:pPr>
                            <w:r>
                              <w:rPr>
                                <w:color w:val="231F20"/>
                                <w:sz w:val="20"/>
                              </w:rPr>
                              <w:t>被叫号码</w:t>
                            </w:r>
                          </w:p>
                        </w:tc>
                        <w:tc>
                          <w:tcPr>
                            <w:tcW w:w="5835" w:type="dxa"/>
                          </w:tcPr>
                          <w:p>
                            <w:pPr>
                              <w:pStyle w:val="16"/>
                              <w:spacing w:line="218" w:lineRule="exact"/>
                              <w:rPr>
                                <w:sz w:val="20"/>
                                <w:lang w:eastAsia="zh-CN"/>
                              </w:rPr>
                            </w:pPr>
                            <w:r>
                              <w:rPr>
                                <w:color w:val="231F20"/>
                                <w:sz w:val="20"/>
                                <w:lang w:eastAsia="zh-CN"/>
                              </w:rPr>
                              <w:t>显示被叫号码。如果外线呼叫总机但未和分机通话被叫号码为</w:t>
                            </w:r>
                          </w:p>
                          <w:p>
                            <w:pPr>
                              <w:pStyle w:val="16"/>
                              <w:spacing w:before="31" w:line="177" w:lineRule="auto"/>
                              <w:ind w:right="410"/>
                              <w:rPr>
                                <w:sz w:val="20"/>
                                <w:lang w:eastAsia="zh-CN"/>
                              </w:rPr>
                            </w:pPr>
                            <w:r>
                              <w:rPr>
                                <w:rFonts w:ascii="Gotham-Book" w:eastAsia="Gotham-Book"/>
                                <w:color w:val="231F20"/>
                                <w:sz w:val="20"/>
                                <w:lang w:eastAsia="zh-CN"/>
                              </w:rPr>
                              <w:t>t</w:t>
                            </w:r>
                            <w:r>
                              <w:rPr>
                                <w:color w:val="231F20"/>
                                <w:sz w:val="20"/>
                                <w:lang w:eastAsia="zh-CN"/>
                              </w:rPr>
                              <w:t>，代表只触发了</w:t>
                            </w:r>
                            <w:r>
                              <w:rPr>
                                <w:rFonts w:ascii="Gotham-Book" w:eastAsia="Gotham-Book"/>
                                <w:color w:val="231F20"/>
                                <w:sz w:val="20"/>
                                <w:lang w:eastAsia="zh-CN"/>
                              </w:rPr>
                              <w:t>IVR</w:t>
                            </w:r>
                            <w:r>
                              <w:rPr>
                                <w:color w:val="231F20"/>
                                <w:sz w:val="20"/>
                                <w:lang w:eastAsia="zh-CN"/>
                              </w:rPr>
                              <w:t>中的</w:t>
                            </w:r>
                            <w:r>
                              <w:rPr>
                                <w:rFonts w:ascii="Gotham-Book" w:eastAsia="Gotham-Book"/>
                                <w:color w:val="231F20"/>
                                <w:sz w:val="20"/>
                                <w:lang w:eastAsia="zh-CN"/>
                              </w:rPr>
                              <w:t>s</w:t>
                            </w:r>
                            <w:r>
                              <w:rPr>
                                <w:color w:val="231F20"/>
                                <w:sz w:val="20"/>
                                <w:lang w:eastAsia="zh-CN"/>
                              </w:rPr>
                              <w:t>语音应答流程，请参考企业总机设置。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中继</w:t>
                            </w:r>
                          </w:p>
                        </w:tc>
                        <w:tc>
                          <w:tcPr>
                            <w:tcW w:w="5835" w:type="dxa"/>
                          </w:tcPr>
                          <w:p>
                            <w:pPr>
                              <w:pStyle w:val="16"/>
                              <w:rPr>
                                <w:sz w:val="20"/>
                                <w:lang w:eastAsia="zh-CN"/>
                              </w:rPr>
                            </w:pPr>
                            <w:r>
                              <w:rPr>
                                <w:color w:val="231F20"/>
                                <w:sz w:val="20"/>
                                <w:lang w:eastAsia="zh-CN"/>
                              </w:rPr>
                              <w:t>显示呼叫使用的中继种类和中继名称。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通话时长（秒）</w:t>
                            </w:r>
                          </w:p>
                        </w:tc>
                        <w:tc>
                          <w:tcPr>
                            <w:tcW w:w="5835" w:type="dxa"/>
                          </w:tcPr>
                          <w:p>
                            <w:pPr>
                              <w:pStyle w:val="16"/>
                              <w:rPr>
                                <w:sz w:val="20"/>
                                <w:lang w:eastAsia="zh-CN"/>
                              </w:rPr>
                            </w:pPr>
                            <w:r>
                              <w:rPr>
                                <w:color w:val="231F20"/>
                                <w:sz w:val="20"/>
                                <w:lang w:eastAsia="zh-CN"/>
                              </w:rPr>
                              <w:t>从呼叫发起到呼叫结束时间，即从拨号完成到挂机时间。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话务类型</w:t>
                            </w:r>
                          </w:p>
                        </w:tc>
                        <w:tc>
                          <w:tcPr>
                            <w:tcW w:w="5835" w:type="dxa"/>
                          </w:tcPr>
                          <w:p>
                            <w:pPr>
                              <w:pStyle w:val="16"/>
                              <w:rPr>
                                <w:sz w:val="20"/>
                              </w:rPr>
                            </w:pPr>
                            <w:r>
                              <w:rPr>
                                <w:color w:val="231F20"/>
                                <w:sz w:val="20"/>
                              </w:rPr>
                              <w:t>显示呼叫的类型。</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31" w:hRule="atLeast"/>
                        </w:trPr>
                        <w:tc>
                          <w:tcPr>
                            <w:tcW w:w="1696" w:type="dxa"/>
                          </w:tcPr>
                          <w:p>
                            <w:pPr>
                              <w:pStyle w:val="16"/>
                              <w:rPr>
                                <w:sz w:val="20"/>
                              </w:rPr>
                            </w:pPr>
                            <w:r>
                              <w:rPr>
                                <w:color w:val="231F20"/>
                                <w:sz w:val="20"/>
                              </w:rPr>
                              <w:t>应答结果</w:t>
                            </w:r>
                          </w:p>
                        </w:tc>
                        <w:tc>
                          <w:tcPr>
                            <w:tcW w:w="5835" w:type="dxa"/>
                          </w:tcPr>
                          <w:p>
                            <w:pPr>
                              <w:pStyle w:val="16"/>
                              <w:rPr>
                                <w:sz w:val="20"/>
                                <w:lang w:eastAsia="zh-CN"/>
                              </w:rPr>
                            </w:pPr>
                            <w:r>
                              <w:rPr>
                                <w:color w:val="231F20"/>
                                <w:sz w:val="20"/>
                                <w:lang w:eastAsia="zh-CN"/>
                              </w:rPr>
                              <w:t>被叫振铃但没有摘机应答显示呼叫失败。</w:t>
                            </w:r>
                          </w:p>
                          <w:p>
                            <w:pPr>
                              <w:pStyle w:val="16"/>
                              <w:spacing w:before="43" w:line="240" w:lineRule="auto"/>
                              <w:rPr>
                                <w:sz w:val="20"/>
                                <w:lang w:eastAsia="zh-CN"/>
                              </w:rPr>
                            </w:pPr>
                            <w:r>
                              <w:rPr>
                                <w:color w:val="231F20"/>
                                <w:sz w:val="20"/>
                                <w:lang w:eastAsia="zh-CN"/>
                              </w:rPr>
                              <w:t>模拟话机：呼叫时被叫正忙无呼叫记录</w:t>
                            </w:r>
                          </w:p>
                          <w:p>
                            <w:pPr>
                              <w:pStyle w:val="16"/>
                              <w:spacing w:before="43" w:line="240" w:lineRule="auto"/>
                              <w:rPr>
                                <w:sz w:val="20"/>
                                <w:lang w:eastAsia="zh-CN"/>
                              </w:rPr>
                            </w:pPr>
                            <w:r>
                              <w:rPr>
                                <w:rFonts w:ascii="Gotham-Book" w:eastAsia="Gotham-Book"/>
                                <w:color w:val="231F20"/>
                                <w:sz w:val="20"/>
                                <w:lang w:eastAsia="zh-CN"/>
                              </w:rPr>
                              <w:t>SIP</w:t>
                            </w:r>
                            <w:r>
                              <w:rPr>
                                <w:color w:val="231F20"/>
                                <w:sz w:val="20"/>
                                <w:lang w:eastAsia="zh-CN"/>
                              </w:rPr>
                              <w:t>电话：呼叫时被叫正忙也没有接通显示无人应答</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导出</w:t>
                            </w:r>
                          </w:p>
                        </w:tc>
                        <w:tc>
                          <w:tcPr>
                            <w:tcW w:w="5835" w:type="dxa"/>
                          </w:tcPr>
                          <w:p>
                            <w:pPr>
                              <w:pStyle w:val="16"/>
                              <w:spacing w:line="283" w:lineRule="exact"/>
                              <w:rPr>
                                <w:sz w:val="20"/>
                                <w:lang w:eastAsia="zh-CN"/>
                              </w:rPr>
                            </w:pPr>
                            <w:r>
                              <w:rPr>
                                <w:color w:val="231F20"/>
                                <w:sz w:val="20"/>
                                <w:lang w:eastAsia="zh-CN"/>
                              </w:rPr>
                              <w:t>单击&lt;导出&gt;按钮，导出呼叫日志信息在一个</w:t>
                            </w:r>
                            <w:r>
                              <w:rPr>
                                <w:rFonts w:ascii="Gotham-Book" w:eastAsia="Gotham-Book"/>
                                <w:color w:val="231F20"/>
                                <w:sz w:val="20"/>
                                <w:lang w:eastAsia="zh-CN"/>
                              </w:rPr>
                              <w:t>Excel</w:t>
                            </w:r>
                            <w:r>
                              <w:rPr>
                                <w:color w:val="231F20"/>
                                <w:sz w:val="20"/>
                                <w:lang w:eastAsia="zh-CN"/>
                              </w:rPr>
                              <w:t>表格里。</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3" w:hRule="atLeast"/>
                        </w:trPr>
                        <w:tc>
                          <w:tcPr>
                            <w:tcW w:w="1696" w:type="dxa"/>
                          </w:tcPr>
                          <w:p>
                            <w:pPr>
                              <w:pStyle w:val="16"/>
                              <w:rPr>
                                <w:sz w:val="20"/>
                              </w:rPr>
                            </w:pPr>
                            <w:r>
                              <w:rPr>
                                <w:color w:val="231F20"/>
                                <w:sz w:val="20"/>
                              </w:rPr>
                              <w:t>搜索</w:t>
                            </w:r>
                          </w:p>
                        </w:tc>
                        <w:tc>
                          <w:tcPr>
                            <w:tcW w:w="5835" w:type="dxa"/>
                          </w:tcPr>
                          <w:p>
                            <w:pPr>
                              <w:pStyle w:val="16"/>
                              <w:spacing w:before="19" w:line="192" w:lineRule="auto"/>
                              <w:ind w:right="143"/>
                              <w:jc w:val="both"/>
                              <w:rPr>
                                <w:sz w:val="20"/>
                                <w:lang w:eastAsia="zh-CN"/>
                              </w:rPr>
                            </w:pPr>
                            <w:r>
                              <w:rPr>
                                <w:color w:val="231F20"/>
                                <w:sz w:val="20"/>
                                <w:lang w:eastAsia="zh-CN"/>
                              </w:rPr>
                              <w:t>单击&lt;搜索&gt;按钮，弹出呼叫日志搜索页面，用户可以按照起始日期、截止日期、电话号码、中继、话务类型时才组合信息搜索呼叫日志信息。</w:t>
                            </w:r>
                          </w:p>
                        </w:tc>
                      </w:tr>
                    </w:tbl>
                    <w:p>
                      <w:pPr>
                        <w:pStyle w:val="4"/>
                        <w:rPr>
                          <w:lang w:eastAsia="zh-CN"/>
                        </w:rPr>
                      </w:pPr>
                    </w:p>
                  </w:txbxContent>
                </v:textbox>
              </v:shape>
            </w:pict>
          </mc:Fallback>
        </mc:AlternateContent>
      </w:r>
    </w:p>
    <w:p>
      <w:pPr>
        <w:pStyle w:val="4"/>
        <w:ind w:left="406"/>
        <w:rPr>
          <w:lang w:eastAsia="zh-CN"/>
        </w:rPr>
      </w:pPr>
      <w:r>
        <w:rPr>
          <w:color w:val="231F20"/>
          <w:lang w:eastAsia="zh-CN"/>
        </w:rPr>
        <w:t>呼叫日志界面项描述如下：</w:t>
      </w:r>
    </w:p>
    <w:p>
      <w:pPr>
        <w:pStyle w:val="4"/>
        <w:spacing w:before="6" w:line="506" w:lineRule="auto"/>
        <w:ind w:left="447" w:right="3234" w:hanging="41"/>
      </w:pPr>
      <w:r>
        <w:rPr>
          <w:lang w:eastAsia="zh-CN"/>
        </w:rPr>
        <w:br w:type="column"/>
      </w:r>
      <w:r>
        <w:rPr>
          <w:color w:val="231F20"/>
        </w:rPr>
        <w:t>图</w:t>
      </w:r>
      <w:r>
        <w:rPr>
          <w:rFonts w:ascii="Gotham-Book" w:eastAsia="Gotham-Book"/>
          <w:color w:val="231F20"/>
        </w:rPr>
        <w:t xml:space="preserve">6-134 </w:t>
      </w:r>
      <w:r>
        <w:rPr>
          <w:color w:val="231F20"/>
        </w:rPr>
        <w:t>呼叫日志表</w:t>
      </w:r>
      <w:r>
        <w:rPr>
          <w:rFonts w:ascii="Gotham-Book" w:eastAsia="Gotham-Book"/>
          <w:color w:val="231F20"/>
        </w:rPr>
        <w:t xml:space="preserve">6-52 </w:t>
      </w:r>
      <w:r>
        <w:rPr>
          <w:color w:val="231F20"/>
        </w:rPr>
        <w:t>呼叫日志</w:t>
      </w:r>
    </w:p>
    <w:p>
      <w:pPr>
        <w:spacing w:line="506" w:lineRule="auto"/>
        <w:sectPr>
          <w:type w:val="continuous"/>
          <w:pgSz w:w="8400" w:h="11910"/>
          <w:pgMar w:top="360" w:right="0" w:bottom="280" w:left="160" w:header="720" w:footer="170" w:gutter="0"/>
          <w:pgNumType w:fmt="decimal"/>
          <w:cols w:equalWidth="0" w:num="2">
            <w:col w:w="2847" w:space="106"/>
            <w:col w:w="5287"/>
          </w:cols>
          <w:rtlGutter w:val="0"/>
          <w:docGrid w:linePitch="0" w:charSpace="0"/>
        </w:sectPr>
      </w:pPr>
    </w:p>
    <w:p>
      <w:pPr>
        <w:pStyle w:val="15"/>
        <w:numPr>
          <w:ilvl w:val="2"/>
          <w:numId w:val="59"/>
        </w:numPr>
        <w:tabs>
          <w:tab w:val="left" w:pos="1103"/>
          <w:tab w:val="left" w:pos="1104"/>
        </w:tabs>
        <w:spacing w:before="30"/>
        <w:ind w:hanging="980"/>
        <w:outlineLvl w:val="2"/>
        <w:rPr>
          <w:rFonts w:ascii="黑体" w:eastAsia="黑体"/>
        </w:rPr>
      </w:pPr>
      <w:bookmarkStart w:id="336" w:name="6.6.3_数据抓包"/>
      <w:bookmarkEnd w:id="336"/>
      <w:bookmarkStart w:id="337" w:name="_bookmark71"/>
      <w:bookmarkEnd w:id="337"/>
      <w:bookmarkStart w:id="338" w:name="6.6.2_语音状态"/>
      <w:bookmarkEnd w:id="338"/>
      <w:r>
        <w:rPr>
          <w:rFonts w:hint="eastAsia" w:ascii="黑体" w:eastAsia="黑体"/>
          <w:color w:val="231F20"/>
        </w:rPr>
        <w:t>语音状态</w:t>
      </w:r>
    </w:p>
    <w:p>
      <w:pPr>
        <w:pStyle w:val="4"/>
        <w:spacing w:before="68" w:line="192" w:lineRule="auto"/>
        <w:ind w:left="123" w:right="705"/>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386715</wp:posOffset>
            </wp:positionV>
            <wp:extent cx="4773295" cy="1635760"/>
            <wp:effectExtent l="0" t="0" r="0" b="0"/>
            <wp:wrapTopAndBottom/>
            <wp:docPr id="539"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268.png"/>
                    <pic:cNvPicPr>
                      <a:picLocks noChangeAspect="1"/>
                    </pic:cNvPicPr>
                  </pic:nvPicPr>
                  <pic:blipFill>
                    <a:blip r:embed="rId644" cstate="print"/>
                    <a:stretch>
                      <a:fillRect/>
                    </a:stretch>
                  </pic:blipFill>
                  <pic:spPr>
                    <a:xfrm>
                      <a:off x="0" y="0"/>
                      <a:ext cx="4773168" cy="1635632"/>
                    </a:xfrm>
                    <a:prstGeom prst="rect">
                      <a:avLst/>
                    </a:prstGeom>
                  </pic:spPr>
                </pic:pic>
              </a:graphicData>
            </a:graphic>
          </wp:anchor>
        </w:drawing>
      </w:r>
      <w:r>
        <w:rPr>
          <w:color w:val="231F20"/>
          <w:lang w:eastAsia="zh-CN"/>
        </w:rPr>
        <w:t>选择“语音配置&gt;&gt;状态报告&gt;&gt;语音状态”，弹出语音状态页面，从下拉框中选择需要查看的信息，单击&lt;执行&gt;按钮，结果显示在下方文本框内。</w:t>
      </w:r>
    </w:p>
    <w:p>
      <w:pPr>
        <w:pStyle w:val="4"/>
        <w:rPr>
          <w:sz w:val="5"/>
          <w:lang w:eastAsia="zh-CN"/>
        </w:rPr>
      </w:pPr>
    </w:p>
    <w:p>
      <w:pPr>
        <w:rPr>
          <w:sz w:val="5"/>
          <w:lang w:eastAsia="zh-CN"/>
        </w:rPr>
        <w:sectPr>
          <w:footerReference r:id="rId316" w:type="default"/>
          <w:headerReference r:id="rId315" w:type="even"/>
          <w:footerReference r:id="rId317" w:type="even"/>
          <w:pgSz w:w="8400" w:h="11910"/>
          <w:pgMar w:top="260" w:right="0" w:bottom="320" w:left="160" w:header="0" w:footer="170" w:gutter="0"/>
          <w:pgNumType w:fmt="decimal"/>
          <w:cols w:space="720" w:num="1"/>
          <w:rtlGutter w:val="0"/>
          <w:docGrid w:linePitch="0" w:charSpace="0"/>
        </w:sectPr>
      </w:pPr>
    </w:p>
    <w:p>
      <w:pPr>
        <w:pStyle w:val="4"/>
        <w:spacing w:before="9"/>
        <w:rPr>
          <w:sz w:val="21"/>
          <w:lang w:eastAsia="zh-CN"/>
        </w:rPr>
      </w:pPr>
    </w:p>
    <w:p>
      <w:pPr>
        <w:pStyle w:val="15"/>
        <w:numPr>
          <w:ilvl w:val="2"/>
          <w:numId w:val="59"/>
        </w:numPr>
        <w:tabs>
          <w:tab w:val="left" w:pos="1103"/>
          <w:tab w:val="left" w:pos="1104"/>
        </w:tabs>
        <w:spacing w:before="1"/>
        <w:ind w:hanging="980"/>
        <w:outlineLvl w:val="2"/>
        <w:rPr>
          <w:rFonts w:ascii="黑体" w:eastAsia="黑体"/>
        </w:rPr>
      </w:pPr>
      <w:r>
        <w:rPr>
          <w:rFonts w:hint="eastAsia" w:ascii="黑体" w:eastAsia="黑体"/>
          <w:color w:val="231F20"/>
        </w:rPr>
        <w:t>数据抓包</w:t>
      </w:r>
    </w:p>
    <w:p>
      <w:pPr>
        <w:pStyle w:val="4"/>
        <w:spacing w:before="14"/>
        <w:ind w:left="123"/>
      </w:pPr>
      <w:r>
        <w:br w:type="column"/>
      </w:r>
      <w:r>
        <w:rPr>
          <w:color w:val="231F20"/>
        </w:rPr>
        <w:t>图</w:t>
      </w:r>
      <w:r>
        <w:rPr>
          <w:rFonts w:ascii="Gotham-Book" w:eastAsia="Gotham-Book"/>
          <w:color w:val="231F20"/>
        </w:rPr>
        <w:t xml:space="preserve">6-135 </w:t>
      </w:r>
      <w:r>
        <w:rPr>
          <w:color w:val="231F20"/>
        </w:rPr>
        <w:t>语音状态</w:t>
      </w:r>
    </w:p>
    <w:p>
      <w:pPr>
        <w:sectPr>
          <w:type w:val="continuous"/>
          <w:pgSz w:w="8400" w:h="11910"/>
          <w:pgMar w:top="360" w:right="0" w:bottom="280" w:left="160" w:header="720" w:footer="170" w:gutter="0"/>
          <w:pgNumType w:fmt="decimal"/>
          <w:cols w:equalWidth="0" w:num="2">
            <w:col w:w="2024" w:space="936"/>
            <w:col w:w="5280"/>
          </w:cols>
          <w:rtlGutter w:val="0"/>
          <w:docGrid w:linePitch="0" w:charSpace="0"/>
        </w:sectPr>
      </w:pPr>
    </w:p>
    <w:p>
      <w:pPr>
        <w:pStyle w:val="4"/>
        <w:spacing w:before="77" w:line="177" w:lineRule="auto"/>
        <w:ind w:left="123" w:right="576"/>
        <w:jc w:val="both"/>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549910</wp:posOffset>
            </wp:positionV>
            <wp:extent cx="4773295" cy="941070"/>
            <wp:effectExtent l="0" t="0" r="0" b="0"/>
            <wp:wrapTopAndBottom/>
            <wp:docPr id="541"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269.png"/>
                    <pic:cNvPicPr>
                      <a:picLocks noChangeAspect="1"/>
                    </pic:cNvPicPr>
                  </pic:nvPicPr>
                  <pic:blipFill>
                    <a:blip r:embed="rId645" cstate="print"/>
                    <a:stretch>
                      <a:fillRect/>
                    </a:stretch>
                  </pic:blipFill>
                  <pic:spPr>
                    <a:xfrm>
                      <a:off x="0" y="0"/>
                      <a:ext cx="4773167" cy="941260"/>
                    </a:xfrm>
                    <a:prstGeom prst="rect">
                      <a:avLst/>
                    </a:prstGeom>
                  </pic:spPr>
                </pic:pic>
              </a:graphicData>
            </a:graphic>
          </wp:anchor>
        </w:drawing>
      </w:r>
      <w:r>
        <w:rPr>
          <w:color w:val="231F20"/>
          <w:lang w:eastAsia="zh-CN"/>
        </w:rPr>
        <w:t>选择“语音配置&gt;&gt;状态报告&gt;&gt;数据抓包”，弹出抓包页面如图</w:t>
      </w:r>
      <w:r>
        <w:rPr>
          <w:rFonts w:ascii="Gotham-Book" w:hAnsi="Gotham-Book" w:eastAsia="Gotham-Book"/>
          <w:color w:val="231F20"/>
          <w:lang w:eastAsia="zh-CN"/>
        </w:rPr>
        <w:t>6-136</w:t>
      </w:r>
      <w:r>
        <w:rPr>
          <w:color w:val="231F20"/>
          <w:lang w:eastAsia="zh-CN"/>
        </w:rPr>
        <w:t>，填写相应内容， 单击&lt;开始抓包&gt;按钮，机器开始工作。点击停止并下载，弹出如图</w:t>
      </w:r>
      <w:r>
        <w:rPr>
          <w:rFonts w:ascii="Gotham-Book" w:hAnsi="Gotham-Book" w:eastAsia="Gotham-Book"/>
          <w:color w:val="231F20"/>
          <w:lang w:eastAsia="zh-CN"/>
        </w:rPr>
        <w:t>6-137</w:t>
      </w:r>
      <w:r>
        <w:rPr>
          <w:color w:val="231F20"/>
          <w:lang w:eastAsia="zh-CN"/>
        </w:rPr>
        <w:t>页面，保存文件。这文件供工程人员分析用。非工程人员不要直接打开。</w:t>
      </w:r>
    </w:p>
    <w:p>
      <w:pPr>
        <w:pStyle w:val="4"/>
        <w:spacing w:before="38"/>
        <w:ind w:left="845" w:right="1286"/>
        <w:jc w:val="center"/>
        <w:rPr>
          <w:lang w:eastAsia="zh-CN"/>
        </w:rPr>
      </w:pPr>
      <w:r>
        <w:rPr>
          <w:color w:val="231F20"/>
          <w:lang w:eastAsia="zh-CN"/>
        </w:rPr>
        <w:t>图</w:t>
      </w:r>
      <w:r>
        <w:rPr>
          <w:rFonts w:ascii="Gotham-Book" w:eastAsia="Gotham-Book"/>
          <w:color w:val="231F20"/>
          <w:lang w:eastAsia="zh-CN"/>
        </w:rPr>
        <w:t xml:space="preserve">6-136 </w:t>
      </w:r>
      <w:r>
        <w:rPr>
          <w:color w:val="231F20"/>
          <w:lang w:eastAsia="zh-CN"/>
        </w:rPr>
        <w:t>数据抓包</w:t>
      </w:r>
    </w:p>
    <w:p>
      <w:pPr>
        <w:pStyle w:val="4"/>
        <w:spacing w:before="1"/>
        <w:rPr>
          <w:sz w:val="26"/>
          <w:lang w:eastAsia="zh-CN"/>
        </w:rPr>
      </w:pPr>
      <w:r>
        <w:rPr>
          <w:lang w:val="en-US" w:eastAsia="zh-CN" w:bidi="ar-SA"/>
        </w:rPr>
        <w:drawing>
          <wp:anchor distT="0" distB="0" distL="0" distR="0" simplePos="0" relativeHeight="8192" behindDoc="0" locked="0" layoutInCell="1" allowOverlap="1">
            <wp:simplePos x="0" y="0"/>
            <wp:positionH relativeFrom="page">
              <wp:posOffset>415925</wp:posOffset>
            </wp:positionH>
            <wp:positionV relativeFrom="paragraph">
              <wp:posOffset>253365</wp:posOffset>
            </wp:positionV>
            <wp:extent cx="4300220" cy="1160145"/>
            <wp:effectExtent l="0" t="0" r="0" b="0"/>
            <wp:wrapTopAndBottom/>
            <wp:docPr id="543"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270.png"/>
                    <pic:cNvPicPr>
                      <a:picLocks noChangeAspect="1"/>
                    </pic:cNvPicPr>
                  </pic:nvPicPr>
                  <pic:blipFill>
                    <a:blip r:embed="rId646" cstate="print"/>
                    <a:stretch>
                      <a:fillRect/>
                    </a:stretch>
                  </pic:blipFill>
                  <pic:spPr>
                    <a:xfrm>
                      <a:off x="0" y="0"/>
                      <a:ext cx="4299965" cy="1159859"/>
                    </a:xfrm>
                    <a:prstGeom prst="rect">
                      <a:avLst/>
                    </a:prstGeom>
                  </pic:spPr>
                </pic:pic>
              </a:graphicData>
            </a:graphic>
          </wp:anchor>
        </w:drawing>
      </w:r>
    </w:p>
    <w:p>
      <w:pPr>
        <w:pStyle w:val="4"/>
        <w:spacing w:before="9"/>
        <w:rPr>
          <w:sz w:val="35"/>
          <w:lang w:eastAsia="zh-CN"/>
        </w:rPr>
      </w:pPr>
    </w:p>
    <w:p>
      <w:pPr>
        <w:pStyle w:val="4"/>
        <w:ind w:left="845" w:right="1286"/>
        <w:jc w:val="center"/>
        <w:rPr>
          <w:lang w:eastAsia="zh-CN"/>
        </w:rPr>
      </w:pPr>
      <w:r>
        <w:rPr>
          <w:color w:val="231F20"/>
          <w:lang w:eastAsia="zh-CN"/>
        </w:rPr>
        <w:t>图</w:t>
      </w:r>
      <w:r>
        <w:rPr>
          <w:rFonts w:ascii="Gotham-Book" w:eastAsia="Gotham-Book"/>
          <w:color w:val="231F20"/>
          <w:lang w:eastAsia="zh-CN"/>
        </w:rPr>
        <w:t xml:space="preserve">6-137 </w:t>
      </w:r>
      <w:r>
        <w:rPr>
          <w:color w:val="231F20"/>
          <w:lang w:eastAsia="zh-CN"/>
        </w:rPr>
        <w:t>数据包保存</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2"/>
        <w:ind w:left="406"/>
        <w:rPr>
          <w:lang w:eastAsia="zh-CN"/>
        </w:rPr>
      </w:pPr>
      <w:r>
        <w:rPr>
          <w:color w:val="231F20"/>
          <w:lang w:eastAsia="zh-CN"/>
        </w:rPr>
        <w:t>数据抓包界面项描述如下：</w:t>
      </w:r>
    </w:p>
    <w:p>
      <w:pPr>
        <w:pStyle w:val="4"/>
        <w:spacing w:before="3"/>
        <w:rPr>
          <w:sz w:val="23"/>
          <w:lang w:eastAsia="zh-CN"/>
        </w:rPr>
      </w:pPr>
      <w:r>
        <w:rPr>
          <w:lang w:eastAsia="zh-CN"/>
        </w:rPr>
        <w:br w:type="column"/>
      </w:r>
    </w:p>
    <w:p>
      <w:pPr>
        <w:pStyle w:val="4"/>
        <w:ind w:left="406"/>
      </w:pPr>
      <w:r>
        <w:rPr>
          <w:color w:val="231F20"/>
        </w:rPr>
        <w:t>表</w:t>
      </w:r>
      <w:r>
        <w:rPr>
          <w:rFonts w:ascii="Gotham-Book" w:eastAsia="Gotham-Book"/>
          <w:color w:val="231F20"/>
        </w:rPr>
        <w:t xml:space="preserve">6-53 </w:t>
      </w:r>
      <w:r>
        <w:rPr>
          <w:color w:val="231F20"/>
        </w:rPr>
        <w:t>数据抓包</w:t>
      </w:r>
    </w:p>
    <w:p>
      <w:pPr>
        <w:sectPr>
          <w:headerReference r:id="rId318" w:type="default"/>
          <w:pgSz w:w="8400" w:h="11910"/>
          <w:pgMar w:top="280" w:right="0" w:bottom="320" w:left="160" w:header="0" w:footer="170" w:gutter="0"/>
          <w:pgNumType w:fmt="decimal"/>
          <w:cols w:equalWidth="0" w:num="2">
            <w:col w:w="2847" w:space="145"/>
            <w:col w:w="5248"/>
          </w:cols>
          <w:rtlGutter w:val="0"/>
          <w:docGrid w:linePitch="0" w:charSpace="0"/>
        </w:sectPr>
      </w:pPr>
    </w:p>
    <w:p>
      <w:pPr>
        <w:pStyle w:val="4"/>
        <w:spacing w:before="7"/>
        <w:rPr>
          <w:sz w:val="8"/>
        </w:rPr>
      </w:pPr>
    </w:p>
    <w:tbl>
      <w:tblPr>
        <w:tblStyle w:val="12"/>
        <w:tblW w:w="7530"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880"/>
        <w:gridCol w:w="5650"/>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80" w:type="dxa"/>
          </w:tcPr>
          <w:p>
            <w:pPr>
              <w:pStyle w:val="16"/>
              <w:spacing w:line="241" w:lineRule="exact"/>
              <w:ind w:left="720" w:right="710"/>
              <w:jc w:val="center"/>
              <w:rPr>
                <w:rFonts w:ascii="黑体" w:eastAsia="黑体"/>
                <w:sz w:val="20"/>
              </w:rPr>
            </w:pPr>
            <w:r>
              <w:rPr>
                <w:rFonts w:hint="eastAsia" w:ascii="黑体" w:eastAsia="黑体"/>
                <w:color w:val="231F20"/>
                <w:sz w:val="20"/>
              </w:rPr>
              <w:t>名称</w:t>
            </w:r>
          </w:p>
        </w:tc>
        <w:tc>
          <w:tcPr>
            <w:tcW w:w="5650" w:type="dxa"/>
          </w:tcPr>
          <w:p>
            <w:pPr>
              <w:pStyle w:val="16"/>
              <w:spacing w:line="241" w:lineRule="exact"/>
              <w:ind w:left="2405" w:right="2395"/>
              <w:jc w:val="center"/>
              <w:rPr>
                <w:rFonts w:ascii="黑体" w:eastAsia="黑体"/>
                <w:sz w:val="20"/>
              </w:rPr>
            </w:pPr>
            <w:r>
              <w:rPr>
                <w:rFonts w:hint="eastAsia" w:ascii="黑体" w:eastAsia="黑体"/>
                <w:color w:val="231F20"/>
                <w:sz w:val="20"/>
              </w:rPr>
              <w:t>功能说明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880" w:type="dxa"/>
          </w:tcPr>
          <w:p>
            <w:pPr>
              <w:pStyle w:val="16"/>
              <w:ind w:left="80"/>
              <w:rPr>
                <w:sz w:val="20"/>
              </w:rPr>
            </w:pPr>
            <w:r>
              <w:rPr>
                <w:color w:val="231F20"/>
                <w:sz w:val="20"/>
              </w:rPr>
              <w:t>网络接口</w:t>
            </w:r>
          </w:p>
        </w:tc>
        <w:tc>
          <w:tcPr>
            <w:tcW w:w="5650" w:type="dxa"/>
          </w:tcPr>
          <w:p>
            <w:pPr>
              <w:pStyle w:val="16"/>
              <w:spacing w:line="283" w:lineRule="exact"/>
              <w:ind w:left="80"/>
              <w:rPr>
                <w:sz w:val="20"/>
                <w:lang w:eastAsia="zh-CN"/>
              </w:rPr>
            </w:pPr>
            <w:r>
              <w:rPr>
                <w:color w:val="231F20"/>
                <w:sz w:val="20"/>
                <w:lang w:eastAsia="zh-CN"/>
              </w:rPr>
              <w:t>选择需要抓包的网络</w:t>
            </w:r>
            <w:r>
              <w:rPr>
                <w:rFonts w:ascii="Gotham-Book" w:eastAsia="Gotham-Book"/>
                <w:color w:val="231F20"/>
                <w:sz w:val="20"/>
                <w:lang w:eastAsia="zh-CN"/>
              </w:rPr>
              <w:t>WAN</w:t>
            </w:r>
            <w:r>
              <w:rPr>
                <w:color w:val="231F20"/>
                <w:sz w:val="20"/>
                <w:lang w:eastAsia="zh-CN"/>
              </w:rPr>
              <w:t>或</w:t>
            </w:r>
            <w:r>
              <w:rPr>
                <w:rFonts w:ascii="Gotham-Book" w:eastAsia="Gotham-Book"/>
                <w:color w:val="231F20"/>
                <w:sz w:val="20"/>
                <w:lang w:eastAsia="zh-CN"/>
              </w:rPr>
              <w:t>LAN</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80" w:type="dxa"/>
          </w:tcPr>
          <w:p>
            <w:pPr>
              <w:pStyle w:val="16"/>
              <w:spacing w:line="283" w:lineRule="exact"/>
              <w:ind w:left="80"/>
              <w:rPr>
                <w:sz w:val="20"/>
              </w:rPr>
            </w:pPr>
            <w:r>
              <w:rPr>
                <w:color w:val="231F20"/>
                <w:sz w:val="20"/>
              </w:rPr>
              <w:t>指定</w:t>
            </w:r>
            <w:r>
              <w:rPr>
                <w:rFonts w:ascii="Gotham-Book" w:eastAsia="Gotham-Book"/>
                <w:color w:val="231F20"/>
                <w:sz w:val="20"/>
              </w:rPr>
              <w:t>IP</w:t>
            </w:r>
            <w:r>
              <w:rPr>
                <w:color w:val="231F20"/>
                <w:sz w:val="20"/>
              </w:rPr>
              <w:t>地址(可选)</w:t>
            </w:r>
          </w:p>
        </w:tc>
        <w:tc>
          <w:tcPr>
            <w:tcW w:w="5650" w:type="dxa"/>
          </w:tcPr>
          <w:p>
            <w:pPr>
              <w:pStyle w:val="16"/>
              <w:spacing w:line="283" w:lineRule="exact"/>
              <w:ind w:left="80"/>
              <w:rPr>
                <w:sz w:val="20"/>
                <w:lang w:eastAsia="zh-CN"/>
              </w:rPr>
            </w:pPr>
            <w:r>
              <w:rPr>
                <w:color w:val="231F20"/>
                <w:sz w:val="20"/>
                <w:lang w:eastAsia="zh-CN"/>
              </w:rPr>
              <w:t>填写</w:t>
            </w:r>
            <w:r>
              <w:rPr>
                <w:rFonts w:ascii="Gotham-Book" w:eastAsia="Gotham-Book"/>
                <w:color w:val="231F20"/>
                <w:sz w:val="20"/>
                <w:lang w:eastAsia="zh-CN"/>
              </w:rPr>
              <w:t>IP</w:t>
            </w:r>
            <w:r>
              <w:rPr>
                <w:color w:val="231F20"/>
                <w:sz w:val="20"/>
                <w:lang w:eastAsia="zh-CN"/>
              </w:rPr>
              <w:t>地址（可不填）。</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80" w:type="dxa"/>
          </w:tcPr>
          <w:p>
            <w:pPr>
              <w:pStyle w:val="16"/>
              <w:ind w:left="80"/>
              <w:rPr>
                <w:sz w:val="20"/>
              </w:rPr>
            </w:pPr>
            <w:r>
              <w:rPr>
                <w:color w:val="231F20"/>
                <w:sz w:val="20"/>
              </w:rPr>
              <w:t>指定端口（可选）</w:t>
            </w:r>
          </w:p>
        </w:tc>
        <w:tc>
          <w:tcPr>
            <w:tcW w:w="5650" w:type="dxa"/>
          </w:tcPr>
          <w:p>
            <w:pPr>
              <w:pStyle w:val="16"/>
              <w:ind w:left="80"/>
              <w:rPr>
                <w:sz w:val="20"/>
                <w:lang w:eastAsia="zh-CN"/>
              </w:rPr>
            </w:pPr>
            <w:r>
              <w:rPr>
                <w:color w:val="231F20"/>
                <w:sz w:val="20"/>
                <w:lang w:eastAsia="zh-CN"/>
              </w:rPr>
              <w:t>填写端口（可不填）。</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880" w:type="dxa"/>
          </w:tcPr>
          <w:p>
            <w:pPr>
              <w:pStyle w:val="16"/>
              <w:ind w:left="80"/>
              <w:rPr>
                <w:sz w:val="20"/>
              </w:rPr>
            </w:pPr>
            <w:r>
              <w:rPr>
                <w:color w:val="231F20"/>
                <w:sz w:val="20"/>
              </w:rPr>
              <w:t>开始抓包</w:t>
            </w:r>
          </w:p>
        </w:tc>
        <w:tc>
          <w:tcPr>
            <w:tcW w:w="5650" w:type="dxa"/>
          </w:tcPr>
          <w:p>
            <w:pPr>
              <w:pStyle w:val="16"/>
              <w:ind w:left="80"/>
              <w:rPr>
                <w:sz w:val="20"/>
              </w:rPr>
            </w:pPr>
            <w:r>
              <w:rPr>
                <w:color w:val="231F20"/>
                <w:sz w:val="20"/>
              </w:rPr>
              <w:t>点击开始抓包。</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880" w:type="dxa"/>
          </w:tcPr>
          <w:p>
            <w:pPr>
              <w:pStyle w:val="16"/>
              <w:ind w:left="80"/>
              <w:rPr>
                <w:sz w:val="20"/>
              </w:rPr>
            </w:pPr>
            <w:r>
              <w:rPr>
                <w:color w:val="231F20"/>
                <w:sz w:val="20"/>
              </w:rPr>
              <w:t>停止并下载</w:t>
            </w:r>
          </w:p>
        </w:tc>
        <w:tc>
          <w:tcPr>
            <w:tcW w:w="5650" w:type="dxa"/>
          </w:tcPr>
          <w:p>
            <w:pPr>
              <w:pStyle w:val="16"/>
              <w:ind w:left="80"/>
              <w:rPr>
                <w:sz w:val="20"/>
              </w:rPr>
            </w:pPr>
            <w:r>
              <w:rPr>
                <w:color w:val="231F20"/>
                <w:sz w:val="20"/>
              </w:rPr>
              <w:t>点击即停止抓包。</w:t>
            </w:r>
          </w:p>
        </w:tc>
      </w:tr>
    </w:tbl>
    <w:p>
      <w:pPr>
        <w:rPr>
          <w:sz w:val="20"/>
        </w:rPr>
        <w:sectPr>
          <w:type w:val="continuous"/>
          <w:pgSz w:w="8400" w:h="11910"/>
          <w:pgMar w:top="360" w:right="0" w:bottom="280" w:left="160" w:header="720" w:footer="170" w:gutter="0"/>
          <w:pgNumType w:fmt="decimal"/>
          <w:cols w:space="720" w:num="1"/>
          <w:rtlGutter w:val="0"/>
          <w:docGrid w:linePitch="0" w:charSpace="0"/>
        </w:sectPr>
      </w:pPr>
    </w:p>
    <w:p>
      <w:pPr>
        <w:pStyle w:val="15"/>
        <w:numPr>
          <w:ilvl w:val="0"/>
          <w:numId w:val="60"/>
        </w:numPr>
        <w:tabs>
          <w:tab w:val="left" w:pos="633"/>
          <w:tab w:val="left" w:pos="634"/>
        </w:tabs>
        <w:spacing w:before="15"/>
        <w:ind w:hanging="510"/>
        <w:jc w:val="left"/>
        <w:outlineLvl w:val="0"/>
        <w:rPr>
          <w:rFonts w:ascii="黑体" w:eastAsia="黑体"/>
          <w:sz w:val="30"/>
        </w:rPr>
      </w:pPr>
      <w:bookmarkStart w:id="339" w:name="7._上网行为管理"/>
      <w:bookmarkEnd w:id="339"/>
      <w:bookmarkStart w:id="340" w:name="7.1_硬件QoS"/>
      <w:bookmarkEnd w:id="340"/>
      <w:bookmarkStart w:id="341" w:name="7.1.3_基本设置"/>
      <w:bookmarkEnd w:id="341"/>
      <w:bookmarkStart w:id="342" w:name="_bookmark72"/>
      <w:bookmarkEnd w:id="342"/>
      <w:bookmarkStart w:id="343" w:name="7.1.2_硬件QOS状态"/>
      <w:bookmarkEnd w:id="343"/>
      <w:r>
        <w:rPr>
          <w:rFonts w:hint="eastAsia" w:ascii="黑体" w:eastAsia="黑体"/>
          <w:color w:val="808285"/>
          <w:sz w:val="30"/>
        </w:rPr>
        <w:t>上网行为管理</w:t>
      </w:r>
    </w:p>
    <w:p>
      <w:pPr>
        <w:pStyle w:val="4"/>
        <w:spacing w:before="13"/>
        <w:ind w:left="123"/>
        <w:rPr>
          <w:rFonts w:ascii="黑体" w:eastAsia="黑体"/>
        </w:rPr>
      </w:pPr>
      <w:r>
        <w:rPr>
          <w:rFonts w:hint="eastAsia" w:ascii="黑体" w:eastAsia="黑体"/>
          <w:color w:val="231F20"/>
        </w:rPr>
        <w:t>摘要</w:t>
      </w:r>
    </w:p>
    <w:p>
      <w:pPr>
        <w:pStyle w:val="4"/>
        <w:spacing w:before="88" w:line="177" w:lineRule="auto"/>
        <w:ind w:left="123" w:right="724"/>
        <w:rPr>
          <w:lang w:eastAsia="zh-CN"/>
        </w:rPr>
      </w:pPr>
      <w:r>
        <w:rPr>
          <w:color w:val="231F20"/>
          <w:lang w:eastAsia="zh-CN"/>
        </w:rPr>
        <w:t>上网行为管理用来限制通过本产品上网的用户对</w:t>
      </w:r>
      <w:r>
        <w:rPr>
          <w:rFonts w:ascii="Gotham-Book" w:eastAsia="Gotham-Book"/>
          <w:color w:val="231F20"/>
          <w:lang w:eastAsia="zh-CN"/>
        </w:rPr>
        <w:t>Internet</w:t>
      </w:r>
      <w:r>
        <w:rPr>
          <w:color w:val="231F20"/>
          <w:lang w:eastAsia="zh-CN"/>
        </w:rPr>
        <w:t>的访问。行为管理策略和流量管理。</w:t>
      </w:r>
    </w:p>
    <w:p>
      <w:pPr>
        <w:pStyle w:val="4"/>
        <w:spacing w:before="51"/>
        <w:ind w:left="123"/>
        <w:rPr>
          <w:lang w:eastAsia="zh-CN"/>
        </w:rPr>
      </w:pPr>
      <w:r>
        <w:rPr>
          <w:color w:val="231F20"/>
          <w:lang w:eastAsia="zh-CN"/>
        </w:rPr>
        <w:t>进行配置前，请先单击页面上方的“上网行为管理”，进入上网行为管理页面。</w:t>
      </w:r>
    </w:p>
    <w:p>
      <w:pPr>
        <w:pStyle w:val="15"/>
        <w:numPr>
          <w:ilvl w:val="1"/>
          <w:numId w:val="60"/>
        </w:numPr>
        <w:tabs>
          <w:tab w:val="left" w:pos="1083"/>
          <w:tab w:val="left" w:pos="1084"/>
        </w:tabs>
        <w:spacing w:before="35"/>
        <w:jc w:val="left"/>
        <w:outlineLvl w:val="1"/>
        <w:rPr>
          <w:rFonts w:ascii="Gotham" w:eastAsia="Gotham"/>
          <w:b/>
          <w:sz w:val="26"/>
        </w:rPr>
      </w:pPr>
      <w:r>
        <w:rPr>
          <w:rFonts w:hint="eastAsia" w:ascii="黑体" w:eastAsia="黑体"/>
          <w:color w:val="231F20"/>
          <w:spacing w:val="-6"/>
          <w:sz w:val="26"/>
        </w:rPr>
        <w:t>硬件</w:t>
      </w:r>
      <w:r>
        <w:rPr>
          <w:rFonts w:ascii="Gotham" w:eastAsia="Gotham"/>
          <w:b/>
          <w:color w:val="231F20"/>
          <w:spacing w:val="-6"/>
          <w:sz w:val="26"/>
        </w:rPr>
        <w:t>QoS</w:t>
      </w:r>
    </w:p>
    <w:p>
      <w:pPr>
        <w:pStyle w:val="4"/>
        <w:spacing w:before="68" w:line="177" w:lineRule="auto"/>
        <w:ind w:left="123" w:right="588"/>
        <w:rPr>
          <w:lang w:eastAsia="zh-CN"/>
        </w:rPr>
      </w:pPr>
      <w:r>
        <w:rPr>
          <w:color w:val="231F20"/>
          <w:lang w:eastAsia="zh-CN"/>
        </w:rPr>
        <w:t>当设备作为路由器处于企业网络出口时，需要设置硬件</w:t>
      </w:r>
      <w:r>
        <w:rPr>
          <w:rFonts w:ascii="Gotham-Book" w:eastAsia="Gotham-Book"/>
          <w:color w:val="231F20"/>
          <w:lang w:eastAsia="zh-CN"/>
        </w:rPr>
        <w:t>QoS</w:t>
      </w:r>
      <w:r>
        <w:rPr>
          <w:color w:val="231F20"/>
          <w:lang w:eastAsia="zh-CN"/>
        </w:rPr>
        <w:t>，以保障</w:t>
      </w:r>
      <w:r>
        <w:rPr>
          <w:rFonts w:ascii="Gotham-Book" w:eastAsia="Gotham-Book"/>
          <w:color w:val="231F20"/>
          <w:lang w:eastAsia="zh-CN"/>
        </w:rPr>
        <w:t>VoIP</w:t>
      </w:r>
      <w:r>
        <w:rPr>
          <w:color w:val="231F20"/>
          <w:lang w:eastAsia="zh-CN"/>
        </w:rPr>
        <w:t>通话质量。设备</w:t>
      </w:r>
      <w:r>
        <w:rPr>
          <w:rFonts w:ascii="Gotham-Book" w:eastAsia="Gotham-Book"/>
          <w:color w:val="231F20"/>
          <w:lang w:eastAsia="zh-CN"/>
        </w:rPr>
        <w:t>WAN</w:t>
      </w:r>
      <w:r>
        <w:rPr>
          <w:color w:val="231F20"/>
          <w:lang w:eastAsia="zh-CN"/>
        </w:rPr>
        <w:t>口上行以太网接入到运营商互联网，设备需采用路由模式，</w:t>
      </w:r>
      <w:r>
        <w:rPr>
          <w:rFonts w:ascii="Gotham-Book" w:eastAsia="Gotham-Book"/>
          <w:color w:val="231F20"/>
          <w:lang w:eastAsia="zh-CN"/>
        </w:rPr>
        <w:t>LAN</w:t>
      </w:r>
      <w:r>
        <w:rPr>
          <w:color w:val="231F20"/>
          <w:lang w:eastAsia="zh-CN"/>
        </w:rPr>
        <w:t>口可接入企业侧网络交换机、电脑、</w:t>
      </w:r>
      <w:r>
        <w:rPr>
          <w:rFonts w:ascii="Gotham-Book" w:eastAsia="Gotham-Book"/>
          <w:color w:val="231F20"/>
          <w:lang w:eastAsia="zh-CN"/>
        </w:rPr>
        <w:t>IP</w:t>
      </w:r>
      <w:r>
        <w:rPr>
          <w:color w:val="231F20"/>
          <w:lang w:eastAsia="zh-CN"/>
        </w:rPr>
        <w:t>话机等。</w:t>
      </w:r>
    </w:p>
    <w:p>
      <w:pPr>
        <w:pStyle w:val="15"/>
        <w:numPr>
          <w:ilvl w:val="2"/>
          <w:numId w:val="60"/>
        </w:numPr>
        <w:tabs>
          <w:tab w:val="left" w:pos="1103"/>
          <w:tab w:val="left" w:pos="1104"/>
        </w:tabs>
        <w:spacing w:before="8"/>
        <w:jc w:val="left"/>
        <w:outlineLvl w:val="2"/>
        <w:rPr>
          <w:rFonts w:ascii="黑体" w:eastAsia="黑体"/>
        </w:rPr>
      </w:pPr>
      <w:r>
        <w:rPr>
          <w:rFonts w:hint="eastAsia" w:ascii="黑体" w:eastAsia="黑体"/>
          <w:color w:val="231F20"/>
        </w:rPr>
        <w:t>硬件</w:t>
      </w:r>
      <w:r>
        <w:rPr>
          <w:rFonts w:ascii="Gotham" w:eastAsia="Gotham"/>
          <w:b/>
          <w:color w:val="231F20"/>
        </w:rPr>
        <w:t>QOS</w:t>
      </w:r>
      <w:r>
        <w:rPr>
          <w:rFonts w:hint="eastAsia" w:ascii="黑体" w:eastAsia="黑体"/>
          <w:color w:val="231F20"/>
        </w:rPr>
        <w:t>状态</w:t>
      </w:r>
    </w:p>
    <w:p>
      <w:pPr>
        <w:pStyle w:val="4"/>
        <w:spacing w:before="18"/>
        <w:ind w:left="123"/>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270510</wp:posOffset>
            </wp:positionV>
            <wp:extent cx="4612005" cy="2680970"/>
            <wp:effectExtent l="0" t="0" r="0" b="0"/>
            <wp:wrapTopAndBottom/>
            <wp:docPr id="545"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271.png"/>
                    <pic:cNvPicPr>
                      <a:picLocks noChangeAspect="1"/>
                    </pic:cNvPicPr>
                  </pic:nvPicPr>
                  <pic:blipFill>
                    <a:blip r:embed="rId647" cstate="print"/>
                    <a:stretch>
                      <a:fillRect/>
                    </a:stretch>
                  </pic:blipFill>
                  <pic:spPr>
                    <a:xfrm>
                      <a:off x="0" y="0"/>
                      <a:ext cx="4612195" cy="2681097"/>
                    </a:xfrm>
                    <a:prstGeom prst="rect">
                      <a:avLst/>
                    </a:prstGeom>
                  </pic:spPr>
                </pic:pic>
              </a:graphicData>
            </a:graphic>
          </wp:anchor>
        </w:drawing>
      </w:r>
      <w:r>
        <w:rPr>
          <w:rFonts w:ascii="Gotham-Book" w:eastAsia="Gotham-Book"/>
          <w:color w:val="231F20"/>
          <w:lang w:eastAsia="zh-CN"/>
        </w:rPr>
        <w:t>QoS</w:t>
      </w:r>
      <w:r>
        <w:rPr>
          <w:color w:val="231F20"/>
          <w:lang w:eastAsia="zh-CN"/>
        </w:rPr>
        <w:t>状态可以实时显示当前四种队列优先级的流量柱状图。</w:t>
      </w:r>
    </w:p>
    <w:p>
      <w:pPr>
        <w:pStyle w:val="15"/>
        <w:numPr>
          <w:ilvl w:val="2"/>
          <w:numId w:val="60"/>
        </w:numPr>
        <w:tabs>
          <w:tab w:val="left" w:pos="1103"/>
          <w:tab w:val="left" w:pos="1104"/>
        </w:tabs>
        <w:spacing w:before="39"/>
        <w:jc w:val="left"/>
        <w:outlineLvl w:val="2"/>
        <w:rPr>
          <w:rFonts w:ascii="黑体" w:eastAsia="黑体"/>
        </w:rPr>
      </w:pPr>
      <w:r>
        <w:rPr>
          <w:rFonts w:hint="eastAsia" w:ascii="黑体" w:eastAsia="黑体"/>
          <w:color w:val="231F20"/>
        </w:rPr>
        <w:t>基本设置</w:t>
      </w:r>
    </w:p>
    <w:p>
      <w:pPr>
        <w:pStyle w:val="4"/>
        <w:spacing w:before="18"/>
        <w:ind w:left="123"/>
        <w:rPr>
          <w:lang w:eastAsia="zh-CN"/>
        </w:rPr>
      </w:pPr>
      <w:r>
        <w:rPr>
          <w:rFonts w:ascii="Gotham-Book" w:eastAsia="Gotham-Book"/>
          <w:color w:val="231F20"/>
          <w:lang w:eastAsia="zh-CN"/>
        </w:rPr>
        <w:t>WAN</w:t>
      </w:r>
      <w:r>
        <w:rPr>
          <w:color w:val="231F20"/>
          <w:lang w:eastAsia="zh-CN"/>
        </w:rPr>
        <w:t>口上下行速度默认不启用，需要用户根据实际速率设置。</w:t>
      </w:r>
    </w:p>
    <w:p>
      <w:pPr>
        <w:pStyle w:val="4"/>
        <w:spacing w:before="83" w:line="177" w:lineRule="auto"/>
        <w:ind w:left="123" w:right="715"/>
        <w:rPr>
          <w:lang w:eastAsia="zh-CN"/>
        </w:rPr>
      </w:pPr>
      <w:r>
        <w:rPr>
          <w:color w:val="231F20"/>
          <w:lang w:eastAsia="zh-CN"/>
        </w:rPr>
        <w:t>使用硬件</w:t>
      </w:r>
      <w:r>
        <w:rPr>
          <w:rFonts w:ascii="Gotham-Book" w:eastAsia="Gotham-Book"/>
          <w:color w:val="231F20"/>
          <w:lang w:eastAsia="zh-CN"/>
        </w:rPr>
        <w:t>QoS</w:t>
      </w:r>
      <w:r>
        <w:rPr>
          <w:color w:val="231F20"/>
          <w:lang w:eastAsia="zh-CN"/>
        </w:rPr>
        <w:t>必须对</w:t>
      </w:r>
      <w:r>
        <w:rPr>
          <w:rFonts w:ascii="Gotham-Book" w:eastAsia="Gotham-Book"/>
          <w:color w:val="231F20"/>
          <w:lang w:eastAsia="zh-CN"/>
        </w:rPr>
        <w:t>WAN</w:t>
      </w:r>
      <w:r>
        <w:rPr>
          <w:color w:val="231F20"/>
          <w:lang w:eastAsia="zh-CN"/>
        </w:rPr>
        <w:t>口进行速率限制，速度设置为运营商或上行网络设备的分配的实际带宽。</w:t>
      </w:r>
    </w:p>
    <w:p>
      <w:pPr>
        <w:pStyle w:val="4"/>
        <w:spacing w:before="11"/>
        <w:rPr>
          <w:sz w:val="18"/>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189865</wp:posOffset>
            </wp:positionV>
            <wp:extent cx="4784725" cy="871855"/>
            <wp:effectExtent l="0" t="0" r="0" b="0"/>
            <wp:wrapTopAndBottom/>
            <wp:docPr id="547"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image272.png"/>
                    <pic:cNvPicPr>
                      <a:picLocks noChangeAspect="1"/>
                    </pic:cNvPicPr>
                  </pic:nvPicPr>
                  <pic:blipFill>
                    <a:blip r:embed="rId648" cstate="print"/>
                    <a:stretch>
                      <a:fillRect/>
                    </a:stretch>
                  </pic:blipFill>
                  <pic:spPr>
                    <a:xfrm>
                      <a:off x="0" y="0"/>
                      <a:ext cx="4784597" cy="871728"/>
                    </a:xfrm>
                    <a:prstGeom prst="rect">
                      <a:avLst/>
                    </a:prstGeom>
                  </pic:spPr>
                </pic:pic>
              </a:graphicData>
            </a:graphic>
          </wp:anchor>
        </w:drawing>
      </w:r>
    </w:p>
    <w:p>
      <w:pPr>
        <w:pStyle w:val="4"/>
        <w:ind w:left="123"/>
      </w:pPr>
      <w:r>
        <w:rPr>
          <w:rFonts w:ascii="Gotham-Book" w:eastAsia="Gotham-Book"/>
          <w:color w:val="231F20"/>
        </w:rPr>
        <w:t>WAN</w:t>
      </w:r>
      <w:r>
        <w:rPr>
          <w:color w:val="231F20"/>
        </w:rPr>
        <w:t>口最大上行速度：设置</w:t>
      </w:r>
      <w:r>
        <w:rPr>
          <w:rFonts w:ascii="Gotham-Book" w:eastAsia="Gotham-Book"/>
          <w:color w:val="231F20"/>
        </w:rPr>
        <w:t>WAN</w:t>
      </w:r>
      <w:r>
        <w:rPr>
          <w:color w:val="231F20"/>
        </w:rPr>
        <w:t>口最大上行速度，单位：</w:t>
      </w:r>
      <w:r>
        <w:rPr>
          <w:rFonts w:ascii="Gotham-Book" w:eastAsia="Gotham-Book"/>
          <w:color w:val="231F20"/>
        </w:rPr>
        <w:t>Mbps</w:t>
      </w:r>
      <w:r>
        <w:rPr>
          <w:color w:val="231F20"/>
        </w:rPr>
        <w:t>。</w:t>
      </w:r>
    </w:p>
    <w:p>
      <w:pPr>
        <w:sectPr>
          <w:footerReference r:id="rId320" w:type="default"/>
          <w:headerReference r:id="rId319" w:type="even"/>
          <w:footerReference r:id="rId321" w:type="even"/>
          <w:pgSz w:w="8400" w:h="11910"/>
          <w:pgMar w:top="240" w:right="0" w:bottom="320" w:left="160" w:header="0" w:footer="170" w:gutter="0"/>
          <w:pgNumType w:fmt="decimal"/>
          <w:cols w:space="720" w:num="1"/>
          <w:rtlGutter w:val="0"/>
          <w:docGrid w:linePitch="0" w:charSpace="0"/>
        </w:sectPr>
      </w:pPr>
    </w:p>
    <w:p>
      <w:pPr>
        <w:pStyle w:val="4"/>
        <w:spacing w:before="39"/>
        <w:ind w:left="406"/>
      </w:pPr>
      <w:bookmarkStart w:id="344" w:name="7.1.4_高级设置"/>
      <w:bookmarkEnd w:id="344"/>
      <w:bookmarkStart w:id="345" w:name="7.2.1_上网数量限制"/>
      <w:bookmarkEnd w:id="345"/>
      <w:bookmarkStart w:id="346" w:name="_bookmark73"/>
      <w:bookmarkEnd w:id="346"/>
      <w:bookmarkStart w:id="347" w:name="7.2_行为管理策略"/>
      <w:bookmarkEnd w:id="347"/>
      <w:r>
        <w:rPr>
          <w:rFonts w:ascii="Gotham-Book" w:eastAsia="Gotham-Book"/>
          <w:color w:val="231F20"/>
        </w:rPr>
        <w:t>WAN</w:t>
      </w:r>
      <w:r>
        <w:rPr>
          <w:color w:val="231F20"/>
        </w:rPr>
        <w:t>口最大下行速度：设置</w:t>
      </w:r>
      <w:r>
        <w:rPr>
          <w:rFonts w:ascii="Gotham-Book" w:eastAsia="Gotham-Book"/>
          <w:color w:val="231F20"/>
        </w:rPr>
        <w:t>WAN</w:t>
      </w:r>
      <w:r>
        <w:rPr>
          <w:color w:val="231F20"/>
        </w:rPr>
        <w:t>口最大下行速度，单位：</w:t>
      </w:r>
      <w:r>
        <w:rPr>
          <w:rFonts w:ascii="Gotham-Book" w:eastAsia="Gotham-Book"/>
          <w:color w:val="231F20"/>
        </w:rPr>
        <w:t>Mbps</w:t>
      </w:r>
      <w:r>
        <w:rPr>
          <w:color w:val="231F20"/>
        </w:rPr>
        <w:t>。</w:t>
      </w:r>
    </w:p>
    <w:p>
      <w:pPr>
        <w:pStyle w:val="15"/>
        <w:numPr>
          <w:ilvl w:val="2"/>
          <w:numId w:val="60"/>
        </w:numPr>
        <w:tabs>
          <w:tab w:val="left" w:pos="1386"/>
          <w:tab w:val="left" w:pos="1387"/>
        </w:tabs>
        <w:spacing w:before="4"/>
        <w:ind w:left="1386"/>
        <w:jc w:val="left"/>
        <w:outlineLvl w:val="2"/>
        <w:rPr>
          <w:rFonts w:ascii="黑体" w:eastAsia="黑体"/>
        </w:rPr>
      </w:pPr>
      <w:r>
        <w:rPr>
          <w:rFonts w:hint="eastAsia" w:ascii="黑体" w:eastAsia="黑体"/>
          <w:color w:val="231F20"/>
        </w:rPr>
        <w:t>高级设置</w:t>
      </w:r>
    </w:p>
    <w:p>
      <w:pPr>
        <w:pStyle w:val="4"/>
        <w:spacing w:before="18" w:line="258" w:lineRule="exact"/>
        <w:ind w:left="406"/>
        <w:rPr>
          <w:lang w:eastAsia="zh-CN"/>
        </w:rPr>
      </w:pPr>
      <w:r>
        <w:rPr>
          <w:color w:val="231F20"/>
          <w:lang w:eastAsia="zh-CN"/>
        </w:rPr>
        <w:t>系统默认采用流量优先级模板为：低优先级占用</w:t>
      </w:r>
      <w:r>
        <w:rPr>
          <w:rFonts w:ascii="Gotham-Book" w:eastAsia="Gotham-Book"/>
          <w:color w:val="231F20"/>
          <w:lang w:eastAsia="zh-CN"/>
        </w:rPr>
        <w:t>WAN</w:t>
      </w:r>
      <w:r>
        <w:rPr>
          <w:color w:val="231F20"/>
          <w:lang w:eastAsia="zh-CN"/>
        </w:rPr>
        <w:t>限速带宽</w:t>
      </w:r>
      <w:r>
        <w:rPr>
          <w:rFonts w:ascii="Gotham-Book" w:eastAsia="Gotham-Book"/>
          <w:color w:val="231F20"/>
          <w:lang w:eastAsia="zh-CN"/>
        </w:rPr>
        <w:t>7</w:t>
      </w:r>
      <w:r>
        <w:rPr>
          <w:color w:val="231F20"/>
          <w:lang w:eastAsia="zh-CN"/>
        </w:rPr>
        <w:t>%，中优先级占用</w:t>
      </w:r>
    </w:p>
    <w:p>
      <w:pPr>
        <w:pStyle w:val="4"/>
        <w:spacing w:before="22" w:line="177" w:lineRule="auto"/>
        <w:ind w:left="406" w:right="370"/>
        <w:rPr>
          <w:lang w:eastAsia="zh-CN"/>
        </w:rPr>
      </w:pPr>
      <w:r>
        <w:rPr>
          <w:rFonts w:ascii="Gotham-Book" w:eastAsia="Gotham-Book"/>
          <w:color w:val="231F20"/>
          <w:lang w:eastAsia="zh-CN"/>
        </w:rPr>
        <w:t>WAN</w:t>
      </w:r>
      <w:r>
        <w:rPr>
          <w:color w:val="231F20"/>
          <w:lang w:eastAsia="zh-CN"/>
        </w:rPr>
        <w:t>限速带宽</w:t>
      </w:r>
      <w:r>
        <w:rPr>
          <w:rFonts w:ascii="Gotham-Book" w:eastAsia="Gotham-Book"/>
          <w:color w:val="231F20"/>
          <w:lang w:eastAsia="zh-CN"/>
        </w:rPr>
        <w:t>13</w:t>
      </w:r>
      <w:r>
        <w:rPr>
          <w:color w:val="231F20"/>
          <w:lang w:eastAsia="zh-CN"/>
        </w:rPr>
        <w:t>%，高优先级占用</w:t>
      </w:r>
      <w:r>
        <w:rPr>
          <w:rFonts w:ascii="Gotham-Book" w:eastAsia="Gotham-Book"/>
          <w:color w:val="231F20"/>
          <w:lang w:eastAsia="zh-CN"/>
        </w:rPr>
        <w:t>WAN</w:t>
      </w:r>
      <w:r>
        <w:rPr>
          <w:color w:val="231F20"/>
          <w:lang w:eastAsia="zh-CN"/>
        </w:rPr>
        <w:t>限速带宽</w:t>
      </w:r>
      <w:r>
        <w:rPr>
          <w:rFonts w:ascii="Gotham-Book" w:eastAsia="Gotham-Book"/>
          <w:color w:val="231F20"/>
          <w:lang w:eastAsia="zh-CN"/>
        </w:rPr>
        <w:t>27</w:t>
      </w:r>
      <w:r>
        <w:rPr>
          <w:color w:val="231F20"/>
          <w:lang w:eastAsia="zh-CN"/>
        </w:rPr>
        <w:t>%，最高优先级占用</w:t>
      </w:r>
      <w:r>
        <w:rPr>
          <w:rFonts w:ascii="Gotham-Book" w:eastAsia="Gotham-Book"/>
          <w:color w:val="231F20"/>
          <w:lang w:eastAsia="zh-CN"/>
        </w:rPr>
        <w:t>WAN</w:t>
      </w:r>
      <w:r>
        <w:rPr>
          <w:color w:val="231F20"/>
          <w:lang w:eastAsia="zh-CN"/>
        </w:rPr>
        <w:t>限速带宽</w:t>
      </w:r>
      <w:r>
        <w:rPr>
          <w:rFonts w:ascii="Gotham-Book" w:eastAsia="Gotham-Book"/>
          <w:color w:val="231F20"/>
          <w:lang w:eastAsia="zh-CN"/>
        </w:rPr>
        <w:t>53</w:t>
      </w:r>
      <w:r>
        <w:rPr>
          <w:color w:val="231F20"/>
          <w:lang w:eastAsia="zh-CN"/>
        </w:rPr>
        <w:t>%。</w:t>
      </w:r>
    </w:p>
    <w:p>
      <w:pPr>
        <w:pStyle w:val="4"/>
        <w:spacing w:before="31" w:line="259" w:lineRule="auto"/>
        <w:ind w:left="406" w:right="691"/>
        <w:rPr>
          <w:lang w:eastAsia="zh-CN"/>
        </w:rPr>
      </w:pPr>
      <w:r>
        <w:rPr>
          <w:color w:val="231F20"/>
          <w:lang w:eastAsia="zh-CN"/>
        </w:rPr>
        <w:t>流量优先级和</w:t>
      </w:r>
      <w:r>
        <w:rPr>
          <w:rFonts w:ascii="Gotham-Book" w:eastAsia="Gotham-Book"/>
          <w:color w:val="231F20"/>
          <w:lang w:eastAsia="zh-CN"/>
        </w:rPr>
        <w:t>DSCP</w:t>
      </w:r>
      <w:r>
        <w:rPr>
          <w:color w:val="231F20"/>
          <w:lang w:eastAsia="zh-CN"/>
        </w:rPr>
        <w:t>的映射：默认</w:t>
      </w:r>
      <w:r>
        <w:rPr>
          <w:rFonts w:ascii="Gotham-Book" w:eastAsia="Gotham-Book"/>
          <w:color w:val="231F20"/>
          <w:lang w:eastAsia="zh-CN"/>
        </w:rPr>
        <w:t>56</w:t>
      </w:r>
      <w:r>
        <w:rPr>
          <w:color w:val="231F20"/>
          <w:lang w:eastAsia="zh-CN"/>
        </w:rPr>
        <w:t>~</w:t>
      </w:r>
      <w:r>
        <w:rPr>
          <w:rFonts w:ascii="Gotham-Book" w:eastAsia="Gotham-Book"/>
          <w:color w:val="231F20"/>
          <w:lang w:eastAsia="zh-CN"/>
        </w:rPr>
        <w:t>63DSCP</w:t>
      </w:r>
      <w:r>
        <w:rPr>
          <w:color w:val="231F20"/>
          <w:lang w:eastAsia="zh-CN"/>
        </w:rPr>
        <w:t>标记的包优先级最高，优先转发。系统支持对</w:t>
      </w:r>
      <w:r>
        <w:rPr>
          <w:rFonts w:ascii="Gotham-Book" w:eastAsia="Gotham-Book"/>
          <w:color w:val="231F20"/>
          <w:lang w:eastAsia="zh-CN"/>
        </w:rPr>
        <w:t>2</w:t>
      </w:r>
      <w:r>
        <w:rPr>
          <w:color w:val="231F20"/>
          <w:lang w:eastAsia="zh-CN"/>
        </w:rPr>
        <w:t>个</w:t>
      </w:r>
      <w:r>
        <w:rPr>
          <w:rFonts w:ascii="Gotham-Book" w:eastAsia="Gotham-Book"/>
          <w:color w:val="231F20"/>
          <w:lang w:eastAsia="zh-CN"/>
        </w:rPr>
        <w:t>LAN</w:t>
      </w:r>
      <w:r>
        <w:rPr>
          <w:color w:val="231F20"/>
          <w:lang w:eastAsia="zh-CN"/>
        </w:rPr>
        <w:t>口的下行带宽速率限速，用户可自行设置。</w:t>
      </w:r>
    </w:p>
    <w:p>
      <w:pPr>
        <w:pStyle w:val="4"/>
        <w:spacing w:before="61" w:line="177" w:lineRule="auto"/>
        <w:ind w:left="406" w:right="322"/>
        <w:rPr>
          <w:lang w:eastAsia="zh-CN"/>
        </w:rPr>
      </w:pPr>
      <w:r>
        <w:rPr>
          <w:color w:val="231F20"/>
          <w:lang w:eastAsia="zh-CN"/>
        </w:rPr>
        <w:t>设备内部</w:t>
      </w:r>
      <w:r>
        <w:rPr>
          <w:rFonts w:ascii="Gotham-Book" w:eastAsia="Gotham-Book"/>
          <w:color w:val="231F20"/>
          <w:lang w:eastAsia="zh-CN"/>
        </w:rPr>
        <w:t>VoIP</w:t>
      </w:r>
      <w:r>
        <w:rPr>
          <w:color w:val="231F20"/>
          <w:lang w:eastAsia="zh-CN"/>
        </w:rPr>
        <w:t>包优先转发：默认启用，所有</w:t>
      </w:r>
      <w:r>
        <w:rPr>
          <w:rFonts w:ascii="Gotham-Book" w:eastAsia="Gotham-Book"/>
          <w:color w:val="231F20"/>
          <w:lang w:eastAsia="zh-CN"/>
        </w:rPr>
        <w:t>FXS</w:t>
      </w:r>
      <w:r>
        <w:rPr>
          <w:color w:val="231F20"/>
          <w:lang w:eastAsia="zh-CN"/>
        </w:rPr>
        <w:t>电话呼叫产生的包系统默认打上高优先级的</w:t>
      </w:r>
      <w:r>
        <w:rPr>
          <w:rFonts w:ascii="Gotham-Book" w:eastAsia="Gotham-Book"/>
          <w:color w:val="231F20"/>
          <w:lang w:eastAsia="zh-CN"/>
        </w:rPr>
        <w:t>DSCP</w:t>
      </w:r>
      <w:r>
        <w:rPr>
          <w:color w:val="231F20"/>
          <w:lang w:eastAsia="zh-CN"/>
        </w:rPr>
        <w:t>标记，优先转发。</w:t>
      </w:r>
    </w:p>
    <w:p>
      <w:pPr>
        <w:pStyle w:val="4"/>
        <w:spacing w:before="31" w:line="258" w:lineRule="exact"/>
        <w:ind w:left="406"/>
        <w:rPr>
          <w:lang w:eastAsia="zh-CN"/>
        </w:rPr>
      </w:pPr>
      <w:r>
        <w:rPr>
          <w:rFonts w:ascii="Gotham-Book" w:eastAsia="Gotham-Book"/>
          <w:color w:val="231F20"/>
          <w:lang w:eastAsia="zh-CN"/>
        </w:rPr>
        <w:t>LAN1</w:t>
      </w:r>
      <w:r>
        <w:rPr>
          <w:color w:val="231F20"/>
          <w:lang w:eastAsia="zh-CN"/>
        </w:rPr>
        <w:t>入口高优先级转发：默认不启用，启用后来自</w:t>
      </w:r>
      <w:r>
        <w:rPr>
          <w:rFonts w:ascii="Gotham-Book" w:eastAsia="Gotham-Book"/>
          <w:color w:val="231F20"/>
          <w:lang w:eastAsia="zh-CN"/>
        </w:rPr>
        <w:t>LAN 1</w:t>
      </w:r>
      <w:r>
        <w:rPr>
          <w:color w:val="231F20"/>
          <w:lang w:eastAsia="zh-CN"/>
        </w:rPr>
        <w:t>口的包都打上高优先级</w:t>
      </w:r>
    </w:p>
    <w:p>
      <w:pPr>
        <w:pStyle w:val="4"/>
        <w:spacing w:line="258" w:lineRule="exact"/>
        <w:ind w:left="406"/>
        <w:rPr>
          <w:lang w:eastAsia="zh-CN"/>
        </w:rPr>
      </w:pPr>
      <w:r>
        <w:rPr>
          <w:rFonts w:ascii="Gotham-Book" w:eastAsia="Gotham-Book"/>
          <w:color w:val="231F20"/>
          <w:lang w:eastAsia="zh-CN"/>
        </w:rPr>
        <w:t>DSCP</w:t>
      </w:r>
      <w:r>
        <w:rPr>
          <w:color w:val="231F20"/>
          <w:lang w:eastAsia="zh-CN"/>
        </w:rPr>
        <w:t>标记。</w:t>
      </w:r>
    </w:p>
    <w:p>
      <w:pPr>
        <w:pStyle w:val="4"/>
        <w:spacing w:before="23" w:line="258" w:lineRule="exact"/>
        <w:ind w:left="406"/>
        <w:rPr>
          <w:lang w:eastAsia="zh-CN"/>
        </w:rPr>
      </w:pPr>
      <w:r>
        <w:rPr>
          <w:rFonts w:ascii="Gotham-Book" w:eastAsia="Gotham-Book"/>
          <w:color w:val="231F20"/>
          <w:lang w:eastAsia="zh-CN"/>
        </w:rPr>
        <w:t>LAN2</w:t>
      </w:r>
      <w:r>
        <w:rPr>
          <w:color w:val="231F20"/>
          <w:lang w:eastAsia="zh-CN"/>
        </w:rPr>
        <w:t>入口高优先级转发：默认不启用，启用后来自</w:t>
      </w:r>
      <w:r>
        <w:rPr>
          <w:rFonts w:ascii="Gotham-Book" w:eastAsia="Gotham-Book"/>
          <w:color w:val="231F20"/>
          <w:lang w:eastAsia="zh-CN"/>
        </w:rPr>
        <w:t>LAN 2</w:t>
      </w:r>
      <w:r>
        <w:rPr>
          <w:color w:val="231F20"/>
          <w:lang w:eastAsia="zh-CN"/>
        </w:rPr>
        <w:t>口的包都打上高优先级</w:t>
      </w:r>
    </w:p>
    <w:p>
      <w:pPr>
        <w:pStyle w:val="4"/>
        <w:spacing w:line="258" w:lineRule="exact"/>
        <w:ind w:left="406"/>
      </w:pPr>
      <w:r>
        <w:rPr>
          <w:lang w:val="en-US" w:eastAsia="zh-CN" w:bidi="ar-SA"/>
        </w:rPr>
        <w:drawing>
          <wp:anchor distT="0" distB="0" distL="0" distR="0" simplePos="0" relativeHeight="8192" behindDoc="0" locked="0" layoutInCell="1" allowOverlap="1">
            <wp:simplePos x="0" y="0"/>
            <wp:positionH relativeFrom="page">
              <wp:posOffset>423545</wp:posOffset>
            </wp:positionH>
            <wp:positionV relativeFrom="paragraph">
              <wp:posOffset>213360</wp:posOffset>
            </wp:positionV>
            <wp:extent cx="4600575" cy="2357120"/>
            <wp:effectExtent l="0" t="0" r="0" b="0"/>
            <wp:wrapTopAndBottom/>
            <wp:docPr id="549"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273.png"/>
                    <pic:cNvPicPr>
                      <a:picLocks noChangeAspect="1"/>
                    </pic:cNvPicPr>
                  </pic:nvPicPr>
                  <pic:blipFill>
                    <a:blip r:embed="rId649" cstate="print"/>
                    <a:stretch>
                      <a:fillRect/>
                    </a:stretch>
                  </pic:blipFill>
                  <pic:spPr>
                    <a:xfrm>
                      <a:off x="0" y="0"/>
                      <a:ext cx="4600563" cy="2357437"/>
                    </a:xfrm>
                    <a:prstGeom prst="rect">
                      <a:avLst/>
                    </a:prstGeom>
                  </pic:spPr>
                </pic:pic>
              </a:graphicData>
            </a:graphic>
          </wp:anchor>
        </w:drawing>
      </w:r>
      <w:r>
        <w:rPr>
          <w:rFonts w:ascii="Gotham-Book" w:eastAsia="Gotham-Book"/>
          <w:color w:val="231F20"/>
        </w:rPr>
        <w:t>DSCP</w:t>
      </w:r>
      <w:r>
        <w:rPr>
          <w:color w:val="231F20"/>
        </w:rPr>
        <w:t>标记。</w:t>
      </w:r>
    </w:p>
    <w:p>
      <w:pPr>
        <w:pStyle w:val="15"/>
        <w:numPr>
          <w:ilvl w:val="1"/>
          <w:numId w:val="60"/>
        </w:numPr>
        <w:tabs>
          <w:tab w:val="left" w:pos="1366"/>
          <w:tab w:val="left" w:pos="1367"/>
        </w:tabs>
        <w:spacing w:before="113"/>
        <w:ind w:left="1366"/>
        <w:jc w:val="left"/>
        <w:outlineLvl w:val="1"/>
        <w:rPr>
          <w:rFonts w:ascii="黑体" w:eastAsia="黑体"/>
          <w:sz w:val="26"/>
        </w:rPr>
      </w:pPr>
      <w:r>
        <w:rPr>
          <w:rFonts w:hint="eastAsia" w:ascii="黑体" w:eastAsia="黑体"/>
          <w:color w:val="231F20"/>
          <w:spacing w:val="-6"/>
          <w:sz w:val="26"/>
        </w:rPr>
        <w:t>行为管理策略</w:t>
      </w:r>
    </w:p>
    <w:p>
      <w:pPr>
        <w:pStyle w:val="4"/>
        <w:spacing w:before="9"/>
        <w:ind w:left="406"/>
        <w:rPr>
          <w:lang w:eastAsia="zh-CN"/>
        </w:rPr>
      </w:pPr>
      <w:r>
        <w:rPr>
          <w:color w:val="231F20"/>
          <w:lang w:eastAsia="zh-CN"/>
        </w:rPr>
        <w:t>行为管理策略包括上网数量限制、连接数限制、</w:t>
      </w:r>
      <w:r>
        <w:rPr>
          <w:rFonts w:ascii="Gotham-Book" w:eastAsia="Gotham-Book"/>
          <w:color w:val="231F20"/>
          <w:lang w:eastAsia="zh-CN"/>
        </w:rPr>
        <w:t>IP</w:t>
      </w:r>
      <w:r>
        <w:rPr>
          <w:color w:val="231F20"/>
          <w:lang w:eastAsia="zh-CN"/>
        </w:rPr>
        <w:t>五元组过滤和</w:t>
      </w:r>
      <w:r>
        <w:rPr>
          <w:rFonts w:ascii="Gotham-Book" w:eastAsia="Gotham-Book"/>
          <w:color w:val="231F20"/>
          <w:lang w:eastAsia="zh-CN"/>
        </w:rPr>
        <w:t>MAC</w:t>
      </w:r>
      <w:r>
        <w:rPr>
          <w:color w:val="231F20"/>
          <w:lang w:eastAsia="zh-CN"/>
        </w:rPr>
        <w:t>地址过滤。</w:t>
      </w:r>
    </w:p>
    <w:p>
      <w:pPr>
        <w:pStyle w:val="15"/>
        <w:numPr>
          <w:ilvl w:val="2"/>
          <w:numId w:val="60"/>
        </w:numPr>
        <w:tabs>
          <w:tab w:val="left" w:pos="1386"/>
          <w:tab w:val="left" w:pos="1387"/>
        </w:tabs>
        <w:spacing w:before="4"/>
        <w:ind w:left="1386"/>
        <w:jc w:val="left"/>
        <w:outlineLvl w:val="2"/>
        <w:rPr>
          <w:rFonts w:ascii="黑体" w:eastAsia="黑体"/>
        </w:rPr>
      </w:pPr>
      <w:r>
        <w:rPr>
          <w:rFonts w:hint="eastAsia" w:ascii="黑体" w:eastAsia="黑体"/>
          <w:color w:val="231F20"/>
        </w:rPr>
        <w:t>上网数量限制</w:t>
      </w:r>
    </w:p>
    <w:p>
      <w:pPr>
        <w:pStyle w:val="4"/>
        <w:spacing w:before="18"/>
        <w:ind w:left="406"/>
        <w:rPr>
          <w:lang w:eastAsia="zh-CN"/>
        </w:rPr>
      </w:pPr>
      <w:r>
        <w:rPr>
          <w:color w:val="231F20"/>
          <w:lang w:eastAsia="zh-CN"/>
        </w:rPr>
        <w:t>这个是上网数量的一个宏观控制，共有三个选项：业务不启用、模式一、模式二</w:t>
      </w:r>
    </w:p>
    <w:p>
      <w:pPr>
        <w:pStyle w:val="4"/>
        <w:spacing w:before="93" w:line="192" w:lineRule="auto"/>
        <w:ind w:left="406" w:right="421"/>
        <w:rPr>
          <w:lang w:eastAsia="zh-CN"/>
        </w:rPr>
      </w:pPr>
      <w:r>
        <w:rPr>
          <w:color w:val="231F20"/>
          <w:lang w:eastAsia="zh-CN"/>
        </w:rPr>
        <w:t>其中模式一只简单地针对数量限制，模式二针对具体的终端进行限制，包括机顶盒， 摄影机，电脑和电话四个项目。</w:t>
      </w:r>
    </w:p>
    <w:p>
      <w:pPr>
        <w:spacing w:line="192" w:lineRule="auto"/>
        <w:rPr>
          <w:lang w:eastAsia="zh-CN"/>
        </w:rPr>
        <w:sectPr>
          <w:headerReference r:id="rId322" w:type="default"/>
          <w:pgSz w:w="8400" w:h="11910"/>
          <w:pgMar w:top="260" w:right="0" w:bottom="320" w:left="160" w:header="0" w:footer="170" w:gutter="0"/>
          <w:pgNumType w:fmt="decimal"/>
          <w:cols w:space="720" w:num="1"/>
          <w:rtlGutter w:val="0"/>
          <w:docGrid w:linePitch="0" w:charSpace="0"/>
        </w:sectPr>
      </w:pPr>
    </w:p>
    <w:p>
      <w:pPr>
        <w:pStyle w:val="15"/>
        <w:numPr>
          <w:ilvl w:val="2"/>
          <w:numId w:val="60"/>
        </w:numPr>
        <w:tabs>
          <w:tab w:val="left" w:pos="1103"/>
          <w:tab w:val="left" w:pos="1104"/>
        </w:tabs>
        <w:spacing w:before="30"/>
        <w:jc w:val="left"/>
        <w:outlineLvl w:val="2"/>
        <w:rPr>
          <w:rFonts w:ascii="黑体" w:eastAsia="黑体"/>
        </w:rPr>
      </w:pPr>
      <w:bookmarkStart w:id="348" w:name="_bookmark74"/>
      <w:bookmarkEnd w:id="348"/>
      <w:bookmarkStart w:id="349" w:name="7.2.2_连接数限制"/>
      <w:bookmarkEnd w:id="349"/>
      <w:r>
        <w:rPr>
          <w:rFonts w:hint="eastAsia" w:ascii="黑体" w:eastAsia="黑体"/>
          <w:color w:val="231F20"/>
        </w:rPr>
        <w:t>连接数限制</w:t>
      </w:r>
    </w:p>
    <w:p>
      <w:pPr>
        <w:pStyle w:val="4"/>
        <w:spacing w:before="18"/>
        <w:ind w:left="123"/>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259715</wp:posOffset>
            </wp:positionV>
            <wp:extent cx="4789170" cy="1307465"/>
            <wp:effectExtent l="0" t="0" r="0" b="0"/>
            <wp:wrapTopAndBottom/>
            <wp:docPr id="551"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image274.png"/>
                    <pic:cNvPicPr>
                      <a:picLocks noChangeAspect="1"/>
                    </pic:cNvPicPr>
                  </pic:nvPicPr>
                  <pic:blipFill>
                    <a:blip r:embed="rId650" cstate="print"/>
                    <a:stretch>
                      <a:fillRect/>
                    </a:stretch>
                  </pic:blipFill>
                  <pic:spPr>
                    <a:xfrm>
                      <a:off x="0" y="0"/>
                      <a:ext cx="4789136" cy="1307591"/>
                    </a:xfrm>
                    <a:prstGeom prst="rect">
                      <a:avLst/>
                    </a:prstGeom>
                  </pic:spPr>
                </pic:pic>
              </a:graphicData>
            </a:graphic>
          </wp:anchor>
        </w:drawing>
      </w:r>
      <w:r>
        <w:rPr>
          <w:color w:val="231F20"/>
          <w:lang w:eastAsia="zh-CN"/>
        </w:rPr>
        <w:t>选择“行为管理策略&gt;连接数限制”弹出如图</w:t>
      </w:r>
      <w:r>
        <w:rPr>
          <w:rFonts w:ascii="Gotham-Book" w:hAnsi="Gotham-Book" w:eastAsia="Gotham-Book"/>
          <w:color w:val="231F20"/>
          <w:lang w:eastAsia="zh-CN"/>
        </w:rPr>
        <w:t>7-1</w:t>
      </w:r>
      <w:r>
        <w:rPr>
          <w:color w:val="231F20"/>
          <w:lang w:eastAsia="zh-CN"/>
        </w:rPr>
        <w:t>所示页面。</w:t>
      </w:r>
    </w:p>
    <w:p>
      <w:pPr>
        <w:pStyle w:val="4"/>
        <w:spacing w:before="138"/>
        <w:ind w:left="845" w:right="1286"/>
        <w:jc w:val="center"/>
        <w:rPr>
          <w:lang w:eastAsia="zh-CN"/>
        </w:rPr>
      </w:pPr>
      <w:r>
        <w:rPr>
          <w:color w:val="231F20"/>
          <w:lang w:eastAsia="zh-CN"/>
        </w:rPr>
        <w:t>图</w:t>
      </w:r>
      <w:r>
        <w:rPr>
          <w:rFonts w:ascii="Gotham-Book" w:eastAsia="Gotham-Book"/>
          <w:color w:val="231F20"/>
          <w:lang w:eastAsia="zh-CN"/>
        </w:rPr>
        <w:t xml:space="preserve">7-1 </w:t>
      </w:r>
      <w:r>
        <w:rPr>
          <w:color w:val="231F20"/>
          <w:lang w:eastAsia="zh-CN"/>
        </w:rPr>
        <w:t>连接数限制</w:t>
      </w:r>
    </w:p>
    <w:p>
      <w:pPr>
        <w:pStyle w:val="4"/>
        <w:spacing w:before="9" w:line="258" w:lineRule="exact"/>
        <w:ind w:left="123"/>
        <w:rPr>
          <w:rFonts w:ascii="Gotham-Book" w:eastAsia="Gotham-Book"/>
          <w:lang w:eastAsia="zh-CN"/>
        </w:rPr>
      </w:pPr>
      <w:r>
        <w:rPr>
          <w:rFonts w:hint="eastAsia" w:ascii="黑体" w:eastAsia="黑体"/>
          <w:color w:val="231F20"/>
          <w:lang w:eastAsia="zh-CN"/>
        </w:rPr>
        <w:t>设备总连接数设置</w:t>
      </w:r>
      <w:r>
        <w:rPr>
          <w:color w:val="231F20"/>
          <w:lang w:eastAsia="zh-CN"/>
        </w:rPr>
        <w:t>：设置设备总连接数，取值范围为</w:t>
      </w:r>
      <w:r>
        <w:rPr>
          <w:rFonts w:ascii="Gotham-Book" w:eastAsia="Gotham-Book"/>
          <w:color w:val="231F20"/>
          <w:lang w:eastAsia="zh-CN"/>
        </w:rPr>
        <w:t>1</w:t>
      </w:r>
      <w:r>
        <w:rPr>
          <w:color w:val="231F20"/>
          <w:lang w:eastAsia="zh-CN"/>
        </w:rPr>
        <w:t>-</w:t>
      </w:r>
      <w:r>
        <w:rPr>
          <w:rFonts w:ascii="Gotham-Book" w:eastAsia="Gotham-Book"/>
          <w:color w:val="231F20"/>
          <w:lang w:eastAsia="zh-CN"/>
        </w:rPr>
        <w:t>65536</w:t>
      </w:r>
      <w:r>
        <w:rPr>
          <w:color w:val="231F20"/>
          <w:lang w:eastAsia="zh-CN"/>
        </w:rPr>
        <w:t>，系统默认值为</w:t>
      </w:r>
      <w:r>
        <w:rPr>
          <w:rFonts w:ascii="Gotham-Book" w:eastAsia="Gotham-Book"/>
          <w:color w:val="231F20"/>
          <w:lang w:eastAsia="zh-CN"/>
        </w:rPr>
        <w:t>65536</w:t>
      </w:r>
    </w:p>
    <w:p>
      <w:pPr>
        <w:pStyle w:val="4"/>
        <w:spacing w:before="11" w:line="192" w:lineRule="auto"/>
        <w:ind w:left="123" w:right="704"/>
        <w:rPr>
          <w:lang w:eastAsia="zh-CN"/>
        </w:rPr>
      </w:pPr>
      <w:r>
        <w:rPr>
          <w:color w:val="231F20"/>
          <w:lang w:eastAsia="zh-CN"/>
        </w:rPr>
        <w:t>。启用该功能后，当下挂设备的总连接数超过设置值，必须等到某处连接断开后才可以建立新的连接。</w:t>
      </w:r>
    </w:p>
    <w:p>
      <w:pPr>
        <w:pStyle w:val="4"/>
        <w:spacing w:before="48"/>
        <w:ind w:left="123"/>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295275</wp:posOffset>
            </wp:positionV>
            <wp:extent cx="4751705" cy="2790190"/>
            <wp:effectExtent l="0" t="0" r="0" b="0"/>
            <wp:wrapTopAndBottom/>
            <wp:docPr id="553"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275.png"/>
                    <pic:cNvPicPr>
                      <a:picLocks noChangeAspect="1"/>
                    </pic:cNvPicPr>
                  </pic:nvPicPr>
                  <pic:blipFill>
                    <a:blip r:embed="rId651" cstate="print"/>
                    <a:stretch>
                      <a:fillRect/>
                    </a:stretch>
                  </pic:blipFill>
                  <pic:spPr>
                    <a:xfrm>
                      <a:off x="0" y="0"/>
                      <a:ext cx="4751409" cy="2790348"/>
                    </a:xfrm>
                    <a:prstGeom prst="rect">
                      <a:avLst/>
                    </a:prstGeom>
                  </pic:spPr>
                </pic:pic>
              </a:graphicData>
            </a:graphic>
          </wp:anchor>
        </w:drawing>
      </w:r>
      <w:r>
        <w:rPr>
          <w:color w:val="231F20"/>
          <w:lang w:eastAsia="zh-CN"/>
        </w:rPr>
        <w:t>单击&lt;添加&gt;按钮，弹出添加策略页面如图</w:t>
      </w:r>
      <w:r>
        <w:rPr>
          <w:rFonts w:ascii="Gotham-Book" w:eastAsia="Gotham-Book"/>
          <w:color w:val="231F20"/>
          <w:lang w:eastAsia="zh-CN"/>
        </w:rPr>
        <w:t>7-2</w:t>
      </w:r>
      <w:r>
        <w:rPr>
          <w:color w:val="231F20"/>
          <w:lang w:eastAsia="zh-CN"/>
        </w:rPr>
        <w:t>所示。</w:t>
      </w:r>
    </w:p>
    <w:p>
      <w:pPr>
        <w:pStyle w:val="4"/>
        <w:ind w:left="845" w:right="1286"/>
        <w:jc w:val="center"/>
        <w:rPr>
          <w:lang w:eastAsia="zh-CN"/>
        </w:rPr>
      </w:pPr>
      <w:r>
        <w:rPr>
          <w:color w:val="231F20"/>
          <w:lang w:eastAsia="zh-CN"/>
        </w:rPr>
        <w:t>图</w:t>
      </w:r>
      <w:r>
        <w:rPr>
          <w:rFonts w:ascii="Gotham-Book" w:eastAsia="Gotham-Book"/>
          <w:color w:val="231F20"/>
          <w:lang w:eastAsia="zh-CN"/>
        </w:rPr>
        <w:t xml:space="preserve">7-2 </w:t>
      </w:r>
      <w:r>
        <w:rPr>
          <w:color w:val="231F20"/>
          <w:lang w:eastAsia="zh-CN"/>
        </w:rPr>
        <w:t>添加连接数限制策略</w:t>
      </w:r>
    </w:p>
    <w:p>
      <w:pPr>
        <w:jc w:val="center"/>
        <w:rPr>
          <w:lang w:eastAsia="zh-CN"/>
        </w:rPr>
        <w:sectPr>
          <w:footerReference r:id="rId324" w:type="default"/>
          <w:headerReference r:id="rId323" w:type="even"/>
          <w:footerReference r:id="rId325" w:type="even"/>
          <w:pgSz w:w="8400" w:h="11910"/>
          <w:pgMar w:top="260" w:right="0" w:bottom="320" w:left="160" w:header="0" w:footer="170" w:gutter="0"/>
          <w:pgNumType w:fmt="decimal"/>
          <w:cols w:space="720" w:num="1"/>
          <w:rtlGutter w:val="0"/>
          <w:docGrid w:linePitch="0" w:charSpace="0"/>
        </w:sectPr>
      </w:pPr>
    </w:p>
    <w:p>
      <w:pPr>
        <w:pStyle w:val="4"/>
        <w:spacing w:before="2"/>
        <w:ind w:left="406"/>
        <w:rPr>
          <w:lang w:eastAsia="zh-CN"/>
        </w:rPr>
      </w:pPr>
      <w:bookmarkStart w:id="350" w:name="7.2.3_IP五元组过滤"/>
      <w:bookmarkEnd w:id="350"/>
      <w:bookmarkStart w:id="351" w:name="_bookmark75"/>
      <w:bookmarkEnd w:id="351"/>
      <w:r>
        <w:rPr>
          <w:color w:val="231F20"/>
          <w:lang w:eastAsia="zh-CN"/>
        </w:rPr>
        <w:t>添加连接数限制策略说明如下：</w:t>
      </w:r>
    </w:p>
    <w:p>
      <w:pPr>
        <w:pStyle w:val="4"/>
        <w:spacing w:before="43"/>
        <w:ind w:left="123"/>
        <w:jc w:val="center"/>
      </w:pPr>
      <w:r>
        <w:rPr>
          <w:color w:val="231F20"/>
        </w:rPr>
        <w:t>表</w:t>
      </w:r>
      <w:r>
        <w:rPr>
          <w:rFonts w:ascii="Gotham-Book" w:eastAsia="Gotham-Book"/>
          <w:color w:val="231F20"/>
        </w:rPr>
        <w:t xml:space="preserve">7-1 </w:t>
      </w:r>
      <w:r>
        <w:rPr>
          <w:color w:val="231F20"/>
        </w:rPr>
        <w:t>添加连接数限制策略</w:t>
      </w:r>
    </w:p>
    <w:p>
      <w:pPr>
        <w:pStyle w:val="4"/>
        <w:spacing w:before="2"/>
        <w:rPr>
          <w:sz w:val="8"/>
        </w:rPr>
      </w:pPr>
    </w:p>
    <w:tbl>
      <w:tblPr>
        <w:tblStyle w:val="12"/>
        <w:tblW w:w="7531"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5"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5"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696" w:type="dxa"/>
          </w:tcPr>
          <w:p>
            <w:pPr>
              <w:pStyle w:val="16"/>
              <w:spacing w:line="250" w:lineRule="exact"/>
              <w:rPr>
                <w:sz w:val="20"/>
              </w:rPr>
            </w:pPr>
            <w:r>
              <w:rPr>
                <w:color w:val="231F20"/>
                <w:sz w:val="20"/>
              </w:rPr>
              <w:t>策略名称</w:t>
            </w:r>
          </w:p>
        </w:tc>
        <w:tc>
          <w:tcPr>
            <w:tcW w:w="5835" w:type="dxa"/>
          </w:tcPr>
          <w:p>
            <w:pPr>
              <w:pStyle w:val="16"/>
              <w:spacing w:line="287" w:lineRule="exact"/>
              <w:rPr>
                <w:sz w:val="20"/>
                <w:lang w:eastAsia="zh-CN"/>
              </w:rPr>
            </w:pPr>
            <w:r>
              <w:rPr>
                <w:color w:val="231F20"/>
                <w:sz w:val="20"/>
                <w:lang w:eastAsia="zh-CN"/>
              </w:rPr>
              <w:t>策略名称：定义策略名称，可输入</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32</w:t>
            </w:r>
            <w:r>
              <w:rPr>
                <w:color w:val="231F20"/>
                <w:sz w:val="20"/>
                <w:lang w:eastAsia="zh-CN"/>
              </w:rPr>
              <w:t>位字符。</w:t>
            </w:r>
          </w:p>
          <w:p>
            <w:pPr>
              <w:pStyle w:val="16"/>
              <w:spacing w:before="72" w:line="192" w:lineRule="auto"/>
              <w:ind w:right="143"/>
              <w:rPr>
                <w:sz w:val="20"/>
                <w:lang w:eastAsia="zh-CN"/>
              </w:rPr>
            </w:pPr>
            <w:r>
              <w:rPr>
                <w:color w:val="231F20"/>
                <w:sz w:val="20"/>
                <w:lang w:eastAsia="zh-CN"/>
              </w:rPr>
              <w:t>状态：选择“启用”，该策略生效，选择“禁止”，该策略不生效。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50" w:lineRule="exact"/>
              <w:rPr>
                <w:sz w:val="20"/>
              </w:rPr>
            </w:pPr>
            <w:r>
              <w:rPr>
                <w:color w:val="231F20"/>
                <w:sz w:val="20"/>
              </w:rPr>
              <w:t>状态</w:t>
            </w:r>
          </w:p>
        </w:tc>
        <w:tc>
          <w:tcPr>
            <w:tcW w:w="5835" w:type="dxa"/>
          </w:tcPr>
          <w:p>
            <w:pPr>
              <w:pStyle w:val="16"/>
              <w:spacing w:line="250" w:lineRule="exact"/>
              <w:rPr>
                <w:sz w:val="20"/>
              </w:rPr>
            </w:pPr>
            <w:r>
              <w:rPr>
                <w:color w:val="231F20"/>
                <w:sz w:val="20"/>
              </w:rPr>
              <w:t>选测启用或禁用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690" w:hRule="atLeast"/>
        </w:trPr>
        <w:tc>
          <w:tcPr>
            <w:tcW w:w="1696" w:type="dxa"/>
          </w:tcPr>
          <w:p>
            <w:pPr>
              <w:pStyle w:val="16"/>
              <w:spacing w:line="250" w:lineRule="exact"/>
              <w:rPr>
                <w:sz w:val="20"/>
              </w:rPr>
            </w:pPr>
            <w:r>
              <w:rPr>
                <w:color w:val="231F20"/>
                <w:sz w:val="20"/>
              </w:rPr>
              <w:t>下发对象</w:t>
            </w:r>
          </w:p>
        </w:tc>
        <w:tc>
          <w:tcPr>
            <w:tcW w:w="5835" w:type="dxa"/>
          </w:tcPr>
          <w:p>
            <w:pPr>
              <w:pStyle w:val="16"/>
              <w:spacing w:line="250" w:lineRule="exact"/>
              <w:rPr>
                <w:sz w:val="20"/>
                <w:lang w:eastAsia="zh-CN"/>
              </w:rPr>
            </w:pPr>
            <w:r>
              <w:rPr>
                <w:color w:val="231F20"/>
                <w:sz w:val="20"/>
                <w:lang w:eastAsia="zh-CN"/>
              </w:rPr>
              <w:t>物理端口：选择“物理端口”，设置该策略限制的物理端口。</w:t>
            </w:r>
          </w:p>
          <w:p>
            <w:pPr>
              <w:pStyle w:val="16"/>
              <w:spacing w:before="102" w:line="177" w:lineRule="auto"/>
              <w:ind w:right="111"/>
              <w:rPr>
                <w:sz w:val="20"/>
              </w:rPr>
            </w:pPr>
            <w:r>
              <w:rPr>
                <w:rFonts w:ascii="Gotham-Book" w:hAnsi="Gotham-Book" w:eastAsia="Gotham-Book"/>
                <w:color w:val="231F20"/>
                <w:sz w:val="20"/>
              </w:rPr>
              <w:t>VLAN</w:t>
            </w:r>
            <w:r>
              <w:rPr>
                <w:rFonts w:ascii="Gotham-Book" w:hAnsi="Gotham-Book" w:eastAsia="Gotham-Book"/>
                <w:color w:val="231F20"/>
                <w:spacing w:val="58"/>
                <w:sz w:val="20"/>
              </w:rPr>
              <w:t xml:space="preserve"> </w:t>
            </w:r>
            <w:r>
              <w:rPr>
                <w:rFonts w:ascii="Gotham-Book" w:hAnsi="Gotham-Book" w:eastAsia="Gotham-Book"/>
                <w:color w:val="231F20"/>
                <w:sz w:val="20"/>
              </w:rPr>
              <w:t>ID</w:t>
            </w:r>
            <w:r>
              <w:rPr>
                <w:color w:val="231F20"/>
                <w:sz w:val="20"/>
              </w:rPr>
              <w:t>：选择“</w:t>
            </w:r>
            <w:r>
              <w:rPr>
                <w:rFonts w:ascii="Gotham-Book" w:hAnsi="Gotham-Book" w:eastAsia="Gotham-Book"/>
                <w:color w:val="231F20"/>
                <w:sz w:val="20"/>
              </w:rPr>
              <w:t>VLAN</w:t>
            </w:r>
            <w:r>
              <w:rPr>
                <w:rFonts w:ascii="Gotham-Book" w:hAnsi="Gotham-Book" w:eastAsia="Gotham-Book"/>
                <w:color w:val="231F20"/>
                <w:spacing w:val="58"/>
                <w:sz w:val="20"/>
              </w:rPr>
              <w:t xml:space="preserve"> </w:t>
            </w:r>
            <w:r>
              <w:rPr>
                <w:rFonts w:ascii="Gotham-Book" w:hAnsi="Gotham-Book" w:eastAsia="Gotham-Book"/>
                <w:color w:val="231F20"/>
                <w:sz w:val="20"/>
              </w:rPr>
              <w:t>ID</w:t>
            </w:r>
            <w:r>
              <w:rPr>
                <w:color w:val="231F20"/>
                <w:sz w:val="20"/>
              </w:rPr>
              <w:t>”，设置该策略限制的</w:t>
            </w:r>
            <w:r>
              <w:rPr>
                <w:rFonts w:ascii="Gotham-Book" w:hAnsi="Gotham-Book" w:eastAsia="Gotham-Book"/>
                <w:color w:val="231F20"/>
                <w:sz w:val="20"/>
              </w:rPr>
              <w:t>VLAN</w:t>
            </w:r>
            <w:r>
              <w:rPr>
                <w:color w:val="231F20"/>
                <w:sz w:val="20"/>
              </w:rPr>
              <w:t>网段，</w:t>
            </w:r>
            <w:r>
              <w:rPr>
                <w:rFonts w:ascii="Gotham-Book" w:hAnsi="Gotham-Book" w:eastAsia="Gotham-Book"/>
                <w:color w:val="231F20"/>
                <w:sz w:val="20"/>
              </w:rPr>
              <w:t>VLAN</w:t>
            </w:r>
            <w:r>
              <w:rPr>
                <w:rFonts w:ascii="Gotham-Book" w:hAnsi="Gotham-Book" w:eastAsia="Gotham-Book"/>
                <w:color w:val="231F20"/>
                <w:spacing w:val="40"/>
                <w:sz w:val="20"/>
              </w:rPr>
              <w:t xml:space="preserve"> </w:t>
            </w:r>
            <w:r>
              <w:rPr>
                <w:rFonts w:ascii="Gotham-Book" w:hAnsi="Gotham-Book" w:eastAsia="Gotham-Book"/>
                <w:color w:val="231F20"/>
                <w:sz w:val="20"/>
              </w:rPr>
              <w:t>ID</w:t>
            </w:r>
            <w:r>
              <w:rPr>
                <w:color w:val="231F20"/>
                <w:sz w:val="20"/>
              </w:rPr>
              <w:t>对应的网段请参阅“</w:t>
            </w:r>
            <w:r>
              <w:rPr>
                <w:rFonts w:ascii="Gotham-Book" w:hAnsi="Gotham-Book" w:eastAsia="Gotham-Book"/>
                <w:color w:val="231F20"/>
                <w:sz w:val="20"/>
              </w:rPr>
              <w:t>LAN</w:t>
            </w:r>
            <w:r>
              <w:rPr>
                <w:color w:val="231F20"/>
                <w:sz w:val="20"/>
              </w:rPr>
              <w:t>接口设置&gt;</w:t>
            </w:r>
            <w:r>
              <w:rPr>
                <w:rFonts w:ascii="Gotham-Book" w:hAnsi="Gotham-Book" w:eastAsia="Gotham-Book"/>
                <w:color w:val="231F20"/>
                <w:sz w:val="20"/>
              </w:rPr>
              <w:t>VLAN</w:t>
            </w:r>
            <w:r>
              <w:rPr>
                <w:color w:val="231F20"/>
                <w:sz w:val="20"/>
              </w:rPr>
              <w:t>设置” 部分。</w:t>
            </w:r>
          </w:p>
          <w:p>
            <w:pPr>
              <w:pStyle w:val="16"/>
              <w:spacing w:before="47" w:line="240" w:lineRule="auto"/>
              <w:rPr>
                <w:sz w:val="20"/>
                <w:lang w:eastAsia="zh-CN"/>
              </w:rPr>
            </w:pPr>
            <w:r>
              <w:rPr>
                <w:rFonts w:ascii="Gotham-Book" w:hAnsi="Gotham-Book" w:eastAsia="Gotham-Book"/>
                <w:color w:val="231F20"/>
                <w:sz w:val="20"/>
                <w:lang w:eastAsia="zh-CN"/>
              </w:rPr>
              <w:t>IP</w:t>
            </w:r>
            <w:r>
              <w:rPr>
                <w:color w:val="231F20"/>
                <w:sz w:val="20"/>
                <w:lang w:eastAsia="zh-CN"/>
              </w:rPr>
              <w:t>地址：选择“</w:t>
            </w:r>
            <w:r>
              <w:rPr>
                <w:rFonts w:ascii="Gotham-Book" w:hAnsi="Gotham-Book" w:eastAsia="Gotham-Book"/>
                <w:color w:val="231F20"/>
                <w:sz w:val="20"/>
                <w:lang w:eastAsia="zh-CN"/>
              </w:rPr>
              <w:t>IP</w:t>
            </w:r>
            <w:r>
              <w:rPr>
                <w:color w:val="231F20"/>
                <w:sz w:val="20"/>
                <w:lang w:eastAsia="zh-CN"/>
              </w:rPr>
              <w:t>地址”，设置该策略限制的</w:t>
            </w:r>
            <w:r>
              <w:rPr>
                <w:rFonts w:ascii="Gotham-Book" w:hAnsi="Gotham-Book" w:eastAsia="Gotham-Book"/>
                <w:color w:val="231F20"/>
                <w:sz w:val="20"/>
                <w:lang w:eastAsia="zh-CN"/>
              </w:rPr>
              <w:t>IP</w:t>
            </w:r>
            <w:r>
              <w:rPr>
                <w:color w:val="231F20"/>
                <w:sz w:val="20"/>
                <w:lang w:eastAsia="zh-CN"/>
              </w:rPr>
              <w:t>地址。</w:t>
            </w:r>
          </w:p>
          <w:p>
            <w:pPr>
              <w:pStyle w:val="16"/>
              <w:spacing w:before="23" w:line="240" w:lineRule="auto"/>
              <w:rPr>
                <w:sz w:val="20"/>
                <w:lang w:eastAsia="zh-CN"/>
              </w:rPr>
            </w:pPr>
            <w:r>
              <w:rPr>
                <w:rFonts w:ascii="Gotham-Book" w:hAnsi="Gotham-Book" w:eastAsia="Gotham-Book"/>
                <w:color w:val="231F20"/>
                <w:sz w:val="20"/>
                <w:lang w:eastAsia="zh-CN"/>
              </w:rPr>
              <w:t>IP</w:t>
            </w:r>
            <w:r>
              <w:rPr>
                <w:color w:val="231F20"/>
                <w:sz w:val="20"/>
                <w:lang w:eastAsia="zh-CN"/>
              </w:rPr>
              <w:t>范围：选择“</w:t>
            </w:r>
            <w:r>
              <w:rPr>
                <w:rFonts w:ascii="Gotham-Book" w:hAnsi="Gotham-Book" w:eastAsia="Gotham-Book"/>
                <w:color w:val="231F20"/>
                <w:sz w:val="20"/>
                <w:lang w:eastAsia="zh-CN"/>
              </w:rPr>
              <w:t>IP</w:t>
            </w:r>
            <w:r>
              <w:rPr>
                <w:color w:val="231F20"/>
                <w:sz w:val="20"/>
                <w:lang w:eastAsia="zh-CN"/>
              </w:rPr>
              <w:t>范围”，设置该策略限制的</w:t>
            </w:r>
            <w:r>
              <w:rPr>
                <w:rFonts w:ascii="Gotham-Book" w:hAnsi="Gotham-Book" w:eastAsia="Gotham-Book"/>
                <w:color w:val="231F20"/>
                <w:sz w:val="20"/>
                <w:lang w:eastAsia="zh-CN"/>
              </w:rPr>
              <w:t>IP</w:t>
            </w:r>
            <w:r>
              <w:rPr>
                <w:color w:val="231F20"/>
                <w:sz w:val="20"/>
                <w:lang w:eastAsia="zh-CN"/>
              </w:rPr>
              <w:t>范围。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69" w:hRule="atLeast"/>
        </w:trPr>
        <w:tc>
          <w:tcPr>
            <w:tcW w:w="1696" w:type="dxa"/>
          </w:tcPr>
          <w:p>
            <w:pPr>
              <w:pStyle w:val="16"/>
              <w:spacing w:line="250" w:lineRule="exact"/>
              <w:rPr>
                <w:sz w:val="20"/>
              </w:rPr>
            </w:pPr>
            <w:r>
              <w:rPr>
                <w:color w:val="231F20"/>
                <w:sz w:val="20"/>
              </w:rPr>
              <w:t>限制方式</w:t>
            </w:r>
          </w:p>
        </w:tc>
        <w:tc>
          <w:tcPr>
            <w:tcW w:w="5835" w:type="dxa"/>
          </w:tcPr>
          <w:p>
            <w:pPr>
              <w:pStyle w:val="16"/>
              <w:spacing w:before="43" w:line="184" w:lineRule="auto"/>
              <w:ind w:right="143"/>
              <w:jc w:val="both"/>
              <w:rPr>
                <w:sz w:val="20"/>
                <w:lang w:eastAsia="zh-CN"/>
              </w:rPr>
            </w:pPr>
            <w:r>
              <w:rPr>
                <w:color w:val="231F20"/>
                <w:sz w:val="20"/>
                <w:lang w:eastAsia="zh-CN"/>
              </w:rPr>
              <w:t>单</w:t>
            </w:r>
            <w:r>
              <w:rPr>
                <w:rFonts w:ascii="Gotham-Book" w:eastAsia="Gotham-Book"/>
                <w:color w:val="231F20"/>
                <w:sz w:val="20"/>
                <w:lang w:eastAsia="zh-CN"/>
              </w:rPr>
              <w:t>IP</w:t>
            </w:r>
            <w:r>
              <w:rPr>
                <w:color w:val="231F20"/>
                <w:sz w:val="20"/>
                <w:lang w:eastAsia="zh-CN"/>
              </w:rPr>
              <w:t>连接数限制：对下发对象中每个用户的连接数进行限制，当单个用户的连接数超过设置值后，必须等到某处连接断开后才可以建立新的连接。</w:t>
            </w:r>
          </w:p>
          <w:p>
            <w:pPr>
              <w:pStyle w:val="16"/>
              <w:spacing w:before="49" w:line="240" w:lineRule="auto"/>
              <w:jc w:val="both"/>
              <w:rPr>
                <w:sz w:val="20"/>
                <w:lang w:eastAsia="zh-CN"/>
              </w:rPr>
            </w:pPr>
            <w:r>
              <w:rPr>
                <w:color w:val="231F20"/>
                <w:sz w:val="20"/>
                <w:lang w:eastAsia="zh-CN"/>
              </w:rPr>
              <w:t>总连接数限制：对下发对象中所有用户的连接数进行限制。</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32" w:hRule="atLeast"/>
        </w:trPr>
        <w:tc>
          <w:tcPr>
            <w:tcW w:w="1696" w:type="dxa"/>
          </w:tcPr>
          <w:p>
            <w:pPr>
              <w:pStyle w:val="16"/>
              <w:spacing w:line="250" w:lineRule="exact"/>
              <w:rPr>
                <w:sz w:val="20"/>
              </w:rPr>
            </w:pPr>
            <w:r>
              <w:rPr>
                <w:color w:val="231F20"/>
                <w:sz w:val="20"/>
              </w:rPr>
              <w:t>连接类型</w:t>
            </w:r>
          </w:p>
        </w:tc>
        <w:tc>
          <w:tcPr>
            <w:tcW w:w="5835" w:type="dxa"/>
          </w:tcPr>
          <w:p>
            <w:pPr>
              <w:pStyle w:val="16"/>
              <w:spacing w:before="31" w:line="184" w:lineRule="auto"/>
              <w:ind w:right="257"/>
              <w:rPr>
                <w:sz w:val="20"/>
                <w:lang w:eastAsia="zh-CN"/>
              </w:rPr>
            </w:pPr>
            <w:r>
              <w:rPr>
                <w:color w:val="231F20"/>
                <w:sz w:val="20"/>
                <w:lang w:eastAsia="zh-CN"/>
              </w:rPr>
              <w:t xml:space="preserve">本策略限制的连接类型，选择“所有”，限制所有连接，选 </w:t>
            </w:r>
            <w:r>
              <w:rPr>
                <w:color w:val="231F20"/>
                <w:spacing w:val="-1"/>
                <w:sz w:val="20"/>
                <w:lang w:eastAsia="zh-CN"/>
              </w:rPr>
              <w:t>择“</w:t>
            </w:r>
            <w:r>
              <w:rPr>
                <w:rFonts w:ascii="Gotham-Book" w:hAnsi="Gotham-Book" w:eastAsia="Gotham-Book"/>
                <w:color w:val="231F20"/>
                <w:spacing w:val="-1"/>
                <w:sz w:val="20"/>
                <w:lang w:eastAsia="zh-CN"/>
              </w:rPr>
              <w:t>TCP</w:t>
            </w:r>
            <w:r>
              <w:rPr>
                <w:color w:val="231F20"/>
                <w:spacing w:val="-1"/>
                <w:sz w:val="20"/>
                <w:lang w:eastAsia="zh-CN"/>
              </w:rPr>
              <w:t>”，限制</w:t>
            </w:r>
            <w:r>
              <w:rPr>
                <w:rFonts w:ascii="Gotham-Book" w:hAnsi="Gotham-Book" w:eastAsia="Gotham-Book"/>
                <w:color w:val="231F20"/>
                <w:spacing w:val="-3"/>
                <w:sz w:val="20"/>
                <w:lang w:eastAsia="zh-CN"/>
              </w:rPr>
              <w:t>TCP</w:t>
            </w:r>
            <w:r>
              <w:rPr>
                <w:color w:val="231F20"/>
                <w:sz w:val="20"/>
                <w:lang w:eastAsia="zh-CN"/>
              </w:rPr>
              <w:t>连接；选择“</w:t>
            </w:r>
            <w:r>
              <w:rPr>
                <w:rFonts w:ascii="Gotham-Book" w:hAnsi="Gotham-Book" w:eastAsia="Gotham-Book"/>
                <w:color w:val="231F20"/>
                <w:sz w:val="20"/>
                <w:lang w:eastAsia="zh-CN"/>
              </w:rPr>
              <w:t>UDP</w:t>
            </w:r>
            <w:r>
              <w:rPr>
                <w:color w:val="231F20"/>
                <w:sz w:val="20"/>
                <w:lang w:eastAsia="zh-CN"/>
              </w:rPr>
              <w:t>”，限制</w:t>
            </w:r>
            <w:r>
              <w:rPr>
                <w:rFonts w:ascii="Gotham-Book" w:hAnsi="Gotham-Book" w:eastAsia="Gotham-Book"/>
                <w:color w:val="231F20"/>
                <w:sz w:val="20"/>
                <w:lang w:eastAsia="zh-CN"/>
              </w:rPr>
              <w:t>UDP</w:t>
            </w:r>
            <w:r>
              <w:rPr>
                <w:color w:val="231F20"/>
                <w:sz w:val="20"/>
                <w:lang w:eastAsia="zh-CN"/>
              </w:rPr>
              <w:t>连接，选择“其他”，限制其他连接。</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9" w:hRule="atLeast"/>
        </w:trPr>
        <w:tc>
          <w:tcPr>
            <w:tcW w:w="1696" w:type="dxa"/>
          </w:tcPr>
          <w:p>
            <w:pPr>
              <w:pStyle w:val="16"/>
              <w:spacing w:line="250" w:lineRule="exact"/>
              <w:rPr>
                <w:sz w:val="20"/>
              </w:rPr>
            </w:pPr>
            <w:r>
              <w:rPr>
                <w:color w:val="231F20"/>
                <w:sz w:val="20"/>
              </w:rPr>
              <w:t>保存</w:t>
            </w:r>
          </w:p>
        </w:tc>
        <w:tc>
          <w:tcPr>
            <w:tcW w:w="5835" w:type="dxa"/>
          </w:tcPr>
          <w:p>
            <w:pPr>
              <w:pStyle w:val="16"/>
              <w:spacing w:line="250" w:lineRule="exact"/>
              <w:rPr>
                <w:sz w:val="20"/>
                <w:lang w:eastAsia="zh-CN"/>
              </w:rPr>
            </w:pPr>
            <w:r>
              <w:rPr>
                <w:color w:val="231F20"/>
                <w:sz w:val="20"/>
                <w:lang w:eastAsia="zh-CN"/>
              </w:rPr>
              <w:t>单击&lt;保存&gt;按钮，添加一条策略到页面。</w:t>
            </w:r>
          </w:p>
        </w:tc>
      </w:tr>
    </w:tbl>
    <w:p>
      <w:pPr>
        <w:pStyle w:val="4"/>
        <w:spacing w:line="278" w:lineRule="auto"/>
        <w:ind w:left="406" w:right="1221"/>
        <w:rPr>
          <w:lang w:eastAsia="zh-CN"/>
        </w:rPr>
      </w:pPr>
      <w:r>
        <w:rPr>
          <w:color w:val="231F20"/>
          <w:lang w:eastAsia="zh-CN"/>
        </w:rPr>
        <w:t>成功添加策略后，单击&lt;编辑&gt;按钮修改策略；单击&lt;删除&gt;按钮删除策略。 按照从上往下的顺序匹配策略，可通过&lt;上移&gt;、&lt;下移&gt;按钮调节策略顺序。</w:t>
      </w:r>
    </w:p>
    <w:p>
      <w:pPr>
        <w:pStyle w:val="15"/>
        <w:numPr>
          <w:ilvl w:val="2"/>
          <w:numId w:val="60"/>
        </w:numPr>
        <w:tabs>
          <w:tab w:val="left" w:pos="1386"/>
          <w:tab w:val="left" w:pos="1388"/>
        </w:tabs>
        <w:spacing w:line="304" w:lineRule="exact"/>
        <w:ind w:left="1387" w:hanging="981"/>
        <w:jc w:val="left"/>
        <w:outlineLvl w:val="2"/>
        <w:rPr>
          <w:rFonts w:ascii="黑体" w:eastAsia="黑体"/>
        </w:rPr>
      </w:pPr>
      <w:r>
        <w:rPr>
          <w:rFonts w:ascii="Gotham" w:eastAsia="Gotham"/>
          <w:b/>
          <w:color w:val="231F20"/>
        </w:rPr>
        <w:t>IP</w:t>
      </w:r>
      <w:r>
        <w:rPr>
          <w:rFonts w:hint="eastAsia" w:ascii="黑体" w:eastAsia="黑体"/>
          <w:color w:val="231F20"/>
        </w:rPr>
        <w:t>五元组过滤</w:t>
      </w:r>
    </w:p>
    <w:p>
      <w:pPr>
        <w:pStyle w:val="4"/>
        <w:spacing w:before="68" w:line="192" w:lineRule="auto"/>
        <w:ind w:left="406" w:right="421"/>
        <w:rPr>
          <w:lang w:eastAsia="zh-CN"/>
        </w:rPr>
      </w:pPr>
      <w:r>
        <w:rPr>
          <w:color w:val="231F20"/>
          <w:lang w:eastAsia="zh-CN"/>
        </w:rPr>
        <w:t>添加五元组过滤策略，设备将过滤与五元组策略匹配的数据报文，即与五元组策略匹配的数据报文被丢弃。</w:t>
      </w:r>
    </w:p>
    <w:p>
      <w:pPr>
        <w:pStyle w:val="4"/>
        <w:spacing w:before="47"/>
        <w:ind w:left="406"/>
        <w:rPr>
          <w:lang w:eastAsia="zh-CN"/>
        </w:rPr>
      </w:pPr>
      <w:r>
        <w:rPr>
          <w:color w:val="231F20"/>
          <w:lang w:eastAsia="zh-CN"/>
        </w:rPr>
        <w:t>选择“行为管理策略&gt;</w:t>
      </w:r>
      <w:r>
        <w:rPr>
          <w:rFonts w:ascii="Gotham-Book" w:hAnsi="Gotham-Book" w:eastAsia="Gotham-Book"/>
          <w:color w:val="231F20"/>
          <w:lang w:eastAsia="zh-CN"/>
        </w:rPr>
        <w:t>IP</w:t>
      </w:r>
      <w:r>
        <w:rPr>
          <w:color w:val="231F20"/>
          <w:lang w:eastAsia="zh-CN"/>
        </w:rPr>
        <w:t>五元组过滤”，弹出“</w:t>
      </w:r>
      <w:r>
        <w:rPr>
          <w:rFonts w:ascii="Gotham-Book" w:hAnsi="Gotham-Book" w:eastAsia="Gotham-Book"/>
          <w:color w:val="231F20"/>
          <w:lang w:eastAsia="zh-CN"/>
        </w:rPr>
        <w:t>IP</w:t>
      </w:r>
      <w:r>
        <w:rPr>
          <w:color w:val="231F20"/>
          <w:lang w:eastAsia="zh-CN"/>
        </w:rPr>
        <w:t>五元组过滤”页面如图</w:t>
      </w:r>
      <w:r>
        <w:rPr>
          <w:rFonts w:ascii="Gotham-Book" w:hAnsi="Gotham-Book" w:eastAsia="Gotham-Book"/>
          <w:color w:val="231F20"/>
          <w:lang w:eastAsia="zh-CN"/>
        </w:rPr>
        <w:t>7-3</w:t>
      </w:r>
      <w:r>
        <w:rPr>
          <w:color w:val="231F20"/>
          <w:lang w:eastAsia="zh-CN"/>
        </w:rPr>
        <w:t>所示。</w:t>
      </w:r>
    </w:p>
    <w:p>
      <w:pPr>
        <w:pStyle w:val="4"/>
        <w:spacing w:before="11"/>
        <w:rPr>
          <w:sz w:val="16"/>
          <w:lang w:eastAsia="zh-CN"/>
        </w:rPr>
      </w:pPr>
      <w:r>
        <w:rPr>
          <w:lang w:val="en-US" w:eastAsia="zh-CN" w:bidi="ar-SA"/>
        </w:rPr>
        <w:drawing>
          <wp:anchor distT="0" distB="0" distL="0" distR="0" simplePos="0" relativeHeight="8192" behindDoc="0" locked="0" layoutInCell="1" allowOverlap="1">
            <wp:simplePos x="0" y="0"/>
            <wp:positionH relativeFrom="page">
              <wp:posOffset>359410</wp:posOffset>
            </wp:positionH>
            <wp:positionV relativeFrom="paragraph">
              <wp:posOffset>172085</wp:posOffset>
            </wp:positionV>
            <wp:extent cx="4747895" cy="1068070"/>
            <wp:effectExtent l="0" t="0" r="0" b="0"/>
            <wp:wrapTopAndBottom/>
            <wp:docPr id="555"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276.png"/>
                    <pic:cNvPicPr>
                      <a:picLocks noChangeAspect="1"/>
                    </pic:cNvPicPr>
                  </pic:nvPicPr>
                  <pic:blipFill>
                    <a:blip r:embed="rId652" cstate="print"/>
                    <a:stretch>
                      <a:fillRect/>
                    </a:stretch>
                  </pic:blipFill>
                  <pic:spPr>
                    <a:xfrm>
                      <a:off x="0" y="0"/>
                      <a:ext cx="4748125" cy="1068133"/>
                    </a:xfrm>
                    <a:prstGeom prst="rect">
                      <a:avLst/>
                    </a:prstGeom>
                  </pic:spPr>
                </pic:pic>
              </a:graphicData>
            </a:graphic>
          </wp:anchor>
        </w:drawing>
      </w:r>
    </w:p>
    <w:p>
      <w:pPr>
        <w:pStyle w:val="4"/>
        <w:spacing w:before="120"/>
        <w:ind w:left="123"/>
        <w:jc w:val="center"/>
        <w:rPr>
          <w:lang w:eastAsia="zh-CN"/>
        </w:rPr>
      </w:pPr>
      <w:r>
        <w:rPr>
          <w:color w:val="231F20"/>
          <w:lang w:eastAsia="zh-CN"/>
        </w:rPr>
        <w:t>图</w:t>
      </w:r>
      <w:r>
        <w:rPr>
          <w:rFonts w:ascii="Gotham-Book" w:eastAsia="Gotham-Book"/>
          <w:color w:val="231F20"/>
          <w:lang w:eastAsia="zh-CN"/>
        </w:rPr>
        <w:t>7-3 IP</w:t>
      </w:r>
      <w:r>
        <w:rPr>
          <w:color w:val="231F20"/>
          <w:lang w:eastAsia="zh-CN"/>
        </w:rPr>
        <w:t>五元组过滤</w:t>
      </w:r>
    </w:p>
    <w:p>
      <w:pPr>
        <w:pStyle w:val="4"/>
        <w:spacing w:before="9"/>
        <w:ind w:left="407"/>
        <w:rPr>
          <w:lang w:eastAsia="zh-CN"/>
        </w:rPr>
      </w:pPr>
      <w:r>
        <w:rPr>
          <w:color w:val="231F20"/>
          <w:lang w:eastAsia="zh-CN"/>
        </w:rPr>
        <w:t>单击&lt;添加&gt;按钮，弹出“添加</w:t>
      </w:r>
      <w:r>
        <w:rPr>
          <w:rFonts w:ascii="Gotham-Book" w:hAnsi="Gotham-Book" w:eastAsia="Gotham-Book"/>
          <w:color w:val="231F20"/>
          <w:lang w:eastAsia="zh-CN"/>
        </w:rPr>
        <w:t>IP</w:t>
      </w:r>
      <w:r>
        <w:rPr>
          <w:color w:val="231F20"/>
          <w:lang w:eastAsia="zh-CN"/>
        </w:rPr>
        <w:t>五元组过滤”页面如图</w:t>
      </w:r>
      <w:r>
        <w:rPr>
          <w:rFonts w:ascii="Gotham-Book" w:hAnsi="Gotham-Book" w:eastAsia="Gotham-Book"/>
          <w:color w:val="231F20"/>
          <w:lang w:eastAsia="zh-CN"/>
        </w:rPr>
        <w:t>7-4</w:t>
      </w:r>
      <w:r>
        <w:rPr>
          <w:color w:val="231F20"/>
          <w:lang w:eastAsia="zh-CN"/>
        </w:rPr>
        <w:t>所示。</w:t>
      </w:r>
    </w:p>
    <w:p>
      <w:pPr>
        <w:rPr>
          <w:lang w:eastAsia="zh-CN"/>
        </w:rPr>
        <w:sectPr>
          <w:headerReference r:id="rId326" w:type="default"/>
          <w:pgSz w:w="8400" w:h="11910"/>
          <w:pgMar w:top="280" w:right="0" w:bottom="320" w:left="160" w:header="0" w:footer="170" w:gutter="0"/>
          <w:pgNumType w:fmt="decimal"/>
          <w:cols w:space="720" w:num="1"/>
          <w:rtlGutter w:val="0"/>
          <w:docGrid w:linePitch="0" w:charSpace="0"/>
        </w:sectPr>
      </w:pPr>
    </w:p>
    <w:p>
      <w:pPr>
        <w:pStyle w:val="4"/>
        <w:ind w:left="123"/>
      </w:pPr>
      <w:r>
        <w:rPr>
          <w:lang w:val="en-US" w:eastAsia="zh-CN" w:bidi="ar-SA"/>
        </w:rPr>
        <w:drawing>
          <wp:inline distT="0" distB="0" distL="0" distR="0">
            <wp:extent cx="4739005" cy="1781810"/>
            <wp:effectExtent l="0" t="0" r="0" b="0"/>
            <wp:docPr id="557"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277.png"/>
                    <pic:cNvPicPr>
                      <a:picLocks noChangeAspect="1"/>
                    </pic:cNvPicPr>
                  </pic:nvPicPr>
                  <pic:blipFill>
                    <a:blip r:embed="rId653" cstate="print"/>
                    <a:stretch>
                      <a:fillRect/>
                    </a:stretch>
                  </pic:blipFill>
                  <pic:spPr>
                    <a:xfrm>
                      <a:off x="0" y="0"/>
                      <a:ext cx="4739573" cy="1782222"/>
                    </a:xfrm>
                    <a:prstGeom prst="rect">
                      <a:avLst/>
                    </a:prstGeom>
                  </pic:spPr>
                </pic:pic>
              </a:graphicData>
            </a:graphic>
          </wp:inline>
        </w:drawing>
      </w:r>
    </w:p>
    <w:p>
      <w:pPr>
        <w:pStyle w:val="4"/>
        <w:spacing w:before="81"/>
        <w:ind w:left="845" w:right="1286"/>
        <w:jc w:val="center"/>
        <w:rPr>
          <w:lang w:eastAsia="zh-CN"/>
        </w:rPr>
      </w:pPr>
      <w:bookmarkStart w:id="352" w:name="_bookmark76"/>
      <w:bookmarkEnd w:id="352"/>
      <w:bookmarkStart w:id="353" w:name="7.2.4_MAC地址过滤"/>
      <w:bookmarkEnd w:id="353"/>
      <w:r>
        <w:rPr>
          <w:color w:val="231F20"/>
          <w:lang w:eastAsia="zh-CN"/>
        </w:rPr>
        <w:t>图</w:t>
      </w:r>
      <w:r>
        <w:rPr>
          <w:rFonts w:ascii="Gotham-Book" w:eastAsia="Gotham-Book"/>
          <w:color w:val="231F20"/>
          <w:lang w:eastAsia="zh-CN"/>
        </w:rPr>
        <w:t xml:space="preserve">7-4 </w:t>
      </w:r>
      <w:r>
        <w:rPr>
          <w:color w:val="231F20"/>
          <w:lang w:eastAsia="zh-CN"/>
        </w:rPr>
        <w:t>添加</w:t>
      </w:r>
      <w:r>
        <w:rPr>
          <w:rFonts w:ascii="Gotham-Book" w:eastAsia="Gotham-Book"/>
          <w:color w:val="231F20"/>
          <w:lang w:eastAsia="zh-CN"/>
        </w:rPr>
        <w:t>IP</w:t>
      </w:r>
      <w:r>
        <w:rPr>
          <w:color w:val="231F20"/>
          <w:lang w:eastAsia="zh-CN"/>
        </w:rPr>
        <w:t>五元组过滤</w:t>
      </w:r>
    </w:p>
    <w:p>
      <w:pPr>
        <w:pStyle w:val="4"/>
        <w:spacing w:before="9"/>
        <w:ind w:left="123"/>
        <w:rPr>
          <w:lang w:eastAsia="zh-CN"/>
        </w:rPr>
      </w:pPr>
      <w:r>
        <w:rPr>
          <w:color w:val="231F20"/>
          <w:lang w:eastAsia="zh-CN"/>
        </w:rPr>
        <w:t>添加</w:t>
      </w:r>
      <w:r>
        <w:rPr>
          <w:rFonts w:ascii="Gotham-Book" w:eastAsia="Gotham-Book"/>
          <w:color w:val="231F20"/>
          <w:lang w:eastAsia="zh-CN"/>
        </w:rPr>
        <w:t>IP</w:t>
      </w:r>
      <w:r>
        <w:rPr>
          <w:color w:val="231F20"/>
          <w:lang w:eastAsia="zh-CN"/>
        </w:rPr>
        <w:t>五元组过滤说明如下：</w:t>
      </w:r>
    </w:p>
    <w:p>
      <w:pPr>
        <w:pStyle w:val="4"/>
        <w:spacing w:before="23"/>
        <w:ind w:left="845" w:right="1286"/>
        <w:jc w:val="center"/>
        <w:rPr>
          <w:lang w:eastAsia="zh-CN"/>
        </w:rPr>
      </w:pPr>
      <w:r>
        <w:rPr>
          <w:color w:val="231F20"/>
          <w:lang w:eastAsia="zh-CN"/>
        </w:rPr>
        <w:t>表</w:t>
      </w:r>
      <w:r>
        <w:rPr>
          <w:rFonts w:ascii="Gotham-Book" w:eastAsia="Gotham-Book"/>
          <w:color w:val="231F20"/>
          <w:lang w:eastAsia="zh-CN"/>
        </w:rPr>
        <w:t xml:space="preserve">7-2 </w:t>
      </w:r>
      <w:r>
        <w:rPr>
          <w:color w:val="231F20"/>
          <w:lang w:eastAsia="zh-CN"/>
        </w:rPr>
        <w:t>添加</w:t>
      </w:r>
      <w:r>
        <w:rPr>
          <w:rFonts w:ascii="Gotham-Book" w:eastAsia="Gotham-Book"/>
          <w:color w:val="231F20"/>
          <w:lang w:eastAsia="zh-CN"/>
        </w:rPr>
        <w:t>IP</w:t>
      </w:r>
      <w:r>
        <w:rPr>
          <w:color w:val="231F20"/>
          <w:lang w:eastAsia="zh-CN"/>
        </w:rPr>
        <w:t>五元组过滤策略</w:t>
      </w:r>
    </w:p>
    <w:p>
      <w:pPr>
        <w:pStyle w:val="4"/>
        <w:spacing w:before="13"/>
        <w:rPr>
          <w:sz w:val="7"/>
          <w:lang w:eastAsia="zh-CN"/>
        </w:rPr>
      </w:pPr>
    </w:p>
    <w:tbl>
      <w:tblPr>
        <w:tblStyle w:val="12"/>
        <w:tblW w:w="7531"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9"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9"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96" w:type="dxa"/>
          </w:tcPr>
          <w:p>
            <w:pPr>
              <w:pStyle w:val="16"/>
              <w:spacing w:line="254" w:lineRule="exact"/>
              <w:rPr>
                <w:sz w:val="20"/>
              </w:rPr>
            </w:pPr>
            <w:r>
              <w:rPr>
                <w:color w:val="231F20"/>
                <w:sz w:val="20"/>
              </w:rPr>
              <w:t>策略名</w:t>
            </w:r>
          </w:p>
        </w:tc>
        <w:tc>
          <w:tcPr>
            <w:tcW w:w="5835" w:type="dxa"/>
          </w:tcPr>
          <w:p>
            <w:pPr>
              <w:pStyle w:val="16"/>
              <w:spacing w:line="254" w:lineRule="exact"/>
              <w:rPr>
                <w:sz w:val="20"/>
                <w:lang w:eastAsia="zh-CN"/>
              </w:rPr>
            </w:pPr>
            <w:r>
              <w:rPr>
                <w:color w:val="231F20"/>
                <w:sz w:val="20"/>
                <w:lang w:eastAsia="zh-CN"/>
              </w:rPr>
              <w:t>设置五元组策略名称。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54" w:lineRule="exact"/>
              <w:rPr>
                <w:sz w:val="20"/>
              </w:rPr>
            </w:pPr>
            <w:r>
              <w:rPr>
                <w:color w:val="231F20"/>
                <w:sz w:val="20"/>
              </w:rPr>
              <w:t>协议</w:t>
            </w:r>
          </w:p>
        </w:tc>
        <w:tc>
          <w:tcPr>
            <w:tcW w:w="5835" w:type="dxa"/>
          </w:tcPr>
          <w:p>
            <w:pPr>
              <w:pStyle w:val="16"/>
              <w:spacing w:line="290" w:lineRule="exact"/>
              <w:rPr>
                <w:sz w:val="20"/>
                <w:lang w:eastAsia="zh-CN"/>
              </w:rPr>
            </w:pPr>
            <w:r>
              <w:rPr>
                <w:color w:val="231F20"/>
                <w:sz w:val="20"/>
                <w:lang w:eastAsia="zh-CN"/>
              </w:rPr>
              <w:t>设置需要过滤的协议，可选</w:t>
            </w:r>
            <w:r>
              <w:rPr>
                <w:rFonts w:ascii="Gotham-Book" w:eastAsia="Gotham-Book"/>
                <w:color w:val="231F20"/>
                <w:sz w:val="20"/>
                <w:lang w:eastAsia="zh-CN"/>
              </w:rPr>
              <w:t>TCP</w:t>
            </w:r>
            <w:r>
              <w:rPr>
                <w:color w:val="231F20"/>
                <w:sz w:val="20"/>
                <w:lang w:eastAsia="zh-CN"/>
              </w:rPr>
              <w:t>/</w:t>
            </w:r>
            <w:r>
              <w:rPr>
                <w:rFonts w:ascii="Gotham-Book" w:eastAsia="Gotham-Book"/>
                <w:color w:val="231F20"/>
                <w:sz w:val="20"/>
                <w:lang w:eastAsia="zh-CN"/>
              </w:rPr>
              <w:t>UDP</w:t>
            </w:r>
            <w:r>
              <w:rPr>
                <w:color w:val="231F20"/>
                <w:sz w:val="20"/>
                <w:lang w:eastAsia="zh-CN"/>
              </w:rPr>
              <w:t>、</w:t>
            </w:r>
            <w:r>
              <w:rPr>
                <w:rFonts w:ascii="Gotham-Book" w:eastAsia="Gotham-Book"/>
                <w:color w:val="231F20"/>
                <w:sz w:val="20"/>
                <w:lang w:eastAsia="zh-CN"/>
              </w:rPr>
              <w:t>TCP</w:t>
            </w:r>
            <w:r>
              <w:rPr>
                <w:color w:val="231F20"/>
                <w:sz w:val="20"/>
                <w:lang w:eastAsia="zh-CN"/>
              </w:rPr>
              <w:t>、</w:t>
            </w:r>
            <w:r>
              <w:rPr>
                <w:rFonts w:ascii="Gotham-Book" w:eastAsia="Gotham-Book"/>
                <w:color w:val="231F20"/>
                <w:sz w:val="20"/>
                <w:lang w:eastAsia="zh-CN"/>
              </w:rPr>
              <w:t>UDP</w:t>
            </w:r>
            <w:r>
              <w:rPr>
                <w:color w:val="231F20"/>
                <w:sz w:val="20"/>
                <w:lang w:eastAsia="zh-CN"/>
              </w:rPr>
              <w:t>、</w:t>
            </w:r>
            <w:r>
              <w:rPr>
                <w:rFonts w:ascii="Gotham-Book" w:eastAsia="Gotham-Book"/>
                <w:color w:val="231F20"/>
                <w:sz w:val="20"/>
                <w:lang w:eastAsia="zh-CN"/>
              </w:rPr>
              <w:t>ICMP</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96" w:type="dxa"/>
          </w:tcPr>
          <w:p>
            <w:pPr>
              <w:pStyle w:val="16"/>
              <w:spacing w:line="290" w:lineRule="exact"/>
              <w:rPr>
                <w:rFonts w:ascii="Gotham-Book" w:eastAsia="Gotham-Book"/>
                <w:sz w:val="20"/>
              </w:rPr>
            </w:pPr>
            <w:r>
              <w:rPr>
                <w:color w:val="231F20"/>
                <w:sz w:val="20"/>
              </w:rPr>
              <w:t>源</w:t>
            </w:r>
            <w:r>
              <w:rPr>
                <w:rFonts w:ascii="Gotham-Book" w:eastAsia="Gotham-Book"/>
                <w:color w:val="231F20"/>
                <w:sz w:val="20"/>
              </w:rPr>
              <w:t>IP</w:t>
            </w:r>
          </w:p>
        </w:tc>
        <w:tc>
          <w:tcPr>
            <w:tcW w:w="5835" w:type="dxa"/>
          </w:tcPr>
          <w:p>
            <w:pPr>
              <w:pStyle w:val="16"/>
              <w:spacing w:line="290" w:lineRule="exact"/>
              <w:rPr>
                <w:sz w:val="20"/>
                <w:lang w:eastAsia="zh-CN"/>
              </w:rPr>
            </w:pPr>
            <w:r>
              <w:rPr>
                <w:color w:val="231F20"/>
                <w:sz w:val="20"/>
                <w:lang w:eastAsia="zh-CN"/>
              </w:rPr>
              <w:t>设置需要过滤的源</w:t>
            </w:r>
            <w:r>
              <w:rPr>
                <w:rFonts w:ascii="Gotham-Book" w:eastAsia="Gotham-Book"/>
                <w:color w:val="231F20"/>
                <w:sz w:val="20"/>
                <w:lang w:eastAsia="zh-CN"/>
              </w:rPr>
              <w:t>IP</w:t>
            </w:r>
            <w:r>
              <w:rPr>
                <w:color w:val="231F20"/>
                <w:sz w:val="20"/>
                <w:lang w:eastAsia="zh-CN"/>
              </w:rPr>
              <w:t>，可以设置单个</w:t>
            </w:r>
            <w:r>
              <w:rPr>
                <w:rFonts w:ascii="Gotham-Book" w:eastAsia="Gotham-Book"/>
                <w:color w:val="231F20"/>
                <w:sz w:val="20"/>
                <w:lang w:eastAsia="zh-CN"/>
              </w:rPr>
              <w:t>IP</w:t>
            </w:r>
            <w:r>
              <w:rPr>
                <w:color w:val="231F20"/>
                <w:sz w:val="20"/>
                <w:lang w:eastAsia="zh-CN"/>
              </w:rPr>
              <w:t>地址或某个</w:t>
            </w:r>
            <w:r>
              <w:rPr>
                <w:rFonts w:ascii="Gotham-Book" w:eastAsia="Gotham-Book"/>
                <w:color w:val="231F20"/>
                <w:sz w:val="20"/>
                <w:lang w:eastAsia="zh-CN"/>
              </w:rPr>
              <w:t>IP</w:t>
            </w:r>
            <w:r>
              <w:rPr>
                <w:color w:val="231F20"/>
                <w:sz w:val="20"/>
                <w:lang w:eastAsia="zh-CN"/>
              </w:rPr>
              <w:t>地址段。</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90" w:lineRule="exact"/>
              <w:rPr>
                <w:rFonts w:ascii="Gotham-Book" w:eastAsia="Gotham-Book"/>
                <w:sz w:val="20"/>
              </w:rPr>
            </w:pPr>
            <w:r>
              <w:rPr>
                <w:color w:val="231F20"/>
                <w:sz w:val="20"/>
              </w:rPr>
              <w:t>目的</w:t>
            </w:r>
            <w:r>
              <w:rPr>
                <w:rFonts w:ascii="Gotham-Book" w:eastAsia="Gotham-Book"/>
                <w:color w:val="231F20"/>
                <w:sz w:val="20"/>
              </w:rPr>
              <w:t>IP</w:t>
            </w:r>
          </w:p>
        </w:tc>
        <w:tc>
          <w:tcPr>
            <w:tcW w:w="5835" w:type="dxa"/>
          </w:tcPr>
          <w:p>
            <w:pPr>
              <w:pStyle w:val="16"/>
              <w:spacing w:line="290" w:lineRule="exact"/>
              <w:rPr>
                <w:sz w:val="20"/>
                <w:lang w:eastAsia="zh-CN"/>
              </w:rPr>
            </w:pPr>
            <w:r>
              <w:rPr>
                <w:color w:val="231F20"/>
                <w:sz w:val="20"/>
                <w:lang w:eastAsia="zh-CN"/>
              </w:rPr>
              <w:t>设置需要过滤的目的</w:t>
            </w:r>
            <w:r>
              <w:rPr>
                <w:rFonts w:ascii="Gotham-Book" w:eastAsia="Gotham-Book"/>
                <w:color w:val="231F20"/>
                <w:sz w:val="20"/>
                <w:lang w:eastAsia="zh-CN"/>
              </w:rPr>
              <w:t>IP</w:t>
            </w:r>
            <w:r>
              <w:rPr>
                <w:color w:val="231F20"/>
                <w:sz w:val="20"/>
                <w:lang w:eastAsia="zh-CN"/>
              </w:rPr>
              <w:t>，可以设置单个</w:t>
            </w:r>
            <w:r>
              <w:rPr>
                <w:rFonts w:ascii="Gotham-Book" w:eastAsia="Gotham-Book"/>
                <w:color w:val="231F20"/>
                <w:sz w:val="20"/>
                <w:lang w:eastAsia="zh-CN"/>
              </w:rPr>
              <w:t>IP</w:t>
            </w:r>
            <w:r>
              <w:rPr>
                <w:color w:val="231F20"/>
                <w:sz w:val="20"/>
                <w:lang w:eastAsia="zh-CN"/>
              </w:rPr>
              <w:t>地址或某个</w:t>
            </w:r>
            <w:r>
              <w:rPr>
                <w:rFonts w:ascii="Gotham-Book" w:eastAsia="Gotham-Book"/>
                <w:color w:val="231F20"/>
                <w:sz w:val="20"/>
                <w:lang w:eastAsia="zh-CN"/>
              </w:rPr>
              <w:t>IP</w:t>
            </w:r>
            <w:r>
              <w:rPr>
                <w:color w:val="231F20"/>
                <w:sz w:val="20"/>
                <w:lang w:eastAsia="zh-CN"/>
              </w:rPr>
              <w:t>地址段。</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54" w:lineRule="exact"/>
              <w:rPr>
                <w:sz w:val="20"/>
              </w:rPr>
            </w:pPr>
            <w:r>
              <w:rPr>
                <w:color w:val="231F20"/>
                <w:sz w:val="20"/>
              </w:rPr>
              <w:t>源端口</w:t>
            </w:r>
          </w:p>
        </w:tc>
        <w:tc>
          <w:tcPr>
            <w:tcW w:w="5835" w:type="dxa"/>
          </w:tcPr>
          <w:p>
            <w:pPr>
              <w:pStyle w:val="16"/>
              <w:spacing w:line="254" w:lineRule="exact"/>
              <w:rPr>
                <w:sz w:val="20"/>
                <w:lang w:eastAsia="zh-CN"/>
              </w:rPr>
            </w:pPr>
            <w:r>
              <w:rPr>
                <w:color w:val="231F20"/>
                <w:sz w:val="20"/>
                <w:lang w:eastAsia="zh-CN"/>
              </w:rPr>
              <w:t>设置需要过滤的源端口，可以设置单个端口或某个端口范围。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9" w:hRule="atLeast"/>
        </w:trPr>
        <w:tc>
          <w:tcPr>
            <w:tcW w:w="1696" w:type="dxa"/>
          </w:tcPr>
          <w:p>
            <w:pPr>
              <w:pStyle w:val="16"/>
              <w:spacing w:line="254" w:lineRule="exact"/>
              <w:rPr>
                <w:sz w:val="20"/>
              </w:rPr>
            </w:pPr>
            <w:r>
              <w:rPr>
                <w:color w:val="231F20"/>
                <w:sz w:val="20"/>
              </w:rPr>
              <w:t>目的端口</w:t>
            </w:r>
          </w:p>
        </w:tc>
        <w:tc>
          <w:tcPr>
            <w:tcW w:w="5835" w:type="dxa"/>
          </w:tcPr>
          <w:p>
            <w:pPr>
              <w:pStyle w:val="16"/>
              <w:spacing w:line="254" w:lineRule="exact"/>
              <w:rPr>
                <w:sz w:val="20"/>
                <w:lang w:eastAsia="zh-CN"/>
              </w:rPr>
            </w:pPr>
            <w:r>
              <w:rPr>
                <w:color w:val="231F20"/>
                <w:sz w:val="20"/>
                <w:lang w:eastAsia="zh-CN"/>
              </w:rPr>
              <w:t>设置需要过滤的目的端口，可以设置单个端口或某个端口范围。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732" w:hRule="atLeast"/>
        </w:trPr>
        <w:tc>
          <w:tcPr>
            <w:tcW w:w="1696" w:type="dxa"/>
          </w:tcPr>
          <w:p>
            <w:pPr>
              <w:pStyle w:val="16"/>
              <w:spacing w:line="254" w:lineRule="exact"/>
              <w:rPr>
                <w:sz w:val="20"/>
              </w:rPr>
            </w:pPr>
            <w:r>
              <w:rPr>
                <w:color w:val="231F20"/>
                <w:sz w:val="20"/>
              </w:rPr>
              <w:t>时间策略</w:t>
            </w:r>
          </w:p>
        </w:tc>
        <w:tc>
          <w:tcPr>
            <w:tcW w:w="5835" w:type="dxa"/>
          </w:tcPr>
          <w:p>
            <w:pPr>
              <w:pStyle w:val="16"/>
              <w:spacing w:before="27" w:line="192" w:lineRule="auto"/>
              <w:ind w:right="243"/>
              <w:rPr>
                <w:sz w:val="20"/>
                <w:lang w:eastAsia="zh-CN"/>
              </w:rPr>
            </w:pPr>
            <w:r>
              <w:rPr>
                <w:color w:val="231F20"/>
                <w:sz w:val="20"/>
                <w:lang w:eastAsia="zh-CN"/>
              </w:rPr>
              <w:t>设置该五元组过滤策略的有效时间，从下拉框选择。“始终” 表示任何时间都起作用，设置时间策略请参见“对象管理&gt;时间组”。</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96" w:type="dxa"/>
          </w:tcPr>
          <w:p>
            <w:pPr>
              <w:pStyle w:val="16"/>
              <w:spacing w:line="254" w:lineRule="exact"/>
              <w:rPr>
                <w:sz w:val="20"/>
              </w:rPr>
            </w:pPr>
            <w:r>
              <w:rPr>
                <w:color w:val="231F20"/>
                <w:sz w:val="20"/>
              </w:rPr>
              <w:t>状态</w:t>
            </w:r>
          </w:p>
        </w:tc>
        <w:tc>
          <w:tcPr>
            <w:tcW w:w="5835" w:type="dxa"/>
          </w:tcPr>
          <w:p>
            <w:pPr>
              <w:pStyle w:val="16"/>
              <w:spacing w:line="254" w:lineRule="exact"/>
              <w:rPr>
                <w:sz w:val="20"/>
                <w:lang w:eastAsia="zh-CN"/>
              </w:rPr>
            </w:pPr>
            <w:r>
              <w:rPr>
                <w:color w:val="231F20"/>
                <w:sz w:val="20"/>
                <w:lang w:eastAsia="zh-CN"/>
              </w:rPr>
              <w:t>选择“启用”，该策略有效；选择“禁用”，该策略无效。</w:t>
            </w:r>
          </w:p>
        </w:tc>
      </w:tr>
    </w:tbl>
    <w:p>
      <w:pPr>
        <w:pStyle w:val="15"/>
        <w:numPr>
          <w:ilvl w:val="2"/>
          <w:numId w:val="60"/>
        </w:numPr>
        <w:tabs>
          <w:tab w:val="left" w:pos="1103"/>
          <w:tab w:val="left" w:pos="1104"/>
        </w:tabs>
        <w:jc w:val="left"/>
        <w:outlineLvl w:val="2"/>
        <w:rPr>
          <w:rFonts w:ascii="黑体" w:eastAsia="黑体"/>
        </w:rPr>
      </w:pPr>
      <w:r>
        <w:rPr>
          <w:rFonts w:ascii="Gotham" w:eastAsia="Gotham"/>
          <w:b/>
          <w:color w:val="231F20"/>
          <w:spacing w:val="-4"/>
        </w:rPr>
        <w:t>MAC</w:t>
      </w:r>
      <w:r>
        <w:rPr>
          <w:rFonts w:hint="eastAsia" w:ascii="黑体" w:eastAsia="黑体"/>
          <w:color w:val="231F20"/>
        </w:rPr>
        <w:t>地址过滤</w:t>
      </w:r>
    </w:p>
    <w:p>
      <w:pPr>
        <w:pStyle w:val="4"/>
        <w:spacing w:before="77" w:line="177" w:lineRule="auto"/>
        <w:ind w:left="123" w:right="618"/>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552450</wp:posOffset>
            </wp:positionV>
            <wp:extent cx="4746625" cy="1031875"/>
            <wp:effectExtent l="0" t="0" r="0" b="0"/>
            <wp:wrapTopAndBottom/>
            <wp:docPr id="559"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image278.png"/>
                    <pic:cNvPicPr>
                      <a:picLocks noChangeAspect="1"/>
                    </pic:cNvPicPr>
                  </pic:nvPicPr>
                  <pic:blipFill>
                    <a:blip r:embed="rId654" cstate="print"/>
                    <a:stretch>
                      <a:fillRect/>
                    </a:stretch>
                  </pic:blipFill>
                  <pic:spPr>
                    <a:xfrm>
                      <a:off x="0" y="0"/>
                      <a:ext cx="4746898" cy="1032129"/>
                    </a:xfrm>
                    <a:prstGeom prst="rect">
                      <a:avLst/>
                    </a:prstGeom>
                  </pic:spPr>
                </pic:pic>
              </a:graphicData>
            </a:graphic>
          </wp:anchor>
        </w:drawing>
      </w:r>
      <w:r>
        <w:rPr>
          <w:color w:val="231F20"/>
          <w:lang w:eastAsia="zh-CN"/>
        </w:rPr>
        <w:t>添加</w:t>
      </w:r>
      <w:r>
        <w:rPr>
          <w:rFonts w:ascii="Gotham-Book" w:hAnsi="Gotham-Book" w:eastAsia="Gotham-Book"/>
          <w:color w:val="231F20"/>
          <w:lang w:eastAsia="zh-CN"/>
        </w:rPr>
        <w:t>MAC</w:t>
      </w:r>
      <w:r>
        <w:rPr>
          <w:color w:val="231F20"/>
          <w:lang w:eastAsia="zh-CN"/>
        </w:rPr>
        <w:t>地址过滤策略，设备将过滤与</w:t>
      </w:r>
      <w:r>
        <w:rPr>
          <w:rFonts w:ascii="Gotham-Book" w:hAnsi="Gotham-Book" w:eastAsia="Gotham-Book"/>
          <w:color w:val="231F20"/>
          <w:lang w:eastAsia="zh-CN"/>
        </w:rPr>
        <w:t>MAC</w:t>
      </w:r>
      <w:r>
        <w:rPr>
          <w:color w:val="231F20"/>
          <w:lang w:eastAsia="zh-CN"/>
        </w:rPr>
        <w:t>地址匹配的数据报文，即匹配的数据报文被丢弃。选择“行为管理策略&gt;</w:t>
      </w:r>
      <w:r>
        <w:rPr>
          <w:rFonts w:ascii="Gotham-Book" w:hAnsi="Gotham-Book" w:eastAsia="Gotham-Book"/>
          <w:color w:val="231F20"/>
          <w:lang w:eastAsia="zh-CN"/>
        </w:rPr>
        <w:t>MAC</w:t>
      </w:r>
      <w:r>
        <w:rPr>
          <w:color w:val="231F20"/>
          <w:lang w:eastAsia="zh-CN"/>
        </w:rPr>
        <w:t>地址过滤”，弹出“</w:t>
      </w:r>
      <w:r>
        <w:rPr>
          <w:rFonts w:ascii="Gotham-Book" w:hAnsi="Gotham-Book" w:eastAsia="Gotham-Book"/>
          <w:color w:val="231F20"/>
          <w:lang w:eastAsia="zh-CN"/>
        </w:rPr>
        <w:t>MAC</w:t>
      </w:r>
      <w:r>
        <w:rPr>
          <w:color w:val="231F20"/>
          <w:lang w:eastAsia="zh-CN"/>
        </w:rPr>
        <w:t>地址过滤”页面如图</w:t>
      </w:r>
      <w:r>
        <w:rPr>
          <w:rFonts w:ascii="Gotham-Book" w:hAnsi="Gotham-Book" w:eastAsia="Gotham-Book"/>
          <w:color w:val="231F20"/>
          <w:lang w:eastAsia="zh-CN"/>
        </w:rPr>
        <w:t>7-5</w:t>
      </w:r>
      <w:r>
        <w:rPr>
          <w:color w:val="231F20"/>
          <w:lang w:eastAsia="zh-CN"/>
        </w:rPr>
        <w:t>所示。</w:t>
      </w:r>
    </w:p>
    <w:p>
      <w:pPr>
        <w:pStyle w:val="4"/>
        <w:spacing w:before="111"/>
        <w:ind w:left="845" w:right="1286"/>
        <w:jc w:val="center"/>
        <w:rPr>
          <w:lang w:eastAsia="zh-CN"/>
        </w:rPr>
      </w:pPr>
      <w:r>
        <w:rPr>
          <w:color w:val="231F20"/>
          <w:lang w:eastAsia="zh-CN"/>
        </w:rPr>
        <w:t>图</w:t>
      </w:r>
      <w:r>
        <w:rPr>
          <w:rFonts w:ascii="Gotham-Book" w:eastAsia="Gotham-Book"/>
          <w:color w:val="231F20"/>
          <w:lang w:eastAsia="zh-CN"/>
        </w:rPr>
        <w:t>7-5 MAC</w:t>
      </w:r>
      <w:r>
        <w:rPr>
          <w:color w:val="231F20"/>
          <w:lang w:eastAsia="zh-CN"/>
        </w:rPr>
        <w:t>地址过滤</w:t>
      </w:r>
    </w:p>
    <w:p>
      <w:pPr>
        <w:pStyle w:val="4"/>
        <w:spacing w:before="9"/>
        <w:ind w:left="123"/>
        <w:rPr>
          <w:lang w:eastAsia="zh-CN"/>
        </w:rPr>
      </w:pPr>
      <w:r>
        <w:rPr>
          <w:color w:val="231F20"/>
          <w:lang w:eastAsia="zh-CN"/>
        </w:rPr>
        <w:t>单击&lt;添加&gt;按钮，弹出“添加</w:t>
      </w:r>
      <w:r>
        <w:rPr>
          <w:rFonts w:ascii="Gotham-Book" w:hAnsi="Gotham-Book" w:eastAsia="Gotham-Book"/>
          <w:color w:val="231F20"/>
          <w:lang w:eastAsia="zh-CN"/>
        </w:rPr>
        <w:t>MAC</w:t>
      </w:r>
      <w:r>
        <w:rPr>
          <w:color w:val="231F20"/>
          <w:lang w:eastAsia="zh-CN"/>
        </w:rPr>
        <w:t>地址过滤”页面如图</w:t>
      </w:r>
      <w:r>
        <w:rPr>
          <w:rFonts w:ascii="Gotham-Book" w:hAnsi="Gotham-Book" w:eastAsia="Gotham-Book"/>
          <w:color w:val="231F20"/>
          <w:lang w:eastAsia="zh-CN"/>
        </w:rPr>
        <w:t>7-6</w:t>
      </w:r>
      <w:r>
        <w:rPr>
          <w:color w:val="231F20"/>
          <w:lang w:eastAsia="zh-CN"/>
        </w:rPr>
        <w:t>所示。</w:t>
      </w:r>
    </w:p>
    <w:p>
      <w:pPr>
        <w:rPr>
          <w:lang w:eastAsia="zh-CN"/>
        </w:rPr>
        <w:sectPr>
          <w:footerReference r:id="rId328" w:type="default"/>
          <w:headerReference r:id="rId327" w:type="even"/>
          <w:footerReference r:id="rId329" w:type="even"/>
          <w:pgSz w:w="8400" w:h="11910"/>
          <w:pgMar w:top="380" w:right="0" w:bottom="320" w:left="160" w:header="0" w:footer="170" w:gutter="0"/>
          <w:pgNumType w:fmt="decimal"/>
          <w:cols w:space="720" w:num="1"/>
          <w:rtlGutter w:val="0"/>
          <w:docGrid w:linePitch="0" w:charSpace="0"/>
        </w:sectPr>
      </w:pPr>
    </w:p>
    <w:p>
      <w:pPr>
        <w:pStyle w:val="4"/>
        <w:ind w:left="406"/>
      </w:pPr>
      <w:r>
        <w:rPr>
          <w:lang w:val="en-US" w:eastAsia="zh-CN" w:bidi="ar-SA"/>
        </w:rPr>
        <w:drawing>
          <wp:inline distT="0" distB="0" distL="0" distR="0">
            <wp:extent cx="4738370" cy="1619885"/>
            <wp:effectExtent l="0" t="0" r="0" b="0"/>
            <wp:docPr id="561"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279.png"/>
                    <pic:cNvPicPr>
                      <a:picLocks noChangeAspect="1"/>
                    </pic:cNvPicPr>
                  </pic:nvPicPr>
                  <pic:blipFill>
                    <a:blip r:embed="rId655" cstate="print"/>
                    <a:stretch>
                      <a:fillRect/>
                    </a:stretch>
                  </pic:blipFill>
                  <pic:spPr>
                    <a:xfrm>
                      <a:off x="0" y="0"/>
                      <a:ext cx="4738885" cy="1620202"/>
                    </a:xfrm>
                    <a:prstGeom prst="rect">
                      <a:avLst/>
                    </a:prstGeom>
                  </pic:spPr>
                </pic:pic>
              </a:graphicData>
            </a:graphic>
          </wp:inline>
        </w:drawing>
      </w:r>
    </w:p>
    <w:p>
      <w:pPr>
        <w:pStyle w:val="4"/>
        <w:spacing w:before="81" w:line="247" w:lineRule="auto"/>
        <w:ind w:left="407" w:right="2903" w:firstLine="2622"/>
        <w:rPr>
          <w:lang w:eastAsia="zh-CN"/>
        </w:rPr>
      </w:pPr>
      <w:r>
        <w:rPr>
          <w:color w:val="231F20"/>
          <w:lang w:eastAsia="zh-CN"/>
        </w:rPr>
        <w:t>图</w:t>
      </w:r>
      <w:r>
        <w:rPr>
          <w:rFonts w:ascii="Gotham-Book" w:eastAsia="Gotham-Book"/>
          <w:color w:val="231F20"/>
          <w:lang w:eastAsia="zh-CN"/>
        </w:rPr>
        <w:t xml:space="preserve">7-6 </w:t>
      </w:r>
      <w:r>
        <w:rPr>
          <w:color w:val="231F20"/>
          <w:lang w:eastAsia="zh-CN"/>
        </w:rPr>
        <w:t>添加</w:t>
      </w:r>
      <w:r>
        <w:rPr>
          <w:rFonts w:ascii="Gotham-Book" w:eastAsia="Gotham-Book"/>
          <w:color w:val="231F20"/>
          <w:lang w:eastAsia="zh-CN"/>
        </w:rPr>
        <w:t>MAC</w:t>
      </w:r>
      <w:r>
        <w:rPr>
          <w:color w:val="231F20"/>
          <w:lang w:eastAsia="zh-CN"/>
        </w:rPr>
        <w:t>地址过滤添加</w:t>
      </w:r>
      <w:r>
        <w:rPr>
          <w:rFonts w:ascii="Gotham-Book" w:eastAsia="Gotham-Book"/>
          <w:color w:val="231F20"/>
          <w:lang w:eastAsia="zh-CN"/>
        </w:rPr>
        <w:t>MAC</w:t>
      </w:r>
      <w:r>
        <w:rPr>
          <w:color w:val="231F20"/>
          <w:lang w:eastAsia="zh-CN"/>
        </w:rPr>
        <w:t>地址过滤说明如下：</w:t>
      </w:r>
    </w:p>
    <w:p>
      <w:pPr>
        <w:pStyle w:val="4"/>
        <w:spacing w:before="16"/>
        <w:ind w:left="123"/>
        <w:jc w:val="center"/>
      </w:pPr>
      <w:r>
        <w:rPr>
          <w:color w:val="231F20"/>
        </w:rPr>
        <w:t>表</w:t>
      </w:r>
      <w:r>
        <w:rPr>
          <w:rFonts w:ascii="Gotham-Book" w:eastAsia="Gotham-Book"/>
          <w:color w:val="231F20"/>
        </w:rPr>
        <w:t xml:space="preserve">7-3 </w:t>
      </w:r>
      <w:r>
        <w:rPr>
          <w:color w:val="231F20"/>
        </w:rPr>
        <w:t>添加</w:t>
      </w:r>
      <w:r>
        <w:rPr>
          <w:rFonts w:ascii="Gotham-Book" w:eastAsia="Gotham-Book"/>
          <w:color w:val="231F20"/>
        </w:rPr>
        <w:t>MAC</w:t>
      </w:r>
      <w:r>
        <w:rPr>
          <w:color w:val="231F20"/>
        </w:rPr>
        <w:t>地址过滤</w:t>
      </w:r>
    </w:p>
    <w:p>
      <w:pPr>
        <w:pStyle w:val="4"/>
        <w:spacing w:before="6"/>
        <w:rPr>
          <w:sz w:val="8"/>
        </w:rPr>
      </w:pPr>
    </w:p>
    <w:tbl>
      <w:tblPr>
        <w:tblStyle w:val="12"/>
        <w:tblW w:w="7531"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96" w:type="dxa"/>
          </w:tcPr>
          <w:p>
            <w:pPr>
              <w:pStyle w:val="16"/>
              <w:rPr>
                <w:sz w:val="20"/>
              </w:rPr>
            </w:pPr>
            <w:r>
              <w:rPr>
                <w:color w:val="231F20"/>
                <w:sz w:val="20"/>
              </w:rPr>
              <w:t>名称</w:t>
            </w:r>
          </w:p>
        </w:tc>
        <w:tc>
          <w:tcPr>
            <w:tcW w:w="5835" w:type="dxa"/>
          </w:tcPr>
          <w:p>
            <w:pPr>
              <w:pStyle w:val="16"/>
              <w:spacing w:line="283" w:lineRule="exact"/>
              <w:rPr>
                <w:sz w:val="20"/>
                <w:lang w:eastAsia="zh-CN"/>
              </w:rPr>
            </w:pPr>
            <w:r>
              <w:rPr>
                <w:color w:val="231F20"/>
                <w:sz w:val="20"/>
                <w:lang w:eastAsia="zh-CN"/>
              </w:rPr>
              <w:t>设置</w:t>
            </w:r>
            <w:r>
              <w:rPr>
                <w:rFonts w:ascii="Gotham-Book" w:eastAsia="Gotham-Book"/>
                <w:color w:val="231F20"/>
                <w:sz w:val="20"/>
                <w:lang w:eastAsia="zh-CN"/>
              </w:rPr>
              <w:t>MAC</w:t>
            </w:r>
            <w:r>
              <w:rPr>
                <w:color w:val="231F20"/>
                <w:sz w:val="20"/>
                <w:lang w:eastAsia="zh-CN"/>
              </w:rPr>
              <w:t>地址过滤策略名称。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rPr>
                <w:sz w:val="20"/>
              </w:rPr>
            </w:pPr>
            <w:r>
              <w:rPr>
                <w:color w:val="231F20"/>
                <w:sz w:val="20"/>
              </w:rPr>
              <w:t>源</w:t>
            </w:r>
            <w:r>
              <w:rPr>
                <w:rFonts w:ascii="Gotham-Book" w:eastAsia="Gotham-Book"/>
                <w:color w:val="231F20"/>
                <w:sz w:val="20"/>
              </w:rPr>
              <w:t>MAC</w:t>
            </w:r>
            <w:r>
              <w:rPr>
                <w:color w:val="231F20"/>
                <w:sz w:val="20"/>
              </w:rPr>
              <w:t>地址</w:t>
            </w:r>
          </w:p>
        </w:tc>
        <w:tc>
          <w:tcPr>
            <w:tcW w:w="5835" w:type="dxa"/>
          </w:tcPr>
          <w:p>
            <w:pPr>
              <w:pStyle w:val="16"/>
              <w:spacing w:line="283" w:lineRule="exact"/>
              <w:rPr>
                <w:sz w:val="20"/>
                <w:lang w:eastAsia="zh-CN"/>
              </w:rPr>
            </w:pPr>
            <w:r>
              <w:rPr>
                <w:color w:val="231F20"/>
                <w:sz w:val="20"/>
                <w:lang w:eastAsia="zh-CN"/>
              </w:rPr>
              <w:t>设置需要过滤的源</w:t>
            </w:r>
            <w:r>
              <w:rPr>
                <w:rFonts w:ascii="Gotham-Book" w:eastAsia="Gotham-Book"/>
                <w:color w:val="231F20"/>
                <w:sz w:val="20"/>
                <w:lang w:eastAsia="zh-CN"/>
              </w:rPr>
              <w:t>MAC</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rPr>
                <w:sz w:val="20"/>
              </w:rPr>
            </w:pPr>
            <w:r>
              <w:rPr>
                <w:color w:val="231F20"/>
                <w:sz w:val="20"/>
              </w:rPr>
              <w:t>目的</w:t>
            </w:r>
            <w:r>
              <w:rPr>
                <w:rFonts w:ascii="Gotham-Book" w:eastAsia="Gotham-Book"/>
                <w:color w:val="231F20"/>
                <w:sz w:val="20"/>
              </w:rPr>
              <w:t>MAC</w:t>
            </w:r>
            <w:r>
              <w:rPr>
                <w:color w:val="231F20"/>
                <w:sz w:val="20"/>
              </w:rPr>
              <w:t>地址</w:t>
            </w:r>
          </w:p>
        </w:tc>
        <w:tc>
          <w:tcPr>
            <w:tcW w:w="5835" w:type="dxa"/>
          </w:tcPr>
          <w:p>
            <w:pPr>
              <w:pStyle w:val="16"/>
              <w:spacing w:line="283" w:lineRule="exact"/>
              <w:rPr>
                <w:sz w:val="20"/>
                <w:lang w:eastAsia="zh-CN"/>
              </w:rPr>
            </w:pPr>
            <w:r>
              <w:rPr>
                <w:color w:val="231F20"/>
                <w:sz w:val="20"/>
                <w:lang w:eastAsia="zh-CN"/>
              </w:rPr>
              <w:t>设置需要过滤的目的</w:t>
            </w:r>
            <w:r>
              <w:rPr>
                <w:rFonts w:ascii="Gotham-Book" w:eastAsia="Gotham-Book"/>
                <w:color w:val="231F20"/>
                <w:sz w:val="20"/>
                <w:lang w:eastAsia="zh-CN"/>
              </w:rPr>
              <w:t>MAC</w:t>
            </w:r>
            <w:r>
              <w:rPr>
                <w:color w:val="231F20"/>
                <w:sz w:val="20"/>
                <w:lang w:eastAsia="zh-CN"/>
              </w:rPr>
              <w:t>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749" w:hRule="atLeast"/>
        </w:trPr>
        <w:tc>
          <w:tcPr>
            <w:tcW w:w="1696" w:type="dxa"/>
          </w:tcPr>
          <w:p>
            <w:pPr>
              <w:pStyle w:val="16"/>
              <w:rPr>
                <w:sz w:val="20"/>
              </w:rPr>
            </w:pPr>
            <w:r>
              <w:rPr>
                <w:color w:val="231F20"/>
                <w:sz w:val="20"/>
              </w:rPr>
              <w:t>时间策略</w:t>
            </w:r>
          </w:p>
        </w:tc>
        <w:tc>
          <w:tcPr>
            <w:tcW w:w="5835" w:type="dxa"/>
          </w:tcPr>
          <w:p>
            <w:pPr>
              <w:pStyle w:val="16"/>
              <w:spacing w:before="39" w:line="184" w:lineRule="auto"/>
              <w:ind w:right="55"/>
              <w:rPr>
                <w:sz w:val="20"/>
                <w:lang w:eastAsia="zh-CN"/>
              </w:rPr>
            </w:pPr>
            <w:r>
              <w:rPr>
                <w:color w:val="231F20"/>
                <w:sz w:val="20"/>
                <w:lang w:eastAsia="zh-CN"/>
              </w:rPr>
              <w:t>设置该</w:t>
            </w:r>
            <w:r>
              <w:rPr>
                <w:rFonts w:ascii="Gotham-Book" w:hAnsi="Gotham-Book" w:eastAsia="Gotham-Book"/>
                <w:color w:val="231F20"/>
                <w:sz w:val="20"/>
                <w:lang w:eastAsia="zh-CN"/>
              </w:rPr>
              <w:t>MAC</w:t>
            </w:r>
            <w:r>
              <w:rPr>
                <w:color w:val="231F20"/>
                <w:sz w:val="20"/>
                <w:lang w:eastAsia="zh-CN"/>
              </w:rPr>
              <w:t>地址过滤策略的有效时间，从下拉框选择。“始终” 表示任何时间都起作用，设置时间策略请参见“对象管理&gt;时间组”。</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96" w:type="dxa"/>
          </w:tcPr>
          <w:p>
            <w:pPr>
              <w:pStyle w:val="16"/>
              <w:rPr>
                <w:sz w:val="20"/>
              </w:rPr>
            </w:pPr>
            <w:r>
              <w:rPr>
                <w:color w:val="231F20"/>
                <w:sz w:val="20"/>
              </w:rPr>
              <w:t>状态</w:t>
            </w:r>
          </w:p>
        </w:tc>
        <w:tc>
          <w:tcPr>
            <w:tcW w:w="5835" w:type="dxa"/>
          </w:tcPr>
          <w:p>
            <w:pPr>
              <w:pStyle w:val="16"/>
              <w:rPr>
                <w:sz w:val="20"/>
                <w:lang w:eastAsia="zh-CN"/>
              </w:rPr>
            </w:pPr>
            <w:r>
              <w:rPr>
                <w:color w:val="231F20"/>
                <w:sz w:val="20"/>
                <w:lang w:eastAsia="zh-CN"/>
              </w:rPr>
              <w:t>选择“启用”，该策略生效，选择“禁止”，该策略不生效。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19" w:hRule="atLeast"/>
        </w:trPr>
        <w:tc>
          <w:tcPr>
            <w:tcW w:w="1696" w:type="dxa"/>
          </w:tcPr>
          <w:p>
            <w:pPr>
              <w:pStyle w:val="16"/>
              <w:rPr>
                <w:sz w:val="20"/>
              </w:rPr>
            </w:pPr>
            <w:r>
              <w:rPr>
                <w:color w:val="231F20"/>
                <w:sz w:val="20"/>
              </w:rPr>
              <w:t>模式</w:t>
            </w:r>
          </w:p>
        </w:tc>
        <w:tc>
          <w:tcPr>
            <w:tcW w:w="5835" w:type="dxa"/>
          </w:tcPr>
          <w:p>
            <w:pPr>
              <w:pStyle w:val="16"/>
              <w:rPr>
                <w:sz w:val="20"/>
                <w:lang w:eastAsia="zh-CN"/>
              </w:rPr>
            </w:pPr>
            <w:r>
              <w:rPr>
                <w:color w:val="231F20"/>
                <w:sz w:val="20"/>
                <w:lang w:eastAsia="zh-CN"/>
              </w:rPr>
              <w:t>工程人员后台使用，客户用不上。</w:t>
            </w:r>
          </w:p>
        </w:tc>
      </w:tr>
    </w:tbl>
    <w:p>
      <w:pPr>
        <w:rPr>
          <w:sz w:val="20"/>
          <w:lang w:eastAsia="zh-CN"/>
        </w:rPr>
        <w:sectPr>
          <w:headerReference r:id="rId330" w:type="default"/>
          <w:pgSz w:w="8400" w:h="11910"/>
          <w:pgMar w:top="380" w:right="0" w:bottom="320" w:left="160" w:header="0" w:footer="170" w:gutter="0"/>
          <w:pgNumType w:fmt="decimal"/>
          <w:cols w:space="720" w:num="1"/>
          <w:rtlGutter w:val="0"/>
          <w:docGrid w:linePitch="0" w:charSpace="0"/>
        </w:sectPr>
      </w:pPr>
    </w:p>
    <w:p>
      <w:pPr>
        <w:pStyle w:val="15"/>
        <w:numPr>
          <w:ilvl w:val="0"/>
          <w:numId w:val="60"/>
        </w:numPr>
        <w:tabs>
          <w:tab w:val="left" w:pos="633"/>
          <w:tab w:val="left" w:pos="634"/>
        </w:tabs>
        <w:spacing w:before="15"/>
        <w:ind w:hanging="510"/>
        <w:jc w:val="left"/>
        <w:outlineLvl w:val="0"/>
        <w:rPr>
          <w:rFonts w:ascii="黑体" w:eastAsia="黑体"/>
          <w:sz w:val="30"/>
        </w:rPr>
      </w:pPr>
      <w:bookmarkStart w:id="354" w:name="8.1.1_时间组"/>
      <w:bookmarkEnd w:id="354"/>
      <w:bookmarkStart w:id="355" w:name="8._对象管理"/>
      <w:bookmarkEnd w:id="355"/>
      <w:bookmarkStart w:id="356" w:name="8.1_对象管理"/>
      <w:bookmarkEnd w:id="356"/>
      <w:bookmarkStart w:id="357" w:name="8.1.2_用户管理"/>
      <w:bookmarkEnd w:id="357"/>
      <w:bookmarkStart w:id="358" w:name="_bookmark77"/>
      <w:bookmarkEnd w:id="358"/>
      <w:r>
        <w:rPr>
          <w:rFonts w:hint="eastAsia" w:ascii="黑体" w:eastAsia="黑体"/>
          <w:color w:val="808285"/>
          <w:sz w:val="30"/>
        </w:rPr>
        <w:t>对象管理</w:t>
      </w:r>
    </w:p>
    <w:p>
      <w:pPr>
        <w:pStyle w:val="4"/>
        <w:spacing w:before="13"/>
        <w:ind w:left="123"/>
        <w:rPr>
          <w:rFonts w:ascii="黑体" w:eastAsia="黑体"/>
        </w:rPr>
      </w:pPr>
      <w:r>
        <w:rPr>
          <w:rFonts w:hint="eastAsia" w:ascii="黑体" w:eastAsia="黑体"/>
          <w:color w:val="231F20"/>
        </w:rPr>
        <w:t>摘要</w:t>
      </w:r>
    </w:p>
    <w:p>
      <w:pPr>
        <w:pStyle w:val="4"/>
        <w:spacing w:before="78" w:line="192" w:lineRule="auto"/>
        <w:ind w:left="123" w:right="705"/>
        <w:rPr>
          <w:lang w:eastAsia="zh-CN"/>
        </w:rPr>
      </w:pPr>
      <w:r>
        <w:rPr>
          <w:color w:val="231F20"/>
          <w:lang w:eastAsia="zh-CN"/>
        </w:rPr>
        <w:t>对象管理管理时间组、用户管理、常用端口。进行配置前，请先单击页面上方的“对象管理”，进入对象管理页面。</w:t>
      </w:r>
    </w:p>
    <w:p>
      <w:pPr>
        <w:pStyle w:val="15"/>
        <w:numPr>
          <w:ilvl w:val="1"/>
          <w:numId w:val="60"/>
        </w:numPr>
        <w:tabs>
          <w:tab w:val="left" w:pos="1083"/>
          <w:tab w:val="left" w:pos="1084"/>
        </w:tabs>
        <w:spacing w:before="39" w:line="380" w:lineRule="exact"/>
        <w:jc w:val="left"/>
        <w:outlineLvl w:val="1"/>
        <w:rPr>
          <w:rFonts w:ascii="黑体" w:eastAsia="黑体"/>
          <w:sz w:val="26"/>
        </w:rPr>
      </w:pPr>
      <w:r>
        <w:rPr>
          <w:rFonts w:hint="eastAsia" w:ascii="黑体" w:eastAsia="黑体"/>
          <w:color w:val="231F20"/>
          <w:spacing w:val="-6"/>
          <w:sz w:val="26"/>
        </w:rPr>
        <w:t>对象管理</w:t>
      </w:r>
    </w:p>
    <w:p>
      <w:pPr>
        <w:pStyle w:val="15"/>
        <w:numPr>
          <w:ilvl w:val="2"/>
          <w:numId w:val="60"/>
        </w:numPr>
        <w:tabs>
          <w:tab w:val="left" w:pos="1103"/>
          <w:tab w:val="left" w:pos="1104"/>
        </w:tabs>
        <w:spacing w:line="321" w:lineRule="exact"/>
        <w:jc w:val="left"/>
        <w:outlineLvl w:val="2"/>
        <w:rPr>
          <w:rFonts w:ascii="黑体" w:eastAsia="黑体"/>
        </w:rPr>
      </w:pPr>
      <w:r>
        <w:rPr>
          <w:rFonts w:hint="eastAsia" w:ascii="黑体" w:eastAsia="黑体"/>
          <w:color w:val="231F20"/>
        </w:rPr>
        <w:t>时间组</w:t>
      </w:r>
    </w:p>
    <w:p>
      <w:pPr>
        <w:pStyle w:val="4"/>
        <w:spacing w:before="19"/>
        <w:ind w:left="123"/>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252095</wp:posOffset>
            </wp:positionV>
            <wp:extent cx="4751070" cy="1026160"/>
            <wp:effectExtent l="0" t="0" r="0" b="0"/>
            <wp:wrapTopAndBottom/>
            <wp:docPr id="563"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280.png"/>
                    <pic:cNvPicPr>
                      <a:picLocks noChangeAspect="1"/>
                    </pic:cNvPicPr>
                  </pic:nvPicPr>
                  <pic:blipFill>
                    <a:blip r:embed="rId656" cstate="print"/>
                    <a:stretch>
                      <a:fillRect/>
                    </a:stretch>
                  </pic:blipFill>
                  <pic:spPr>
                    <a:xfrm>
                      <a:off x="0" y="0"/>
                      <a:ext cx="4751301" cy="1026128"/>
                    </a:xfrm>
                    <a:prstGeom prst="rect">
                      <a:avLst/>
                    </a:prstGeom>
                  </pic:spPr>
                </pic:pic>
              </a:graphicData>
            </a:graphic>
          </wp:anchor>
        </w:drawing>
      </w:r>
      <w:r>
        <w:rPr>
          <w:color w:val="231F20"/>
          <w:lang w:eastAsia="zh-CN"/>
        </w:rPr>
        <w:t>选择“对象管理&gt;时间组”，进入“时间组”页面如图</w:t>
      </w:r>
      <w:r>
        <w:rPr>
          <w:rFonts w:ascii="Gotham-Book" w:hAnsi="Gotham-Book" w:eastAsia="Gotham-Book"/>
          <w:color w:val="231F20"/>
          <w:lang w:eastAsia="zh-CN"/>
        </w:rPr>
        <w:t>8-1</w:t>
      </w:r>
      <w:r>
        <w:rPr>
          <w:color w:val="231F20"/>
          <w:lang w:eastAsia="zh-CN"/>
        </w:rPr>
        <w:t>所示。</w:t>
      </w:r>
    </w:p>
    <w:p>
      <w:pPr>
        <w:pStyle w:val="4"/>
        <w:spacing w:before="154"/>
        <w:ind w:left="845" w:right="1286"/>
        <w:jc w:val="center"/>
        <w:rPr>
          <w:lang w:eastAsia="zh-CN"/>
        </w:rPr>
      </w:pPr>
      <w:r>
        <w:rPr>
          <w:color w:val="231F20"/>
          <w:lang w:eastAsia="zh-CN"/>
        </w:rPr>
        <w:t>图</w:t>
      </w:r>
      <w:r>
        <w:rPr>
          <w:rFonts w:ascii="Gotham-Book" w:eastAsia="Gotham-Book"/>
          <w:color w:val="231F20"/>
          <w:lang w:eastAsia="zh-CN"/>
        </w:rPr>
        <w:t xml:space="preserve">8-1 </w:t>
      </w:r>
      <w:r>
        <w:rPr>
          <w:color w:val="231F20"/>
          <w:lang w:eastAsia="zh-CN"/>
        </w:rPr>
        <w:t>时间组页面</w:t>
      </w:r>
    </w:p>
    <w:p>
      <w:pPr>
        <w:pStyle w:val="4"/>
        <w:spacing w:before="9"/>
        <w:ind w:left="123"/>
        <w:rPr>
          <w:lang w:eastAsia="zh-CN"/>
        </w:rPr>
      </w:pPr>
      <w:r>
        <w:rPr>
          <w:lang w:val="en-US" w:eastAsia="zh-CN" w:bidi="ar-SA"/>
        </w:rPr>
        <w:drawing>
          <wp:anchor distT="0" distB="0" distL="0" distR="0" simplePos="0" relativeHeight="8192" behindDoc="0" locked="0" layoutInCell="1" allowOverlap="1">
            <wp:simplePos x="0" y="0"/>
            <wp:positionH relativeFrom="page">
              <wp:posOffset>202565</wp:posOffset>
            </wp:positionH>
            <wp:positionV relativeFrom="paragraph">
              <wp:posOffset>263525</wp:posOffset>
            </wp:positionV>
            <wp:extent cx="4653280" cy="1287145"/>
            <wp:effectExtent l="0" t="0" r="0" b="0"/>
            <wp:wrapTopAndBottom/>
            <wp:docPr id="565"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281.png"/>
                    <pic:cNvPicPr>
                      <a:picLocks noChangeAspect="1"/>
                    </pic:cNvPicPr>
                  </pic:nvPicPr>
                  <pic:blipFill>
                    <a:blip r:embed="rId657" cstate="print"/>
                    <a:stretch>
                      <a:fillRect/>
                    </a:stretch>
                  </pic:blipFill>
                  <pic:spPr>
                    <a:xfrm>
                      <a:off x="0" y="0"/>
                      <a:ext cx="4653534" cy="1287399"/>
                    </a:xfrm>
                    <a:prstGeom prst="rect">
                      <a:avLst/>
                    </a:prstGeom>
                  </pic:spPr>
                </pic:pic>
              </a:graphicData>
            </a:graphic>
          </wp:anchor>
        </w:drawing>
      </w:r>
      <w:r>
        <w:rPr>
          <w:color w:val="231F20"/>
          <w:lang w:eastAsia="zh-CN"/>
        </w:rPr>
        <w:t>单击&lt;添加&gt;按钮，弹出“添加时间组策略”页面如图</w:t>
      </w:r>
      <w:r>
        <w:rPr>
          <w:rFonts w:ascii="Gotham-Book" w:hAnsi="Gotham-Book" w:eastAsia="Gotham-Book"/>
          <w:color w:val="231F20"/>
          <w:lang w:eastAsia="zh-CN"/>
        </w:rPr>
        <w:t>8-2</w:t>
      </w:r>
      <w:r>
        <w:rPr>
          <w:color w:val="231F20"/>
          <w:lang w:eastAsia="zh-CN"/>
        </w:rPr>
        <w:t>所示。</w:t>
      </w:r>
    </w:p>
    <w:p>
      <w:pPr>
        <w:pStyle w:val="4"/>
        <w:spacing w:before="155" w:line="247" w:lineRule="auto"/>
        <w:ind w:left="123" w:right="3321" w:firstLine="2756"/>
        <w:rPr>
          <w:lang w:eastAsia="zh-CN"/>
        </w:rPr>
      </w:pPr>
      <w:r>
        <w:rPr>
          <w:color w:val="231F20"/>
          <w:lang w:eastAsia="zh-CN"/>
        </w:rPr>
        <w:t>图</w:t>
      </w:r>
      <w:r>
        <w:rPr>
          <w:rFonts w:ascii="Gotham-Book" w:eastAsia="Gotham-Book"/>
          <w:color w:val="231F20"/>
          <w:lang w:eastAsia="zh-CN"/>
        </w:rPr>
        <w:t xml:space="preserve">8-2 </w:t>
      </w:r>
      <w:r>
        <w:rPr>
          <w:color w:val="231F20"/>
          <w:lang w:eastAsia="zh-CN"/>
        </w:rPr>
        <w:t>添加时间组策略添加时间组策略设置说明如下：</w:t>
      </w:r>
    </w:p>
    <w:p>
      <w:pPr>
        <w:pStyle w:val="4"/>
        <w:spacing w:before="36"/>
        <w:ind w:left="845" w:right="1286"/>
        <w:jc w:val="center"/>
      </w:pPr>
      <w:r>
        <w:rPr>
          <w:color w:val="231F20"/>
        </w:rPr>
        <w:t>表</w:t>
      </w:r>
      <w:r>
        <w:rPr>
          <w:rFonts w:ascii="Gotham-Book" w:eastAsia="Gotham-Book"/>
          <w:color w:val="231F20"/>
        </w:rPr>
        <w:t xml:space="preserve">8-1 </w:t>
      </w:r>
      <w:r>
        <w:rPr>
          <w:color w:val="231F20"/>
        </w:rPr>
        <w:t>添加时间组策略</w:t>
      </w:r>
    </w:p>
    <w:p>
      <w:pPr>
        <w:pStyle w:val="4"/>
        <w:spacing w:before="12"/>
        <w:rPr>
          <w:sz w:val="7"/>
        </w:rPr>
      </w:pPr>
    </w:p>
    <w:tbl>
      <w:tblPr>
        <w:tblStyle w:val="12"/>
        <w:tblW w:w="7531"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9"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9"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1696" w:type="dxa"/>
          </w:tcPr>
          <w:p>
            <w:pPr>
              <w:pStyle w:val="16"/>
              <w:spacing w:line="254" w:lineRule="exact"/>
              <w:rPr>
                <w:sz w:val="20"/>
              </w:rPr>
            </w:pPr>
            <w:r>
              <w:rPr>
                <w:color w:val="231F20"/>
                <w:sz w:val="20"/>
              </w:rPr>
              <w:t>时间组策略名</w:t>
            </w:r>
          </w:p>
        </w:tc>
        <w:tc>
          <w:tcPr>
            <w:tcW w:w="5835" w:type="dxa"/>
          </w:tcPr>
          <w:p>
            <w:pPr>
              <w:pStyle w:val="16"/>
              <w:spacing w:line="254" w:lineRule="exact"/>
              <w:rPr>
                <w:sz w:val="20"/>
                <w:lang w:eastAsia="zh-CN"/>
              </w:rPr>
            </w:pPr>
            <w:r>
              <w:rPr>
                <w:color w:val="231F20"/>
                <w:sz w:val="20"/>
                <w:lang w:eastAsia="zh-CN"/>
              </w:rPr>
              <w:t>设置时间组策略名称；</w:t>
            </w:r>
          </w:p>
          <w:p>
            <w:pPr>
              <w:pStyle w:val="16"/>
              <w:spacing w:before="92" w:line="192" w:lineRule="auto"/>
              <w:ind w:right="143"/>
              <w:rPr>
                <w:sz w:val="20"/>
                <w:lang w:eastAsia="zh-CN"/>
              </w:rPr>
            </w:pPr>
            <w:r>
              <w:rPr>
                <w:color w:val="231F20"/>
                <w:sz w:val="20"/>
                <w:lang w:eastAsia="zh-CN"/>
              </w:rPr>
              <w:t>在应用控制里添加应用控制策略时，或在防火墙设定里添加防火墙规则时，定义后的策略显示于“时间策略”下拉框。</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54" w:lineRule="exact"/>
              <w:rPr>
                <w:sz w:val="20"/>
              </w:rPr>
            </w:pPr>
            <w:r>
              <w:rPr>
                <w:color w:val="231F20"/>
                <w:sz w:val="20"/>
              </w:rPr>
              <w:t>策略定义</w:t>
            </w:r>
          </w:p>
        </w:tc>
        <w:tc>
          <w:tcPr>
            <w:tcW w:w="5835" w:type="dxa"/>
          </w:tcPr>
          <w:p>
            <w:pPr>
              <w:pStyle w:val="16"/>
              <w:spacing w:line="254" w:lineRule="exact"/>
              <w:rPr>
                <w:sz w:val="20"/>
                <w:lang w:eastAsia="zh-CN"/>
              </w:rPr>
            </w:pPr>
            <w:r>
              <w:rPr>
                <w:color w:val="231F20"/>
                <w:sz w:val="20"/>
                <w:lang w:eastAsia="zh-CN"/>
              </w:rPr>
              <w:t>设置时间组策略的时间，选中对应单选框即可。</w:t>
            </w:r>
          </w:p>
        </w:tc>
      </w:tr>
    </w:tbl>
    <w:p>
      <w:pPr>
        <w:pStyle w:val="15"/>
        <w:numPr>
          <w:ilvl w:val="2"/>
          <w:numId w:val="60"/>
        </w:numPr>
        <w:tabs>
          <w:tab w:val="left" w:pos="1103"/>
          <w:tab w:val="left" w:pos="1104"/>
        </w:tabs>
        <w:jc w:val="left"/>
        <w:outlineLvl w:val="2"/>
        <w:rPr>
          <w:rFonts w:ascii="黑体" w:eastAsia="黑体"/>
        </w:rPr>
      </w:pPr>
      <w:r>
        <w:rPr>
          <w:rFonts w:hint="eastAsia" w:ascii="黑体" w:eastAsia="黑体"/>
          <w:color w:val="231F20"/>
        </w:rPr>
        <w:t>用户管理</w:t>
      </w:r>
    </w:p>
    <w:p>
      <w:pPr>
        <w:pStyle w:val="4"/>
        <w:spacing w:before="70" w:line="184" w:lineRule="auto"/>
        <w:ind w:left="123" w:right="605"/>
        <w:jc w:val="both"/>
        <w:rPr>
          <w:lang w:eastAsia="zh-CN"/>
        </w:rPr>
      </w:pPr>
      <w:r>
        <w:rPr>
          <w:color w:val="231F20"/>
          <w:lang w:eastAsia="zh-CN"/>
        </w:rPr>
        <w:t>在用户管理里添加用户，并赋予用户相关业务权限。在使用</w:t>
      </w:r>
      <w:r>
        <w:rPr>
          <w:rFonts w:ascii="Gotham-Book" w:hAnsi="Gotham-Book" w:eastAsia="Gotham-Book"/>
          <w:color w:val="231F20"/>
          <w:lang w:eastAsia="zh-CN"/>
        </w:rPr>
        <w:t>VPN</w:t>
      </w:r>
      <w:r>
        <w:rPr>
          <w:color w:val="231F20"/>
          <w:lang w:eastAsia="zh-CN"/>
        </w:rPr>
        <w:t>业务时使用相应权限的用户进行身份认证，通过认证后即可使用该业务。选择“对象管理&gt;用户管理”，进入“用户管理”页面如图</w:t>
      </w:r>
      <w:r>
        <w:rPr>
          <w:rFonts w:ascii="Gotham-Book" w:hAnsi="Gotham-Book" w:eastAsia="Gotham-Book"/>
          <w:color w:val="231F20"/>
          <w:lang w:eastAsia="zh-CN"/>
        </w:rPr>
        <w:t>8-3</w:t>
      </w:r>
      <w:r>
        <w:rPr>
          <w:color w:val="231F20"/>
          <w:lang w:eastAsia="zh-CN"/>
        </w:rPr>
        <w:t>所示。</w:t>
      </w:r>
    </w:p>
    <w:p>
      <w:pPr>
        <w:spacing w:line="184" w:lineRule="auto"/>
        <w:jc w:val="both"/>
        <w:rPr>
          <w:lang w:eastAsia="zh-CN"/>
        </w:rPr>
        <w:sectPr>
          <w:footerReference r:id="rId332" w:type="default"/>
          <w:headerReference r:id="rId331" w:type="even"/>
          <w:footerReference r:id="rId333" w:type="even"/>
          <w:pgSz w:w="8400" w:h="11910"/>
          <w:pgMar w:top="240" w:right="0" w:bottom="320" w:left="160" w:header="0" w:footer="170" w:gutter="0"/>
          <w:pgNumType w:fmt="decimal"/>
          <w:cols w:space="720" w:num="1"/>
          <w:rtlGutter w:val="0"/>
          <w:docGrid w:linePitch="0" w:charSpace="0"/>
        </w:sectPr>
      </w:pPr>
    </w:p>
    <w:p>
      <w:pPr>
        <w:pStyle w:val="4"/>
        <w:ind w:left="406"/>
      </w:pPr>
      <w:r>
        <w:rPr>
          <w:lang w:val="en-US" w:eastAsia="zh-CN" w:bidi="ar-SA"/>
        </w:rPr>
        <w:drawing>
          <wp:inline distT="0" distB="0" distL="0" distR="0">
            <wp:extent cx="4748530" cy="1397635"/>
            <wp:effectExtent l="0" t="0" r="0" b="0"/>
            <wp:docPr id="56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282.png"/>
                    <pic:cNvPicPr>
                      <a:picLocks noChangeAspect="1"/>
                    </pic:cNvPicPr>
                  </pic:nvPicPr>
                  <pic:blipFill>
                    <a:blip r:embed="rId658" cstate="print"/>
                    <a:stretch>
                      <a:fillRect/>
                    </a:stretch>
                  </pic:blipFill>
                  <pic:spPr>
                    <a:xfrm>
                      <a:off x="0" y="0"/>
                      <a:ext cx="4749036" cy="1398174"/>
                    </a:xfrm>
                    <a:prstGeom prst="rect">
                      <a:avLst/>
                    </a:prstGeom>
                  </pic:spPr>
                </pic:pic>
              </a:graphicData>
            </a:graphic>
          </wp:inline>
        </w:drawing>
      </w:r>
    </w:p>
    <w:p>
      <w:pPr>
        <w:pStyle w:val="4"/>
        <w:spacing w:before="63"/>
        <w:ind w:left="123"/>
        <w:jc w:val="center"/>
        <w:rPr>
          <w:lang w:eastAsia="zh-CN"/>
        </w:rPr>
      </w:pPr>
      <w:r>
        <w:rPr>
          <w:color w:val="231F20"/>
          <w:lang w:eastAsia="zh-CN"/>
        </w:rPr>
        <w:t>图</w:t>
      </w:r>
      <w:r>
        <w:rPr>
          <w:rFonts w:ascii="Gotham-Book" w:eastAsia="Gotham-Book"/>
          <w:color w:val="231F20"/>
          <w:lang w:eastAsia="zh-CN"/>
        </w:rPr>
        <w:t xml:space="preserve">8-3 </w:t>
      </w:r>
      <w:r>
        <w:rPr>
          <w:color w:val="231F20"/>
          <w:lang w:eastAsia="zh-CN"/>
        </w:rPr>
        <w:t>用户管理页面</w:t>
      </w:r>
    </w:p>
    <w:p>
      <w:pPr>
        <w:pStyle w:val="4"/>
        <w:spacing w:before="9"/>
        <w:ind w:left="406"/>
        <w:rPr>
          <w:lang w:eastAsia="zh-CN"/>
        </w:rPr>
      </w:pPr>
      <w:r>
        <w:rPr>
          <w:lang w:val="en-US" w:eastAsia="zh-CN" w:bidi="ar-SA"/>
        </w:rPr>
        <w:drawing>
          <wp:anchor distT="0" distB="0" distL="0" distR="0" simplePos="0" relativeHeight="8192" behindDoc="0" locked="0" layoutInCell="1" allowOverlap="1">
            <wp:simplePos x="0" y="0"/>
            <wp:positionH relativeFrom="page">
              <wp:posOffset>359410</wp:posOffset>
            </wp:positionH>
            <wp:positionV relativeFrom="paragraph">
              <wp:posOffset>245110</wp:posOffset>
            </wp:positionV>
            <wp:extent cx="4733290" cy="1608455"/>
            <wp:effectExtent l="0" t="0" r="0" b="0"/>
            <wp:wrapTopAndBottom/>
            <wp:docPr id="569"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283.png"/>
                    <pic:cNvPicPr>
                      <a:picLocks noChangeAspect="1"/>
                    </pic:cNvPicPr>
                  </pic:nvPicPr>
                  <pic:blipFill>
                    <a:blip r:embed="rId659" cstate="print"/>
                    <a:stretch>
                      <a:fillRect/>
                    </a:stretch>
                  </pic:blipFill>
                  <pic:spPr>
                    <a:xfrm>
                      <a:off x="0" y="0"/>
                      <a:ext cx="4733129" cy="1608201"/>
                    </a:xfrm>
                    <a:prstGeom prst="rect">
                      <a:avLst/>
                    </a:prstGeom>
                  </pic:spPr>
                </pic:pic>
              </a:graphicData>
            </a:graphic>
          </wp:anchor>
        </w:drawing>
      </w:r>
      <w:r>
        <w:rPr>
          <w:color w:val="231F20"/>
          <w:lang w:eastAsia="zh-CN"/>
        </w:rPr>
        <w:t>单击&lt;添加&gt;按钮，弹出“添加用户管理”页面如图</w:t>
      </w:r>
      <w:r>
        <w:rPr>
          <w:rFonts w:ascii="Gotham-Book" w:hAnsi="Gotham-Book" w:eastAsia="Gotham-Book"/>
          <w:color w:val="231F20"/>
          <w:lang w:eastAsia="zh-CN"/>
        </w:rPr>
        <w:t>8-4</w:t>
      </w:r>
      <w:r>
        <w:rPr>
          <w:color w:val="231F20"/>
          <w:lang w:eastAsia="zh-CN"/>
        </w:rPr>
        <w:t>所示。</w:t>
      </w:r>
    </w:p>
    <w:p>
      <w:pPr>
        <w:pStyle w:val="4"/>
        <w:rPr>
          <w:sz w:val="5"/>
          <w:lang w:eastAsia="zh-CN"/>
        </w:rPr>
      </w:pPr>
    </w:p>
    <w:p>
      <w:pPr>
        <w:rPr>
          <w:sz w:val="5"/>
          <w:lang w:eastAsia="zh-CN"/>
        </w:rPr>
        <w:sectPr>
          <w:headerReference r:id="rId334" w:type="default"/>
          <w:pgSz w:w="8400" w:h="11910"/>
          <w:pgMar w:top="380" w:right="0" w:bottom="320" w:left="160" w:header="0" w:footer="170" w:gutter="0"/>
          <w:pgNumType w:fmt="decimal"/>
          <w:cols w:space="720" w:num="1"/>
          <w:rtlGutter w:val="0"/>
          <w:docGrid w:linePitch="0" w:charSpace="0"/>
        </w:sectPr>
      </w:pPr>
    </w:p>
    <w:p>
      <w:pPr>
        <w:pStyle w:val="4"/>
        <w:spacing w:before="10"/>
        <w:rPr>
          <w:sz w:val="25"/>
          <w:lang w:eastAsia="zh-CN"/>
        </w:rPr>
      </w:pPr>
      <w:r>
        <mc:AlternateContent>
          <mc:Choice Requires="wps">
            <w:drawing>
              <wp:anchor distT="0" distB="0" distL="114300" distR="114300" simplePos="0" relativeHeight="8192" behindDoc="0" locked="0" layoutInCell="1" allowOverlap="1">
                <wp:simplePos x="0" y="0"/>
                <wp:positionH relativeFrom="page">
                  <wp:posOffset>360045</wp:posOffset>
                </wp:positionH>
                <wp:positionV relativeFrom="page">
                  <wp:posOffset>4478020</wp:posOffset>
                </wp:positionV>
                <wp:extent cx="4791710" cy="2241550"/>
                <wp:effectExtent l="0" t="0" r="0" b="0"/>
                <wp:wrapNone/>
                <wp:docPr id="210" name="文本框 27"/>
                <wp:cNvGraphicFramePr/>
                <a:graphic xmlns:a="http://schemas.openxmlformats.org/drawingml/2006/main">
                  <a:graphicData uri="http://schemas.microsoft.com/office/word/2010/wordprocessingShape">
                    <wps:wsp>
                      <wps:cNvSpPr txBox="1"/>
                      <wps:spPr>
                        <a:xfrm>
                          <a:off x="0" y="0"/>
                          <a:ext cx="4791710" cy="2241550"/>
                        </a:xfrm>
                        <a:prstGeom prst="rect">
                          <a:avLst/>
                        </a:prstGeom>
                        <a:noFill/>
                        <a:ln>
                          <a:noFill/>
                        </a:ln>
                      </wps:spPr>
                      <wps:txbx>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24" w:hRule="atLeast"/>
                              </w:trPr>
                              <w:tc>
                                <w:tcPr>
                                  <w:tcW w:w="1696" w:type="dxa"/>
                                </w:tcPr>
                                <w:p>
                                  <w:pPr>
                                    <w:pStyle w:val="16"/>
                                    <w:rPr>
                                      <w:sz w:val="20"/>
                                    </w:rPr>
                                  </w:pPr>
                                  <w:r>
                                    <w:rPr>
                                      <w:color w:val="231F20"/>
                                      <w:sz w:val="20"/>
                                    </w:rPr>
                                    <w:t>用户名</w:t>
                                  </w:r>
                                </w:p>
                              </w:tc>
                              <w:tc>
                                <w:tcPr>
                                  <w:tcW w:w="5835" w:type="dxa"/>
                                </w:tcPr>
                                <w:p>
                                  <w:pPr>
                                    <w:pStyle w:val="16"/>
                                    <w:rPr>
                                      <w:sz w:val="20"/>
                                    </w:rPr>
                                  </w:pPr>
                                  <w:r>
                                    <w:rPr>
                                      <w:color w:val="231F20"/>
                                      <w:sz w:val="20"/>
                                    </w:rPr>
                                    <w:t>设置用户名。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密码</w:t>
                                  </w:r>
                                </w:p>
                              </w:tc>
                              <w:tc>
                                <w:tcPr>
                                  <w:tcW w:w="5835" w:type="dxa"/>
                                </w:tcPr>
                                <w:p>
                                  <w:pPr>
                                    <w:pStyle w:val="16"/>
                                    <w:rPr>
                                      <w:sz w:val="20"/>
                                    </w:rPr>
                                  </w:pPr>
                                  <w:r>
                                    <w:rPr>
                                      <w:color w:val="231F20"/>
                                      <w:sz w:val="20"/>
                                    </w:rPr>
                                    <w:t>设置密码。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确认密码</w:t>
                                  </w:r>
                                </w:p>
                              </w:tc>
                              <w:tc>
                                <w:tcPr>
                                  <w:tcW w:w="5835" w:type="dxa"/>
                                </w:tcPr>
                                <w:p>
                                  <w:pPr>
                                    <w:pStyle w:val="16"/>
                                    <w:rPr>
                                      <w:sz w:val="20"/>
                                    </w:rPr>
                                  </w:pPr>
                                  <w:r>
                                    <w:rPr>
                                      <w:color w:val="231F20"/>
                                      <w:sz w:val="20"/>
                                    </w:rPr>
                                    <w:t>重新输入密码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1696" w:type="dxa"/>
                                </w:tcPr>
                                <w:p>
                                  <w:pPr>
                                    <w:pStyle w:val="16"/>
                                    <w:rPr>
                                      <w:sz w:val="20"/>
                                    </w:rPr>
                                  </w:pPr>
                                  <w:r>
                                    <w:rPr>
                                      <w:color w:val="231F20"/>
                                      <w:sz w:val="20"/>
                                    </w:rPr>
                                    <w:t>用户权限</w:t>
                                  </w:r>
                                </w:p>
                              </w:tc>
                              <w:tc>
                                <w:tcPr>
                                  <w:tcW w:w="5835" w:type="dxa"/>
                                </w:tcPr>
                                <w:p>
                                  <w:pPr>
                                    <w:pStyle w:val="16"/>
                                    <w:spacing w:before="19" w:line="192" w:lineRule="auto"/>
                                    <w:ind w:right="143"/>
                                    <w:rPr>
                                      <w:sz w:val="20"/>
                                      <w:lang w:eastAsia="zh-CN"/>
                                    </w:rPr>
                                  </w:pPr>
                                  <w:r>
                                    <w:rPr>
                                      <w:color w:val="231F20"/>
                                      <w:sz w:val="20"/>
                                      <w:lang w:eastAsia="zh-CN"/>
                                    </w:rPr>
                                    <w:t>选择“普通用户”，作为普通用户登录设备，可对设备进行相关配置；</w:t>
                                  </w:r>
                                </w:p>
                                <w:p>
                                  <w:pPr>
                                    <w:pStyle w:val="16"/>
                                    <w:spacing w:before="48" w:line="240" w:lineRule="auto"/>
                                    <w:rPr>
                                      <w:sz w:val="20"/>
                                      <w:lang w:eastAsia="zh-CN"/>
                                    </w:rPr>
                                  </w:pPr>
                                  <w:r>
                                    <w:rPr>
                                      <w:color w:val="231F20"/>
                                      <w:sz w:val="20"/>
                                      <w:lang w:eastAsia="zh-CN"/>
                                    </w:rPr>
                                    <w:t>选择“业务用户”，登录设备后只能看到给该账户配置的业务。</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开通业务</w:t>
                                  </w:r>
                                </w:p>
                              </w:tc>
                              <w:tc>
                                <w:tcPr>
                                  <w:tcW w:w="5835" w:type="dxa"/>
                                </w:tcPr>
                                <w:p>
                                  <w:pPr>
                                    <w:pStyle w:val="16"/>
                                    <w:rPr>
                                      <w:sz w:val="20"/>
                                      <w:lang w:eastAsia="zh-CN"/>
                                    </w:rPr>
                                  </w:pPr>
                                  <w:r>
                                    <w:rPr>
                                      <w:color w:val="231F20"/>
                                      <w:sz w:val="20"/>
                                      <w:lang w:eastAsia="zh-CN"/>
                                    </w:rPr>
                                    <w:t>该用户可使用的业务，选中单选框即可。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line="283" w:lineRule="exact"/>
                                    <w:rPr>
                                      <w:sz w:val="20"/>
                                    </w:rPr>
                                  </w:pPr>
                                  <w:r>
                                    <w:rPr>
                                      <w:rFonts w:ascii="Gotham-Book" w:eastAsia="Gotham-Book"/>
                                      <w:color w:val="231F20"/>
                                      <w:sz w:val="20"/>
                                    </w:rPr>
                                    <w:t>Web</w:t>
                                  </w:r>
                                  <w:r>
                                    <w:rPr>
                                      <w:color w:val="231F20"/>
                                      <w:sz w:val="20"/>
                                    </w:rPr>
                                    <w:t>访问权限</w:t>
                                  </w:r>
                                </w:p>
                              </w:tc>
                              <w:tc>
                                <w:tcPr>
                                  <w:tcW w:w="5835" w:type="dxa"/>
                                </w:tcPr>
                                <w:p>
                                  <w:pPr>
                                    <w:pStyle w:val="16"/>
                                    <w:spacing w:before="46" w:line="177" w:lineRule="auto"/>
                                    <w:ind w:right="38"/>
                                    <w:rPr>
                                      <w:sz w:val="20"/>
                                      <w:lang w:eastAsia="zh-CN"/>
                                    </w:rPr>
                                  </w:pPr>
                                  <w:r>
                                    <w:rPr>
                                      <w:color w:val="231F20"/>
                                      <w:sz w:val="20"/>
                                      <w:lang w:eastAsia="zh-CN"/>
                                    </w:rPr>
                                    <w:t>选择“允许”，能通过</w:t>
                                  </w:r>
                                  <w:r>
                                    <w:rPr>
                                      <w:rFonts w:ascii="Gotham-Book" w:hAnsi="Gotham-Book" w:eastAsia="Gotham-Book"/>
                                      <w:color w:val="231F20"/>
                                      <w:sz w:val="20"/>
                                      <w:lang w:eastAsia="zh-CN"/>
                                    </w:rPr>
                                    <w:t>Web</w:t>
                                  </w:r>
                                  <w:r>
                                    <w:rPr>
                                      <w:color w:val="231F20"/>
                                      <w:sz w:val="20"/>
                                      <w:lang w:eastAsia="zh-CN"/>
                                    </w:rPr>
                                    <w:t>管理页面登录设备；选择“禁止”， 弹出“该用户无访问页面权限”。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96" w:type="dxa"/>
                                </w:tcPr>
                                <w:p>
                                  <w:pPr>
                                    <w:pStyle w:val="16"/>
                                    <w:rPr>
                                      <w:sz w:val="20"/>
                                    </w:rPr>
                                  </w:pPr>
                                  <w:r>
                                    <w:rPr>
                                      <w:color w:val="231F20"/>
                                      <w:sz w:val="20"/>
                                    </w:rPr>
                                    <w:t>状态</w:t>
                                  </w:r>
                                </w:p>
                              </w:tc>
                              <w:tc>
                                <w:tcPr>
                                  <w:tcW w:w="5835" w:type="dxa"/>
                                </w:tcPr>
                                <w:p>
                                  <w:pPr>
                                    <w:pStyle w:val="16"/>
                                    <w:spacing w:before="19" w:line="192" w:lineRule="auto"/>
                                    <w:ind w:right="143"/>
                                    <w:rPr>
                                      <w:sz w:val="20"/>
                                      <w:lang w:eastAsia="zh-CN"/>
                                    </w:rPr>
                                  </w:pPr>
                                  <w:r>
                                    <w:rPr>
                                      <w:color w:val="231F20"/>
                                      <w:sz w:val="20"/>
                                      <w:lang w:eastAsia="zh-CN"/>
                                    </w:rPr>
                                    <w:t>选择“启用”，该用户可正常使用；选择“禁用”，当前该用户不可用。</w:t>
                                  </w:r>
                                </w:p>
                              </w:tc>
                            </w:tr>
                          </w:tbl>
                          <w:p>
                            <w:pPr>
                              <w:pStyle w:val="4"/>
                              <w:rPr>
                                <w:lang w:eastAsia="zh-CN"/>
                              </w:rPr>
                            </w:pPr>
                          </w:p>
                        </w:txbxContent>
                      </wps:txbx>
                      <wps:bodyPr lIns="0" tIns="0" rIns="0" bIns="0" upright="1"/>
                    </wps:wsp>
                  </a:graphicData>
                </a:graphic>
              </wp:anchor>
            </w:drawing>
          </mc:Choice>
          <mc:Fallback>
            <w:pict>
              <v:shape id="文本框 27" o:spid="_x0000_s1026" o:spt="202" type="#_x0000_t202" style="position:absolute;left:0pt;margin-left:28.35pt;margin-top:352.6pt;height:176.5pt;width:377.3pt;mso-position-horizontal-relative:page;mso-position-vertical-relative:page;z-index:8192;mso-width-relative:page;mso-height-relative:page;" filled="f" stroked="f" coordsize="21600,21600" o:gfxdata="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F/eKE2QAAAAsBAAAPAAAA&#10;AAAAAAEAIAAAACIAAABkcnMvZG93bnJldi54bWxQSwECFAAUAAAACACHTuJAZVFMmaIBAAAoAwAA&#10;DgAAAAAAAAABACAAAAAoAQAAZHJzL2Uyb0RvYy54bWxQSwUGAAAAAAYABgBZAQAAPAUAAAAA&#10;">
                <v:fill on="f" focussize="0,0"/>
                <v:stroke on="f"/>
                <v:imagedata o:title=""/>
                <o:lock v:ext="edit" aspectratio="f"/>
                <v:textbox inset="0mm,0mm,0mm,0mm">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96" w:type="dxa"/>
                          </w:tcPr>
                          <w:p>
                            <w:pPr>
                              <w:pStyle w:val="16"/>
                              <w:rPr>
                                <w:sz w:val="20"/>
                              </w:rPr>
                            </w:pPr>
                            <w:r>
                              <w:rPr>
                                <w:color w:val="231F20"/>
                                <w:sz w:val="20"/>
                              </w:rPr>
                              <w:t>用户名</w:t>
                            </w:r>
                          </w:p>
                        </w:tc>
                        <w:tc>
                          <w:tcPr>
                            <w:tcW w:w="5835" w:type="dxa"/>
                          </w:tcPr>
                          <w:p>
                            <w:pPr>
                              <w:pStyle w:val="16"/>
                              <w:rPr>
                                <w:sz w:val="20"/>
                              </w:rPr>
                            </w:pPr>
                            <w:r>
                              <w:rPr>
                                <w:color w:val="231F20"/>
                                <w:sz w:val="20"/>
                              </w:rPr>
                              <w:t>设置用户名。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密码</w:t>
                            </w:r>
                          </w:p>
                        </w:tc>
                        <w:tc>
                          <w:tcPr>
                            <w:tcW w:w="5835" w:type="dxa"/>
                          </w:tcPr>
                          <w:p>
                            <w:pPr>
                              <w:pStyle w:val="16"/>
                              <w:rPr>
                                <w:sz w:val="20"/>
                              </w:rPr>
                            </w:pPr>
                            <w:r>
                              <w:rPr>
                                <w:color w:val="231F20"/>
                                <w:sz w:val="20"/>
                              </w:rPr>
                              <w:t>设置密码。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确认密码</w:t>
                            </w:r>
                          </w:p>
                        </w:tc>
                        <w:tc>
                          <w:tcPr>
                            <w:tcW w:w="5835" w:type="dxa"/>
                          </w:tcPr>
                          <w:p>
                            <w:pPr>
                              <w:pStyle w:val="16"/>
                              <w:rPr>
                                <w:sz w:val="20"/>
                              </w:rPr>
                            </w:pPr>
                            <w:r>
                              <w:rPr>
                                <w:color w:val="231F20"/>
                                <w:sz w:val="20"/>
                              </w:rPr>
                              <w:t>重新输入密码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32" w:hRule="atLeast"/>
                        </w:trPr>
                        <w:tc>
                          <w:tcPr>
                            <w:tcW w:w="1696" w:type="dxa"/>
                          </w:tcPr>
                          <w:p>
                            <w:pPr>
                              <w:pStyle w:val="16"/>
                              <w:rPr>
                                <w:sz w:val="20"/>
                              </w:rPr>
                            </w:pPr>
                            <w:r>
                              <w:rPr>
                                <w:color w:val="231F20"/>
                                <w:sz w:val="20"/>
                              </w:rPr>
                              <w:t>用户权限</w:t>
                            </w:r>
                          </w:p>
                        </w:tc>
                        <w:tc>
                          <w:tcPr>
                            <w:tcW w:w="5835" w:type="dxa"/>
                          </w:tcPr>
                          <w:p>
                            <w:pPr>
                              <w:pStyle w:val="16"/>
                              <w:spacing w:before="19" w:line="192" w:lineRule="auto"/>
                              <w:ind w:right="143"/>
                              <w:rPr>
                                <w:sz w:val="20"/>
                                <w:lang w:eastAsia="zh-CN"/>
                              </w:rPr>
                            </w:pPr>
                            <w:r>
                              <w:rPr>
                                <w:color w:val="231F20"/>
                                <w:sz w:val="20"/>
                                <w:lang w:eastAsia="zh-CN"/>
                              </w:rPr>
                              <w:t>选择“普通用户”，作为普通用户登录设备，可对设备进行相关配置；</w:t>
                            </w:r>
                          </w:p>
                          <w:p>
                            <w:pPr>
                              <w:pStyle w:val="16"/>
                              <w:spacing w:before="48" w:line="240" w:lineRule="auto"/>
                              <w:rPr>
                                <w:sz w:val="20"/>
                                <w:lang w:eastAsia="zh-CN"/>
                              </w:rPr>
                            </w:pPr>
                            <w:r>
                              <w:rPr>
                                <w:color w:val="231F20"/>
                                <w:sz w:val="20"/>
                                <w:lang w:eastAsia="zh-CN"/>
                              </w:rPr>
                              <w:t>选择“业务用户”，登录设备后只能看到给该账户配置的业务。</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开通业务</w:t>
                            </w:r>
                          </w:p>
                        </w:tc>
                        <w:tc>
                          <w:tcPr>
                            <w:tcW w:w="5835" w:type="dxa"/>
                          </w:tcPr>
                          <w:p>
                            <w:pPr>
                              <w:pStyle w:val="16"/>
                              <w:rPr>
                                <w:sz w:val="20"/>
                                <w:lang w:eastAsia="zh-CN"/>
                              </w:rPr>
                            </w:pPr>
                            <w:r>
                              <w:rPr>
                                <w:color w:val="231F20"/>
                                <w:sz w:val="20"/>
                                <w:lang w:eastAsia="zh-CN"/>
                              </w:rPr>
                              <w:t>该用户可使用的业务，选中单选框即可。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line="283" w:lineRule="exact"/>
                              <w:rPr>
                                <w:sz w:val="20"/>
                              </w:rPr>
                            </w:pPr>
                            <w:r>
                              <w:rPr>
                                <w:rFonts w:ascii="Gotham-Book" w:eastAsia="Gotham-Book"/>
                                <w:color w:val="231F20"/>
                                <w:sz w:val="20"/>
                              </w:rPr>
                              <w:t>Web</w:t>
                            </w:r>
                            <w:r>
                              <w:rPr>
                                <w:color w:val="231F20"/>
                                <w:sz w:val="20"/>
                              </w:rPr>
                              <w:t>访问权限</w:t>
                            </w:r>
                          </w:p>
                        </w:tc>
                        <w:tc>
                          <w:tcPr>
                            <w:tcW w:w="5835" w:type="dxa"/>
                          </w:tcPr>
                          <w:p>
                            <w:pPr>
                              <w:pStyle w:val="16"/>
                              <w:spacing w:before="46" w:line="177" w:lineRule="auto"/>
                              <w:ind w:right="38"/>
                              <w:rPr>
                                <w:sz w:val="20"/>
                                <w:lang w:eastAsia="zh-CN"/>
                              </w:rPr>
                            </w:pPr>
                            <w:r>
                              <w:rPr>
                                <w:color w:val="231F20"/>
                                <w:sz w:val="20"/>
                                <w:lang w:eastAsia="zh-CN"/>
                              </w:rPr>
                              <w:t>选择“允许”，能通过</w:t>
                            </w:r>
                            <w:r>
                              <w:rPr>
                                <w:rFonts w:ascii="Gotham-Book" w:hAnsi="Gotham-Book" w:eastAsia="Gotham-Book"/>
                                <w:color w:val="231F20"/>
                                <w:sz w:val="20"/>
                                <w:lang w:eastAsia="zh-CN"/>
                              </w:rPr>
                              <w:t>Web</w:t>
                            </w:r>
                            <w:r>
                              <w:rPr>
                                <w:color w:val="231F20"/>
                                <w:sz w:val="20"/>
                                <w:lang w:eastAsia="zh-CN"/>
                              </w:rPr>
                              <w:t>管理页面登录设备；选择“禁止”， 弹出“该用户无访问页面权限”。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1696" w:type="dxa"/>
                          </w:tcPr>
                          <w:p>
                            <w:pPr>
                              <w:pStyle w:val="16"/>
                              <w:rPr>
                                <w:sz w:val="20"/>
                              </w:rPr>
                            </w:pPr>
                            <w:r>
                              <w:rPr>
                                <w:color w:val="231F20"/>
                                <w:sz w:val="20"/>
                              </w:rPr>
                              <w:t>状态</w:t>
                            </w:r>
                          </w:p>
                        </w:tc>
                        <w:tc>
                          <w:tcPr>
                            <w:tcW w:w="5835" w:type="dxa"/>
                          </w:tcPr>
                          <w:p>
                            <w:pPr>
                              <w:pStyle w:val="16"/>
                              <w:spacing w:before="19" w:line="192" w:lineRule="auto"/>
                              <w:ind w:right="143"/>
                              <w:rPr>
                                <w:sz w:val="20"/>
                                <w:lang w:eastAsia="zh-CN"/>
                              </w:rPr>
                            </w:pPr>
                            <w:r>
                              <w:rPr>
                                <w:color w:val="231F20"/>
                                <w:sz w:val="20"/>
                                <w:lang w:eastAsia="zh-CN"/>
                              </w:rPr>
                              <w:t>选择“启用”，该用户可正常使用；选择“禁用”，当前该用户不可用。</w:t>
                            </w:r>
                          </w:p>
                        </w:tc>
                      </w:tr>
                    </w:tbl>
                    <w:p>
                      <w:pPr>
                        <w:pStyle w:val="4"/>
                        <w:rPr>
                          <w:lang w:eastAsia="zh-CN"/>
                        </w:rPr>
                      </w:pPr>
                    </w:p>
                  </w:txbxContent>
                </v:textbox>
              </v:shape>
            </w:pict>
          </mc:Fallback>
        </mc:AlternateContent>
      </w:r>
    </w:p>
    <w:p>
      <w:pPr>
        <w:pStyle w:val="4"/>
        <w:ind w:left="406"/>
        <w:rPr>
          <w:lang w:eastAsia="zh-CN"/>
        </w:rPr>
      </w:pPr>
      <w:r>
        <w:rPr>
          <w:color w:val="231F20"/>
          <w:lang w:eastAsia="zh-CN"/>
        </w:rPr>
        <w:t>添加用户管理设置说明如下：</w:t>
      </w:r>
    </w:p>
    <w:p>
      <w:pPr>
        <w:pStyle w:val="4"/>
        <w:spacing w:before="50" w:line="506" w:lineRule="auto"/>
        <w:ind w:left="216" w:right="3130" w:hanging="8"/>
        <w:rPr>
          <w:lang w:eastAsia="zh-CN"/>
        </w:rPr>
      </w:pPr>
      <w:r>
        <w:rPr>
          <w:lang w:eastAsia="zh-CN"/>
        </w:rPr>
        <w:br w:type="column"/>
      </w:r>
      <w:r>
        <w:rPr>
          <w:color w:val="231F20"/>
          <w:lang w:eastAsia="zh-CN"/>
        </w:rPr>
        <w:t>图</w:t>
      </w:r>
      <w:r>
        <w:rPr>
          <w:rFonts w:ascii="Gotham-Book" w:eastAsia="Gotham-Book"/>
          <w:color w:val="231F20"/>
          <w:lang w:eastAsia="zh-CN"/>
        </w:rPr>
        <w:t xml:space="preserve">8-4 </w:t>
      </w:r>
      <w:r>
        <w:rPr>
          <w:color w:val="231F20"/>
          <w:lang w:eastAsia="zh-CN"/>
        </w:rPr>
        <w:t>添加用户管理表</w:t>
      </w:r>
      <w:r>
        <w:rPr>
          <w:rFonts w:ascii="Gotham-Book" w:eastAsia="Gotham-Book"/>
          <w:color w:val="231F20"/>
          <w:lang w:eastAsia="zh-CN"/>
        </w:rPr>
        <w:t xml:space="preserve">8-2 </w:t>
      </w:r>
      <w:r>
        <w:rPr>
          <w:color w:val="231F20"/>
          <w:lang w:eastAsia="zh-CN"/>
        </w:rPr>
        <w:t>添加用户管理</w:t>
      </w:r>
    </w:p>
    <w:p>
      <w:pPr>
        <w:spacing w:line="506" w:lineRule="auto"/>
        <w:rPr>
          <w:lang w:eastAsia="zh-CN"/>
        </w:rPr>
        <w:sectPr>
          <w:type w:val="continuous"/>
          <w:pgSz w:w="8400" w:h="11910"/>
          <w:pgMar w:top="360" w:right="0" w:bottom="280" w:left="160" w:header="720" w:footer="170" w:gutter="0"/>
          <w:pgNumType w:fmt="decimal"/>
          <w:cols w:equalWidth="0" w:num="2">
            <w:col w:w="3007" w:space="40"/>
            <w:col w:w="5193"/>
          </w:cols>
          <w:rtlGutter w:val="0"/>
          <w:docGrid w:linePitch="0" w:charSpace="0"/>
        </w:sectPr>
      </w:pPr>
    </w:p>
    <w:p>
      <w:pPr>
        <w:pStyle w:val="15"/>
        <w:numPr>
          <w:ilvl w:val="2"/>
          <w:numId w:val="60"/>
        </w:numPr>
        <w:tabs>
          <w:tab w:val="left" w:pos="1103"/>
          <w:tab w:val="left" w:pos="1104"/>
        </w:tabs>
        <w:spacing w:before="30"/>
        <w:jc w:val="left"/>
        <w:outlineLvl w:val="2"/>
        <w:rPr>
          <w:rFonts w:ascii="黑体" w:eastAsia="黑体"/>
        </w:rPr>
      </w:pPr>
      <w:bookmarkStart w:id="359" w:name="_bookmark78"/>
      <w:bookmarkEnd w:id="359"/>
      <w:bookmarkStart w:id="360" w:name="8.1.3_常用端口"/>
      <w:bookmarkEnd w:id="360"/>
      <w:r>
        <w:rPr>
          <w:rFonts w:hint="eastAsia" w:ascii="黑体" w:eastAsia="黑体"/>
          <w:color w:val="231F20"/>
        </w:rPr>
        <w:t>常用端口</w:t>
      </w:r>
    </w:p>
    <w:p>
      <w:pPr>
        <w:pStyle w:val="4"/>
        <w:spacing w:before="18"/>
        <w:ind w:left="123"/>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260350</wp:posOffset>
            </wp:positionV>
            <wp:extent cx="4688840" cy="2350135"/>
            <wp:effectExtent l="0" t="0" r="0" b="0"/>
            <wp:wrapTopAndBottom/>
            <wp:docPr id="571"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284.png"/>
                    <pic:cNvPicPr>
                      <a:picLocks noChangeAspect="1"/>
                    </pic:cNvPicPr>
                  </pic:nvPicPr>
                  <pic:blipFill>
                    <a:blip r:embed="rId660" cstate="print"/>
                    <a:stretch>
                      <a:fillRect/>
                    </a:stretch>
                  </pic:blipFill>
                  <pic:spPr>
                    <a:xfrm>
                      <a:off x="0" y="0"/>
                      <a:ext cx="4688966" cy="2350389"/>
                    </a:xfrm>
                    <a:prstGeom prst="rect">
                      <a:avLst/>
                    </a:prstGeom>
                  </pic:spPr>
                </pic:pic>
              </a:graphicData>
            </a:graphic>
          </wp:anchor>
        </w:drawing>
      </w:r>
      <w:r>
        <w:rPr>
          <w:color w:val="231F20"/>
          <w:lang w:eastAsia="zh-CN"/>
        </w:rPr>
        <w:t>通过常用端口的管理可编辑标准协议端口号。</w:t>
      </w:r>
    </w:p>
    <w:p>
      <w:pPr>
        <w:rPr>
          <w:lang w:eastAsia="zh-CN"/>
        </w:rPr>
        <w:sectPr>
          <w:footerReference r:id="rId336" w:type="default"/>
          <w:headerReference r:id="rId335" w:type="even"/>
          <w:footerReference r:id="rId337" w:type="even"/>
          <w:pgSz w:w="8400" w:h="11910"/>
          <w:pgMar w:top="260" w:right="0" w:bottom="320" w:left="160" w:header="0" w:footer="170" w:gutter="0"/>
          <w:pgNumType w:fmt="decimal"/>
          <w:cols w:space="720" w:num="1"/>
          <w:rtlGutter w:val="0"/>
          <w:docGrid w:linePitch="0" w:charSpace="0"/>
        </w:sectPr>
      </w:pPr>
    </w:p>
    <w:p>
      <w:pPr>
        <w:pStyle w:val="15"/>
        <w:numPr>
          <w:ilvl w:val="0"/>
          <w:numId w:val="60"/>
        </w:numPr>
        <w:tabs>
          <w:tab w:val="left" w:pos="917"/>
          <w:tab w:val="left" w:pos="918"/>
        </w:tabs>
        <w:spacing w:before="15"/>
        <w:ind w:left="917"/>
        <w:jc w:val="left"/>
        <w:outlineLvl w:val="0"/>
        <w:rPr>
          <w:rFonts w:ascii="黑体" w:eastAsia="黑体"/>
          <w:sz w:val="30"/>
        </w:rPr>
      </w:pPr>
      <w:bookmarkStart w:id="361" w:name="_bookmark79"/>
      <w:bookmarkEnd w:id="361"/>
      <w:bookmarkStart w:id="362" w:name="9.1_基本设置"/>
      <w:bookmarkEnd w:id="362"/>
      <w:bookmarkStart w:id="363" w:name="9._网络安全"/>
      <w:bookmarkEnd w:id="363"/>
      <w:bookmarkStart w:id="364" w:name="9.2_ACL访问控制"/>
      <w:bookmarkEnd w:id="364"/>
      <w:r>
        <w:rPr>
          <w:rFonts w:hint="eastAsia" w:ascii="黑体" w:eastAsia="黑体"/>
          <w:color w:val="808285"/>
          <w:sz w:val="30"/>
        </w:rPr>
        <w:t>网络安全</w:t>
      </w:r>
    </w:p>
    <w:p>
      <w:pPr>
        <w:pStyle w:val="4"/>
        <w:spacing w:before="13"/>
        <w:ind w:left="406"/>
        <w:rPr>
          <w:rFonts w:ascii="黑体" w:eastAsia="黑体"/>
        </w:rPr>
      </w:pPr>
      <w:r>
        <w:rPr>
          <w:rFonts w:hint="eastAsia" w:ascii="黑体" w:eastAsia="黑体"/>
          <w:color w:val="231F20"/>
        </w:rPr>
        <w:t>摘要</w:t>
      </w:r>
    </w:p>
    <w:p>
      <w:pPr>
        <w:pStyle w:val="4"/>
        <w:spacing w:before="29"/>
        <w:ind w:left="406"/>
        <w:rPr>
          <w:lang w:eastAsia="zh-CN"/>
        </w:rPr>
      </w:pPr>
      <w:r>
        <w:rPr>
          <w:color w:val="231F20"/>
          <w:lang w:eastAsia="zh-CN"/>
        </w:rPr>
        <w:t>网络安全模块包括基本设置﹑防火墙﹑</w:t>
      </w:r>
      <w:r>
        <w:rPr>
          <w:rFonts w:ascii="Gotham-Book" w:eastAsia="Gotham-Book"/>
          <w:color w:val="231F20"/>
          <w:lang w:eastAsia="zh-CN"/>
        </w:rPr>
        <w:t>ARP</w:t>
      </w:r>
      <w:r>
        <w:rPr>
          <w:color w:val="231F20"/>
          <w:lang w:eastAsia="zh-CN"/>
        </w:rPr>
        <w:t>防攻击和入侵防护。</w:t>
      </w:r>
    </w:p>
    <w:p>
      <w:pPr>
        <w:pStyle w:val="4"/>
        <w:spacing w:before="23"/>
        <w:ind w:left="406"/>
        <w:rPr>
          <w:lang w:eastAsia="zh-CN"/>
        </w:rPr>
      </w:pPr>
      <w:r>
        <w:rPr>
          <w:color w:val="231F20"/>
          <w:lang w:eastAsia="zh-CN"/>
        </w:rPr>
        <w:t>进行配置前，请先单击</w:t>
      </w:r>
      <w:r>
        <w:rPr>
          <w:rFonts w:ascii="Gotham-Book" w:hAnsi="Gotham-Book" w:eastAsia="Gotham-Book"/>
          <w:color w:val="231F20"/>
          <w:lang w:eastAsia="zh-CN"/>
        </w:rPr>
        <w:t>Web</w:t>
      </w:r>
      <w:r>
        <w:rPr>
          <w:color w:val="231F20"/>
          <w:lang w:eastAsia="zh-CN"/>
        </w:rPr>
        <w:t>页面上方的“网络安全”，进入网络安全页面。</w:t>
      </w:r>
    </w:p>
    <w:p>
      <w:pPr>
        <w:pStyle w:val="15"/>
        <w:numPr>
          <w:ilvl w:val="1"/>
          <w:numId w:val="60"/>
        </w:numPr>
        <w:tabs>
          <w:tab w:val="left" w:pos="1366"/>
          <w:tab w:val="left" w:pos="1367"/>
        </w:tabs>
        <w:spacing w:before="14"/>
        <w:ind w:left="1366"/>
        <w:jc w:val="left"/>
        <w:outlineLvl w:val="1"/>
        <w:rPr>
          <w:rFonts w:ascii="黑体" w:eastAsia="黑体"/>
          <w:sz w:val="26"/>
        </w:rPr>
      </w:pPr>
      <w:r>
        <w:rPr>
          <w:rFonts w:hint="eastAsia" w:ascii="黑体" w:eastAsia="黑体"/>
          <w:color w:val="231F20"/>
          <w:spacing w:val="-6"/>
          <w:sz w:val="26"/>
        </w:rPr>
        <w:t>基本设置</w:t>
      </w:r>
    </w:p>
    <w:p>
      <w:pPr>
        <w:pStyle w:val="4"/>
        <w:spacing w:before="9"/>
        <w:ind w:left="406"/>
        <w:rPr>
          <w:lang w:eastAsia="zh-CN"/>
        </w:rPr>
      </w:pPr>
      <w:r>
        <w:rPr>
          <w:lang w:val="en-US" w:eastAsia="zh-CN" w:bidi="ar-SA"/>
        </w:rPr>
        <w:drawing>
          <wp:anchor distT="0" distB="0" distL="0" distR="0" simplePos="0" relativeHeight="8192" behindDoc="0" locked="0" layoutInCell="1" allowOverlap="1">
            <wp:simplePos x="0" y="0"/>
            <wp:positionH relativeFrom="page">
              <wp:posOffset>359410</wp:posOffset>
            </wp:positionH>
            <wp:positionV relativeFrom="paragraph">
              <wp:posOffset>274320</wp:posOffset>
            </wp:positionV>
            <wp:extent cx="4762500" cy="1308100"/>
            <wp:effectExtent l="0" t="0" r="0" b="0"/>
            <wp:wrapTopAndBottom/>
            <wp:docPr id="573"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285.png"/>
                    <pic:cNvPicPr>
                      <a:picLocks noChangeAspect="1"/>
                    </pic:cNvPicPr>
                  </pic:nvPicPr>
                  <pic:blipFill>
                    <a:blip r:embed="rId661" cstate="print"/>
                    <a:stretch>
                      <a:fillRect/>
                    </a:stretch>
                  </pic:blipFill>
                  <pic:spPr>
                    <a:xfrm>
                      <a:off x="0" y="0"/>
                      <a:ext cx="4762552" cy="1308163"/>
                    </a:xfrm>
                    <a:prstGeom prst="rect">
                      <a:avLst/>
                    </a:prstGeom>
                  </pic:spPr>
                </pic:pic>
              </a:graphicData>
            </a:graphic>
          </wp:anchor>
        </w:drawing>
      </w:r>
      <w:r>
        <w:rPr>
          <w:color w:val="231F20"/>
          <w:lang w:eastAsia="zh-CN"/>
        </w:rPr>
        <w:t>选择“网络安全&gt;基本设置”，进入“基本设置”页面如图</w:t>
      </w:r>
      <w:r>
        <w:rPr>
          <w:rFonts w:ascii="Gotham-Book" w:hAnsi="Gotham-Book" w:eastAsia="Gotham-Book"/>
          <w:color w:val="231F20"/>
          <w:lang w:eastAsia="zh-CN"/>
        </w:rPr>
        <w:t>9-1</w:t>
      </w:r>
      <w:r>
        <w:rPr>
          <w:color w:val="231F20"/>
          <w:lang w:eastAsia="zh-CN"/>
        </w:rPr>
        <w:t>所示。</w:t>
      </w:r>
    </w:p>
    <w:p>
      <w:pPr>
        <w:pStyle w:val="4"/>
        <w:rPr>
          <w:sz w:val="5"/>
          <w:lang w:eastAsia="zh-CN"/>
        </w:rPr>
      </w:pPr>
    </w:p>
    <w:p>
      <w:pPr>
        <w:rPr>
          <w:sz w:val="5"/>
          <w:lang w:eastAsia="zh-CN"/>
        </w:rPr>
        <w:sectPr>
          <w:headerReference r:id="rId338" w:type="default"/>
          <w:pgSz w:w="8400" w:h="11910"/>
          <w:pgMar w:top="240" w:right="0" w:bottom="320" w:left="160" w:header="0" w:footer="170" w:gutter="0"/>
          <w:pgNumType w:fmt="decimal"/>
          <w:cols w:space="720" w:num="1"/>
          <w:rtlGutter w:val="0"/>
          <w:docGrid w:linePitch="0" w:charSpace="0"/>
        </w:sectPr>
      </w:pPr>
    </w:p>
    <w:p>
      <w:pPr>
        <w:pStyle w:val="4"/>
        <w:spacing w:before="10"/>
        <w:rPr>
          <w:sz w:val="24"/>
          <w:lang w:eastAsia="zh-CN"/>
        </w:rPr>
      </w:pPr>
    </w:p>
    <w:p>
      <w:pPr>
        <w:pStyle w:val="4"/>
        <w:ind w:left="406"/>
        <w:rPr>
          <w:lang w:eastAsia="zh-CN"/>
        </w:rPr>
      </w:pPr>
      <w:r>
        <w:rPr>
          <w:color w:val="231F20"/>
          <w:lang w:eastAsia="zh-CN"/>
        </w:rPr>
        <w:t>基本设置说明如下：</w:t>
      </w:r>
    </w:p>
    <w:p>
      <w:pPr>
        <w:pStyle w:val="4"/>
        <w:spacing w:before="36" w:line="506" w:lineRule="auto"/>
        <w:ind w:left="406" w:right="3363"/>
        <w:rPr>
          <w:lang w:eastAsia="zh-CN"/>
        </w:rPr>
      </w:pPr>
      <w:r>
        <w:rPr>
          <w:lang w:eastAsia="zh-CN"/>
        </w:rPr>
        <w:br w:type="column"/>
      </w:r>
      <w:r>
        <w:rPr>
          <w:color w:val="231F20"/>
          <w:lang w:eastAsia="zh-CN"/>
        </w:rPr>
        <w:t>图</w:t>
      </w:r>
      <w:r>
        <w:rPr>
          <w:rFonts w:ascii="Gotham-Book" w:eastAsia="Gotham-Book"/>
          <w:color w:val="231F20"/>
          <w:lang w:eastAsia="zh-CN"/>
        </w:rPr>
        <w:t xml:space="preserve">9-1 </w:t>
      </w:r>
      <w:r>
        <w:rPr>
          <w:color w:val="231F20"/>
          <w:lang w:eastAsia="zh-CN"/>
        </w:rPr>
        <w:t>基本设置表</w:t>
      </w:r>
      <w:r>
        <w:rPr>
          <w:rFonts w:ascii="Gotham-Book" w:eastAsia="Gotham-Book"/>
          <w:color w:val="231F20"/>
          <w:lang w:eastAsia="zh-CN"/>
        </w:rPr>
        <w:t xml:space="preserve">9-1 </w:t>
      </w:r>
      <w:r>
        <w:rPr>
          <w:color w:val="231F20"/>
          <w:lang w:eastAsia="zh-CN"/>
        </w:rPr>
        <w:t>基本设置</w:t>
      </w:r>
    </w:p>
    <w:p>
      <w:pPr>
        <w:spacing w:line="506" w:lineRule="auto"/>
        <w:rPr>
          <w:lang w:eastAsia="zh-CN"/>
        </w:rPr>
        <w:sectPr>
          <w:type w:val="continuous"/>
          <w:pgSz w:w="8400" w:h="11910"/>
          <w:pgMar w:top="360" w:right="0" w:bottom="280" w:left="160" w:header="720" w:footer="170" w:gutter="0"/>
          <w:pgNumType w:fmt="decimal"/>
          <w:cols w:equalWidth="0" w:num="2">
            <w:col w:w="2247" w:space="834"/>
            <w:col w:w="5159"/>
          </w:cols>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2"/>
        <w:rPr>
          <w:sz w:val="29"/>
          <w:lang w:eastAsia="zh-CN"/>
        </w:rPr>
      </w:pPr>
    </w:p>
    <w:p>
      <w:pPr>
        <w:pStyle w:val="4"/>
        <w:spacing w:before="2"/>
        <w:rPr>
          <w:sz w:val="29"/>
          <w:lang w:eastAsia="zh-CN"/>
        </w:rPr>
      </w:pPr>
    </w:p>
    <w:p>
      <w:pPr>
        <w:pStyle w:val="4"/>
        <w:spacing w:before="2"/>
        <w:rPr>
          <w:sz w:val="29"/>
          <w:lang w:eastAsia="zh-CN"/>
        </w:rPr>
      </w:pPr>
    </w:p>
    <w:p>
      <w:pPr>
        <w:pStyle w:val="15"/>
        <w:numPr>
          <w:ilvl w:val="1"/>
          <w:numId w:val="60"/>
        </w:numPr>
        <w:tabs>
          <w:tab w:val="left" w:pos="1366"/>
          <w:tab w:val="left" w:pos="1367"/>
        </w:tabs>
        <w:spacing w:before="42"/>
        <w:ind w:left="1366"/>
        <w:jc w:val="left"/>
        <w:outlineLvl w:val="1"/>
        <w:rPr>
          <w:rFonts w:ascii="黑体" w:eastAsia="黑体"/>
          <w:sz w:val="26"/>
        </w:rPr>
      </w:pPr>
      <w:r>
        <mc:AlternateContent>
          <mc:Choice Requires="wps">
            <w:drawing>
              <wp:anchor distT="0" distB="0" distL="114300" distR="114300" simplePos="0" relativeHeight="8192" behindDoc="0" locked="0" layoutInCell="1" allowOverlap="1">
                <wp:simplePos x="0" y="0"/>
                <wp:positionH relativeFrom="page">
                  <wp:posOffset>360045</wp:posOffset>
                </wp:positionH>
                <wp:positionV relativeFrom="paragraph">
                  <wp:posOffset>-2291715</wp:posOffset>
                </wp:positionV>
                <wp:extent cx="4791710" cy="2329815"/>
                <wp:effectExtent l="0" t="0" r="0" b="0"/>
                <wp:wrapNone/>
                <wp:docPr id="194" name="文本框 26"/>
                <wp:cNvGraphicFramePr/>
                <a:graphic xmlns:a="http://schemas.openxmlformats.org/drawingml/2006/main">
                  <a:graphicData uri="http://schemas.microsoft.com/office/word/2010/wordprocessingShape">
                    <wps:wsp>
                      <wps:cNvSpPr txBox="1"/>
                      <wps:spPr>
                        <a:xfrm>
                          <a:off x="0" y="0"/>
                          <a:ext cx="4791710" cy="2329815"/>
                        </a:xfrm>
                        <a:prstGeom prst="rect">
                          <a:avLst/>
                        </a:prstGeom>
                        <a:noFill/>
                        <a:ln>
                          <a:noFill/>
                        </a:ln>
                      </wps:spPr>
                      <wps:txbx>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0" w:right="536"/>
                                    <w:jc w:val="right"/>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0" w:right="2706"/>
                                    <w:jc w:val="right"/>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696" w:type="dxa"/>
                                </w:tcPr>
                                <w:p>
                                  <w:pPr>
                                    <w:pStyle w:val="16"/>
                                    <w:spacing w:before="46" w:line="177" w:lineRule="auto"/>
                                    <w:ind w:right="33"/>
                                    <w:rPr>
                                      <w:sz w:val="20"/>
                                    </w:rPr>
                                  </w:pPr>
                                  <w:r>
                                    <w:rPr>
                                      <w:color w:val="231F20"/>
                                      <w:sz w:val="20"/>
                                    </w:rPr>
                                    <w:t>允许从</w:t>
                                  </w:r>
                                  <w:r>
                                    <w:rPr>
                                      <w:rFonts w:ascii="Gotham-Book" w:eastAsia="Gotham-Book"/>
                                      <w:color w:val="231F20"/>
                                      <w:sz w:val="20"/>
                                    </w:rPr>
                                    <w:t>LAN</w:t>
                                  </w:r>
                                  <w:r>
                                    <w:rPr>
                                      <w:color w:val="231F20"/>
                                      <w:sz w:val="20"/>
                                    </w:rPr>
                                    <w:t>口通过</w:t>
                                  </w:r>
                                  <w:r>
                                    <w:rPr>
                                      <w:rFonts w:ascii="Gotham-Book" w:eastAsia="Gotham-Book"/>
                                      <w:color w:val="231F20"/>
                                      <w:sz w:val="20"/>
                                    </w:rPr>
                                    <w:t>https</w:t>
                                  </w:r>
                                  <w:r>
                                    <w:rPr>
                                      <w:color w:val="231F20"/>
                                      <w:sz w:val="20"/>
                                    </w:rPr>
                                    <w:t>进行</w:t>
                                  </w:r>
                                  <w:r>
                                    <w:rPr>
                                      <w:rFonts w:ascii="Gotham-Book" w:eastAsia="Gotham-Book"/>
                                      <w:color w:val="231F20"/>
                                      <w:sz w:val="20"/>
                                    </w:rPr>
                                    <w:t xml:space="preserve">web </w:t>
                                  </w:r>
                                  <w:r>
                                    <w:rPr>
                                      <w:color w:val="231F20"/>
                                      <w:sz w:val="20"/>
                                    </w:rPr>
                                    <w:t>管理</w:t>
                                  </w:r>
                                </w:p>
                              </w:tc>
                              <w:tc>
                                <w:tcPr>
                                  <w:tcW w:w="5835" w:type="dxa"/>
                                </w:tcPr>
                                <w:p>
                                  <w:pPr>
                                    <w:pStyle w:val="16"/>
                                    <w:spacing w:before="46" w:line="177" w:lineRule="auto"/>
                                    <w:ind w:right="44"/>
                                    <w:rPr>
                                      <w:sz w:val="20"/>
                                      <w:lang w:eastAsia="zh-CN"/>
                                    </w:rPr>
                                  </w:pPr>
                                  <w:r>
                                    <w:rPr>
                                      <w:color w:val="231F20"/>
                                      <w:sz w:val="20"/>
                                      <w:lang w:eastAsia="zh-CN"/>
                                    </w:rPr>
                                    <w:t>是否允许管理员从</w:t>
                                  </w:r>
                                  <w:r>
                                    <w:rPr>
                                      <w:rFonts w:ascii="Gotham-Book" w:eastAsia="Gotham-Book"/>
                                      <w:color w:val="231F20"/>
                                      <w:sz w:val="20"/>
                                      <w:lang w:eastAsia="zh-CN"/>
                                    </w:rPr>
                                    <w:t>LAN</w:t>
                                  </w:r>
                                  <w:r>
                                    <w:rPr>
                                      <w:color w:val="231F20"/>
                                      <w:sz w:val="20"/>
                                      <w:lang w:eastAsia="zh-CN"/>
                                    </w:rPr>
                                    <w:t>口登录本产品的</w:t>
                                  </w:r>
                                  <w:r>
                                    <w:rPr>
                                      <w:rFonts w:ascii="Gotham-Book" w:eastAsia="Gotham-Book"/>
                                      <w:color w:val="231F20"/>
                                      <w:sz w:val="20"/>
                                      <w:lang w:eastAsia="zh-CN"/>
                                    </w:rPr>
                                    <w:t>web</w:t>
                                  </w:r>
                                  <w:r>
                                    <w:rPr>
                                      <w:color w:val="231F20"/>
                                      <w:sz w:val="20"/>
                                      <w:lang w:eastAsia="zh-CN"/>
                                    </w:rPr>
                                    <w:t>管理页面，默认值为开启。</w:t>
                                  </w:r>
                                </w:p>
                                <w:p>
                                  <w:pPr>
                                    <w:pStyle w:val="16"/>
                                    <w:spacing w:before="51" w:line="240" w:lineRule="auto"/>
                                    <w:rPr>
                                      <w:sz w:val="20"/>
                                      <w:lang w:eastAsia="zh-CN"/>
                                    </w:rPr>
                                  </w:pPr>
                                  <w:r>
                                    <w:rPr>
                                      <w:color w:val="231F20"/>
                                      <w:sz w:val="20"/>
                                      <w:lang w:eastAsia="zh-CN"/>
                                    </w:rPr>
                                    <w:t>端口：本产品的端口号，取值为</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65535</w:t>
                                  </w:r>
                                  <w:r>
                                    <w:rPr>
                                      <w:color w:val="231F20"/>
                                      <w:sz w:val="20"/>
                                      <w:lang w:eastAsia="zh-CN"/>
                                    </w:rPr>
                                    <w:t>，默认值为</w:t>
                                  </w:r>
                                  <w:r>
                                    <w:rPr>
                                      <w:rFonts w:ascii="Gotham-Book" w:eastAsia="Gotham-Book"/>
                                      <w:color w:val="231F20"/>
                                      <w:sz w:val="20"/>
                                      <w:lang w:eastAsia="zh-CN"/>
                                    </w:rPr>
                                    <w:t>443</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69" w:hRule="atLeast"/>
                              </w:trPr>
                              <w:tc>
                                <w:tcPr>
                                  <w:tcW w:w="1696" w:type="dxa"/>
                                </w:tcPr>
                                <w:p>
                                  <w:pPr>
                                    <w:pStyle w:val="16"/>
                                    <w:spacing w:before="46" w:line="177" w:lineRule="auto"/>
                                    <w:ind w:right="68"/>
                                    <w:jc w:val="both"/>
                                    <w:rPr>
                                      <w:sz w:val="20"/>
                                    </w:rPr>
                                  </w:pPr>
                                  <w:r>
                                    <w:rPr>
                                      <w:color w:val="231F20"/>
                                      <w:sz w:val="20"/>
                                    </w:rPr>
                                    <w:t>允许从</w:t>
                                  </w:r>
                                  <w:r>
                                    <w:rPr>
                                      <w:rFonts w:ascii="Gotham-Book" w:eastAsia="Gotham-Book"/>
                                      <w:color w:val="231F20"/>
                                      <w:spacing w:val="-6"/>
                                      <w:sz w:val="20"/>
                                    </w:rPr>
                                    <w:t>WAN</w:t>
                                  </w:r>
                                  <w:r>
                                    <w:rPr>
                                      <w:color w:val="231F20"/>
                                      <w:sz w:val="20"/>
                                    </w:rPr>
                                    <w:t>口通</w:t>
                                  </w:r>
                                  <w:r>
                                    <w:rPr>
                                      <w:color w:val="231F20"/>
                                      <w:spacing w:val="-1"/>
                                      <w:sz w:val="20"/>
                                    </w:rPr>
                                    <w:t>过</w:t>
                                  </w:r>
                                  <w:r>
                                    <w:rPr>
                                      <w:rFonts w:ascii="Gotham-Book" w:eastAsia="Gotham-Book"/>
                                      <w:color w:val="231F20"/>
                                      <w:spacing w:val="-1"/>
                                      <w:sz w:val="20"/>
                                    </w:rPr>
                                    <w:t>https</w:t>
                                  </w:r>
                                  <w:r>
                                    <w:rPr>
                                      <w:color w:val="231F20"/>
                                      <w:sz w:val="20"/>
                                    </w:rPr>
                                    <w:t>进行</w:t>
                                  </w:r>
                                  <w:r>
                                    <w:rPr>
                                      <w:rFonts w:ascii="Gotham-Book" w:eastAsia="Gotham-Book"/>
                                      <w:color w:val="231F20"/>
                                      <w:sz w:val="20"/>
                                    </w:rPr>
                                    <w:t xml:space="preserve">web </w:t>
                                  </w:r>
                                  <w:r>
                                    <w:rPr>
                                      <w:color w:val="231F20"/>
                                      <w:sz w:val="20"/>
                                    </w:rPr>
                                    <w:t>管理</w:t>
                                  </w:r>
                                </w:p>
                              </w:tc>
                              <w:tc>
                                <w:tcPr>
                                  <w:tcW w:w="5835" w:type="dxa"/>
                                </w:tcPr>
                                <w:p>
                                  <w:pPr>
                                    <w:pStyle w:val="16"/>
                                    <w:spacing w:before="46" w:line="177" w:lineRule="auto"/>
                                    <w:ind w:right="205"/>
                                    <w:jc w:val="both"/>
                                    <w:rPr>
                                      <w:sz w:val="20"/>
                                      <w:lang w:eastAsia="zh-CN"/>
                                    </w:rPr>
                                  </w:pPr>
                                  <w:r>
                                    <w:rPr>
                                      <w:color w:val="231F20"/>
                                      <w:spacing w:val="-1"/>
                                      <w:sz w:val="20"/>
                                      <w:lang w:eastAsia="zh-CN"/>
                                    </w:rPr>
                                    <w:t>是否允许管理员从</w:t>
                                  </w:r>
                                  <w:r>
                                    <w:rPr>
                                      <w:rFonts w:ascii="Gotham-Book" w:eastAsia="Gotham-Book"/>
                                      <w:color w:val="231F20"/>
                                      <w:spacing w:val="-6"/>
                                      <w:sz w:val="20"/>
                                      <w:lang w:eastAsia="zh-CN"/>
                                    </w:rPr>
                                    <w:t>WAN</w:t>
                                  </w:r>
                                  <w:r>
                                    <w:rPr>
                                      <w:color w:val="231F20"/>
                                      <w:sz w:val="20"/>
                                      <w:lang w:eastAsia="zh-CN"/>
                                    </w:rPr>
                                    <w:t>口登录本产品的</w:t>
                                  </w:r>
                                  <w:r>
                                    <w:rPr>
                                      <w:rFonts w:ascii="Gotham-Book" w:eastAsia="Gotham-Book"/>
                                      <w:color w:val="231F20"/>
                                      <w:sz w:val="20"/>
                                      <w:lang w:eastAsia="zh-CN"/>
                                    </w:rPr>
                                    <w:t>web</w:t>
                                  </w:r>
                                  <w:r>
                                    <w:rPr>
                                      <w:color w:val="231F20"/>
                                      <w:sz w:val="20"/>
                                      <w:lang w:eastAsia="zh-CN"/>
                                    </w:rPr>
                                    <w:t>管理页面，默认值为开启。 注：要实现该功能请在 网络安全》</w:t>
                                  </w:r>
                                  <w:r>
                                    <w:rPr>
                                      <w:rFonts w:ascii="Gotham-Book" w:eastAsia="Gotham-Book"/>
                                      <w:color w:val="231F20"/>
                                      <w:spacing w:val="-3"/>
                                      <w:sz w:val="20"/>
                                      <w:lang w:eastAsia="zh-CN"/>
                                    </w:rPr>
                                    <w:t>ACL</w:t>
                                  </w:r>
                                  <w:r>
                                    <w:rPr>
                                      <w:color w:val="231F20"/>
                                      <w:sz w:val="20"/>
                                      <w:lang w:eastAsia="zh-CN"/>
                                    </w:rPr>
                                    <w:t>访问控制 中禁用或删除名称为</w:t>
                                  </w:r>
                                  <w:r>
                                    <w:rPr>
                                      <w:rFonts w:ascii="Gotham-Book" w:eastAsia="Gotham-Book"/>
                                      <w:color w:val="231F20"/>
                                      <w:sz w:val="20"/>
                                      <w:lang w:eastAsia="zh-CN"/>
                                    </w:rPr>
                                    <w:t>http</w:t>
                                  </w:r>
                                  <w:r>
                                    <w:rPr>
                                      <w:color w:val="231F20"/>
                                      <w:sz w:val="20"/>
                                      <w:lang w:eastAsia="zh-CN"/>
                                    </w:rPr>
                                    <w:t>和</w:t>
                                  </w:r>
                                  <w:r>
                                    <w:rPr>
                                      <w:rFonts w:ascii="Gotham-Book" w:eastAsia="Gotham-Book"/>
                                      <w:color w:val="231F20"/>
                                      <w:sz w:val="20"/>
                                      <w:lang w:eastAsia="zh-CN"/>
                                    </w:rPr>
                                    <w:t>https</w:t>
                                  </w:r>
                                  <w:r>
                                    <w:rPr>
                                      <w:color w:val="231F20"/>
                                      <w:sz w:val="20"/>
                                      <w:lang w:eastAsia="zh-CN"/>
                                    </w:rPr>
                                    <w:t>条目</w:t>
                                  </w:r>
                                </w:p>
                                <w:p>
                                  <w:pPr>
                                    <w:pStyle w:val="16"/>
                                    <w:spacing w:before="27" w:line="240" w:lineRule="auto"/>
                                    <w:jc w:val="both"/>
                                    <w:rPr>
                                      <w:sz w:val="20"/>
                                      <w:lang w:eastAsia="zh-CN"/>
                                    </w:rPr>
                                  </w:pPr>
                                  <w:r>
                                    <w:rPr>
                                      <w:color w:val="231F20"/>
                                      <w:sz w:val="20"/>
                                      <w:lang w:eastAsia="zh-CN"/>
                                    </w:rPr>
                                    <w:t>端口：本产品的端口号，取值为</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65535</w:t>
                                  </w:r>
                                  <w:r>
                                    <w:rPr>
                                      <w:color w:val="231F20"/>
                                      <w:sz w:val="20"/>
                                      <w:lang w:eastAsia="zh-CN"/>
                                    </w:rPr>
                                    <w:t>，默认值为</w:t>
                                  </w:r>
                                  <w:r>
                                    <w:rPr>
                                      <w:rFonts w:ascii="Gotham-Book" w:eastAsia="Gotham-Book"/>
                                      <w:color w:val="231F20"/>
                                      <w:sz w:val="20"/>
                                      <w:lang w:eastAsia="zh-CN"/>
                                    </w:rPr>
                                    <w:t>443</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6" w:line="177" w:lineRule="auto"/>
                                    <w:ind w:right="143"/>
                                    <w:rPr>
                                      <w:sz w:val="20"/>
                                      <w:lang w:eastAsia="zh-CN"/>
                                    </w:rPr>
                                  </w:pPr>
                                  <w:r>
                                    <w:rPr>
                                      <w:color w:val="231F20"/>
                                      <w:sz w:val="20"/>
                                      <w:lang w:eastAsia="zh-CN"/>
                                    </w:rPr>
                                    <w:t>允许通过</w:t>
                                  </w:r>
                                  <w:r>
                                    <w:rPr>
                                      <w:rFonts w:ascii="Gotham-Book" w:eastAsia="Gotham-Book"/>
                                      <w:color w:val="231F20"/>
                                      <w:sz w:val="20"/>
                                      <w:lang w:eastAsia="zh-CN"/>
                                    </w:rPr>
                                    <w:t xml:space="preserve">WLAN </w:t>
                                  </w:r>
                                  <w:r>
                                    <w:rPr>
                                      <w:color w:val="231F20"/>
                                      <w:sz w:val="20"/>
                                      <w:lang w:eastAsia="zh-CN"/>
                                    </w:rPr>
                                    <w:t>进行</w:t>
                                  </w:r>
                                  <w:r>
                                    <w:rPr>
                                      <w:rFonts w:ascii="Gotham-Book" w:eastAsia="Gotham-Book"/>
                                      <w:color w:val="231F20"/>
                                      <w:sz w:val="20"/>
                                      <w:lang w:eastAsia="zh-CN"/>
                                    </w:rPr>
                                    <w:t>web</w:t>
                                  </w:r>
                                  <w:r>
                                    <w:rPr>
                                      <w:color w:val="231F20"/>
                                      <w:sz w:val="20"/>
                                      <w:lang w:eastAsia="zh-CN"/>
                                    </w:rPr>
                                    <w:t>管理</w:t>
                                  </w:r>
                                </w:p>
                              </w:tc>
                              <w:tc>
                                <w:tcPr>
                                  <w:tcW w:w="5835" w:type="dxa"/>
                                </w:tcPr>
                                <w:p>
                                  <w:pPr>
                                    <w:pStyle w:val="16"/>
                                    <w:spacing w:before="46" w:line="177" w:lineRule="auto"/>
                                    <w:ind w:right="223"/>
                                    <w:rPr>
                                      <w:sz w:val="20"/>
                                      <w:lang w:eastAsia="zh-CN"/>
                                    </w:rPr>
                                  </w:pPr>
                                  <w:r>
                                    <w:rPr>
                                      <w:color w:val="231F20"/>
                                      <w:sz w:val="20"/>
                                      <w:lang w:eastAsia="zh-CN"/>
                                    </w:rPr>
                                    <w:t>是否允许管理员从</w:t>
                                  </w:r>
                                  <w:r>
                                    <w:rPr>
                                      <w:rFonts w:ascii="Gotham-Book" w:eastAsia="Gotham-Book"/>
                                      <w:color w:val="231F20"/>
                                      <w:sz w:val="20"/>
                                      <w:lang w:eastAsia="zh-CN"/>
                                    </w:rPr>
                                    <w:t>WLAN</w:t>
                                  </w:r>
                                  <w:r>
                                    <w:rPr>
                                      <w:color w:val="231F20"/>
                                      <w:sz w:val="20"/>
                                      <w:lang w:eastAsia="zh-CN"/>
                                    </w:rPr>
                                    <w:t>口登录本产品的</w:t>
                                  </w:r>
                                  <w:r>
                                    <w:rPr>
                                      <w:rFonts w:ascii="Gotham-Book" w:eastAsia="Gotham-Book"/>
                                      <w:color w:val="231F20"/>
                                      <w:sz w:val="20"/>
                                      <w:lang w:eastAsia="zh-CN"/>
                                    </w:rPr>
                                    <w:t>web</w:t>
                                  </w:r>
                                  <w:r>
                                    <w:rPr>
                                      <w:color w:val="231F20"/>
                                      <w:sz w:val="20"/>
                                      <w:lang w:eastAsia="zh-CN"/>
                                    </w:rPr>
                                    <w:t>管理页面，默认值为关闭。</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ind w:left="0" w:right="604"/>
                                    <w:jc w:val="right"/>
                                    <w:rPr>
                                      <w:sz w:val="20"/>
                                    </w:rPr>
                                  </w:pPr>
                                  <w:r>
                                    <w:rPr>
                                      <w:color w:val="231F20"/>
                                      <w:sz w:val="20"/>
                                    </w:rPr>
                                    <w:t>启用防火墙</w:t>
                                  </w:r>
                                </w:p>
                              </w:tc>
                              <w:tc>
                                <w:tcPr>
                                  <w:tcW w:w="5835" w:type="dxa"/>
                                </w:tcPr>
                                <w:p>
                                  <w:pPr>
                                    <w:pStyle w:val="16"/>
                                    <w:ind w:left="0" w:right="2743"/>
                                    <w:jc w:val="right"/>
                                    <w:rPr>
                                      <w:sz w:val="20"/>
                                      <w:lang w:eastAsia="zh-CN"/>
                                    </w:rPr>
                                  </w:pPr>
                                  <w:r>
                                    <w:rPr>
                                      <w:color w:val="231F20"/>
                                      <w:sz w:val="20"/>
                                      <w:lang w:eastAsia="zh-CN"/>
                                    </w:rPr>
                                    <w:t>是否启用防火墙，默认值为启用。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6" w:line="177" w:lineRule="auto"/>
                                    <w:ind w:right="36"/>
                                    <w:rPr>
                                      <w:sz w:val="20"/>
                                      <w:lang w:eastAsia="zh-CN"/>
                                    </w:rPr>
                                  </w:pPr>
                                  <w:r>
                                    <w:rPr>
                                      <w:color w:val="231F20"/>
                                      <w:sz w:val="20"/>
                                      <w:lang w:eastAsia="zh-CN"/>
                                    </w:rPr>
                                    <w:t>允许</w:t>
                                  </w:r>
                                  <w:r>
                                    <w:rPr>
                                      <w:rFonts w:ascii="Gotham-Book" w:eastAsia="Gotham-Book"/>
                                      <w:color w:val="231F20"/>
                                      <w:sz w:val="20"/>
                                      <w:lang w:eastAsia="zh-CN"/>
                                    </w:rPr>
                                    <w:t>WAN</w:t>
                                  </w:r>
                                  <w:r>
                                    <w:rPr>
                                      <w:color w:val="231F20"/>
                                      <w:sz w:val="20"/>
                                      <w:lang w:eastAsia="zh-CN"/>
                                    </w:rPr>
                                    <w:t>接口响应</w:t>
                                  </w:r>
                                  <w:r>
                                    <w:rPr>
                                      <w:rFonts w:ascii="Gotham-Book" w:eastAsia="Gotham-Book"/>
                                      <w:color w:val="231F20"/>
                                      <w:sz w:val="20"/>
                                      <w:lang w:eastAsia="zh-CN"/>
                                    </w:rPr>
                                    <w:t>ping</w:t>
                                  </w:r>
                                  <w:r>
                                    <w:rPr>
                                      <w:color w:val="231F20"/>
                                      <w:sz w:val="20"/>
                                      <w:lang w:eastAsia="zh-CN"/>
                                    </w:rPr>
                                    <w:t>命令</w:t>
                                  </w:r>
                                </w:p>
                              </w:tc>
                              <w:tc>
                                <w:tcPr>
                                  <w:tcW w:w="5835" w:type="dxa"/>
                                </w:tcPr>
                                <w:p>
                                  <w:pPr>
                                    <w:pStyle w:val="16"/>
                                    <w:spacing w:before="46" w:line="177" w:lineRule="auto"/>
                                    <w:ind w:right="152"/>
                                    <w:rPr>
                                      <w:sz w:val="20"/>
                                      <w:lang w:eastAsia="zh-CN"/>
                                    </w:rPr>
                                  </w:pPr>
                                  <w:r>
                                    <w:rPr>
                                      <w:color w:val="231F20"/>
                                      <w:sz w:val="20"/>
                                      <w:lang w:eastAsia="zh-CN"/>
                                    </w:rPr>
                                    <w:t>是否允许</w:t>
                                  </w:r>
                                  <w:r>
                                    <w:rPr>
                                      <w:rFonts w:ascii="Gotham-Book" w:eastAsia="Gotham-Book"/>
                                      <w:color w:val="231F20"/>
                                      <w:sz w:val="20"/>
                                      <w:lang w:eastAsia="zh-CN"/>
                                    </w:rPr>
                                    <w:t>Internet</w:t>
                                  </w:r>
                                  <w:r>
                                    <w:rPr>
                                      <w:color w:val="231F20"/>
                                      <w:sz w:val="20"/>
                                      <w:lang w:eastAsia="zh-CN"/>
                                    </w:rPr>
                                    <w:t>上的设备</w:t>
                                  </w:r>
                                  <w:r>
                                    <w:rPr>
                                      <w:rFonts w:ascii="Gotham-Book" w:eastAsia="Gotham-Book"/>
                                      <w:color w:val="231F20"/>
                                      <w:sz w:val="20"/>
                                      <w:lang w:eastAsia="zh-CN"/>
                                    </w:rPr>
                                    <w:t>ping</w:t>
                                  </w:r>
                                  <w:r>
                                    <w:rPr>
                                      <w:color w:val="231F20"/>
                                      <w:sz w:val="20"/>
                                      <w:lang w:eastAsia="zh-CN"/>
                                    </w:rPr>
                                    <w:t>通本产品的</w:t>
                                  </w:r>
                                  <w:r>
                                    <w:rPr>
                                      <w:rFonts w:ascii="Gotham-Book" w:eastAsia="Gotham-Book"/>
                                      <w:color w:val="231F20"/>
                                      <w:sz w:val="20"/>
                                      <w:lang w:eastAsia="zh-CN"/>
                                    </w:rPr>
                                    <w:t>WAN</w:t>
                                  </w:r>
                                  <w:r>
                                    <w:rPr>
                                      <w:color w:val="231F20"/>
                                      <w:sz w:val="20"/>
                                      <w:lang w:eastAsia="zh-CN"/>
                                    </w:rPr>
                                    <w:t>口地址，默认值为关闭。</w:t>
                                  </w:r>
                                </w:p>
                              </w:tc>
                            </w:tr>
                          </w:tbl>
                          <w:p>
                            <w:pPr>
                              <w:pStyle w:val="4"/>
                              <w:rPr>
                                <w:lang w:eastAsia="zh-CN"/>
                              </w:rPr>
                            </w:pPr>
                          </w:p>
                        </w:txbxContent>
                      </wps:txbx>
                      <wps:bodyPr lIns="0" tIns="0" rIns="0" bIns="0" upright="1"/>
                    </wps:wsp>
                  </a:graphicData>
                </a:graphic>
              </wp:anchor>
            </w:drawing>
          </mc:Choice>
          <mc:Fallback>
            <w:pict>
              <v:shape id="文本框 26" o:spid="_x0000_s1026" o:spt="202" type="#_x0000_t202" style="position:absolute;left:0pt;margin-left:28.35pt;margin-top:-180.45pt;height:183.45pt;width:377.3pt;mso-position-horizontal-relative:page;z-index:8192;mso-width-relative:page;mso-height-relative:page;" filled="f" stroked="f" coordsize="21600,21600" o:gfxdata="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mZ6RK2QAAAAkBAAAPAAAA&#10;AAAAAAEAIAAAACIAAABkcnMvZG93bnJldi54bWxQSwECFAAUAAAACACHTuJAP91v1aIBAAAoAwAA&#10;DgAAAAAAAAABACAAAAAoAQAAZHJzL2Uyb0RvYy54bWxQSwUGAAAAAAYABgBZAQAAPAUAAAAA&#10;">
                <v:fill on="f" focussize="0,0"/>
                <v:stroke on="f"/>
                <v:imagedata o:title=""/>
                <o:lock v:ext="edit" aspectratio="f"/>
                <v:textbox inset="0mm,0mm,0mm,0mm">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0" w:right="536"/>
                              <w:jc w:val="right"/>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0" w:right="2706"/>
                              <w:jc w:val="right"/>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696" w:type="dxa"/>
                          </w:tcPr>
                          <w:p>
                            <w:pPr>
                              <w:pStyle w:val="16"/>
                              <w:spacing w:before="46" w:line="177" w:lineRule="auto"/>
                              <w:ind w:right="33"/>
                              <w:rPr>
                                <w:sz w:val="20"/>
                              </w:rPr>
                            </w:pPr>
                            <w:r>
                              <w:rPr>
                                <w:color w:val="231F20"/>
                                <w:sz w:val="20"/>
                              </w:rPr>
                              <w:t>允许从</w:t>
                            </w:r>
                            <w:r>
                              <w:rPr>
                                <w:rFonts w:ascii="Gotham-Book" w:eastAsia="Gotham-Book"/>
                                <w:color w:val="231F20"/>
                                <w:sz w:val="20"/>
                              </w:rPr>
                              <w:t>LAN</w:t>
                            </w:r>
                            <w:r>
                              <w:rPr>
                                <w:color w:val="231F20"/>
                                <w:sz w:val="20"/>
                              </w:rPr>
                              <w:t>口通过</w:t>
                            </w:r>
                            <w:r>
                              <w:rPr>
                                <w:rFonts w:ascii="Gotham-Book" w:eastAsia="Gotham-Book"/>
                                <w:color w:val="231F20"/>
                                <w:sz w:val="20"/>
                              </w:rPr>
                              <w:t>https</w:t>
                            </w:r>
                            <w:r>
                              <w:rPr>
                                <w:color w:val="231F20"/>
                                <w:sz w:val="20"/>
                              </w:rPr>
                              <w:t>进行</w:t>
                            </w:r>
                            <w:r>
                              <w:rPr>
                                <w:rFonts w:ascii="Gotham-Book" w:eastAsia="Gotham-Book"/>
                                <w:color w:val="231F20"/>
                                <w:sz w:val="20"/>
                              </w:rPr>
                              <w:t xml:space="preserve">web </w:t>
                            </w:r>
                            <w:r>
                              <w:rPr>
                                <w:color w:val="231F20"/>
                                <w:sz w:val="20"/>
                              </w:rPr>
                              <w:t>管理</w:t>
                            </w:r>
                          </w:p>
                        </w:tc>
                        <w:tc>
                          <w:tcPr>
                            <w:tcW w:w="5835" w:type="dxa"/>
                          </w:tcPr>
                          <w:p>
                            <w:pPr>
                              <w:pStyle w:val="16"/>
                              <w:spacing w:before="46" w:line="177" w:lineRule="auto"/>
                              <w:ind w:right="44"/>
                              <w:rPr>
                                <w:sz w:val="20"/>
                                <w:lang w:eastAsia="zh-CN"/>
                              </w:rPr>
                            </w:pPr>
                            <w:r>
                              <w:rPr>
                                <w:color w:val="231F20"/>
                                <w:sz w:val="20"/>
                                <w:lang w:eastAsia="zh-CN"/>
                              </w:rPr>
                              <w:t>是否允许管理员从</w:t>
                            </w:r>
                            <w:r>
                              <w:rPr>
                                <w:rFonts w:ascii="Gotham-Book" w:eastAsia="Gotham-Book"/>
                                <w:color w:val="231F20"/>
                                <w:sz w:val="20"/>
                                <w:lang w:eastAsia="zh-CN"/>
                              </w:rPr>
                              <w:t>LAN</w:t>
                            </w:r>
                            <w:r>
                              <w:rPr>
                                <w:color w:val="231F20"/>
                                <w:sz w:val="20"/>
                                <w:lang w:eastAsia="zh-CN"/>
                              </w:rPr>
                              <w:t>口登录本产品的</w:t>
                            </w:r>
                            <w:r>
                              <w:rPr>
                                <w:rFonts w:ascii="Gotham-Book" w:eastAsia="Gotham-Book"/>
                                <w:color w:val="231F20"/>
                                <w:sz w:val="20"/>
                                <w:lang w:eastAsia="zh-CN"/>
                              </w:rPr>
                              <w:t>web</w:t>
                            </w:r>
                            <w:r>
                              <w:rPr>
                                <w:color w:val="231F20"/>
                                <w:sz w:val="20"/>
                                <w:lang w:eastAsia="zh-CN"/>
                              </w:rPr>
                              <w:t>管理页面，默认值为开启。</w:t>
                            </w:r>
                          </w:p>
                          <w:p>
                            <w:pPr>
                              <w:pStyle w:val="16"/>
                              <w:spacing w:before="51" w:line="240" w:lineRule="auto"/>
                              <w:rPr>
                                <w:sz w:val="20"/>
                                <w:lang w:eastAsia="zh-CN"/>
                              </w:rPr>
                            </w:pPr>
                            <w:r>
                              <w:rPr>
                                <w:color w:val="231F20"/>
                                <w:sz w:val="20"/>
                                <w:lang w:eastAsia="zh-CN"/>
                              </w:rPr>
                              <w:t>端口：本产品的端口号，取值为</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65535</w:t>
                            </w:r>
                            <w:r>
                              <w:rPr>
                                <w:color w:val="231F20"/>
                                <w:sz w:val="20"/>
                                <w:lang w:eastAsia="zh-CN"/>
                              </w:rPr>
                              <w:t>，默认值为</w:t>
                            </w:r>
                            <w:r>
                              <w:rPr>
                                <w:rFonts w:ascii="Gotham-Book" w:eastAsia="Gotham-Book"/>
                                <w:color w:val="231F20"/>
                                <w:sz w:val="20"/>
                                <w:lang w:eastAsia="zh-CN"/>
                              </w:rPr>
                              <w:t>443</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69" w:hRule="atLeast"/>
                        </w:trPr>
                        <w:tc>
                          <w:tcPr>
                            <w:tcW w:w="1696" w:type="dxa"/>
                          </w:tcPr>
                          <w:p>
                            <w:pPr>
                              <w:pStyle w:val="16"/>
                              <w:spacing w:before="46" w:line="177" w:lineRule="auto"/>
                              <w:ind w:right="68"/>
                              <w:jc w:val="both"/>
                              <w:rPr>
                                <w:sz w:val="20"/>
                              </w:rPr>
                            </w:pPr>
                            <w:r>
                              <w:rPr>
                                <w:color w:val="231F20"/>
                                <w:sz w:val="20"/>
                              </w:rPr>
                              <w:t>允许从</w:t>
                            </w:r>
                            <w:r>
                              <w:rPr>
                                <w:rFonts w:ascii="Gotham-Book" w:eastAsia="Gotham-Book"/>
                                <w:color w:val="231F20"/>
                                <w:spacing w:val="-6"/>
                                <w:sz w:val="20"/>
                              </w:rPr>
                              <w:t>WAN</w:t>
                            </w:r>
                            <w:r>
                              <w:rPr>
                                <w:color w:val="231F20"/>
                                <w:sz w:val="20"/>
                              </w:rPr>
                              <w:t>口通</w:t>
                            </w:r>
                            <w:r>
                              <w:rPr>
                                <w:color w:val="231F20"/>
                                <w:spacing w:val="-1"/>
                                <w:sz w:val="20"/>
                              </w:rPr>
                              <w:t>过</w:t>
                            </w:r>
                            <w:r>
                              <w:rPr>
                                <w:rFonts w:ascii="Gotham-Book" w:eastAsia="Gotham-Book"/>
                                <w:color w:val="231F20"/>
                                <w:spacing w:val="-1"/>
                                <w:sz w:val="20"/>
                              </w:rPr>
                              <w:t>https</w:t>
                            </w:r>
                            <w:r>
                              <w:rPr>
                                <w:color w:val="231F20"/>
                                <w:sz w:val="20"/>
                              </w:rPr>
                              <w:t>进行</w:t>
                            </w:r>
                            <w:r>
                              <w:rPr>
                                <w:rFonts w:ascii="Gotham-Book" w:eastAsia="Gotham-Book"/>
                                <w:color w:val="231F20"/>
                                <w:sz w:val="20"/>
                              </w:rPr>
                              <w:t xml:space="preserve">web </w:t>
                            </w:r>
                            <w:r>
                              <w:rPr>
                                <w:color w:val="231F20"/>
                                <w:sz w:val="20"/>
                              </w:rPr>
                              <w:t>管理</w:t>
                            </w:r>
                          </w:p>
                        </w:tc>
                        <w:tc>
                          <w:tcPr>
                            <w:tcW w:w="5835" w:type="dxa"/>
                          </w:tcPr>
                          <w:p>
                            <w:pPr>
                              <w:pStyle w:val="16"/>
                              <w:spacing w:before="46" w:line="177" w:lineRule="auto"/>
                              <w:ind w:right="205"/>
                              <w:jc w:val="both"/>
                              <w:rPr>
                                <w:sz w:val="20"/>
                                <w:lang w:eastAsia="zh-CN"/>
                              </w:rPr>
                            </w:pPr>
                            <w:r>
                              <w:rPr>
                                <w:color w:val="231F20"/>
                                <w:spacing w:val="-1"/>
                                <w:sz w:val="20"/>
                                <w:lang w:eastAsia="zh-CN"/>
                              </w:rPr>
                              <w:t>是否允许管理员从</w:t>
                            </w:r>
                            <w:r>
                              <w:rPr>
                                <w:rFonts w:ascii="Gotham-Book" w:eastAsia="Gotham-Book"/>
                                <w:color w:val="231F20"/>
                                <w:spacing w:val="-6"/>
                                <w:sz w:val="20"/>
                                <w:lang w:eastAsia="zh-CN"/>
                              </w:rPr>
                              <w:t>WAN</w:t>
                            </w:r>
                            <w:r>
                              <w:rPr>
                                <w:color w:val="231F20"/>
                                <w:sz w:val="20"/>
                                <w:lang w:eastAsia="zh-CN"/>
                              </w:rPr>
                              <w:t>口登录本产品的</w:t>
                            </w:r>
                            <w:r>
                              <w:rPr>
                                <w:rFonts w:ascii="Gotham-Book" w:eastAsia="Gotham-Book"/>
                                <w:color w:val="231F20"/>
                                <w:sz w:val="20"/>
                                <w:lang w:eastAsia="zh-CN"/>
                              </w:rPr>
                              <w:t>web</w:t>
                            </w:r>
                            <w:r>
                              <w:rPr>
                                <w:color w:val="231F20"/>
                                <w:sz w:val="20"/>
                                <w:lang w:eastAsia="zh-CN"/>
                              </w:rPr>
                              <w:t>管理页面，默认值为开启。 注：要实现该功能请在 网络安全》</w:t>
                            </w:r>
                            <w:r>
                              <w:rPr>
                                <w:rFonts w:ascii="Gotham-Book" w:eastAsia="Gotham-Book"/>
                                <w:color w:val="231F20"/>
                                <w:spacing w:val="-3"/>
                                <w:sz w:val="20"/>
                                <w:lang w:eastAsia="zh-CN"/>
                              </w:rPr>
                              <w:t>ACL</w:t>
                            </w:r>
                            <w:r>
                              <w:rPr>
                                <w:color w:val="231F20"/>
                                <w:sz w:val="20"/>
                                <w:lang w:eastAsia="zh-CN"/>
                              </w:rPr>
                              <w:t>访问控制 中禁用或删除名称为</w:t>
                            </w:r>
                            <w:r>
                              <w:rPr>
                                <w:rFonts w:ascii="Gotham-Book" w:eastAsia="Gotham-Book"/>
                                <w:color w:val="231F20"/>
                                <w:sz w:val="20"/>
                                <w:lang w:eastAsia="zh-CN"/>
                              </w:rPr>
                              <w:t>http</w:t>
                            </w:r>
                            <w:r>
                              <w:rPr>
                                <w:color w:val="231F20"/>
                                <w:sz w:val="20"/>
                                <w:lang w:eastAsia="zh-CN"/>
                              </w:rPr>
                              <w:t>和</w:t>
                            </w:r>
                            <w:r>
                              <w:rPr>
                                <w:rFonts w:ascii="Gotham-Book" w:eastAsia="Gotham-Book"/>
                                <w:color w:val="231F20"/>
                                <w:sz w:val="20"/>
                                <w:lang w:eastAsia="zh-CN"/>
                              </w:rPr>
                              <w:t>https</w:t>
                            </w:r>
                            <w:r>
                              <w:rPr>
                                <w:color w:val="231F20"/>
                                <w:sz w:val="20"/>
                                <w:lang w:eastAsia="zh-CN"/>
                              </w:rPr>
                              <w:t>条目</w:t>
                            </w:r>
                          </w:p>
                          <w:p>
                            <w:pPr>
                              <w:pStyle w:val="16"/>
                              <w:spacing w:before="27" w:line="240" w:lineRule="auto"/>
                              <w:jc w:val="both"/>
                              <w:rPr>
                                <w:sz w:val="20"/>
                                <w:lang w:eastAsia="zh-CN"/>
                              </w:rPr>
                            </w:pPr>
                            <w:r>
                              <w:rPr>
                                <w:color w:val="231F20"/>
                                <w:sz w:val="20"/>
                                <w:lang w:eastAsia="zh-CN"/>
                              </w:rPr>
                              <w:t>端口：本产品的端口号，取值为</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65535</w:t>
                            </w:r>
                            <w:r>
                              <w:rPr>
                                <w:color w:val="231F20"/>
                                <w:sz w:val="20"/>
                                <w:lang w:eastAsia="zh-CN"/>
                              </w:rPr>
                              <w:t>，默认值为</w:t>
                            </w:r>
                            <w:r>
                              <w:rPr>
                                <w:rFonts w:ascii="Gotham-Book" w:eastAsia="Gotham-Book"/>
                                <w:color w:val="231F20"/>
                                <w:sz w:val="20"/>
                                <w:lang w:eastAsia="zh-CN"/>
                              </w:rPr>
                              <w:t>443</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6" w:line="177" w:lineRule="auto"/>
                              <w:ind w:right="143"/>
                              <w:rPr>
                                <w:sz w:val="20"/>
                                <w:lang w:eastAsia="zh-CN"/>
                              </w:rPr>
                            </w:pPr>
                            <w:r>
                              <w:rPr>
                                <w:color w:val="231F20"/>
                                <w:sz w:val="20"/>
                                <w:lang w:eastAsia="zh-CN"/>
                              </w:rPr>
                              <w:t>允许通过</w:t>
                            </w:r>
                            <w:r>
                              <w:rPr>
                                <w:rFonts w:ascii="Gotham-Book" w:eastAsia="Gotham-Book"/>
                                <w:color w:val="231F20"/>
                                <w:sz w:val="20"/>
                                <w:lang w:eastAsia="zh-CN"/>
                              </w:rPr>
                              <w:t xml:space="preserve">WLAN </w:t>
                            </w:r>
                            <w:r>
                              <w:rPr>
                                <w:color w:val="231F20"/>
                                <w:sz w:val="20"/>
                                <w:lang w:eastAsia="zh-CN"/>
                              </w:rPr>
                              <w:t>进行</w:t>
                            </w:r>
                            <w:r>
                              <w:rPr>
                                <w:rFonts w:ascii="Gotham-Book" w:eastAsia="Gotham-Book"/>
                                <w:color w:val="231F20"/>
                                <w:sz w:val="20"/>
                                <w:lang w:eastAsia="zh-CN"/>
                              </w:rPr>
                              <w:t>web</w:t>
                            </w:r>
                            <w:r>
                              <w:rPr>
                                <w:color w:val="231F20"/>
                                <w:sz w:val="20"/>
                                <w:lang w:eastAsia="zh-CN"/>
                              </w:rPr>
                              <w:t>管理</w:t>
                            </w:r>
                          </w:p>
                        </w:tc>
                        <w:tc>
                          <w:tcPr>
                            <w:tcW w:w="5835" w:type="dxa"/>
                          </w:tcPr>
                          <w:p>
                            <w:pPr>
                              <w:pStyle w:val="16"/>
                              <w:spacing w:before="46" w:line="177" w:lineRule="auto"/>
                              <w:ind w:right="223"/>
                              <w:rPr>
                                <w:sz w:val="20"/>
                                <w:lang w:eastAsia="zh-CN"/>
                              </w:rPr>
                            </w:pPr>
                            <w:r>
                              <w:rPr>
                                <w:color w:val="231F20"/>
                                <w:sz w:val="20"/>
                                <w:lang w:eastAsia="zh-CN"/>
                              </w:rPr>
                              <w:t>是否允许管理员从</w:t>
                            </w:r>
                            <w:r>
                              <w:rPr>
                                <w:rFonts w:ascii="Gotham-Book" w:eastAsia="Gotham-Book"/>
                                <w:color w:val="231F20"/>
                                <w:sz w:val="20"/>
                                <w:lang w:eastAsia="zh-CN"/>
                              </w:rPr>
                              <w:t>WLAN</w:t>
                            </w:r>
                            <w:r>
                              <w:rPr>
                                <w:color w:val="231F20"/>
                                <w:sz w:val="20"/>
                                <w:lang w:eastAsia="zh-CN"/>
                              </w:rPr>
                              <w:t>口登录本产品的</w:t>
                            </w:r>
                            <w:r>
                              <w:rPr>
                                <w:rFonts w:ascii="Gotham-Book" w:eastAsia="Gotham-Book"/>
                                <w:color w:val="231F20"/>
                                <w:sz w:val="20"/>
                                <w:lang w:eastAsia="zh-CN"/>
                              </w:rPr>
                              <w:t>web</w:t>
                            </w:r>
                            <w:r>
                              <w:rPr>
                                <w:color w:val="231F20"/>
                                <w:sz w:val="20"/>
                                <w:lang w:eastAsia="zh-CN"/>
                              </w:rPr>
                              <w:t>管理页面，默认值为关闭。</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ind w:left="0" w:right="604"/>
                              <w:jc w:val="right"/>
                              <w:rPr>
                                <w:sz w:val="20"/>
                              </w:rPr>
                            </w:pPr>
                            <w:r>
                              <w:rPr>
                                <w:color w:val="231F20"/>
                                <w:sz w:val="20"/>
                              </w:rPr>
                              <w:t>启用防火墙</w:t>
                            </w:r>
                          </w:p>
                        </w:tc>
                        <w:tc>
                          <w:tcPr>
                            <w:tcW w:w="5835" w:type="dxa"/>
                          </w:tcPr>
                          <w:p>
                            <w:pPr>
                              <w:pStyle w:val="16"/>
                              <w:ind w:left="0" w:right="2743"/>
                              <w:jc w:val="right"/>
                              <w:rPr>
                                <w:sz w:val="20"/>
                                <w:lang w:eastAsia="zh-CN"/>
                              </w:rPr>
                            </w:pPr>
                            <w:r>
                              <w:rPr>
                                <w:color w:val="231F20"/>
                                <w:sz w:val="20"/>
                                <w:lang w:eastAsia="zh-CN"/>
                              </w:rPr>
                              <w:t>是否启用防火墙，默认值为启用。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6" w:line="177" w:lineRule="auto"/>
                              <w:ind w:right="36"/>
                              <w:rPr>
                                <w:sz w:val="20"/>
                                <w:lang w:eastAsia="zh-CN"/>
                              </w:rPr>
                            </w:pPr>
                            <w:r>
                              <w:rPr>
                                <w:color w:val="231F20"/>
                                <w:sz w:val="20"/>
                                <w:lang w:eastAsia="zh-CN"/>
                              </w:rPr>
                              <w:t>允许</w:t>
                            </w:r>
                            <w:r>
                              <w:rPr>
                                <w:rFonts w:ascii="Gotham-Book" w:eastAsia="Gotham-Book"/>
                                <w:color w:val="231F20"/>
                                <w:sz w:val="20"/>
                                <w:lang w:eastAsia="zh-CN"/>
                              </w:rPr>
                              <w:t>WAN</w:t>
                            </w:r>
                            <w:r>
                              <w:rPr>
                                <w:color w:val="231F20"/>
                                <w:sz w:val="20"/>
                                <w:lang w:eastAsia="zh-CN"/>
                              </w:rPr>
                              <w:t>接口响应</w:t>
                            </w:r>
                            <w:r>
                              <w:rPr>
                                <w:rFonts w:ascii="Gotham-Book" w:eastAsia="Gotham-Book"/>
                                <w:color w:val="231F20"/>
                                <w:sz w:val="20"/>
                                <w:lang w:eastAsia="zh-CN"/>
                              </w:rPr>
                              <w:t>ping</w:t>
                            </w:r>
                            <w:r>
                              <w:rPr>
                                <w:color w:val="231F20"/>
                                <w:sz w:val="20"/>
                                <w:lang w:eastAsia="zh-CN"/>
                              </w:rPr>
                              <w:t>命令</w:t>
                            </w:r>
                          </w:p>
                        </w:tc>
                        <w:tc>
                          <w:tcPr>
                            <w:tcW w:w="5835" w:type="dxa"/>
                          </w:tcPr>
                          <w:p>
                            <w:pPr>
                              <w:pStyle w:val="16"/>
                              <w:spacing w:before="46" w:line="177" w:lineRule="auto"/>
                              <w:ind w:right="152"/>
                              <w:rPr>
                                <w:sz w:val="20"/>
                                <w:lang w:eastAsia="zh-CN"/>
                              </w:rPr>
                            </w:pPr>
                            <w:r>
                              <w:rPr>
                                <w:color w:val="231F20"/>
                                <w:sz w:val="20"/>
                                <w:lang w:eastAsia="zh-CN"/>
                              </w:rPr>
                              <w:t>是否允许</w:t>
                            </w:r>
                            <w:r>
                              <w:rPr>
                                <w:rFonts w:ascii="Gotham-Book" w:eastAsia="Gotham-Book"/>
                                <w:color w:val="231F20"/>
                                <w:sz w:val="20"/>
                                <w:lang w:eastAsia="zh-CN"/>
                              </w:rPr>
                              <w:t>Internet</w:t>
                            </w:r>
                            <w:r>
                              <w:rPr>
                                <w:color w:val="231F20"/>
                                <w:sz w:val="20"/>
                                <w:lang w:eastAsia="zh-CN"/>
                              </w:rPr>
                              <w:t>上的设备</w:t>
                            </w:r>
                            <w:r>
                              <w:rPr>
                                <w:rFonts w:ascii="Gotham-Book" w:eastAsia="Gotham-Book"/>
                                <w:color w:val="231F20"/>
                                <w:sz w:val="20"/>
                                <w:lang w:eastAsia="zh-CN"/>
                              </w:rPr>
                              <w:t>ping</w:t>
                            </w:r>
                            <w:r>
                              <w:rPr>
                                <w:color w:val="231F20"/>
                                <w:sz w:val="20"/>
                                <w:lang w:eastAsia="zh-CN"/>
                              </w:rPr>
                              <w:t>通本产品的</w:t>
                            </w:r>
                            <w:r>
                              <w:rPr>
                                <w:rFonts w:ascii="Gotham-Book" w:eastAsia="Gotham-Book"/>
                                <w:color w:val="231F20"/>
                                <w:sz w:val="20"/>
                                <w:lang w:eastAsia="zh-CN"/>
                              </w:rPr>
                              <w:t>WAN</w:t>
                            </w:r>
                            <w:r>
                              <w:rPr>
                                <w:color w:val="231F20"/>
                                <w:sz w:val="20"/>
                                <w:lang w:eastAsia="zh-CN"/>
                              </w:rPr>
                              <w:t>口地址，默认值为关闭。</w:t>
                            </w:r>
                          </w:p>
                        </w:tc>
                      </w:tr>
                    </w:tbl>
                    <w:p>
                      <w:pPr>
                        <w:pStyle w:val="4"/>
                        <w:rPr>
                          <w:lang w:eastAsia="zh-CN"/>
                        </w:rPr>
                      </w:pPr>
                    </w:p>
                  </w:txbxContent>
                </v:textbox>
              </v:shape>
            </w:pict>
          </mc:Fallback>
        </mc:AlternateContent>
      </w:r>
      <w:r>
        <w:rPr>
          <w:rFonts w:ascii="Gotham" w:eastAsia="Gotham"/>
          <w:b/>
          <w:color w:val="231F20"/>
          <w:spacing w:val="-10"/>
          <w:sz w:val="26"/>
        </w:rPr>
        <w:t>ACL</w:t>
      </w:r>
      <w:r>
        <w:rPr>
          <w:rFonts w:hint="eastAsia" w:ascii="黑体" w:eastAsia="黑体"/>
          <w:color w:val="231F20"/>
          <w:spacing w:val="-6"/>
          <w:sz w:val="26"/>
        </w:rPr>
        <w:t>访问控制</w:t>
      </w:r>
    </w:p>
    <w:p>
      <w:pPr>
        <w:pStyle w:val="4"/>
        <w:spacing w:before="68" w:line="177" w:lineRule="auto"/>
        <w:ind w:left="406" w:right="350"/>
        <w:rPr>
          <w:lang w:eastAsia="zh-CN"/>
        </w:rPr>
      </w:pPr>
      <w:r>
        <w:rPr>
          <w:rFonts w:ascii="Gotham-Book" w:hAnsi="Gotham-Book" w:eastAsia="Gotham-Book"/>
          <w:color w:val="231F20"/>
          <w:lang w:eastAsia="zh-CN"/>
        </w:rPr>
        <w:t>ACL</w:t>
      </w:r>
      <w:r>
        <w:rPr>
          <w:color w:val="231F20"/>
          <w:lang w:eastAsia="zh-CN"/>
        </w:rPr>
        <w:t>访问控制适用于企业﹑政府以及学校等各种行业的用户，用户可以根据</w:t>
      </w:r>
      <w:r>
        <w:rPr>
          <w:rFonts w:ascii="Gotham-Book" w:hAnsi="Gotham-Book" w:eastAsia="Gotham-Book"/>
          <w:color w:val="231F20"/>
          <w:lang w:eastAsia="zh-CN"/>
        </w:rPr>
        <w:t>ACL</w:t>
      </w:r>
      <w:r>
        <w:rPr>
          <w:color w:val="231F20"/>
          <w:lang w:eastAsia="zh-CN"/>
        </w:rPr>
        <w:t>访问控制的功能创建多样性的安全策略。选择“网络安全&gt;</w:t>
      </w:r>
      <w:r>
        <w:rPr>
          <w:rFonts w:ascii="Gotham-Book" w:hAnsi="Gotham-Book" w:eastAsia="Gotham-Book"/>
          <w:color w:val="231F20"/>
          <w:lang w:eastAsia="zh-CN"/>
        </w:rPr>
        <w:t>ACL</w:t>
      </w:r>
      <w:r>
        <w:rPr>
          <w:color w:val="231F20"/>
          <w:lang w:eastAsia="zh-CN"/>
        </w:rPr>
        <w:t>访问控制”进入“</w:t>
      </w:r>
      <w:r>
        <w:rPr>
          <w:rFonts w:ascii="Gotham-Book" w:hAnsi="Gotham-Book" w:eastAsia="Gotham-Book"/>
          <w:color w:val="231F20"/>
          <w:lang w:eastAsia="zh-CN"/>
        </w:rPr>
        <w:t>ACL</w:t>
      </w:r>
      <w:r>
        <w:rPr>
          <w:color w:val="231F20"/>
          <w:lang w:eastAsia="zh-CN"/>
        </w:rPr>
        <w:t>访问控制”页面如图</w:t>
      </w:r>
      <w:r>
        <w:rPr>
          <w:rFonts w:ascii="Gotham-Book" w:hAnsi="Gotham-Book" w:eastAsia="Gotham-Book"/>
          <w:color w:val="231F20"/>
          <w:lang w:eastAsia="zh-CN"/>
        </w:rPr>
        <w:t>9-2</w:t>
      </w:r>
      <w:r>
        <w:rPr>
          <w:color w:val="231F20"/>
          <w:lang w:eastAsia="zh-CN"/>
        </w:rPr>
        <w:t>所示。</w:t>
      </w:r>
    </w:p>
    <w:p>
      <w:pPr>
        <w:spacing w:line="177"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1476"/>
      </w:pPr>
      <w:r>
        <w:rPr>
          <w:lang w:val="en-US" w:eastAsia="zh-CN" w:bidi="ar-SA"/>
        </w:rPr>
        <w:drawing>
          <wp:inline distT="0" distB="0" distL="0" distR="0">
            <wp:extent cx="3018155" cy="3166745"/>
            <wp:effectExtent l="0" t="0" r="0" b="0"/>
            <wp:docPr id="575"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286.png"/>
                    <pic:cNvPicPr>
                      <a:picLocks noChangeAspect="1"/>
                    </pic:cNvPicPr>
                  </pic:nvPicPr>
                  <pic:blipFill>
                    <a:blip r:embed="rId662" cstate="print"/>
                    <a:stretch>
                      <a:fillRect/>
                    </a:stretch>
                  </pic:blipFill>
                  <pic:spPr>
                    <a:xfrm>
                      <a:off x="0" y="0"/>
                      <a:ext cx="3018758" cy="3167157"/>
                    </a:xfrm>
                    <a:prstGeom prst="rect">
                      <a:avLst/>
                    </a:prstGeom>
                  </pic:spPr>
                </pic:pic>
              </a:graphicData>
            </a:graphic>
          </wp:inline>
        </w:drawing>
      </w:r>
    </w:p>
    <w:p>
      <w:pPr>
        <w:pStyle w:val="4"/>
        <w:spacing w:before="9"/>
        <w:rPr>
          <w:sz w:val="5"/>
        </w:rPr>
      </w:pPr>
    </w:p>
    <w:p>
      <w:pPr>
        <w:pStyle w:val="4"/>
        <w:spacing w:before="50"/>
        <w:ind w:left="845" w:right="1286"/>
        <w:jc w:val="center"/>
        <w:rPr>
          <w:lang w:eastAsia="zh-CN"/>
        </w:rPr>
      </w:pPr>
      <w:r>
        <w:rPr>
          <w:color w:val="231F20"/>
          <w:lang w:eastAsia="zh-CN"/>
        </w:rPr>
        <w:t>图</w:t>
      </w:r>
      <w:r>
        <w:rPr>
          <w:rFonts w:ascii="Gotham-Book" w:eastAsia="Gotham-Book"/>
          <w:color w:val="231F20"/>
          <w:lang w:eastAsia="zh-CN"/>
        </w:rPr>
        <w:t>9-2 ACL</w:t>
      </w:r>
      <w:r>
        <w:rPr>
          <w:color w:val="231F20"/>
          <w:lang w:eastAsia="zh-CN"/>
        </w:rPr>
        <w:t>访问控制</w:t>
      </w:r>
    </w:p>
    <w:p>
      <w:pPr>
        <w:pStyle w:val="4"/>
        <w:spacing w:before="69" w:line="177" w:lineRule="auto"/>
        <w:ind w:left="123" w:right="591" w:hanging="93"/>
        <w:jc w:val="center"/>
        <w:rPr>
          <w:lang w:eastAsia="zh-CN"/>
        </w:rPr>
      </w:pPr>
      <w:r>
        <w:rPr>
          <w:color w:val="231F20"/>
          <w:lang w:eastAsia="zh-CN"/>
        </w:rPr>
        <w:t>本产品已经预定义来源于基本接口的数据包的</w:t>
      </w:r>
      <w:r>
        <w:rPr>
          <w:rFonts w:ascii="Gotham-Book" w:hAnsi="Gotham-Book" w:eastAsia="Gotham-Book"/>
          <w:color w:val="231F20"/>
          <w:lang w:eastAsia="zh-CN"/>
        </w:rPr>
        <w:t>ACL</w:t>
      </w:r>
      <w:r>
        <w:rPr>
          <w:color w:val="231F20"/>
          <w:lang w:eastAsia="zh-CN"/>
        </w:rPr>
        <w:t>访问控制策略，用户可以通过单击目标项修改策略目标。数据包过滤方式可选择“所有数据包”或“</w:t>
      </w:r>
      <w:r>
        <w:rPr>
          <w:rFonts w:ascii="Gotham-Book" w:hAnsi="Gotham-Book" w:eastAsia="Gotham-Book"/>
          <w:color w:val="231F20"/>
          <w:lang w:eastAsia="zh-CN"/>
        </w:rPr>
        <w:t>NEW</w:t>
      </w:r>
      <w:r>
        <w:rPr>
          <w:color w:val="231F20"/>
          <w:lang w:eastAsia="zh-CN"/>
        </w:rPr>
        <w:t>状态数据包”</w:t>
      </w:r>
    </w:p>
    <w:p>
      <w:pPr>
        <w:pStyle w:val="4"/>
        <w:spacing w:before="31"/>
        <w:ind w:left="123"/>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284480</wp:posOffset>
            </wp:positionV>
            <wp:extent cx="4759325" cy="2004060"/>
            <wp:effectExtent l="0" t="0" r="0" b="0"/>
            <wp:wrapTopAndBottom/>
            <wp:docPr id="577"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image287.png"/>
                    <pic:cNvPicPr>
                      <a:picLocks noChangeAspect="1"/>
                    </pic:cNvPicPr>
                  </pic:nvPicPr>
                  <pic:blipFill>
                    <a:blip r:embed="rId663" cstate="print"/>
                    <a:stretch>
                      <a:fillRect/>
                    </a:stretch>
                  </pic:blipFill>
                  <pic:spPr>
                    <a:xfrm>
                      <a:off x="0" y="0"/>
                      <a:ext cx="4759441" cy="2004250"/>
                    </a:xfrm>
                    <a:prstGeom prst="rect">
                      <a:avLst/>
                    </a:prstGeom>
                  </pic:spPr>
                </pic:pic>
              </a:graphicData>
            </a:graphic>
          </wp:anchor>
        </w:drawing>
      </w:r>
      <w:r>
        <w:rPr>
          <w:color w:val="231F20"/>
          <w:lang w:eastAsia="zh-CN"/>
        </w:rPr>
        <w:t>单击&lt;添加&gt;按钮，进入“添加</w:t>
      </w:r>
      <w:r>
        <w:rPr>
          <w:rFonts w:ascii="Gotham-Book" w:hAnsi="Gotham-Book" w:eastAsia="Gotham-Book"/>
          <w:color w:val="231F20"/>
          <w:lang w:eastAsia="zh-CN"/>
        </w:rPr>
        <w:t>ACL</w:t>
      </w:r>
      <w:r>
        <w:rPr>
          <w:color w:val="231F20"/>
          <w:lang w:eastAsia="zh-CN"/>
        </w:rPr>
        <w:t>访问控制规则”页面如图</w:t>
      </w:r>
      <w:r>
        <w:rPr>
          <w:rFonts w:ascii="Gotham-Book" w:hAnsi="Gotham-Book" w:eastAsia="Gotham-Book"/>
          <w:color w:val="231F20"/>
          <w:lang w:eastAsia="zh-CN"/>
        </w:rPr>
        <w:t>9-3</w:t>
      </w:r>
      <w:r>
        <w:rPr>
          <w:color w:val="231F20"/>
          <w:lang w:eastAsia="zh-CN"/>
        </w:rPr>
        <w:t>所示。</w:t>
      </w:r>
    </w:p>
    <w:p>
      <w:pPr>
        <w:pStyle w:val="4"/>
        <w:spacing w:before="116" w:line="247" w:lineRule="auto"/>
        <w:ind w:left="123" w:right="3008" w:firstLine="2443"/>
        <w:rPr>
          <w:lang w:eastAsia="zh-CN"/>
        </w:rPr>
      </w:pPr>
      <w:r>
        <w:rPr>
          <w:color w:val="231F20"/>
          <w:lang w:eastAsia="zh-CN"/>
        </w:rPr>
        <w:t>图</w:t>
      </w:r>
      <w:r>
        <w:rPr>
          <w:rFonts w:ascii="Gotham-Book" w:eastAsia="Gotham-Book"/>
          <w:color w:val="231F20"/>
          <w:lang w:eastAsia="zh-CN"/>
        </w:rPr>
        <w:t xml:space="preserve">9-3 </w:t>
      </w:r>
      <w:r>
        <w:rPr>
          <w:color w:val="231F20"/>
          <w:lang w:eastAsia="zh-CN"/>
        </w:rPr>
        <w:t>添加</w:t>
      </w:r>
      <w:r>
        <w:rPr>
          <w:rFonts w:ascii="Gotham-Book" w:eastAsia="Gotham-Book"/>
          <w:color w:val="231F20"/>
          <w:lang w:eastAsia="zh-CN"/>
        </w:rPr>
        <w:t>ACL</w:t>
      </w:r>
      <w:r>
        <w:rPr>
          <w:color w:val="231F20"/>
          <w:lang w:eastAsia="zh-CN"/>
        </w:rPr>
        <w:t>访问控制规则添加</w:t>
      </w:r>
      <w:r>
        <w:rPr>
          <w:rFonts w:ascii="Gotham-Book" w:eastAsia="Gotham-Book"/>
          <w:color w:val="231F20"/>
          <w:lang w:eastAsia="zh-CN"/>
        </w:rPr>
        <w:t>ACL</w:t>
      </w:r>
      <w:r>
        <w:rPr>
          <w:color w:val="231F20"/>
          <w:lang w:eastAsia="zh-CN"/>
        </w:rPr>
        <w:t>访问控制规则说明如下：</w:t>
      </w:r>
    </w:p>
    <w:p>
      <w:pPr>
        <w:pStyle w:val="4"/>
        <w:spacing w:before="15"/>
        <w:ind w:left="845" w:right="1286"/>
        <w:jc w:val="center"/>
        <w:rPr>
          <w:lang w:eastAsia="zh-CN"/>
        </w:rPr>
      </w:pPr>
      <w:r>
        <w:rPr>
          <w:color w:val="231F20"/>
          <w:lang w:eastAsia="zh-CN"/>
        </w:rPr>
        <w:t>表</w:t>
      </w:r>
      <w:r>
        <w:rPr>
          <w:rFonts w:ascii="Gotham-Book" w:eastAsia="Gotham-Book"/>
          <w:color w:val="231F20"/>
          <w:lang w:eastAsia="zh-CN"/>
        </w:rPr>
        <w:t xml:space="preserve">9-2 </w:t>
      </w:r>
      <w:r>
        <w:rPr>
          <w:color w:val="231F20"/>
          <w:lang w:eastAsia="zh-CN"/>
        </w:rPr>
        <w:t>添加</w:t>
      </w:r>
      <w:r>
        <w:rPr>
          <w:rFonts w:ascii="Gotham-Book" w:eastAsia="Gotham-Book"/>
          <w:color w:val="231F20"/>
          <w:lang w:eastAsia="zh-CN"/>
        </w:rPr>
        <w:t>ACL</w:t>
      </w:r>
      <w:r>
        <w:rPr>
          <w:color w:val="231F20"/>
          <w:lang w:eastAsia="zh-CN"/>
        </w:rPr>
        <w:t>访问控制规则</w:t>
      </w:r>
    </w:p>
    <w:p>
      <w:pPr>
        <w:jc w:val="center"/>
        <w:rPr>
          <w:lang w:eastAsia="zh-CN"/>
        </w:rPr>
        <w:sectPr>
          <w:footerReference r:id="rId340" w:type="default"/>
          <w:headerReference r:id="rId339" w:type="even"/>
          <w:footerReference r:id="rId341" w:type="even"/>
          <w:pgSz w:w="8400" w:h="11910"/>
          <w:pgMar w:top="380" w:right="0" w:bottom="320" w:left="160" w:header="0" w:footer="170" w:gutter="0"/>
          <w:pgNumType w:fmt="decimal"/>
          <w:cols w:space="720" w:num="1"/>
          <w:rtlGutter w:val="0"/>
          <w:docGrid w:linePitch="0" w:charSpace="0"/>
        </w:sectPr>
      </w:pPr>
    </w:p>
    <w:tbl>
      <w:tblPr>
        <w:tblStyle w:val="12"/>
        <w:tblW w:w="7531"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547"/>
              <w:rPr>
                <w:rFonts w:ascii="黑体" w:eastAsia="黑体"/>
                <w:sz w:val="20"/>
              </w:rPr>
            </w:pPr>
            <w:bookmarkStart w:id="365" w:name="9.3.1_IP/MAC绑定"/>
            <w:bookmarkEnd w:id="365"/>
            <w:bookmarkStart w:id="366" w:name="9.3_ARP防攻击"/>
            <w:bookmarkEnd w:id="366"/>
            <w:bookmarkStart w:id="367" w:name="_bookmark80"/>
            <w:bookmarkEnd w:id="367"/>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24" w:hRule="atLeast"/>
        </w:trPr>
        <w:tc>
          <w:tcPr>
            <w:tcW w:w="1696" w:type="dxa"/>
          </w:tcPr>
          <w:p>
            <w:pPr>
              <w:pStyle w:val="16"/>
              <w:rPr>
                <w:sz w:val="20"/>
              </w:rPr>
            </w:pPr>
            <w:r>
              <w:rPr>
                <w:color w:val="231F20"/>
                <w:sz w:val="20"/>
              </w:rPr>
              <w:t>策略名</w:t>
            </w:r>
          </w:p>
        </w:tc>
        <w:tc>
          <w:tcPr>
            <w:tcW w:w="5835" w:type="dxa"/>
          </w:tcPr>
          <w:p>
            <w:pPr>
              <w:pStyle w:val="16"/>
              <w:spacing w:line="283" w:lineRule="exact"/>
              <w:rPr>
                <w:sz w:val="20"/>
                <w:lang w:eastAsia="zh-CN"/>
              </w:rPr>
            </w:pPr>
            <w:r>
              <w:rPr>
                <w:color w:val="231F20"/>
                <w:sz w:val="20"/>
                <w:lang w:eastAsia="zh-CN"/>
              </w:rPr>
              <w:t>定义策略名称，可输入</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32</w:t>
            </w:r>
            <w:r>
              <w:rPr>
                <w:color w:val="231F20"/>
                <w:sz w:val="20"/>
                <w:lang w:eastAsia="zh-CN"/>
              </w:rPr>
              <w:t>位字符。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2" w:hRule="atLeast"/>
        </w:trPr>
        <w:tc>
          <w:tcPr>
            <w:tcW w:w="1696" w:type="dxa"/>
          </w:tcPr>
          <w:p>
            <w:pPr>
              <w:pStyle w:val="16"/>
              <w:rPr>
                <w:sz w:val="20"/>
              </w:rPr>
            </w:pPr>
            <w:r>
              <w:rPr>
                <w:color w:val="231F20"/>
                <w:sz w:val="20"/>
              </w:rPr>
              <w:t>从</w:t>
            </w:r>
          </w:p>
        </w:tc>
        <w:tc>
          <w:tcPr>
            <w:tcW w:w="5835" w:type="dxa"/>
          </w:tcPr>
          <w:p>
            <w:pPr>
              <w:pStyle w:val="16"/>
              <w:rPr>
                <w:sz w:val="20"/>
                <w:lang w:eastAsia="zh-CN"/>
              </w:rPr>
            </w:pPr>
            <w:r>
              <w:rPr>
                <w:color w:val="231F20"/>
                <w:sz w:val="20"/>
                <w:lang w:eastAsia="zh-CN"/>
              </w:rPr>
              <w:t>从数据包的来源接口。</w:t>
            </w:r>
          </w:p>
          <w:p>
            <w:pPr>
              <w:pStyle w:val="16"/>
              <w:spacing w:before="43" w:line="240" w:lineRule="auto"/>
              <w:rPr>
                <w:sz w:val="20"/>
              </w:rPr>
            </w:pPr>
            <w:r>
              <w:rPr>
                <w:color w:val="231F20"/>
                <w:sz w:val="20"/>
                <w:lang w:eastAsia="zh-CN"/>
              </w:rPr>
              <w:t>可选</w:t>
            </w:r>
            <w:r>
              <w:rPr>
                <w:rFonts w:ascii="Gotham-Book" w:eastAsia="Gotham-Book"/>
                <w:color w:val="231F20"/>
                <w:sz w:val="20"/>
                <w:lang w:eastAsia="zh-CN"/>
              </w:rPr>
              <w:t>ANY</w:t>
            </w:r>
            <w:r>
              <w:rPr>
                <w:color w:val="231F20"/>
                <w:sz w:val="20"/>
                <w:lang w:eastAsia="zh-CN"/>
              </w:rPr>
              <w:t>﹑</w:t>
            </w:r>
            <w:r>
              <w:rPr>
                <w:rFonts w:ascii="Gotham-Book" w:eastAsia="Gotham-Book"/>
                <w:color w:val="231F20"/>
                <w:sz w:val="20"/>
                <w:lang w:eastAsia="zh-CN"/>
              </w:rPr>
              <w:t>LAN</w:t>
            </w:r>
            <w:r>
              <w:rPr>
                <w:color w:val="231F20"/>
                <w:sz w:val="20"/>
                <w:lang w:eastAsia="zh-CN"/>
              </w:rPr>
              <w:t>﹑</w:t>
            </w:r>
            <w:r>
              <w:rPr>
                <w:rFonts w:ascii="Gotham-Book" w:eastAsia="Gotham-Book"/>
                <w:color w:val="231F20"/>
                <w:sz w:val="20"/>
                <w:lang w:eastAsia="zh-CN"/>
              </w:rPr>
              <w:t>WAN</w:t>
            </w:r>
            <w:r>
              <w:rPr>
                <w:color w:val="231F20"/>
                <w:sz w:val="20"/>
                <w:lang w:eastAsia="zh-CN"/>
              </w:rPr>
              <w:t>,</w:t>
            </w:r>
            <w:r>
              <w:rPr>
                <w:rFonts w:ascii="Gotham-Book" w:eastAsia="Gotham-Book"/>
                <w:color w:val="231F20"/>
                <w:sz w:val="20"/>
                <w:lang w:eastAsia="zh-CN"/>
              </w:rPr>
              <w:t xml:space="preserve">VPN. </w:t>
            </w:r>
            <w:r>
              <w:rPr>
                <w:rFonts w:ascii="Gotham-Book" w:eastAsia="Gotham-Book"/>
                <w:color w:val="231F20"/>
                <w:sz w:val="20"/>
              </w:rPr>
              <w:t>ANY</w:t>
            </w:r>
            <w:r>
              <w:rPr>
                <w:color w:val="231F20"/>
                <w:sz w:val="20"/>
              </w:rPr>
              <w:t>指任意接口。</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2" w:hRule="atLeast"/>
        </w:trPr>
        <w:tc>
          <w:tcPr>
            <w:tcW w:w="1696" w:type="dxa"/>
          </w:tcPr>
          <w:p>
            <w:pPr>
              <w:pStyle w:val="16"/>
              <w:rPr>
                <w:sz w:val="20"/>
              </w:rPr>
            </w:pPr>
            <w:r>
              <w:rPr>
                <w:color w:val="231F20"/>
                <w:sz w:val="20"/>
              </w:rPr>
              <w:t>到</w:t>
            </w:r>
          </w:p>
        </w:tc>
        <w:tc>
          <w:tcPr>
            <w:tcW w:w="5835" w:type="dxa"/>
          </w:tcPr>
          <w:p>
            <w:pPr>
              <w:pStyle w:val="16"/>
              <w:rPr>
                <w:sz w:val="20"/>
              </w:rPr>
            </w:pPr>
            <w:r>
              <w:rPr>
                <w:color w:val="231F20"/>
                <w:sz w:val="20"/>
              </w:rPr>
              <w:t>数据包到目的接口。</w:t>
            </w:r>
          </w:p>
          <w:p>
            <w:pPr>
              <w:pStyle w:val="16"/>
              <w:spacing w:before="43" w:line="240" w:lineRule="auto"/>
              <w:rPr>
                <w:sz w:val="20"/>
              </w:rPr>
            </w:pPr>
            <w:r>
              <w:rPr>
                <w:color w:val="231F20"/>
                <w:sz w:val="20"/>
              </w:rPr>
              <w:t>可选</w:t>
            </w:r>
            <w:r>
              <w:rPr>
                <w:rFonts w:ascii="Gotham-Book" w:eastAsia="Gotham-Book"/>
                <w:color w:val="231F20"/>
                <w:sz w:val="20"/>
              </w:rPr>
              <w:t>ANY</w:t>
            </w:r>
            <w:r>
              <w:rPr>
                <w:color w:val="231F20"/>
                <w:sz w:val="20"/>
              </w:rPr>
              <w:t>﹑</w:t>
            </w:r>
            <w:r>
              <w:rPr>
                <w:rFonts w:ascii="Gotham-Book" w:eastAsia="Gotham-Book"/>
                <w:color w:val="231F20"/>
                <w:sz w:val="20"/>
              </w:rPr>
              <w:t>LAN</w:t>
            </w:r>
            <w:r>
              <w:rPr>
                <w:color w:val="231F20"/>
                <w:sz w:val="20"/>
              </w:rPr>
              <w:t>﹑</w:t>
            </w:r>
            <w:r>
              <w:rPr>
                <w:rFonts w:ascii="Gotham-Book" w:eastAsia="Gotham-Book"/>
                <w:color w:val="231F20"/>
                <w:sz w:val="20"/>
              </w:rPr>
              <w:t>WAN</w:t>
            </w:r>
            <w:r>
              <w:rPr>
                <w:color w:val="231F20"/>
                <w:sz w:val="20"/>
              </w:rPr>
              <w:t>,</w:t>
            </w:r>
            <w:r>
              <w:rPr>
                <w:rFonts w:ascii="Gotham-Book" w:eastAsia="Gotham-Book"/>
                <w:color w:val="231F20"/>
                <w:sz w:val="20"/>
              </w:rPr>
              <w:t>VPN</w:t>
            </w:r>
            <w:r>
              <w:rPr>
                <w:color w:val="231F20"/>
                <w:sz w:val="20"/>
              </w:rPr>
              <w:t>,</w:t>
            </w:r>
            <w:r>
              <w:rPr>
                <w:rFonts w:ascii="Gotham-Book" w:eastAsia="Gotham-Book"/>
                <w:color w:val="231F20"/>
                <w:sz w:val="20"/>
              </w:rPr>
              <w:t>LOCAL.ANY</w:t>
            </w:r>
            <w:r>
              <w:rPr>
                <w:color w:val="231F20"/>
                <w:sz w:val="20"/>
              </w:rPr>
              <w:t>指任意接口</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31" w:hRule="atLeast"/>
        </w:trPr>
        <w:tc>
          <w:tcPr>
            <w:tcW w:w="1696" w:type="dxa"/>
          </w:tcPr>
          <w:p>
            <w:pPr>
              <w:pStyle w:val="16"/>
              <w:rPr>
                <w:sz w:val="20"/>
              </w:rPr>
            </w:pPr>
            <w:r>
              <w:rPr>
                <w:color w:val="231F20"/>
                <w:sz w:val="20"/>
              </w:rPr>
              <w:t>目标</w:t>
            </w:r>
          </w:p>
        </w:tc>
        <w:tc>
          <w:tcPr>
            <w:tcW w:w="5835" w:type="dxa"/>
          </w:tcPr>
          <w:p>
            <w:pPr>
              <w:pStyle w:val="16"/>
              <w:rPr>
                <w:sz w:val="20"/>
                <w:lang w:eastAsia="zh-CN"/>
              </w:rPr>
            </w:pPr>
            <w:r>
              <w:rPr>
                <w:color w:val="231F20"/>
                <w:sz w:val="20"/>
                <w:lang w:eastAsia="zh-CN"/>
              </w:rPr>
              <w:t>设定匹配该条规则的数据包的动作：</w:t>
            </w:r>
          </w:p>
          <w:p>
            <w:pPr>
              <w:pStyle w:val="16"/>
              <w:spacing w:line="320" w:lineRule="atLeast"/>
              <w:ind w:right="2943"/>
              <w:rPr>
                <w:sz w:val="20"/>
                <w:lang w:eastAsia="zh-CN"/>
              </w:rPr>
            </w:pPr>
            <w:r>
              <w:rPr>
                <w:color w:val="231F20"/>
                <w:sz w:val="20"/>
                <w:lang w:eastAsia="zh-CN"/>
              </w:rPr>
              <w:t>允许：允许匹配的数据包通过。禁止：禁止匹配的数据包通过。</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569" w:hRule="atLeast"/>
        </w:trPr>
        <w:tc>
          <w:tcPr>
            <w:tcW w:w="1696" w:type="dxa"/>
          </w:tcPr>
          <w:p>
            <w:pPr>
              <w:pStyle w:val="16"/>
              <w:rPr>
                <w:sz w:val="20"/>
              </w:rPr>
            </w:pPr>
            <w:r>
              <w:rPr>
                <w:color w:val="231F20"/>
                <w:sz w:val="20"/>
              </w:rPr>
              <w:t>协议</w:t>
            </w:r>
          </w:p>
        </w:tc>
        <w:tc>
          <w:tcPr>
            <w:tcW w:w="5835" w:type="dxa"/>
          </w:tcPr>
          <w:p>
            <w:pPr>
              <w:pStyle w:val="16"/>
              <w:rPr>
                <w:sz w:val="20"/>
                <w:lang w:eastAsia="zh-CN"/>
              </w:rPr>
            </w:pPr>
            <w:r>
              <w:rPr>
                <w:color w:val="231F20"/>
                <w:sz w:val="20"/>
                <w:lang w:eastAsia="zh-CN"/>
              </w:rPr>
              <w:t>设置需要进行控制的协议。取值为：</w:t>
            </w:r>
          </w:p>
          <w:p>
            <w:pPr>
              <w:pStyle w:val="16"/>
              <w:spacing w:before="43" w:line="240" w:lineRule="auto"/>
              <w:rPr>
                <w:sz w:val="20"/>
                <w:lang w:eastAsia="zh-CN"/>
              </w:rPr>
            </w:pPr>
            <w:r>
              <w:rPr>
                <w:rFonts w:ascii="Gotham-Book" w:eastAsia="Gotham-Book"/>
                <w:color w:val="231F20"/>
                <w:sz w:val="20"/>
                <w:lang w:eastAsia="zh-CN"/>
              </w:rPr>
              <w:t>TCP</w:t>
            </w:r>
            <w:r>
              <w:rPr>
                <w:color w:val="231F20"/>
                <w:sz w:val="20"/>
                <w:lang w:eastAsia="zh-CN"/>
              </w:rPr>
              <w:t>、</w:t>
            </w:r>
            <w:r>
              <w:rPr>
                <w:rFonts w:ascii="Gotham-Book" w:eastAsia="Gotham-Book"/>
                <w:color w:val="231F20"/>
                <w:sz w:val="20"/>
                <w:lang w:eastAsia="zh-CN"/>
              </w:rPr>
              <w:t>UDP</w:t>
            </w:r>
            <w:r>
              <w:rPr>
                <w:color w:val="231F20"/>
                <w:sz w:val="20"/>
                <w:lang w:eastAsia="zh-CN"/>
              </w:rPr>
              <w:t>、</w:t>
            </w:r>
            <w:r>
              <w:rPr>
                <w:rFonts w:ascii="Gotham-Book" w:eastAsia="Gotham-Book"/>
                <w:color w:val="231F20"/>
                <w:sz w:val="20"/>
                <w:lang w:eastAsia="zh-CN"/>
              </w:rPr>
              <w:t>TCP</w:t>
            </w:r>
            <w:r>
              <w:rPr>
                <w:color w:val="231F20"/>
                <w:sz w:val="20"/>
                <w:lang w:eastAsia="zh-CN"/>
              </w:rPr>
              <w:t>+</w:t>
            </w:r>
            <w:r>
              <w:rPr>
                <w:rFonts w:ascii="Gotham-Book" w:eastAsia="Gotham-Book"/>
                <w:color w:val="231F20"/>
                <w:sz w:val="20"/>
                <w:lang w:eastAsia="zh-CN"/>
              </w:rPr>
              <w:t>UDP</w:t>
            </w:r>
            <w:r>
              <w:rPr>
                <w:color w:val="231F20"/>
                <w:sz w:val="20"/>
                <w:lang w:eastAsia="zh-CN"/>
              </w:rPr>
              <w:t>、</w:t>
            </w:r>
            <w:r>
              <w:rPr>
                <w:rFonts w:ascii="Gotham-Book" w:eastAsia="Gotham-Book"/>
                <w:color w:val="231F20"/>
                <w:sz w:val="20"/>
                <w:lang w:eastAsia="zh-CN"/>
              </w:rPr>
              <w:t>ICMP</w:t>
            </w:r>
            <w:r>
              <w:rPr>
                <w:color w:val="231F20"/>
                <w:sz w:val="20"/>
                <w:lang w:eastAsia="zh-CN"/>
              </w:rPr>
              <w:t>、</w:t>
            </w:r>
            <w:r>
              <w:rPr>
                <w:rFonts w:ascii="Gotham-Book" w:eastAsia="Gotham-Book"/>
                <w:color w:val="231F20"/>
                <w:sz w:val="20"/>
                <w:lang w:eastAsia="zh-CN"/>
              </w:rPr>
              <w:t>FTP</w:t>
            </w:r>
            <w:r>
              <w:rPr>
                <w:color w:val="231F20"/>
                <w:sz w:val="20"/>
                <w:lang w:eastAsia="zh-CN"/>
              </w:rPr>
              <w:t>、</w:t>
            </w:r>
            <w:r>
              <w:rPr>
                <w:rFonts w:ascii="Gotham-Book" w:eastAsia="Gotham-Book"/>
                <w:color w:val="231F20"/>
                <w:sz w:val="20"/>
                <w:lang w:eastAsia="zh-CN"/>
              </w:rPr>
              <w:t>SSH</w:t>
            </w:r>
            <w:r>
              <w:rPr>
                <w:color w:val="231F20"/>
                <w:sz w:val="20"/>
                <w:lang w:eastAsia="zh-CN"/>
              </w:rPr>
              <w:t>、</w:t>
            </w:r>
            <w:r>
              <w:rPr>
                <w:rFonts w:ascii="Gotham-Book" w:eastAsia="Gotham-Book"/>
                <w:color w:val="231F20"/>
                <w:sz w:val="20"/>
                <w:lang w:eastAsia="zh-CN"/>
              </w:rPr>
              <w:t>Telnet</w:t>
            </w:r>
            <w:r>
              <w:rPr>
                <w:color w:val="231F20"/>
                <w:sz w:val="20"/>
                <w:lang w:eastAsia="zh-CN"/>
              </w:rPr>
              <w:t>、</w:t>
            </w:r>
          </w:p>
          <w:p>
            <w:pPr>
              <w:pStyle w:val="16"/>
              <w:spacing w:before="23" w:line="240" w:lineRule="auto"/>
              <w:rPr>
                <w:sz w:val="20"/>
                <w:lang w:eastAsia="zh-CN"/>
              </w:rPr>
            </w:pPr>
            <w:r>
              <w:rPr>
                <w:rFonts w:ascii="Gotham-Book" w:eastAsia="Gotham-Book"/>
                <w:color w:val="231F20"/>
                <w:sz w:val="20"/>
                <w:lang w:eastAsia="zh-CN"/>
              </w:rPr>
              <w:t>SMTP</w:t>
            </w:r>
            <w:r>
              <w:rPr>
                <w:color w:val="231F20"/>
                <w:sz w:val="20"/>
                <w:lang w:eastAsia="zh-CN"/>
              </w:rPr>
              <w:t>、</w:t>
            </w:r>
            <w:r>
              <w:rPr>
                <w:rFonts w:ascii="Gotham-Book" w:eastAsia="Gotham-Book"/>
                <w:color w:val="231F20"/>
                <w:sz w:val="20"/>
                <w:lang w:eastAsia="zh-CN"/>
              </w:rPr>
              <w:t>TFTP</w:t>
            </w:r>
            <w:r>
              <w:rPr>
                <w:color w:val="231F20"/>
                <w:sz w:val="20"/>
                <w:lang w:eastAsia="zh-CN"/>
              </w:rPr>
              <w:t>、</w:t>
            </w:r>
            <w:r>
              <w:rPr>
                <w:rFonts w:ascii="Gotham-Book" w:eastAsia="Gotham-Book"/>
                <w:color w:val="231F20"/>
                <w:sz w:val="20"/>
                <w:lang w:eastAsia="zh-CN"/>
              </w:rPr>
              <w:t>HTTP</w:t>
            </w:r>
            <w:r>
              <w:rPr>
                <w:color w:val="231F20"/>
                <w:sz w:val="20"/>
                <w:lang w:eastAsia="zh-CN"/>
              </w:rPr>
              <w:t>、</w:t>
            </w:r>
            <w:r>
              <w:rPr>
                <w:rFonts w:ascii="Gotham-Book" w:eastAsia="Gotham-Book"/>
                <w:color w:val="231F20"/>
                <w:sz w:val="20"/>
                <w:lang w:eastAsia="zh-CN"/>
              </w:rPr>
              <w:t>POP3</w:t>
            </w:r>
            <w:r>
              <w:rPr>
                <w:color w:val="231F20"/>
                <w:sz w:val="20"/>
                <w:lang w:eastAsia="zh-CN"/>
              </w:rPr>
              <w:t>、</w:t>
            </w:r>
            <w:r>
              <w:rPr>
                <w:rFonts w:ascii="Gotham-Book" w:eastAsia="Gotham-Book"/>
                <w:color w:val="231F20"/>
                <w:sz w:val="20"/>
                <w:lang w:eastAsia="zh-CN"/>
              </w:rPr>
              <w:t>SNMP</w:t>
            </w:r>
            <w:r>
              <w:rPr>
                <w:color w:val="231F20"/>
                <w:sz w:val="20"/>
                <w:lang w:eastAsia="zh-CN"/>
              </w:rPr>
              <w:t>、</w:t>
            </w:r>
            <w:r>
              <w:rPr>
                <w:rFonts w:ascii="Gotham-Book" w:eastAsia="Gotham-Book"/>
                <w:color w:val="231F20"/>
                <w:sz w:val="20"/>
                <w:lang w:eastAsia="zh-CN"/>
              </w:rPr>
              <w:t>SNMP Trap</w:t>
            </w:r>
            <w:r>
              <w:rPr>
                <w:color w:val="231F20"/>
                <w:sz w:val="20"/>
                <w:lang w:eastAsia="zh-CN"/>
              </w:rPr>
              <w:t>、</w:t>
            </w:r>
          </w:p>
          <w:p>
            <w:pPr>
              <w:pStyle w:val="16"/>
              <w:spacing w:before="23" w:line="240" w:lineRule="auto"/>
              <w:rPr>
                <w:rFonts w:ascii="Gotham-Book" w:eastAsia="Gotham-Book"/>
                <w:sz w:val="20"/>
                <w:lang w:eastAsia="zh-CN"/>
              </w:rPr>
            </w:pPr>
            <w:r>
              <w:rPr>
                <w:rFonts w:ascii="Gotham-Book" w:eastAsia="Gotham-Book"/>
                <w:color w:val="231F20"/>
                <w:sz w:val="20"/>
                <w:lang w:eastAsia="zh-CN"/>
              </w:rPr>
              <w:t>HTTPS</w:t>
            </w:r>
            <w:r>
              <w:rPr>
                <w:color w:val="231F20"/>
                <w:sz w:val="20"/>
                <w:lang w:eastAsia="zh-CN"/>
              </w:rPr>
              <w:t>、</w:t>
            </w:r>
            <w:r>
              <w:rPr>
                <w:rFonts w:ascii="Gotham-Book" w:eastAsia="Gotham-Book"/>
                <w:color w:val="231F20"/>
                <w:sz w:val="20"/>
                <w:lang w:eastAsia="zh-CN"/>
              </w:rPr>
              <w:t>Webproxy.</w:t>
            </w:r>
          </w:p>
          <w:p>
            <w:pPr>
              <w:pStyle w:val="16"/>
              <w:spacing w:before="23" w:line="240" w:lineRule="auto"/>
              <w:rPr>
                <w:sz w:val="20"/>
                <w:lang w:eastAsia="zh-CN"/>
              </w:rPr>
            </w:pPr>
            <w:r>
              <w:rPr>
                <w:color w:val="231F20"/>
                <w:sz w:val="20"/>
                <w:lang w:eastAsia="zh-CN"/>
              </w:rPr>
              <w:t>所有：该规则适用任何协议。</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line="283" w:lineRule="exact"/>
              <w:rPr>
                <w:rFonts w:ascii="Gotham-Book" w:eastAsia="Gotham-Book"/>
                <w:sz w:val="20"/>
              </w:rPr>
            </w:pPr>
            <w:r>
              <w:rPr>
                <w:color w:val="231F20"/>
                <w:sz w:val="20"/>
              </w:rPr>
              <w:t>源</w:t>
            </w:r>
            <w:r>
              <w:rPr>
                <w:rFonts w:ascii="Gotham-Book" w:eastAsia="Gotham-Book"/>
                <w:color w:val="231F20"/>
                <w:sz w:val="20"/>
              </w:rPr>
              <w:t>IP</w:t>
            </w:r>
          </w:p>
        </w:tc>
        <w:tc>
          <w:tcPr>
            <w:tcW w:w="5835" w:type="dxa"/>
          </w:tcPr>
          <w:p>
            <w:pPr>
              <w:pStyle w:val="16"/>
              <w:spacing w:before="46" w:line="177" w:lineRule="auto"/>
              <w:ind w:right="151"/>
              <w:rPr>
                <w:sz w:val="20"/>
                <w:lang w:eastAsia="zh-CN"/>
              </w:rPr>
            </w:pPr>
            <w:r>
              <w:rPr>
                <w:color w:val="231F20"/>
                <w:sz w:val="20"/>
                <w:lang w:eastAsia="zh-CN"/>
              </w:rPr>
              <w:t>设置匹配该规则数据包的源</w:t>
            </w:r>
            <w:r>
              <w:rPr>
                <w:rFonts w:ascii="Gotham-Book" w:eastAsia="Gotham-Book"/>
                <w:color w:val="231F20"/>
                <w:sz w:val="20"/>
                <w:lang w:eastAsia="zh-CN"/>
              </w:rPr>
              <w:t>IP</w:t>
            </w:r>
            <w:r>
              <w:rPr>
                <w:color w:val="231F20"/>
                <w:sz w:val="20"/>
                <w:lang w:eastAsia="zh-CN"/>
              </w:rPr>
              <w:t>地址。该参数用户不做设定时，任何源</w:t>
            </w:r>
            <w:r>
              <w:rPr>
                <w:rFonts w:ascii="Gotham-Book" w:eastAsia="Gotham-Book"/>
                <w:color w:val="231F20"/>
                <w:sz w:val="20"/>
                <w:lang w:eastAsia="zh-CN"/>
              </w:rPr>
              <w:t>IP</w:t>
            </w:r>
            <w:r>
              <w:rPr>
                <w:color w:val="231F20"/>
                <w:sz w:val="20"/>
                <w:lang w:eastAsia="zh-CN"/>
              </w:rPr>
              <w:t>地址都适用该规则。</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rPr>
                <w:sz w:val="20"/>
              </w:rPr>
            </w:pPr>
            <w:r>
              <w:rPr>
                <w:color w:val="231F20"/>
                <w:sz w:val="20"/>
              </w:rPr>
              <w:t>源端口</w:t>
            </w:r>
          </w:p>
        </w:tc>
        <w:tc>
          <w:tcPr>
            <w:tcW w:w="5835" w:type="dxa"/>
          </w:tcPr>
          <w:p>
            <w:pPr>
              <w:pStyle w:val="16"/>
              <w:spacing w:before="46" w:line="177" w:lineRule="auto"/>
              <w:ind w:right="406"/>
              <w:rPr>
                <w:sz w:val="20"/>
                <w:lang w:eastAsia="zh-CN"/>
              </w:rPr>
            </w:pPr>
            <w:r>
              <w:rPr>
                <w:color w:val="231F20"/>
                <w:w w:val="95"/>
                <w:sz w:val="20"/>
                <w:lang w:eastAsia="zh-CN"/>
              </w:rPr>
              <w:t>设置匹配该规则数据包的源端口，取值范围：</w:t>
            </w:r>
            <w:r>
              <w:rPr>
                <w:rFonts w:ascii="Gotham-Book" w:eastAsia="Gotham-Book"/>
                <w:color w:val="231F20"/>
                <w:w w:val="95"/>
                <w:sz w:val="20"/>
                <w:lang w:eastAsia="zh-CN"/>
              </w:rPr>
              <w:t>0</w:t>
            </w:r>
            <w:r>
              <w:rPr>
                <w:color w:val="231F20"/>
                <w:w w:val="95"/>
                <w:sz w:val="20"/>
                <w:lang w:eastAsia="zh-CN"/>
              </w:rPr>
              <w:t>～</w:t>
            </w:r>
            <w:r>
              <w:rPr>
                <w:rFonts w:ascii="Gotham-Book" w:eastAsia="Gotham-Book"/>
                <w:color w:val="231F20"/>
                <w:w w:val="95"/>
                <w:sz w:val="20"/>
                <w:lang w:eastAsia="zh-CN"/>
              </w:rPr>
              <w:t>65535</w:t>
            </w:r>
            <w:r>
              <w:rPr>
                <w:color w:val="231F20"/>
                <w:w w:val="95"/>
                <w:sz w:val="20"/>
                <w:lang w:eastAsia="zh-CN"/>
              </w:rPr>
              <w:t xml:space="preserve">的整 </w:t>
            </w:r>
            <w:r>
              <w:rPr>
                <w:color w:val="231F20"/>
                <w:sz w:val="20"/>
                <w:lang w:eastAsia="zh-CN"/>
              </w:rPr>
              <w:t>数。该参数用户不做设定，任何源端口都适用该规则。</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line="283" w:lineRule="exact"/>
              <w:rPr>
                <w:rFonts w:ascii="Gotham-Book" w:eastAsia="Gotham-Book"/>
                <w:sz w:val="20"/>
              </w:rPr>
            </w:pPr>
            <w:r>
              <w:rPr>
                <w:color w:val="231F20"/>
                <w:sz w:val="20"/>
              </w:rPr>
              <w:t>目的</w:t>
            </w:r>
            <w:r>
              <w:rPr>
                <w:rFonts w:ascii="Gotham-Book" w:eastAsia="Gotham-Book"/>
                <w:color w:val="231F20"/>
                <w:sz w:val="20"/>
              </w:rPr>
              <w:t>IP</w:t>
            </w:r>
          </w:p>
        </w:tc>
        <w:tc>
          <w:tcPr>
            <w:tcW w:w="5835" w:type="dxa"/>
          </w:tcPr>
          <w:p>
            <w:pPr>
              <w:pStyle w:val="16"/>
              <w:spacing w:before="46" w:line="177" w:lineRule="auto"/>
              <w:ind w:right="151"/>
              <w:rPr>
                <w:sz w:val="20"/>
                <w:lang w:eastAsia="zh-CN"/>
              </w:rPr>
            </w:pPr>
            <w:r>
              <w:rPr>
                <w:color w:val="231F20"/>
                <w:sz w:val="20"/>
                <w:lang w:eastAsia="zh-CN"/>
              </w:rPr>
              <w:t>设置匹配该规则数据包的目的</w:t>
            </w:r>
            <w:r>
              <w:rPr>
                <w:rFonts w:ascii="Gotham-Book" w:eastAsia="Gotham-Book"/>
                <w:color w:val="231F20"/>
                <w:sz w:val="20"/>
                <w:lang w:eastAsia="zh-CN"/>
              </w:rPr>
              <w:t>IP</w:t>
            </w:r>
            <w:r>
              <w:rPr>
                <w:color w:val="231F20"/>
                <w:sz w:val="20"/>
                <w:lang w:eastAsia="zh-CN"/>
              </w:rPr>
              <w:t>地址。该参数用户不做设定时， 任何目的</w:t>
            </w:r>
            <w:r>
              <w:rPr>
                <w:rFonts w:ascii="Gotham-Book" w:eastAsia="Gotham-Book"/>
                <w:color w:val="231F20"/>
                <w:sz w:val="20"/>
                <w:lang w:eastAsia="zh-CN"/>
              </w:rPr>
              <w:t>IP</w:t>
            </w:r>
            <w:r>
              <w:rPr>
                <w:color w:val="231F20"/>
                <w:sz w:val="20"/>
                <w:lang w:eastAsia="zh-CN"/>
              </w:rPr>
              <w:t>地址都适用该规则。</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rPr>
                <w:sz w:val="20"/>
              </w:rPr>
            </w:pPr>
            <w:r>
              <w:rPr>
                <w:color w:val="231F20"/>
                <w:sz w:val="20"/>
              </w:rPr>
              <w:t>目的端口</w:t>
            </w:r>
          </w:p>
        </w:tc>
        <w:tc>
          <w:tcPr>
            <w:tcW w:w="5835" w:type="dxa"/>
          </w:tcPr>
          <w:p>
            <w:pPr>
              <w:pStyle w:val="16"/>
              <w:spacing w:before="46" w:line="177" w:lineRule="auto"/>
              <w:ind w:right="206"/>
              <w:rPr>
                <w:sz w:val="20"/>
                <w:lang w:eastAsia="zh-CN"/>
              </w:rPr>
            </w:pPr>
            <w:r>
              <w:rPr>
                <w:color w:val="231F20"/>
                <w:w w:val="95"/>
                <w:sz w:val="20"/>
                <w:lang w:eastAsia="zh-CN"/>
              </w:rPr>
              <w:t>设置匹配该规则数据包的目的端口，取值范围：</w:t>
            </w:r>
            <w:r>
              <w:rPr>
                <w:rFonts w:ascii="Gotham-Book" w:eastAsia="Gotham-Book"/>
                <w:color w:val="231F20"/>
                <w:w w:val="95"/>
                <w:sz w:val="20"/>
                <w:lang w:eastAsia="zh-CN"/>
              </w:rPr>
              <w:t>0</w:t>
            </w:r>
            <w:r>
              <w:rPr>
                <w:color w:val="231F20"/>
                <w:w w:val="95"/>
                <w:sz w:val="20"/>
                <w:lang w:eastAsia="zh-CN"/>
              </w:rPr>
              <w:t>～</w:t>
            </w:r>
            <w:r>
              <w:rPr>
                <w:rFonts w:ascii="Gotham-Book" w:eastAsia="Gotham-Book"/>
                <w:color w:val="231F20"/>
                <w:w w:val="95"/>
                <w:sz w:val="20"/>
                <w:lang w:eastAsia="zh-CN"/>
              </w:rPr>
              <w:t>65535</w:t>
            </w:r>
            <w:r>
              <w:rPr>
                <w:color w:val="231F20"/>
                <w:w w:val="95"/>
                <w:sz w:val="20"/>
                <w:lang w:eastAsia="zh-CN"/>
              </w:rPr>
              <w:t xml:space="preserve">的整 </w:t>
            </w:r>
            <w:r>
              <w:rPr>
                <w:color w:val="231F20"/>
                <w:sz w:val="20"/>
                <w:lang w:eastAsia="zh-CN"/>
              </w:rPr>
              <w:t>数。该参数用户不做设定，任何目的端口都适用该规则。</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96" w:type="dxa"/>
          </w:tcPr>
          <w:p>
            <w:pPr>
              <w:pStyle w:val="16"/>
              <w:rPr>
                <w:sz w:val="20"/>
              </w:rPr>
            </w:pPr>
            <w:r>
              <w:rPr>
                <w:color w:val="231F20"/>
                <w:sz w:val="20"/>
              </w:rPr>
              <w:t>时间</w:t>
            </w:r>
          </w:p>
        </w:tc>
        <w:tc>
          <w:tcPr>
            <w:tcW w:w="5835" w:type="dxa"/>
          </w:tcPr>
          <w:p>
            <w:pPr>
              <w:pStyle w:val="16"/>
              <w:spacing w:before="19" w:line="192" w:lineRule="auto"/>
              <w:ind w:right="143"/>
              <w:rPr>
                <w:sz w:val="20"/>
                <w:lang w:eastAsia="zh-CN"/>
              </w:rPr>
            </w:pPr>
            <w:r>
              <w:rPr>
                <w:color w:val="231F20"/>
                <w:sz w:val="20"/>
                <w:lang w:eastAsia="zh-CN"/>
              </w:rPr>
              <w:t>设置规则有效的时间，从下拉框选择。“始终”表示任何时间都起作用，设置时间策略请参见“对象管理&gt;时间组”。</w:t>
            </w:r>
          </w:p>
        </w:tc>
      </w:tr>
    </w:tbl>
    <w:p>
      <w:pPr>
        <w:pStyle w:val="4"/>
        <w:spacing w:line="246" w:lineRule="exact"/>
        <w:ind w:left="406"/>
        <w:rPr>
          <w:lang w:eastAsia="zh-CN"/>
        </w:rPr>
      </w:pPr>
      <w:r>
        <w:rPr>
          <w:color w:val="231F20"/>
          <w:lang w:eastAsia="zh-CN"/>
        </w:rPr>
        <w:t>成功添加规则后，将按照从上到下的顺序依次匹配规则，用户可以通过&lt;上移&gt;和&lt;下移</w:t>
      </w:r>
    </w:p>
    <w:p>
      <w:pPr>
        <w:pStyle w:val="4"/>
        <w:spacing w:line="248" w:lineRule="exact"/>
        <w:ind w:left="406"/>
        <w:rPr>
          <w:lang w:eastAsia="zh-CN"/>
        </w:rPr>
      </w:pPr>
      <w:r>
        <w:rPr>
          <w:color w:val="231F20"/>
          <w:lang w:eastAsia="zh-CN"/>
        </w:rPr>
        <w:t>&gt;按钮改变访问控制规则的顺序。</w:t>
      </w:r>
    </w:p>
    <w:p>
      <w:pPr>
        <w:pStyle w:val="15"/>
        <w:numPr>
          <w:ilvl w:val="1"/>
          <w:numId w:val="60"/>
        </w:numPr>
        <w:tabs>
          <w:tab w:val="left" w:pos="1366"/>
          <w:tab w:val="left" w:pos="1367"/>
        </w:tabs>
        <w:spacing w:before="34"/>
        <w:ind w:left="1366"/>
        <w:jc w:val="left"/>
        <w:outlineLvl w:val="1"/>
        <w:rPr>
          <w:rFonts w:ascii="黑体" w:eastAsia="黑体"/>
          <w:sz w:val="26"/>
        </w:rPr>
      </w:pPr>
      <w:r>
        <w:rPr>
          <w:rFonts w:ascii="Gotham" w:eastAsia="Gotham"/>
          <w:b/>
          <w:color w:val="231F20"/>
          <w:spacing w:val="-6"/>
          <w:sz w:val="26"/>
        </w:rPr>
        <w:t>ARP</w:t>
      </w:r>
      <w:r>
        <w:rPr>
          <w:rFonts w:hint="eastAsia" w:ascii="黑体" w:eastAsia="黑体"/>
          <w:color w:val="231F20"/>
          <w:spacing w:val="-6"/>
          <w:sz w:val="26"/>
        </w:rPr>
        <w:t>防攻击</w:t>
      </w:r>
    </w:p>
    <w:p>
      <w:pPr>
        <w:pStyle w:val="4"/>
        <w:spacing w:before="68" w:line="177" w:lineRule="auto"/>
        <w:ind w:left="406" w:right="321"/>
      </w:pPr>
      <w:r>
        <w:rPr>
          <w:rFonts w:ascii="Gotham-Book" w:eastAsia="Gotham-Book"/>
          <w:color w:val="231F20"/>
          <w:lang w:eastAsia="zh-CN"/>
        </w:rPr>
        <w:t xml:space="preserve">ARP </w:t>
      </w:r>
      <w:r>
        <w:rPr>
          <w:color w:val="231F20"/>
          <w:lang w:eastAsia="zh-CN"/>
        </w:rPr>
        <w:t xml:space="preserve">防攻击功能主要防止局域网内大量的无效 </w:t>
      </w:r>
      <w:r>
        <w:rPr>
          <w:rFonts w:ascii="Gotham-Book" w:eastAsia="Gotham-Book"/>
          <w:color w:val="231F20"/>
          <w:lang w:eastAsia="zh-CN"/>
        </w:rPr>
        <w:t xml:space="preserve">ARP </w:t>
      </w:r>
      <w:r>
        <w:rPr>
          <w:color w:val="231F20"/>
          <w:lang w:eastAsia="zh-CN"/>
        </w:rPr>
        <w:t xml:space="preserve">请求数据包导致设备的 </w:t>
      </w:r>
      <w:r>
        <w:rPr>
          <w:rFonts w:ascii="Gotham-Book" w:eastAsia="Gotham-Book"/>
          <w:color w:val="231F20"/>
          <w:lang w:eastAsia="zh-CN"/>
        </w:rPr>
        <w:t>ARP</w:t>
      </w:r>
      <w:r>
        <w:rPr>
          <w:color w:val="231F20"/>
          <w:lang w:eastAsia="zh-CN"/>
        </w:rPr>
        <w:t xml:space="preserve">表项占满，从而使正常计算机无法访问设备或是外网的情况。该功能要和 </w:t>
      </w:r>
      <w:r>
        <w:rPr>
          <w:rFonts w:ascii="Gotham-Book" w:eastAsia="Gotham-Book"/>
          <w:color w:val="231F20"/>
          <w:lang w:eastAsia="zh-CN"/>
        </w:rPr>
        <w:t>IP</w:t>
      </w:r>
      <w:r>
        <w:rPr>
          <w:color w:val="231F20"/>
          <w:lang w:eastAsia="zh-CN"/>
        </w:rPr>
        <w:t>/</w:t>
      </w:r>
      <w:r>
        <w:rPr>
          <w:rFonts w:ascii="Gotham-Book" w:eastAsia="Gotham-Book"/>
          <w:color w:val="231F20"/>
          <w:lang w:eastAsia="zh-CN"/>
        </w:rPr>
        <w:t>MAC</w:t>
      </w:r>
      <w:r>
        <w:rPr>
          <w:color w:val="231F20"/>
          <w:lang w:eastAsia="zh-CN"/>
        </w:rPr>
        <w:t xml:space="preserve">绑定配合，启用该功能后，系统只对符合 </w:t>
      </w:r>
      <w:r>
        <w:rPr>
          <w:rFonts w:ascii="Gotham-Book" w:eastAsia="Gotham-Book"/>
          <w:color w:val="231F20"/>
          <w:lang w:eastAsia="zh-CN"/>
        </w:rPr>
        <w:t>IP</w:t>
      </w:r>
      <w:r>
        <w:rPr>
          <w:color w:val="231F20"/>
          <w:lang w:eastAsia="zh-CN"/>
        </w:rPr>
        <w:t>/</w:t>
      </w:r>
      <w:r>
        <w:rPr>
          <w:rFonts w:ascii="Gotham-Book" w:eastAsia="Gotham-Book"/>
          <w:color w:val="231F20"/>
          <w:lang w:eastAsia="zh-CN"/>
        </w:rPr>
        <w:t xml:space="preserve">MAC </w:t>
      </w:r>
      <w:r>
        <w:rPr>
          <w:color w:val="231F20"/>
          <w:lang w:eastAsia="zh-CN"/>
        </w:rPr>
        <w:t>绑定规则的</w:t>
      </w:r>
      <w:r>
        <w:rPr>
          <w:rFonts w:ascii="Gotham-Book" w:eastAsia="Gotham-Book"/>
          <w:color w:val="231F20"/>
          <w:lang w:eastAsia="zh-CN"/>
        </w:rPr>
        <w:t xml:space="preserve">ARP </w:t>
      </w:r>
      <w:r>
        <w:rPr>
          <w:color w:val="231F20"/>
          <w:lang w:eastAsia="zh-CN"/>
        </w:rPr>
        <w:t xml:space="preserve">数据包进行处理，对其它 </w:t>
      </w:r>
      <w:r>
        <w:rPr>
          <w:rFonts w:ascii="Gotham-Book" w:eastAsia="Gotham-Book"/>
          <w:color w:val="231F20"/>
          <w:lang w:eastAsia="zh-CN"/>
        </w:rPr>
        <w:t xml:space="preserve">ARP </w:t>
      </w:r>
      <w:r>
        <w:rPr>
          <w:color w:val="231F20"/>
          <w:lang w:eastAsia="zh-CN"/>
        </w:rPr>
        <w:t xml:space="preserve">数据包直接丢弃，从而达到防止恶意 </w:t>
      </w:r>
      <w:r>
        <w:rPr>
          <w:rFonts w:ascii="Gotham-Book" w:eastAsia="Gotham-Book"/>
          <w:color w:val="231F20"/>
          <w:lang w:eastAsia="zh-CN"/>
        </w:rPr>
        <w:t xml:space="preserve">ARP </w:t>
      </w:r>
      <w:r>
        <w:rPr>
          <w:color w:val="231F20"/>
          <w:lang w:eastAsia="zh-CN"/>
        </w:rPr>
        <w:t>攻击的功能。</w:t>
      </w:r>
      <w:r>
        <w:rPr>
          <w:color w:val="231F20"/>
        </w:rPr>
        <w:t>因此在启用</w:t>
      </w:r>
    </w:p>
    <w:p>
      <w:pPr>
        <w:pStyle w:val="4"/>
        <w:spacing w:line="220" w:lineRule="exact"/>
        <w:ind w:left="406"/>
      </w:pPr>
      <w:r>
        <w:rPr>
          <w:rFonts w:ascii="Gotham-Book" w:eastAsia="Gotham-Book"/>
          <w:color w:val="231F20"/>
        </w:rPr>
        <w:t xml:space="preserve">ARP </w:t>
      </w:r>
      <w:r>
        <w:rPr>
          <w:color w:val="231F20"/>
        </w:rPr>
        <w:t xml:space="preserve">防攻击功能前，需要先在 </w:t>
      </w:r>
      <w:r>
        <w:rPr>
          <w:rFonts w:ascii="Gotham-Book" w:eastAsia="Gotham-Book"/>
          <w:color w:val="231F20"/>
        </w:rPr>
        <w:t>IP</w:t>
      </w:r>
      <w:r>
        <w:rPr>
          <w:color w:val="231F20"/>
        </w:rPr>
        <w:t>/</w:t>
      </w:r>
      <w:r>
        <w:rPr>
          <w:rFonts w:ascii="Gotham-Book" w:eastAsia="Gotham-Book"/>
          <w:color w:val="231F20"/>
        </w:rPr>
        <w:t xml:space="preserve">MAC </w:t>
      </w:r>
      <w:r>
        <w:rPr>
          <w:color w:val="231F20"/>
        </w:rPr>
        <w:t>绑定表中绑定合法的</w:t>
      </w:r>
      <w:r>
        <w:rPr>
          <w:rFonts w:ascii="Gotham-Book" w:eastAsia="Gotham-Book"/>
          <w:color w:val="231F20"/>
        </w:rPr>
        <w:t>IP</w:t>
      </w:r>
      <w:r>
        <w:rPr>
          <w:color w:val="231F20"/>
        </w:rPr>
        <w:t>/</w:t>
      </w:r>
      <w:r>
        <w:rPr>
          <w:rFonts w:ascii="Gotham-Book" w:eastAsia="Gotham-Book"/>
          <w:color w:val="231F20"/>
        </w:rPr>
        <w:t xml:space="preserve">MAC </w:t>
      </w:r>
      <w:r>
        <w:rPr>
          <w:color w:val="231F20"/>
        </w:rPr>
        <w:t>地址。</w:t>
      </w:r>
    </w:p>
    <w:p>
      <w:pPr>
        <w:pStyle w:val="15"/>
        <w:numPr>
          <w:ilvl w:val="2"/>
          <w:numId w:val="60"/>
        </w:numPr>
        <w:tabs>
          <w:tab w:val="left" w:pos="1386"/>
          <w:tab w:val="left" w:pos="1388"/>
        </w:tabs>
        <w:spacing w:before="4"/>
        <w:ind w:left="1387" w:hanging="981"/>
        <w:jc w:val="left"/>
        <w:outlineLvl w:val="2"/>
        <w:rPr>
          <w:rFonts w:ascii="黑体" w:eastAsia="黑体"/>
        </w:rPr>
      </w:pPr>
      <w:r>
        <w:rPr>
          <w:rFonts w:ascii="Gotham" w:eastAsia="Gotham"/>
          <w:b/>
          <w:color w:val="231F20"/>
        </w:rPr>
        <w:t>IP</w:t>
      </w:r>
      <w:r>
        <w:rPr>
          <w:rFonts w:hint="eastAsia" w:ascii="黑体" w:eastAsia="黑体"/>
          <w:color w:val="231F20"/>
        </w:rPr>
        <w:t>/</w:t>
      </w:r>
      <w:r>
        <w:rPr>
          <w:rFonts w:ascii="Gotham" w:eastAsia="Gotham"/>
          <w:b/>
          <w:color w:val="231F20"/>
        </w:rPr>
        <w:t>MAC</w:t>
      </w:r>
      <w:r>
        <w:rPr>
          <w:rFonts w:hint="eastAsia" w:ascii="黑体" w:eastAsia="黑体"/>
          <w:color w:val="231F20"/>
        </w:rPr>
        <w:t>绑定</w:t>
      </w:r>
    </w:p>
    <w:p>
      <w:pPr>
        <w:pStyle w:val="4"/>
        <w:spacing w:before="19"/>
        <w:ind w:left="406"/>
        <w:rPr>
          <w:lang w:eastAsia="zh-CN"/>
        </w:rPr>
      </w:pPr>
      <w:r>
        <w:rPr>
          <w:color w:val="231F20"/>
          <w:lang w:eastAsia="zh-CN"/>
        </w:rPr>
        <w:t>选择“网络安全&gt;</w:t>
      </w:r>
      <w:r>
        <w:rPr>
          <w:rFonts w:ascii="Gotham-Book" w:hAnsi="Gotham-Book" w:eastAsia="Gotham-Book"/>
          <w:color w:val="231F20"/>
          <w:lang w:eastAsia="zh-CN"/>
        </w:rPr>
        <w:t>ARP</w:t>
      </w:r>
      <w:r>
        <w:rPr>
          <w:color w:val="231F20"/>
          <w:lang w:eastAsia="zh-CN"/>
        </w:rPr>
        <w:t>防攻击”，进入“</w:t>
      </w:r>
      <w:r>
        <w:rPr>
          <w:rFonts w:ascii="Gotham-Book" w:hAnsi="Gotham-Book" w:eastAsia="Gotham-Book"/>
          <w:color w:val="231F20"/>
          <w:lang w:eastAsia="zh-CN"/>
        </w:rPr>
        <w:t>IP</w:t>
      </w:r>
      <w:r>
        <w:rPr>
          <w:color w:val="231F20"/>
          <w:lang w:eastAsia="zh-CN"/>
        </w:rPr>
        <w:t>/</w:t>
      </w:r>
      <w:r>
        <w:rPr>
          <w:rFonts w:ascii="Gotham-Book" w:hAnsi="Gotham-Book" w:eastAsia="Gotham-Book"/>
          <w:color w:val="231F20"/>
          <w:lang w:eastAsia="zh-CN"/>
        </w:rPr>
        <w:t>MAC</w:t>
      </w:r>
      <w:r>
        <w:rPr>
          <w:color w:val="231F20"/>
          <w:lang w:eastAsia="zh-CN"/>
        </w:rPr>
        <w:t>绑定”页面如图</w:t>
      </w:r>
      <w:r>
        <w:rPr>
          <w:rFonts w:ascii="Gotham-Book" w:hAnsi="Gotham-Book" w:eastAsia="Gotham-Book"/>
          <w:color w:val="231F20"/>
          <w:lang w:eastAsia="zh-CN"/>
        </w:rPr>
        <w:t>9-4</w:t>
      </w:r>
      <w:r>
        <w:rPr>
          <w:color w:val="231F20"/>
          <w:lang w:eastAsia="zh-CN"/>
        </w:rPr>
        <w:t>所示。</w:t>
      </w:r>
    </w:p>
    <w:p>
      <w:pPr>
        <w:rPr>
          <w:lang w:eastAsia="zh-CN"/>
        </w:rPr>
        <w:sectPr>
          <w:headerReference r:id="rId342" w:type="default"/>
          <w:pgSz w:w="8400" w:h="11910"/>
          <w:pgMar w:top="380" w:right="0" w:bottom="320" w:left="160" w:header="0" w:footer="170" w:gutter="0"/>
          <w:pgNumType w:fmt="decimal"/>
          <w:cols w:space="720" w:num="1"/>
          <w:rtlGutter w:val="0"/>
          <w:docGrid w:linePitch="0" w:charSpace="0"/>
        </w:sectPr>
      </w:pPr>
    </w:p>
    <w:p>
      <w:pPr>
        <w:pStyle w:val="4"/>
        <w:ind w:left="123"/>
      </w:pPr>
      <w:r>
        <w:rPr>
          <w:lang w:val="en-US" w:eastAsia="zh-CN" w:bidi="ar-SA"/>
        </w:rPr>
        <w:drawing>
          <wp:inline distT="0" distB="0" distL="0" distR="0">
            <wp:extent cx="4745990" cy="1896110"/>
            <wp:effectExtent l="0" t="0" r="0" b="0"/>
            <wp:docPr id="579"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288.png"/>
                    <pic:cNvPicPr>
                      <a:picLocks noChangeAspect="1"/>
                    </pic:cNvPicPr>
                  </pic:nvPicPr>
                  <pic:blipFill>
                    <a:blip r:embed="rId664" cstate="print"/>
                    <a:stretch>
                      <a:fillRect/>
                    </a:stretch>
                  </pic:blipFill>
                  <pic:spPr>
                    <a:xfrm>
                      <a:off x="0" y="0"/>
                      <a:ext cx="4746614" cy="1896237"/>
                    </a:xfrm>
                    <a:prstGeom prst="rect">
                      <a:avLst/>
                    </a:prstGeom>
                  </pic:spPr>
                </pic:pic>
              </a:graphicData>
            </a:graphic>
          </wp:inline>
        </w:drawing>
      </w:r>
    </w:p>
    <w:p>
      <w:pPr>
        <w:pStyle w:val="4"/>
        <w:spacing w:before="83"/>
        <w:ind w:left="845" w:right="1286"/>
        <w:jc w:val="center"/>
        <w:rPr>
          <w:lang w:eastAsia="zh-CN"/>
        </w:rPr>
      </w:pPr>
      <w:bookmarkStart w:id="368" w:name="9.3.2_ARP防攻击"/>
      <w:bookmarkEnd w:id="368"/>
      <w:bookmarkStart w:id="369" w:name="_bookmark81"/>
      <w:bookmarkEnd w:id="369"/>
      <w:r>
        <w:rPr>
          <w:color w:val="231F20"/>
          <w:lang w:eastAsia="zh-CN"/>
        </w:rPr>
        <w:t>图</w:t>
      </w:r>
      <w:r>
        <w:rPr>
          <w:rFonts w:ascii="Gotham-Book" w:eastAsia="Gotham-Book"/>
          <w:color w:val="231F20"/>
          <w:lang w:eastAsia="zh-CN"/>
        </w:rPr>
        <w:t>9-4 IP</w:t>
      </w:r>
      <w:r>
        <w:rPr>
          <w:color w:val="231F20"/>
          <w:lang w:eastAsia="zh-CN"/>
        </w:rPr>
        <w:t>/</w:t>
      </w:r>
      <w:r>
        <w:rPr>
          <w:rFonts w:ascii="Gotham-Book" w:eastAsia="Gotham-Book"/>
          <w:color w:val="231F20"/>
          <w:lang w:eastAsia="zh-CN"/>
        </w:rPr>
        <w:t>MAC</w:t>
      </w:r>
      <w:r>
        <w:rPr>
          <w:color w:val="231F20"/>
          <w:lang w:eastAsia="zh-CN"/>
        </w:rPr>
        <w:t>绑定</w:t>
      </w:r>
    </w:p>
    <w:p>
      <w:pPr>
        <w:pStyle w:val="4"/>
        <w:spacing w:before="9" w:line="258" w:lineRule="exact"/>
        <w:ind w:left="123"/>
        <w:rPr>
          <w:lang w:eastAsia="zh-CN"/>
        </w:rPr>
      </w:pPr>
      <w:r>
        <w:rPr>
          <w:color w:val="231F20"/>
          <w:lang w:eastAsia="zh-CN"/>
        </w:rPr>
        <w:t>单击&lt;从系统导入&gt;按钮，设备会自动学习</w:t>
      </w:r>
      <w:r>
        <w:rPr>
          <w:rFonts w:ascii="Gotham-Book" w:eastAsia="Gotham-Book"/>
          <w:color w:val="231F20"/>
          <w:lang w:eastAsia="zh-CN"/>
        </w:rPr>
        <w:t>ARP</w:t>
      </w:r>
      <w:r>
        <w:rPr>
          <w:color w:val="231F20"/>
          <w:lang w:eastAsia="zh-CN"/>
        </w:rPr>
        <w:t>列表内的</w:t>
      </w:r>
      <w:r>
        <w:rPr>
          <w:rFonts w:ascii="Gotham-Book" w:eastAsia="Gotham-Book"/>
          <w:color w:val="231F20"/>
          <w:lang w:eastAsia="zh-CN"/>
        </w:rPr>
        <w:t>IP</w:t>
      </w:r>
      <w:r>
        <w:rPr>
          <w:color w:val="231F20"/>
          <w:lang w:eastAsia="zh-CN"/>
        </w:rPr>
        <w:t>/</w:t>
      </w:r>
      <w:r>
        <w:rPr>
          <w:rFonts w:ascii="Gotham-Book" w:eastAsia="Gotham-Book"/>
          <w:color w:val="231F20"/>
          <w:lang w:eastAsia="zh-CN"/>
        </w:rPr>
        <w:t>MAC</w:t>
      </w:r>
      <w:r>
        <w:rPr>
          <w:color w:val="231F20"/>
          <w:lang w:eastAsia="zh-CN"/>
        </w:rPr>
        <w:t>绑定信息，显示于</w:t>
      </w:r>
      <w:r>
        <w:rPr>
          <w:rFonts w:ascii="Gotham-Book" w:eastAsia="Gotham-Book"/>
          <w:color w:val="231F20"/>
          <w:lang w:eastAsia="zh-CN"/>
        </w:rPr>
        <w:t>IP</w:t>
      </w:r>
      <w:r>
        <w:rPr>
          <w:color w:val="231F20"/>
          <w:lang w:eastAsia="zh-CN"/>
        </w:rPr>
        <w:t>/</w:t>
      </w:r>
    </w:p>
    <w:p>
      <w:pPr>
        <w:pStyle w:val="4"/>
        <w:spacing w:line="258" w:lineRule="exact"/>
        <w:ind w:left="123"/>
        <w:rPr>
          <w:lang w:eastAsia="zh-CN"/>
        </w:rPr>
      </w:pPr>
      <w:r>
        <w:rPr>
          <w:rFonts w:ascii="Gotham-Book" w:eastAsia="Gotham-Book"/>
          <w:color w:val="231F20"/>
          <w:lang w:eastAsia="zh-CN"/>
        </w:rPr>
        <w:t>MAC</w:t>
      </w:r>
      <w:r>
        <w:rPr>
          <w:color w:val="231F20"/>
          <w:lang w:eastAsia="zh-CN"/>
        </w:rPr>
        <w:t>绑定页面。</w:t>
      </w:r>
    </w:p>
    <w:p>
      <w:pPr>
        <w:pStyle w:val="4"/>
        <w:spacing w:before="82" w:line="177" w:lineRule="auto"/>
        <w:ind w:left="123" w:right="635"/>
        <w:rPr>
          <w:lang w:eastAsia="zh-CN"/>
        </w:rPr>
      </w:pPr>
      <w:r>
        <w:rPr>
          <w:color w:val="231F20"/>
          <w:lang w:eastAsia="zh-CN"/>
        </w:rPr>
        <w:t>您也可通过手动添加</w:t>
      </w:r>
      <w:r>
        <w:rPr>
          <w:rFonts w:ascii="Gotham-Book" w:eastAsia="Gotham-Book"/>
          <w:color w:val="231F20"/>
          <w:lang w:eastAsia="zh-CN"/>
        </w:rPr>
        <w:t>IP</w:t>
      </w:r>
      <w:r>
        <w:rPr>
          <w:color w:val="231F20"/>
          <w:lang w:eastAsia="zh-CN"/>
        </w:rPr>
        <w:t>/</w:t>
      </w:r>
      <w:r>
        <w:rPr>
          <w:rFonts w:ascii="Gotham-Book" w:eastAsia="Gotham-Book"/>
          <w:color w:val="231F20"/>
          <w:lang w:eastAsia="zh-CN"/>
        </w:rPr>
        <w:t>MAC</w:t>
      </w:r>
      <w:r>
        <w:rPr>
          <w:color w:val="231F20"/>
          <w:lang w:eastAsia="zh-CN"/>
        </w:rPr>
        <w:t>绑定信息，设置</w:t>
      </w:r>
      <w:r>
        <w:rPr>
          <w:rFonts w:ascii="Gotham-Book" w:eastAsia="Gotham-Book"/>
          <w:color w:val="231F20"/>
          <w:lang w:eastAsia="zh-CN"/>
        </w:rPr>
        <w:t>IP</w:t>
      </w:r>
      <w:r>
        <w:rPr>
          <w:color w:val="231F20"/>
          <w:lang w:eastAsia="zh-CN"/>
        </w:rPr>
        <w:t>地址和</w:t>
      </w:r>
      <w:r>
        <w:rPr>
          <w:rFonts w:ascii="Gotham-Book" w:eastAsia="Gotham-Book"/>
          <w:color w:val="231F20"/>
          <w:lang w:eastAsia="zh-CN"/>
        </w:rPr>
        <w:t>MAC</w:t>
      </w:r>
      <w:r>
        <w:rPr>
          <w:color w:val="231F20"/>
          <w:lang w:eastAsia="zh-CN"/>
        </w:rPr>
        <w:t>地址后单击&lt;添加&gt;按钮， 添加</w:t>
      </w:r>
      <w:r>
        <w:rPr>
          <w:rFonts w:ascii="Gotham-Book" w:eastAsia="Gotham-Book"/>
          <w:color w:val="231F20"/>
          <w:lang w:eastAsia="zh-CN"/>
        </w:rPr>
        <w:t>IP</w:t>
      </w:r>
      <w:r>
        <w:rPr>
          <w:color w:val="231F20"/>
          <w:lang w:eastAsia="zh-CN"/>
        </w:rPr>
        <w:t>/</w:t>
      </w:r>
      <w:r>
        <w:rPr>
          <w:rFonts w:ascii="Gotham-Book" w:eastAsia="Gotham-Book"/>
          <w:color w:val="231F20"/>
          <w:lang w:eastAsia="zh-CN"/>
        </w:rPr>
        <w:t>MAC</w:t>
      </w:r>
      <w:r>
        <w:rPr>
          <w:color w:val="231F20"/>
          <w:lang w:eastAsia="zh-CN"/>
        </w:rPr>
        <w:t>绑定信息于</w:t>
      </w:r>
      <w:r>
        <w:rPr>
          <w:rFonts w:ascii="Gotham-Book" w:eastAsia="Gotham-Book"/>
          <w:color w:val="231F20"/>
          <w:lang w:eastAsia="zh-CN"/>
        </w:rPr>
        <w:t>IP</w:t>
      </w:r>
      <w:r>
        <w:rPr>
          <w:color w:val="231F20"/>
          <w:lang w:eastAsia="zh-CN"/>
        </w:rPr>
        <w:t>/</w:t>
      </w:r>
      <w:r>
        <w:rPr>
          <w:rFonts w:ascii="Gotham-Book" w:eastAsia="Gotham-Book"/>
          <w:color w:val="231F20"/>
          <w:lang w:eastAsia="zh-CN"/>
        </w:rPr>
        <w:t>MAC</w:t>
      </w:r>
      <w:r>
        <w:rPr>
          <w:color w:val="231F20"/>
          <w:lang w:eastAsia="zh-CN"/>
        </w:rPr>
        <w:t>绑定页面。</w:t>
      </w:r>
    </w:p>
    <w:p>
      <w:pPr>
        <w:pStyle w:val="4"/>
        <w:spacing w:before="31" w:line="258" w:lineRule="exact"/>
        <w:ind w:left="1044"/>
        <w:rPr>
          <w:lang w:eastAsia="zh-CN"/>
        </w:rPr>
      </w:pPr>
      <w:r>
        <mc:AlternateContent>
          <mc:Choice Requires="wpg">
            <w:drawing>
              <wp:anchor distT="0" distB="0" distL="114300" distR="114300" simplePos="0" relativeHeight="8192" behindDoc="0" locked="0" layoutInCell="1" allowOverlap="1">
                <wp:simplePos x="0" y="0"/>
                <wp:positionH relativeFrom="page">
                  <wp:posOffset>188595</wp:posOffset>
                </wp:positionH>
                <wp:positionV relativeFrom="paragraph">
                  <wp:posOffset>81915</wp:posOffset>
                </wp:positionV>
                <wp:extent cx="233045" cy="259715"/>
                <wp:effectExtent l="0" t="0" r="14605" b="6985"/>
                <wp:wrapNone/>
                <wp:docPr id="192" name="组合 22"/>
                <wp:cNvGraphicFramePr/>
                <a:graphic xmlns:a="http://schemas.openxmlformats.org/drawingml/2006/main">
                  <a:graphicData uri="http://schemas.microsoft.com/office/word/2010/wordprocessingGroup">
                    <wpg:wgp>
                      <wpg:cNvGrpSpPr/>
                      <wpg:grpSpPr>
                        <a:xfrm>
                          <a:off x="0" y="0"/>
                          <a:ext cx="233045" cy="259715"/>
                          <a:chOff x="297" y="129"/>
                          <a:chExt cx="367" cy="409"/>
                        </a:xfrm>
                      </wpg:grpSpPr>
                      <pic:pic xmlns:pic="http://schemas.openxmlformats.org/drawingml/2006/picture">
                        <pic:nvPicPr>
                          <pic:cNvPr id="186" name="图片 25"/>
                          <pic:cNvPicPr>
                            <a:picLocks noChangeAspect="1"/>
                          </pic:cNvPicPr>
                        </pic:nvPicPr>
                        <pic:blipFill>
                          <a:blip r:embed="rId443"/>
                          <a:stretch>
                            <a:fillRect/>
                          </a:stretch>
                        </pic:blipFill>
                        <pic:spPr>
                          <a:xfrm>
                            <a:off x="357" y="267"/>
                            <a:ext cx="302" cy="185"/>
                          </a:xfrm>
                          <a:prstGeom prst="rect">
                            <a:avLst/>
                          </a:prstGeom>
                          <a:noFill/>
                          <a:ln>
                            <a:noFill/>
                          </a:ln>
                        </pic:spPr>
                      </pic:pic>
                      <wps:wsp>
                        <wps:cNvPr id="188" name="任意多边形 24"/>
                        <wps:cNvSpPr/>
                        <wps:spPr>
                          <a:xfrm>
                            <a:off x="303" y="132"/>
                            <a:ext cx="273" cy="403"/>
                          </a:xfrm>
                          <a:custGeom>
                            <a:avLst/>
                            <a:gdLst/>
                            <a:ahLst/>
                            <a:cxnLst/>
                            <a:pathLst>
                              <a:path w="273" h="403">
                                <a:moveTo>
                                  <a:pt x="229" y="0"/>
                                </a:moveTo>
                                <a:lnTo>
                                  <a:pt x="71" y="238"/>
                                </a:lnTo>
                                <a:lnTo>
                                  <a:pt x="0" y="402"/>
                                </a:lnTo>
                                <a:lnTo>
                                  <a:pt x="131" y="289"/>
                                </a:lnTo>
                                <a:lnTo>
                                  <a:pt x="273" y="81"/>
                                </a:lnTo>
                                <a:lnTo>
                                  <a:pt x="229" y="0"/>
                                </a:lnTo>
                                <a:close/>
                              </a:path>
                            </a:pathLst>
                          </a:custGeom>
                          <a:solidFill>
                            <a:srgbClr val="231F20"/>
                          </a:solidFill>
                          <a:ln>
                            <a:noFill/>
                          </a:ln>
                        </wps:spPr>
                        <wps:bodyPr upright="1"/>
                      </wps:wsp>
                      <pic:pic xmlns:pic="http://schemas.openxmlformats.org/drawingml/2006/picture">
                        <pic:nvPicPr>
                          <pic:cNvPr id="190" name="图片 23"/>
                          <pic:cNvPicPr>
                            <a:picLocks noChangeAspect="1"/>
                          </pic:cNvPicPr>
                        </pic:nvPicPr>
                        <pic:blipFill>
                          <a:blip r:embed="rId444"/>
                          <a:stretch>
                            <a:fillRect/>
                          </a:stretch>
                        </pic:blipFill>
                        <pic:spPr>
                          <a:xfrm>
                            <a:off x="297" y="129"/>
                            <a:ext cx="367" cy="409"/>
                          </a:xfrm>
                          <a:prstGeom prst="rect">
                            <a:avLst/>
                          </a:prstGeom>
                          <a:noFill/>
                          <a:ln>
                            <a:noFill/>
                          </a:ln>
                        </pic:spPr>
                      </pic:pic>
                    </wpg:wgp>
                  </a:graphicData>
                </a:graphic>
              </wp:anchor>
            </w:drawing>
          </mc:Choice>
          <mc:Fallback>
            <w:pict>
              <v:group id="组合 22" o:spid="_x0000_s1026" o:spt="203" style="position:absolute;left:0pt;margin-left:14.85pt;margin-top:6.45pt;height:20.45pt;width:18.35pt;mso-position-horizontal-relative:page;z-index:8192;mso-width-relative:page;mso-height-relative:page;" coordorigin="297,129" coordsize="367,409" o:gfxdata="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">
                <o:lock v:ext="edit" aspectratio="f"/>
                <v:shape id="图片 25" o:spid="_x0000_s1026" o:spt="75" type="#_x0000_t75" style="position:absolute;left:357;top:267;height:185;width:302;" filled="f" o:preferrelative="t" stroked="f" coordsize="21600,21600" o:gfxdata="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6NPbsAAADc&#10;AAAADwAAAAAAAAABACAAAAAiAAAAZHJzL2Rvd25yZXYueG1sUEsBAhQAFAAAAAgAh07iQDMvBZ47&#10;AAAAOQAAABAAAAAAAAAAAQAgAAAACgEAAGRycy9zaGFwZXhtbC54bWxQSwUGAAAAAAYABgBbAQAA&#10;tAMAAAAA&#10;">
                  <v:fill on="f" focussize="0,0"/>
                  <v:stroke on="f"/>
                  <v:imagedata r:id="rId443" o:title=""/>
                  <o:lock v:ext="edit" aspectratio="t"/>
                </v:shape>
                <v:shape id="任意多边形 24" o:spid="_x0000_s1026" o:spt="100" style="position:absolute;left:303;top:132;height:403;width:273;" fillcolor="#231F20" filled="t" stroked="f" coordsize="273,403" o:gfxdata="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kc8vQAA&#10;ANwAAAAPAAAAAAAAAAEAIAAAACIAAABkcnMvZG93bnJldi54bWxQSwECFAAUAAAACACHTuJAMy8F&#10;njsAAAA5AAAAEAAAAAAAAAABACAAAAAMAQAAZHJzL3NoYXBleG1sLnhtbFBLBQYAAAAABgAGAFsB&#10;AAC2AwAAAAA=&#10;" path="m229,0l71,238,0,402,131,289,273,81,229,0xe">
                  <v:fill on="t" focussize="0,0"/>
                  <v:stroke on="f"/>
                  <v:imagedata o:title=""/>
                  <o:lock v:ext="edit" aspectratio="f"/>
                </v:shape>
                <v:shape id="图片 23" o:spid="_x0000_s1026" o:spt="75" type="#_x0000_t75" style="position:absolute;left:297;top:129;height:409;width:367;" filled="f" o:preferrelative="t" stroked="f" coordsize="21600,21600" o:gfxdata="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Ssoy8AAAA&#10;3AAAAA8AAAAAAAAAAQAgAAAAIgAAAGRycy9kb3ducmV2LnhtbFBLAQIUABQAAAAIAIdO4kAzLwWe&#10;OwAAADkAAAAQAAAAAAAAAAEAIAAAAAsBAABkcnMvc2hhcGV4bWwueG1sUEsFBgAAAAAGAAYAWwEA&#10;ALUDAAAAAA==&#10;">
                  <v:fill on="f" focussize="0,0"/>
                  <v:stroke on="f"/>
                  <v:imagedata r:id="rId444" o:title=""/>
                  <o:lock v:ext="edit" aspectratio="t"/>
                </v:shape>
              </v:group>
            </w:pict>
          </mc:Fallback>
        </mc:AlternateContent>
      </w:r>
      <w:r>
        <w:rPr>
          <w:color w:val="231F20"/>
          <w:lang w:eastAsia="zh-CN"/>
        </w:rPr>
        <w:t>通过从系统导入方式可以轻松获得局域网内计算机</w:t>
      </w:r>
      <w:r>
        <w:rPr>
          <w:rFonts w:ascii="Gotham-Book" w:eastAsia="Gotham-Book"/>
          <w:color w:val="231F20"/>
          <w:lang w:eastAsia="zh-CN"/>
        </w:rPr>
        <w:t>IP</w:t>
      </w:r>
      <w:r>
        <w:rPr>
          <w:color w:val="231F20"/>
          <w:lang w:eastAsia="zh-CN"/>
        </w:rPr>
        <w:t>/</w:t>
      </w:r>
      <w:r>
        <w:rPr>
          <w:rFonts w:ascii="Gotham-Book" w:eastAsia="Gotham-Book"/>
          <w:color w:val="231F20"/>
          <w:lang w:eastAsia="zh-CN"/>
        </w:rPr>
        <w:t>MAC</w:t>
      </w:r>
      <w:r>
        <w:rPr>
          <w:color w:val="231F20"/>
          <w:lang w:eastAsia="zh-CN"/>
        </w:rPr>
        <w:t>绑定表。但由于</w:t>
      </w:r>
    </w:p>
    <w:p>
      <w:pPr>
        <w:pStyle w:val="4"/>
        <w:spacing w:before="22" w:line="177" w:lineRule="auto"/>
        <w:ind w:left="1044" w:right="783"/>
        <w:rPr>
          <w:lang w:eastAsia="zh-CN"/>
        </w:rPr>
      </w:pPr>
      <w:r>
        <w:rPr>
          <w:rFonts w:ascii="Gotham-Book" w:eastAsia="Gotham-Book"/>
          <w:color w:val="231F20"/>
          <w:lang w:eastAsia="zh-CN"/>
        </w:rPr>
        <w:t>ARP</w:t>
      </w:r>
      <w:r>
        <w:rPr>
          <w:color w:val="231F20"/>
          <w:lang w:eastAsia="zh-CN"/>
        </w:rPr>
        <w:t>老化等原因不能保证导入所有的计算机信息。建议通过此方法导入后，检查希望绑定的计算机是否在绑定表内，如果没有，请再手动添加。</w:t>
      </w:r>
    </w:p>
    <w:p>
      <w:pPr>
        <w:pStyle w:val="15"/>
        <w:numPr>
          <w:ilvl w:val="2"/>
          <w:numId w:val="60"/>
        </w:numPr>
        <w:tabs>
          <w:tab w:val="left" w:pos="1103"/>
          <w:tab w:val="left" w:pos="1104"/>
        </w:tabs>
        <w:spacing w:before="32"/>
        <w:jc w:val="left"/>
        <w:outlineLvl w:val="2"/>
        <w:rPr>
          <w:rFonts w:ascii="黑体" w:eastAsia="黑体"/>
        </w:rPr>
      </w:pPr>
      <w:r>
        <w:rPr>
          <w:rFonts w:ascii="Gotham" w:eastAsia="Gotham"/>
          <w:b/>
          <w:color w:val="231F20"/>
        </w:rPr>
        <w:t>ARP</w:t>
      </w:r>
      <w:r>
        <w:rPr>
          <w:rFonts w:hint="eastAsia" w:ascii="黑体" w:eastAsia="黑体"/>
          <w:color w:val="231F20"/>
        </w:rPr>
        <w:t>防攻击</w:t>
      </w:r>
    </w:p>
    <w:p>
      <w:pPr>
        <w:pStyle w:val="4"/>
        <w:spacing w:before="18"/>
        <w:ind w:left="123"/>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255270</wp:posOffset>
            </wp:positionV>
            <wp:extent cx="4756785" cy="1794510"/>
            <wp:effectExtent l="0" t="0" r="0" b="0"/>
            <wp:wrapTopAndBottom/>
            <wp:docPr id="581"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290.png"/>
                    <pic:cNvPicPr>
                      <a:picLocks noChangeAspect="1"/>
                    </pic:cNvPicPr>
                  </pic:nvPicPr>
                  <pic:blipFill>
                    <a:blip r:embed="rId665" cstate="print"/>
                    <a:stretch>
                      <a:fillRect/>
                    </a:stretch>
                  </pic:blipFill>
                  <pic:spPr>
                    <a:xfrm>
                      <a:off x="0" y="0"/>
                      <a:ext cx="4756576" cy="1794224"/>
                    </a:xfrm>
                    <a:prstGeom prst="rect">
                      <a:avLst/>
                    </a:prstGeom>
                  </pic:spPr>
                </pic:pic>
              </a:graphicData>
            </a:graphic>
          </wp:anchor>
        </w:drawing>
      </w:r>
      <w:r>
        <w:rPr>
          <w:color w:val="231F20"/>
          <w:lang w:eastAsia="zh-CN"/>
        </w:rPr>
        <w:t>单击&lt;</w:t>
      </w:r>
      <w:r>
        <w:rPr>
          <w:rFonts w:ascii="Gotham-Book" w:hAnsi="Gotham-Book" w:eastAsia="Gotham-Book"/>
          <w:color w:val="231F20"/>
          <w:lang w:eastAsia="zh-CN"/>
        </w:rPr>
        <w:t>ARP</w:t>
      </w:r>
      <w:r>
        <w:rPr>
          <w:color w:val="231F20"/>
          <w:lang w:eastAsia="zh-CN"/>
        </w:rPr>
        <w:t>防攻击&gt;页签，进入“</w:t>
      </w:r>
      <w:r>
        <w:rPr>
          <w:rFonts w:ascii="Gotham-Book" w:hAnsi="Gotham-Book" w:eastAsia="Gotham-Book"/>
          <w:color w:val="231F20"/>
          <w:lang w:eastAsia="zh-CN"/>
        </w:rPr>
        <w:t>ARP</w:t>
      </w:r>
      <w:r>
        <w:rPr>
          <w:color w:val="231F20"/>
          <w:lang w:eastAsia="zh-CN"/>
        </w:rPr>
        <w:t>防攻击”页面如图</w:t>
      </w:r>
      <w:r>
        <w:rPr>
          <w:rFonts w:ascii="Gotham-Book" w:hAnsi="Gotham-Book" w:eastAsia="Gotham-Book"/>
          <w:color w:val="231F20"/>
          <w:lang w:eastAsia="zh-CN"/>
        </w:rPr>
        <w:t>9-5</w:t>
      </w:r>
      <w:r>
        <w:rPr>
          <w:color w:val="231F20"/>
          <w:lang w:eastAsia="zh-CN"/>
        </w:rPr>
        <w:t>所示。</w:t>
      </w:r>
    </w:p>
    <w:p>
      <w:pPr>
        <w:rPr>
          <w:lang w:eastAsia="zh-CN"/>
        </w:rPr>
        <w:sectPr>
          <w:footerReference r:id="rId344" w:type="default"/>
          <w:headerReference r:id="rId343" w:type="even"/>
          <w:footerReference r:id="rId345" w:type="even"/>
          <w:pgSz w:w="8400" w:h="11910"/>
          <w:pgMar w:top="380" w:right="0" w:bottom="320" w:left="160" w:header="0" w:footer="170" w:gutter="0"/>
          <w:pgNumType w:fmt="decimal"/>
          <w:cols w:space="720" w:num="1"/>
          <w:rtlGutter w:val="0"/>
          <w:docGrid w:linePitch="0" w:charSpace="0"/>
        </w:sectPr>
      </w:pPr>
    </w:p>
    <w:p>
      <w:pPr>
        <w:pStyle w:val="4"/>
        <w:spacing w:before="12"/>
        <w:rPr>
          <w:sz w:val="24"/>
          <w:lang w:eastAsia="zh-CN"/>
        </w:rPr>
      </w:pPr>
    </w:p>
    <w:p>
      <w:pPr>
        <w:pStyle w:val="4"/>
        <w:spacing w:before="1"/>
        <w:ind w:left="123"/>
        <w:rPr>
          <w:lang w:eastAsia="zh-CN"/>
        </w:rPr>
      </w:pPr>
      <w:r>
        <w:rPr>
          <w:rFonts w:ascii="Gotham-Book" w:eastAsia="Gotham-Book"/>
          <w:color w:val="231F20"/>
          <w:lang w:eastAsia="zh-CN"/>
        </w:rPr>
        <w:t>ARP</w:t>
      </w:r>
      <w:r>
        <w:rPr>
          <w:color w:val="231F20"/>
          <w:lang w:eastAsia="zh-CN"/>
        </w:rPr>
        <w:t>防攻击配置说明如下：</w:t>
      </w:r>
    </w:p>
    <w:p>
      <w:pPr>
        <w:pStyle w:val="4"/>
        <w:spacing w:before="39" w:line="506" w:lineRule="auto"/>
        <w:ind w:left="123" w:right="3301" w:firstLine="199"/>
        <w:rPr>
          <w:lang w:eastAsia="zh-CN"/>
        </w:rPr>
      </w:pPr>
      <w:r>
        <w:rPr>
          <w:lang w:eastAsia="zh-CN"/>
        </w:rPr>
        <w:br w:type="column"/>
      </w:r>
      <w:r>
        <w:rPr>
          <w:color w:val="231F20"/>
          <w:lang w:eastAsia="zh-CN"/>
        </w:rPr>
        <w:t>图</w:t>
      </w:r>
      <w:r>
        <w:rPr>
          <w:rFonts w:ascii="Gotham-Book" w:eastAsia="Gotham-Book"/>
          <w:color w:val="231F20"/>
          <w:lang w:eastAsia="zh-CN"/>
        </w:rPr>
        <w:t>9-5</w:t>
      </w:r>
      <w:r>
        <w:rPr>
          <w:rFonts w:ascii="Gotham-Book" w:eastAsia="Gotham-Book"/>
          <w:color w:val="231F20"/>
          <w:spacing w:val="50"/>
          <w:lang w:eastAsia="zh-CN"/>
        </w:rPr>
        <w:t xml:space="preserve"> </w:t>
      </w:r>
      <w:r>
        <w:rPr>
          <w:rFonts w:ascii="Gotham-Book" w:eastAsia="Gotham-Book"/>
          <w:color w:val="231F20"/>
          <w:lang w:eastAsia="zh-CN"/>
        </w:rPr>
        <w:t>ARP</w:t>
      </w:r>
      <w:r>
        <w:rPr>
          <w:color w:val="231F20"/>
          <w:lang w:eastAsia="zh-CN"/>
        </w:rPr>
        <w:t>防攻击表</w:t>
      </w:r>
      <w:r>
        <w:rPr>
          <w:rFonts w:ascii="Gotham-Book" w:eastAsia="Gotham-Book"/>
          <w:color w:val="231F20"/>
          <w:lang w:eastAsia="zh-CN"/>
        </w:rPr>
        <w:t>9-3 ARP</w:t>
      </w:r>
      <w:r>
        <w:rPr>
          <w:color w:val="231F20"/>
          <w:lang w:eastAsia="zh-CN"/>
        </w:rPr>
        <w:t>防攻击配置</w:t>
      </w:r>
    </w:p>
    <w:p>
      <w:pPr>
        <w:spacing w:line="506" w:lineRule="auto"/>
        <w:rPr>
          <w:lang w:eastAsia="zh-CN"/>
        </w:rPr>
        <w:sectPr>
          <w:type w:val="continuous"/>
          <w:pgSz w:w="8400" w:h="11910"/>
          <w:pgMar w:top="360" w:right="0" w:bottom="280" w:left="160" w:header="720" w:footer="170" w:gutter="0"/>
          <w:pgNumType w:fmt="decimal"/>
          <w:cols w:equalWidth="0" w:num="2">
            <w:col w:w="2600" w:space="136"/>
            <w:col w:w="5504"/>
          </w:cols>
          <w:rtlGutter w:val="0"/>
          <w:docGrid w:linePitch="0" w:charSpace="0"/>
        </w:sectPr>
      </w:pPr>
    </w:p>
    <w:tbl>
      <w:tblPr>
        <w:tblStyle w:val="12"/>
        <w:tblW w:w="7531"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60" w:right="51"/>
              <w:jc w:val="center"/>
              <w:rPr>
                <w:rFonts w:ascii="黑体" w:eastAsia="黑体"/>
                <w:sz w:val="20"/>
              </w:rPr>
            </w:pPr>
            <w:bookmarkStart w:id="370" w:name="9.4_入侵防护设置"/>
            <w:bookmarkEnd w:id="370"/>
            <w:bookmarkStart w:id="371" w:name="_bookmark82"/>
            <w:bookmarkEnd w:id="371"/>
            <w:r>
              <w:rPr>
                <w:rFonts w:hint="eastAsia" w:ascii="黑体" w:eastAsia="黑体"/>
                <w:color w:val="231F20"/>
                <w:sz w:val="20"/>
              </w:rPr>
              <w:t>界面项</w:t>
            </w:r>
          </w:p>
        </w:tc>
        <w:tc>
          <w:tcPr>
            <w:tcW w:w="5835" w:type="dxa"/>
          </w:tcPr>
          <w:p>
            <w:pPr>
              <w:pStyle w:val="16"/>
              <w:spacing w:line="241" w:lineRule="exact"/>
              <w:ind w:left="0" w:right="2706"/>
              <w:jc w:val="right"/>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69" w:hRule="atLeast"/>
        </w:trPr>
        <w:tc>
          <w:tcPr>
            <w:tcW w:w="1696" w:type="dxa"/>
          </w:tcPr>
          <w:p>
            <w:pPr>
              <w:pStyle w:val="16"/>
              <w:spacing w:line="245" w:lineRule="exact"/>
              <w:rPr>
                <w:sz w:val="20"/>
                <w:lang w:eastAsia="zh-CN"/>
              </w:rPr>
            </w:pPr>
            <w:r>
              <w:rPr>
                <w:color w:val="231F20"/>
                <w:sz w:val="20"/>
                <w:lang w:eastAsia="zh-CN"/>
              </w:rPr>
              <w:t>禁止不符合</w:t>
            </w:r>
            <w:r>
              <w:rPr>
                <w:rFonts w:ascii="Gotham-Book" w:eastAsia="Gotham-Book"/>
                <w:color w:val="231F20"/>
                <w:sz w:val="20"/>
                <w:lang w:eastAsia="zh-CN"/>
              </w:rPr>
              <w:t>IP</w:t>
            </w:r>
            <w:r>
              <w:rPr>
                <w:color w:val="231F20"/>
                <w:sz w:val="20"/>
                <w:lang w:eastAsia="zh-CN"/>
              </w:rPr>
              <w:t>/</w:t>
            </w:r>
          </w:p>
          <w:p>
            <w:pPr>
              <w:pStyle w:val="16"/>
              <w:spacing w:before="14" w:line="184" w:lineRule="auto"/>
              <w:ind w:right="89"/>
              <w:rPr>
                <w:sz w:val="20"/>
                <w:lang w:eastAsia="zh-CN"/>
              </w:rPr>
            </w:pPr>
            <w:r>
              <w:rPr>
                <w:rFonts w:ascii="Gotham-Book" w:eastAsia="Gotham-Book"/>
                <w:color w:val="231F20"/>
                <w:sz w:val="20"/>
                <w:lang w:eastAsia="zh-CN"/>
              </w:rPr>
              <w:t>MAC</w:t>
            </w:r>
            <w:r>
              <w:rPr>
                <w:color w:val="231F20"/>
                <w:sz w:val="20"/>
                <w:lang w:eastAsia="zh-CN"/>
              </w:rPr>
              <w:t>绑定规则的客户端访问外部网络</w:t>
            </w:r>
          </w:p>
        </w:tc>
        <w:tc>
          <w:tcPr>
            <w:tcW w:w="5835" w:type="dxa"/>
          </w:tcPr>
          <w:p>
            <w:pPr>
              <w:pStyle w:val="16"/>
              <w:spacing w:before="46" w:line="177" w:lineRule="auto"/>
              <w:ind w:right="136"/>
              <w:rPr>
                <w:sz w:val="20"/>
                <w:lang w:eastAsia="zh-CN"/>
              </w:rPr>
            </w:pPr>
            <w:r>
              <w:rPr>
                <w:color w:val="231F20"/>
                <w:sz w:val="20"/>
                <w:lang w:eastAsia="zh-CN"/>
              </w:rPr>
              <w:t>设置</w:t>
            </w:r>
            <w:r>
              <w:rPr>
                <w:rFonts w:ascii="Gotham-Book" w:eastAsia="Gotham-Book"/>
                <w:color w:val="231F20"/>
                <w:sz w:val="20"/>
                <w:lang w:eastAsia="zh-CN"/>
              </w:rPr>
              <w:t>IP</w:t>
            </w:r>
            <w:r>
              <w:rPr>
                <w:color w:val="231F20"/>
                <w:sz w:val="20"/>
                <w:lang w:eastAsia="zh-CN"/>
              </w:rPr>
              <w:t>/</w:t>
            </w:r>
            <w:r>
              <w:rPr>
                <w:rFonts w:ascii="Gotham-Book" w:eastAsia="Gotham-Book"/>
                <w:color w:val="231F20"/>
                <w:sz w:val="20"/>
                <w:lang w:eastAsia="zh-CN"/>
              </w:rPr>
              <w:t>MAC</w:t>
            </w:r>
            <w:r>
              <w:rPr>
                <w:color w:val="231F20"/>
                <w:sz w:val="20"/>
                <w:lang w:eastAsia="zh-CN"/>
              </w:rPr>
              <w:t>列表中的用户是否能访问外部网络。选中表示只有在</w:t>
            </w:r>
            <w:r>
              <w:rPr>
                <w:rFonts w:ascii="Gotham-Book" w:eastAsia="Gotham-Book"/>
                <w:color w:val="231F20"/>
                <w:sz w:val="20"/>
                <w:lang w:eastAsia="zh-CN"/>
              </w:rPr>
              <w:t>IP</w:t>
            </w:r>
            <w:r>
              <w:rPr>
                <w:color w:val="231F20"/>
                <w:sz w:val="20"/>
                <w:lang w:eastAsia="zh-CN"/>
              </w:rPr>
              <w:t>/</w:t>
            </w:r>
            <w:r>
              <w:rPr>
                <w:rFonts w:ascii="Gotham-Book" w:eastAsia="Gotham-Book"/>
                <w:color w:val="231F20"/>
                <w:sz w:val="20"/>
                <w:lang w:eastAsia="zh-CN"/>
              </w:rPr>
              <w:t>MAC</w:t>
            </w:r>
            <w:r>
              <w:rPr>
                <w:color w:val="231F20"/>
                <w:sz w:val="20"/>
                <w:lang w:eastAsia="zh-CN"/>
              </w:rPr>
              <w:t>列表中启用的地址才能访问外部网络。</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696" w:type="dxa"/>
          </w:tcPr>
          <w:p>
            <w:pPr>
              <w:pStyle w:val="16"/>
              <w:spacing w:before="46" w:line="177" w:lineRule="auto"/>
              <w:ind w:right="367"/>
              <w:rPr>
                <w:sz w:val="20"/>
              </w:rPr>
            </w:pPr>
            <w:r>
              <w:rPr>
                <w:color w:val="231F20"/>
                <w:sz w:val="20"/>
              </w:rPr>
              <w:t>启用</w:t>
            </w:r>
            <w:r>
              <w:rPr>
                <w:rFonts w:ascii="Gotham-Book" w:eastAsia="Gotham-Book"/>
                <w:color w:val="231F20"/>
                <w:sz w:val="20"/>
              </w:rPr>
              <w:t>ARP</w:t>
            </w:r>
            <w:r>
              <w:rPr>
                <w:color w:val="231F20"/>
                <w:sz w:val="20"/>
              </w:rPr>
              <w:t>攻击防御</w:t>
            </w:r>
          </w:p>
        </w:tc>
        <w:tc>
          <w:tcPr>
            <w:tcW w:w="5835" w:type="dxa"/>
          </w:tcPr>
          <w:p>
            <w:pPr>
              <w:pStyle w:val="16"/>
              <w:spacing w:before="46" w:line="177" w:lineRule="auto"/>
              <w:ind w:right="336"/>
              <w:rPr>
                <w:sz w:val="20"/>
                <w:lang w:eastAsia="zh-CN"/>
              </w:rPr>
            </w:pPr>
            <w:r>
              <w:rPr>
                <w:color w:val="231F20"/>
                <w:sz w:val="20"/>
                <w:lang w:eastAsia="zh-CN"/>
              </w:rPr>
              <w:t>启用“禁止不符合</w:t>
            </w:r>
            <w:r>
              <w:rPr>
                <w:rFonts w:ascii="Gotham-Book" w:hAnsi="Gotham-Book" w:eastAsia="Gotham-Book"/>
                <w:color w:val="231F20"/>
                <w:sz w:val="20"/>
                <w:lang w:eastAsia="zh-CN"/>
              </w:rPr>
              <w:t>IP</w:t>
            </w:r>
            <w:r>
              <w:rPr>
                <w:color w:val="231F20"/>
                <w:sz w:val="20"/>
                <w:lang w:eastAsia="zh-CN"/>
              </w:rPr>
              <w:t>/</w:t>
            </w:r>
            <w:r>
              <w:rPr>
                <w:rFonts w:ascii="Gotham-Book" w:hAnsi="Gotham-Book" w:eastAsia="Gotham-Book"/>
                <w:color w:val="231F20"/>
                <w:sz w:val="20"/>
                <w:lang w:eastAsia="zh-CN"/>
              </w:rPr>
              <w:t>MAC</w:t>
            </w:r>
            <w:r>
              <w:rPr>
                <w:color w:val="231F20"/>
                <w:sz w:val="20"/>
                <w:lang w:eastAsia="zh-CN"/>
              </w:rPr>
              <w:t>绑定规则的客户端访问外部网络” 时，才能启用</w:t>
            </w:r>
            <w:r>
              <w:rPr>
                <w:rFonts w:ascii="Gotham-Book" w:hAnsi="Gotham-Book" w:eastAsia="Gotham-Book"/>
                <w:color w:val="231F20"/>
                <w:sz w:val="20"/>
                <w:lang w:eastAsia="zh-CN"/>
              </w:rPr>
              <w:t>ARP</w:t>
            </w:r>
            <w:r>
              <w:rPr>
                <w:color w:val="231F20"/>
                <w:sz w:val="20"/>
                <w:lang w:eastAsia="zh-CN"/>
              </w:rPr>
              <w:t>攻击防御。</w:t>
            </w:r>
          </w:p>
          <w:p>
            <w:pPr>
              <w:pStyle w:val="16"/>
              <w:spacing w:before="31" w:line="240" w:lineRule="auto"/>
              <w:rPr>
                <w:sz w:val="20"/>
                <w:lang w:eastAsia="zh-CN"/>
              </w:rPr>
            </w:pPr>
            <w:r>
              <w:rPr>
                <w:color w:val="231F20"/>
                <w:sz w:val="20"/>
                <w:lang w:eastAsia="zh-CN"/>
              </w:rPr>
              <w:t>启用该功能时，不符合</w:t>
            </w:r>
            <w:r>
              <w:rPr>
                <w:rFonts w:ascii="Gotham-Book" w:eastAsia="Gotham-Book"/>
                <w:color w:val="231F20"/>
                <w:sz w:val="20"/>
                <w:lang w:eastAsia="zh-CN"/>
              </w:rPr>
              <w:t>IP</w:t>
            </w:r>
            <w:r>
              <w:rPr>
                <w:color w:val="231F20"/>
                <w:sz w:val="20"/>
                <w:lang w:eastAsia="zh-CN"/>
              </w:rPr>
              <w:t>/</w:t>
            </w:r>
            <w:r>
              <w:rPr>
                <w:rFonts w:ascii="Gotham-Book" w:eastAsia="Gotham-Book"/>
                <w:color w:val="231F20"/>
                <w:sz w:val="20"/>
                <w:lang w:eastAsia="zh-CN"/>
              </w:rPr>
              <w:t>MAC</w:t>
            </w:r>
            <w:r>
              <w:rPr>
                <w:color w:val="231F20"/>
                <w:sz w:val="20"/>
                <w:lang w:eastAsia="zh-CN"/>
              </w:rPr>
              <w:t>列表的</w:t>
            </w:r>
            <w:r>
              <w:rPr>
                <w:rFonts w:ascii="Gotham-Book" w:eastAsia="Gotham-Book"/>
                <w:color w:val="231F20"/>
                <w:sz w:val="20"/>
                <w:lang w:eastAsia="zh-CN"/>
              </w:rPr>
              <w:t>ARP</w:t>
            </w:r>
            <w:r>
              <w:rPr>
                <w:color w:val="231F20"/>
                <w:sz w:val="20"/>
                <w:lang w:eastAsia="zh-CN"/>
              </w:rPr>
              <w:t>报文将被丢弃。</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6" w:line="177" w:lineRule="auto"/>
              <w:ind w:right="197"/>
              <w:rPr>
                <w:sz w:val="20"/>
                <w:lang w:eastAsia="zh-CN"/>
              </w:rPr>
            </w:pPr>
            <w:r>
              <w:rPr>
                <w:color w:val="231F20"/>
                <w:sz w:val="20"/>
                <w:lang w:eastAsia="zh-CN"/>
              </w:rPr>
              <w:t>启用</w:t>
            </w:r>
            <w:r>
              <w:rPr>
                <w:rFonts w:ascii="Gotham-Book" w:eastAsia="Gotham-Book"/>
                <w:color w:val="231F20"/>
                <w:sz w:val="20"/>
                <w:lang w:eastAsia="zh-CN"/>
              </w:rPr>
              <w:t>IP</w:t>
            </w:r>
            <w:r>
              <w:rPr>
                <w:color w:val="231F20"/>
                <w:sz w:val="20"/>
                <w:lang w:eastAsia="zh-CN"/>
              </w:rPr>
              <w:t>/</w:t>
            </w:r>
            <w:r>
              <w:rPr>
                <w:rFonts w:ascii="Gotham-Book" w:eastAsia="Gotham-Book"/>
                <w:color w:val="231F20"/>
                <w:sz w:val="20"/>
                <w:lang w:eastAsia="zh-CN"/>
              </w:rPr>
              <w:t>MAC</w:t>
            </w:r>
            <w:r>
              <w:rPr>
                <w:color w:val="231F20"/>
                <w:sz w:val="20"/>
                <w:lang w:eastAsia="zh-CN"/>
              </w:rPr>
              <w:t>自动绑定</w:t>
            </w:r>
          </w:p>
        </w:tc>
        <w:tc>
          <w:tcPr>
            <w:tcW w:w="5835" w:type="dxa"/>
          </w:tcPr>
          <w:p>
            <w:pPr>
              <w:pStyle w:val="16"/>
              <w:ind w:left="0" w:right="2743"/>
              <w:jc w:val="right"/>
              <w:rPr>
                <w:sz w:val="20"/>
                <w:lang w:eastAsia="zh-CN"/>
              </w:rPr>
            </w:pPr>
            <w:r>
              <w:rPr>
                <w:color w:val="231F20"/>
                <w:sz w:val="20"/>
                <w:lang w:eastAsia="zh-CN"/>
              </w:rPr>
              <w:t>选中单选框，启用自动绑定功能。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96" w:type="dxa"/>
          </w:tcPr>
          <w:p>
            <w:pPr>
              <w:pStyle w:val="16"/>
              <w:spacing w:before="19" w:line="192" w:lineRule="auto"/>
              <w:ind w:right="204"/>
              <w:rPr>
                <w:sz w:val="20"/>
                <w:lang w:eastAsia="zh-CN"/>
              </w:rPr>
            </w:pPr>
            <w:r>
              <w:rPr>
                <w:color w:val="231F20"/>
                <w:sz w:val="20"/>
                <w:lang w:eastAsia="zh-CN"/>
              </w:rPr>
              <w:t>启用内网广播风暴抑制</w:t>
            </w:r>
          </w:p>
        </w:tc>
        <w:tc>
          <w:tcPr>
            <w:tcW w:w="5835" w:type="dxa"/>
          </w:tcPr>
          <w:p>
            <w:pPr>
              <w:pStyle w:val="16"/>
              <w:spacing w:before="19" w:line="192" w:lineRule="auto"/>
              <w:ind w:right="143"/>
              <w:rPr>
                <w:sz w:val="20"/>
                <w:lang w:eastAsia="zh-CN"/>
              </w:rPr>
            </w:pPr>
            <w:r>
              <w:rPr>
                <w:color w:val="231F20"/>
                <w:sz w:val="20"/>
                <w:lang w:eastAsia="zh-CN"/>
              </w:rPr>
              <w:t>选中单选框，启用广播风暴抑制功能后，即可设置抑制阈值，当广播流量超过阈值后，系统将对广播报文做丢弃处理。</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849" w:hRule="atLeast"/>
        </w:trPr>
        <w:tc>
          <w:tcPr>
            <w:tcW w:w="1696" w:type="dxa"/>
          </w:tcPr>
          <w:p>
            <w:pPr>
              <w:pStyle w:val="16"/>
              <w:spacing w:line="283" w:lineRule="exact"/>
              <w:ind w:left="60" w:right="148"/>
              <w:jc w:val="center"/>
              <w:rPr>
                <w:sz w:val="20"/>
              </w:rPr>
            </w:pPr>
            <w:r>
              <w:rPr>
                <w:color w:val="231F20"/>
                <w:sz w:val="20"/>
              </w:rPr>
              <w:t>启用</w:t>
            </w:r>
            <w:r>
              <w:rPr>
                <w:rFonts w:ascii="Gotham-Book" w:eastAsia="Gotham-Book"/>
                <w:color w:val="231F20"/>
                <w:sz w:val="20"/>
              </w:rPr>
              <w:t>ARP</w:t>
            </w:r>
            <w:r>
              <w:rPr>
                <w:color w:val="231F20"/>
                <w:sz w:val="20"/>
              </w:rPr>
              <w:t>防欺骗</w:t>
            </w:r>
          </w:p>
        </w:tc>
        <w:tc>
          <w:tcPr>
            <w:tcW w:w="5835" w:type="dxa"/>
          </w:tcPr>
          <w:p>
            <w:pPr>
              <w:pStyle w:val="16"/>
              <w:spacing w:before="46" w:line="177" w:lineRule="auto"/>
              <w:ind w:right="270"/>
              <w:rPr>
                <w:sz w:val="20"/>
                <w:lang w:eastAsia="zh-CN"/>
              </w:rPr>
            </w:pPr>
            <w:r>
              <w:rPr>
                <w:color w:val="231F20"/>
                <w:sz w:val="20"/>
                <w:lang w:eastAsia="zh-CN"/>
              </w:rPr>
              <w:t>选中单选框，启用</w:t>
            </w:r>
            <w:r>
              <w:rPr>
                <w:rFonts w:ascii="Gotham-Book" w:eastAsia="Gotham-Book"/>
                <w:color w:val="231F20"/>
                <w:sz w:val="20"/>
                <w:lang w:eastAsia="zh-CN"/>
              </w:rPr>
              <w:t>ARP</w:t>
            </w:r>
            <w:r>
              <w:rPr>
                <w:color w:val="231F20"/>
                <w:sz w:val="20"/>
                <w:lang w:eastAsia="zh-CN"/>
              </w:rPr>
              <w:t>防欺骗功能。通过定期发送免费</w:t>
            </w:r>
            <w:r>
              <w:rPr>
                <w:rFonts w:ascii="Gotham-Book" w:eastAsia="Gotham-Book"/>
                <w:color w:val="231F20"/>
                <w:sz w:val="20"/>
                <w:lang w:eastAsia="zh-CN"/>
              </w:rPr>
              <w:t>ARP</w:t>
            </w:r>
            <w:r>
              <w:rPr>
                <w:color w:val="231F20"/>
                <w:sz w:val="20"/>
                <w:lang w:eastAsia="zh-CN"/>
              </w:rPr>
              <w:t>报文，更新所有用户的</w:t>
            </w:r>
            <w:r>
              <w:rPr>
                <w:rFonts w:ascii="Gotham-Book" w:eastAsia="Gotham-Book"/>
                <w:color w:val="231F20"/>
                <w:sz w:val="20"/>
                <w:lang w:eastAsia="zh-CN"/>
              </w:rPr>
              <w:t>ARP</w:t>
            </w:r>
            <w:r>
              <w:rPr>
                <w:color w:val="231F20"/>
                <w:sz w:val="20"/>
                <w:lang w:eastAsia="zh-CN"/>
              </w:rPr>
              <w:t>表以防止</w:t>
            </w:r>
            <w:r>
              <w:rPr>
                <w:rFonts w:ascii="Gotham-Book" w:eastAsia="Gotham-Book"/>
                <w:color w:val="231F20"/>
                <w:sz w:val="20"/>
                <w:lang w:eastAsia="zh-CN"/>
              </w:rPr>
              <w:t>ARP</w:t>
            </w:r>
            <w:r>
              <w:rPr>
                <w:color w:val="231F20"/>
                <w:sz w:val="20"/>
                <w:lang w:eastAsia="zh-CN"/>
              </w:rPr>
              <w:t>欺骗。</w:t>
            </w:r>
          </w:p>
          <w:p>
            <w:pPr>
              <w:pStyle w:val="16"/>
              <w:spacing w:before="31" w:line="240" w:lineRule="auto"/>
              <w:rPr>
                <w:sz w:val="20"/>
                <w:lang w:eastAsia="zh-CN"/>
              </w:rPr>
            </w:pPr>
            <w:r>
              <w:rPr>
                <w:color w:val="231F20"/>
                <w:sz w:val="20"/>
                <w:lang w:eastAsia="zh-CN"/>
              </w:rPr>
              <w:t>发送免费</w:t>
            </w:r>
            <w:r>
              <w:rPr>
                <w:rFonts w:ascii="Gotham-Book" w:eastAsia="Gotham-Book"/>
                <w:color w:val="231F20"/>
                <w:sz w:val="20"/>
                <w:lang w:eastAsia="zh-CN"/>
              </w:rPr>
              <w:t>ARP</w:t>
            </w:r>
            <w:r>
              <w:rPr>
                <w:color w:val="231F20"/>
                <w:sz w:val="20"/>
                <w:lang w:eastAsia="zh-CN"/>
              </w:rPr>
              <w:t>报文间隔：默认值为</w:t>
            </w:r>
            <w:r>
              <w:rPr>
                <w:rFonts w:ascii="Gotham-Book" w:eastAsia="Gotham-Book"/>
                <w:color w:val="231F20"/>
                <w:sz w:val="20"/>
                <w:lang w:eastAsia="zh-CN"/>
              </w:rPr>
              <w:t>10</w:t>
            </w:r>
            <w:r>
              <w:rPr>
                <w:color w:val="231F20"/>
                <w:sz w:val="20"/>
                <w:lang w:eastAsia="zh-CN"/>
              </w:rPr>
              <w:t>秒。</w:t>
            </w:r>
          </w:p>
        </w:tc>
      </w:tr>
    </w:tbl>
    <w:p>
      <w:pPr>
        <w:pStyle w:val="4"/>
        <w:spacing w:before="118" w:line="315" w:lineRule="exact"/>
        <w:ind w:left="469"/>
        <w:rPr>
          <w:lang w:eastAsia="zh-CN"/>
        </w:rPr>
      </w:pPr>
      <w:r>
        <w:rPr>
          <w:position w:val="-15"/>
          <w:lang w:val="en-US" w:eastAsia="zh-CN" w:bidi="ar-SA"/>
        </w:rPr>
        <w:drawing>
          <wp:inline distT="0" distB="0" distL="0" distR="0">
            <wp:extent cx="208280" cy="185420"/>
            <wp:effectExtent l="0" t="0" r="0" b="0"/>
            <wp:docPr id="583"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254.png"/>
                    <pic:cNvPicPr>
                      <a:picLocks noChangeAspect="1"/>
                    </pic:cNvPicPr>
                  </pic:nvPicPr>
                  <pic:blipFill>
                    <a:blip r:embed="rId402" cstate="print"/>
                    <a:stretch>
                      <a:fillRect/>
                    </a:stretch>
                  </pic:blipFill>
                  <pic:spPr>
                    <a:xfrm>
                      <a:off x="0" y="0"/>
                      <a:ext cx="208747" cy="185937"/>
                    </a:xfrm>
                    <a:prstGeom prst="rect">
                      <a:avLst/>
                    </a:prstGeom>
                  </pic:spPr>
                </pic:pic>
              </a:graphicData>
            </a:graphic>
          </wp:inline>
        </w:drawing>
      </w:r>
      <w:r>
        <w:rPr>
          <w:rFonts w:ascii="Times New Roman" w:hAnsi="Times New Roman" w:eastAsia="Times New Roman"/>
          <w:lang w:eastAsia="zh-CN"/>
        </w:rPr>
        <w:t xml:space="preserve">    </w:t>
      </w:r>
      <w:r>
        <w:rPr>
          <w:rFonts w:ascii="Times New Roman" w:hAnsi="Times New Roman" w:eastAsia="Times New Roman"/>
          <w:spacing w:val="-3"/>
          <w:lang w:eastAsia="zh-CN"/>
        </w:rPr>
        <w:t xml:space="preserve"> </w:t>
      </w:r>
      <w:r>
        <w:rPr>
          <w:color w:val="231F20"/>
          <w:lang w:eastAsia="zh-CN"/>
        </w:rPr>
        <w:t>启用“禁止不符合</w:t>
      </w:r>
      <w:r>
        <w:rPr>
          <w:rFonts w:ascii="Gotham-Book" w:hAnsi="Gotham-Book" w:eastAsia="Gotham-Book"/>
          <w:color w:val="231F20"/>
          <w:lang w:eastAsia="zh-CN"/>
        </w:rPr>
        <w:t>IP</w:t>
      </w:r>
      <w:r>
        <w:rPr>
          <w:color w:val="231F20"/>
          <w:lang w:eastAsia="zh-CN"/>
        </w:rPr>
        <w:t>/</w:t>
      </w:r>
      <w:r>
        <w:rPr>
          <w:rFonts w:ascii="Gotham-Book" w:hAnsi="Gotham-Book" w:eastAsia="Gotham-Book"/>
          <w:color w:val="231F20"/>
          <w:lang w:eastAsia="zh-CN"/>
        </w:rPr>
        <w:t>MAC</w:t>
      </w:r>
      <w:r>
        <w:rPr>
          <w:color w:val="231F20"/>
          <w:lang w:eastAsia="zh-CN"/>
        </w:rPr>
        <w:t>绑定规则的客户端访问外部网络”，请确认</w:t>
      </w:r>
      <w:r>
        <w:rPr>
          <w:rFonts w:ascii="Gotham-Book" w:hAnsi="Gotham-Book" w:eastAsia="Gotham-Book"/>
          <w:color w:val="231F20"/>
          <w:lang w:eastAsia="zh-CN"/>
        </w:rPr>
        <w:t>IP</w:t>
      </w:r>
      <w:r>
        <w:rPr>
          <w:color w:val="231F20"/>
          <w:lang w:eastAsia="zh-CN"/>
        </w:rPr>
        <w:t>/</w:t>
      </w:r>
    </w:p>
    <w:p>
      <w:pPr>
        <w:pStyle w:val="4"/>
        <w:spacing w:line="163" w:lineRule="exact"/>
        <w:ind w:left="1045"/>
        <w:rPr>
          <w:lang w:eastAsia="zh-CN"/>
        </w:rPr>
      </w:pPr>
      <w:r>
        <w:rPr>
          <w:rFonts w:ascii="Gotham-Book" w:eastAsia="Gotham-Book"/>
          <w:color w:val="231F20"/>
          <w:lang w:eastAsia="zh-CN"/>
        </w:rPr>
        <w:t>MAC</w:t>
      </w:r>
      <w:r>
        <w:rPr>
          <w:color w:val="231F20"/>
          <w:lang w:eastAsia="zh-CN"/>
        </w:rPr>
        <w:t>绑定表中已经绑定了必须的</w:t>
      </w:r>
      <w:r>
        <w:rPr>
          <w:rFonts w:ascii="Gotham-Book" w:eastAsia="Gotham-Book"/>
          <w:color w:val="231F20"/>
          <w:lang w:eastAsia="zh-CN"/>
        </w:rPr>
        <w:t>IP</w:t>
      </w:r>
      <w:r>
        <w:rPr>
          <w:color w:val="231F20"/>
          <w:lang w:eastAsia="zh-CN"/>
        </w:rPr>
        <w:t>/</w:t>
      </w:r>
      <w:r>
        <w:rPr>
          <w:rFonts w:ascii="Gotham-Book" w:eastAsia="Gotham-Book"/>
          <w:color w:val="231F20"/>
          <w:lang w:eastAsia="zh-CN"/>
        </w:rPr>
        <w:t>MAC</w:t>
      </w:r>
      <w:r>
        <w:rPr>
          <w:color w:val="231F20"/>
          <w:lang w:eastAsia="zh-CN"/>
        </w:rPr>
        <w:t>信息。如果没有任何绑定信息，将导</w:t>
      </w:r>
    </w:p>
    <w:p>
      <w:pPr>
        <w:pStyle w:val="4"/>
        <w:spacing w:line="258" w:lineRule="exact"/>
        <w:ind w:left="1045"/>
        <w:rPr>
          <w:lang w:eastAsia="zh-CN"/>
        </w:rPr>
      </w:pPr>
      <w:r>
        <w:rPr>
          <w:color w:val="231F20"/>
          <w:lang w:eastAsia="zh-CN"/>
        </w:rPr>
        <w:t>致无法从</w:t>
      </w:r>
      <w:r>
        <w:rPr>
          <w:rFonts w:ascii="Gotham-Book" w:eastAsia="Gotham-Book"/>
          <w:color w:val="231F20"/>
          <w:lang w:eastAsia="zh-CN"/>
        </w:rPr>
        <w:t>WAN</w:t>
      </w:r>
      <w:r>
        <w:rPr>
          <w:color w:val="231F20"/>
          <w:lang w:eastAsia="zh-CN"/>
        </w:rPr>
        <w:t>/</w:t>
      </w:r>
      <w:r>
        <w:rPr>
          <w:rFonts w:ascii="Gotham-Book" w:eastAsia="Gotham-Book"/>
          <w:color w:val="231F20"/>
          <w:lang w:eastAsia="zh-CN"/>
        </w:rPr>
        <w:t>LAN</w:t>
      </w:r>
      <w:r>
        <w:rPr>
          <w:color w:val="231F20"/>
          <w:lang w:eastAsia="zh-CN"/>
        </w:rPr>
        <w:t>口登录设备。</w:t>
      </w:r>
    </w:p>
    <w:p>
      <w:pPr>
        <w:pStyle w:val="15"/>
        <w:numPr>
          <w:ilvl w:val="1"/>
          <w:numId w:val="61"/>
        </w:numPr>
        <w:tabs>
          <w:tab w:val="left" w:pos="1366"/>
          <w:tab w:val="left" w:pos="1367"/>
        </w:tabs>
        <w:spacing w:before="15"/>
        <w:jc w:val="left"/>
        <w:outlineLvl w:val="1"/>
        <w:rPr>
          <w:rFonts w:ascii="黑体" w:eastAsia="黑体"/>
          <w:sz w:val="26"/>
        </w:rPr>
      </w:pPr>
      <w:r>
        <w:rPr>
          <w:rFonts w:hint="eastAsia" w:ascii="黑体" w:eastAsia="黑体"/>
          <w:color w:val="231F20"/>
          <w:spacing w:val="-6"/>
          <w:sz w:val="26"/>
        </w:rPr>
        <w:t>入侵防护设置</w:t>
      </w:r>
    </w:p>
    <w:p>
      <w:pPr>
        <w:pStyle w:val="4"/>
        <w:spacing w:before="68" w:line="177" w:lineRule="auto"/>
        <w:ind w:left="406" w:right="351"/>
        <w:jc w:val="both"/>
        <w:rPr>
          <w:lang w:eastAsia="zh-CN"/>
        </w:rPr>
      </w:pPr>
      <w:r>
        <w:rPr>
          <w:lang w:val="en-US" w:eastAsia="zh-CN" w:bidi="ar-SA"/>
        </w:rPr>
        <w:drawing>
          <wp:anchor distT="0" distB="0" distL="0" distR="0" simplePos="0" relativeHeight="8192" behindDoc="0" locked="0" layoutInCell="1" allowOverlap="1">
            <wp:simplePos x="0" y="0"/>
            <wp:positionH relativeFrom="page">
              <wp:posOffset>359410</wp:posOffset>
            </wp:positionH>
            <wp:positionV relativeFrom="paragraph">
              <wp:posOffset>533400</wp:posOffset>
            </wp:positionV>
            <wp:extent cx="4669790" cy="1965325"/>
            <wp:effectExtent l="0" t="0" r="0" b="0"/>
            <wp:wrapTopAndBottom/>
            <wp:docPr id="585"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291.png"/>
                    <pic:cNvPicPr>
                      <a:picLocks noChangeAspect="1"/>
                    </pic:cNvPicPr>
                  </pic:nvPicPr>
                  <pic:blipFill>
                    <a:blip r:embed="rId666" cstate="print"/>
                    <a:stretch>
                      <a:fillRect/>
                    </a:stretch>
                  </pic:blipFill>
                  <pic:spPr>
                    <a:xfrm>
                      <a:off x="0" y="0"/>
                      <a:ext cx="4670073" cy="1965388"/>
                    </a:xfrm>
                    <a:prstGeom prst="rect">
                      <a:avLst/>
                    </a:prstGeom>
                  </pic:spPr>
                </pic:pic>
              </a:graphicData>
            </a:graphic>
          </wp:anchor>
        </w:drawing>
      </w:r>
      <w:r>
        <w:rPr>
          <w:color w:val="231F20"/>
          <w:lang w:eastAsia="zh-CN"/>
        </w:rPr>
        <w:t>入侵防护提供防</w:t>
      </w:r>
      <w:r>
        <w:rPr>
          <w:rFonts w:ascii="Gotham-Book" w:hAnsi="Gotham-Book" w:eastAsia="Gotham-Book"/>
          <w:color w:val="231F20"/>
          <w:lang w:eastAsia="zh-CN"/>
        </w:rPr>
        <w:t>DDOS</w:t>
      </w:r>
      <w:r>
        <w:rPr>
          <w:color w:val="231F20"/>
          <w:lang w:eastAsia="zh-CN"/>
        </w:rPr>
        <w:t>攻击，能够实现对恶意流量的动态过滤，防范大流量的基于各种协议的</w:t>
      </w:r>
      <w:r>
        <w:rPr>
          <w:rFonts w:ascii="Gotham-Book" w:hAnsi="Gotham-Book" w:eastAsia="Gotham-Book"/>
          <w:color w:val="231F20"/>
          <w:lang w:eastAsia="zh-CN"/>
        </w:rPr>
        <w:t>DDoS</w:t>
      </w:r>
      <w:r>
        <w:rPr>
          <w:color w:val="231F20"/>
          <w:lang w:eastAsia="zh-CN"/>
        </w:rPr>
        <w:t>攻击，有效保证网络的稳定运行。选择“网络安全&gt;入侵攻击防护”， 进入“入侵攻击防护”页面如图</w:t>
      </w:r>
      <w:r>
        <w:rPr>
          <w:rFonts w:ascii="Gotham-Book" w:hAnsi="Gotham-Book" w:eastAsia="Gotham-Book"/>
          <w:color w:val="231F20"/>
          <w:lang w:eastAsia="zh-CN"/>
        </w:rPr>
        <w:t>9-6</w:t>
      </w:r>
      <w:r>
        <w:rPr>
          <w:color w:val="231F20"/>
          <w:lang w:eastAsia="zh-CN"/>
        </w:rPr>
        <w:t>所示。</w:t>
      </w:r>
    </w:p>
    <w:p>
      <w:pPr>
        <w:pStyle w:val="4"/>
        <w:ind w:left="3256"/>
        <w:rPr>
          <w:lang w:eastAsia="zh-CN"/>
        </w:rPr>
      </w:pPr>
      <w:r>
        <w:rPr>
          <w:color w:val="231F20"/>
          <w:lang w:eastAsia="zh-CN"/>
        </w:rPr>
        <w:t>图</w:t>
      </w:r>
      <w:r>
        <w:rPr>
          <w:rFonts w:ascii="Gotham-Book" w:eastAsia="Gotham-Book"/>
          <w:color w:val="231F20"/>
          <w:lang w:eastAsia="zh-CN"/>
        </w:rPr>
        <w:t xml:space="preserve">9-6 </w:t>
      </w:r>
      <w:r>
        <w:rPr>
          <w:color w:val="231F20"/>
          <w:lang w:eastAsia="zh-CN"/>
        </w:rPr>
        <w:t>入侵攻击防护</w:t>
      </w:r>
    </w:p>
    <w:p>
      <w:pPr>
        <w:pStyle w:val="4"/>
        <w:spacing w:before="68" w:line="177" w:lineRule="auto"/>
        <w:ind w:left="407" w:right="249"/>
        <w:rPr>
          <w:lang w:eastAsia="zh-CN"/>
        </w:rPr>
      </w:pPr>
      <w:r>
        <w:rPr>
          <w:rFonts w:ascii="Gotham-Book" w:eastAsia="Gotham-Book"/>
          <w:color w:val="231F20"/>
          <w:lang w:eastAsia="zh-CN"/>
        </w:rPr>
        <w:t>WAN</w:t>
      </w:r>
      <w:r>
        <w:rPr>
          <w:color w:val="231F20"/>
          <w:lang w:eastAsia="zh-CN"/>
        </w:rPr>
        <w:t>设置页面用于防护外网用户对设备的</w:t>
      </w:r>
      <w:r>
        <w:rPr>
          <w:rFonts w:ascii="Gotham-Book" w:eastAsia="Gotham-Book"/>
          <w:color w:val="231F20"/>
          <w:lang w:eastAsia="zh-CN"/>
        </w:rPr>
        <w:t>DDoS</w:t>
      </w:r>
      <w:r>
        <w:rPr>
          <w:color w:val="231F20"/>
          <w:lang w:eastAsia="zh-CN"/>
        </w:rPr>
        <w:t>攻击；</w:t>
      </w:r>
      <w:r>
        <w:rPr>
          <w:rFonts w:ascii="Gotham-Book" w:eastAsia="Gotham-Book"/>
          <w:color w:val="231F20"/>
          <w:lang w:eastAsia="zh-CN"/>
        </w:rPr>
        <w:t>LAN</w:t>
      </w:r>
      <w:r>
        <w:rPr>
          <w:color w:val="231F20"/>
          <w:lang w:eastAsia="zh-CN"/>
        </w:rPr>
        <w:t>设置页面用于防护内网用户对设备的</w:t>
      </w:r>
      <w:r>
        <w:rPr>
          <w:rFonts w:ascii="Gotham-Book" w:eastAsia="Gotham-Book"/>
          <w:color w:val="231F20"/>
          <w:lang w:eastAsia="zh-CN"/>
        </w:rPr>
        <w:t>DDoS</w:t>
      </w:r>
      <w:r>
        <w:rPr>
          <w:color w:val="231F20"/>
          <w:lang w:eastAsia="zh-CN"/>
        </w:rPr>
        <w:t>攻击。</w:t>
      </w:r>
    </w:p>
    <w:p>
      <w:pPr>
        <w:pStyle w:val="4"/>
        <w:spacing w:before="91" w:line="177" w:lineRule="auto"/>
        <w:ind w:left="407" w:right="350"/>
      </w:pPr>
      <w:r>
        <w:rPr>
          <w:color w:val="231F20"/>
          <w:lang w:eastAsia="zh-CN"/>
        </w:rPr>
        <w:t>选中“开启</w:t>
      </w:r>
      <w:r>
        <w:rPr>
          <w:rFonts w:ascii="Gotham-Book" w:hAnsi="Gotham-Book" w:eastAsia="Gotham-Book"/>
          <w:color w:val="231F20"/>
          <w:lang w:eastAsia="zh-CN"/>
        </w:rPr>
        <w:t>DDoS</w:t>
      </w:r>
      <w:r>
        <w:rPr>
          <w:color w:val="231F20"/>
          <w:lang w:eastAsia="zh-CN"/>
        </w:rPr>
        <w:t>防护功能”，启用该功能。如果没有特殊要求推荐开启所有防范功能。</w:t>
      </w:r>
      <w:r>
        <w:rPr>
          <w:color w:val="231F20"/>
        </w:rPr>
        <w:t>开启</w:t>
      </w:r>
      <w:r>
        <w:rPr>
          <w:rFonts w:ascii="Gotham-Book" w:hAnsi="Gotham-Book" w:eastAsia="Gotham-Book"/>
          <w:color w:val="231F20"/>
        </w:rPr>
        <w:t>TCP Flood</w:t>
      </w:r>
      <w:r>
        <w:rPr>
          <w:color w:val="231F20"/>
        </w:rPr>
        <w:t>攻击防御﹑</w:t>
      </w:r>
      <w:r>
        <w:rPr>
          <w:rFonts w:ascii="Gotham-Book" w:hAnsi="Gotham-Book" w:eastAsia="Gotham-Book"/>
          <w:color w:val="231F20"/>
        </w:rPr>
        <w:t>UDP Flood</w:t>
      </w:r>
      <w:r>
        <w:rPr>
          <w:color w:val="231F20"/>
        </w:rPr>
        <w:t>攻击防御和</w:t>
      </w:r>
      <w:r>
        <w:rPr>
          <w:rFonts w:ascii="Gotham-Book" w:hAnsi="Gotham-Book" w:eastAsia="Gotham-Book"/>
          <w:color w:val="231F20"/>
        </w:rPr>
        <w:t>ping Of Death</w:t>
      </w:r>
      <w:r>
        <w:rPr>
          <w:color w:val="231F20"/>
        </w:rPr>
        <w:t>攻击防御， 可以根据服务器正常情况下的访问量来设定连接限制，一般保持默认值即可。</w:t>
      </w:r>
    </w:p>
    <w:p>
      <w:pPr>
        <w:spacing w:line="177" w:lineRule="auto"/>
        <w:sectPr>
          <w:headerReference r:id="rId346" w:type="default"/>
          <w:pgSz w:w="8400" w:h="11910"/>
          <w:pgMar w:top="380" w:right="0" w:bottom="320" w:left="160" w:header="0" w:footer="170" w:gutter="0"/>
          <w:pgNumType w:fmt="decimal"/>
          <w:cols w:space="720" w:num="1"/>
          <w:rtlGutter w:val="0"/>
          <w:docGrid w:linePitch="0" w:charSpace="0"/>
        </w:sectPr>
      </w:pPr>
    </w:p>
    <w:p>
      <w:pPr>
        <w:pStyle w:val="15"/>
        <w:numPr>
          <w:ilvl w:val="1"/>
          <w:numId w:val="61"/>
        </w:numPr>
        <w:tabs>
          <w:tab w:val="left" w:pos="1083"/>
          <w:tab w:val="left" w:pos="1084"/>
        </w:tabs>
        <w:spacing w:before="12"/>
        <w:ind w:left="1083"/>
        <w:jc w:val="left"/>
        <w:outlineLvl w:val="1"/>
        <w:rPr>
          <w:rFonts w:ascii="黑体" w:eastAsia="黑体"/>
          <w:sz w:val="26"/>
        </w:rPr>
      </w:pPr>
      <w:bookmarkStart w:id="372" w:name="_bookmark83"/>
      <w:bookmarkEnd w:id="372"/>
      <w:bookmarkStart w:id="373" w:name="9.5_认证接入"/>
      <w:bookmarkEnd w:id="373"/>
      <w:r>
        <w:rPr>
          <w:rFonts w:hint="eastAsia" w:ascii="黑体" w:eastAsia="黑体"/>
          <w:color w:val="231F20"/>
          <w:spacing w:val="-6"/>
          <w:sz w:val="26"/>
        </w:rPr>
        <w:t>认证接入</w:t>
      </w:r>
    </w:p>
    <w:p>
      <w:pPr>
        <w:pStyle w:val="4"/>
        <w:spacing w:before="9"/>
        <w:ind w:left="123"/>
        <w:rPr>
          <w:lang w:eastAsia="zh-CN"/>
        </w:rPr>
      </w:pPr>
      <w:r>
        <w:rPr>
          <w:lang w:val="en-US" w:eastAsia="zh-CN" w:bidi="ar-SA"/>
        </w:rPr>
        <w:drawing>
          <wp:anchor distT="0" distB="0" distL="0" distR="0" simplePos="0" relativeHeight="8192" behindDoc="0" locked="0" layoutInCell="1" allowOverlap="1">
            <wp:simplePos x="0" y="0"/>
            <wp:positionH relativeFrom="page">
              <wp:posOffset>179705</wp:posOffset>
            </wp:positionH>
            <wp:positionV relativeFrom="paragraph">
              <wp:posOffset>263525</wp:posOffset>
            </wp:positionV>
            <wp:extent cx="4761865" cy="1088390"/>
            <wp:effectExtent l="0" t="0" r="0" b="0"/>
            <wp:wrapTopAndBottom/>
            <wp:docPr id="587"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292.png"/>
                    <pic:cNvPicPr>
                      <a:picLocks noChangeAspect="1"/>
                    </pic:cNvPicPr>
                  </pic:nvPicPr>
                  <pic:blipFill>
                    <a:blip r:embed="rId667" cstate="print"/>
                    <a:stretch>
                      <a:fillRect/>
                    </a:stretch>
                  </pic:blipFill>
                  <pic:spPr>
                    <a:xfrm>
                      <a:off x="0" y="0"/>
                      <a:ext cx="4762118" cy="1088326"/>
                    </a:xfrm>
                    <a:prstGeom prst="rect">
                      <a:avLst/>
                    </a:prstGeom>
                  </pic:spPr>
                </pic:pic>
              </a:graphicData>
            </a:graphic>
          </wp:anchor>
        </w:drawing>
      </w:r>
      <w:r>
        <w:rPr>
          <w:color w:val="231F20"/>
          <w:lang w:eastAsia="zh-CN"/>
        </w:rPr>
        <w:t>选择“网络安全&gt;认证接入，页面如图</w:t>
      </w:r>
      <w:r>
        <w:rPr>
          <w:rFonts w:ascii="Gotham-Book" w:hAnsi="Gotham-Book" w:eastAsia="Gotham-Book"/>
          <w:color w:val="231F20"/>
          <w:lang w:eastAsia="zh-CN"/>
        </w:rPr>
        <w:t>9-7</w:t>
      </w:r>
      <w:r>
        <w:rPr>
          <w:color w:val="231F20"/>
          <w:lang w:eastAsia="zh-CN"/>
        </w:rPr>
        <w:t>所示</w:t>
      </w:r>
    </w:p>
    <w:p>
      <w:pPr>
        <w:pStyle w:val="4"/>
        <w:spacing w:before="29"/>
        <w:ind w:left="845" w:right="1286"/>
        <w:jc w:val="center"/>
        <w:rPr>
          <w:lang w:eastAsia="zh-CN"/>
        </w:rPr>
      </w:pPr>
      <w:r>
        <w:rPr>
          <w:color w:val="231F20"/>
          <w:lang w:eastAsia="zh-CN"/>
        </w:rPr>
        <w:t>图</w:t>
      </w:r>
      <w:r>
        <w:rPr>
          <w:rFonts w:ascii="Gotham-Book" w:eastAsia="Gotham-Book"/>
          <w:color w:val="231F20"/>
          <w:lang w:eastAsia="zh-CN"/>
        </w:rPr>
        <w:t>9-7</w:t>
      </w:r>
      <w:r>
        <w:rPr>
          <w:color w:val="231F20"/>
          <w:lang w:eastAsia="zh-CN"/>
        </w:rPr>
        <w:t>认证接入</w:t>
      </w:r>
    </w:p>
    <w:p>
      <w:pPr>
        <w:pStyle w:val="4"/>
        <w:spacing w:before="9"/>
        <w:ind w:left="123"/>
        <w:rPr>
          <w:lang w:eastAsia="zh-CN"/>
        </w:rPr>
      </w:pPr>
      <w:r>
        <w:rPr>
          <w:color w:val="231F20"/>
          <w:lang w:eastAsia="zh-CN"/>
        </w:rPr>
        <w:t>选择相应的认证类型后按保存会弹出相应的内容供用户修改，如图</w:t>
      </w:r>
      <w:r>
        <w:rPr>
          <w:rFonts w:ascii="Gotham-Book" w:eastAsia="Gotham-Book"/>
          <w:color w:val="231F20"/>
          <w:lang w:eastAsia="zh-CN"/>
        </w:rPr>
        <w:t>9-8</w:t>
      </w:r>
      <w:r>
        <w:rPr>
          <w:color w:val="231F20"/>
          <w:lang w:eastAsia="zh-CN"/>
        </w:rPr>
        <w:t>所示</w:t>
      </w:r>
    </w:p>
    <w:p>
      <w:pPr>
        <w:pStyle w:val="4"/>
        <w:rPr>
          <w:sz w:val="8"/>
          <w:lang w:eastAsia="zh-CN"/>
        </w:rPr>
      </w:pPr>
      <w:r>
        <w:rPr>
          <w:lang w:val="en-US" w:eastAsia="zh-CN" w:bidi="ar-SA"/>
        </w:rPr>
        <w:drawing>
          <wp:anchor distT="0" distB="0" distL="0" distR="0" simplePos="0" relativeHeight="8192" behindDoc="0" locked="0" layoutInCell="1" allowOverlap="1">
            <wp:simplePos x="0" y="0"/>
            <wp:positionH relativeFrom="page">
              <wp:posOffset>344805</wp:posOffset>
            </wp:positionH>
            <wp:positionV relativeFrom="paragraph">
              <wp:posOffset>94615</wp:posOffset>
            </wp:positionV>
            <wp:extent cx="4387215" cy="2160270"/>
            <wp:effectExtent l="0" t="0" r="0" b="0"/>
            <wp:wrapTopAndBottom/>
            <wp:docPr id="589"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293.png"/>
                    <pic:cNvPicPr>
                      <a:picLocks noChangeAspect="1"/>
                    </pic:cNvPicPr>
                  </pic:nvPicPr>
                  <pic:blipFill>
                    <a:blip r:embed="rId668" cstate="print"/>
                    <a:stretch>
                      <a:fillRect/>
                    </a:stretch>
                  </pic:blipFill>
                  <pic:spPr>
                    <a:xfrm>
                      <a:off x="0" y="0"/>
                      <a:ext cx="4387405" cy="2160270"/>
                    </a:xfrm>
                    <a:prstGeom prst="rect">
                      <a:avLst/>
                    </a:prstGeom>
                  </pic:spPr>
                </pic:pic>
              </a:graphicData>
            </a:graphic>
          </wp:anchor>
        </w:drawing>
      </w:r>
    </w:p>
    <w:p>
      <w:pPr>
        <w:pStyle w:val="4"/>
        <w:rPr>
          <w:sz w:val="5"/>
          <w:lang w:eastAsia="zh-CN"/>
        </w:rPr>
      </w:pPr>
    </w:p>
    <w:p>
      <w:pPr>
        <w:rPr>
          <w:sz w:val="5"/>
          <w:lang w:eastAsia="zh-CN"/>
        </w:rPr>
        <w:sectPr>
          <w:footerReference r:id="rId348" w:type="default"/>
          <w:headerReference r:id="rId347" w:type="even"/>
          <w:footerReference r:id="rId349" w:type="even"/>
          <w:pgSz w:w="8400" w:h="11910"/>
          <w:pgMar w:top="260" w:right="0" w:bottom="320" w:left="160" w:header="0" w:footer="170" w:gutter="0"/>
          <w:pgNumType w:fmt="decimal"/>
          <w:cols w:space="720" w:num="1"/>
          <w:rtlGutter w:val="0"/>
          <w:docGrid w:linePitch="0" w:charSpace="0"/>
        </w:sectPr>
      </w:pPr>
    </w:p>
    <w:p>
      <w:pPr>
        <w:pStyle w:val="4"/>
        <w:spacing w:before="7"/>
        <w:rPr>
          <w:sz w:val="21"/>
          <w:lang w:eastAsia="zh-CN"/>
        </w:rPr>
      </w:pPr>
    </w:p>
    <w:p>
      <w:pPr>
        <w:pStyle w:val="4"/>
        <w:ind w:left="123"/>
        <w:rPr>
          <w:lang w:eastAsia="zh-CN"/>
        </w:rPr>
      </w:pPr>
      <w:r>
        <w:rPr>
          <w:color w:val="231F20"/>
          <w:lang w:eastAsia="zh-CN"/>
        </w:rPr>
        <w:t>认证接入界面描述</w:t>
      </w:r>
    </w:p>
    <w:p>
      <w:pPr>
        <w:pStyle w:val="4"/>
        <w:spacing w:line="289" w:lineRule="exact"/>
        <w:ind w:left="123"/>
        <w:rPr>
          <w:lang w:eastAsia="zh-CN"/>
        </w:rPr>
      </w:pPr>
      <w:r>
        <w:rPr>
          <w:lang w:eastAsia="zh-CN"/>
        </w:rPr>
        <w:br w:type="column"/>
      </w:r>
      <w:r>
        <w:rPr>
          <w:color w:val="231F20"/>
          <w:lang w:eastAsia="zh-CN"/>
        </w:rPr>
        <w:t>图</w:t>
      </w:r>
      <w:r>
        <w:rPr>
          <w:rFonts w:ascii="Gotham-Book" w:eastAsia="Gotham-Book"/>
          <w:color w:val="231F20"/>
          <w:lang w:eastAsia="zh-CN"/>
        </w:rPr>
        <w:t>9-8</w:t>
      </w:r>
      <w:r>
        <w:rPr>
          <w:color w:val="231F20"/>
          <w:lang w:eastAsia="zh-CN"/>
        </w:rPr>
        <w:t>认证服务器设置</w:t>
      </w:r>
    </w:p>
    <w:p>
      <w:pPr>
        <w:spacing w:line="289" w:lineRule="exact"/>
        <w:rPr>
          <w:lang w:eastAsia="zh-CN"/>
        </w:rPr>
        <w:sectPr>
          <w:type w:val="continuous"/>
          <w:pgSz w:w="8400" w:h="11910"/>
          <w:pgMar w:top="360" w:right="0" w:bottom="280" w:left="160" w:header="720" w:footer="170" w:gutter="0"/>
          <w:pgNumType w:fmt="decimal"/>
          <w:cols w:equalWidth="0" w:num="2">
            <w:col w:w="1764" w:space="1038"/>
            <w:col w:w="5438"/>
          </w:cols>
          <w:rtlGutter w:val="0"/>
          <w:docGrid w:linePitch="0" w:charSpace="0"/>
        </w:sectPr>
      </w:pPr>
    </w:p>
    <w:p>
      <w:pPr>
        <w:pStyle w:val="4"/>
        <w:spacing w:before="13"/>
        <w:rPr>
          <w:sz w:val="10"/>
          <w:lang w:eastAsia="zh-CN"/>
        </w:rPr>
      </w:pPr>
    </w:p>
    <w:tbl>
      <w:tblPr>
        <w:tblStyle w:val="12"/>
        <w:tblW w:w="7531"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52" w:hRule="atLeast"/>
        </w:trPr>
        <w:tc>
          <w:tcPr>
            <w:tcW w:w="1696" w:type="dxa"/>
          </w:tcPr>
          <w:p>
            <w:pPr>
              <w:pStyle w:val="16"/>
              <w:rPr>
                <w:sz w:val="20"/>
              </w:rPr>
            </w:pPr>
            <w:r>
              <w:rPr>
                <w:color w:val="231F20"/>
                <w:sz w:val="20"/>
              </w:rPr>
              <w:t>全局设置</w:t>
            </w:r>
          </w:p>
        </w:tc>
        <w:tc>
          <w:tcPr>
            <w:tcW w:w="5835" w:type="dxa"/>
          </w:tcPr>
          <w:p>
            <w:pPr>
              <w:pStyle w:val="16"/>
              <w:spacing w:before="19" w:line="192" w:lineRule="auto"/>
              <w:ind w:right="343"/>
              <w:rPr>
                <w:sz w:val="20"/>
                <w:lang w:eastAsia="zh-CN"/>
              </w:rPr>
            </w:pPr>
            <w:r>
              <w:rPr>
                <w:color w:val="231F20"/>
                <w:sz w:val="20"/>
                <w:lang w:eastAsia="zh-CN"/>
              </w:rPr>
              <w:t>服务器分为本地与网络，如果选择本地，就不会有服务器设置项。</w:t>
            </w:r>
          </w:p>
          <w:p>
            <w:pPr>
              <w:pStyle w:val="16"/>
              <w:spacing w:before="97" w:line="192" w:lineRule="auto"/>
              <w:ind w:right="143"/>
              <w:rPr>
                <w:sz w:val="20"/>
                <w:lang w:eastAsia="zh-CN"/>
              </w:rPr>
            </w:pPr>
            <w:r>
              <w:rPr>
                <w:color w:val="231F20"/>
                <w:sz w:val="20"/>
                <w:lang w:eastAsia="zh-CN"/>
              </w:rPr>
              <w:t>登录方式分为单点登录与多点登录，如果是单点，一个用户只容许一点登录，如果是多点，则容许同一用户多地点登录</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69" w:hRule="atLeast"/>
        </w:trPr>
        <w:tc>
          <w:tcPr>
            <w:tcW w:w="1696" w:type="dxa"/>
          </w:tcPr>
          <w:p>
            <w:pPr>
              <w:pStyle w:val="16"/>
              <w:rPr>
                <w:sz w:val="20"/>
              </w:rPr>
            </w:pPr>
            <w:r>
              <w:rPr>
                <w:color w:val="231F20"/>
                <w:sz w:val="20"/>
              </w:rPr>
              <w:t>认证服务器设置</w:t>
            </w:r>
          </w:p>
        </w:tc>
        <w:tc>
          <w:tcPr>
            <w:tcW w:w="5835" w:type="dxa"/>
          </w:tcPr>
          <w:p>
            <w:pPr>
              <w:pStyle w:val="16"/>
              <w:spacing w:before="46" w:line="177" w:lineRule="auto"/>
              <w:ind w:right="351"/>
              <w:rPr>
                <w:sz w:val="20"/>
                <w:lang w:eastAsia="zh-CN"/>
              </w:rPr>
            </w:pPr>
            <w:r>
              <w:rPr>
                <w:color w:val="231F20"/>
                <w:sz w:val="20"/>
                <w:lang w:eastAsia="zh-CN"/>
              </w:rPr>
              <w:t>点击编辑可以修改服务器的</w:t>
            </w:r>
            <w:r>
              <w:rPr>
                <w:rFonts w:ascii="Gotham-Book" w:eastAsia="Gotham-Book"/>
                <w:color w:val="231F20"/>
                <w:sz w:val="20"/>
                <w:lang w:eastAsia="zh-CN"/>
              </w:rPr>
              <w:t>IP</w:t>
            </w:r>
            <w:r>
              <w:rPr>
                <w:color w:val="231F20"/>
                <w:sz w:val="20"/>
                <w:lang w:eastAsia="zh-CN"/>
              </w:rPr>
              <w:t>地址、端口、启用状态、共享密匙。</w:t>
            </w:r>
          </w:p>
          <w:p>
            <w:pPr>
              <w:pStyle w:val="16"/>
              <w:spacing w:before="110" w:line="177" w:lineRule="auto"/>
              <w:ind w:right="61"/>
              <w:rPr>
                <w:sz w:val="20"/>
              </w:rPr>
            </w:pPr>
            <w:r>
              <w:rPr>
                <w:color w:val="231F20"/>
                <w:sz w:val="20"/>
                <w:lang w:eastAsia="zh-CN"/>
              </w:rPr>
              <w:t>默认地址为</w:t>
            </w:r>
            <w:r>
              <w:rPr>
                <w:rFonts w:ascii="Gotham-Book" w:eastAsia="Gotham-Book"/>
                <w:color w:val="231F20"/>
                <w:sz w:val="20"/>
                <w:lang w:eastAsia="zh-CN"/>
              </w:rPr>
              <w:t>192.168.31.93</w:t>
            </w:r>
            <w:r>
              <w:rPr>
                <w:color w:val="231F20"/>
                <w:sz w:val="20"/>
                <w:lang w:eastAsia="zh-CN"/>
              </w:rPr>
              <w:t>，默认密匙为</w:t>
            </w:r>
            <w:r>
              <w:rPr>
                <w:rFonts w:ascii="Gotham-Book" w:eastAsia="Gotham-Book"/>
                <w:color w:val="231F20"/>
                <w:sz w:val="20"/>
                <w:lang w:eastAsia="zh-CN"/>
              </w:rPr>
              <w:t>Testgroup</w:t>
            </w:r>
            <w:r>
              <w:rPr>
                <w:color w:val="231F20"/>
                <w:sz w:val="20"/>
                <w:lang w:eastAsia="zh-CN"/>
              </w:rPr>
              <w:t>。</w:t>
            </w:r>
            <w:r>
              <w:rPr>
                <w:color w:val="231F20"/>
                <w:sz w:val="20"/>
              </w:rPr>
              <w:t>修改后点击保存。</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用户列表</w:t>
            </w:r>
          </w:p>
        </w:tc>
        <w:tc>
          <w:tcPr>
            <w:tcW w:w="5835" w:type="dxa"/>
          </w:tcPr>
          <w:p>
            <w:pPr>
              <w:pStyle w:val="16"/>
              <w:rPr>
                <w:sz w:val="20"/>
                <w:lang w:eastAsia="zh-CN"/>
              </w:rPr>
            </w:pPr>
            <w:r>
              <w:rPr>
                <w:color w:val="231F20"/>
                <w:sz w:val="20"/>
                <w:lang w:eastAsia="zh-CN"/>
              </w:rPr>
              <w:t>改列表显示已存用户各项信息，点击添加可添加新用户。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696" w:type="dxa"/>
          </w:tcPr>
          <w:p>
            <w:pPr>
              <w:pStyle w:val="16"/>
              <w:spacing w:before="46" w:line="177" w:lineRule="auto"/>
              <w:ind w:right="413"/>
              <w:rPr>
                <w:sz w:val="20"/>
              </w:rPr>
            </w:pPr>
            <w:r>
              <w:rPr>
                <w:rFonts w:ascii="Gotham-Book" w:eastAsia="Gotham-Book"/>
                <w:color w:val="231F20"/>
                <w:w w:val="95"/>
                <w:sz w:val="20"/>
              </w:rPr>
              <w:t>802.1x</w:t>
            </w:r>
            <w:r>
              <w:rPr>
                <w:color w:val="231F20"/>
                <w:w w:val="95"/>
                <w:sz w:val="20"/>
              </w:rPr>
              <w:t>以太网</w:t>
            </w:r>
            <w:r>
              <w:rPr>
                <w:color w:val="231F20"/>
                <w:sz w:val="20"/>
              </w:rPr>
              <w:t>端口</w:t>
            </w:r>
          </w:p>
        </w:tc>
        <w:tc>
          <w:tcPr>
            <w:tcW w:w="5835" w:type="dxa"/>
          </w:tcPr>
          <w:p>
            <w:pPr>
              <w:pStyle w:val="16"/>
              <w:spacing w:line="283" w:lineRule="exact"/>
              <w:rPr>
                <w:sz w:val="20"/>
              </w:rPr>
            </w:pPr>
            <w:r>
              <w:rPr>
                <w:color w:val="231F20"/>
                <w:sz w:val="20"/>
              </w:rPr>
              <w:t>显示</w:t>
            </w:r>
            <w:r>
              <w:rPr>
                <w:rFonts w:ascii="Gotham-Book" w:eastAsia="Gotham-Book"/>
                <w:color w:val="231F20"/>
                <w:sz w:val="20"/>
              </w:rPr>
              <w:t>port1</w:t>
            </w:r>
            <w:r>
              <w:rPr>
                <w:color w:val="231F20"/>
                <w:sz w:val="20"/>
              </w:rPr>
              <w:t>~</w:t>
            </w:r>
            <w:r>
              <w:rPr>
                <w:rFonts w:ascii="Gotham-Book" w:eastAsia="Gotham-Book"/>
                <w:color w:val="231F20"/>
                <w:sz w:val="20"/>
              </w:rPr>
              <w:t>4</w:t>
            </w:r>
            <w:r>
              <w:rPr>
                <w:color w:val="231F20"/>
                <w:sz w:val="20"/>
              </w:rPr>
              <w:t>端口信息。</w:t>
            </w:r>
          </w:p>
        </w:tc>
      </w:tr>
    </w:tbl>
    <w:p>
      <w:pPr>
        <w:spacing w:line="283" w:lineRule="exact"/>
        <w:rPr>
          <w:sz w:val="20"/>
        </w:rPr>
        <w:sectPr>
          <w:type w:val="continuous"/>
          <w:pgSz w:w="8400" w:h="11910"/>
          <w:pgMar w:top="360" w:right="0" w:bottom="280" w:left="160" w:header="720" w:footer="170" w:gutter="0"/>
          <w:pgNumType w:fmt="decimal"/>
          <w:cols w:space="720" w:num="1"/>
          <w:rtlGutter w:val="0"/>
          <w:docGrid w:linePitch="0" w:charSpace="0"/>
        </w:sectPr>
      </w:pPr>
    </w:p>
    <w:p>
      <w:pPr>
        <w:pStyle w:val="15"/>
        <w:numPr>
          <w:ilvl w:val="0"/>
          <w:numId w:val="60"/>
        </w:numPr>
        <w:tabs>
          <w:tab w:val="left" w:pos="918"/>
        </w:tabs>
        <w:spacing w:before="15"/>
        <w:ind w:left="917"/>
        <w:jc w:val="left"/>
        <w:outlineLvl w:val="0"/>
        <w:rPr>
          <w:rFonts w:ascii="黑体" w:eastAsia="黑体"/>
          <w:sz w:val="30"/>
        </w:rPr>
      </w:pPr>
      <w:bookmarkStart w:id="374" w:name="_bookmark84"/>
      <w:bookmarkEnd w:id="374"/>
      <w:bookmarkStart w:id="375" w:name="10.1.2_Web管理"/>
      <w:bookmarkEnd w:id="375"/>
      <w:bookmarkStart w:id="376" w:name="10.1.1_基本设置"/>
      <w:bookmarkEnd w:id="376"/>
      <w:bookmarkStart w:id="377" w:name="10._系统管理"/>
      <w:bookmarkEnd w:id="377"/>
      <w:bookmarkStart w:id="378" w:name="10.1_系统管理"/>
      <w:bookmarkEnd w:id="378"/>
      <w:r>
        <w:rPr>
          <w:rFonts w:hint="eastAsia" w:ascii="黑体" w:eastAsia="黑体"/>
          <w:color w:val="808285"/>
          <w:sz w:val="30"/>
        </w:rPr>
        <w:t>系统管理</w:t>
      </w:r>
    </w:p>
    <w:p>
      <w:pPr>
        <w:pStyle w:val="4"/>
        <w:spacing w:before="13"/>
        <w:ind w:left="406"/>
        <w:rPr>
          <w:rFonts w:ascii="黑体" w:eastAsia="黑体"/>
        </w:rPr>
      </w:pPr>
      <w:r>
        <w:rPr>
          <w:rFonts w:hint="eastAsia" w:ascii="黑体" w:eastAsia="黑体"/>
          <w:color w:val="231F20"/>
        </w:rPr>
        <w:t>摘要</w:t>
      </w:r>
    </w:p>
    <w:p>
      <w:pPr>
        <w:pStyle w:val="4"/>
        <w:spacing w:before="29"/>
        <w:ind w:left="406"/>
        <w:rPr>
          <w:lang w:eastAsia="zh-CN"/>
        </w:rPr>
      </w:pPr>
      <w:r>
        <w:rPr>
          <w:color w:val="231F20"/>
          <w:lang w:eastAsia="zh-CN"/>
        </w:rPr>
        <w:t>系统管理模块包括系统状态和系统设置。</w:t>
      </w:r>
    </w:p>
    <w:p>
      <w:pPr>
        <w:pStyle w:val="4"/>
        <w:spacing w:before="43"/>
        <w:ind w:left="406"/>
        <w:rPr>
          <w:lang w:eastAsia="zh-CN"/>
        </w:rPr>
      </w:pPr>
      <w:r>
        <w:rPr>
          <w:color w:val="231F20"/>
          <w:lang w:eastAsia="zh-CN"/>
        </w:rPr>
        <w:t>进行配置前，请先单击页面上方的“系统管理”，进入系统管理页面。</w:t>
      </w:r>
    </w:p>
    <w:p>
      <w:pPr>
        <w:pStyle w:val="15"/>
        <w:numPr>
          <w:ilvl w:val="1"/>
          <w:numId w:val="60"/>
        </w:numPr>
        <w:tabs>
          <w:tab w:val="left" w:pos="1366"/>
          <w:tab w:val="left" w:pos="1367"/>
        </w:tabs>
        <w:spacing w:before="34"/>
        <w:ind w:left="1366"/>
        <w:jc w:val="left"/>
        <w:outlineLvl w:val="1"/>
        <w:rPr>
          <w:rFonts w:ascii="黑体" w:eastAsia="黑体"/>
          <w:sz w:val="26"/>
        </w:rPr>
      </w:pPr>
      <w:r>
        <w:rPr>
          <w:rFonts w:hint="eastAsia" w:ascii="黑体" w:eastAsia="黑体"/>
          <w:color w:val="231F20"/>
          <w:spacing w:val="-6"/>
          <w:sz w:val="26"/>
        </w:rPr>
        <w:t>系统管理</w:t>
      </w:r>
    </w:p>
    <w:p>
      <w:pPr>
        <w:pStyle w:val="4"/>
        <w:spacing w:before="58" w:line="192" w:lineRule="auto"/>
        <w:ind w:left="406" w:right="421"/>
        <w:rPr>
          <w:lang w:eastAsia="zh-CN"/>
        </w:rPr>
      </w:pPr>
      <w:r>
        <w:rPr>
          <w:color w:val="231F20"/>
          <w:lang w:eastAsia="zh-CN"/>
        </w:rPr>
        <w:t>系统管理用来管理本产品的主机名、时间﹑密码﹑备份和恢复﹑升级﹑远程管理﹑重启﹑恢复出厂值、诊断工具、</w:t>
      </w:r>
      <w:r>
        <w:rPr>
          <w:rFonts w:ascii="Gotham-Book" w:eastAsia="Gotham-Book"/>
          <w:color w:val="231F20"/>
          <w:lang w:eastAsia="zh-CN"/>
        </w:rPr>
        <w:t>Bypass</w:t>
      </w:r>
      <w:r>
        <w:rPr>
          <w:color w:val="231F20"/>
          <w:lang w:eastAsia="zh-CN"/>
        </w:rPr>
        <w:t>设置和日志。</w:t>
      </w:r>
    </w:p>
    <w:p>
      <w:pPr>
        <w:pStyle w:val="15"/>
        <w:numPr>
          <w:ilvl w:val="2"/>
          <w:numId w:val="60"/>
        </w:numPr>
        <w:tabs>
          <w:tab w:val="left" w:pos="1386"/>
          <w:tab w:val="left" w:pos="1387"/>
        </w:tabs>
        <w:spacing w:before="9"/>
        <w:ind w:left="1386"/>
        <w:jc w:val="left"/>
        <w:outlineLvl w:val="2"/>
        <w:rPr>
          <w:rFonts w:ascii="黑体" w:eastAsia="黑体"/>
        </w:rPr>
      </w:pPr>
      <w:r>
        <w:rPr>
          <w:rFonts w:hint="eastAsia" w:ascii="黑体" w:eastAsia="黑体"/>
          <w:color w:val="231F20"/>
        </w:rPr>
        <w:t>基本设置</w:t>
      </w:r>
    </w:p>
    <w:p>
      <w:pPr>
        <w:pStyle w:val="4"/>
        <w:spacing w:before="19"/>
        <w:ind w:left="406"/>
        <w:rPr>
          <w:color w:val="231F20"/>
          <w:lang w:eastAsia="zh-CN"/>
        </w:rPr>
      </w:pPr>
      <w:r>
        <w:rPr>
          <w:color w:val="231F20"/>
          <w:lang w:eastAsia="zh-CN"/>
        </w:rPr>
        <w:t>选择“系统管理&gt;基本设置”，进入“基本设置”页面如图</w:t>
      </w:r>
      <w:r>
        <w:rPr>
          <w:rFonts w:ascii="Gotham-Book" w:hAnsi="Gotham-Book" w:eastAsia="Gotham-Book"/>
          <w:color w:val="231F20"/>
          <w:lang w:eastAsia="zh-CN"/>
        </w:rPr>
        <w:t>10-1</w:t>
      </w:r>
      <w:r>
        <w:rPr>
          <w:color w:val="231F20"/>
          <w:lang w:eastAsia="zh-CN"/>
        </w:rPr>
        <w:t>所示。</w:t>
      </w:r>
    </w:p>
    <w:p>
      <w:pPr>
        <w:pStyle w:val="4"/>
        <w:spacing w:before="19"/>
        <w:ind w:left="406"/>
        <w:rPr>
          <w:lang w:eastAsia="zh-CN"/>
        </w:rPr>
      </w:pPr>
      <w:r>
        <w:rPr>
          <w:lang w:val="en-US" w:eastAsia="zh-CN" w:bidi="ar-SA"/>
        </w:rPr>
        <w:drawing>
          <wp:inline distT="0" distB="0" distL="0" distR="0">
            <wp:extent cx="4737100" cy="516890"/>
            <wp:effectExtent l="19050" t="0" r="6350" b="0"/>
            <wp:docPr id="11" name="图片 10" descr="basic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basic settings.png"/>
                    <pic:cNvPicPr>
                      <a:picLocks noChangeAspect="1"/>
                    </pic:cNvPicPr>
                  </pic:nvPicPr>
                  <pic:blipFill>
                    <a:blip r:embed="rId669" cstate="print"/>
                    <a:stretch>
                      <a:fillRect/>
                    </a:stretch>
                  </pic:blipFill>
                  <pic:spPr>
                    <a:xfrm>
                      <a:off x="0" y="0"/>
                      <a:ext cx="4737100" cy="517402"/>
                    </a:xfrm>
                    <a:prstGeom prst="rect">
                      <a:avLst/>
                    </a:prstGeom>
                  </pic:spPr>
                </pic:pic>
              </a:graphicData>
            </a:graphic>
          </wp:inline>
        </w:drawing>
      </w:r>
    </w:p>
    <w:p>
      <w:pPr>
        <w:pStyle w:val="4"/>
        <w:spacing w:before="57"/>
        <w:ind w:left="123"/>
        <w:jc w:val="center"/>
        <w:rPr>
          <w:lang w:eastAsia="zh-CN"/>
        </w:rPr>
      </w:pPr>
      <w:r>
        <w:rPr>
          <w:color w:val="231F20"/>
          <w:lang w:eastAsia="zh-CN"/>
        </w:rPr>
        <w:t>图</w:t>
      </w:r>
      <w:r>
        <w:rPr>
          <w:rFonts w:ascii="Gotham-Book" w:eastAsia="Gotham-Book"/>
          <w:color w:val="231F20"/>
          <w:lang w:eastAsia="zh-CN"/>
        </w:rPr>
        <w:t>10-1</w:t>
      </w:r>
      <w:r>
        <w:rPr>
          <w:color w:val="231F20"/>
          <w:lang w:eastAsia="zh-CN"/>
        </w:rPr>
        <w:t>基本设置</w:t>
      </w:r>
    </w:p>
    <w:p>
      <w:pPr>
        <w:pStyle w:val="4"/>
        <w:spacing w:before="9"/>
        <w:ind w:left="406"/>
        <w:rPr>
          <w:lang w:eastAsia="zh-CN"/>
        </w:rPr>
      </w:pPr>
      <w:r>
        <w:rPr>
          <w:color w:val="231F20"/>
          <w:lang w:eastAsia="zh-CN"/>
        </w:rPr>
        <w:t>自定义本产品的名字。</w:t>
      </w:r>
    </w:p>
    <w:p>
      <w:pPr>
        <w:pStyle w:val="15"/>
        <w:numPr>
          <w:ilvl w:val="2"/>
          <w:numId w:val="60"/>
        </w:numPr>
        <w:tabs>
          <w:tab w:val="left" w:pos="1386"/>
          <w:tab w:val="left" w:pos="1388"/>
        </w:tabs>
        <w:spacing w:before="24"/>
        <w:ind w:left="1387" w:hanging="981"/>
        <w:jc w:val="left"/>
        <w:outlineLvl w:val="2"/>
        <w:rPr>
          <w:rFonts w:ascii="黑体" w:eastAsia="黑体"/>
        </w:rPr>
      </w:pPr>
      <w:r>
        <w:rPr>
          <w:rFonts w:ascii="Gotham" w:eastAsia="Gotham"/>
          <w:b/>
          <w:color w:val="231F20"/>
          <w:spacing w:val="-5"/>
        </w:rPr>
        <w:t>Web</w:t>
      </w:r>
      <w:r>
        <w:rPr>
          <w:rFonts w:hint="eastAsia" w:ascii="黑体" w:eastAsia="黑体"/>
          <w:color w:val="231F20"/>
        </w:rPr>
        <w:t>管理</w:t>
      </w:r>
    </w:p>
    <w:p>
      <w:pPr>
        <w:pStyle w:val="4"/>
        <w:spacing w:before="18"/>
        <w:ind w:left="406"/>
        <w:rPr>
          <w:lang w:eastAsia="zh-CN"/>
        </w:rPr>
      </w:pPr>
      <w:r>
        <w:rPr>
          <w:color w:val="231F20"/>
          <w:lang w:eastAsia="zh-CN"/>
        </w:rPr>
        <w:t>选择“系统管理&gt;</w:t>
      </w:r>
      <w:r>
        <w:rPr>
          <w:rFonts w:ascii="Gotham-Book" w:hAnsi="Gotham-Book" w:eastAsia="Gotham-Book"/>
          <w:color w:val="231F20"/>
          <w:lang w:eastAsia="zh-CN"/>
        </w:rPr>
        <w:t>Web</w:t>
      </w:r>
      <w:r>
        <w:rPr>
          <w:color w:val="231F20"/>
          <w:lang w:eastAsia="zh-CN"/>
        </w:rPr>
        <w:t>管理”，进入“</w:t>
      </w:r>
      <w:r>
        <w:rPr>
          <w:rFonts w:ascii="Gotham-Book" w:hAnsi="Gotham-Book" w:eastAsia="Gotham-Book"/>
          <w:color w:val="231F20"/>
          <w:lang w:eastAsia="zh-CN"/>
        </w:rPr>
        <w:t>Web</w:t>
      </w:r>
      <w:r>
        <w:rPr>
          <w:color w:val="231F20"/>
          <w:lang w:eastAsia="zh-CN"/>
        </w:rPr>
        <w:t>管理”页面如图</w:t>
      </w:r>
      <w:r>
        <w:rPr>
          <w:rFonts w:ascii="Gotham-Book" w:hAnsi="Gotham-Book" w:eastAsia="Gotham-Book"/>
          <w:color w:val="231F20"/>
          <w:lang w:eastAsia="zh-CN"/>
        </w:rPr>
        <w:t>10-2</w:t>
      </w:r>
      <w:r>
        <w:rPr>
          <w:color w:val="231F20"/>
          <w:lang w:eastAsia="zh-CN"/>
        </w:rPr>
        <w:t>所示。</w:t>
      </w:r>
    </w:p>
    <w:p>
      <w:pPr>
        <w:pStyle w:val="4"/>
        <w:spacing w:before="11"/>
        <w:rPr>
          <w:sz w:val="16"/>
          <w:lang w:eastAsia="zh-CN"/>
        </w:rPr>
      </w:pPr>
      <w:r>
        <w:rPr>
          <w:lang w:val="en-US" w:eastAsia="zh-CN" w:bidi="ar-SA"/>
        </w:rPr>
        <w:drawing>
          <wp:anchor distT="0" distB="0" distL="0" distR="0" simplePos="0" relativeHeight="8192" behindDoc="0" locked="0" layoutInCell="1" allowOverlap="1">
            <wp:simplePos x="0" y="0"/>
            <wp:positionH relativeFrom="page">
              <wp:posOffset>359410</wp:posOffset>
            </wp:positionH>
            <wp:positionV relativeFrom="paragraph">
              <wp:posOffset>172085</wp:posOffset>
            </wp:positionV>
            <wp:extent cx="4603115" cy="2091055"/>
            <wp:effectExtent l="0" t="0" r="0" b="0"/>
            <wp:wrapTopAndBottom/>
            <wp:docPr id="593"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295.png"/>
                    <pic:cNvPicPr>
                      <a:picLocks noChangeAspect="1"/>
                    </pic:cNvPicPr>
                  </pic:nvPicPr>
                  <pic:blipFill>
                    <a:blip r:embed="rId670" cstate="print"/>
                    <a:stretch>
                      <a:fillRect/>
                    </a:stretch>
                  </pic:blipFill>
                  <pic:spPr>
                    <a:xfrm>
                      <a:off x="0" y="0"/>
                      <a:ext cx="4603242" cy="2090927"/>
                    </a:xfrm>
                    <a:prstGeom prst="rect">
                      <a:avLst/>
                    </a:prstGeom>
                  </pic:spPr>
                </pic:pic>
              </a:graphicData>
            </a:graphic>
          </wp:anchor>
        </w:drawing>
      </w:r>
    </w:p>
    <w:p>
      <w:pPr>
        <w:pStyle w:val="4"/>
        <w:spacing w:before="49"/>
        <w:ind w:left="3409"/>
        <w:rPr>
          <w:lang w:eastAsia="zh-CN"/>
        </w:rPr>
      </w:pPr>
      <w:r>
        <w:rPr>
          <w:color w:val="231F20"/>
          <w:lang w:eastAsia="zh-CN"/>
        </w:rPr>
        <w:t>图</w:t>
      </w:r>
      <w:r>
        <w:rPr>
          <w:rFonts w:ascii="Gotham-Book" w:eastAsia="Gotham-Book"/>
          <w:color w:val="231F20"/>
          <w:lang w:eastAsia="zh-CN"/>
        </w:rPr>
        <w:t>10-2 Web</w:t>
      </w:r>
      <w:r>
        <w:rPr>
          <w:color w:val="231F20"/>
          <w:lang w:eastAsia="zh-CN"/>
        </w:rPr>
        <w:t>管理</w:t>
      </w:r>
    </w:p>
    <w:p>
      <w:pPr>
        <w:pStyle w:val="4"/>
        <w:spacing w:before="61" w:line="184" w:lineRule="auto"/>
        <w:ind w:left="407" w:right="329"/>
        <w:rPr>
          <w:lang w:eastAsia="zh-CN"/>
        </w:rPr>
      </w:pPr>
      <w:r>
        <w:rPr>
          <w:color w:val="231F20"/>
          <w:lang w:eastAsia="zh-CN"/>
        </w:rPr>
        <w:t>系统默认</w:t>
      </w:r>
      <w:r>
        <w:rPr>
          <w:rFonts w:ascii="Gotham-Book" w:eastAsia="Gotham-Book"/>
          <w:color w:val="231F20"/>
          <w:lang w:eastAsia="zh-CN"/>
        </w:rPr>
        <w:t>http</w:t>
      </w:r>
      <w:r>
        <w:rPr>
          <w:color w:val="231F20"/>
          <w:lang w:eastAsia="zh-CN"/>
        </w:rPr>
        <w:t>端口为</w:t>
      </w:r>
      <w:r>
        <w:rPr>
          <w:rFonts w:ascii="Gotham-Book" w:eastAsia="Gotham-Book"/>
          <w:color w:val="231F20"/>
          <w:lang w:eastAsia="zh-CN"/>
        </w:rPr>
        <w:t>80</w:t>
      </w:r>
      <w:r>
        <w:rPr>
          <w:color w:val="231F20"/>
          <w:lang w:eastAsia="zh-CN"/>
        </w:rPr>
        <w:t>，</w:t>
      </w:r>
      <w:r>
        <w:rPr>
          <w:rFonts w:ascii="Gotham-Book" w:eastAsia="Gotham-Book"/>
          <w:color w:val="231F20"/>
          <w:lang w:eastAsia="zh-CN"/>
        </w:rPr>
        <w:t>https</w:t>
      </w:r>
      <w:r>
        <w:rPr>
          <w:color w:val="231F20"/>
          <w:lang w:eastAsia="zh-CN"/>
        </w:rPr>
        <w:t>端口为</w:t>
      </w:r>
      <w:r>
        <w:rPr>
          <w:rFonts w:ascii="Gotham-Book" w:eastAsia="Gotham-Book"/>
          <w:color w:val="231F20"/>
          <w:lang w:eastAsia="zh-CN"/>
        </w:rPr>
        <w:t>443</w:t>
      </w:r>
      <w:r>
        <w:rPr>
          <w:color w:val="231F20"/>
          <w:lang w:eastAsia="zh-CN"/>
        </w:rPr>
        <w:t>，您可以根据自己需要修改</w:t>
      </w:r>
      <w:r>
        <w:rPr>
          <w:rFonts w:ascii="Gotham-Book" w:eastAsia="Gotham-Book"/>
          <w:color w:val="231F20"/>
          <w:lang w:eastAsia="zh-CN"/>
        </w:rPr>
        <w:t>WEB</w:t>
      </w:r>
      <w:r>
        <w:rPr>
          <w:color w:val="231F20"/>
          <w:lang w:eastAsia="zh-CN"/>
        </w:rPr>
        <w:t>管理端 口，一般情况下无需修改。在管理超时时间内没有对设备进行操作，需要重新登录设备才能继续配置。如果启用白名单，只允许白名单里的</w:t>
      </w:r>
      <w:r>
        <w:rPr>
          <w:rFonts w:ascii="Gotham-Book" w:eastAsia="Gotham-Book"/>
          <w:color w:val="231F20"/>
          <w:lang w:eastAsia="zh-CN"/>
        </w:rPr>
        <w:t>IP</w:t>
      </w:r>
      <w:r>
        <w:rPr>
          <w:color w:val="231F20"/>
          <w:lang w:eastAsia="zh-CN"/>
        </w:rPr>
        <w:t>地址的电脑对</w:t>
      </w:r>
      <w:r>
        <w:rPr>
          <w:rFonts w:ascii="Gotham-Book" w:eastAsia="Gotham-Book"/>
          <w:color w:val="231F20"/>
          <w:lang w:eastAsia="zh-CN"/>
        </w:rPr>
        <w:t>WEB</w:t>
      </w:r>
      <w:r>
        <w:rPr>
          <w:color w:val="231F20"/>
          <w:lang w:eastAsia="zh-CN"/>
        </w:rPr>
        <w:t>进行管理</w:t>
      </w:r>
    </w:p>
    <w:p>
      <w:pPr>
        <w:spacing w:line="184" w:lineRule="auto"/>
        <w:rPr>
          <w:lang w:eastAsia="zh-CN"/>
        </w:rPr>
        <w:sectPr>
          <w:headerReference r:id="rId350" w:type="default"/>
          <w:pgSz w:w="8400" w:h="11910"/>
          <w:pgMar w:top="240" w:right="0" w:bottom="320" w:left="160" w:header="0" w:footer="170" w:gutter="0"/>
          <w:pgNumType w:fmt="decimal"/>
          <w:cols w:space="720" w:num="1"/>
          <w:rtlGutter w:val="0"/>
          <w:docGrid w:linePitch="0" w:charSpace="0"/>
        </w:sectPr>
      </w:pPr>
    </w:p>
    <w:p>
      <w:pPr>
        <w:pStyle w:val="15"/>
        <w:numPr>
          <w:ilvl w:val="2"/>
          <w:numId w:val="60"/>
        </w:numPr>
        <w:tabs>
          <w:tab w:val="left" w:pos="1103"/>
          <w:tab w:val="left" w:pos="1104"/>
        </w:tabs>
        <w:spacing w:before="30"/>
        <w:jc w:val="left"/>
        <w:outlineLvl w:val="2"/>
        <w:rPr>
          <w:rFonts w:ascii="黑体" w:eastAsia="黑体"/>
        </w:rPr>
      </w:pPr>
      <w:bookmarkStart w:id="379" w:name="10.1.3_配置维护"/>
      <w:bookmarkEnd w:id="379"/>
      <w:bookmarkStart w:id="380" w:name="_bookmark85"/>
      <w:bookmarkEnd w:id="380"/>
      <w:r>
        <w:rPr>
          <w:rFonts w:hint="eastAsia" w:ascii="黑体" w:eastAsia="黑体"/>
          <w:color w:val="231F20"/>
        </w:rPr>
        <w:t>配置维护</w:t>
      </w:r>
    </w:p>
    <w:p>
      <w:pPr>
        <w:pStyle w:val="4"/>
        <w:spacing w:before="68" w:line="192" w:lineRule="auto"/>
        <w:ind w:left="123" w:right="705"/>
        <w:jc w:val="both"/>
        <w:rPr>
          <w:lang w:eastAsia="zh-CN"/>
        </w:rPr>
      </w:pPr>
      <w:r>
        <w:rPr>
          <w:color w:val="231F20"/>
          <w:lang w:eastAsia="zh-CN"/>
        </w:rPr>
        <w:t>如果您之前备份过系统设置信息，当发生误操作或其它情况导致本产品的系统设置信息丢失时，您可将当前设置恢复到之前备份的设置，保证本产品的正常运行，并减少信息丢失带来的损失。备份系统设置信息还有助于进行故障分析。</w:t>
      </w:r>
    </w:p>
    <w:p>
      <w:pPr>
        <w:pStyle w:val="4"/>
        <w:spacing w:before="47"/>
        <w:ind w:left="123"/>
        <w:rPr>
          <w:lang w:eastAsia="zh-CN"/>
        </w:rPr>
      </w:pPr>
      <w:r>
        <w:rPr>
          <w:lang w:val="en-US" w:eastAsia="zh-CN" w:bidi="ar-SA"/>
        </w:rPr>
        <mc:AlternateContent>
          <mc:Choice Requires="wps">
            <w:drawing>
              <wp:anchor distT="0" distB="0" distL="114300" distR="114300" simplePos="0" relativeHeight="502983680" behindDoc="0" locked="0" layoutInCell="1" allowOverlap="1">
                <wp:simplePos x="0" y="0"/>
                <wp:positionH relativeFrom="column">
                  <wp:posOffset>1036955</wp:posOffset>
                </wp:positionH>
                <wp:positionV relativeFrom="paragraph">
                  <wp:posOffset>843915</wp:posOffset>
                </wp:positionV>
                <wp:extent cx="906145" cy="189865"/>
                <wp:effectExtent l="9525" t="9525" r="17780" b="10160"/>
                <wp:wrapNone/>
                <wp:docPr id="324" name="矩形 1253"/>
                <wp:cNvGraphicFramePr/>
                <a:graphic xmlns:a="http://schemas.openxmlformats.org/drawingml/2006/main">
                  <a:graphicData uri="http://schemas.microsoft.com/office/word/2010/wordprocessingShape">
                    <wps:wsp>
                      <wps:cNvSpPr/>
                      <wps:spPr>
                        <a:xfrm>
                          <a:off x="0" y="0"/>
                          <a:ext cx="906145" cy="18986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矩形 1253" o:spid="_x0000_s1026" o:spt="1" style="position:absolute;left:0pt;margin-left:81.65pt;margin-top:66.45pt;height:14.95pt;width:71.35pt;z-index:502983680;mso-width-relative:page;mso-height-relative:page;" filled="f" stroked="t" coordsize="21600,21600" o:gfxdata="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ieCw9cAAAAL&#10;AQAADwAAAAAAAAABACAAAAAiAAAAZHJzL2Rvd25yZXYueG1sUEsBAhQAFAAAAAgAh07iQK4h6d/k&#10;AQAArAMAAA4AAAAAAAAAAQAgAAAAJgEAAGRycy9lMm9Eb2MueG1sUEsFBgAAAAAGAAYAWQEAAHwF&#10;AAAAAA==&#10;">
                <v:fill on="f" focussize="0,0"/>
                <v:stroke weight="1.5pt" color="#FF0000" joinstyle="miter"/>
                <v:imagedata o:title=""/>
                <o:lock v:ext="edit" aspectratio="f"/>
              </v:rect>
            </w:pict>
          </mc:Fallback>
        </mc:AlternateContent>
      </w:r>
      <w:r>
        <w:rPr>
          <w:color w:val="231F20"/>
          <w:lang w:eastAsia="zh-CN"/>
        </w:rPr>
        <w:t>选择“系统管理&gt;配置维护”进入“配置维护”页面如图</w:t>
      </w:r>
      <w:r>
        <w:rPr>
          <w:rFonts w:ascii="Gotham-Book" w:hAnsi="Gotham-Book" w:eastAsia="Gotham-Book"/>
          <w:color w:val="231F20"/>
          <w:lang w:eastAsia="zh-CN"/>
        </w:rPr>
        <w:t>10-3</w:t>
      </w:r>
      <w:r>
        <w:rPr>
          <w:color w:val="231F20"/>
          <w:lang w:eastAsia="zh-CN"/>
        </w:rPr>
        <w:t>所示。</w:t>
      </w:r>
    </w:p>
    <w:p>
      <w:pPr>
        <w:pStyle w:val="4"/>
        <w:spacing w:before="35" w:line="247" w:lineRule="auto"/>
        <w:ind w:left="123" w:right="3276" w:firstLine="2711"/>
        <w:rPr>
          <w:color w:val="231F20"/>
          <w:lang w:eastAsia="zh-CN"/>
        </w:rPr>
      </w:pPr>
      <w:r>
        <w:rPr>
          <w:rFonts w:hint="eastAsia"/>
          <w:color w:val="231F20"/>
          <w:lang w:val="en-US" w:eastAsia="zh-CN" w:bidi="ar-SA"/>
        </w:rPr>
        <w:drawing>
          <wp:anchor distT="0" distB="0" distL="114300" distR="114300" simplePos="0" relativeHeight="503016448" behindDoc="0" locked="0" layoutInCell="1" allowOverlap="1">
            <wp:simplePos x="0" y="0"/>
            <wp:positionH relativeFrom="column">
              <wp:posOffset>113665</wp:posOffset>
            </wp:positionH>
            <wp:positionV relativeFrom="paragraph">
              <wp:posOffset>97155</wp:posOffset>
            </wp:positionV>
            <wp:extent cx="4518025" cy="1457325"/>
            <wp:effectExtent l="19050" t="0" r="0" b="0"/>
            <wp:wrapTopAndBottom/>
            <wp:docPr id="1" name="图片 0" descr="配置维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配置维护.png"/>
                    <pic:cNvPicPr>
                      <a:picLocks noChangeAspect="1"/>
                    </pic:cNvPicPr>
                  </pic:nvPicPr>
                  <pic:blipFill>
                    <a:blip r:embed="rId671" cstate="print"/>
                    <a:stretch>
                      <a:fillRect/>
                    </a:stretch>
                  </pic:blipFill>
                  <pic:spPr>
                    <a:xfrm>
                      <a:off x="0" y="0"/>
                      <a:ext cx="4518025" cy="1457325"/>
                    </a:xfrm>
                    <a:prstGeom prst="rect">
                      <a:avLst/>
                    </a:prstGeom>
                  </pic:spPr>
                </pic:pic>
              </a:graphicData>
            </a:graphic>
          </wp:anchor>
        </w:drawing>
      </w:r>
    </w:p>
    <w:p>
      <w:pPr>
        <w:pStyle w:val="4"/>
        <w:spacing w:before="35" w:line="247" w:lineRule="auto"/>
        <w:ind w:left="123" w:right="3276" w:firstLine="2711"/>
        <w:rPr>
          <w:lang w:eastAsia="zh-CN"/>
        </w:rPr>
      </w:pPr>
      <w:r>
        <w:rPr>
          <w:color w:val="231F20"/>
          <w:lang w:eastAsia="zh-CN"/>
        </w:rPr>
        <w:t>图</w:t>
      </w:r>
      <w:r>
        <w:rPr>
          <w:rFonts w:ascii="Gotham-Book" w:eastAsia="Gotham-Book"/>
          <w:color w:val="231F20"/>
          <w:lang w:eastAsia="zh-CN"/>
        </w:rPr>
        <w:t xml:space="preserve">10-3 </w:t>
      </w:r>
      <w:r>
        <w:rPr>
          <w:color w:val="231F20"/>
          <w:lang w:eastAsia="zh-CN"/>
        </w:rPr>
        <w:t>备份和恢复配置备份配置信息到计算机操作如下：</w:t>
      </w:r>
    </w:p>
    <w:p>
      <w:pPr>
        <w:pStyle w:val="15"/>
        <w:numPr>
          <w:ilvl w:val="0"/>
          <w:numId w:val="62"/>
        </w:numPr>
        <w:tabs>
          <w:tab w:val="left" w:pos="483"/>
          <w:tab w:val="left" w:pos="484"/>
        </w:tabs>
        <w:spacing w:before="94" w:line="177" w:lineRule="auto"/>
        <w:ind w:right="863"/>
        <w:rPr>
          <w:sz w:val="20"/>
          <w:lang w:eastAsia="zh-CN"/>
        </w:rPr>
      </w:pPr>
      <w:r>
        <w:rPr>
          <w:color w:val="231F20"/>
          <w:sz w:val="20"/>
          <w:lang w:eastAsia="zh-CN"/>
        </w:rPr>
        <w:t>在“配置维护”页面选择备份到</w:t>
      </w:r>
      <w:r>
        <w:rPr>
          <w:rFonts w:ascii="Gotham-Book" w:hAnsi="Gotham-Book" w:eastAsia="Gotham-Book"/>
          <w:color w:val="231F20"/>
          <w:sz w:val="20"/>
          <w:lang w:eastAsia="zh-CN"/>
        </w:rPr>
        <w:t>PC</w:t>
      </w:r>
      <w:r>
        <w:rPr>
          <w:color w:val="231F20"/>
          <w:sz w:val="20"/>
          <w:lang w:eastAsia="zh-CN"/>
        </w:rPr>
        <w:t>，输入要保存的配置文件名，单击&lt;备份&gt;按</w:t>
      </w:r>
    </w:p>
    <w:p>
      <w:pPr>
        <w:pStyle w:val="15"/>
        <w:numPr>
          <w:ilvl w:val="0"/>
          <w:numId w:val="62"/>
        </w:numPr>
        <w:tabs>
          <w:tab w:val="left" w:pos="483"/>
          <w:tab w:val="left" w:pos="484"/>
        </w:tabs>
        <w:spacing w:before="94" w:line="177" w:lineRule="auto"/>
        <w:ind w:right="863"/>
        <w:rPr>
          <w:sz w:val="20"/>
          <w:lang w:eastAsia="zh-CN"/>
        </w:rPr>
      </w:pPr>
      <w:r>
        <w:rPr>
          <w:color w:val="231F20"/>
          <w:sz w:val="20"/>
          <w:lang w:eastAsia="zh-CN"/>
        </w:rPr>
        <w:t>钮，弹出“文件下载”对话框；</w:t>
      </w:r>
    </w:p>
    <w:p>
      <w:pPr>
        <w:pStyle w:val="15"/>
        <w:numPr>
          <w:ilvl w:val="0"/>
          <w:numId w:val="62"/>
        </w:numPr>
        <w:tabs>
          <w:tab w:val="left" w:pos="484"/>
        </w:tabs>
        <w:spacing w:before="51"/>
        <w:rPr>
          <w:sz w:val="20"/>
          <w:lang w:eastAsia="zh-CN"/>
        </w:rPr>
      </w:pPr>
      <w:r>
        <w:rPr>
          <w:color w:val="231F20"/>
          <w:sz w:val="20"/>
          <w:lang w:eastAsia="zh-CN"/>
        </w:rPr>
        <w:t>在“文件下载”对话框，单击&lt;保存&gt;按钮，弹出“另存为”对话框；</w:t>
      </w:r>
    </w:p>
    <w:p>
      <w:pPr>
        <w:pStyle w:val="15"/>
        <w:numPr>
          <w:ilvl w:val="0"/>
          <w:numId w:val="62"/>
        </w:numPr>
        <w:tabs>
          <w:tab w:val="left" w:pos="484"/>
        </w:tabs>
        <w:spacing w:before="23"/>
        <w:rPr>
          <w:sz w:val="20"/>
          <w:lang w:eastAsia="zh-CN"/>
        </w:rPr>
      </w:pPr>
      <w:r>
        <w:rPr>
          <w:color w:val="231F20"/>
          <w:sz w:val="20"/>
          <w:lang w:eastAsia="zh-CN"/>
        </w:rPr>
        <w:t>在“另存为”对话框选择设置信息备份路径后，单击&lt;保存&gt;按钮；</w:t>
      </w:r>
    </w:p>
    <w:p>
      <w:pPr>
        <w:pStyle w:val="4"/>
        <w:tabs>
          <w:tab w:val="left" w:pos="1563"/>
        </w:tabs>
        <w:spacing w:before="23" w:line="278" w:lineRule="auto"/>
        <w:ind w:left="123" w:right="865"/>
      </w:pPr>
      <w:r>
        <w:rPr>
          <w:rFonts w:hint="eastAsia" w:ascii="黑体" w:eastAsia="黑体"/>
          <w:color w:val="231F20"/>
          <w:lang w:eastAsia="zh-CN"/>
        </w:rPr>
        <w:t>结果</w:t>
      </w:r>
      <w:r>
        <w:rPr>
          <w:rFonts w:hint="eastAsia" w:ascii="黑体" w:eastAsia="黑体"/>
          <w:color w:val="231F20"/>
          <w:lang w:eastAsia="zh-CN"/>
        </w:rPr>
        <w:tab/>
      </w:r>
      <w:r>
        <w:rPr>
          <w:color w:val="231F20"/>
          <w:lang w:eastAsia="zh-CN"/>
        </w:rPr>
        <w:t>配置信息成功保存到计算机上，以后可通过该配置文件恢复配置。</w:t>
      </w:r>
      <w:r>
        <w:rPr>
          <w:color w:val="231F20"/>
        </w:rPr>
        <w:t>备份配置信息到</w:t>
      </w:r>
      <w:r>
        <w:rPr>
          <w:rFonts w:ascii="Gotham-Book" w:eastAsia="Gotham-Book"/>
          <w:color w:val="231F20"/>
        </w:rPr>
        <w:t>USB</w:t>
      </w:r>
      <w:r>
        <w:rPr>
          <w:color w:val="231F20"/>
        </w:rPr>
        <w:t>操作（</w:t>
      </w:r>
      <w:r>
        <w:rPr>
          <w:rFonts w:hint="eastAsia" w:ascii="Gotham-Book" w:eastAsiaTheme="minorEastAsia"/>
          <w:color w:val="231F20"/>
          <w:lang w:eastAsia="zh-CN"/>
        </w:rPr>
        <w:t>HB200/HB300</w:t>
      </w:r>
      <w:r>
        <w:rPr>
          <w:color w:val="231F20"/>
        </w:rPr>
        <w:t>无</w:t>
      </w:r>
      <w:r>
        <w:rPr>
          <w:rFonts w:ascii="Gotham-Book" w:eastAsia="Gotham-Book"/>
          <w:color w:val="231F20"/>
        </w:rPr>
        <w:t>USB</w:t>
      </w:r>
      <w:r>
        <w:rPr>
          <w:color w:val="231F20"/>
        </w:rPr>
        <w:t>接口）：</w:t>
      </w:r>
    </w:p>
    <w:p>
      <w:pPr>
        <w:pStyle w:val="15"/>
        <w:numPr>
          <w:ilvl w:val="0"/>
          <w:numId w:val="63"/>
        </w:numPr>
        <w:tabs>
          <w:tab w:val="left" w:pos="483"/>
          <w:tab w:val="left" w:pos="484"/>
        </w:tabs>
        <w:spacing w:line="274" w:lineRule="exact"/>
        <w:rPr>
          <w:sz w:val="20"/>
          <w:lang w:eastAsia="zh-CN"/>
        </w:rPr>
      </w:pPr>
      <w:r>
        <w:rPr>
          <w:color w:val="231F20"/>
          <w:sz w:val="20"/>
          <w:lang w:eastAsia="zh-CN"/>
        </w:rPr>
        <w:t>在设备</w:t>
      </w:r>
      <w:r>
        <w:rPr>
          <w:rFonts w:ascii="Gotham-Book" w:eastAsia="Gotham-Book"/>
          <w:color w:val="231F20"/>
          <w:sz w:val="20"/>
          <w:lang w:eastAsia="zh-CN"/>
        </w:rPr>
        <w:t>USB</w:t>
      </w:r>
      <w:r>
        <w:rPr>
          <w:color w:val="231F20"/>
          <w:sz w:val="20"/>
          <w:lang w:eastAsia="zh-CN"/>
        </w:rPr>
        <w:t>口插入</w:t>
      </w:r>
      <w:r>
        <w:rPr>
          <w:rFonts w:ascii="Gotham-Book" w:eastAsia="Gotham-Book"/>
          <w:color w:val="231F20"/>
          <w:sz w:val="20"/>
          <w:lang w:eastAsia="zh-CN"/>
        </w:rPr>
        <w:t>USB</w:t>
      </w:r>
      <w:r>
        <w:rPr>
          <w:color w:val="231F20"/>
          <w:sz w:val="20"/>
          <w:lang w:eastAsia="zh-CN"/>
        </w:rPr>
        <w:t>设备，</w:t>
      </w:r>
      <w:r>
        <w:rPr>
          <w:rFonts w:ascii="Gotham-Book" w:eastAsia="Gotham-Book"/>
          <w:color w:val="231F20"/>
          <w:sz w:val="20"/>
          <w:lang w:eastAsia="zh-CN"/>
        </w:rPr>
        <w:t>USB</w:t>
      </w:r>
      <w:r>
        <w:rPr>
          <w:color w:val="231F20"/>
          <w:sz w:val="20"/>
          <w:lang w:eastAsia="zh-CN"/>
        </w:rPr>
        <w:t>连接状态显示为</w:t>
      </w:r>
      <w:r>
        <w:rPr>
          <w:rFonts w:ascii="Gotham-Book" w:eastAsia="Gotham-Book"/>
          <w:color w:val="231F20"/>
          <w:sz w:val="20"/>
          <w:lang w:eastAsia="zh-CN"/>
        </w:rPr>
        <w:t>USB</w:t>
      </w:r>
      <w:r>
        <w:rPr>
          <w:color w:val="231F20"/>
          <w:sz w:val="20"/>
          <w:lang w:eastAsia="zh-CN"/>
        </w:rPr>
        <w:t>已连接。</w:t>
      </w:r>
    </w:p>
    <w:p>
      <w:pPr>
        <w:pStyle w:val="15"/>
        <w:numPr>
          <w:ilvl w:val="0"/>
          <w:numId w:val="63"/>
        </w:numPr>
        <w:tabs>
          <w:tab w:val="left" w:pos="484"/>
        </w:tabs>
        <w:spacing w:before="24"/>
        <w:rPr>
          <w:sz w:val="20"/>
          <w:lang w:eastAsia="zh-CN"/>
        </w:rPr>
      </w:pPr>
      <w:r>
        <w:rPr>
          <w:color w:val="231F20"/>
          <w:sz w:val="20"/>
          <w:lang w:eastAsia="zh-CN"/>
        </w:rPr>
        <w:t>在“配置维护”页面选择备份到</w:t>
      </w:r>
      <w:r>
        <w:rPr>
          <w:rFonts w:ascii="Gotham-Book" w:hAnsi="Gotham-Book" w:eastAsia="Gotham-Book"/>
          <w:color w:val="231F20"/>
          <w:sz w:val="20"/>
          <w:lang w:eastAsia="zh-CN"/>
        </w:rPr>
        <w:t>USB</w:t>
      </w:r>
      <w:r>
        <w:rPr>
          <w:color w:val="231F20"/>
          <w:sz w:val="20"/>
          <w:lang w:eastAsia="zh-CN"/>
        </w:rPr>
        <w:t>，单击&lt;备份&gt;按钮，开始备份。</w:t>
      </w:r>
    </w:p>
    <w:p>
      <w:pPr>
        <w:pStyle w:val="4"/>
        <w:tabs>
          <w:tab w:val="left" w:pos="1563"/>
        </w:tabs>
        <w:spacing w:before="23"/>
        <w:ind w:left="123"/>
        <w:rPr>
          <w:lang w:eastAsia="zh-CN"/>
        </w:rPr>
      </w:pPr>
      <w:r>
        <w:rPr>
          <w:lang w:val="en-US" w:eastAsia="zh-CN" w:bidi="ar-SA"/>
        </w:rPr>
        <w:drawing>
          <wp:anchor distT="0" distB="0" distL="0" distR="0" simplePos="0" relativeHeight="9216" behindDoc="0" locked="0" layoutInCell="1" allowOverlap="1">
            <wp:simplePos x="0" y="0"/>
            <wp:positionH relativeFrom="page">
              <wp:posOffset>1946910</wp:posOffset>
            </wp:positionH>
            <wp:positionV relativeFrom="paragraph">
              <wp:posOffset>255905</wp:posOffset>
            </wp:positionV>
            <wp:extent cx="957580" cy="146685"/>
            <wp:effectExtent l="0" t="0" r="0" b="0"/>
            <wp:wrapTopAndBottom/>
            <wp:docPr id="597"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297.png"/>
                    <pic:cNvPicPr>
                      <a:picLocks noChangeAspect="1"/>
                    </pic:cNvPicPr>
                  </pic:nvPicPr>
                  <pic:blipFill>
                    <a:blip r:embed="rId672" cstate="print"/>
                    <a:stretch>
                      <a:fillRect/>
                    </a:stretch>
                  </pic:blipFill>
                  <pic:spPr>
                    <a:xfrm>
                      <a:off x="0" y="0"/>
                      <a:ext cx="957353" cy="146780"/>
                    </a:xfrm>
                    <a:prstGeom prst="rect">
                      <a:avLst/>
                    </a:prstGeom>
                  </pic:spPr>
                </pic:pic>
              </a:graphicData>
            </a:graphic>
          </wp:anchor>
        </w:drawing>
      </w:r>
      <w:r>
        <w:rPr>
          <w:rFonts w:hint="eastAsia" w:ascii="黑体" w:eastAsia="黑体"/>
          <w:color w:val="231F20"/>
          <w:lang w:eastAsia="zh-CN"/>
        </w:rPr>
        <w:t>结果</w:t>
      </w:r>
      <w:r>
        <w:rPr>
          <w:rFonts w:hint="eastAsia" w:ascii="黑体" w:eastAsia="黑体"/>
          <w:color w:val="231F20"/>
          <w:lang w:eastAsia="zh-CN"/>
        </w:rPr>
        <w:tab/>
      </w:r>
      <w:r>
        <w:rPr>
          <w:color w:val="231F20"/>
          <w:lang w:eastAsia="zh-CN"/>
        </w:rPr>
        <w:t>备份成功后弹出页面如图</w:t>
      </w:r>
      <w:r>
        <w:rPr>
          <w:rFonts w:ascii="Gotham-Book" w:eastAsia="Gotham-Book"/>
          <w:color w:val="231F20"/>
          <w:lang w:eastAsia="zh-CN"/>
        </w:rPr>
        <w:t>10-4</w:t>
      </w:r>
      <w:r>
        <w:rPr>
          <w:color w:val="231F20"/>
          <w:lang w:eastAsia="zh-CN"/>
        </w:rPr>
        <w:t>所示。</w:t>
      </w:r>
    </w:p>
    <w:p>
      <w:pPr>
        <w:pStyle w:val="4"/>
        <w:ind w:left="2416"/>
        <w:rPr>
          <w:lang w:eastAsia="zh-CN"/>
        </w:rPr>
      </w:pPr>
      <w:r>
        <w:rPr>
          <w:color w:val="231F20"/>
          <w:lang w:eastAsia="zh-CN"/>
        </w:rPr>
        <w:t>图</w:t>
      </w:r>
      <w:r>
        <w:rPr>
          <w:rFonts w:ascii="Gotham-Book" w:eastAsia="Gotham-Book"/>
          <w:color w:val="231F20"/>
          <w:lang w:eastAsia="zh-CN"/>
        </w:rPr>
        <w:t xml:space="preserve">10-4 </w:t>
      </w:r>
      <w:r>
        <w:rPr>
          <w:color w:val="231F20"/>
          <w:lang w:eastAsia="zh-CN"/>
        </w:rPr>
        <w:t>配置文件备份到</w:t>
      </w:r>
      <w:r>
        <w:rPr>
          <w:rFonts w:ascii="Gotham-Book" w:eastAsia="Gotham-Book"/>
          <w:color w:val="231F20"/>
          <w:lang w:eastAsia="zh-CN"/>
        </w:rPr>
        <w:t>USB</w:t>
      </w:r>
      <w:r>
        <w:rPr>
          <w:color w:val="231F20"/>
          <w:lang w:eastAsia="zh-CN"/>
        </w:rPr>
        <w:t>完成</w:t>
      </w:r>
    </w:p>
    <w:p>
      <w:pPr>
        <w:pStyle w:val="4"/>
        <w:spacing w:before="75"/>
        <w:ind w:left="185"/>
        <w:rPr>
          <w:lang w:eastAsia="zh-CN"/>
        </w:rPr>
      </w:pPr>
      <w:r>
        <w:rPr>
          <w:position w:val="1"/>
          <w:lang w:val="en-US" w:eastAsia="zh-CN" w:bidi="ar-SA"/>
        </w:rPr>
        <w:drawing>
          <wp:inline distT="0" distB="0" distL="0" distR="0">
            <wp:extent cx="208280" cy="185420"/>
            <wp:effectExtent l="0" t="0" r="0" b="0"/>
            <wp:docPr id="599"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298.png"/>
                    <pic:cNvPicPr>
                      <a:picLocks noChangeAspect="1"/>
                    </pic:cNvPicPr>
                  </pic:nvPicPr>
                  <pic:blipFill>
                    <a:blip r:embed="rId533" cstate="print"/>
                    <a:stretch>
                      <a:fillRect/>
                    </a:stretch>
                  </pic:blipFill>
                  <pic:spPr>
                    <a:xfrm>
                      <a:off x="0" y="0"/>
                      <a:ext cx="208747" cy="185937"/>
                    </a:xfrm>
                    <a:prstGeom prst="rect">
                      <a:avLst/>
                    </a:prstGeom>
                  </pic:spPr>
                </pic:pic>
              </a:graphicData>
            </a:graphic>
          </wp:inline>
        </w:drawing>
      </w:r>
      <w:r>
        <w:rPr>
          <w:rFonts w:ascii="Times New Roman" w:eastAsia="Times New Roman"/>
          <w:spacing w:val="11"/>
          <w:lang w:eastAsia="zh-CN"/>
        </w:rPr>
        <w:t xml:space="preserve"> </w:t>
      </w:r>
      <w:r>
        <w:rPr>
          <w:color w:val="231F20"/>
          <w:lang w:eastAsia="zh-CN"/>
        </w:rPr>
        <w:t>注意</w:t>
      </w:r>
    </w:p>
    <w:p>
      <w:pPr>
        <w:pStyle w:val="4"/>
        <w:spacing w:before="92" w:line="192" w:lineRule="auto"/>
        <w:ind w:left="577" w:right="651"/>
        <w:rPr>
          <w:lang w:eastAsia="zh-CN"/>
        </w:rPr>
      </w:pPr>
      <w:r>
        <w:rPr>
          <w:color w:val="231F20"/>
          <w:lang w:eastAsia="zh-CN"/>
        </w:rPr>
        <w:t>请您不要修改已备份的配置信息文件，配置文件经过加密，修改后不能恢复到设备中。</w:t>
      </w:r>
    </w:p>
    <w:p>
      <w:pPr>
        <w:pStyle w:val="4"/>
        <w:spacing w:before="48"/>
        <w:ind w:left="123"/>
        <w:rPr>
          <w:lang w:eastAsia="zh-CN"/>
        </w:rPr>
      </w:pPr>
      <w:r>
        <w:rPr>
          <w:color w:val="231F20"/>
          <w:lang w:eastAsia="zh-CN"/>
        </w:rPr>
        <w:t>还原配置</w:t>
      </w:r>
    </w:p>
    <w:p>
      <w:pPr>
        <w:pStyle w:val="4"/>
        <w:spacing w:before="43"/>
        <w:ind w:left="123"/>
        <w:rPr>
          <w:lang w:eastAsia="zh-CN"/>
        </w:rPr>
      </w:pPr>
      <w:r>
        <w:rPr>
          <w:color w:val="231F20"/>
          <w:lang w:eastAsia="zh-CN"/>
        </w:rPr>
        <w:t>本地导入还原配置信息操作如下：</w:t>
      </w:r>
    </w:p>
    <w:p>
      <w:pPr>
        <w:pStyle w:val="15"/>
        <w:numPr>
          <w:ilvl w:val="0"/>
          <w:numId w:val="64"/>
        </w:numPr>
        <w:tabs>
          <w:tab w:val="left" w:pos="483"/>
          <w:tab w:val="left" w:pos="484"/>
        </w:tabs>
        <w:spacing w:before="43"/>
        <w:rPr>
          <w:sz w:val="20"/>
          <w:lang w:eastAsia="zh-CN"/>
        </w:rPr>
      </w:pPr>
      <w:r>
        <w:rPr>
          <w:color w:val="231F20"/>
          <w:sz w:val="20"/>
          <w:lang w:eastAsia="zh-CN"/>
        </w:rPr>
        <w:t>在“配置维护”页面单击&lt;选择文件&gt;按钮，弹出“选择文件”对话框；</w:t>
      </w:r>
    </w:p>
    <w:p>
      <w:pPr>
        <w:pStyle w:val="15"/>
        <w:numPr>
          <w:ilvl w:val="0"/>
          <w:numId w:val="64"/>
        </w:numPr>
        <w:tabs>
          <w:tab w:val="left" w:pos="484"/>
        </w:tabs>
        <w:spacing w:before="23"/>
        <w:rPr>
          <w:sz w:val="20"/>
          <w:lang w:eastAsia="zh-CN"/>
        </w:rPr>
      </w:pPr>
      <w:r>
        <w:rPr>
          <w:color w:val="231F20"/>
          <w:sz w:val="20"/>
          <w:lang w:eastAsia="zh-CN"/>
        </w:rPr>
        <w:t>在“选择文件”对话框找到已备份的配置信息，单击&lt;打开&gt;按钮；</w:t>
      </w:r>
    </w:p>
    <w:p>
      <w:pPr>
        <w:pStyle w:val="15"/>
        <w:numPr>
          <w:ilvl w:val="0"/>
          <w:numId w:val="64"/>
        </w:numPr>
        <w:tabs>
          <w:tab w:val="left" w:pos="484"/>
        </w:tabs>
        <w:spacing w:before="82" w:line="177" w:lineRule="auto"/>
        <w:ind w:right="726"/>
        <w:rPr>
          <w:sz w:val="20"/>
          <w:lang w:eastAsia="zh-CN"/>
        </w:rPr>
      </w:pPr>
      <w:r>
        <w:rPr>
          <w:color w:val="231F20"/>
          <w:sz w:val="20"/>
          <w:lang w:eastAsia="zh-CN"/>
        </w:rPr>
        <w:t>在“配置维护”页面单击&lt;还原&gt;按钮，显示“配置信息还原成功”页面如图</w:t>
      </w:r>
      <w:r>
        <w:rPr>
          <w:rFonts w:ascii="Gotham-Book" w:hAnsi="Gotham-Book" w:eastAsia="Gotham-Book"/>
          <w:color w:val="231F20"/>
          <w:sz w:val="20"/>
          <w:lang w:eastAsia="zh-CN"/>
        </w:rPr>
        <w:t xml:space="preserve">10-5 </w:t>
      </w:r>
      <w:r>
        <w:rPr>
          <w:color w:val="231F20"/>
          <w:sz w:val="20"/>
          <w:lang w:eastAsia="zh-CN"/>
        </w:rPr>
        <w:t>所示；</w:t>
      </w:r>
    </w:p>
    <w:p>
      <w:pPr>
        <w:spacing w:line="177" w:lineRule="auto"/>
        <w:rPr>
          <w:sz w:val="20"/>
          <w:lang w:eastAsia="zh-CN"/>
        </w:rPr>
        <w:sectPr>
          <w:footerReference r:id="rId352" w:type="default"/>
          <w:headerReference r:id="rId351" w:type="even"/>
          <w:footerReference r:id="rId353" w:type="even"/>
          <w:pgSz w:w="8400" w:h="11910"/>
          <w:pgMar w:top="260" w:right="0" w:bottom="320" w:left="160" w:header="0" w:footer="170" w:gutter="0"/>
          <w:pgNumType w:fmt="decimal"/>
          <w:cols w:space="720" w:num="1"/>
          <w:rtlGutter w:val="0"/>
          <w:docGrid w:linePitch="0" w:charSpace="0"/>
        </w:sectPr>
      </w:pPr>
    </w:p>
    <w:p>
      <w:pPr>
        <w:pStyle w:val="4"/>
        <w:ind w:left="494"/>
      </w:pPr>
      <w:r>
        <w:rPr>
          <w:lang w:val="en-US" w:eastAsia="zh-CN" w:bidi="ar-SA"/>
        </w:rPr>
        <w:drawing>
          <wp:inline distT="0" distB="0" distL="0" distR="0">
            <wp:extent cx="4693285" cy="646430"/>
            <wp:effectExtent l="0" t="0" r="0" b="0"/>
            <wp:docPr id="601"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299.png"/>
                    <pic:cNvPicPr>
                      <a:picLocks noChangeAspect="1"/>
                    </pic:cNvPicPr>
                  </pic:nvPicPr>
                  <pic:blipFill>
                    <a:blip r:embed="rId673" cstate="print"/>
                    <a:stretch>
                      <a:fillRect/>
                    </a:stretch>
                  </pic:blipFill>
                  <pic:spPr>
                    <a:xfrm>
                      <a:off x="0" y="0"/>
                      <a:ext cx="4693538" cy="646747"/>
                    </a:xfrm>
                    <a:prstGeom prst="rect">
                      <a:avLst/>
                    </a:prstGeom>
                  </pic:spPr>
                </pic:pic>
              </a:graphicData>
            </a:graphic>
          </wp:inline>
        </w:drawing>
      </w:r>
    </w:p>
    <w:p>
      <w:pPr>
        <w:pStyle w:val="4"/>
        <w:spacing w:before="1"/>
        <w:rPr>
          <w:sz w:val="7"/>
        </w:rPr>
      </w:pPr>
    </w:p>
    <w:p>
      <w:pPr>
        <w:pStyle w:val="4"/>
        <w:spacing w:before="51"/>
        <w:ind w:left="123"/>
        <w:jc w:val="center"/>
        <w:rPr>
          <w:lang w:eastAsia="zh-CN"/>
        </w:rPr>
      </w:pPr>
      <w:bookmarkStart w:id="381" w:name="10.1.4_系统升级"/>
      <w:bookmarkEnd w:id="381"/>
      <w:bookmarkStart w:id="382" w:name="_bookmark86"/>
      <w:bookmarkEnd w:id="382"/>
      <w:r>
        <w:rPr>
          <w:color w:val="231F20"/>
          <w:lang w:eastAsia="zh-CN"/>
        </w:rPr>
        <w:t>图</w:t>
      </w:r>
      <w:r>
        <w:rPr>
          <w:rFonts w:ascii="Gotham-Book" w:eastAsia="Gotham-Book"/>
          <w:color w:val="231F20"/>
          <w:lang w:eastAsia="zh-CN"/>
        </w:rPr>
        <w:t xml:space="preserve">10-5 </w:t>
      </w:r>
      <w:r>
        <w:rPr>
          <w:color w:val="231F20"/>
          <w:lang w:eastAsia="zh-CN"/>
        </w:rPr>
        <w:t>配置信息还原成功</w:t>
      </w:r>
    </w:p>
    <w:p>
      <w:pPr>
        <w:pStyle w:val="4"/>
        <w:tabs>
          <w:tab w:val="left" w:pos="1846"/>
        </w:tabs>
        <w:spacing w:before="9"/>
        <w:ind w:left="406"/>
        <w:rPr>
          <w:lang w:eastAsia="zh-CN"/>
        </w:rPr>
      </w:pPr>
      <w:r>
        <w:rPr>
          <w:rFonts w:hint="eastAsia" w:ascii="黑体" w:eastAsia="黑体"/>
          <w:color w:val="231F20"/>
          <w:lang w:eastAsia="zh-CN"/>
        </w:rPr>
        <w:t>结果</w:t>
      </w:r>
      <w:r>
        <w:rPr>
          <w:rFonts w:hint="eastAsia" w:ascii="黑体" w:eastAsia="黑体"/>
          <w:color w:val="231F20"/>
          <w:lang w:eastAsia="zh-CN"/>
        </w:rPr>
        <w:tab/>
      </w:r>
      <w:r>
        <w:rPr>
          <w:color w:val="231F20"/>
          <w:lang w:eastAsia="zh-CN"/>
        </w:rPr>
        <w:t>系统完成重启，恢复到导入的配置信息状态。</w:t>
      </w:r>
    </w:p>
    <w:p>
      <w:pPr>
        <w:pStyle w:val="4"/>
        <w:spacing w:before="42"/>
        <w:ind w:left="406"/>
        <w:rPr>
          <w:lang w:eastAsia="zh-CN"/>
        </w:rPr>
      </w:pPr>
      <w:r>
        <w:rPr>
          <w:rFonts w:ascii="Gotham-Book" w:eastAsia="Gotham-Book"/>
          <w:color w:val="231F20"/>
          <w:lang w:eastAsia="zh-CN"/>
        </w:rPr>
        <w:t>USB</w:t>
      </w:r>
      <w:r>
        <w:rPr>
          <w:color w:val="231F20"/>
          <w:lang w:eastAsia="zh-CN"/>
        </w:rPr>
        <w:t>导入还原设置信息操作如下：</w:t>
      </w:r>
    </w:p>
    <w:p>
      <w:pPr>
        <w:pStyle w:val="4"/>
        <w:spacing w:before="24" w:line="258" w:lineRule="exact"/>
        <w:ind w:left="406"/>
        <w:rPr>
          <w:lang w:eastAsia="zh-CN"/>
        </w:rPr>
      </w:pPr>
      <w:r>
        <w:rPr>
          <w:color w:val="231F20"/>
          <w:lang w:eastAsia="zh-CN"/>
        </w:rPr>
        <w:t>选中</w:t>
      </w:r>
      <w:r>
        <w:rPr>
          <w:rFonts w:ascii="Gotham-Book" w:hAnsi="Gotham-Book" w:eastAsia="Gotham-Book"/>
          <w:color w:val="231F20"/>
          <w:lang w:eastAsia="zh-CN"/>
        </w:rPr>
        <w:t>USB</w:t>
      </w:r>
      <w:r>
        <w:rPr>
          <w:color w:val="231F20"/>
          <w:lang w:eastAsia="zh-CN"/>
        </w:rPr>
        <w:t>中的配置文件后，单击&lt;还原&gt;按钮，显示“设置信息还原成功”页面如图</w:t>
      </w:r>
    </w:p>
    <w:p>
      <w:pPr>
        <w:pStyle w:val="4"/>
        <w:spacing w:line="258" w:lineRule="exact"/>
        <w:ind w:left="406"/>
        <w:rPr>
          <w:lang w:eastAsia="zh-CN"/>
        </w:rPr>
      </w:pPr>
      <w:r>
        <w:rPr>
          <w:rFonts w:ascii="Gotham-Book" w:eastAsia="Gotham-Book"/>
          <w:color w:val="231F20"/>
          <w:lang w:eastAsia="zh-CN"/>
        </w:rPr>
        <w:t>10-5</w:t>
      </w:r>
      <w:r>
        <w:rPr>
          <w:color w:val="231F20"/>
          <w:lang w:eastAsia="zh-CN"/>
        </w:rPr>
        <w:t>所示，系统重启后，恢复到导入的设置信息配置。</w:t>
      </w:r>
    </w:p>
    <w:p>
      <w:pPr>
        <w:pStyle w:val="4"/>
        <w:spacing w:before="103"/>
        <w:ind w:left="469"/>
        <w:rPr>
          <w:lang w:eastAsia="zh-CN"/>
        </w:rPr>
      </w:pPr>
      <w:r>
        <w:rPr>
          <w:lang w:val="en-US" w:eastAsia="zh-CN" w:bidi="ar-SA"/>
        </w:rPr>
        <w:drawing>
          <wp:inline distT="0" distB="0" distL="0" distR="0">
            <wp:extent cx="208280" cy="185420"/>
            <wp:effectExtent l="0" t="0" r="0" b="0"/>
            <wp:docPr id="603"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image300.png"/>
                    <pic:cNvPicPr>
                      <a:picLocks noChangeAspect="1"/>
                    </pic:cNvPicPr>
                  </pic:nvPicPr>
                  <pic:blipFill>
                    <a:blip r:embed="rId401" cstate="print"/>
                    <a:stretch>
                      <a:fillRect/>
                    </a:stretch>
                  </pic:blipFill>
                  <pic:spPr>
                    <a:xfrm>
                      <a:off x="0" y="0"/>
                      <a:ext cx="208747" cy="185937"/>
                    </a:xfrm>
                    <a:prstGeom prst="rect">
                      <a:avLst/>
                    </a:prstGeom>
                  </pic:spPr>
                </pic:pic>
              </a:graphicData>
            </a:graphic>
          </wp:inline>
        </w:drawing>
      </w:r>
      <w:r>
        <w:rPr>
          <w:rFonts w:ascii="Times New Roman" w:eastAsia="Times New Roman"/>
          <w:spacing w:val="11"/>
          <w:lang w:eastAsia="zh-CN"/>
        </w:rPr>
        <w:t xml:space="preserve"> </w:t>
      </w:r>
      <w:r>
        <w:rPr>
          <w:color w:val="231F20"/>
          <w:lang w:eastAsia="zh-CN"/>
        </w:rPr>
        <w:t>注意</w:t>
      </w:r>
    </w:p>
    <w:p>
      <w:pPr>
        <w:pStyle w:val="4"/>
        <w:spacing w:before="88" w:line="192" w:lineRule="auto"/>
        <w:ind w:left="860" w:right="368"/>
        <w:rPr>
          <w:lang w:eastAsia="zh-CN"/>
        </w:rPr>
      </w:pPr>
      <w:r>
        <w:rPr>
          <w:color w:val="231F20"/>
          <w:lang w:eastAsia="zh-CN"/>
        </w:rPr>
        <w:t>还原配置信息后，当前的配置信息将会丢失。如果您不希望丢失当前配置信息， 请注意进行备份。</w:t>
      </w:r>
    </w:p>
    <w:p>
      <w:pPr>
        <w:pStyle w:val="15"/>
        <w:numPr>
          <w:ilvl w:val="2"/>
          <w:numId w:val="60"/>
        </w:numPr>
        <w:tabs>
          <w:tab w:val="left" w:pos="1386"/>
          <w:tab w:val="left" w:pos="1387"/>
        </w:tabs>
        <w:spacing w:before="28"/>
        <w:ind w:left="1386"/>
        <w:jc w:val="left"/>
        <w:outlineLvl w:val="2"/>
        <w:rPr>
          <w:rFonts w:ascii="黑体" w:eastAsia="黑体"/>
        </w:rPr>
      </w:pPr>
      <w:r>
        <w:rPr>
          <w:rFonts w:hint="eastAsia" w:ascii="黑体" w:eastAsia="黑体"/>
          <w:color w:val="231F20"/>
        </w:rPr>
        <w:t>系统升级</w:t>
      </w:r>
    </w:p>
    <w:p>
      <w:pPr>
        <w:pStyle w:val="4"/>
        <w:spacing w:before="68" w:line="192" w:lineRule="auto"/>
        <w:ind w:left="406" w:right="421"/>
        <w:rPr>
          <w:lang w:eastAsia="zh-CN"/>
        </w:rPr>
      </w:pPr>
      <w:r>
        <w:rPr>
          <w:color w:val="231F20"/>
          <w:lang w:eastAsia="zh-CN"/>
        </w:rPr>
        <w:t>使用本产品的用户可以跟厂商联系获取最新的版本，对系统进行升级，以获得更多的功能和更为稳定的性能。</w:t>
      </w:r>
    </w:p>
    <w:p>
      <w:pPr>
        <w:pStyle w:val="4"/>
        <w:spacing w:before="48" w:after="98"/>
        <w:ind w:left="406"/>
        <w:rPr>
          <w:lang w:eastAsia="zh-CN"/>
        </w:rPr>
      </w:pPr>
      <w:r>
        <w:rPr>
          <w:color w:val="231F20"/>
          <w:lang w:eastAsia="zh-CN"/>
        </w:rPr>
        <w:t>选择“系统管理&gt;系统升级”进入“系统升级”页面如图</w:t>
      </w:r>
      <w:r>
        <w:rPr>
          <w:rFonts w:ascii="Gotham-Book" w:hAnsi="Gotham-Book" w:eastAsia="Gotham-Book"/>
          <w:color w:val="231F20"/>
          <w:lang w:eastAsia="zh-CN"/>
        </w:rPr>
        <w:t>10-6</w:t>
      </w:r>
      <w:r>
        <w:rPr>
          <w:color w:val="231F20"/>
          <w:lang w:eastAsia="zh-CN"/>
        </w:rPr>
        <w:t>所示。</w:t>
      </w:r>
    </w:p>
    <w:p>
      <w:pPr>
        <w:pStyle w:val="4"/>
        <w:ind w:left="406"/>
      </w:pPr>
      <w:r>
        <w:rPr>
          <w:lang w:val="en-US" w:eastAsia="zh-CN" w:bidi="ar-SA"/>
        </w:rPr>
        <w:drawing>
          <wp:inline distT="0" distB="0" distL="0" distR="0">
            <wp:extent cx="4817110" cy="1253490"/>
            <wp:effectExtent l="0" t="0" r="0" b="0"/>
            <wp:docPr id="605"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301.png"/>
                    <pic:cNvPicPr>
                      <a:picLocks noChangeAspect="1"/>
                    </pic:cNvPicPr>
                  </pic:nvPicPr>
                  <pic:blipFill>
                    <a:blip r:embed="rId674" cstate="print"/>
                    <a:stretch>
                      <a:fillRect/>
                    </a:stretch>
                  </pic:blipFill>
                  <pic:spPr>
                    <a:xfrm>
                      <a:off x="0" y="0"/>
                      <a:ext cx="4817363" cy="1254061"/>
                    </a:xfrm>
                    <a:prstGeom prst="rect">
                      <a:avLst/>
                    </a:prstGeom>
                  </pic:spPr>
                </pic:pic>
              </a:graphicData>
            </a:graphic>
          </wp:inline>
        </w:drawing>
      </w:r>
    </w:p>
    <w:p>
      <w:pPr>
        <w:sectPr>
          <w:headerReference r:id="rId354" w:type="default"/>
          <w:pgSz w:w="8400" w:h="11910"/>
          <w:pgMar w:top="440" w:right="0" w:bottom="320" w:left="160" w:header="0" w:footer="170" w:gutter="0"/>
          <w:pgNumType w:fmt="decimal"/>
          <w:cols w:space="720" w:num="1"/>
          <w:rtlGutter w:val="0"/>
          <w:docGrid w:linePitch="0" w:charSpace="0"/>
        </w:sectPr>
      </w:pPr>
    </w:p>
    <w:p>
      <w:pPr>
        <w:pStyle w:val="4"/>
        <w:spacing w:before="2"/>
        <w:rPr>
          <w:sz w:val="24"/>
        </w:rPr>
      </w:pPr>
    </w:p>
    <w:p>
      <w:pPr>
        <w:pStyle w:val="4"/>
        <w:spacing w:before="1"/>
        <w:ind w:left="407"/>
        <w:rPr>
          <w:lang w:eastAsia="zh-CN"/>
        </w:rPr>
      </w:pPr>
      <w:r>
        <w:rPr>
          <w:color w:val="231F20"/>
          <w:lang w:eastAsia="zh-CN"/>
        </w:rPr>
        <w:t>版本升级操作如下：</w:t>
      </w:r>
    </w:p>
    <w:p>
      <w:pPr>
        <w:pStyle w:val="4"/>
        <w:spacing w:before="29"/>
        <w:ind w:left="407"/>
        <w:rPr>
          <w:lang w:eastAsia="zh-CN"/>
        </w:rPr>
      </w:pPr>
      <w:r>
        <w:rPr>
          <w:lang w:eastAsia="zh-CN"/>
        </w:rPr>
        <w:br w:type="column"/>
      </w:r>
      <w:r>
        <w:rPr>
          <w:color w:val="231F20"/>
          <w:lang w:eastAsia="zh-CN"/>
        </w:rPr>
        <w:t>图</w:t>
      </w:r>
      <w:r>
        <w:rPr>
          <w:rFonts w:ascii="Gotham-Book" w:eastAsia="Gotham-Book"/>
          <w:color w:val="231F20"/>
          <w:lang w:eastAsia="zh-CN"/>
        </w:rPr>
        <w:t xml:space="preserve">10-6 </w:t>
      </w:r>
      <w:r>
        <w:rPr>
          <w:color w:val="231F20"/>
          <w:lang w:eastAsia="zh-CN"/>
        </w:rPr>
        <w:t>版本升级</w:t>
      </w:r>
    </w:p>
    <w:p>
      <w:pPr>
        <w:rPr>
          <w:lang w:eastAsia="zh-CN"/>
        </w:rPr>
        <w:sectPr>
          <w:type w:val="continuous"/>
          <w:pgSz w:w="8400" w:h="11910"/>
          <w:pgMar w:top="360" w:right="0" w:bottom="280" w:left="160" w:header="720" w:footer="170" w:gutter="0"/>
          <w:pgNumType w:fmt="decimal"/>
          <w:cols w:equalWidth="0" w:num="2">
            <w:col w:w="2248" w:space="760"/>
            <w:col w:w="5232"/>
          </w:cols>
          <w:rtlGutter w:val="0"/>
          <w:docGrid w:linePitch="0" w:charSpace="0"/>
        </w:sectPr>
      </w:pPr>
    </w:p>
    <w:p>
      <w:pPr>
        <w:pStyle w:val="15"/>
        <w:numPr>
          <w:ilvl w:val="0"/>
          <w:numId w:val="65"/>
        </w:numPr>
        <w:tabs>
          <w:tab w:val="left" w:pos="766"/>
          <w:tab w:val="left" w:pos="768"/>
        </w:tabs>
        <w:spacing w:before="42"/>
        <w:rPr>
          <w:sz w:val="20"/>
          <w:lang w:eastAsia="zh-CN"/>
        </w:rPr>
      </w:pPr>
      <w:r>
        <w:rPr>
          <w:color w:val="231F20"/>
          <w:sz w:val="20"/>
          <w:lang w:eastAsia="zh-CN"/>
        </w:rPr>
        <w:t>在“升级”页面单击&lt;浏览&gt;按钮，弹出“选择文件”对话框；</w:t>
      </w:r>
    </w:p>
    <w:p>
      <w:pPr>
        <w:pStyle w:val="15"/>
        <w:numPr>
          <w:ilvl w:val="0"/>
          <w:numId w:val="65"/>
        </w:numPr>
        <w:tabs>
          <w:tab w:val="left" w:pos="768"/>
        </w:tabs>
        <w:spacing w:before="24"/>
        <w:rPr>
          <w:sz w:val="20"/>
          <w:lang w:eastAsia="zh-CN"/>
        </w:rPr>
      </w:pPr>
      <w:r>
        <w:rPr>
          <w:color w:val="231F20"/>
          <w:sz w:val="20"/>
          <w:lang w:eastAsia="zh-CN"/>
        </w:rPr>
        <w:t>在“选择文件”对话框找到最新的版本文件，单击&lt;打开&gt;按钮；</w:t>
      </w:r>
    </w:p>
    <w:p>
      <w:pPr>
        <w:pStyle w:val="15"/>
        <w:numPr>
          <w:ilvl w:val="0"/>
          <w:numId w:val="65"/>
        </w:numPr>
        <w:tabs>
          <w:tab w:val="left" w:pos="768"/>
        </w:tabs>
        <w:spacing w:before="82" w:line="177" w:lineRule="auto"/>
        <w:ind w:right="461"/>
        <w:rPr>
          <w:sz w:val="20"/>
          <w:lang w:eastAsia="zh-CN"/>
        </w:rPr>
      </w:pPr>
      <w:r>
        <w:rPr>
          <w:lang w:val="en-US" w:eastAsia="zh-CN" w:bidi="ar-SA"/>
        </w:rPr>
        <w:drawing>
          <wp:anchor distT="0" distB="0" distL="0" distR="0" simplePos="0" relativeHeight="9216" behindDoc="0" locked="0" layoutInCell="1" allowOverlap="1">
            <wp:simplePos x="0" y="0"/>
            <wp:positionH relativeFrom="page">
              <wp:posOffset>1344295</wp:posOffset>
            </wp:positionH>
            <wp:positionV relativeFrom="paragraph">
              <wp:posOffset>401955</wp:posOffset>
            </wp:positionV>
            <wp:extent cx="2821940" cy="1113155"/>
            <wp:effectExtent l="0" t="0" r="0" b="0"/>
            <wp:wrapTopAndBottom/>
            <wp:docPr id="607"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302.png"/>
                    <pic:cNvPicPr>
                      <a:picLocks noChangeAspect="1"/>
                    </pic:cNvPicPr>
                  </pic:nvPicPr>
                  <pic:blipFill>
                    <a:blip r:embed="rId675" cstate="print"/>
                    <a:stretch>
                      <a:fillRect/>
                    </a:stretch>
                  </pic:blipFill>
                  <pic:spPr>
                    <a:xfrm>
                      <a:off x="0" y="0"/>
                      <a:ext cx="2821685" cy="1112901"/>
                    </a:xfrm>
                    <a:prstGeom prst="rect">
                      <a:avLst/>
                    </a:prstGeom>
                  </pic:spPr>
                </pic:pic>
              </a:graphicData>
            </a:graphic>
          </wp:anchor>
        </w:drawing>
      </w:r>
      <w:r>
        <w:rPr>
          <w:color w:val="231F20"/>
          <w:sz w:val="20"/>
          <w:lang w:eastAsia="zh-CN"/>
        </w:rPr>
        <w:t>在“升级”页面单击&lt;升级&gt;按钮，系统开始升级，升级过程需要一段时间，请您耐心等待，升级成功后，显示升级成功页面如图</w:t>
      </w:r>
      <w:r>
        <w:rPr>
          <w:rFonts w:ascii="Gotham-Book" w:hAnsi="Gotham-Book" w:eastAsia="Gotham-Book"/>
          <w:color w:val="231F20"/>
          <w:sz w:val="20"/>
          <w:lang w:eastAsia="zh-CN"/>
        </w:rPr>
        <w:t>10-7</w:t>
      </w:r>
      <w:r>
        <w:rPr>
          <w:color w:val="231F20"/>
          <w:sz w:val="20"/>
          <w:lang w:eastAsia="zh-CN"/>
        </w:rPr>
        <w:t>所示；</w:t>
      </w:r>
    </w:p>
    <w:p>
      <w:pPr>
        <w:pStyle w:val="4"/>
        <w:spacing w:before="6"/>
        <w:ind w:left="123"/>
        <w:jc w:val="center"/>
        <w:rPr>
          <w:lang w:eastAsia="zh-CN"/>
        </w:rPr>
      </w:pPr>
      <w:r>
        <w:rPr>
          <w:color w:val="231F20"/>
          <w:lang w:eastAsia="zh-CN"/>
        </w:rPr>
        <w:t>图</w:t>
      </w:r>
      <w:r>
        <w:rPr>
          <w:rFonts w:ascii="Gotham-Book" w:eastAsia="Gotham-Book"/>
          <w:color w:val="231F20"/>
          <w:lang w:eastAsia="zh-CN"/>
        </w:rPr>
        <w:t xml:space="preserve">10-7 </w:t>
      </w:r>
      <w:r>
        <w:rPr>
          <w:color w:val="231F20"/>
          <w:lang w:eastAsia="zh-CN"/>
        </w:rPr>
        <w:t>系统升级成功</w:t>
      </w:r>
    </w:p>
    <w:p>
      <w:pPr>
        <w:jc w:val="cente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tabs>
          <w:tab w:val="left" w:pos="1563"/>
        </w:tabs>
        <w:spacing w:before="2"/>
        <w:ind w:left="123"/>
        <w:rPr>
          <w:lang w:eastAsia="zh-CN"/>
        </w:rPr>
      </w:pPr>
      <w:bookmarkStart w:id="383" w:name="_bookmark87"/>
      <w:bookmarkEnd w:id="383"/>
      <w:bookmarkStart w:id="384" w:name="10.1.5_SNMP管理"/>
      <w:bookmarkEnd w:id="384"/>
      <w:r>
        <w:rPr>
          <w:rFonts w:hint="eastAsia" w:ascii="黑体" w:eastAsia="黑体"/>
          <w:color w:val="231F20"/>
          <w:lang w:eastAsia="zh-CN"/>
        </w:rPr>
        <w:t>结果</w:t>
      </w:r>
      <w:r>
        <w:rPr>
          <w:rFonts w:hint="eastAsia" w:ascii="黑体" w:eastAsia="黑体"/>
          <w:color w:val="231F20"/>
          <w:lang w:eastAsia="zh-CN"/>
        </w:rPr>
        <w:tab/>
      </w:r>
      <w:r>
        <w:rPr>
          <w:color w:val="231F20"/>
          <w:lang w:eastAsia="zh-CN"/>
        </w:rPr>
        <w:t>系统完成重启，升级到最新版本。</w:t>
      </w:r>
    </w:p>
    <w:p>
      <w:pPr>
        <w:pStyle w:val="4"/>
        <w:spacing w:before="92" w:line="192" w:lineRule="auto"/>
        <w:ind w:left="1044" w:right="583"/>
        <w:jc w:val="both"/>
        <w:rPr>
          <w:lang w:eastAsia="zh-CN"/>
        </w:rPr>
      </w:pPr>
      <w:r>
        <mc:AlternateContent>
          <mc:Choice Requires="wpg">
            <w:drawing>
              <wp:anchor distT="0" distB="0" distL="114300" distR="114300" simplePos="0" relativeHeight="9216" behindDoc="0" locked="0" layoutInCell="1" allowOverlap="1">
                <wp:simplePos x="0" y="0"/>
                <wp:positionH relativeFrom="page">
                  <wp:posOffset>188595</wp:posOffset>
                </wp:positionH>
                <wp:positionV relativeFrom="paragraph">
                  <wp:posOffset>89535</wp:posOffset>
                </wp:positionV>
                <wp:extent cx="233045" cy="259715"/>
                <wp:effectExtent l="0" t="635" r="14605" b="6350"/>
                <wp:wrapNone/>
                <wp:docPr id="226" name="组合 18"/>
                <wp:cNvGraphicFramePr/>
                <a:graphic xmlns:a="http://schemas.openxmlformats.org/drawingml/2006/main">
                  <a:graphicData uri="http://schemas.microsoft.com/office/word/2010/wordprocessingGroup">
                    <wpg:wgp>
                      <wpg:cNvGrpSpPr/>
                      <wpg:grpSpPr>
                        <a:xfrm>
                          <a:off x="0" y="0"/>
                          <a:ext cx="233045" cy="259715"/>
                          <a:chOff x="297" y="141"/>
                          <a:chExt cx="367" cy="409"/>
                        </a:xfrm>
                      </wpg:grpSpPr>
                      <pic:pic xmlns:pic="http://schemas.openxmlformats.org/drawingml/2006/picture">
                        <pic:nvPicPr>
                          <pic:cNvPr id="220" name="图片 21"/>
                          <pic:cNvPicPr>
                            <a:picLocks noChangeAspect="1"/>
                          </pic:cNvPicPr>
                        </pic:nvPicPr>
                        <pic:blipFill>
                          <a:blip r:embed="rId676"/>
                          <a:stretch>
                            <a:fillRect/>
                          </a:stretch>
                        </pic:blipFill>
                        <pic:spPr>
                          <a:xfrm>
                            <a:off x="357" y="278"/>
                            <a:ext cx="302" cy="183"/>
                          </a:xfrm>
                          <a:prstGeom prst="rect">
                            <a:avLst/>
                          </a:prstGeom>
                          <a:noFill/>
                          <a:ln>
                            <a:noFill/>
                          </a:ln>
                        </pic:spPr>
                      </pic:pic>
                      <wps:wsp>
                        <wps:cNvPr id="222" name="任意多边形 20"/>
                        <wps:cNvSpPr/>
                        <wps:spPr>
                          <a:xfrm>
                            <a:off x="303" y="144"/>
                            <a:ext cx="273" cy="403"/>
                          </a:xfrm>
                          <a:custGeom>
                            <a:avLst/>
                            <a:gdLst/>
                            <a:ahLst/>
                            <a:cxnLst/>
                            <a:pathLst>
                              <a:path w="273" h="403">
                                <a:moveTo>
                                  <a:pt x="229" y="0"/>
                                </a:moveTo>
                                <a:lnTo>
                                  <a:pt x="71" y="238"/>
                                </a:lnTo>
                                <a:lnTo>
                                  <a:pt x="0" y="403"/>
                                </a:lnTo>
                                <a:lnTo>
                                  <a:pt x="131" y="290"/>
                                </a:lnTo>
                                <a:lnTo>
                                  <a:pt x="273" y="81"/>
                                </a:lnTo>
                                <a:lnTo>
                                  <a:pt x="229" y="0"/>
                                </a:lnTo>
                                <a:close/>
                              </a:path>
                            </a:pathLst>
                          </a:custGeom>
                          <a:solidFill>
                            <a:srgbClr val="231F20"/>
                          </a:solidFill>
                          <a:ln>
                            <a:noFill/>
                          </a:ln>
                        </wps:spPr>
                        <wps:bodyPr upright="1"/>
                      </wps:wsp>
                      <pic:pic xmlns:pic="http://schemas.openxmlformats.org/drawingml/2006/picture">
                        <pic:nvPicPr>
                          <pic:cNvPr id="224" name="图片 19"/>
                          <pic:cNvPicPr>
                            <a:picLocks noChangeAspect="1"/>
                          </pic:cNvPicPr>
                        </pic:nvPicPr>
                        <pic:blipFill>
                          <a:blip r:embed="rId444"/>
                          <a:stretch>
                            <a:fillRect/>
                          </a:stretch>
                        </pic:blipFill>
                        <pic:spPr>
                          <a:xfrm>
                            <a:off x="297" y="140"/>
                            <a:ext cx="367" cy="409"/>
                          </a:xfrm>
                          <a:prstGeom prst="rect">
                            <a:avLst/>
                          </a:prstGeom>
                          <a:noFill/>
                          <a:ln>
                            <a:noFill/>
                          </a:ln>
                        </pic:spPr>
                      </pic:pic>
                    </wpg:wgp>
                  </a:graphicData>
                </a:graphic>
              </wp:anchor>
            </w:drawing>
          </mc:Choice>
          <mc:Fallback>
            <w:pict>
              <v:group id="组合 18" o:spid="_x0000_s1026" o:spt="203" style="position:absolute;left:0pt;margin-left:14.85pt;margin-top:7.05pt;height:20.45pt;width:18.35pt;mso-position-horizontal-relative:page;z-index:9216;mso-width-relative:page;mso-height-relative:page;" coordorigin="297,141" coordsize="367,409" o:gfxdata="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">
                <o:lock v:ext="edit" aspectratio="f"/>
                <v:shape id="图片 21" o:spid="_x0000_s1026" o:spt="75" type="#_x0000_t75" style="position:absolute;left:357;top:278;height:183;width:302;" filled="f" o:preferrelative="t" stroked="f" coordsize="21600,21600" o:gfxdata="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8mYvQAA&#10;ANwAAAAPAAAAAAAAAAEAIAAAACIAAABkcnMvZG93bnJldi54bWxQSwECFAAUAAAACACHTuJAMy8F&#10;njsAAAA5AAAAEAAAAAAAAAABACAAAAAMAQAAZHJzL3NoYXBleG1sLnhtbFBLBQYAAAAABgAGAFsB&#10;AAC2AwAAAAA=&#10;">
                  <v:fill on="f" focussize="0,0"/>
                  <v:stroke on="f"/>
                  <v:imagedata r:id="rId676" o:title=""/>
                  <o:lock v:ext="edit" aspectratio="t"/>
                </v:shape>
                <v:shape id="任意多边形 20" o:spid="_x0000_s1026" o:spt="100" style="position:absolute;left:303;top:144;height:403;width:273;" fillcolor="#231F20" filled="t" stroked="f" coordsize="273,403" o:gfxdata="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lTpC8AAAA&#10;3AAAAA8AAAAAAAAAAQAgAAAAIgAAAGRycy9kb3ducmV2LnhtbFBLAQIUABQAAAAIAIdO4kAzLwWe&#10;OwAAADkAAAAQAAAAAAAAAAEAIAAAAAsBAABkcnMvc2hhcGV4bWwueG1sUEsFBgAAAAAGAAYAWwEA&#10;ALUDAAAAAA==&#10;" path="m229,0l71,238,0,403,131,290,273,81,229,0xe">
                  <v:fill on="t" focussize="0,0"/>
                  <v:stroke on="f"/>
                  <v:imagedata o:title=""/>
                  <o:lock v:ext="edit" aspectratio="f"/>
                </v:shape>
                <v:shape id="图片 19" o:spid="_x0000_s1026" o:spt="75" type="#_x0000_t75" style="position:absolute;left:297;top:140;height:409;width:367;" filled="f" o:preferrelative="t" stroked="f" coordsize="21600,21600" o:gfxdata="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sxwUvQAA&#10;ANwAAAAPAAAAAAAAAAEAIAAAACIAAABkcnMvZG93bnJldi54bWxQSwECFAAUAAAACACHTuJAMy8F&#10;njsAAAA5AAAAEAAAAAAAAAABACAAAAAMAQAAZHJzL3NoYXBleG1sLnhtbFBLBQYAAAAABgAGAFsB&#10;AAC2AwAAAAA=&#10;">
                  <v:fill on="f" focussize="0,0"/>
                  <v:stroke on="f"/>
                  <v:imagedata r:id="rId444" o:title=""/>
                  <o:lock v:ext="edit" aspectratio="t"/>
                </v:shape>
              </v:group>
            </w:pict>
          </mc:Fallback>
        </mc:AlternateContent>
      </w:r>
      <w:r>
        <w:rPr>
          <w:color w:val="231F20"/>
          <w:lang w:eastAsia="zh-CN"/>
        </w:rPr>
        <w:t>升级过程中，系统指示灯显示红色慢速闪烁，升级成功后设备重启，系统指示灯显示绿色快速闪烁，弹出登录页面后，如果工作正常，系统指示灯显示绿色慢速闪烁。</w:t>
      </w:r>
    </w:p>
    <w:p>
      <w:pPr>
        <w:pStyle w:val="15"/>
        <w:numPr>
          <w:ilvl w:val="2"/>
          <w:numId w:val="60"/>
        </w:numPr>
        <w:tabs>
          <w:tab w:val="left" w:pos="1103"/>
          <w:tab w:val="left" w:pos="1104"/>
        </w:tabs>
        <w:spacing w:before="28"/>
        <w:jc w:val="left"/>
        <w:outlineLvl w:val="2"/>
        <w:rPr>
          <w:rFonts w:ascii="黑体" w:eastAsia="黑体"/>
        </w:rPr>
      </w:pPr>
      <w:r>
        <w:rPr>
          <w:rFonts w:ascii="Gotham" w:eastAsia="Gotham"/>
          <w:b/>
          <w:color w:val="231F20"/>
          <w:w w:val="95"/>
        </w:rPr>
        <w:t>SNMP</w:t>
      </w:r>
      <w:r>
        <w:rPr>
          <w:rFonts w:hint="eastAsia" w:ascii="黑体" w:eastAsia="黑体"/>
          <w:color w:val="231F20"/>
          <w:w w:val="95"/>
        </w:rPr>
        <w:t>管理</w:t>
      </w:r>
    </w:p>
    <w:p>
      <w:pPr>
        <w:pStyle w:val="4"/>
        <w:spacing w:before="78" w:line="177" w:lineRule="auto"/>
        <w:ind w:left="123" w:right="711"/>
        <w:rPr>
          <w:lang w:eastAsia="zh-CN"/>
        </w:rPr>
      </w:pPr>
      <w:r>
        <w:rPr>
          <w:rFonts w:ascii="Gotham-Book" w:eastAsia="Gotham-Book"/>
          <w:color w:val="231F20"/>
          <w:lang w:eastAsia="zh-CN"/>
        </w:rPr>
        <w:t>SNMP</w:t>
      </w:r>
      <w:r>
        <w:rPr>
          <w:color w:val="231F20"/>
          <w:lang w:eastAsia="zh-CN"/>
        </w:rPr>
        <w:t>（简单网络管理协议）是目前最流行的一种网管协议。通过该协议可以实现管理设备对被管理设备的访问和管理。</w:t>
      </w:r>
    </w:p>
    <w:p>
      <w:pPr>
        <w:pStyle w:val="4"/>
        <w:spacing w:before="110" w:line="177" w:lineRule="auto"/>
        <w:ind w:left="123" w:right="718"/>
        <w:jc w:val="both"/>
        <w:rPr>
          <w:lang w:eastAsia="zh-CN"/>
        </w:rPr>
      </w:pPr>
      <w:r>
        <w:rPr>
          <w:rFonts w:ascii="Gotham-Book" w:eastAsia="Gotham-Book"/>
          <w:color w:val="231F20"/>
          <w:lang w:eastAsia="zh-CN"/>
        </w:rPr>
        <w:t>SNMP</w:t>
      </w:r>
      <w:r>
        <w:rPr>
          <w:color w:val="231F20"/>
          <w:lang w:eastAsia="zh-CN"/>
        </w:rPr>
        <w:t>协议是基于服务器和客户端的管理，后台网管服务器作为</w:t>
      </w:r>
      <w:r>
        <w:rPr>
          <w:rFonts w:ascii="Gotham-Book" w:eastAsia="Gotham-Book"/>
          <w:color w:val="231F20"/>
          <w:lang w:eastAsia="zh-CN"/>
        </w:rPr>
        <w:t>SNMP</w:t>
      </w:r>
      <w:r>
        <w:rPr>
          <w:color w:val="231F20"/>
          <w:lang w:eastAsia="zh-CN"/>
        </w:rPr>
        <w:t>服务器，前台网络设备作为</w:t>
      </w:r>
      <w:r>
        <w:rPr>
          <w:rFonts w:ascii="Gotham-Book" w:eastAsia="Gotham-Book"/>
          <w:color w:val="231F20"/>
          <w:lang w:eastAsia="zh-CN"/>
        </w:rPr>
        <w:t>SNMP</w:t>
      </w:r>
      <w:r>
        <w:rPr>
          <w:color w:val="231F20"/>
          <w:lang w:eastAsia="zh-CN"/>
        </w:rPr>
        <w:t>客户端。前后台共享同一个</w:t>
      </w:r>
      <w:r>
        <w:rPr>
          <w:rFonts w:ascii="Gotham-Book" w:eastAsia="Gotham-Book"/>
          <w:color w:val="231F20"/>
          <w:lang w:eastAsia="zh-CN"/>
        </w:rPr>
        <w:t>MIB</w:t>
      </w:r>
      <w:r>
        <w:rPr>
          <w:color w:val="231F20"/>
          <w:lang w:eastAsia="zh-CN"/>
        </w:rPr>
        <w:t>管理库，通过</w:t>
      </w:r>
      <w:r>
        <w:rPr>
          <w:rFonts w:ascii="Gotham-Book" w:eastAsia="Gotham-Book"/>
          <w:color w:val="231F20"/>
          <w:lang w:eastAsia="zh-CN"/>
        </w:rPr>
        <w:t>SNMP</w:t>
      </w:r>
      <w:r>
        <w:rPr>
          <w:color w:val="231F20"/>
          <w:lang w:eastAsia="zh-CN"/>
        </w:rPr>
        <w:t>协议进行通讯。</w:t>
      </w:r>
    </w:p>
    <w:p>
      <w:pPr>
        <w:pStyle w:val="4"/>
        <w:spacing w:before="47"/>
        <w:ind w:left="123"/>
        <w:jc w:val="both"/>
        <w:rPr>
          <w:lang w:eastAsia="zh-CN"/>
        </w:rPr>
      </w:pPr>
      <w:r>
        <w:rPr>
          <w:lang w:val="en-US" w:eastAsia="zh-CN" w:bidi="ar-SA"/>
        </w:rPr>
        <w:drawing>
          <wp:anchor distT="0" distB="0" distL="0" distR="0" simplePos="0" relativeHeight="9216" behindDoc="0" locked="0" layoutInCell="1" allowOverlap="1">
            <wp:simplePos x="0" y="0"/>
            <wp:positionH relativeFrom="page">
              <wp:posOffset>179705</wp:posOffset>
            </wp:positionH>
            <wp:positionV relativeFrom="paragraph">
              <wp:posOffset>302260</wp:posOffset>
            </wp:positionV>
            <wp:extent cx="4779010" cy="3507740"/>
            <wp:effectExtent l="0" t="0" r="0" b="0"/>
            <wp:wrapTopAndBottom/>
            <wp:docPr id="609"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image304.png"/>
                    <pic:cNvPicPr>
                      <a:picLocks noChangeAspect="1"/>
                    </pic:cNvPicPr>
                  </pic:nvPicPr>
                  <pic:blipFill>
                    <a:blip r:embed="rId677" cstate="print"/>
                    <a:stretch>
                      <a:fillRect/>
                    </a:stretch>
                  </pic:blipFill>
                  <pic:spPr>
                    <a:xfrm>
                      <a:off x="0" y="0"/>
                      <a:ext cx="4778713" cy="3508057"/>
                    </a:xfrm>
                    <a:prstGeom prst="rect">
                      <a:avLst/>
                    </a:prstGeom>
                  </pic:spPr>
                </pic:pic>
              </a:graphicData>
            </a:graphic>
          </wp:anchor>
        </w:drawing>
      </w:r>
      <w:r>
        <w:rPr>
          <w:color w:val="231F20"/>
          <w:lang w:eastAsia="zh-CN"/>
        </w:rPr>
        <w:t>选择“系统管理&gt;</w:t>
      </w:r>
      <w:r>
        <w:rPr>
          <w:rFonts w:ascii="Gotham-Book" w:hAnsi="Gotham-Book" w:eastAsia="Gotham-Book"/>
          <w:color w:val="231F20"/>
          <w:lang w:eastAsia="zh-CN"/>
        </w:rPr>
        <w:t>SNMP</w:t>
      </w:r>
      <w:r>
        <w:rPr>
          <w:color w:val="231F20"/>
          <w:lang w:eastAsia="zh-CN"/>
        </w:rPr>
        <w:t>管理”，进入“</w:t>
      </w:r>
      <w:r>
        <w:rPr>
          <w:rFonts w:ascii="Gotham-Book" w:hAnsi="Gotham-Book" w:eastAsia="Gotham-Book"/>
          <w:color w:val="231F20"/>
          <w:lang w:eastAsia="zh-CN"/>
        </w:rPr>
        <w:t>SNMP</w:t>
      </w:r>
      <w:r>
        <w:rPr>
          <w:color w:val="231F20"/>
          <w:lang w:eastAsia="zh-CN"/>
        </w:rPr>
        <w:t>管理”页面如图</w:t>
      </w:r>
      <w:r>
        <w:rPr>
          <w:rFonts w:ascii="Gotham-Book" w:hAnsi="Gotham-Book" w:eastAsia="Gotham-Book"/>
          <w:color w:val="231F20"/>
          <w:lang w:eastAsia="zh-CN"/>
        </w:rPr>
        <w:t>10-8</w:t>
      </w:r>
      <w:r>
        <w:rPr>
          <w:color w:val="231F20"/>
          <w:lang w:eastAsia="zh-CN"/>
        </w:rPr>
        <w:t>所示。</w:t>
      </w:r>
    </w:p>
    <w:p>
      <w:pPr>
        <w:pStyle w:val="4"/>
        <w:spacing w:before="8"/>
        <w:rPr>
          <w:sz w:val="7"/>
          <w:lang w:eastAsia="zh-CN"/>
        </w:rPr>
      </w:pPr>
    </w:p>
    <w:p>
      <w:pPr>
        <w:rPr>
          <w:sz w:val="7"/>
          <w:lang w:eastAsia="zh-CN"/>
        </w:rPr>
        <w:sectPr>
          <w:footerReference r:id="rId356" w:type="default"/>
          <w:headerReference r:id="rId355" w:type="even"/>
          <w:footerReference r:id="rId357" w:type="even"/>
          <w:pgSz w:w="8400" w:h="11910"/>
          <w:pgMar w:top="280" w:right="0" w:bottom="320" w:left="160" w:header="0" w:footer="170" w:gutter="0"/>
          <w:pgNumType w:fmt="decimal"/>
          <w:cols w:space="720" w:num="1"/>
          <w:rtlGutter w:val="0"/>
          <w:docGrid w:linePitch="0" w:charSpace="0"/>
        </w:sectPr>
      </w:pPr>
    </w:p>
    <w:p>
      <w:pPr>
        <w:pStyle w:val="4"/>
        <w:spacing w:before="10"/>
        <w:rPr>
          <w:sz w:val="25"/>
          <w:lang w:eastAsia="zh-CN"/>
        </w:rPr>
      </w:pPr>
      <w:r>
        <mc:AlternateContent>
          <mc:Choice Requires="wps">
            <w:drawing>
              <wp:anchor distT="0" distB="0" distL="114300" distR="114300" simplePos="0" relativeHeight="9216" behindDoc="0" locked="0" layoutInCell="1" allowOverlap="1">
                <wp:simplePos x="0" y="0"/>
                <wp:positionH relativeFrom="page">
                  <wp:posOffset>179705</wp:posOffset>
                </wp:positionH>
                <wp:positionV relativeFrom="page">
                  <wp:posOffset>6454775</wp:posOffset>
                </wp:positionV>
                <wp:extent cx="4791710" cy="407035"/>
                <wp:effectExtent l="0" t="0" r="0" b="0"/>
                <wp:wrapNone/>
                <wp:docPr id="228" name="文本框 17"/>
                <wp:cNvGraphicFramePr/>
                <a:graphic xmlns:a="http://schemas.openxmlformats.org/drawingml/2006/main">
                  <a:graphicData uri="http://schemas.microsoft.com/office/word/2010/wordprocessingShape">
                    <wps:wsp>
                      <wps:cNvSpPr txBox="1"/>
                      <wps:spPr>
                        <a:xfrm>
                          <a:off x="0" y="0"/>
                          <a:ext cx="4791710" cy="407035"/>
                        </a:xfrm>
                        <a:prstGeom prst="rect">
                          <a:avLst/>
                        </a:prstGeom>
                        <a:noFill/>
                        <a:ln>
                          <a:noFill/>
                        </a:ln>
                      </wps:spPr>
                      <wps:txbx>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0" w:hRule="atLeast"/>
                              </w:trPr>
                              <w:tc>
                                <w:tcPr>
                                  <w:tcW w:w="1696" w:type="dxa"/>
                                </w:tcPr>
                                <w:p>
                                  <w:pPr>
                                    <w:pStyle w:val="16"/>
                                    <w:spacing w:line="241" w:lineRule="exact"/>
                                    <w:ind w:left="0" w:right="536"/>
                                    <w:jc w:val="right"/>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ind w:left="0" w:right="610"/>
                                    <w:jc w:val="right"/>
                                    <w:rPr>
                                      <w:sz w:val="20"/>
                                    </w:rPr>
                                  </w:pPr>
                                  <w:r>
                                    <w:rPr>
                                      <w:rFonts w:ascii="Gotham-Book" w:eastAsia="Gotham-Book"/>
                                      <w:color w:val="231F20"/>
                                      <w:sz w:val="20"/>
                                    </w:rPr>
                                    <w:t>SNMP</w:t>
                                  </w:r>
                                  <w:r>
                                    <w:rPr>
                                      <w:color w:val="231F20"/>
                                      <w:sz w:val="20"/>
                                    </w:rPr>
                                    <w:t>状态</w:t>
                                  </w:r>
                                </w:p>
                              </w:tc>
                              <w:tc>
                                <w:tcPr>
                                  <w:tcW w:w="5835" w:type="dxa"/>
                                </w:tcPr>
                                <w:p>
                                  <w:pPr>
                                    <w:pStyle w:val="16"/>
                                    <w:spacing w:line="283" w:lineRule="exact"/>
                                    <w:rPr>
                                      <w:sz w:val="20"/>
                                      <w:lang w:eastAsia="zh-CN"/>
                                    </w:rPr>
                                  </w:pPr>
                                  <w:r>
                                    <w:rPr>
                                      <w:rFonts w:ascii="Gotham-Book" w:eastAsia="Gotham-Book"/>
                                      <w:color w:val="231F20"/>
                                      <w:sz w:val="20"/>
                                      <w:lang w:eastAsia="zh-CN"/>
                                    </w:rPr>
                                    <w:t>SNMP</w:t>
                                  </w:r>
                                  <w:r>
                                    <w:rPr>
                                      <w:color w:val="231F20"/>
                                      <w:sz w:val="20"/>
                                      <w:lang w:eastAsia="zh-CN"/>
                                    </w:rPr>
                                    <w:t>可选启用或禁用，默认值为禁用。</w:t>
                                  </w:r>
                                </w:p>
                              </w:tc>
                            </w:tr>
                          </w:tbl>
                          <w:p>
                            <w:pPr>
                              <w:pStyle w:val="4"/>
                              <w:rPr>
                                <w:lang w:eastAsia="zh-CN"/>
                              </w:rPr>
                            </w:pPr>
                          </w:p>
                        </w:txbxContent>
                      </wps:txbx>
                      <wps:bodyPr lIns="0" tIns="0" rIns="0" bIns="0" upright="1"/>
                    </wps:wsp>
                  </a:graphicData>
                </a:graphic>
              </wp:anchor>
            </w:drawing>
          </mc:Choice>
          <mc:Fallback>
            <w:pict>
              <v:shape id="文本框 17" o:spid="_x0000_s1026" o:spt="202" type="#_x0000_t202" style="position:absolute;left:0pt;margin-left:14.15pt;margin-top:508.25pt;height:32.05pt;width:377.3pt;mso-position-horizontal-relative:page;mso-position-vertical-relative:page;z-index:9216;mso-width-relative:page;mso-height-relative:page;" filled="f" stroked="f" coordsize="21600,21600" o:gfxdata="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JfR1NoAAAAMAQAADwAA&#10;AAAAAAABACAAAAAiAAAAZHJzL2Rvd25yZXYueG1sUEsBAhQAFAAAAAgAh07iQGpC1w+iAQAAJwMA&#10;AA4AAAAAAAAAAQAgAAAAKQEAAGRycy9lMm9Eb2MueG1sUEsFBgAAAAAGAAYAWQEAAD0FAAAAAA==&#10;">
                <v:fill on="f" focussize="0,0"/>
                <v:stroke on="f"/>
                <v:imagedata o:title=""/>
                <o:lock v:ext="edit" aspectratio="f"/>
                <v:textbox inset="0mm,0mm,0mm,0mm">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0" w:hRule="atLeast"/>
                        </w:trPr>
                        <w:tc>
                          <w:tcPr>
                            <w:tcW w:w="1696" w:type="dxa"/>
                          </w:tcPr>
                          <w:p>
                            <w:pPr>
                              <w:pStyle w:val="16"/>
                              <w:spacing w:line="241" w:lineRule="exact"/>
                              <w:ind w:left="0" w:right="536"/>
                              <w:jc w:val="right"/>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ind w:left="0" w:right="610"/>
                              <w:jc w:val="right"/>
                              <w:rPr>
                                <w:sz w:val="20"/>
                              </w:rPr>
                            </w:pPr>
                            <w:r>
                              <w:rPr>
                                <w:rFonts w:ascii="Gotham-Book" w:eastAsia="Gotham-Book"/>
                                <w:color w:val="231F20"/>
                                <w:sz w:val="20"/>
                              </w:rPr>
                              <w:t>SNMP</w:t>
                            </w:r>
                            <w:r>
                              <w:rPr>
                                <w:color w:val="231F20"/>
                                <w:sz w:val="20"/>
                              </w:rPr>
                              <w:t>状态</w:t>
                            </w:r>
                          </w:p>
                        </w:tc>
                        <w:tc>
                          <w:tcPr>
                            <w:tcW w:w="5835" w:type="dxa"/>
                          </w:tcPr>
                          <w:p>
                            <w:pPr>
                              <w:pStyle w:val="16"/>
                              <w:spacing w:line="283" w:lineRule="exact"/>
                              <w:rPr>
                                <w:sz w:val="20"/>
                                <w:lang w:eastAsia="zh-CN"/>
                              </w:rPr>
                            </w:pPr>
                            <w:r>
                              <w:rPr>
                                <w:rFonts w:ascii="Gotham-Book" w:eastAsia="Gotham-Book"/>
                                <w:color w:val="231F20"/>
                                <w:sz w:val="20"/>
                                <w:lang w:eastAsia="zh-CN"/>
                              </w:rPr>
                              <w:t>SNMP</w:t>
                            </w:r>
                            <w:r>
                              <w:rPr>
                                <w:color w:val="231F20"/>
                                <w:sz w:val="20"/>
                                <w:lang w:eastAsia="zh-CN"/>
                              </w:rPr>
                              <w:t>可选启用或禁用，默认值为禁用。</w:t>
                            </w:r>
                          </w:p>
                        </w:tc>
                      </w:tr>
                    </w:tbl>
                    <w:p>
                      <w:pPr>
                        <w:pStyle w:val="4"/>
                        <w:rPr>
                          <w:lang w:eastAsia="zh-CN"/>
                        </w:rPr>
                      </w:pPr>
                    </w:p>
                  </w:txbxContent>
                </v:textbox>
              </v:shape>
            </w:pict>
          </mc:Fallback>
        </mc:AlternateContent>
      </w:r>
    </w:p>
    <w:p>
      <w:pPr>
        <w:pStyle w:val="4"/>
        <w:spacing w:before="1"/>
        <w:ind w:left="123"/>
        <w:rPr>
          <w:lang w:eastAsia="zh-CN"/>
        </w:rPr>
      </w:pPr>
      <w:r>
        <w:rPr>
          <w:rFonts w:ascii="Gotham-Book" w:eastAsia="Gotham-Book"/>
          <w:color w:val="231F20"/>
          <w:lang w:eastAsia="zh-CN"/>
        </w:rPr>
        <w:t>SNMP</w:t>
      </w:r>
      <w:r>
        <w:rPr>
          <w:color w:val="231F20"/>
          <w:lang w:eastAsia="zh-CN"/>
        </w:rPr>
        <w:t>设置说明如下：</w:t>
      </w:r>
    </w:p>
    <w:p>
      <w:pPr>
        <w:pStyle w:val="4"/>
        <w:spacing w:before="51" w:line="506" w:lineRule="auto"/>
        <w:ind w:left="153" w:right="3477" w:hanging="31"/>
        <w:rPr>
          <w:lang w:eastAsia="zh-CN"/>
        </w:rPr>
      </w:pPr>
      <w:r>
        <w:rPr>
          <w:lang w:eastAsia="zh-CN"/>
        </w:rPr>
        <w:br w:type="column"/>
      </w:r>
      <w:r>
        <w:rPr>
          <w:color w:val="231F20"/>
          <w:lang w:eastAsia="zh-CN"/>
        </w:rPr>
        <w:t>图</w:t>
      </w:r>
      <w:r>
        <w:rPr>
          <w:rFonts w:ascii="Gotham-Book" w:eastAsia="Gotham-Book"/>
          <w:color w:val="231F20"/>
          <w:lang w:eastAsia="zh-CN"/>
        </w:rPr>
        <w:t>10-8 SNMP</w:t>
      </w:r>
      <w:r>
        <w:rPr>
          <w:color w:val="231F20"/>
          <w:lang w:eastAsia="zh-CN"/>
        </w:rPr>
        <w:t>设置表</w:t>
      </w:r>
      <w:r>
        <w:rPr>
          <w:rFonts w:ascii="Gotham-Book" w:eastAsia="Gotham-Book"/>
          <w:color w:val="231F20"/>
          <w:lang w:eastAsia="zh-CN"/>
        </w:rPr>
        <w:t>10-1 SNMP</w:t>
      </w:r>
      <w:r>
        <w:rPr>
          <w:color w:val="231F20"/>
          <w:lang w:eastAsia="zh-CN"/>
        </w:rPr>
        <w:t>设置</w:t>
      </w:r>
    </w:p>
    <w:p>
      <w:pPr>
        <w:spacing w:line="506" w:lineRule="auto"/>
        <w:rPr>
          <w:lang w:eastAsia="zh-CN"/>
        </w:rPr>
        <w:sectPr>
          <w:type w:val="continuous"/>
          <w:pgSz w:w="8400" w:h="11910"/>
          <w:pgMar w:top="360" w:right="0" w:bottom="280" w:left="160" w:header="720" w:footer="170" w:gutter="0"/>
          <w:pgNumType w:fmt="decimal"/>
          <w:cols w:equalWidth="0" w:num="2">
            <w:col w:w="2157" w:space="755"/>
            <w:col w:w="5328"/>
          </w:cols>
          <w:rtlGutter w:val="0"/>
          <w:docGrid w:linePitch="0" w:charSpace="0"/>
        </w:sectPr>
      </w:pPr>
    </w:p>
    <w:tbl>
      <w:tblPr>
        <w:tblStyle w:val="12"/>
        <w:tblW w:w="7531"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9"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9" w:hRule="atLeast"/>
        </w:trPr>
        <w:tc>
          <w:tcPr>
            <w:tcW w:w="1696" w:type="dxa"/>
          </w:tcPr>
          <w:p>
            <w:pPr>
              <w:pStyle w:val="16"/>
              <w:spacing w:line="283" w:lineRule="exact"/>
              <w:rPr>
                <w:sz w:val="20"/>
              </w:rPr>
            </w:pPr>
            <w:r>
              <w:rPr>
                <w:rFonts w:ascii="Gotham-Book" w:eastAsia="Gotham-Book"/>
                <w:color w:val="231F20"/>
                <w:sz w:val="20"/>
              </w:rPr>
              <w:t>SNMP</w:t>
            </w:r>
            <w:r>
              <w:rPr>
                <w:color w:val="231F20"/>
                <w:sz w:val="20"/>
              </w:rPr>
              <w:t>版本</w:t>
            </w:r>
          </w:p>
        </w:tc>
        <w:tc>
          <w:tcPr>
            <w:tcW w:w="5835" w:type="dxa"/>
          </w:tcPr>
          <w:p>
            <w:pPr>
              <w:pStyle w:val="16"/>
              <w:spacing w:line="283" w:lineRule="exact"/>
              <w:rPr>
                <w:sz w:val="20"/>
                <w:lang w:eastAsia="zh-CN"/>
              </w:rPr>
            </w:pPr>
            <w:r>
              <w:rPr>
                <w:rFonts w:ascii="Gotham-Book" w:eastAsia="Gotham-Book"/>
                <w:color w:val="231F20"/>
                <w:sz w:val="20"/>
                <w:lang w:eastAsia="zh-CN"/>
              </w:rPr>
              <w:t>SNMP</w:t>
            </w:r>
            <w:r>
              <w:rPr>
                <w:color w:val="231F20"/>
                <w:sz w:val="20"/>
                <w:lang w:eastAsia="zh-CN"/>
              </w:rPr>
              <w:t>版本可选</w:t>
            </w:r>
            <w:r>
              <w:rPr>
                <w:rFonts w:ascii="Gotham-Book" w:eastAsia="Gotham-Book"/>
                <w:color w:val="231F20"/>
                <w:sz w:val="20"/>
                <w:lang w:eastAsia="zh-CN"/>
              </w:rPr>
              <w:t>V1</w:t>
            </w:r>
            <w:r>
              <w:rPr>
                <w:color w:val="231F20"/>
                <w:sz w:val="20"/>
                <w:lang w:eastAsia="zh-CN"/>
              </w:rPr>
              <w:t>、</w:t>
            </w:r>
            <w:r>
              <w:rPr>
                <w:rFonts w:ascii="Gotham-Book" w:eastAsia="Gotham-Book"/>
                <w:color w:val="231F20"/>
                <w:sz w:val="20"/>
                <w:lang w:eastAsia="zh-CN"/>
              </w:rPr>
              <w:t>V2</w:t>
            </w:r>
            <w:r>
              <w:rPr>
                <w:color w:val="231F20"/>
                <w:sz w:val="20"/>
                <w:lang w:eastAsia="zh-CN"/>
              </w:rPr>
              <w:t>、</w:t>
            </w:r>
            <w:r>
              <w:rPr>
                <w:rFonts w:ascii="Gotham-Book" w:eastAsia="Gotham-Book"/>
                <w:color w:val="231F20"/>
                <w:sz w:val="20"/>
                <w:lang w:eastAsia="zh-CN"/>
              </w:rPr>
              <w:t>V3</w:t>
            </w:r>
            <w:r>
              <w:rPr>
                <w:color w:val="231F20"/>
                <w:sz w:val="20"/>
                <w:lang w:eastAsia="zh-CN"/>
              </w:rPr>
              <w:t>和所有，默认值为</w:t>
            </w:r>
            <w:r>
              <w:rPr>
                <w:rFonts w:ascii="Gotham-Book" w:eastAsia="Gotham-Book"/>
                <w:color w:val="231F20"/>
                <w:sz w:val="20"/>
                <w:lang w:eastAsia="zh-CN"/>
              </w:rPr>
              <w:t>V2</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rPr>
                <w:sz w:val="20"/>
              </w:rPr>
            </w:pPr>
            <w:r>
              <w:rPr>
                <w:color w:val="231F20"/>
                <w:sz w:val="20"/>
              </w:rPr>
              <w:t>只读共同体</w:t>
            </w:r>
          </w:p>
        </w:tc>
        <w:tc>
          <w:tcPr>
            <w:tcW w:w="5835" w:type="dxa"/>
          </w:tcPr>
          <w:p>
            <w:pPr>
              <w:pStyle w:val="16"/>
              <w:spacing w:before="46" w:line="177" w:lineRule="auto"/>
              <w:ind w:right="203"/>
              <w:rPr>
                <w:sz w:val="20"/>
                <w:lang w:eastAsia="zh-CN"/>
              </w:rPr>
            </w:pPr>
            <w:r>
              <w:rPr>
                <w:color w:val="231F20"/>
                <w:sz w:val="20"/>
                <w:lang w:eastAsia="zh-CN"/>
              </w:rPr>
              <w:t>当</w:t>
            </w:r>
            <w:r>
              <w:rPr>
                <w:rFonts w:ascii="Gotham-Book" w:hAnsi="Gotham-Book" w:eastAsia="Gotham-Book"/>
                <w:color w:val="231F20"/>
                <w:sz w:val="20"/>
                <w:lang w:eastAsia="zh-CN"/>
              </w:rPr>
              <w:t>SNMPTRAP</w:t>
            </w:r>
            <w:r>
              <w:rPr>
                <w:color w:val="231F20"/>
                <w:sz w:val="20"/>
                <w:lang w:eastAsia="zh-CN"/>
              </w:rPr>
              <w:t>版本选择“</w:t>
            </w:r>
            <w:r>
              <w:rPr>
                <w:rFonts w:ascii="Gotham-Book" w:hAnsi="Gotham-Book" w:eastAsia="Gotham-Book"/>
                <w:color w:val="231F20"/>
                <w:sz w:val="20"/>
                <w:lang w:eastAsia="zh-CN"/>
              </w:rPr>
              <w:t>SNMPV1</w:t>
            </w:r>
            <w:r>
              <w:rPr>
                <w:color w:val="231F20"/>
                <w:sz w:val="20"/>
                <w:lang w:eastAsia="zh-CN"/>
              </w:rPr>
              <w:t>&amp;</w:t>
            </w:r>
            <w:r>
              <w:rPr>
                <w:rFonts w:ascii="Gotham-Book" w:hAnsi="Gotham-Book" w:eastAsia="Gotham-Book"/>
                <w:color w:val="231F20"/>
                <w:sz w:val="20"/>
                <w:lang w:eastAsia="zh-CN"/>
              </w:rPr>
              <w:t>V2</w:t>
            </w:r>
            <w:r>
              <w:rPr>
                <w:color w:val="231F20"/>
                <w:sz w:val="20"/>
                <w:lang w:eastAsia="zh-CN"/>
              </w:rPr>
              <w:t>”时，设置进行只读访问时使用的口令。</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rPr>
                <w:sz w:val="20"/>
              </w:rPr>
            </w:pPr>
            <w:r>
              <w:rPr>
                <w:color w:val="231F20"/>
                <w:sz w:val="20"/>
              </w:rPr>
              <w:t>设置共同体</w:t>
            </w:r>
          </w:p>
        </w:tc>
        <w:tc>
          <w:tcPr>
            <w:tcW w:w="5835" w:type="dxa"/>
          </w:tcPr>
          <w:p>
            <w:pPr>
              <w:pStyle w:val="16"/>
              <w:spacing w:before="46" w:line="177" w:lineRule="auto"/>
              <w:ind w:right="167"/>
              <w:rPr>
                <w:sz w:val="20"/>
                <w:lang w:eastAsia="zh-CN"/>
              </w:rPr>
            </w:pPr>
            <w:r>
              <w:rPr>
                <w:color w:val="231F20"/>
                <w:sz w:val="20"/>
                <w:lang w:eastAsia="zh-CN"/>
              </w:rPr>
              <w:t>当</w:t>
            </w:r>
            <w:r>
              <w:rPr>
                <w:rFonts w:ascii="Gotham-Book" w:hAnsi="Gotham-Book" w:eastAsia="Gotham-Book"/>
                <w:color w:val="231F20"/>
                <w:sz w:val="20"/>
                <w:lang w:eastAsia="zh-CN"/>
              </w:rPr>
              <w:t>SNMP</w:t>
            </w:r>
            <w:r>
              <w:rPr>
                <w:color w:val="231F20"/>
                <w:sz w:val="20"/>
                <w:lang w:eastAsia="zh-CN"/>
              </w:rPr>
              <w:t>版本选择“</w:t>
            </w:r>
            <w:r>
              <w:rPr>
                <w:rFonts w:ascii="Gotham-Book" w:hAnsi="Gotham-Book" w:eastAsia="Gotham-Book"/>
                <w:color w:val="231F20"/>
                <w:sz w:val="20"/>
                <w:lang w:eastAsia="zh-CN"/>
              </w:rPr>
              <w:t>SNMPV1</w:t>
            </w:r>
            <w:r>
              <w:rPr>
                <w:color w:val="231F20"/>
                <w:sz w:val="20"/>
                <w:lang w:eastAsia="zh-CN"/>
              </w:rPr>
              <w:t>&amp;</w:t>
            </w:r>
            <w:r>
              <w:rPr>
                <w:rFonts w:ascii="Gotham-Book" w:hAnsi="Gotham-Book" w:eastAsia="Gotham-Book"/>
                <w:color w:val="231F20"/>
                <w:sz w:val="20"/>
                <w:lang w:eastAsia="zh-CN"/>
              </w:rPr>
              <w:t>V2</w:t>
            </w:r>
            <w:r>
              <w:rPr>
                <w:color w:val="231F20"/>
                <w:sz w:val="20"/>
                <w:lang w:eastAsia="zh-CN"/>
              </w:rPr>
              <w:t>”时，设置进行读写访问时使用的口令。</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6" w:line="177" w:lineRule="auto"/>
              <w:ind w:right="410"/>
              <w:rPr>
                <w:sz w:val="20"/>
              </w:rPr>
            </w:pPr>
            <w:r>
              <w:rPr>
                <w:rFonts w:ascii="Gotham-Book" w:eastAsia="Gotham-Book"/>
                <w:color w:val="231F20"/>
                <w:sz w:val="20"/>
              </w:rPr>
              <w:t>SNMP</w:t>
            </w:r>
            <w:r>
              <w:rPr>
                <w:color w:val="231F20"/>
                <w:sz w:val="20"/>
              </w:rPr>
              <w:t>服务器地址</w:t>
            </w:r>
          </w:p>
        </w:tc>
        <w:tc>
          <w:tcPr>
            <w:tcW w:w="5835" w:type="dxa"/>
          </w:tcPr>
          <w:p>
            <w:pPr>
              <w:pStyle w:val="16"/>
              <w:spacing w:line="245" w:lineRule="exact"/>
              <w:rPr>
                <w:sz w:val="20"/>
                <w:lang w:eastAsia="zh-CN"/>
              </w:rPr>
            </w:pPr>
            <w:r>
              <w:rPr>
                <w:color w:val="231F20"/>
                <w:sz w:val="20"/>
                <w:lang w:eastAsia="zh-CN"/>
              </w:rPr>
              <w:t>远程</w:t>
            </w:r>
            <w:r>
              <w:rPr>
                <w:rFonts w:ascii="Gotham-Book" w:eastAsia="Gotham-Book"/>
                <w:color w:val="231F20"/>
                <w:sz w:val="20"/>
                <w:lang w:eastAsia="zh-CN"/>
              </w:rPr>
              <w:t>SNMP</w:t>
            </w:r>
            <w:r>
              <w:rPr>
                <w:color w:val="231F20"/>
                <w:sz w:val="20"/>
                <w:lang w:eastAsia="zh-CN"/>
              </w:rPr>
              <w:t>服务器的</w:t>
            </w:r>
            <w:r>
              <w:rPr>
                <w:rFonts w:ascii="Gotham-Book" w:eastAsia="Gotham-Book"/>
                <w:color w:val="231F20"/>
                <w:sz w:val="20"/>
                <w:lang w:eastAsia="zh-CN"/>
              </w:rPr>
              <w:t>IP</w:t>
            </w:r>
            <w:r>
              <w:rPr>
                <w:color w:val="231F20"/>
                <w:sz w:val="20"/>
                <w:lang w:eastAsia="zh-CN"/>
              </w:rPr>
              <w:t>地址，即</w:t>
            </w:r>
            <w:r>
              <w:rPr>
                <w:rFonts w:ascii="Gotham-Book" w:eastAsia="Gotham-Book"/>
                <w:color w:val="231F20"/>
                <w:sz w:val="20"/>
                <w:lang w:eastAsia="zh-CN"/>
              </w:rPr>
              <w:t>TRAP</w:t>
            </w:r>
            <w:r>
              <w:rPr>
                <w:color w:val="231F20"/>
                <w:sz w:val="20"/>
                <w:lang w:eastAsia="zh-CN"/>
              </w:rPr>
              <w:t>的接收地址。默认值为</w:t>
            </w:r>
          </w:p>
          <w:p>
            <w:pPr>
              <w:pStyle w:val="16"/>
              <w:spacing w:line="258" w:lineRule="exact"/>
              <w:rPr>
                <w:sz w:val="20"/>
              </w:rPr>
            </w:pPr>
            <w:r>
              <w:rPr>
                <w:rFonts w:ascii="Gotham-Book" w:eastAsia="Gotham-Book"/>
                <w:color w:val="231F20"/>
                <w:sz w:val="20"/>
              </w:rPr>
              <w:t>0.0.0.0</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29" w:hRule="atLeast"/>
        </w:trPr>
        <w:tc>
          <w:tcPr>
            <w:tcW w:w="1696" w:type="dxa"/>
          </w:tcPr>
          <w:p>
            <w:pPr>
              <w:pStyle w:val="16"/>
              <w:rPr>
                <w:sz w:val="20"/>
              </w:rPr>
            </w:pPr>
            <w:r>
              <w:rPr>
                <w:color w:val="231F20"/>
                <w:sz w:val="20"/>
              </w:rPr>
              <w:t>信任主机</w:t>
            </w:r>
          </w:p>
        </w:tc>
        <w:tc>
          <w:tcPr>
            <w:tcW w:w="5835" w:type="dxa"/>
          </w:tcPr>
          <w:p>
            <w:pPr>
              <w:pStyle w:val="16"/>
              <w:spacing w:line="283" w:lineRule="exact"/>
              <w:rPr>
                <w:sz w:val="20"/>
                <w:lang w:eastAsia="zh-CN"/>
              </w:rPr>
            </w:pPr>
            <w:r>
              <w:rPr>
                <w:color w:val="231F20"/>
                <w:sz w:val="20"/>
                <w:lang w:eastAsia="zh-CN"/>
              </w:rPr>
              <w:t>本设备信任的</w:t>
            </w:r>
            <w:r>
              <w:rPr>
                <w:rFonts w:ascii="Gotham-Book" w:eastAsia="Gotham-Book"/>
                <w:color w:val="231F20"/>
                <w:sz w:val="20"/>
                <w:lang w:eastAsia="zh-CN"/>
              </w:rPr>
              <w:t>IP</w:t>
            </w:r>
            <w:r>
              <w:rPr>
                <w:color w:val="231F20"/>
                <w:sz w:val="20"/>
                <w:lang w:eastAsia="zh-CN"/>
              </w:rPr>
              <w:t>地址，仅允许指定地址的管理设备访问本设备；</w:t>
            </w:r>
          </w:p>
          <w:p>
            <w:pPr>
              <w:pStyle w:val="16"/>
              <w:spacing w:before="23" w:line="240" w:lineRule="auto"/>
              <w:rPr>
                <w:sz w:val="20"/>
                <w:lang w:eastAsia="zh-CN"/>
              </w:rPr>
            </w:pPr>
            <w:r>
              <w:rPr>
                <w:color w:val="231F20"/>
                <w:sz w:val="20"/>
                <w:lang w:eastAsia="zh-CN"/>
              </w:rPr>
              <w:t>如不设置该项，则不对管理设备的</w:t>
            </w:r>
            <w:r>
              <w:rPr>
                <w:rFonts w:ascii="Gotham-Book" w:eastAsia="Gotham-Book"/>
                <w:color w:val="231F20"/>
                <w:sz w:val="20"/>
                <w:lang w:eastAsia="zh-CN"/>
              </w:rPr>
              <w:t>IP</w:t>
            </w:r>
            <w:r>
              <w:rPr>
                <w:color w:val="231F20"/>
                <w:sz w:val="20"/>
                <w:lang w:eastAsia="zh-CN"/>
              </w:rPr>
              <w:t>地址进行限制。</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rPr>
                <w:sz w:val="20"/>
              </w:rPr>
            </w:pPr>
            <w:r>
              <w:rPr>
                <w:rFonts w:ascii="Gotham-Book" w:eastAsia="Gotham-Book"/>
                <w:color w:val="231F20"/>
                <w:sz w:val="20"/>
              </w:rPr>
              <w:t>SNMP</w:t>
            </w:r>
            <w:r>
              <w:rPr>
                <w:color w:val="231F20"/>
                <w:sz w:val="20"/>
              </w:rPr>
              <w:t>用户名</w:t>
            </w:r>
          </w:p>
        </w:tc>
        <w:tc>
          <w:tcPr>
            <w:tcW w:w="5835" w:type="dxa"/>
          </w:tcPr>
          <w:p>
            <w:pPr>
              <w:pStyle w:val="16"/>
              <w:spacing w:line="283" w:lineRule="exact"/>
              <w:rPr>
                <w:sz w:val="20"/>
                <w:lang w:eastAsia="zh-CN"/>
              </w:rPr>
            </w:pPr>
            <w:r>
              <w:rPr>
                <w:color w:val="231F20"/>
                <w:sz w:val="20"/>
                <w:lang w:eastAsia="zh-CN"/>
              </w:rPr>
              <w:t>当</w:t>
            </w:r>
            <w:r>
              <w:rPr>
                <w:rFonts w:ascii="Gotham-Book" w:hAnsi="Gotham-Book" w:eastAsia="Gotham-Book"/>
                <w:color w:val="231F20"/>
                <w:sz w:val="20"/>
                <w:lang w:eastAsia="zh-CN"/>
              </w:rPr>
              <w:t>SNMP</w:t>
            </w:r>
            <w:r>
              <w:rPr>
                <w:color w:val="231F20"/>
                <w:sz w:val="20"/>
                <w:lang w:eastAsia="zh-CN"/>
              </w:rPr>
              <w:t>版本选择“</w:t>
            </w:r>
            <w:r>
              <w:rPr>
                <w:rFonts w:ascii="Gotham-Book" w:hAnsi="Gotham-Book" w:eastAsia="Gotham-Book"/>
                <w:color w:val="231F20"/>
                <w:sz w:val="20"/>
                <w:lang w:eastAsia="zh-CN"/>
              </w:rPr>
              <w:t>SNMPV3</w:t>
            </w:r>
            <w:r>
              <w:rPr>
                <w:color w:val="231F20"/>
                <w:sz w:val="20"/>
                <w:lang w:eastAsia="zh-CN"/>
              </w:rPr>
              <w:t>”时，设置</w:t>
            </w:r>
            <w:r>
              <w:rPr>
                <w:rFonts w:ascii="Gotham-Book" w:hAnsi="Gotham-Book" w:eastAsia="Gotham-Book"/>
                <w:color w:val="231F20"/>
                <w:sz w:val="20"/>
                <w:lang w:eastAsia="zh-CN"/>
              </w:rPr>
              <w:t>SNMP</w:t>
            </w:r>
            <w:r>
              <w:rPr>
                <w:color w:val="231F20"/>
                <w:sz w:val="20"/>
                <w:lang w:eastAsia="zh-CN"/>
              </w:rPr>
              <w:t>用户名。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565" w:hRule="atLeast"/>
        </w:trPr>
        <w:tc>
          <w:tcPr>
            <w:tcW w:w="1696" w:type="dxa"/>
          </w:tcPr>
          <w:p>
            <w:pPr>
              <w:pStyle w:val="16"/>
              <w:rPr>
                <w:sz w:val="20"/>
              </w:rPr>
            </w:pPr>
            <w:r>
              <w:rPr>
                <w:color w:val="231F20"/>
                <w:sz w:val="20"/>
              </w:rPr>
              <w:t>加密方式</w:t>
            </w:r>
          </w:p>
        </w:tc>
        <w:tc>
          <w:tcPr>
            <w:tcW w:w="5835" w:type="dxa"/>
          </w:tcPr>
          <w:p>
            <w:pPr>
              <w:pStyle w:val="16"/>
              <w:spacing w:before="46" w:line="177" w:lineRule="auto"/>
              <w:ind w:right="293"/>
              <w:rPr>
                <w:sz w:val="20"/>
                <w:lang w:eastAsia="zh-CN"/>
              </w:rPr>
            </w:pPr>
            <w:r>
              <w:rPr>
                <w:color w:val="231F20"/>
                <w:sz w:val="20"/>
                <w:lang w:eastAsia="zh-CN"/>
              </w:rPr>
              <w:t>当</w:t>
            </w:r>
            <w:r>
              <w:rPr>
                <w:rFonts w:ascii="Gotham-Book" w:hAnsi="Gotham-Book" w:eastAsia="Gotham-Book"/>
                <w:color w:val="231F20"/>
                <w:sz w:val="20"/>
                <w:lang w:eastAsia="zh-CN"/>
              </w:rPr>
              <w:t>SNMP</w:t>
            </w:r>
            <w:r>
              <w:rPr>
                <w:color w:val="231F20"/>
                <w:sz w:val="20"/>
                <w:lang w:eastAsia="zh-CN"/>
              </w:rPr>
              <w:t>版本选择“</w:t>
            </w:r>
            <w:r>
              <w:rPr>
                <w:rFonts w:ascii="Gotham-Book" w:hAnsi="Gotham-Book" w:eastAsia="Gotham-Book"/>
                <w:color w:val="231F20"/>
                <w:sz w:val="20"/>
                <w:lang w:eastAsia="zh-CN"/>
              </w:rPr>
              <w:t>SNMPV3</w:t>
            </w:r>
            <w:r>
              <w:rPr>
                <w:color w:val="231F20"/>
                <w:sz w:val="20"/>
                <w:lang w:eastAsia="zh-CN"/>
              </w:rPr>
              <w:t>”时，设置</w:t>
            </w:r>
            <w:r>
              <w:rPr>
                <w:rFonts w:ascii="Gotham-Book" w:hAnsi="Gotham-Book" w:eastAsia="Gotham-Book"/>
                <w:color w:val="231F20"/>
                <w:sz w:val="20"/>
                <w:lang w:eastAsia="zh-CN"/>
              </w:rPr>
              <w:t>SNMP</w:t>
            </w:r>
            <w:r>
              <w:rPr>
                <w:color w:val="231F20"/>
                <w:sz w:val="20"/>
                <w:lang w:eastAsia="zh-CN"/>
              </w:rPr>
              <w:t>使用的鉴权算法：</w:t>
            </w:r>
          </w:p>
          <w:p>
            <w:pPr>
              <w:pStyle w:val="16"/>
              <w:numPr>
                <w:ilvl w:val="0"/>
                <w:numId w:val="66"/>
              </w:numPr>
              <w:tabs>
                <w:tab w:val="left" w:pos="307"/>
              </w:tabs>
              <w:spacing w:before="54" w:line="177" w:lineRule="auto"/>
              <w:ind w:right="176"/>
              <w:rPr>
                <w:sz w:val="20"/>
              </w:rPr>
            </w:pPr>
            <w:r>
              <w:rPr>
                <w:rFonts w:ascii="Gotham-Book" w:eastAsia="Gotham-Book"/>
                <w:color w:val="231F20"/>
                <w:sz w:val="20"/>
              </w:rPr>
              <w:t>DES</w:t>
            </w:r>
            <w:r>
              <w:rPr>
                <w:color w:val="231F20"/>
                <w:sz w:val="20"/>
              </w:rPr>
              <w:t>：</w:t>
            </w:r>
            <w:r>
              <w:rPr>
                <w:rFonts w:ascii="Gotham-Book" w:eastAsia="Gotham-Book"/>
                <w:color w:val="231F20"/>
                <w:sz w:val="20"/>
              </w:rPr>
              <w:t>CBC</w:t>
            </w:r>
            <w:r>
              <w:rPr>
                <w:color w:val="231F20"/>
                <w:sz w:val="20"/>
              </w:rPr>
              <w:t>-</w:t>
            </w:r>
            <w:r>
              <w:rPr>
                <w:rFonts w:ascii="Gotham-Book" w:eastAsia="Gotham-Book"/>
                <w:color w:val="231F20"/>
                <w:sz w:val="20"/>
              </w:rPr>
              <w:t>DES</w:t>
            </w:r>
            <w:r>
              <w:rPr>
                <w:color w:val="231F20"/>
                <w:sz w:val="20"/>
              </w:rPr>
              <w:t>（</w:t>
            </w:r>
            <w:r>
              <w:rPr>
                <w:rFonts w:ascii="Gotham-Book" w:eastAsia="Gotham-Book"/>
                <w:color w:val="231F20"/>
                <w:sz w:val="20"/>
              </w:rPr>
              <w:t>Data</w:t>
            </w:r>
            <w:r>
              <w:rPr>
                <w:rFonts w:ascii="Gotham-Book" w:eastAsia="Gotham-Book"/>
                <w:color w:val="231F20"/>
                <w:spacing w:val="36"/>
                <w:sz w:val="20"/>
              </w:rPr>
              <w:t xml:space="preserve"> </w:t>
            </w:r>
            <w:r>
              <w:rPr>
                <w:rFonts w:ascii="Gotham-Book" w:eastAsia="Gotham-Book"/>
                <w:color w:val="231F20"/>
                <w:sz w:val="20"/>
              </w:rPr>
              <w:t>Encryption</w:t>
            </w:r>
            <w:r>
              <w:rPr>
                <w:rFonts w:ascii="Gotham-Book" w:eastAsia="Gotham-Book"/>
                <w:color w:val="231F20"/>
                <w:spacing w:val="36"/>
                <w:sz w:val="20"/>
              </w:rPr>
              <w:t xml:space="preserve"> </w:t>
            </w:r>
            <w:r>
              <w:rPr>
                <w:rFonts w:ascii="Gotham-Book" w:eastAsia="Gotham-Book"/>
                <w:color w:val="231F20"/>
                <w:sz w:val="20"/>
              </w:rPr>
              <w:t>Standard</w:t>
            </w:r>
            <w:r>
              <w:rPr>
                <w:rFonts w:ascii="Gotham-Book" w:eastAsia="Gotham-Book"/>
                <w:color w:val="231F20"/>
                <w:spacing w:val="36"/>
                <w:sz w:val="20"/>
              </w:rPr>
              <w:t xml:space="preserve"> </w:t>
            </w:r>
            <w:r>
              <w:rPr>
                <w:color w:val="231F20"/>
                <w:sz w:val="20"/>
              </w:rPr>
              <w:t>数据加密标准）私有鉴权算法。</w:t>
            </w:r>
          </w:p>
          <w:p>
            <w:pPr>
              <w:pStyle w:val="16"/>
              <w:numPr>
                <w:ilvl w:val="0"/>
                <w:numId w:val="66"/>
              </w:numPr>
              <w:tabs>
                <w:tab w:val="left" w:pos="307"/>
              </w:tabs>
              <w:spacing w:line="276" w:lineRule="exact"/>
              <w:rPr>
                <w:sz w:val="20"/>
              </w:rPr>
            </w:pPr>
            <w:r>
              <w:rPr>
                <w:rFonts w:ascii="Gotham-Book" w:eastAsia="Gotham-Book"/>
                <w:color w:val="231F20"/>
                <w:sz w:val="20"/>
              </w:rPr>
              <w:t>AES</w:t>
            </w:r>
            <w:r>
              <w:rPr>
                <w:color w:val="231F20"/>
                <w:sz w:val="20"/>
              </w:rPr>
              <w:t>：</w:t>
            </w:r>
            <w:r>
              <w:rPr>
                <w:rFonts w:ascii="Gotham-Book" w:eastAsia="Gotham-Book"/>
                <w:color w:val="231F20"/>
                <w:sz w:val="20"/>
              </w:rPr>
              <w:t>Advanced</w:t>
            </w:r>
            <w:r>
              <w:rPr>
                <w:rFonts w:ascii="Gotham-Book" w:eastAsia="Gotham-Book"/>
                <w:color w:val="231F20"/>
                <w:spacing w:val="32"/>
                <w:sz w:val="20"/>
              </w:rPr>
              <w:t xml:space="preserve"> </w:t>
            </w:r>
            <w:r>
              <w:rPr>
                <w:rFonts w:ascii="Gotham-Book" w:eastAsia="Gotham-Book"/>
                <w:color w:val="231F20"/>
                <w:sz w:val="20"/>
              </w:rPr>
              <w:t>Encryption</w:t>
            </w:r>
            <w:r>
              <w:rPr>
                <w:rFonts w:ascii="Gotham-Book" w:eastAsia="Gotham-Book"/>
                <w:color w:val="231F20"/>
                <w:spacing w:val="32"/>
                <w:sz w:val="20"/>
              </w:rPr>
              <w:t xml:space="preserve"> </w:t>
            </w:r>
            <w:r>
              <w:rPr>
                <w:rFonts w:ascii="Gotham-Book" w:eastAsia="Gotham-Book"/>
                <w:color w:val="231F20"/>
                <w:sz w:val="20"/>
              </w:rPr>
              <w:t>Standard</w:t>
            </w:r>
            <w:r>
              <w:rPr>
                <w:color w:val="231F20"/>
                <w:sz w:val="20"/>
              </w:rPr>
              <w:t>，高级加密标准。</w:t>
            </w:r>
          </w:p>
          <w:p>
            <w:pPr>
              <w:pStyle w:val="16"/>
              <w:spacing w:before="9" w:line="240" w:lineRule="auto"/>
              <w:rPr>
                <w:sz w:val="20"/>
              </w:rPr>
            </w:pPr>
            <w:r>
              <w:rPr>
                <w:color w:val="231F20"/>
                <w:sz w:val="20"/>
              </w:rPr>
              <w:t>默认值为</w:t>
            </w:r>
            <w:r>
              <w:rPr>
                <w:rFonts w:ascii="Gotham-Book" w:eastAsia="Gotham-Book"/>
                <w:color w:val="231F20"/>
                <w:sz w:val="20"/>
              </w:rPr>
              <w:t>DES</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563" w:hRule="atLeast"/>
        </w:trPr>
        <w:tc>
          <w:tcPr>
            <w:tcW w:w="1696" w:type="dxa"/>
            <w:tcBorders>
              <w:bottom w:val="single" w:color="231F20" w:sz="6" w:space="0"/>
            </w:tcBorders>
          </w:tcPr>
          <w:p>
            <w:pPr>
              <w:pStyle w:val="16"/>
              <w:rPr>
                <w:sz w:val="20"/>
              </w:rPr>
            </w:pPr>
            <w:r>
              <w:rPr>
                <w:color w:val="231F20"/>
                <w:sz w:val="20"/>
              </w:rPr>
              <w:t>认证方式</w:t>
            </w:r>
          </w:p>
        </w:tc>
        <w:tc>
          <w:tcPr>
            <w:tcW w:w="5835" w:type="dxa"/>
            <w:tcBorders>
              <w:bottom w:val="single" w:color="231F20" w:sz="6" w:space="0"/>
            </w:tcBorders>
          </w:tcPr>
          <w:p>
            <w:pPr>
              <w:pStyle w:val="16"/>
              <w:spacing w:before="46" w:line="177" w:lineRule="auto"/>
              <w:ind w:right="305"/>
              <w:rPr>
                <w:sz w:val="20"/>
              </w:rPr>
            </w:pPr>
            <w:r>
              <w:rPr>
                <w:color w:val="231F20"/>
                <w:sz w:val="20"/>
              </w:rPr>
              <w:t>当</w:t>
            </w:r>
            <w:r>
              <w:rPr>
                <w:rFonts w:ascii="Gotham-Book" w:hAnsi="Gotham-Book" w:eastAsia="Gotham-Book"/>
                <w:color w:val="231F20"/>
                <w:sz w:val="20"/>
              </w:rPr>
              <w:t>SNMP</w:t>
            </w:r>
            <w:r>
              <w:rPr>
                <w:color w:val="231F20"/>
                <w:sz w:val="20"/>
              </w:rPr>
              <w:t>版本选择“</w:t>
            </w:r>
            <w:r>
              <w:rPr>
                <w:rFonts w:ascii="Gotham-Book" w:hAnsi="Gotham-Book" w:eastAsia="Gotham-Book"/>
                <w:color w:val="231F20"/>
                <w:sz w:val="20"/>
              </w:rPr>
              <w:t>SNMPV3</w:t>
            </w:r>
            <w:r>
              <w:rPr>
                <w:color w:val="231F20"/>
                <w:sz w:val="20"/>
              </w:rPr>
              <w:t>”时，设置</w:t>
            </w:r>
            <w:r>
              <w:rPr>
                <w:rFonts w:ascii="Gotham-Book" w:hAnsi="Gotham-Book" w:eastAsia="Gotham-Book"/>
                <w:color w:val="231F20"/>
                <w:sz w:val="20"/>
              </w:rPr>
              <w:t>SNMP3</w:t>
            </w:r>
            <w:r>
              <w:rPr>
                <w:color w:val="231F20"/>
                <w:sz w:val="20"/>
              </w:rPr>
              <w:t>的</w:t>
            </w:r>
            <w:r>
              <w:rPr>
                <w:rFonts w:ascii="Gotham-Book" w:hAnsi="Gotham-Book" w:eastAsia="Gotham-Book"/>
                <w:color w:val="231F20"/>
                <w:sz w:val="20"/>
              </w:rPr>
              <w:t>USM</w:t>
            </w:r>
            <w:r>
              <w:rPr>
                <w:color w:val="231F20"/>
                <w:sz w:val="20"/>
              </w:rPr>
              <w:t>（</w:t>
            </w:r>
            <w:r>
              <w:rPr>
                <w:rFonts w:ascii="Gotham-Book" w:hAnsi="Gotham-Book" w:eastAsia="Gotham-Book"/>
                <w:color w:val="231F20"/>
                <w:sz w:val="20"/>
              </w:rPr>
              <w:t>User</w:t>
            </w:r>
            <w:r>
              <w:rPr>
                <w:color w:val="231F20"/>
                <w:sz w:val="20"/>
              </w:rPr>
              <w:t>-</w:t>
            </w:r>
            <w:r>
              <w:rPr>
                <w:rFonts w:ascii="Gotham-Book" w:hAnsi="Gotham-Book" w:eastAsia="Gotham-Book"/>
                <w:color w:val="231F20"/>
                <w:sz w:val="20"/>
              </w:rPr>
              <w:t>Based Security Model</w:t>
            </w:r>
            <w:r>
              <w:rPr>
                <w:color w:val="231F20"/>
                <w:sz w:val="20"/>
              </w:rPr>
              <w:t>）中的使用两种鉴权协议：</w:t>
            </w:r>
          </w:p>
          <w:p>
            <w:pPr>
              <w:pStyle w:val="16"/>
              <w:numPr>
                <w:ilvl w:val="0"/>
                <w:numId w:val="67"/>
              </w:numPr>
              <w:tabs>
                <w:tab w:val="left" w:pos="307"/>
              </w:tabs>
              <w:spacing w:line="263" w:lineRule="exact"/>
              <w:rPr>
                <w:rFonts w:ascii="Gotham-Book" w:eastAsia="Gotham-Book"/>
                <w:sz w:val="20"/>
              </w:rPr>
            </w:pPr>
            <w:r>
              <w:rPr>
                <w:rFonts w:ascii="Gotham-Book" w:eastAsia="Gotham-Book"/>
                <w:color w:val="231F20"/>
                <w:sz w:val="20"/>
              </w:rPr>
              <w:t>MD5</w:t>
            </w:r>
            <w:r>
              <w:rPr>
                <w:color w:val="231F20"/>
                <w:sz w:val="20"/>
              </w:rPr>
              <w:t>：</w:t>
            </w:r>
            <w:r>
              <w:rPr>
                <w:rFonts w:ascii="Gotham-Book" w:eastAsia="Gotham-Book"/>
                <w:color w:val="231F20"/>
                <w:sz w:val="20"/>
              </w:rPr>
              <w:t>HMAC</w:t>
            </w:r>
            <w:r>
              <w:rPr>
                <w:color w:val="231F20"/>
                <w:sz w:val="20"/>
              </w:rPr>
              <w:t>-</w:t>
            </w:r>
            <w:r>
              <w:rPr>
                <w:rFonts w:ascii="Gotham-Book" w:eastAsia="Gotham-Book"/>
                <w:color w:val="231F20"/>
                <w:sz w:val="20"/>
              </w:rPr>
              <w:t>MD5</w:t>
            </w:r>
            <w:r>
              <w:rPr>
                <w:color w:val="231F20"/>
                <w:sz w:val="20"/>
              </w:rPr>
              <w:t>（</w:t>
            </w:r>
            <w:r>
              <w:rPr>
                <w:rFonts w:ascii="Gotham-Book" w:eastAsia="Gotham-Book"/>
                <w:color w:val="231F20"/>
                <w:sz w:val="20"/>
              </w:rPr>
              <w:t>Message Digest</w:t>
            </w:r>
            <w:r>
              <w:rPr>
                <w:rFonts w:ascii="Gotham-Book" w:eastAsia="Gotham-Book"/>
                <w:color w:val="231F20"/>
                <w:spacing w:val="17"/>
                <w:sz w:val="20"/>
              </w:rPr>
              <w:t xml:space="preserve"> </w:t>
            </w:r>
            <w:r>
              <w:rPr>
                <w:rFonts w:ascii="Gotham-Book" w:eastAsia="Gotham-Book"/>
                <w:color w:val="231F20"/>
                <w:sz w:val="20"/>
              </w:rPr>
              <w:t>5</w:t>
            </w:r>
            <w:r>
              <w:rPr>
                <w:color w:val="231F20"/>
                <w:sz w:val="20"/>
              </w:rPr>
              <w:t>）-</w:t>
            </w:r>
            <w:r>
              <w:rPr>
                <w:rFonts w:ascii="Gotham-Book" w:eastAsia="Gotham-Book"/>
                <w:color w:val="231F20"/>
                <w:sz w:val="20"/>
              </w:rPr>
              <w:t>96</w:t>
            </w:r>
          </w:p>
          <w:p>
            <w:pPr>
              <w:pStyle w:val="16"/>
              <w:numPr>
                <w:ilvl w:val="0"/>
                <w:numId w:val="67"/>
              </w:numPr>
              <w:tabs>
                <w:tab w:val="left" w:pos="307"/>
              </w:tabs>
              <w:spacing w:line="272" w:lineRule="exact"/>
              <w:rPr>
                <w:rFonts w:ascii="Gotham-Book" w:eastAsia="Gotham-Book"/>
                <w:sz w:val="20"/>
              </w:rPr>
            </w:pPr>
            <w:r>
              <w:rPr>
                <w:rFonts w:ascii="Gotham-Book" w:eastAsia="Gotham-Book"/>
                <w:color w:val="231F20"/>
                <w:sz w:val="20"/>
              </w:rPr>
              <w:t>SHA</w:t>
            </w:r>
            <w:r>
              <w:rPr>
                <w:color w:val="231F20"/>
                <w:sz w:val="20"/>
              </w:rPr>
              <w:t>：</w:t>
            </w:r>
            <w:r>
              <w:rPr>
                <w:rFonts w:ascii="Gotham-Book" w:eastAsia="Gotham-Book"/>
                <w:color w:val="231F20"/>
                <w:sz w:val="20"/>
              </w:rPr>
              <w:t>HMAC</w:t>
            </w:r>
            <w:r>
              <w:rPr>
                <w:color w:val="231F20"/>
                <w:sz w:val="20"/>
              </w:rPr>
              <w:t>-</w:t>
            </w:r>
            <w:r>
              <w:rPr>
                <w:rFonts w:ascii="Gotham-Book" w:eastAsia="Gotham-Book"/>
                <w:color w:val="231F20"/>
                <w:sz w:val="20"/>
              </w:rPr>
              <w:t>SHA</w:t>
            </w:r>
            <w:r>
              <w:rPr>
                <w:color w:val="231F20"/>
                <w:sz w:val="20"/>
              </w:rPr>
              <w:t>（</w:t>
            </w:r>
            <w:r>
              <w:rPr>
                <w:rFonts w:ascii="Gotham-Book" w:eastAsia="Gotham-Book"/>
                <w:color w:val="231F20"/>
                <w:sz w:val="20"/>
              </w:rPr>
              <w:t>Secure Hash</w:t>
            </w:r>
            <w:r>
              <w:rPr>
                <w:rFonts w:ascii="Gotham-Book" w:eastAsia="Gotham-Book"/>
                <w:color w:val="231F20"/>
                <w:spacing w:val="15"/>
                <w:sz w:val="20"/>
              </w:rPr>
              <w:t xml:space="preserve"> </w:t>
            </w:r>
            <w:r>
              <w:rPr>
                <w:rFonts w:ascii="Gotham-Book" w:eastAsia="Gotham-Book"/>
                <w:color w:val="231F20"/>
                <w:sz w:val="20"/>
              </w:rPr>
              <w:t>Algorithm</w:t>
            </w:r>
            <w:r>
              <w:rPr>
                <w:color w:val="231F20"/>
                <w:sz w:val="20"/>
              </w:rPr>
              <w:t>）-</w:t>
            </w:r>
            <w:r>
              <w:rPr>
                <w:rFonts w:ascii="Gotham-Book" w:eastAsia="Gotham-Book"/>
                <w:color w:val="231F20"/>
                <w:sz w:val="20"/>
              </w:rPr>
              <w:t>96</w:t>
            </w:r>
          </w:p>
          <w:p>
            <w:pPr>
              <w:pStyle w:val="16"/>
              <w:spacing w:before="9" w:line="240" w:lineRule="auto"/>
              <w:rPr>
                <w:sz w:val="20"/>
              </w:rPr>
            </w:pPr>
            <w:r>
              <w:rPr>
                <w:color w:val="231F20"/>
                <w:sz w:val="20"/>
              </w:rPr>
              <w:t>默认值为</w:t>
            </w:r>
            <w:r>
              <w:rPr>
                <w:rFonts w:ascii="Gotham-Book" w:eastAsia="Gotham-Book"/>
                <w:color w:val="231F20"/>
                <w:sz w:val="20"/>
              </w:rPr>
              <w:t>MD5</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66" w:hRule="atLeast"/>
        </w:trPr>
        <w:tc>
          <w:tcPr>
            <w:tcW w:w="1696" w:type="dxa"/>
            <w:tcBorders>
              <w:top w:val="single" w:color="231F20" w:sz="6" w:space="0"/>
            </w:tcBorders>
          </w:tcPr>
          <w:p>
            <w:pPr>
              <w:pStyle w:val="16"/>
              <w:spacing w:line="244" w:lineRule="exact"/>
              <w:rPr>
                <w:sz w:val="20"/>
              </w:rPr>
            </w:pPr>
            <w:r>
              <w:rPr>
                <w:color w:val="231F20"/>
                <w:sz w:val="20"/>
              </w:rPr>
              <w:t>加密密码</w:t>
            </w:r>
          </w:p>
        </w:tc>
        <w:tc>
          <w:tcPr>
            <w:tcW w:w="5835" w:type="dxa"/>
            <w:tcBorders>
              <w:top w:val="single" w:color="231F20" w:sz="6" w:space="0"/>
            </w:tcBorders>
          </w:tcPr>
          <w:p>
            <w:pPr>
              <w:pStyle w:val="16"/>
              <w:spacing w:before="37" w:line="184" w:lineRule="auto"/>
              <w:ind w:right="143"/>
              <w:rPr>
                <w:sz w:val="20"/>
                <w:lang w:eastAsia="zh-CN"/>
              </w:rPr>
            </w:pPr>
            <w:r>
              <w:rPr>
                <w:color w:val="231F20"/>
                <w:sz w:val="20"/>
                <w:lang w:eastAsia="zh-CN"/>
              </w:rPr>
              <w:t>当</w:t>
            </w:r>
            <w:r>
              <w:rPr>
                <w:rFonts w:ascii="Gotham-Book" w:hAnsi="Gotham-Book" w:eastAsia="Gotham-Book"/>
                <w:color w:val="231F20"/>
                <w:sz w:val="20"/>
                <w:lang w:eastAsia="zh-CN"/>
              </w:rPr>
              <w:t>SNMP</w:t>
            </w:r>
            <w:r>
              <w:rPr>
                <w:color w:val="231F20"/>
                <w:sz w:val="20"/>
                <w:lang w:eastAsia="zh-CN"/>
              </w:rPr>
              <w:t>版本选择“</w:t>
            </w:r>
            <w:r>
              <w:rPr>
                <w:rFonts w:ascii="Gotham-Book" w:hAnsi="Gotham-Book" w:eastAsia="Gotham-Book"/>
                <w:color w:val="231F20"/>
                <w:sz w:val="20"/>
                <w:lang w:eastAsia="zh-CN"/>
              </w:rPr>
              <w:t>SNMPV3</w:t>
            </w:r>
            <w:r>
              <w:rPr>
                <w:color w:val="231F20"/>
                <w:sz w:val="20"/>
                <w:lang w:eastAsia="zh-CN"/>
              </w:rPr>
              <w:t>”时，设置</w:t>
            </w:r>
            <w:r>
              <w:rPr>
                <w:rFonts w:ascii="Gotham-Book" w:hAnsi="Gotham-Book" w:eastAsia="Gotham-Book"/>
                <w:color w:val="231F20"/>
                <w:sz w:val="20"/>
                <w:lang w:eastAsia="zh-CN"/>
              </w:rPr>
              <w:t>SNMP</w:t>
            </w:r>
            <w:r>
              <w:rPr>
                <w:color w:val="231F20"/>
                <w:sz w:val="20"/>
                <w:lang w:eastAsia="zh-CN"/>
              </w:rPr>
              <w:t>用户的加密密码，用于对设备与管理设备之间的传输报文进行加密，以免被窃听。</w:t>
            </w:r>
          </w:p>
          <w:p>
            <w:pPr>
              <w:pStyle w:val="16"/>
              <w:spacing w:before="49" w:line="240" w:lineRule="auto"/>
              <w:rPr>
                <w:sz w:val="20"/>
                <w:lang w:eastAsia="zh-CN"/>
              </w:rPr>
            </w:pPr>
            <w:r>
              <w:rPr>
                <w:color w:val="231F20"/>
                <w:sz w:val="20"/>
                <w:lang w:eastAsia="zh-CN"/>
              </w:rPr>
              <w:t>取值范围：</w:t>
            </w:r>
            <w:r>
              <w:rPr>
                <w:rFonts w:ascii="Gotham-Book" w:eastAsia="Gotham-Book"/>
                <w:color w:val="231F20"/>
                <w:sz w:val="20"/>
                <w:lang w:eastAsia="zh-CN"/>
              </w:rPr>
              <w:t>8</w:t>
            </w:r>
            <w:r>
              <w:rPr>
                <w:color w:val="231F20"/>
                <w:sz w:val="20"/>
                <w:lang w:eastAsia="zh-CN"/>
              </w:rPr>
              <w:t>～</w:t>
            </w:r>
            <w:r>
              <w:rPr>
                <w:rFonts w:ascii="Gotham-Book" w:eastAsia="Gotham-Book"/>
                <w:color w:val="231F20"/>
                <w:sz w:val="20"/>
                <w:lang w:eastAsia="zh-CN"/>
              </w:rPr>
              <w:t>64</w:t>
            </w:r>
            <w:r>
              <w:rPr>
                <w:color w:val="231F20"/>
                <w:sz w:val="20"/>
                <w:lang w:eastAsia="zh-CN"/>
              </w:rPr>
              <w:t>位字符串。</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849" w:hRule="atLeast"/>
        </w:trPr>
        <w:tc>
          <w:tcPr>
            <w:tcW w:w="1696" w:type="dxa"/>
          </w:tcPr>
          <w:p>
            <w:pPr>
              <w:pStyle w:val="16"/>
              <w:rPr>
                <w:sz w:val="20"/>
              </w:rPr>
            </w:pPr>
            <w:r>
              <w:rPr>
                <w:color w:val="231F20"/>
                <w:sz w:val="20"/>
              </w:rPr>
              <w:t>认证密码</w:t>
            </w:r>
          </w:p>
        </w:tc>
        <w:tc>
          <w:tcPr>
            <w:tcW w:w="5835" w:type="dxa"/>
          </w:tcPr>
          <w:p>
            <w:pPr>
              <w:pStyle w:val="16"/>
              <w:spacing w:before="46" w:line="177" w:lineRule="auto"/>
              <w:ind w:right="293"/>
              <w:rPr>
                <w:sz w:val="20"/>
                <w:lang w:eastAsia="zh-CN"/>
              </w:rPr>
            </w:pPr>
            <w:r>
              <w:rPr>
                <w:color w:val="231F20"/>
                <w:sz w:val="20"/>
                <w:lang w:eastAsia="zh-CN"/>
              </w:rPr>
              <w:t>当</w:t>
            </w:r>
            <w:r>
              <w:rPr>
                <w:rFonts w:ascii="Gotham-Book" w:hAnsi="Gotham-Book" w:eastAsia="Gotham-Book"/>
                <w:color w:val="231F20"/>
                <w:sz w:val="20"/>
                <w:lang w:eastAsia="zh-CN"/>
              </w:rPr>
              <w:t>SNMP</w:t>
            </w:r>
            <w:r>
              <w:rPr>
                <w:color w:val="231F20"/>
                <w:sz w:val="20"/>
                <w:lang w:eastAsia="zh-CN"/>
              </w:rPr>
              <w:t>版本选择“</w:t>
            </w:r>
            <w:r>
              <w:rPr>
                <w:rFonts w:ascii="Gotham-Book" w:hAnsi="Gotham-Book" w:eastAsia="Gotham-Book"/>
                <w:color w:val="231F20"/>
                <w:sz w:val="20"/>
                <w:lang w:eastAsia="zh-CN"/>
              </w:rPr>
              <w:t>SNMPV3</w:t>
            </w:r>
            <w:r>
              <w:rPr>
                <w:color w:val="231F20"/>
                <w:sz w:val="20"/>
                <w:lang w:eastAsia="zh-CN"/>
              </w:rPr>
              <w:t>”时，设置</w:t>
            </w:r>
            <w:r>
              <w:rPr>
                <w:rFonts w:ascii="Gotham-Book" w:hAnsi="Gotham-Book" w:eastAsia="Gotham-Book"/>
                <w:color w:val="231F20"/>
                <w:sz w:val="20"/>
                <w:lang w:eastAsia="zh-CN"/>
              </w:rPr>
              <w:t>SNMP</w:t>
            </w:r>
            <w:r>
              <w:rPr>
                <w:color w:val="231F20"/>
                <w:sz w:val="20"/>
                <w:lang w:eastAsia="zh-CN"/>
              </w:rPr>
              <w:t>用户的认证密码，用于验证报文发送方的合法性，避免非法用户的访问。</w:t>
            </w:r>
          </w:p>
          <w:p>
            <w:pPr>
              <w:pStyle w:val="16"/>
              <w:spacing w:before="51" w:line="240" w:lineRule="auto"/>
              <w:rPr>
                <w:sz w:val="20"/>
                <w:lang w:eastAsia="zh-CN"/>
              </w:rPr>
            </w:pPr>
            <w:r>
              <w:rPr>
                <w:color w:val="231F20"/>
                <w:sz w:val="20"/>
                <w:lang w:eastAsia="zh-CN"/>
              </w:rPr>
              <w:t>取值范围：</w:t>
            </w:r>
            <w:r>
              <w:rPr>
                <w:rFonts w:ascii="Gotham-Book" w:eastAsia="Gotham-Book"/>
                <w:color w:val="231F20"/>
                <w:sz w:val="20"/>
                <w:lang w:eastAsia="zh-CN"/>
              </w:rPr>
              <w:t>8</w:t>
            </w:r>
            <w:r>
              <w:rPr>
                <w:color w:val="231F20"/>
                <w:sz w:val="20"/>
                <w:lang w:eastAsia="zh-CN"/>
              </w:rPr>
              <w:t>～</w:t>
            </w:r>
            <w:r>
              <w:rPr>
                <w:rFonts w:ascii="Gotham-Book" w:eastAsia="Gotham-Book"/>
                <w:color w:val="231F20"/>
                <w:sz w:val="20"/>
                <w:lang w:eastAsia="zh-CN"/>
              </w:rPr>
              <w:t>64</w:t>
            </w:r>
            <w:r>
              <w:rPr>
                <w:color w:val="231F20"/>
                <w:sz w:val="20"/>
                <w:lang w:eastAsia="zh-CN"/>
              </w:rPr>
              <w:t>位字符串。</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line="283" w:lineRule="exact"/>
              <w:rPr>
                <w:sz w:val="20"/>
              </w:rPr>
            </w:pPr>
            <w:r>
              <w:rPr>
                <w:rFonts w:ascii="Gotham-Book" w:eastAsia="Gotham-Book"/>
                <w:color w:val="231F20"/>
                <w:sz w:val="20"/>
              </w:rPr>
              <w:t>CPU</w:t>
            </w:r>
            <w:r>
              <w:rPr>
                <w:color w:val="231F20"/>
                <w:sz w:val="20"/>
              </w:rPr>
              <w:t>超阈值</w:t>
            </w:r>
          </w:p>
        </w:tc>
        <w:tc>
          <w:tcPr>
            <w:tcW w:w="5835" w:type="dxa"/>
          </w:tcPr>
          <w:p>
            <w:pPr>
              <w:pStyle w:val="16"/>
              <w:spacing w:line="245" w:lineRule="exact"/>
              <w:rPr>
                <w:sz w:val="20"/>
                <w:lang w:eastAsia="zh-CN"/>
              </w:rPr>
            </w:pPr>
            <w:r>
              <w:rPr>
                <w:color w:val="231F20"/>
                <w:sz w:val="20"/>
                <w:lang w:eastAsia="zh-CN"/>
              </w:rPr>
              <w:t>设备</w:t>
            </w:r>
            <w:r>
              <w:rPr>
                <w:rFonts w:ascii="Gotham-Book" w:eastAsia="Gotham-Book"/>
                <w:color w:val="231F20"/>
                <w:sz w:val="20"/>
                <w:lang w:eastAsia="zh-CN"/>
              </w:rPr>
              <w:t>CPU</w:t>
            </w:r>
            <w:r>
              <w:rPr>
                <w:color w:val="231F20"/>
                <w:sz w:val="20"/>
                <w:lang w:eastAsia="zh-CN"/>
              </w:rPr>
              <w:t>使用率超过阈值发送</w:t>
            </w:r>
            <w:r>
              <w:rPr>
                <w:rFonts w:ascii="Gotham-Book" w:eastAsia="Gotham-Book"/>
                <w:color w:val="231F20"/>
                <w:sz w:val="20"/>
                <w:lang w:eastAsia="zh-CN"/>
              </w:rPr>
              <w:t>TRAP</w:t>
            </w:r>
            <w:r>
              <w:rPr>
                <w:color w:val="231F20"/>
                <w:sz w:val="20"/>
                <w:lang w:eastAsia="zh-CN"/>
              </w:rPr>
              <w:t>告警。默认禁用，默认值为</w:t>
            </w:r>
          </w:p>
          <w:p>
            <w:pPr>
              <w:pStyle w:val="16"/>
              <w:spacing w:line="258" w:lineRule="exact"/>
              <w:rPr>
                <w:sz w:val="20"/>
                <w:lang w:eastAsia="zh-CN"/>
              </w:rPr>
            </w:pPr>
            <w:r>
              <w:rPr>
                <w:rFonts w:ascii="Gotham-Book" w:eastAsia="Gotham-Book"/>
                <w:color w:val="231F20"/>
                <w:sz w:val="20"/>
                <w:lang w:eastAsia="zh-CN"/>
              </w:rPr>
              <w:t>99</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rPr>
                <w:sz w:val="20"/>
              </w:rPr>
            </w:pPr>
            <w:r>
              <w:rPr>
                <w:color w:val="231F20"/>
                <w:sz w:val="20"/>
              </w:rPr>
              <w:t>内存超阈值</w:t>
            </w:r>
          </w:p>
        </w:tc>
        <w:tc>
          <w:tcPr>
            <w:tcW w:w="5835" w:type="dxa"/>
          </w:tcPr>
          <w:p>
            <w:pPr>
              <w:pStyle w:val="16"/>
              <w:spacing w:line="245" w:lineRule="exact"/>
              <w:rPr>
                <w:sz w:val="20"/>
                <w:lang w:eastAsia="zh-CN"/>
              </w:rPr>
            </w:pPr>
            <w:r>
              <w:rPr>
                <w:color w:val="231F20"/>
                <w:sz w:val="20"/>
                <w:lang w:eastAsia="zh-CN"/>
              </w:rPr>
              <w:t>设备内存使用率超过阈值发送</w:t>
            </w:r>
            <w:r>
              <w:rPr>
                <w:rFonts w:ascii="Gotham-Book" w:eastAsia="Gotham-Book"/>
                <w:color w:val="231F20"/>
                <w:sz w:val="20"/>
                <w:lang w:eastAsia="zh-CN"/>
              </w:rPr>
              <w:t>TRAP</w:t>
            </w:r>
            <w:r>
              <w:rPr>
                <w:color w:val="231F20"/>
                <w:sz w:val="20"/>
                <w:lang w:eastAsia="zh-CN"/>
              </w:rPr>
              <w:t>告警。默认禁用，默认值为</w:t>
            </w:r>
          </w:p>
          <w:p>
            <w:pPr>
              <w:pStyle w:val="16"/>
              <w:spacing w:line="258" w:lineRule="exact"/>
              <w:rPr>
                <w:sz w:val="20"/>
                <w:lang w:eastAsia="zh-CN"/>
              </w:rPr>
            </w:pPr>
            <w:r>
              <w:rPr>
                <w:rFonts w:ascii="Gotham-Book" w:eastAsia="Gotham-Book"/>
                <w:color w:val="231F20"/>
                <w:sz w:val="20"/>
                <w:lang w:eastAsia="zh-CN"/>
              </w:rPr>
              <w:t>99</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29" w:hRule="atLeast"/>
        </w:trPr>
        <w:tc>
          <w:tcPr>
            <w:tcW w:w="1696" w:type="dxa"/>
          </w:tcPr>
          <w:p>
            <w:pPr>
              <w:pStyle w:val="16"/>
              <w:spacing w:before="19" w:line="192" w:lineRule="auto"/>
              <w:ind w:right="204"/>
              <w:rPr>
                <w:sz w:val="20"/>
              </w:rPr>
            </w:pPr>
            <w:r>
              <w:rPr>
                <w:color w:val="231F20"/>
                <w:sz w:val="20"/>
              </w:rPr>
              <w:t>网口接收流量超阈值</w:t>
            </w:r>
          </w:p>
        </w:tc>
        <w:tc>
          <w:tcPr>
            <w:tcW w:w="5835" w:type="dxa"/>
          </w:tcPr>
          <w:p>
            <w:pPr>
              <w:pStyle w:val="16"/>
              <w:spacing w:line="283" w:lineRule="exact"/>
              <w:rPr>
                <w:sz w:val="20"/>
                <w:lang w:eastAsia="zh-CN"/>
              </w:rPr>
            </w:pPr>
            <w:r>
              <w:rPr>
                <w:color w:val="231F20"/>
                <w:sz w:val="20"/>
                <w:lang w:eastAsia="zh-CN"/>
              </w:rPr>
              <w:t>接口接收流量超过阈值发送</w:t>
            </w:r>
            <w:r>
              <w:rPr>
                <w:rFonts w:ascii="Gotham-Book" w:eastAsia="Gotham-Book"/>
                <w:color w:val="231F20"/>
                <w:sz w:val="20"/>
                <w:lang w:eastAsia="zh-CN"/>
              </w:rPr>
              <w:t>TRAP</w:t>
            </w:r>
            <w:r>
              <w:rPr>
                <w:color w:val="231F20"/>
                <w:sz w:val="20"/>
                <w:lang w:eastAsia="zh-CN"/>
              </w:rPr>
              <w:t>告警。</w:t>
            </w:r>
          </w:p>
          <w:p>
            <w:pPr>
              <w:pStyle w:val="16"/>
              <w:spacing w:before="23" w:line="240" w:lineRule="auto"/>
              <w:rPr>
                <w:sz w:val="20"/>
                <w:lang w:eastAsia="zh-CN"/>
              </w:rPr>
            </w:pPr>
            <w:r>
              <w:rPr>
                <w:color w:val="231F20"/>
                <w:sz w:val="20"/>
                <w:lang w:eastAsia="zh-CN"/>
              </w:rPr>
              <w:t>默认启用，默认值为</w:t>
            </w:r>
            <w:r>
              <w:rPr>
                <w:rFonts w:ascii="Gotham-Book" w:eastAsia="Gotham-Book"/>
                <w:color w:val="231F20"/>
                <w:sz w:val="20"/>
                <w:lang w:eastAsia="zh-CN"/>
              </w:rPr>
              <w:t>20480</w:t>
            </w:r>
            <w:r>
              <w:rPr>
                <w:color w:val="231F20"/>
                <w:sz w:val="20"/>
                <w:lang w:eastAsia="zh-CN"/>
              </w:rPr>
              <w:t>。</w:t>
            </w:r>
          </w:p>
        </w:tc>
      </w:tr>
    </w:tbl>
    <w:p>
      <w:pPr>
        <w:rPr>
          <w:sz w:val="20"/>
          <w:lang w:eastAsia="zh-CN"/>
        </w:rPr>
        <w:sectPr>
          <w:headerReference r:id="rId358" w:type="default"/>
          <w:pgSz w:w="8400" w:h="11910"/>
          <w:pgMar w:top="380" w:right="0" w:bottom="260" w:left="160" w:header="0" w:footer="170" w:gutter="0"/>
          <w:pgNumType w:fmt="decimal"/>
          <w:cols w:space="720" w:num="1"/>
          <w:rtlGutter w:val="0"/>
          <w:docGrid w:linePitch="0" w:charSpace="0"/>
        </w:sectPr>
      </w:pPr>
    </w:p>
    <w:tbl>
      <w:tblPr>
        <w:tblStyle w:val="12"/>
        <w:tblW w:w="7531"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41" w:lineRule="exact"/>
              <w:ind w:left="547"/>
              <w:rPr>
                <w:rFonts w:ascii="黑体" w:eastAsia="黑体"/>
                <w:sz w:val="20"/>
              </w:rPr>
            </w:pPr>
            <w:bookmarkStart w:id="385" w:name="_bookmark88"/>
            <w:bookmarkEnd w:id="385"/>
            <w:bookmarkStart w:id="386" w:name="10.1.6_TR069设置"/>
            <w:bookmarkEnd w:id="386"/>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29" w:hRule="atLeast"/>
        </w:trPr>
        <w:tc>
          <w:tcPr>
            <w:tcW w:w="1696" w:type="dxa"/>
          </w:tcPr>
          <w:p>
            <w:pPr>
              <w:pStyle w:val="16"/>
              <w:spacing w:before="19" w:line="192" w:lineRule="auto"/>
              <w:ind w:right="204"/>
              <w:rPr>
                <w:sz w:val="20"/>
              </w:rPr>
            </w:pPr>
            <w:r>
              <w:rPr>
                <w:color w:val="231F20"/>
                <w:sz w:val="20"/>
              </w:rPr>
              <w:t>网口发送流量超阈值</w:t>
            </w:r>
          </w:p>
        </w:tc>
        <w:tc>
          <w:tcPr>
            <w:tcW w:w="5835" w:type="dxa"/>
          </w:tcPr>
          <w:p>
            <w:pPr>
              <w:pStyle w:val="16"/>
              <w:spacing w:line="283" w:lineRule="exact"/>
              <w:rPr>
                <w:sz w:val="20"/>
                <w:lang w:eastAsia="zh-CN"/>
              </w:rPr>
            </w:pPr>
            <w:r>
              <w:rPr>
                <w:color w:val="231F20"/>
                <w:sz w:val="20"/>
                <w:lang w:eastAsia="zh-CN"/>
              </w:rPr>
              <w:t>接口发送流量超过阈值发送</w:t>
            </w:r>
            <w:r>
              <w:rPr>
                <w:rFonts w:ascii="Gotham-Book" w:eastAsia="Gotham-Book"/>
                <w:color w:val="231F20"/>
                <w:sz w:val="20"/>
                <w:lang w:eastAsia="zh-CN"/>
              </w:rPr>
              <w:t>TRAP</w:t>
            </w:r>
            <w:r>
              <w:rPr>
                <w:color w:val="231F20"/>
                <w:sz w:val="20"/>
                <w:lang w:eastAsia="zh-CN"/>
              </w:rPr>
              <w:t>告警。</w:t>
            </w:r>
          </w:p>
          <w:p>
            <w:pPr>
              <w:pStyle w:val="16"/>
              <w:spacing w:before="23" w:line="240" w:lineRule="auto"/>
              <w:rPr>
                <w:sz w:val="20"/>
                <w:lang w:eastAsia="zh-CN"/>
              </w:rPr>
            </w:pPr>
            <w:r>
              <w:rPr>
                <w:color w:val="231F20"/>
                <w:sz w:val="20"/>
                <w:lang w:eastAsia="zh-CN"/>
              </w:rPr>
              <w:t>默认启用，默认值为</w:t>
            </w:r>
            <w:r>
              <w:rPr>
                <w:rFonts w:ascii="Gotham-Book" w:eastAsia="Gotham-Book"/>
                <w:color w:val="231F20"/>
                <w:sz w:val="20"/>
                <w:lang w:eastAsia="zh-CN"/>
              </w:rPr>
              <w:t>20480</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rPr>
                <w:sz w:val="20"/>
              </w:rPr>
            </w:pPr>
            <w:r>
              <w:rPr>
                <w:color w:val="231F20"/>
                <w:sz w:val="20"/>
              </w:rPr>
              <w:t>重启前通知</w:t>
            </w:r>
          </w:p>
        </w:tc>
        <w:tc>
          <w:tcPr>
            <w:tcW w:w="5835" w:type="dxa"/>
          </w:tcPr>
          <w:p>
            <w:pPr>
              <w:pStyle w:val="16"/>
              <w:spacing w:before="46" w:line="177" w:lineRule="auto"/>
              <w:ind w:right="270"/>
              <w:rPr>
                <w:sz w:val="20"/>
              </w:rPr>
            </w:pPr>
            <w:r>
              <w:rPr>
                <w:color w:val="231F20"/>
                <w:sz w:val="20"/>
                <w:lang w:eastAsia="zh-CN"/>
              </w:rPr>
              <w:t>设备执行</w:t>
            </w:r>
            <w:r>
              <w:rPr>
                <w:rFonts w:ascii="Gotham-Book" w:eastAsia="Gotham-Book"/>
                <w:color w:val="231F20"/>
                <w:sz w:val="20"/>
                <w:lang w:eastAsia="zh-CN"/>
              </w:rPr>
              <w:t>reboot</w:t>
            </w:r>
            <w:r>
              <w:rPr>
                <w:color w:val="231F20"/>
                <w:sz w:val="20"/>
                <w:lang w:eastAsia="zh-CN"/>
              </w:rPr>
              <w:t>命令，在设备重启前发送</w:t>
            </w:r>
            <w:r>
              <w:rPr>
                <w:rFonts w:ascii="Gotham-Book" w:eastAsia="Gotham-Book"/>
                <w:color w:val="231F20"/>
                <w:sz w:val="20"/>
                <w:lang w:eastAsia="zh-CN"/>
              </w:rPr>
              <w:t>TRAP</w:t>
            </w:r>
            <w:r>
              <w:rPr>
                <w:color w:val="231F20"/>
                <w:sz w:val="20"/>
                <w:lang w:eastAsia="zh-CN"/>
              </w:rPr>
              <w:t>告警。</w:t>
            </w:r>
            <w:r>
              <w:rPr>
                <w:color w:val="231F20"/>
                <w:sz w:val="20"/>
              </w:rPr>
              <w:t>默认启用。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6" w:line="177" w:lineRule="auto"/>
              <w:ind w:right="111"/>
              <w:rPr>
                <w:sz w:val="20"/>
              </w:rPr>
            </w:pPr>
            <w:r>
              <w:rPr>
                <w:rFonts w:ascii="Gotham-Book" w:eastAsia="Gotham-Book"/>
                <w:color w:val="231F20"/>
                <w:sz w:val="20"/>
              </w:rPr>
              <w:t>Wan</w:t>
            </w:r>
            <w:r>
              <w:rPr>
                <w:color w:val="231F20"/>
                <w:sz w:val="20"/>
              </w:rPr>
              <w:t>口地址变更通知</w:t>
            </w:r>
          </w:p>
        </w:tc>
        <w:tc>
          <w:tcPr>
            <w:tcW w:w="5835" w:type="dxa"/>
          </w:tcPr>
          <w:p>
            <w:pPr>
              <w:pStyle w:val="16"/>
              <w:spacing w:line="245" w:lineRule="exact"/>
              <w:rPr>
                <w:sz w:val="20"/>
                <w:lang w:eastAsia="zh-CN"/>
              </w:rPr>
            </w:pPr>
            <w:r>
              <w:rPr>
                <w:rFonts w:ascii="Gotham-Book" w:eastAsia="Gotham-Book"/>
                <w:color w:val="231F20"/>
                <w:sz w:val="20"/>
                <w:lang w:eastAsia="zh-CN"/>
              </w:rPr>
              <w:t>WAN</w:t>
            </w:r>
            <w:r>
              <w:rPr>
                <w:color w:val="231F20"/>
                <w:sz w:val="20"/>
                <w:lang w:eastAsia="zh-CN"/>
              </w:rPr>
              <w:t>口地址变更发送</w:t>
            </w:r>
            <w:r>
              <w:rPr>
                <w:rFonts w:ascii="Gotham-Book" w:eastAsia="Gotham-Book"/>
                <w:color w:val="231F20"/>
                <w:sz w:val="20"/>
                <w:lang w:eastAsia="zh-CN"/>
              </w:rPr>
              <w:t>TRAP</w:t>
            </w:r>
            <w:r>
              <w:rPr>
                <w:color w:val="231F20"/>
                <w:sz w:val="20"/>
                <w:lang w:eastAsia="zh-CN"/>
              </w:rPr>
              <w:t>告警，</w:t>
            </w:r>
            <w:r>
              <w:rPr>
                <w:rFonts w:ascii="Gotham-Book" w:eastAsia="Gotham-Book"/>
                <w:color w:val="231F20"/>
                <w:sz w:val="20"/>
                <w:lang w:eastAsia="zh-CN"/>
              </w:rPr>
              <w:t>TRAP</w:t>
            </w:r>
            <w:r>
              <w:rPr>
                <w:color w:val="231F20"/>
                <w:sz w:val="20"/>
                <w:lang w:eastAsia="zh-CN"/>
              </w:rPr>
              <w:t>内容包括新的</w:t>
            </w:r>
            <w:r>
              <w:rPr>
                <w:rFonts w:ascii="Gotham-Book" w:eastAsia="Gotham-Book"/>
                <w:color w:val="231F20"/>
                <w:sz w:val="20"/>
                <w:lang w:eastAsia="zh-CN"/>
              </w:rPr>
              <w:t>WAN</w:t>
            </w:r>
            <w:r>
              <w:rPr>
                <w:color w:val="231F20"/>
                <w:sz w:val="20"/>
                <w:lang w:eastAsia="zh-CN"/>
              </w:rPr>
              <w:t>口</w:t>
            </w:r>
          </w:p>
          <w:p>
            <w:pPr>
              <w:pStyle w:val="16"/>
              <w:spacing w:line="258" w:lineRule="exact"/>
              <w:rPr>
                <w:sz w:val="20"/>
                <w:lang w:eastAsia="zh-CN"/>
              </w:rPr>
            </w:pPr>
            <w:r>
              <w:rPr>
                <w:rFonts w:ascii="Gotham-Book" w:eastAsia="Gotham-Book"/>
                <w:color w:val="231F20"/>
                <w:sz w:val="20"/>
                <w:lang w:eastAsia="zh-CN"/>
              </w:rPr>
              <w:t>IP</w:t>
            </w:r>
            <w:r>
              <w:rPr>
                <w:color w:val="231F20"/>
                <w:sz w:val="20"/>
                <w:lang w:eastAsia="zh-CN"/>
              </w:rPr>
              <w:t>地址。默认启用。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rPr>
                <w:sz w:val="20"/>
              </w:rPr>
            </w:pPr>
            <w:r>
              <w:rPr>
                <w:color w:val="231F20"/>
                <w:sz w:val="20"/>
              </w:rPr>
              <w:t>设备信息通知</w:t>
            </w:r>
          </w:p>
        </w:tc>
        <w:tc>
          <w:tcPr>
            <w:tcW w:w="5835" w:type="dxa"/>
          </w:tcPr>
          <w:p>
            <w:pPr>
              <w:pStyle w:val="16"/>
              <w:spacing w:before="46" w:line="177" w:lineRule="auto"/>
              <w:ind w:right="182"/>
              <w:rPr>
                <w:sz w:val="20"/>
              </w:rPr>
            </w:pPr>
            <w:r>
              <w:rPr>
                <w:color w:val="231F20"/>
                <w:sz w:val="20"/>
                <w:lang w:eastAsia="zh-CN"/>
              </w:rPr>
              <w:t>当</w:t>
            </w:r>
            <w:r>
              <w:rPr>
                <w:rFonts w:ascii="Gotham-Book" w:eastAsia="Gotham-Book"/>
                <w:color w:val="231F20"/>
                <w:sz w:val="20"/>
                <w:lang w:eastAsia="zh-CN"/>
              </w:rPr>
              <w:t>WAN</w:t>
            </w:r>
            <w:r>
              <w:rPr>
                <w:color w:val="231F20"/>
                <w:sz w:val="20"/>
                <w:lang w:eastAsia="zh-CN"/>
              </w:rPr>
              <w:t>地址变更、重启设备、访问设备或</w:t>
            </w:r>
            <w:r>
              <w:rPr>
                <w:rFonts w:ascii="Gotham-Book" w:eastAsia="Gotham-Book"/>
                <w:color w:val="231F20"/>
                <w:sz w:val="20"/>
                <w:lang w:eastAsia="zh-CN"/>
              </w:rPr>
              <w:t>SNMP</w:t>
            </w:r>
            <w:r>
              <w:rPr>
                <w:color w:val="231F20"/>
                <w:sz w:val="20"/>
                <w:lang w:eastAsia="zh-CN"/>
              </w:rPr>
              <w:t>程序启动时， 发送</w:t>
            </w:r>
            <w:r>
              <w:rPr>
                <w:rFonts w:ascii="Gotham-Book" w:eastAsia="Gotham-Book"/>
                <w:color w:val="231F20"/>
                <w:sz w:val="20"/>
                <w:lang w:eastAsia="zh-CN"/>
              </w:rPr>
              <w:t>TRAP</w:t>
            </w:r>
            <w:r>
              <w:rPr>
                <w:color w:val="231F20"/>
                <w:sz w:val="20"/>
                <w:lang w:eastAsia="zh-CN"/>
              </w:rPr>
              <w:t>告警。</w:t>
            </w:r>
            <w:r>
              <w:rPr>
                <w:color w:val="231F20"/>
                <w:sz w:val="20"/>
              </w:rPr>
              <w:t>默认启用。</w:t>
            </w:r>
          </w:p>
        </w:tc>
      </w:tr>
    </w:tbl>
    <w:p>
      <w:pPr>
        <w:pStyle w:val="4"/>
        <w:spacing w:before="48" w:line="192" w:lineRule="auto"/>
        <w:ind w:left="1044" w:right="583"/>
        <w:rPr>
          <w:lang w:eastAsia="zh-CN"/>
        </w:rPr>
      </w:pPr>
      <w:r>
        <mc:AlternateContent>
          <mc:Choice Requires="wpg">
            <w:drawing>
              <wp:anchor distT="0" distB="0" distL="114300" distR="114300" simplePos="0" relativeHeight="9216" behindDoc="0" locked="0" layoutInCell="1" allowOverlap="1">
                <wp:simplePos x="0" y="0"/>
                <wp:positionH relativeFrom="page">
                  <wp:posOffset>188595</wp:posOffset>
                </wp:positionH>
                <wp:positionV relativeFrom="paragraph">
                  <wp:posOffset>45085</wp:posOffset>
                </wp:positionV>
                <wp:extent cx="233045" cy="259715"/>
                <wp:effectExtent l="0" t="0" r="14605" b="6985"/>
                <wp:wrapNone/>
                <wp:docPr id="236" name="组合 13"/>
                <wp:cNvGraphicFramePr/>
                <a:graphic xmlns:a="http://schemas.openxmlformats.org/drawingml/2006/main">
                  <a:graphicData uri="http://schemas.microsoft.com/office/word/2010/wordprocessingGroup">
                    <wpg:wgp>
                      <wpg:cNvGrpSpPr/>
                      <wpg:grpSpPr>
                        <a:xfrm>
                          <a:off x="0" y="0"/>
                          <a:ext cx="233045" cy="259715"/>
                          <a:chOff x="297" y="71"/>
                          <a:chExt cx="367" cy="409"/>
                        </a:xfrm>
                      </wpg:grpSpPr>
                      <pic:pic xmlns:pic="http://schemas.openxmlformats.org/drawingml/2006/picture">
                        <pic:nvPicPr>
                          <pic:cNvPr id="230" name="图片 16"/>
                          <pic:cNvPicPr>
                            <a:picLocks noChangeAspect="1"/>
                          </pic:cNvPicPr>
                        </pic:nvPicPr>
                        <pic:blipFill>
                          <a:blip r:embed="rId443"/>
                          <a:stretch>
                            <a:fillRect/>
                          </a:stretch>
                        </pic:blipFill>
                        <pic:spPr>
                          <a:xfrm>
                            <a:off x="357" y="209"/>
                            <a:ext cx="302" cy="185"/>
                          </a:xfrm>
                          <a:prstGeom prst="rect">
                            <a:avLst/>
                          </a:prstGeom>
                          <a:noFill/>
                          <a:ln>
                            <a:noFill/>
                          </a:ln>
                        </pic:spPr>
                      </pic:pic>
                      <wps:wsp>
                        <wps:cNvPr id="232" name="任意多边形 15"/>
                        <wps:cNvSpPr/>
                        <wps:spPr>
                          <a:xfrm>
                            <a:off x="303" y="74"/>
                            <a:ext cx="273" cy="403"/>
                          </a:xfrm>
                          <a:custGeom>
                            <a:avLst/>
                            <a:gdLst/>
                            <a:ahLst/>
                            <a:cxnLst/>
                            <a:pathLst>
                              <a:path w="273" h="403">
                                <a:moveTo>
                                  <a:pt x="229" y="0"/>
                                </a:moveTo>
                                <a:lnTo>
                                  <a:pt x="71" y="238"/>
                                </a:lnTo>
                                <a:lnTo>
                                  <a:pt x="0" y="402"/>
                                </a:lnTo>
                                <a:lnTo>
                                  <a:pt x="131" y="289"/>
                                </a:lnTo>
                                <a:lnTo>
                                  <a:pt x="273" y="80"/>
                                </a:lnTo>
                                <a:lnTo>
                                  <a:pt x="229" y="0"/>
                                </a:lnTo>
                                <a:close/>
                              </a:path>
                            </a:pathLst>
                          </a:custGeom>
                          <a:solidFill>
                            <a:srgbClr val="231F20"/>
                          </a:solidFill>
                          <a:ln>
                            <a:noFill/>
                          </a:ln>
                        </wps:spPr>
                        <wps:bodyPr upright="1"/>
                      </wps:wsp>
                      <pic:pic xmlns:pic="http://schemas.openxmlformats.org/drawingml/2006/picture">
                        <pic:nvPicPr>
                          <pic:cNvPr id="234" name="图片 14"/>
                          <pic:cNvPicPr>
                            <a:picLocks noChangeAspect="1"/>
                          </pic:cNvPicPr>
                        </pic:nvPicPr>
                        <pic:blipFill>
                          <a:blip r:embed="rId444"/>
                          <a:stretch>
                            <a:fillRect/>
                          </a:stretch>
                        </pic:blipFill>
                        <pic:spPr>
                          <a:xfrm>
                            <a:off x="297" y="71"/>
                            <a:ext cx="367" cy="409"/>
                          </a:xfrm>
                          <a:prstGeom prst="rect">
                            <a:avLst/>
                          </a:prstGeom>
                          <a:noFill/>
                          <a:ln>
                            <a:noFill/>
                          </a:ln>
                        </pic:spPr>
                      </pic:pic>
                    </wpg:wgp>
                  </a:graphicData>
                </a:graphic>
              </wp:anchor>
            </w:drawing>
          </mc:Choice>
          <mc:Fallback>
            <w:pict>
              <v:group id="组合 13" o:spid="_x0000_s1026" o:spt="203" style="position:absolute;left:0pt;margin-left:14.85pt;margin-top:3.55pt;height:20.45pt;width:18.35pt;mso-position-horizontal-relative:page;z-index:9216;mso-width-relative:page;mso-height-relative:page;" coordorigin="297,71" coordsize="367,409" o:gfxdata="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">
                <o:lock v:ext="edit" aspectratio="f"/>
                <v:shape id="图片 16" o:spid="_x0000_s1026" o:spt="75" type="#_x0000_t75" style="position:absolute;left:357;top:209;height:185;width:302;" filled="f" o:preferrelative="t" stroked="f" coordsize="21600,21600" o:gfxdata="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QRhJugAAANwA&#10;AAAPAAAAAAAAAAEAIAAAACIAAABkcnMvZG93bnJldi54bWxQSwECFAAUAAAACACHTuJAMy8FnjsA&#10;AAA5AAAAEAAAAAAAAAABACAAAAAJAQAAZHJzL3NoYXBleG1sLnhtbFBLBQYAAAAABgAGAFsBAACz&#10;AwAAAAA=&#10;">
                  <v:fill on="f" focussize="0,0"/>
                  <v:stroke on="f"/>
                  <v:imagedata r:id="rId443" o:title=""/>
                  <o:lock v:ext="edit" aspectratio="t"/>
                </v:shape>
                <v:shape id="任意多边形 15" o:spid="_x0000_s1026" o:spt="100" style="position:absolute;left:303;top:74;height:403;width:273;" fillcolor="#231F20" filled="t" stroked="f" coordsize="273,403" o:gfxdata="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PNhNvQAA&#10;ANwAAAAPAAAAAAAAAAEAIAAAACIAAABkcnMvZG93bnJldi54bWxQSwECFAAUAAAACACHTuJAMy8F&#10;njsAAAA5AAAAEAAAAAAAAAABACAAAAAMAQAAZHJzL3NoYXBleG1sLnhtbFBLBQYAAAAABgAGAFsB&#10;AAC2AwAAAAA=&#10;" path="m229,0l71,238,0,402,131,289,273,80,229,0xe">
                  <v:fill on="t" focussize="0,0"/>
                  <v:stroke on="f"/>
                  <v:imagedata o:title=""/>
                  <o:lock v:ext="edit" aspectratio="f"/>
                </v:shape>
                <v:shape id="图片 14" o:spid="_x0000_s1026" o:spt="75" type="#_x0000_t75" style="position:absolute;left:297;top:71;height:409;width:367;" filled="f" o:preferrelative="t" stroked="f" coordsize="21600,21600" o:gfxdata="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aorJvQAA&#10;ANwAAAAPAAAAAAAAAAEAIAAAACIAAABkcnMvZG93bnJldi54bWxQSwECFAAUAAAACACHTuJAMy8F&#10;njsAAAA5AAAAEAAAAAAAAAABACAAAAAMAQAAZHJzL3NoYXBleG1sLnhtbFBLBQYAAAAABgAGAFsB&#10;AAC2AwAAAAA=&#10;">
                  <v:fill on="f" focussize="0,0"/>
                  <v:stroke on="f"/>
                  <v:imagedata r:id="rId444" o:title=""/>
                  <o:lock v:ext="edit" aspectratio="t"/>
                </v:shape>
              </v:group>
            </w:pict>
          </mc:Fallback>
        </mc:AlternateContent>
      </w:r>
      <w:r>
        <w:rPr>
          <w:color w:val="231F20"/>
          <w:lang w:eastAsia="zh-CN"/>
        </w:rPr>
        <w:t>管理设备侧的配置与被管理设备侧的配置需要保持一致，否则无法进行相应操作。</w:t>
      </w:r>
    </w:p>
    <w:p>
      <w:pPr>
        <w:pStyle w:val="15"/>
        <w:numPr>
          <w:ilvl w:val="2"/>
          <w:numId w:val="60"/>
        </w:numPr>
        <w:tabs>
          <w:tab w:val="left" w:pos="1103"/>
          <w:tab w:val="left" w:pos="1104"/>
        </w:tabs>
        <w:spacing w:before="28"/>
        <w:jc w:val="left"/>
        <w:outlineLvl w:val="2"/>
        <w:rPr>
          <w:rFonts w:ascii="黑体" w:eastAsia="黑体"/>
        </w:rPr>
      </w:pPr>
      <w:r>
        <w:rPr>
          <w:rFonts w:ascii="Gotham" w:eastAsia="Gotham"/>
          <w:b/>
          <w:color w:val="231F20"/>
        </w:rPr>
        <w:t>TR069</w:t>
      </w:r>
      <w:r>
        <w:rPr>
          <w:rFonts w:hint="eastAsia" w:ascii="黑体" w:eastAsia="黑体"/>
          <w:color w:val="231F20"/>
        </w:rPr>
        <w:t>设置</w:t>
      </w:r>
    </w:p>
    <w:p>
      <w:pPr>
        <w:pStyle w:val="4"/>
        <w:spacing w:before="78" w:line="177" w:lineRule="auto"/>
        <w:ind w:left="123" w:right="678"/>
        <w:jc w:val="both"/>
        <w:rPr>
          <w:lang w:eastAsia="zh-CN"/>
        </w:rPr>
      </w:pPr>
      <w:r>
        <w:rPr>
          <w:rFonts w:ascii="Gotham-Book" w:eastAsia="Gotham-Book"/>
          <w:color w:val="231F20"/>
          <w:lang w:eastAsia="zh-CN"/>
        </w:rPr>
        <w:t>TR</w:t>
      </w:r>
      <w:r>
        <w:rPr>
          <w:color w:val="231F20"/>
          <w:lang w:eastAsia="zh-CN"/>
        </w:rPr>
        <w:t>-</w:t>
      </w:r>
      <w:r>
        <w:rPr>
          <w:rFonts w:ascii="Gotham-Book" w:eastAsia="Gotham-Book"/>
          <w:color w:val="231F20"/>
          <w:lang w:eastAsia="zh-CN"/>
        </w:rPr>
        <w:t>069</w:t>
      </w:r>
      <w:r>
        <w:rPr>
          <w:color w:val="231F20"/>
          <w:lang w:eastAsia="zh-CN"/>
        </w:rPr>
        <w:t>（全称为</w:t>
      </w:r>
      <w:r>
        <w:rPr>
          <w:rFonts w:ascii="Gotham-Book" w:eastAsia="Gotham-Book"/>
          <w:color w:val="231F20"/>
          <w:lang w:eastAsia="zh-CN"/>
        </w:rPr>
        <w:t>CPE</w:t>
      </w:r>
      <w:r>
        <w:rPr>
          <w:color w:val="231F20"/>
          <w:lang w:eastAsia="zh-CN"/>
        </w:rPr>
        <w:t>广域网管理协议）提供了对下一代网络中用户网络设备进行管理配置的通用框架和协议。可以在网络侧通过</w:t>
      </w:r>
      <w:r>
        <w:rPr>
          <w:rFonts w:ascii="Gotham-Book" w:eastAsia="Gotham-Book"/>
          <w:color w:val="231F20"/>
          <w:lang w:eastAsia="zh-CN"/>
        </w:rPr>
        <w:t>ACS</w:t>
      </w:r>
      <w:r>
        <w:rPr>
          <w:color w:val="231F20"/>
          <w:lang w:eastAsia="zh-CN"/>
        </w:rPr>
        <w:t>（自动配置服务器）对设备进行远程集中管理。</w:t>
      </w:r>
    </w:p>
    <w:p>
      <w:pPr>
        <w:pStyle w:val="4"/>
        <w:spacing w:before="47"/>
        <w:ind w:left="123"/>
        <w:jc w:val="both"/>
        <w:rPr>
          <w:lang w:eastAsia="zh-CN"/>
        </w:rPr>
      </w:pPr>
      <w:r>
        <w:rPr>
          <w:lang w:val="en-US" w:eastAsia="zh-CN" w:bidi="ar-SA"/>
        </w:rPr>
        <w:drawing>
          <wp:anchor distT="0" distB="0" distL="0" distR="0" simplePos="0" relativeHeight="9216" behindDoc="0" locked="0" layoutInCell="1" allowOverlap="1">
            <wp:simplePos x="0" y="0"/>
            <wp:positionH relativeFrom="page">
              <wp:posOffset>757555</wp:posOffset>
            </wp:positionH>
            <wp:positionV relativeFrom="paragraph">
              <wp:posOffset>273685</wp:posOffset>
            </wp:positionV>
            <wp:extent cx="3604260" cy="2376170"/>
            <wp:effectExtent l="0" t="0" r="0" b="0"/>
            <wp:wrapTopAndBottom/>
            <wp:docPr id="611"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305.png"/>
                    <pic:cNvPicPr>
                      <a:picLocks noChangeAspect="1"/>
                    </pic:cNvPicPr>
                  </pic:nvPicPr>
                  <pic:blipFill>
                    <a:blip r:embed="rId678" cstate="print"/>
                    <a:stretch>
                      <a:fillRect/>
                    </a:stretch>
                  </pic:blipFill>
                  <pic:spPr>
                    <a:xfrm>
                      <a:off x="0" y="0"/>
                      <a:ext cx="3604269" cy="2376297"/>
                    </a:xfrm>
                    <a:prstGeom prst="rect">
                      <a:avLst/>
                    </a:prstGeom>
                  </pic:spPr>
                </pic:pic>
              </a:graphicData>
            </a:graphic>
          </wp:anchor>
        </w:drawing>
      </w:r>
      <w:r>
        <w:rPr>
          <w:color w:val="231F20"/>
          <w:lang w:eastAsia="zh-CN"/>
        </w:rPr>
        <w:t>选择“系统设置&gt;</w:t>
      </w:r>
      <w:r>
        <w:rPr>
          <w:rFonts w:ascii="Gotham-Book" w:hAnsi="Gotham-Book" w:eastAsia="Gotham-Book"/>
          <w:color w:val="231F20"/>
          <w:lang w:eastAsia="zh-CN"/>
        </w:rPr>
        <w:t>TR</w:t>
      </w:r>
      <w:r>
        <w:rPr>
          <w:color w:val="231F20"/>
          <w:lang w:eastAsia="zh-CN"/>
        </w:rPr>
        <w:t>-</w:t>
      </w:r>
      <w:r>
        <w:rPr>
          <w:rFonts w:ascii="Gotham-Book" w:hAnsi="Gotham-Book" w:eastAsia="Gotham-Book"/>
          <w:color w:val="231F20"/>
          <w:lang w:eastAsia="zh-CN"/>
        </w:rPr>
        <w:t>069</w:t>
      </w:r>
      <w:r>
        <w:rPr>
          <w:color w:val="231F20"/>
          <w:lang w:eastAsia="zh-CN"/>
        </w:rPr>
        <w:t>”，进入“</w:t>
      </w:r>
      <w:r>
        <w:rPr>
          <w:rFonts w:ascii="Gotham-Book" w:hAnsi="Gotham-Book" w:eastAsia="Gotham-Book"/>
          <w:color w:val="231F20"/>
          <w:lang w:eastAsia="zh-CN"/>
        </w:rPr>
        <w:t>TR</w:t>
      </w:r>
      <w:r>
        <w:rPr>
          <w:color w:val="231F20"/>
          <w:lang w:eastAsia="zh-CN"/>
        </w:rPr>
        <w:t>-</w:t>
      </w:r>
      <w:r>
        <w:rPr>
          <w:rFonts w:ascii="Gotham-Book" w:hAnsi="Gotham-Book" w:eastAsia="Gotham-Book"/>
          <w:color w:val="231F20"/>
          <w:lang w:eastAsia="zh-CN"/>
        </w:rPr>
        <w:t>069</w:t>
      </w:r>
      <w:r>
        <w:rPr>
          <w:color w:val="231F20"/>
          <w:lang w:eastAsia="zh-CN"/>
        </w:rPr>
        <w:t>设置”页面如图</w:t>
      </w:r>
      <w:r>
        <w:rPr>
          <w:rFonts w:ascii="Gotham-Book" w:hAnsi="Gotham-Book" w:eastAsia="Gotham-Book"/>
          <w:color w:val="231F20"/>
          <w:lang w:eastAsia="zh-CN"/>
        </w:rPr>
        <w:t>10-9</w:t>
      </w:r>
      <w:r>
        <w:rPr>
          <w:color w:val="231F20"/>
          <w:lang w:eastAsia="zh-CN"/>
        </w:rPr>
        <w:t>所示。</w:t>
      </w:r>
    </w:p>
    <w:p>
      <w:pPr>
        <w:pStyle w:val="4"/>
        <w:spacing w:before="2" w:after="83"/>
        <w:ind w:left="845" w:right="1286"/>
        <w:jc w:val="center"/>
      </w:pPr>
      <w:r>
        <w:rPr>
          <w:color w:val="231F20"/>
        </w:rPr>
        <w:t>图</w:t>
      </w:r>
      <w:r>
        <w:rPr>
          <w:rFonts w:ascii="Gotham-Book" w:eastAsia="Gotham-Book"/>
          <w:color w:val="231F20"/>
        </w:rPr>
        <w:t>10-9 TR</w:t>
      </w:r>
      <w:r>
        <w:rPr>
          <w:color w:val="231F20"/>
        </w:rPr>
        <w:t>-</w:t>
      </w:r>
      <w:r>
        <w:rPr>
          <w:rFonts w:ascii="Gotham-Book" w:eastAsia="Gotham-Book"/>
          <w:color w:val="231F20"/>
        </w:rPr>
        <w:t>069</w:t>
      </w:r>
      <w:r>
        <w:rPr>
          <w:color w:val="231F20"/>
        </w:rPr>
        <w:t>设置</w:t>
      </w:r>
    </w:p>
    <w:p>
      <w:pPr>
        <w:pStyle w:val="4"/>
        <w:ind w:left="123"/>
      </w:pPr>
      <w:r>
        <w:rPr>
          <w:lang w:val="en-US" w:eastAsia="zh-CN" w:bidi="ar-SA"/>
        </w:rPr>
        <w:drawing>
          <wp:inline distT="0" distB="0" distL="0" distR="0">
            <wp:extent cx="4751070" cy="1054735"/>
            <wp:effectExtent l="0" t="0" r="0" b="0"/>
            <wp:docPr id="613"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306.png"/>
                    <pic:cNvPicPr>
                      <a:picLocks noChangeAspect="1"/>
                    </pic:cNvPicPr>
                  </pic:nvPicPr>
                  <pic:blipFill>
                    <a:blip r:embed="rId679" cstate="print"/>
                    <a:stretch>
                      <a:fillRect/>
                    </a:stretch>
                  </pic:blipFill>
                  <pic:spPr>
                    <a:xfrm>
                      <a:off x="0" y="0"/>
                      <a:ext cx="4751105" cy="1055179"/>
                    </a:xfrm>
                    <a:prstGeom prst="rect">
                      <a:avLst/>
                    </a:prstGeom>
                  </pic:spPr>
                </pic:pic>
              </a:graphicData>
            </a:graphic>
          </wp:inline>
        </w:drawing>
      </w:r>
    </w:p>
    <w:p>
      <w:pPr>
        <w:pStyle w:val="4"/>
        <w:spacing w:before="123"/>
        <w:ind w:left="845" w:right="1286"/>
        <w:jc w:val="center"/>
        <w:rPr>
          <w:lang w:eastAsia="zh-CN"/>
        </w:rPr>
      </w:pPr>
      <w:r>
        <w:rPr>
          <w:color w:val="231F20"/>
          <w:lang w:eastAsia="zh-CN"/>
        </w:rPr>
        <w:t>图</w:t>
      </w:r>
      <w:r>
        <w:rPr>
          <w:rFonts w:ascii="Gotham-Book" w:eastAsia="Gotham-Book"/>
          <w:color w:val="231F20"/>
          <w:lang w:eastAsia="zh-CN"/>
        </w:rPr>
        <w:t>10-10 STUN</w:t>
      </w:r>
      <w:r>
        <w:rPr>
          <w:color w:val="231F20"/>
          <w:lang w:eastAsia="zh-CN"/>
        </w:rPr>
        <w:t>设置</w:t>
      </w:r>
    </w:p>
    <w:p>
      <w:pPr>
        <w:jc w:val="center"/>
        <w:rPr>
          <w:lang w:eastAsia="zh-CN"/>
        </w:rPr>
        <w:sectPr>
          <w:footerReference r:id="rId360" w:type="default"/>
          <w:headerReference r:id="rId359" w:type="even"/>
          <w:footerReference r:id="rId361" w:type="even"/>
          <w:pgSz w:w="8400" w:h="11910"/>
          <w:pgMar w:top="380" w:right="0" w:bottom="320" w:left="160" w:header="0" w:footer="170" w:gutter="0"/>
          <w:pgNumType w:fmt="decimal"/>
          <w:cols w:space="720" w:num="1"/>
          <w:rtlGutter w:val="0"/>
          <w:docGrid w:linePitch="0" w:charSpace="0"/>
        </w:sectPr>
      </w:pPr>
    </w:p>
    <w:p>
      <w:pPr>
        <w:pStyle w:val="4"/>
        <w:spacing w:before="39"/>
        <w:ind w:left="406"/>
        <w:rPr>
          <w:lang w:eastAsia="zh-CN"/>
        </w:rPr>
      </w:pPr>
      <w:r>
        <w:rPr>
          <w:rFonts w:ascii="Gotham-Book" w:eastAsia="Gotham-Book"/>
          <w:color w:val="231F20"/>
          <w:lang w:eastAsia="zh-CN"/>
        </w:rPr>
        <w:t>TR</w:t>
      </w:r>
      <w:r>
        <w:rPr>
          <w:color w:val="231F20"/>
          <w:lang w:eastAsia="zh-CN"/>
        </w:rPr>
        <w:t>-</w:t>
      </w:r>
      <w:r>
        <w:rPr>
          <w:rFonts w:ascii="Gotham-Book" w:eastAsia="Gotham-Book"/>
          <w:color w:val="231F20"/>
          <w:lang w:eastAsia="zh-CN"/>
        </w:rPr>
        <w:t>069</w:t>
      </w:r>
      <w:r>
        <w:rPr>
          <w:color w:val="231F20"/>
          <w:lang w:eastAsia="zh-CN"/>
        </w:rPr>
        <w:t>设置说明如下：</w:t>
      </w:r>
    </w:p>
    <w:p>
      <w:pPr>
        <w:pStyle w:val="4"/>
        <w:spacing w:before="23"/>
        <w:ind w:left="123"/>
        <w:jc w:val="center"/>
      </w:pPr>
      <w:r>
        <w:rPr>
          <w:color w:val="231F20"/>
        </w:rPr>
        <w:t>表</w:t>
      </w:r>
      <w:r>
        <w:rPr>
          <w:rFonts w:ascii="Gotham-Book" w:eastAsia="Gotham-Book"/>
          <w:color w:val="231F20"/>
        </w:rPr>
        <w:t>10-2 TR</w:t>
      </w:r>
      <w:r>
        <w:rPr>
          <w:color w:val="231F20"/>
        </w:rPr>
        <w:t>-</w:t>
      </w:r>
      <w:r>
        <w:rPr>
          <w:rFonts w:ascii="Gotham-Book" w:eastAsia="Gotham-Book"/>
          <w:color w:val="231F20"/>
        </w:rPr>
        <w:t>069</w:t>
      </w:r>
      <w:r>
        <w:rPr>
          <w:color w:val="231F20"/>
        </w:rPr>
        <w:t>设置</w:t>
      </w:r>
    </w:p>
    <w:p>
      <w:pPr>
        <w:pStyle w:val="4"/>
        <w:spacing w:before="6"/>
        <w:rPr>
          <w:sz w:val="8"/>
        </w:rPr>
      </w:pPr>
    </w:p>
    <w:tbl>
      <w:tblPr>
        <w:tblStyle w:val="12"/>
        <w:tblW w:w="7531"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0"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rPr>
                <w:sz w:val="20"/>
              </w:rPr>
            </w:pPr>
            <w:r>
              <w:rPr>
                <w:rFonts w:ascii="Gotham-Book" w:eastAsia="Gotham-Book"/>
                <w:color w:val="231F20"/>
                <w:sz w:val="20"/>
              </w:rPr>
              <w:t>TR069</w:t>
            </w:r>
            <w:r>
              <w:rPr>
                <w:color w:val="231F20"/>
                <w:sz w:val="20"/>
              </w:rPr>
              <w:t>设置</w:t>
            </w:r>
          </w:p>
        </w:tc>
        <w:tc>
          <w:tcPr>
            <w:tcW w:w="5835" w:type="dxa"/>
          </w:tcPr>
          <w:p>
            <w:pPr>
              <w:pStyle w:val="16"/>
              <w:rPr>
                <w:sz w:val="20"/>
              </w:rPr>
            </w:pPr>
            <w:r>
              <w:rPr>
                <w:color w:val="231F20"/>
                <w:sz w:val="20"/>
              </w:rPr>
              <w:t>各配置项说明如下。</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rPr>
                <w:sz w:val="20"/>
              </w:rPr>
            </w:pPr>
            <w:r>
              <w:rPr>
                <w:rFonts w:ascii="Gotham-Book" w:eastAsia="Gotham-Book"/>
                <w:color w:val="231F20"/>
                <w:sz w:val="20"/>
              </w:rPr>
              <w:t>TR</w:t>
            </w:r>
            <w:r>
              <w:rPr>
                <w:color w:val="231F20"/>
                <w:sz w:val="20"/>
              </w:rPr>
              <w:t>-</w:t>
            </w:r>
            <w:r>
              <w:rPr>
                <w:rFonts w:ascii="Gotham-Book" w:eastAsia="Gotham-Book"/>
                <w:color w:val="231F20"/>
                <w:sz w:val="20"/>
              </w:rPr>
              <w:t>069</w:t>
            </w:r>
            <w:r>
              <w:rPr>
                <w:color w:val="231F20"/>
                <w:sz w:val="20"/>
              </w:rPr>
              <w:t>状态</w:t>
            </w:r>
          </w:p>
        </w:tc>
        <w:tc>
          <w:tcPr>
            <w:tcW w:w="5835" w:type="dxa"/>
          </w:tcPr>
          <w:p>
            <w:pPr>
              <w:pStyle w:val="16"/>
              <w:spacing w:line="283" w:lineRule="exact"/>
              <w:rPr>
                <w:sz w:val="20"/>
                <w:lang w:eastAsia="zh-CN"/>
              </w:rPr>
            </w:pPr>
            <w:r>
              <w:rPr>
                <w:rFonts w:ascii="Gotham-Book" w:hAnsi="Gotham-Book" w:eastAsia="Gotham-Book"/>
                <w:color w:val="231F20"/>
                <w:sz w:val="20"/>
                <w:lang w:eastAsia="zh-CN"/>
              </w:rPr>
              <w:t>TR</w:t>
            </w:r>
            <w:r>
              <w:rPr>
                <w:color w:val="231F20"/>
                <w:sz w:val="20"/>
                <w:lang w:eastAsia="zh-CN"/>
              </w:rPr>
              <w:t>-</w:t>
            </w:r>
            <w:r>
              <w:rPr>
                <w:rFonts w:ascii="Gotham-Book" w:hAnsi="Gotham-Book" w:eastAsia="Gotham-Book"/>
                <w:color w:val="231F20"/>
                <w:sz w:val="20"/>
                <w:lang w:eastAsia="zh-CN"/>
              </w:rPr>
              <w:t>069</w:t>
            </w:r>
            <w:r>
              <w:rPr>
                <w:color w:val="231F20"/>
                <w:sz w:val="20"/>
                <w:lang w:eastAsia="zh-CN"/>
              </w:rPr>
              <w:t>状态可选“启用”或“禁止”，默认值为启用。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9" w:hRule="atLeast"/>
        </w:trPr>
        <w:tc>
          <w:tcPr>
            <w:tcW w:w="1696" w:type="dxa"/>
          </w:tcPr>
          <w:p>
            <w:pPr>
              <w:pStyle w:val="16"/>
              <w:rPr>
                <w:sz w:val="20"/>
              </w:rPr>
            </w:pPr>
            <w:r>
              <w:rPr>
                <w:color w:val="231F20"/>
                <w:sz w:val="20"/>
              </w:rPr>
              <w:t>验证</w:t>
            </w:r>
          </w:p>
        </w:tc>
        <w:tc>
          <w:tcPr>
            <w:tcW w:w="5835" w:type="dxa"/>
          </w:tcPr>
          <w:p>
            <w:pPr>
              <w:pStyle w:val="16"/>
              <w:rPr>
                <w:sz w:val="20"/>
                <w:lang w:eastAsia="zh-CN"/>
              </w:rPr>
            </w:pPr>
            <w:r>
              <w:rPr>
                <w:color w:val="231F20"/>
                <w:sz w:val="20"/>
                <w:lang w:eastAsia="zh-CN"/>
              </w:rPr>
              <w:t>验证可选是或否，默认值为否。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96" w:type="dxa"/>
          </w:tcPr>
          <w:p>
            <w:pPr>
              <w:pStyle w:val="16"/>
              <w:rPr>
                <w:sz w:val="20"/>
              </w:rPr>
            </w:pPr>
            <w:r>
              <w:rPr>
                <w:color w:val="231F20"/>
                <w:sz w:val="20"/>
              </w:rPr>
              <w:t>周期上报</w:t>
            </w:r>
          </w:p>
        </w:tc>
        <w:tc>
          <w:tcPr>
            <w:tcW w:w="5835" w:type="dxa"/>
          </w:tcPr>
          <w:p>
            <w:pPr>
              <w:pStyle w:val="16"/>
              <w:spacing w:before="19" w:line="192" w:lineRule="auto"/>
              <w:ind w:right="143"/>
              <w:rPr>
                <w:sz w:val="20"/>
                <w:lang w:eastAsia="zh-CN"/>
              </w:rPr>
            </w:pPr>
            <w:r>
              <w:rPr>
                <w:color w:val="231F20"/>
                <w:sz w:val="20"/>
                <w:lang w:eastAsia="zh-CN"/>
              </w:rPr>
              <w:t>选择“否”，不进行周期上报；选择“是”，在下面的文本框里设置周期上报的间隔时间。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749" w:hRule="atLeast"/>
        </w:trPr>
        <w:tc>
          <w:tcPr>
            <w:tcW w:w="1696" w:type="dxa"/>
          </w:tcPr>
          <w:p>
            <w:pPr>
              <w:pStyle w:val="16"/>
              <w:spacing w:before="43" w:line="240" w:lineRule="auto"/>
              <w:rPr>
                <w:rFonts w:ascii="Gotham-Book"/>
                <w:sz w:val="20"/>
              </w:rPr>
            </w:pPr>
            <w:r>
              <w:rPr>
                <w:rFonts w:ascii="Gotham-Book"/>
                <w:color w:val="231F20"/>
                <w:sz w:val="20"/>
              </w:rPr>
              <w:t>ACS URL</w:t>
            </w:r>
          </w:p>
        </w:tc>
        <w:tc>
          <w:tcPr>
            <w:tcW w:w="5835" w:type="dxa"/>
          </w:tcPr>
          <w:p>
            <w:pPr>
              <w:pStyle w:val="16"/>
              <w:spacing w:before="46" w:line="177" w:lineRule="auto"/>
              <w:ind w:right="75"/>
              <w:rPr>
                <w:sz w:val="20"/>
                <w:lang w:eastAsia="zh-CN"/>
              </w:rPr>
            </w:pPr>
            <w:r>
              <w:rPr>
                <w:rFonts w:ascii="Gotham-Book" w:eastAsia="Gotham-Book"/>
                <w:color w:val="231F20"/>
                <w:sz w:val="20"/>
              </w:rPr>
              <w:t>CPE</w:t>
            </w:r>
            <w:r>
              <w:rPr>
                <w:color w:val="231F20"/>
                <w:sz w:val="20"/>
              </w:rPr>
              <w:t>（</w:t>
            </w:r>
            <w:r>
              <w:rPr>
                <w:rFonts w:ascii="Gotham-Book" w:eastAsia="Gotham-Book"/>
                <w:color w:val="231F20"/>
                <w:sz w:val="20"/>
              </w:rPr>
              <w:t>Customer Premise Equipment</w:t>
            </w:r>
            <w:r>
              <w:rPr>
                <w:color w:val="231F20"/>
                <w:sz w:val="20"/>
              </w:rPr>
              <w:t>）连接到</w:t>
            </w:r>
            <w:r>
              <w:rPr>
                <w:rFonts w:ascii="Gotham-Book" w:eastAsia="Gotham-Book"/>
                <w:color w:val="231F20"/>
                <w:sz w:val="20"/>
              </w:rPr>
              <w:t>ACS</w:t>
            </w:r>
            <w:r>
              <w:rPr>
                <w:color w:val="231F20"/>
                <w:sz w:val="20"/>
              </w:rPr>
              <w:t>（</w:t>
            </w:r>
            <w:r>
              <w:rPr>
                <w:rFonts w:ascii="Gotham-Book" w:eastAsia="Gotham-Book"/>
                <w:color w:val="231F20"/>
                <w:sz w:val="20"/>
              </w:rPr>
              <w:t>Auto</w:t>
            </w:r>
            <w:r>
              <w:rPr>
                <w:color w:val="231F20"/>
                <w:sz w:val="20"/>
              </w:rPr>
              <w:t xml:space="preserve">- </w:t>
            </w:r>
            <w:r>
              <w:rPr>
                <w:rFonts w:ascii="Gotham-Book" w:eastAsia="Gotham-Book"/>
                <w:color w:val="231F20"/>
                <w:sz w:val="20"/>
              </w:rPr>
              <w:t>Configuration Server</w:t>
            </w:r>
            <w:r>
              <w:rPr>
                <w:color w:val="231F20"/>
                <w:sz w:val="20"/>
              </w:rPr>
              <w:t>）时使用的</w:t>
            </w:r>
            <w:r>
              <w:rPr>
                <w:rFonts w:ascii="Gotham-Book" w:eastAsia="Gotham-Book"/>
                <w:color w:val="231F20"/>
                <w:sz w:val="20"/>
              </w:rPr>
              <w:t>URL</w:t>
            </w:r>
            <w:r>
              <w:rPr>
                <w:color w:val="231F20"/>
                <w:sz w:val="20"/>
              </w:rPr>
              <w:t>，使用</w:t>
            </w:r>
            <w:r>
              <w:rPr>
                <w:rFonts w:ascii="Gotham-Book" w:eastAsia="Gotham-Book"/>
                <w:color w:val="231F20"/>
                <w:sz w:val="20"/>
              </w:rPr>
              <w:t>CPE WAN</w:t>
            </w:r>
            <w:r>
              <w:rPr>
                <w:color w:val="231F20"/>
                <w:sz w:val="20"/>
              </w:rPr>
              <w:t>管理协议。</w:t>
            </w:r>
            <w:r>
              <w:rPr>
                <w:color w:val="231F20"/>
                <w:sz w:val="20"/>
                <w:lang w:eastAsia="zh-CN"/>
              </w:rPr>
              <w:t>此参数须设置为有效的</w:t>
            </w:r>
            <w:r>
              <w:rPr>
                <w:rFonts w:ascii="Gotham-Book" w:eastAsia="Gotham-Book"/>
                <w:color w:val="231F20"/>
                <w:sz w:val="20"/>
                <w:lang w:eastAsia="zh-CN"/>
              </w:rPr>
              <w:t>HTTP</w:t>
            </w:r>
            <w:r>
              <w:rPr>
                <w:color w:val="231F20"/>
                <w:sz w:val="20"/>
                <w:lang w:eastAsia="zh-CN"/>
              </w:rPr>
              <w:t>或</w:t>
            </w:r>
            <w:r>
              <w:rPr>
                <w:rFonts w:ascii="Gotham-Book" w:eastAsia="Gotham-Book"/>
                <w:color w:val="231F20"/>
                <w:sz w:val="20"/>
                <w:lang w:eastAsia="zh-CN"/>
              </w:rPr>
              <w:t>HTTP URL</w:t>
            </w:r>
            <w:r>
              <w:rPr>
                <w:color w:val="231F20"/>
                <w:sz w:val="20"/>
                <w:lang w:eastAsia="zh-CN"/>
              </w:rPr>
              <w:t>的形式。</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96" w:type="dxa"/>
          </w:tcPr>
          <w:p>
            <w:pPr>
              <w:pStyle w:val="16"/>
              <w:spacing w:line="283" w:lineRule="exact"/>
              <w:rPr>
                <w:sz w:val="20"/>
              </w:rPr>
            </w:pPr>
            <w:r>
              <w:rPr>
                <w:rFonts w:ascii="Gotham-Book" w:eastAsia="Gotham-Book"/>
                <w:color w:val="231F20"/>
                <w:sz w:val="20"/>
              </w:rPr>
              <w:t>ACS</w:t>
            </w:r>
            <w:r>
              <w:rPr>
                <w:color w:val="231F20"/>
                <w:sz w:val="20"/>
              </w:rPr>
              <w:t>用户名</w:t>
            </w:r>
          </w:p>
        </w:tc>
        <w:tc>
          <w:tcPr>
            <w:tcW w:w="5835" w:type="dxa"/>
          </w:tcPr>
          <w:p>
            <w:pPr>
              <w:pStyle w:val="16"/>
              <w:spacing w:before="46" w:line="177" w:lineRule="auto"/>
              <w:ind w:right="185"/>
              <w:jc w:val="both"/>
              <w:rPr>
                <w:sz w:val="20"/>
                <w:lang w:eastAsia="zh-CN"/>
              </w:rPr>
            </w:pPr>
            <w:r>
              <w:rPr>
                <w:rFonts w:ascii="Gotham-Book" w:eastAsia="Gotham-Book"/>
                <w:color w:val="231F20"/>
                <w:sz w:val="20"/>
                <w:lang w:eastAsia="zh-CN"/>
              </w:rPr>
              <w:t>CPE</w:t>
            </w:r>
            <w:r>
              <w:rPr>
                <w:color w:val="231F20"/>
                <w:sz w:val="20"/>
                <w:lang w:eastAsia="zh-CN"/>
              </w:rPr>
              <w:t>连接</w:t>
            </w:r>
            <w:r>
              <w:rPr>
                <w:rFonts w:ascii="Gotham-Book" w:eastAsia="Gotham-Book"/>
                <w:color w:val="231F20"/>
                <w:sz w:val="20"/>
                <w:lang w:eastAsia="zh-CN"/>
              </w:rPr>
              <w:t>ACS</w:t>
            </w:r>
            <w:r>
              <w:rPr>
                <w:color w:val="231F20"/>
                <w:sz w:val="20"/>
                <w:lang w:eastAsia="zh-CN"/>
              </w:rPr>
              <w:t>使用</w:t>
            </w:r>
            <w:r>
              <w:rPr>
                <w:rFonts w:ascii="Gotham-Book" w:eastAsia="Gotham-Book"/>
                <w:color w:val="231F20"/>
                <w:sz w:val="20"/>
                <w:lang w:eastAsia="zh-CN"/>
              </w:rPr>
              <w:t>CPE WAN</w:t>
            </w:r>
            <w:r>
              <w:rPr>
                <w:color w:val="231F20"/>
                <w:sz w:val="20"/>
                <w:lang w:eastAsia="zh-CN"/>
              </w:rPr>
              <w:t>管理协议时，鉴权时</w:t>
            </w:r>
            <w:r>
              <w:rPr>
                <w:rFonts w:ascii="Gotham-Book" w:eastAsia="Gotham-Book"/>
                <w:color w:val="231F20"/>
                <w:sz w:val="20"/>
                <w:lang w:eastAsia="zh-CN"/>
              </w:rPr>
              <w:t>CPE</w:t>
            </w:r>
            <w:r>
              <w:rPr>
                <w:color w:val="231F20"/>
                <w:sz w:val="20"/>
                <w:lang w:eastAsia="zh-CN"/>
              </w:rPr>
              <w:t>的用户名。用户名只有在</w:t>
            </w:r>
            <w:r>
              <w:rPr>
                <w:rFonts w:ascii="Gotham-Book" w:eastAsia="Gotham-Book"/>
                <w:color w:val="231F20"/>
                <w:sz w:val="20"/>
                <w:lang w:eastAsia="zh-CN"/>
              </w:rPr>
              <w:t>CPE</w:t>
            </w:r>
            <w:r>
              <w:rPr>
                <w:color w:val="231F20"/>
                <w:sz w:val="20"/>
                <w:lang w:eastAsia="zh-CN"/>
              </w:rPr>
              <w:t>使用</w:t>
            </w:r>
            <w:r>
              <w:rPr>
                <w:rFonts w:ascii="Gotham-Book" w:eastAsia="Gotham-Book"/>
                <w:color w:val="231F20"/>
                <w:sz w:val="20"/>
                <w:lang w:eastAsia="zh-CN"/>
              </w:rPr>
              <w:t>HTTP</w:t>
            </w:r>
            <w:r>
              <w:rPr>
                <w:color w:val="231F20"/>
                <w:sz w:val="20"/>
                <w:lang w:eastAsia="zh-CN"/>
              </w:rPr>
              <w:t>为基础的鉴权时才有效。取值范围：</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32</w:t>
            </w:r>
            <w:r>
              <w:rPr>
                <w:color w:val="231F20"/>
                <w:sz w:val="20"/>
                <w:lang w:eastAsia="zh-CN"/>
              </w:rPr>
              <w:t>位字符。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96" w:type="dxa"/>
          </w:tcPr>
          <w:p>
            <w:pPr>
              <w:pStyle w:val="16"/>
              <w:spacing w:line="283" w:lineRule="exact"/>
              <w:rPr>
                <w:sz w:val="20"/>
              </w:rPr>
            </w:pPr>
            <w:r>
              <w:rPr>
                <w:rFonts w:ascii="Gotham-Book" w:eastAsia="Gotham-Book"/>
                <w:color w:val="231F20"/>
                <w:sz w:val="20"/>
              </w:rPr>
              <w:t>ACS</w:t>
            </w:r>
            <w:r>
              <w:rPr>
                <w:color w:val="231F20"/>
                <w:sz w:val="20"/>
              </w:rPr>
              <w:t>密码</w:t>
            </w:r>
          </w:p>
        </w:tc>
        <w:tc>
          <w:tcPr>
            <w:tcW w:w="5835" w:type="dxa"/>
          </w:tcPr>
          <w:p>
            <w:pPr>
              <w:pStyle w:val="16"/>
              <w:spacing w:before="46" w:line="177" w:lineRule="auto"/>
              <w:ind w:right="185"/>
              <w:rPr>
                <w:sz w:val="20"/>
                <w:lang w:eastAsia="zh-CN"/>
              </w:rPr>
            </w:pPr>
            <w:r>
              <w:rPr>
                <w:rFonts w:ascii="Gotham-Book" w:eastAsia="Gotham-Book"/>
                <w:color w:val="231F20"/>
                <w:sz w:val="20"/>
                <w:lang w:eastAsia="zh-CN"/>
              </w:rPr>
              <w:t>CPE</w:t>
            </w:r>
            <w:r>
              <w:rPr>
                <w:color w:val="231F20"/>
                <w:sz w:val="20"/>
                <w:lang w:eastAsia="zh-CN"/>
              </w:rPr>
              <w:t>连接</w:t>
            </w:r>
            <w:r>
              <w:rPr>
                <w:rFonts w:ascii="Gotham-Book" w:eastAsia="Gotham-Book"/>
                <w:color w:val="231F20"/>
                <w:sz w:val="20"/>
                <w:lang w:eastAsia="zh-CN"/>
              </w:rPr>
              <w:t>ACS</w:t>
            </w:r>
            <w:r>
              <w:rPr>
                <w:color w:val="231F20"/>
                <w:sz w:val="20"/>
                <w:lang w:eastAsia="zh-CN"/>
              </w:rPr>
              <w:t>使用</w:t>
            </w:r>
            <w:r>
              <w:rPr>
                <w:rFonts w:ascii="Gotham-Book" w:eastAsia="Gotham-Book"/>
                <w:color w:val="231F20"/>
                <w:sz w:val="20"/>
                <w:lang w:eastAsia="zh-CN"/>
              </w:rPr>
              <w:t>CPE  WAN</w:t>
            </w:r>
            <w:r>
              <w:rPr>
                <w:color w:val="231F20"/>
                <w:sz w:val="20"/>
                <w:lang w:eastAsia="zh-CN"/>
              </w:rPr>
              <w:t>管理协议时，鉴权时</w:t>
            </w:r>
            <w:r>
              <w:rPr>
                <w:rFonts w:ascii="Gotham-Book" w:eastAsia="Gotham-Book"/>
                <w:color w:val="231F20"/>
                <w:sz w:val="20"/>
                <w:lang w:eastAsia="zh-CN"/>
              </w:rPr>
              <w:t>CPE</w:t>
            </w:r>
            <w:r>
              <w:rPr>
                <w:color w:val="231F20"/>
                <w:sz w:val="20"/>
                <w:lang w:eastAsia="zh-CN"/>
              </w:rPr>
              <w:t>的密码。密码只有在</w:t>
            </w:r>
            <w:r>
              <w:rPr>
                <w:rFonts w:ascii="Gotham-Book" w:eastAsia="Gotham-Book"/>
                <w:color w:val="231F20"/>
                <w:sz w:val="20"/>
                <w:lang w:eastAsia="zh-CN"/>
              </w:rPr>
              <w:t>CPE</w:t>
            </w:r>
            <w:r>
              <w:rPr>
                <w:color w:val="231F20"/>
                <w:sz w:val="20"/>
                <w:lang w:eastAsia="zh-CN"/>
              </w:rPr>
              <w:t>使用</w:t>
            </w:r>
            <w:r>
              <w:rPr>
                <w:rFonts w:ascii="Gotham-Book" w:eastAsia="Gotham-Book"/>
                <w:color w:val="231F20"/>
                <w:sz w:val="20"/>
                <w:lang w:eastAsia="zh-CN"/>
              </w:rPr>
              <w:t>HTTP</w:t>
            </w:r>
            <w:r>
              <w:rPr>
                <w:color w:val="231F20"/>
                <w:sz w:val="20"/>
                <w:lang w:eastAsia="zh-CN"/>
              </w:rPr>
              <w:t>为基础的鉴权时才有效。取值范围：</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32</w:t>
            </w:r>
            <w:r>
              <w:rPr>
                <w:color w:val="231F20"/>
                <w:sz w:val="20"/>
                <w:lang w:eastAsia="zh-CN"/>
              </w:rPr>
              <w:t>位字符。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line="283" w:lineRule="exact"/>
              <w:rPr>
                <w:sz w:val="20"/>
              </w:rPr>
            </w:pPr>
            <w:r>
              <w:rPr>
                <w:rFonts w:ascii="Gotham-Book" w:eastAsia="Gotham-Book"/>
                <w:color w:val="231F20"/>
                <w:sz w:val="20"/>
              </w:rPr>
              <w:t>CPE</w:t>
            </w:r>
            <w:r>
              <w:rPr>
                <w:color w:val="231F20"/>
                <w:sz w:val="20"/>
              </w:rPr>
              <w:t>用户名</w:t>
            </w:r>
          </w:p>
        </w:tc>
        <w:tc>
          <w:tcPr>
            <w:tcW w:w="5835" w:type="dxa"/>
          </w:tcPr>
          <w:p>
            <w:pPr>
              <w:pStyle w:val="16"/>
              <w:spacing w:line="245" w:lineRule="exact"/>
              <w:rPr>
                <w:rFonts w:ascii="Gotham-Book" w:eastAsia="Gotham-Book"/>
                <w:sz w:val="20"/>
                <w:lang w:eastAsia="zh-CN"/>
              </w:rPr>
            </w:pPr>
            <w:r>
              <w:rPr>
                <w:rFonts w:ascii="Gotham-Book" w:eastAsia="Gotham-Book"/>
                <w:color w:val="231F20"/>
                <w:sz w:val="20"/>
                <w:lang w:eastAsia="zh-CN"/>
              </w:rPr>
              <w:t>ACS</w:t>
            </w:r>
            <w:r>
              <w:rPr>
                <w:color w:val="231F20"/>
                <w:sz w:val="20"/>
                <w:lang w:eastAsia="zh-CN"/>
              </w:rPr>
              <w:t>给</w:t>
            </w:r>
            <w:r>
              <w:rPr>
                <w:rFonts w:ascii="Gotham-Book" w:eastAsia="Gotham-Book"/>
                <w:color w:val="231F20"/>
                <w:sz w:val="20"/>
                <w:lang w:eastAsia="zh-CN"/>
              </w:rPr>
              <w:t>CPE</w:t>
            </w:r>
            <w:r>
              <w:rPr>
                <w:color w:val="231F20"/>
                <w:sz w:val="20"/>
                <w:lang w:eastAsia="zh-CN"/>
              </w:rPr>
              <w:t>发起连接请求时使用的鉴权用户名。取值范围：</w:t>
            </w:r>
            <w:r>
              <w:rPr>
                <w:rFonts w:ascii="Gotham-Book" w:eastAsia="Gotham-Book"/>
                <w:color w:val="231F20"/>
                <w:sz w:val="20"/>
                <w:lang w:eastAsia="zh-CN"/>
              </w:rPr>
              <w:t>1</w:t>
            </w:r>
          </w:p>
          <w:p>
            <w:pPr>
              <w:pStyle w:val="16"/>
              <w:spacing w:line="258" w:lineRule="exact"/>
              <w:rPr>
                <w:sz w:val="20"/>
                <w:lang w:eastAsia="zh-CN"/>
              </w:rPr>
            </w:pPr>
            <w:r>
              <w:rPr>
                <w:color w:val="231F20"/>
                <w:sz w:val="20"/>
                <w:lang w:eastAsia="zh-CN"/>
              </w:rPr>
              <w:t>～</w:t>
            </w:r>
            <w:r>
              <w:rPr>
                <w:rFonts w:ascii="Gotham-Book" w:eastAsia="Gotham-Book"/>
                <w:color w:val="231F20"/>
                <w:sz w:val="20"/>
                <w:lang w:eastAsia="zh-CN"/>
              </w:rPr>
              <w:t>32</w:t>
            </w:r>
            <w:r>
              <w:rPr>
                <w:color w:val="231F20"/>
                <w:sz w:val="20"/>
                <w:lang w:eastAsia="zh-CN"/>
              </w:rPr>
              <w:t>位字符。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line="283" w:lineRule="exact"/>
              <w:rPr>
                <w:sz w:val="20"/>
              </w:rPr>
            </w:pPr>
            <w:r>
              <w:rPr>
                <w:rFonts w:ascii="Gotham-Book" w:eastAsia="Gotham-Book"/>
                <w:color w:val="231F20"/>
                <w:sz w:val="20"/>
              </w:rPr>
              <w:t>CPE</w:t>
            </w:r>
            <w:r>
              <w:rPr>
                <w:color w:val="231F20"/>
                <w:sz w:val="20"/>
              </w:rPr>
              <w:t>密码</w:t>
            </w:r>
          </w:p>
        </w:tc>
        <w:tc>
          <w:tcPr>
            <w:tcW w:w="5835" w:type="dxa"/>
          </w:tcPr>
          <w:p>
            <w:pPr>
              <w:pStyle w:val="16"/>
              <w:spacing w:line="245" w:lineRule="exact"/>
              <w:rPr>
                <w:rFonts w:ascii="Gotham-Book" w:eastAsia="Gotham-Book"/>
                <w:sz w:val="20"/>
                <w:lang w:eastAsia="zh-CN"/>
              </w:rPr>
            </w:pPr>
            <w:r>
              <w:rPr>
                <w:rFonts w:ascii="Gotham-Book" w:eastAsia="Gotham-Book"/>
                <w:color w:val="231F20"/>
                <w:sz w:val="20"/>
                <w:lang w:eastAsia="zh-CN"/>
              </w:rPr>
              <w:t>ACS</w:t>
            </w:r>
            <w:r>
              <w:rPr>
                <w:color w:val="231F20"/>
                <w:sz w:val="20"/>
                <w:lang w:eastAsia="zh-CN"/>
              </w:rPr>
              <w:t>给</w:t>
            </w:r>
            <w:r>
              <w:rPr>
                <w:rFonts w:ascii="Gotham-Book" w:eastAsia="Gotham-Book"/>
                <w:color w:val="231F20"/>
                <w:sz w:val="20"/>
                <w:lang w:eastAsia="zh-CN"/>
              </w:rPr>
              <w:t>CPE</w:t>
            </w:r>
            <w:r>
              <w:rPr>
                <w:color w:val="231F20"/>
                <w:sz w:val="20"/>
                <w:lang w:eastAsia="zh-CN"/>
              </w:rPr>
              <w:t>发起连接请求时使用的鉴权密码。取值范围：</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32</w:t>
            </w:r>
          </w:p>
          <w:p>
            <w:pPr>
              <w:pStyle w:val="16"/>
              <w:spacing w:line="238" w:lineRule="exact"/>
              <w:rPr>
                <w:sz w:val="20"/>
                <w:lang w:eastAsia="zh-CN"/>
              </w:rPr>
            </w:pPr>
            <w:r>
              <w:rPr>
                <w:color w:val="231F20"/>
                <w:sz w:val="20"/>
                <w:lang w:eastAsia="zh-CN"/>
              </w:rPr>
              <w:t>位字符。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1289" w:hRule="atLeast"/>
        </w:trPr>
        <w:tc>
          <w:tcPr>
            <w:tcW w:w="1696" w:type="dxa"/>
          </w:tcPr>
          <w:p>
            <w:pPr>
              <w:pStyle w:val="16"/>
              <w:spacing w:line="283" w:lineRule="exact"/>
              <w:rPr>
                <w:sz w:val="20"/>
              </w:rPr>
            </w:pPr>
            <w:r>
              <w:rPr>
                <w:rFonts w:ascii="Gotham-Book" w:eastAsia="Gotham-Book"/>
                <w:color w:val="231F20"/>
                <w:sz w:val="20"/>
              </w:rPr>
              <w:t>STUN</w:t>
            </w:r>
            <w:r>
              <w:rPr>
                <w:color w:val="231F20"/>
                <w:sz w:val="20"/>
              </w:rPr>
              <w:t>设置</w:t>
            </w:r>
          </w:p>
        </w:tc>
        <w:tc>
          <w:tcPr>
            <w:tcW w:w="5835" w:type="dxa"/>
          </w:tcPr>
          <w:p>
            <w:pPr>
              <w:pStyle w:val="16"/>
              <w:spacing w:before="46" w:line="177" w:lineRule="auto"/>
              <w:ind w:right="79"/>
              <w:rPr>
                <w:sz w:val="20"/>
                <w:lang w:eastAsia="zh-CN"/>
              </w:rPr>
            </w:pPr>
            <w:r>
              <w:rPr>
                <w:color w:val="231F20"/>
                <w:sz w:val="20"/>
                <w:lang w:eastAsia="zh-CN"/>
              </w:rPr>
              <w:t>当本产品处于私网网络中，本产品使用数据报协议通过</w:t>
            </w:r>
            <w:r>
              <w:rPr>
                <w:rFonts w:ascii="Gotham-Book" w:eastAsia="Gotham-Book"/>
                <w:color w:val="231F20"/>
                <w:sz w:val="20"/>
                <w:lang w:eastAsia="zh-CN"/>
              </w:rPr>
              <w:t>STUN</w:t>
            </w:r>
            <w:r>
              <w:rPr>
                <w:color w:val="231F20"/>
                <w:sz w:val="20"/>
                <w:lang w:eastAsia="zh-CN"/>
              </w:rPr>
              <w:t>(网络地址转换简单穿越)机制在本产品上建立一个与</w:t>
            </w:r>
            <w:r>
              <w:rPr>
                <w:rFonts w:ascii="Gotham-Book" w:eastAsia="Gotham-Book"/>
                <w:color w:val="231F20"/>
                <w:sz w:val="20"/>
                <w:lang w:eastAsia="zh-CN"/>
              </w:rPr>
              <w:t>ACS</w:t>
            </w:r>
            <w:r>
              <w:rPr>
                <w:color w:val="231F20"/>
                <w:sz w:val="20"/>
                <w:lang w:eastAsia="zh-CN"/>
              </w:rPr>
              <w:t>交互的端口映射，这样</w:t>
            </w:r>
            <w:r>
              <w:rPr>
                <w:rFonts w:ascii="Gotham-Book" w:eastAsia="Gotham-Book"/>
                <w:color w:val="231F20"/>
                <w:sz w:val="20"/>
                <w:lang w:eastAsia="zh-CN"/>
              </w:rPr>
              <w:t>ACS</w:t>
            </w:r>
            <w:r>
              <w:rPr>
                <w:color w:val="231F20"/>
                <w:sz w:val="20"/>
                <w:lang w:eastAsia="zh-CN"/>
              </w:rPr>
              <w:t>就可以对本产品进行配置管理。</w:t>
            </w:r>
          </w:p>
          <w:p>
            <w:pPr>
              <w:pStyle w:val="16"/>
              <w:spacing w:before="86" w:line="177" w:lineRule="auto"/>
              <w:ind w:right="97"/>
              <w:rPr>
                <w:sz w:val="20"/>
                <w:lang w:eastAsia="zh-CN"/>
              </w:rPr>
            </w:pPr>
            <w:r>
              <w:rPr>
                <w:rFonts w:ascii="Gotham-Book" w:hAnsi="Gotham-Book" w:eastAsia="Gotham-Book"/>
                <w:color w:val="231F20"/>
                <w:spacing w:val="-1"/>
                <w:w w:val="95"/>
                <w:sz w:val="20"/>
                <w:lang w:eastAsia="zh-CN"/>
              </w:rPr>
              <w:t>STUN</w:t>
            </w:r>
            <w:r>
              <w:rPr>
                <w:color w:val="231F20"/>
                <w:spacing w:val="-1"/>
                <w:w w:val="95"/>
                <w:sz w:val="20"/>
                <w:lang w:eastAsia="zh-CN"/>
              </w:rPr>
              <w:t>状态默认“禁用”，选择“启用”后弹出如图</w:t>
            </w:r>
            <w:r>
              <w:rPr>
                <w:rFonts w:ascii="Gotham-Book" w:hAnsi="Gotham-Book" w:eastAsia="Gotham-Book"/>
                <w:color w:val="231F20"/>
                <w:w w:val="95"/>
                <w:sz w:val="20"/>
                <w:lang w:eastAsia="zh-CN"/>
              </w:rPr>
              <w:t>10-10</w:t>
            </w:r>
            <w:r>
              <w:rPr>
                <w:color w:val="231F20"/>
                <w:w w:val="95"/>
                <w:sz w:val="20"/>
                <w:lang w:eastAsia="zh-CN"/>
              </w:rPr>
              <w:t xml:space="preserve">所示页 </w:t>
            </w:r>
            <w:r>
              <w:rPr>
                <w:color w:val="231F20"/>
                <w:sz w:val="20"/>
                <w:lang w:eastAsia="zh-CN"/>
              </w:rPr>
              <w:t>面，配置项说明如下。</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696" w:type="dxa"/>
          </w:tcPr>
          <w:p>
            <w:pPr>
              <w:pStyle w:val="16"/>
              <w:spacing w:before="46" w:line="177" w:lineRule="auto"/>
              <w:ind w:right="240"/>
              <w:rPr>
                <w:sz w:val="20"/>
              </w:rPr>
            </w:pPr>
            <w:r>
              <w:rPr>
                <w:rFonts w:ascii="Gotham-Book" w:eastAsia="Gotham-Book"/>
                <w:color w:val="231F20"/>
                <w:sz w:val="20"/>
              </w:rPr>
              <w:t>STUN</w:t>
            </w:r>
            <w:r>
              <w:rPr>
                <w:color w:val="231F20"/>
                <w:sz w:val="20"/>
              </w:rPr>
              <w:t>服务器地址</w:t>
            </w:r>
          </w:p>
        </w:tc>
        <w:tc>
          <w:tcPr>
            <w:tcW w:w="5835" w:type="dxa"/>
          </w:tcPr>
          <w:p>
            <w:pPr>
              <w:pStyle w:val="16"/>
              <w:spacing w:line="283" w:lineRule="exact"/>
              <w:rPr>
                <w:sz w:val="20"/>
              </w:rPr>
            </w:pPr>
            <w:r>
              <w:rPr>
                <w:rFonts w:ascii="Gotham-Book" w:eastAsia="Gotham-Book"/>
                <w:color w:val="231F20"/>
                <w:sz w:val="20"/>
              </w:rPr>
              <w:t>STUN</w:t>
            </w:r>
            <w:r>
              <w:rPr>
                <w:color w:val="231F20"/>
                <w:sz w:val="20"/>
              </w:rPr>
              <w:t>服务器的地址。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6" w:line="177" w:lineRule="auto"/>
              <w:ind w:right="240"/>
              <w:rPr>
                <w:sz w:val="20"/>
              </w:rPr>
            </w:pPr>
            <w:r>
              <w:rPr>
                <w:rFonts w:ascii="Gotham-Book" w:eastAsia="Gotham-Book"/>
                <w:color w:val="231F20"/>
                <w:sz w:val="20"/>
              </w:rPr>
              <w:t>STUN</w:t>
            </w:r>
            <w:r>
              <w:rPr>
                <w:color w:val="231F20"/>
                <w:sz w:val="20"/>
              </w:rPr>
              <w:t>服务器端口</w:t>
            </w:r>
          </w:p>
        </w:tc>
        <w:tc>
          <w:tcPr>
            <w:tcW w:w="5835" w:type="dxa"/>
          </w:tcPr>
          <w:p>
            <w:pPr>
              <w:pStyle w:val="16"/>
              <w:spacing w:line="283" w:lineRule="exact"/>
              <w:rPr>
                <w:sz w:val="20"/>
                <w:lang w:eastAsia="zh-CN"/>
              </w:rPr>
            </w:pPr>
            <w:r>
              <w:rPr>
                <w:rFonts w:ascii="Gotham-Book" w:eastAsia="Gotham-Book"/>
                <w:color w:val="231F20"/>
                <w:sz w:val="20"/>
                <w:lang w:eastAsia="zh-CN"/>
              </w:rPr>
              <w:t>STUN</w:t>
            </w:r>
            <w:r>
              <w:rPr>
                <w:color w:val="231F20"/>
                <w:sz w:val="20"/>
                <w:lang w:eastAsia="zh-CN"/>
              </w:rPr>
              <w:t>服务器的端口号。</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before="46" w:line="177" w:lineRule="auto"/>
              <w:ind w:right="240"/>
              <w:rPr>
                <w:sz w:val="20"/>
                <w:lang w:eastAsia="zh-CN"/>
              </w:rPr>
            </w:pPr>
            <w:r>
              <w:rPr>
                <w:rFonts w:ascii="Gotham-Book" w:eastAsia="Gotham-Book"/>
                <w:color w:val="231F20"/>
                <w:sz w:val="20"/>
                <w:lang w:eastAsia="zh-CN"/>
              </w:rPr>
              <w:t>STUN</w:t>
            </w:r>
            <w:r>
              <w:rPr>
                <w:color w:val="231F20"/>
                <w:sz w:val="20"/>
                <w:lang w:eastAsia="zh-CN"/>
              </w:rPr>
              <w:t>连接最小保持时间</w:t>
            </w:r>
          </w:p>
        </w:tc>
        <w:tc>
          <w:tcPr>
            <w:tcW w:w="5835" w:type="dxa"/>
          </w:tcPr>
          <w:p>
            <w:pPr>
              <w:pStyle w:val="16"/>
              <w:spacing w:line="283" w:lineRule="exact"/>
              <w:rPr>
                <w:sz w:val="20"/>
                <w:lang w:eastAsia="zh-CN"/>
              </w:rPr>
            </w:pPr>
            <w:r>
              <w:rPr>
                <w:color w:val="231F20"/>
                <w:sz w:val="20"/>
                <w:lang w:eastAsia="zh-CN"/>
              </w:rPr>
              <w:t>客户端与</w:t>
            </w:r>
            <w:r>
              <w:rPr>
                <w:rFonts w:ascii="Gotham-Book" w:eastAsia="Gotham-Book"/>
                <w:color w:val="231F20"/>
                <w:sz w:val="20"/>
                <w:lang w:eastAsia="zh-CN"/>
              </w:rPr>
              <w:t>STUN</w:t>
            </w:r>
            <w:r>
              <w:rPr>
                <w:color w:val="231F20"/>
                <w:sz w:val="20"/>
                <w:lang w:eastAsia="zh-CN"/>
              </w:rPr>
              <w:t>服务器建立连接的最小保持时间。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96" w:type="dxa"/>
          </w:tcPr>
          <w:p>
            <w:pPr>
              <w:pStyle w:val="16"/>
              <w:spacing w:line="283" w:lineRule="exact"/>
              <w:rPr>
                <w:sz w:val="20"/>
              </w:rPr>
            </w:pPr>
            <w:r>
              <w:rPr>
                <w:rFonts w:ascii="Gotham-Book" w:eastAsia="Gotham-Book"/>
                <w:color w:val="231F20"/>
                <w:sz w:val="20"/>
              </w:rPr>
              <w:t>STUN</w:t>
            </w:r>
            <w:r>
              <w:rPr>
                <w:color w:val="231F20"/>
                <w:sz w:val="20"/>
              </w:rPr>
              <w:t>用户名</w:t>
            </w:r>
          </w:p>
        </w:tc>
        <w:tc>
          <w:tcPr>
            <w:tcW w:w="5835" w:type="dxa"/>
          </w:tcPr>
          <w:p>
            <w:pPr>
              <w:pStyle w:val="16"/>
              <w:spacing w:line="283" w:lineRule="exact"/>
              <w:rPr>
                <w:sz w:val="20"/>
                <w:lang w:eastAsia="zh-CN"/>
              </w:rPr>
            </w:pPr>
            <w:r>
              <w:rPr>
                <w:color w:val="231F20"/>
                <w:sz w:val="20"/>
                <w:lang w:eastAsia="zh-CN"/>
              </w:rPr>
              <w:t>登录</w:t>
            </w:r>
            <w:r>
              <w:rPr>
                <w:rFonts w:ascii="Gotham-Book" w:eastAsia="Gotham-Book"/>
                <w:color w:val="231F20"/>
                <w:sz w:val="20"/>
                <w:lang w:eastAsia="zh-CN"/>
              </w:rPr>
              <w:t>STUN</w:t>
            </w:r>
            <w:r>
              <w:rPr>
                <w:color w:val="231F20"/>
                <w:sz w:val="20"/>
                <w:lang w:eastAsia="zh-CN"/>
              </w:rPr>
              <w:t>服务器使用的用户名。</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309" w:hRule="atLeast"/>
        </w:trPr>
        <w:tc>
          <w:tcPr>
            <w:tcW w:w="1696" w:type="dxa"/>
          </w:tcPr>
          <w:p>
            <w:pPr>
              <w:pStyle w:val="16"/>
              <w:spacing w:line="283" w:lineRule="exact"/>
              <w:rPr>
                <w:sz w:val="20"/>
              </w:rPr>
            </w:pPr>
            <w:r>
              <w:rPr>
                <w:rFonts w:ascii="Gotham-Book" w:eastAsia="Gotham-Book"/>
                <w:color w:val="231F20"/>
                <w:sz w:val="20"/>
              </w:rPr>
              <w:t>STUN</w:t>
            </w:r>
            <w:r>
              <w:rPr>
                <w:color w:val="231F20"/>
                <w:sz w:val="20"/>
              </w:rPr>
              <w:t>密码</w:t>
            </w:r>
          </w:p>
        </w:tc>
        <w:tc>
          <w:tcPr>
            <w:tcW w:w="5835" w:type="dxa"/>
          </w:tcPr>
          <w:p>
            <w:pPr>
              <w:pStyle w:val="16"/>
              <w:spacing w:line="283" w:lineRule="exact"/>
              <w:rPr>
                <w:sz w:val="20"/>
                <w:lang w:eastAsia="zh-CN"/>
              </w:rPr>
            </w:pPr>
            <w:r>
              <w:rPr>
                <w:color w:val="231F20"/>
                <w:sz w:val="20"/>
                <w:lang w:eastAsia="zh-CN"/>
              </w:rPr>
              <w:t>登录</w:t>
            </w:r>
            <w:r>
              <w:rPr>
                <w:rFonts w:ascii="Gotham-Book" w:eastAsia="Gotham-Book"/>
                <w:color w:val="231F20"/>
                <w:sz w:val="20"/>
                <w:lang w:eastAsia="zh-CN"/>
              </w:rPr>
              <w:t>STUN</w:t>
            </w:r>
            <w:r>
              <w:rPr>
                <w:color w:val="231F20"/>
                <w:sz w:val="20"/>
                <w:lang w:eastAsia="zh-CN"/>
              </w:rPr>
              <w:t>服务器使用的密码。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PrEx>
        <w:trPr>
          <w:trHeight w:val="529" w:hRule="atLeast"/>
        </w:trPr>
        <w:tc>
          <w:tcPr>
            <w:tcW w:w="1696" w:type="dxa"/>
          </w:tcPr>
          <w:p>
            <w:pPr>
              <w:pStyle w:val="16"/>
              <w:rPr>
                <w:sz w:val="20"/>
              </w:rPr>
            </w:pPr>
            <w:r>
              <w:rPr>
                <w:color w:val="231F20"/>
                <w:sz w:val="20"/>
              </w:rPr>
              <w:t>请求上传</w:t>
            </w:r>
          </w:p>
        </w:tc>
        <w:tc>
          <w:tcPr>
            <w:tcW w:w="5835" w:type="dxa"/>
          </w:tcPr>
          <w:p>
            <w:pPr>
              <w:pStyle w:val="16"/>
              <w:spacing w:before="46" w:line="177" w:lineRule="auto"/>
              <w:ind w:right="74"/>
              <w:rPr>
                <w:sz w:val="20"/>
                <w:lang w:eastAsia="zh-CN"/>
              </w:rPr>
            </w:pPr>
            <w:r>
              <w:rPr>
                <w:color w:val="231F20"/>
                <w:sz w:val="20"/>
                <w:lang w:eastAsia="zh-CN"/>
              </w:rPr>
              <w:t>单击&lt;上传&gt;按钮，请求上传设备配置到</w:t>
            </w:r>
            <w:r>
              <w:rPr>
                <w:rFonts w:ascii="Gotham-Book" w:eastAsia="Gotham-Book"/>
                <w:color w:val="231F20"/>
                <w:sz w:val="20"/>
                <w:lang w:eastAsia="zh-CN"/>
              </w:rPr>
              <w:t>ACS</w:t>
            </w:r>
            <w:r>
              <w:rPr>
                <w:color w:val="231F20"/>
                <w:sz w:val="20"/>
                <w:lang w:eastAsia="zh-CN"/>
              </w:rPr>
              <w:t>服务器，在右侧弹出请求发送结果。</w:t>
            </w:r>
          </w:p>
        </w:tc>
      </w:tr>
    </w:tbl>
    <w:p>
      <w:pPr>
        <w:pStyle w:val="4"/>
        <w:spacing w:before="50" w:line="177" w:lineRule="auto"/>
        <w:ind w:left="1328" w:right="420"/>
        <w:rPr>
          <w:lang w:eastAsia="zh-CN"/>
        </w:rPr>
      </w:pPr>
      <w:r>
        <mc:AlternateContent>
          <mc:Choice Requires="wpg">
            <w:drawing>
              <wp:anchor distT="0" distB="0" distL="114300" distR="114300" simplePos="0" relativeHeight="9216" behindDoc="0" locked="0" layoutInCell="1" allowOverlap="1">
                <wp:simplePos x="0" y="0"/>
                <wp:positionH relativeFrom="page">
                  <wp:posOffset>368935</wp:posOffset>
                </wp:positionH>
                <wp:positionV relativeFrom="paragraph">
                  <wp:posOffset>40005</wp:posOffset>
                </wp:positionV>
                <wp:extent cx="233045" cy="259715"/>
                <wp:effectExtent l="635" t="0" r="13970" b="6985"/>
                <wp:wrapNone/>
                <wp:docPr id="244" name="组合 9"/>
                <wp:cNvGraphicFramePr/>
                <a:graphic xmlns:a="http://schemas.openxmlformats.org/drawingml/2006/main">
                  <a:graphicData uri="http://schemas.microsoft.com/office/word/2010/wordprocessingGroup">
                    <wpg:wgp>
                      <wpg:cNvGrpSpPr/>
                      <wpg:grpSpPr>
                        <a:xfrm>
                          <a:off x="0" y="0"/>
                          <a:ext cx="233045" cy="259715"/>
                          <a:chOff x="581" y="63"/>
                          <a:chExt cx="367" cy="409"/>
                        </a:xfrm>
                      </wpg:grpSpPr>
                      <pic:pic xmlns:pic="http://schemas.openxmlformats.org/drawingml/2006/picture">
                        <pic:nvPicPr>
                          <pic:cNvPr id="238" name="图片 12"/>
                          <pic:cNvPicPr>
                            <a:picLocks noChangeAspect="1"/>
                          </pic:cNvPicPr>
                        </pic:nvPicPr>
                        <pic:blipFill>
                          <a:blip r:embed="rId446"/>
                          <a:stretch>
                            <a:fillRect/>
                          </a:stretch>
                        </pic:blipFill>
                        <pic:spPr>
                          <a:xfrm>
                            <a:off x="641" y="201"/>
                            <a:ext cx="302" cy="185"/>
                          </a:xfrm>
                          <a:prstGeom prst="rect">
                            <a:avLst/>
                          </a:prstGeom>
                          <a:noFill/>
                          <a:ln>
                            <a:noFill/>
                          </a:ln>
                        </pic:spPr>
                      </pic:pic>
                      <wps:wsp>
                        <wps:cNvPr id="240" name="任意多边形 11"/>
                        <wps:cNvSpPr/>
                        <wps:spPr>
                          <a:xfrm>
                            <a:off x="586" y="66"/>
                            <a:ext cx="273" cy="403"/>
                          </a:xfrm>
                          <a:custGeom>
                            <a:avLst/>
                            <a:gdLst/>
                            <a:ahLst/>
                            <a:cxnLst/>
                            <a:pathLst>
                              <a:path w="273" h="403">
                                <a:moveTo>
                                  <a:pt x="229" y="0"/>
                                </a:moveTo>
                                <a:lnTo>
                                  <a:pt x="70" y="238"/>
                                </a:lnTo>
                                <a:lnTo>
                                  <a:pt x="0" y="402"/>
                                </a:lnTo>
                                <a:lnTo>
                                  <a:pt x="130" y="289"/>
                                </a:lnTo>
                                <a:lnTo>
                                  <a:pt x="272" y="81"/>
                                </a:lnTo>
                                <a:lnTo>
                                  <a:pt x="229" y="0"/>
                                </a:lnTo>
                                <a:close/>
                              </a:path>
                            </a:pathLst>
                          </a:custGeom>
                          <a:solidFill>
                            <a:srgbClr val="231F20"/>
                          </a:solidFill>
                          <a:ln>
                            <a:noFill/>
                          </a:ln>
                        </wps:spPr>
                        <wps:bodyPr upright="1"/>
                      </wps:wsp>
                      <pic:pic xmlns:pic="http://schemas.openxmlformats.org/drawingml/2006/picture">
                        <pic:nvPicPr>
                          <pic:cNvPr id="242" name="图片 10"/>
                          <pic:cNvPicPr>
                            <a:picLocks noChangeAspect="1"/>
                          </pic:cNvPicPr>
                        </pic:nvPicPr>
                        <pic:blipFill>
                          <a:blip r:embed="rId447"/>
                          <a:stretch>
                            <a:fillRect/>
                          </a:stretch>
                        </pic:blipFill>
                        <pic:spPr>
                          <a:xfrm>
                            <a:off x="580" y="63"/>
                            <a:ext cx="367" cy="409"/>
                          </a:xfrm>
                          <a:prstGeom prst="rect">
                            <a:avLst/>
                          </a:prstGeom>
                          <a:noFill/>
                          <a:ln>
                            <a:noFill/>
                          </a:ln>
                        </pic:spPr>
                      </pic:pic>
                    </wpg:wgp>
                  </a:graphicData>
                </a:graphic>
              </wp:anchor>
            </w:drawing>
          </mc:Choice>
          <mc:Fallback>
            <w:pict>
              <v:group id="组合 9" o:spid="_x0000_s1026" o:spt="203" style="position:absolute;left:0pt;margin-left:29.05pt;margin-top:3.15pt;height:20.45pt;width:18.35pt;mso-position-horizontal-relative:page;z-index:9216;mso-width-relative:page;mso-height-relative:page;" coordorigin="581,63" coordsize="367,409" o:gfxdata="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">
                <o:lock v:ext="edit" aspectratio="f"/>
                <v:shape id="图片 12" o:spid="_x0000_s1026" o:spt="75" type="#_x0000_t75" style="position:absolute;left:641;top:201;height:185;width:302;" filled="f" o:preferrelative="t" stroked="f" coordsize="21600,21600" o:gfxdata="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TklrsAAADc&#10;AAAADwAAAAAAAAABACAAAAAiAAAAZHJzL2Rvd25yZXYueG1sUEsBAhQAFAAAAAgAh07iQDMvBZ47&#10;AAAAOQAAABAAAAAAAAAAAQAgAAAACgEAAGRycy9zaGFwZXhtbC54bWxQSwUGAAAAAAYABgBbAQAA&#10;tAMAAAAA&#10;">
                  <v:fill on="f" focussize="0,0"/>
                  <v:stroke on="f"/>
                  <v:imagedata r:id="rId446" o:title=""/>
                  <o:lock v:ext="edit" aspectratio="t"/>
                </v:shape>
                <v:shape id="任意多边形 11" o:spid="_x0000_s1026" o:spt="100" style="position:absolute;left:586;top:66;height:403;width:273;" fillcolor="#231F20" filled="t" stroked="f" coordsize="273,403" o:gfxdata="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kkNy5AAAA3AAA&#10;AA8AAAAAAAAAAQAgAAAAIgAAAGRycy9kb3ducmV2LnhtbFBLAQIUABQAAAAIAIdO4kAzLwWeOwAA&#10;ADkAAAAQAAAAAAAAAAEAIAAAAAgBAABkcnMvc2hhcGV4bWwueG1sUEsFBgAAAAAGAAYAWwEAALID&#10;AAAAAA==&#10;" path="m229,0l70,238,0,402,130,289,272,81,229,0xe">
                  <v:fill on="t" focussize="0,0"/>
                  <v:stroke on="f"/>
                  <v:imagedata o:title=""/>
                  <o:lock v:ext="edit" aspectratio="f"/>
                </v:shape>
                <v:shape id="图片 10" o:spid="_x0000_s1026" o:spt="75" type="#_x0000_t75" style="position:absolute;left:580;top:63;height:409;width:367;" filled="f" o:preferrelative="t" stroked="f" coordsize="21600,21600" o:gfxdata="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lauL4A&#10;AADcAAAADwAAAAAAAAABACAAAAAiAAAAZHJzL2Rvd25yZXYueG1sUEsBAhQAFAAAAAgAh07iQDMv&#10;BZ47AAAAOQAAABAAAAAAAAAAAQAgAAAADQEAAGRycy9zaGFwZXhtbC54bWxQSwUGAAAAAAYABgBb&#10;AQAAtwMAAAAA&#10;">
                  <v:fill on="f" focussize="0,0"/>
                  <v:stroke on="f"/>
                  <v:imagedata r:id="rId447" o:title=""/>
                  <o:lock v:ext="edit" aspectratio="t"/>
                </v:shape>
              </v:group>
            </w:pict>
          </mc:Fallback>
        </mc:AlternateContent>
      </w:r>
      <w:r>
        <w:rPr>
          <w:color w:val="231F20"/>
          <w:w w:val="95"/>
          <w:lang w:eastAsia="zh-CN"/>
        </w:rPr>
        <w:t>本手册中的</w:t>
      </w:r>
      <w:r>
        <w:rPr>
          <w:rFonts w:ascii="Gotham-Book" w:eastAsia="Gotham-Book"/>
          <w:color w:val="231F20"/>
          <w:w w:val="95"/>
          <w:lang w:eastAsia="zh-CN"/>
        </w:rPr>
        <w:t>CPE</w:t>
      </w:r>
      <w:r>
        <w:rPr>
          <w:color w:val="231F20"/>
          <w:w w:val="95"/>
          <w:lang w:eastAsia="zh-CN"/>
        </w:rPr>
        <w:t>即为</w:t>
      </w:r>
      <w:r>
        <w:rPr>
          <w:rFonts w:ascii="Gotham-Book" w:eastAsia="Gotham-Book"/>
          <w:color w:val="231F20"/>
          <w:w w:val="95"/>
          <w:lang w:eastAsia="zh-CN"/>
        </w:rPr>
        <w:t>1800</w:t>
      </w:r>
      <w:r>
        <w:rPr>
          <w:color w:val="231F20"/>
          <w:w w:val="95"/>
          <w:lang w:eastAsia="zh-CN"/>
        </w:rPr>
        <w:t>设备。</w:t>
      </w:r>
      <w:r>
        <w:rPr>
          <w:rFonts w:ascii="Gotham-Book" w:eastAsia="Gotham-Book"/>
          <w:color w:val="231F20"/>
          <w:spacing w:val="-3"/>
          <w:w w:val="95"/>
          <w:lang w:eastAsia="zh-CN"/>
        </w:rPr>
        <w:t>ACS</w:t>
      </w:r>
      <w:r>
        <w:rPr>
          <w:color w:val="231F20"/>
          <w:w w:val="95"/>
          <w:lang w:eastAsia="zh-CN"/>
        </w:rPr>
        <w:t xml:space="preserve">服务器地址由电信提供，注意端口号 </w:t>
      </w:r>
      <w:r>
        <w:rPr>
          <w:color w:val="231F20"/>
          <w:lang w:eastAsia="zh-CN"/>
        </w:rPr>
        <w:t>和</w:t>
      </w:r>
      <w:r>
        <w:rPr>
          <w:rFonts w:ascii="Gotham-Book" w:eastAsia="Gotham-Book"/>
          <w:color w:val="231F20"/>
          <w:lang w:eastAsia="zh-CN"/>
        </w:rPr>
        <w:t>URL</w:t>
      </w:r>
      <w:r>
        <w:rPr>
          <w:color w:val="231F20"/>
          <w:lang w:eastAsia="zh-CN"/>
        </w:rPr>
        <w:t>地址必须正确。</w:t>
      </w:r>
    </w:p>
    <w:p>
      <w:pPr>
        <w:spacing w:line="177" w:lineRule="auto"/>
        <w:rPr>
          <w:lang w:eastAsia="zh-CN"/>
        </w:rPr>
        <w:sectPr>
          <w:headerReference r:id="rId362" w:type="default"/>
          <w:pgSz w:w="8400" w:h="11910"/>
          <w:pgMar w:top="260" w:right="0" w:bottom="260" w:left="160" w:header="0" w:footer="170" w:gutter="0"/>
          <w:pgNumType w:fmt="decimal"/>
          <w:cols w:space="720" w:num="1"/>
          <w:rtlGutter w:val="0"/>
          <w:docGrid w:linePitch="0" w:charSpace="0"/>
        </w:sectPr>
      </w:pPr>
    </w:p>
    <w:p>
      <w:pPr>
        <w:pStyle w:val="15"/>
        <w:numPr>
          <w:ilvl w:val="2"/>
          <w:numId w:val="60"/>
        </w:numPr>
        <w:tabs>
          <w:tab w:val="left" w:pos="1103"/>
          <w:tab w:val="left" w:pos="1104"/>
        </w:tabs>
        <w:spacing w:before="30"/>
        <w:jc w:val="left"/>
        <w:outlineLvl w:val="2"/>
        <w:rPr>
          <w:rFonts w:ascii="黑体" w:eastAsia="黑体"/>
        </w:rPr>
      </w:pPr>
      <w:bookmarkStart w:id="387" w:name="_bookmark89"/>
      <w:bookmarkEnd w:id="387"/>
      <w:bookmarkStart w:id="388" w:name="10.1.8_恢复出厂设置"/>
      <w:bookmarkEnd w:id="388"/>
      <w:bookmarkStart w:id="389" w:name="10.1.7_设备重启"/>
      <w:bookmarkEnd w:id="389"/>
      <w:bookmarkStart w:id="390" w:name="10.1.9_系统调试"/>
      <w:bookmarkEnd w:id="390"/>
      <w:r>
        <w:rPr>
          <w:rFonts w:hint="eastAsia" w:ascii="黑体" w:eastAsia="黑体"/>
          <w:color w:val="231F20"/>
        </w:rPr>
        <w:t>设备重启</w:t>
      </w:r>
    </w:p>
    <w:p>
      <w:pPr>
        <w:pStyle w:val="4"/>
        <w:spacing w:before="18"/>
        <w:ind w:left="123"/>
        <w:rPr>
          <w:lang w:eastAsia="zh-CN"/>
        </w:rPr>
      </w:pPr>
      <w:r>
        <w:rPr>
          <w:lang w:val="en-US" w:eastAsia="zh-CN" w:bidi="ar-SA"/>
        </w:rPr>
        <w:drawing>
          <wp:anchor distT="0" distB="0" distL="0" distR="0" simplePos="0" relativeHeight="9216" behindDoc="0" locked="0" layoutInCell="1" allowOverlap="1">
            <wp:simplePos x="0" y="0"/>
            <wp:positionH relativeFrom="page">
              <wp:posOffset>179705</wp:posOffset>
            </wp:positionH>
            <wp:positionV relativeFrom="paragraph">
              <wp:posOffset>238125</wp:posOffset>
            </wp:positionV>
            <wp:extent cx="4729480" cy="579755"/>
            <wp:effectExtent l="0" t="0" r="0" b="0"/>
            <wp:wrapTopAndBottom/>
            <wp:docPr id="615"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309.png"/>
                    <pic:cNvPicPr>
                      <a:picLocks noChangeAspect="1"/>
                    </pic:cNvPicPr>
                  </pic:nvPicPr>
                  <pic:blipFill>
                    <a:blip r:embed="rId680" cstate="print"/>
                    <a:stretch>
                      <a:fillRect/>
                    </a:stretch>
                  </pic:blipFill>
                  <pic:spPr>
                    <a:xfrm>
                      <a:off x="0" y="0"/>
                      <a:ext cx="4729497" cy="580072"/>
                    </a:xfrm>
                    <a:prstGeom prst="rect">
                      <a:avLst/>
                    </a:prstGeom>
                  </pic:spPr>
                </pic:pic>
              </a:graphicData>
            </a:graphic>
          </wp:anchor>
        </w:drawing>
      </w:r>
      <w:r>
        <w:rPr>
          <w:color w:val="231F20"/>
          <w:lang w:eastAsia="zh-CN"/>
        </w:rPr>
        <w:t>选择“系统管理&gt;设备重启”，进入“设备重启”页面如图</w:t>
      </w:r>
      <w:r>
        <w:rPr>
          <w:rFonts w:ascii="Gotham-Book" w:hAnsi="Gotham-Book" w:eastAsia="Gotham-Book"/>
          <w:color w:val="231F20"/>
          <w:lang w:eastAsia="zh-CN"/>
        </w:rPr>
        <w:t>10-11</w:t>
      </w:r>
      <w:r>
        <w:rPr>
          <w:color w:val="231F20"/>
          <w:lang w:eastAsia="zh-CN"/>
        </w:rPr>
        <w:t>所示。</w:t>
      </w:r>
    </w:p>
    <w:p>
      <w:pPr>
        <w:pStyle w:val="4"/>
        <w:spacing w:line="247" w:lineRule="auto"/>
        <w:ind w:left="123" w:right="3568" w:firstLine="3003"/>
        <w:rPr>
          <w:lang w:eastAsia="zh-CN"/>
        </w:rPr>
      </w:pPr>
      <w:r>
        <w:rPr>
          <w:color w:val="231F20"/>
          <w:lang w:eastAsia="zh-CN"/>
        </w:rPr>
        <w:t>图</w:t>
      </w:r>
      <w:r>
        <w:rPr>
          <w:rFonts w:ascii="Gotham-Book" w:eastAsia="Gotham-Book"/>
          <w:color w:val="231F20"/>
          <w:lang w:eastAsia="zh-CN"/>
        </w:rPr>
        <w:t xml:space="preserve">10-11 </w:t>
      </w:r>
      <w:r>
        <w:rPr>
          <w:color w:val="231F20"/>
          <w:lang w:eastAsia="zh-CN"/>
        </w:rPr>
        <w:t>设备重启单击&lt;确定重启&gt;按钮后系统重新启动。</w:t>
      </w:r>
    </w:p>
    <w:p>
      <w:pPr>
        <w:pStyle w:val="4"/>
        <w:spacing w:before="115" w:line="312" w:lineRule="exact"/>
        <w:ind w:left="185"/>
      </w:pPr>
      <w:r>
        <w:rPr>
          <w:lang w:val="en-US" w:eastAsia="zh-CN" w:bidi="ar-SA"/>
        </w:rPr>
        <w:drawing>
          <wp:inline distT="0" distB="0" distL="0" distR="0">
            <wp:extent cx="208280" cy="185420"/>
            <wp:effectExtent l="0" t="0" r="0" b="0"/>
            <wp:docPr id="617"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image310.png"/>
                    <pic:cNvPicPr>
                      <a:picLocks noChangeAspect="1"/>
                    </pic:cNvPicPr>
                  </pic:nvPicPr>
                  <pic:blipFill>
                    <a:blip r:embed="rId402" cstate="print"/>
                    <a:stretch>
                      <a:fillRect/>
                    </a:stretch>
                  </pic:blipFill>
                  <pic:spPr>
                    <a:xfrm>
                      <a:off x="0" y="0"/>
                      <a:ext cx="208747" cy="185937"/>
                    </a:xfrm>
                    <a:prstGeom prst="rect">
                      <a:avLst/>
                    </a:prstGeom>
                  </pic:spPr>
                </pic:pic>
              </a:graphicData>
            </a:graphic>
          </wp:inline>
        </w:drawing>
      </w:r>
      <w:r>
        <w:rPr>
          <w:rFonts w:ascii="Times New Roman" w:eastAsia="Times New Roman"/>
          <w:spacing w:val="11"/>
        </w:rPr>
        <w:t xml:space="preserve"> </w:t>
      </w:r>
      <w:r>
        <w:rPr>
          <w:color w:val="231F20"/>
        </w:rPr>
        <w:t>注意</w:t>
      </w:r>
    </w:p>
    <w:p>
      <w:pPr>
        <w:pStyle w:val="15"/>
        <w:numPr>
          <w:ilvl w:val="3"/>
          <w:numId w:val="60"/>
        </w:numPr>
        <w:tabs>
          <w:tab w:val="left" w:pos="844"/>
        </w:tabs>
        <w:spacing w:line="253" w:lineRule="exact"/>
        <w:ind w:hanging="266"/>
        <w:rPr>
          <w:sz w:val="20"/>
          <w:lang w:eastAsia="zh-CN"/>
        </w:rPr>
      </w:pPr>
      <w:r>
        <w:rPr>
          <w:color w:val="231F20"/>
          <w:sz w:val="20"/>
          <w:lang w:eastAsia="zh-CN"/>
        </w:rPr>
        <w:t>重启期间请勿断电。</w:t>
      </w:r>
    </w:p>
    <w:p>
      <w:pPr>
        <w:pStyle w:val="15"/>
        <w:numPr>
          <w:ilvl w:val="3"/>
          <w:numId w:val="60"/>
        </w:numPr>
        <w:tabs>
          <w:tab w:val="left" w:pos="844"/>
        </w:tabs>
        <w:spacing w:line="262" w:lineRule="exact"/>
        <w:ind w:hanging="266"/>
        <w:rPr>
          <w:sz w:val="20"/>
          <w:lang w:eastAsia="zh-CN"/>
        </w:rPr>
      </w:pPr>
      <w:r>
        <w:rPr>
          <w:color w:val="231F20"/>
          <w:sz w:val="20"/>
          <w:lang w:eastAsia="zh-CN"/>
        </w:rPr>
        <w:t>重启期间网络通信将暂时中断。</w:t>
      </w:r>
    </w:p>
    <w:p>
      <w:pPr>
        <w:pStyle w:val="15"/>
        <w:numPr>
          <w:ilvl w:val="2"/>
          <w:numId w:val="60"/>
        </w:numPr>
        <w:tabs>
          <w:tab w:val="left" w:pos="1103"/>
          <w:tab w:val="left" w:pos="1104"/>
        </w:tabs>
        <w:spacing w:before="9"/>
        <w:jc w:val="left"/>
        <w:outlineLvl w:val="2"/>
        <w:rPr>
          <w:rFonts w:ascii="黑体" w:eastAsia="黑体"/>
        </w:rPr>
      </w:pPr>
      <w:r>
        <w:rPr>
          <w:rFonts w:hint="eastAsia" w:ascii="黑体" w:eastAsia="黑体"/>
          <w:color w:val="231F20"/>
        </w:rPr>
        <w:t>恢复出厂设置</w:t>
      </w:r>
    </w:p>
    <w:p>
      <w:pPr>
        <w:pStyle w:val="4"/>
        <w:spacing w:before="68" w:line="192" w:lineRule="auto"/>
        <w:ind w:left="123" w:right="705"/>
        <w:rPr>
          <w:lang w:eastAsia="zh-CN"/>
        </w:rPr>
      </w:pPr>
      <w:r>
        <w:rPr>
          <w:color w:val="231F20"/>
          <w:lang w:eastAsia="zh-CN"/>
        </w:rPr>
        <w:t>恢复出厂设置将清除本产品的所有设置信息，恢复到出厂时的配置状态。该功能一般用于设备从一个网络环境换到另一个不同的网络环境的情况，将设备恢复到出厂设 置，然后再进行重新设置，以更适合当前的组网。</w:t>
      </w:r>
    </w:p>
    <w:p>
      <w:pPr>
        <w:pStyle w:val="4"/>
        <w:spacing w:before="47"/>
        <w:ind w:left="123"/>
        <w:rPr>
          <w:lang w:eastAsia="zh-CN"/>
        </w:rPr>
      </w:pPr>
      <w:r>
        <w:rPr>
          <w:lang w:val="en-US" w:eastAsia="zh-CN" w:bidi="ar-SA"/>
        </w:rPr>
        <w:drawing>
          <wp:anchor distT="0" distB="0" distL="0" distR="0" simplePos="0" relativeHeight="9216" behindDoc="0" locked="0" layoutInCell="1" allowOverlap="1">
            <wp:simplePos x="0" y="0"/>
            <wp:positionH relativeFrom="page">
              <wp:posOffset>179705</wp:posOffset>
            </wp:positionH>
            <wp:positionV relativeFrom="paragraph">
              <wp:posOffset>267970</wp:posOffset>
            </wp:positionV>
            <wp:extent cx="4750435" cy="718185"/>
            <wp:effectExtent l="0" t="0" r="0" b="0"/>
            <wp:wrapTopAndBottom/>
            <wp:docPr id="619"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image311.png"/>
                    <pic:cNvPicPr>
                      <a:picLocks noChangeAspect="1"/>
                    </pic:cNvPicPr>
                  </pic:nvPicPr>
                  <pic:blipFill>
                    <a:blip r:embed="rId681" cstate="print"/>
                    <a:stretch>
                      <a:fillRect/>
                    </a:stretch>
                  </pic:blipFill>
                  <pic:spPr>
                    <a:xfrm>
                      <a:off x="0" y="0"/>
                      <a:ext cx="4750711" cy="718185"/>
                    </a:xfrm>
                    <a:prstGeom prst="rect">
                      <a:avLst/>
                    </a:prstGeom>
                  </pic:spPr>
                </pic:pic>
              </a:graphicData>
            </a:graphic>
          </wp:anchor>
        </w:drawing>
      </w:r>
      <w:r>
        <w:rPr>
          <w:color w:val="231F20"/>
          <w:lang w:eastAsia="zh-CN"/>
        </w:rPr>
        <w:t>选择“系统管理&gt;恢复出厂设置”，进入“恢复出厂设置”页面如图</w:t>
      </w:r>
      <w:r>
        <w:rPr>
          <w:rFonts w:ascii="Gotham-Book" w:hAnsi="Gotham-Book" w:eastAsia="Gotham-Book"/>
          <w:color w:val="231F20"/>
          <w:lang w:eastAsia="zh-CN"/>
        </w:rPr>
        <w:t>10-12</w:t>
      </w:r>
      <w:r>
        <w:rPr>
          <w:color w:val="231F20"/>
          <w:lang w:eastAsia="zh-CN"/>
        </w:rPr>
        <w:t>所示。</w:t>
      </w:r>
    </w:p>
    <w:p>
      <w:pPr>
        <w:pStyle w:val="4"/>
        <w:ind w:left="845" w:right="1286"/>
        <w:jc w:val="center"/>
      </w:pPr>
      <w:r>
        <w:rPr>
          <w:color w:val="231F20"/>
        </w:rPr>
        <w:t>图</w:t>
      </w:r>
      <w:r>
        <w:rPr>
          <w:rFonts w:ascii="Gotham-Book" w:eastAsia="Gotham-Book"/>
          <w:color w:val="231F20"/>
        </w:rPr>
        <w:t xml:space="preserve">10-12 </w:t>
      </w:r>
      <w:r>
        <w:rPr>
          <w:color w:val="231F20"/>
        </w:rPr>
        <w:t>恢复出厂设置</w:t>
      </w:r>
    </w:p>
    <w:p>
      <w:pPr>
        <w:pStyle w:val="4"/>
        <w:spacing w:before="88" w:line="312" w:lineRule="exact"/>
        <w:ind w:left="185"/>
      </w:pPr>
      <w:r>
        <w:rPr>
          <w:lang w:val="en-US" w:eastAsia="zh-CN" w:bidi="ar-SA"/>
        </w:rPr>
        <w:drawing>
          <wp:inline distT="0" distB="0" distL="0" distR="0">
            <wp:extent cx="208280" cy="185420"/>
            <wp:effectExtent l="0" t="0" r="0" b="0"/>
            <wp:docPr id="621"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312.png"/>
                    <pic:cNvPicPr>
                      <a:picLocks noChangeAspect="1"/>
                    </pic:cNvPicPr>
                  </pic:nvPicPr>
                  <pic:blipFill>
                    <a:blip r:embed="rId401" cstate="print"/>
                    <a:stretch>
                      <a:fillRect/>
                    </a:stretch>
                  </pic:blipFill>
                  <pic:spPr>
                    <a:xfrm>
                      <a:off x="0" y="0"/>
                      <a:ext cx="208747" cy="185937"/>
                    </a:xfrm>
                    <a:prstGeom prst="rect">
                      <a:avLst/>
                    </a:prstGeom>
                  </pic:spPr>
                </pic:pic>
              </a:graphicData>
            </a:graphic>
          </wp:inline>
        </w:drawing>
      </w:r>
      <w:r>
        <w:rPr>
          <w:rFonts w:ascii="Times New Roman" w:eastAsia="Times New Roman"/>
          <w:spacing w:val="11"/>
        </w:rPr>
        <w:t xml:space="preserve"> </w:t>
      </w:r>
      <w:r>
        <w:rPr>
          <w:color w:val="231F20"/>
        </w:rPr>
        <w:t>注意</w:t>
      </w:r>
    </w:p>
    <w:p>
      <w:pPr>
        <w:pStyle w:val="15"/>
        <w:numPr>
          <w:ilvl w:val="3"/>
          <w:numId w:val="60"/>
        </w:numPr>
        <w:tabs>
          <w:tab w:val="left" w:pos="844"/>
        </w:tabs>
        <w:spacing w:line="253" w:lineRule="exact"/>
        <w:ind w:hanging="266"/>
        <w:rPr>
          <w:sz w:val="20"/>
          <w:lang w:eastAsia="zh-CN"/>
        </w:rPr>
      </w:pPr>
      <w:r>
        <w:rPr>
          <w:color w:val="231F20"/>
          <w:sz w:val="20"/>
          <w:lang w:eastAsia="zh-CN"/>
        </w:rPr>
        <w:t>恢复到出厂设置后，当前的设置将会丢失，请注意进行备份。</w:t>
      </w:r>
    </w:p>
    <w:p>
      <w:pPr>
        <w:pStyle w:val="15"/>
        <w:numPr>
          <w:ilvl w:val="3"/>
          <w:numId w:val="60"/>
        </w:numPr>
        <w:tabs>
          <w:tab w:val="left" w:pos="844"/>
        </w:tabs>
        <w:spacing w:line="262" w:lineRule="exact"/>
        <w:ind w:hanging="266"/>
        <w:rPr>
          <w:sz w:val="20"/>
          <w:lang w:eastAsia="zh-CN"/>
        </w:rPr>
      </w:pPr>
      <w:r>
        <w:rPr>
          <w:color w:val="231F20"/>
          <w:sz w:val="20"/>
          <w:lang w:eastAsia="zh-CN"/>
        </w:rPr>
        <w:t>恢复出厂设置后，系统将会重新启动。</w:t>
      </w:r>
    </w:p>
    <w:p>
      <w:pPr>
        <w:pStyle w:val="15"/>
        <w:numPr>
          <w:ilvl w:val="2"/>
          <w:numId w:val="60"/>
        </w:numPr>
        <w:tabs>
          <w:tab w:val="left" w:pos="1103"/>
          <w:tab w:val="left" w:pos="1104"/>
        </w:tabs>
        <w:spacing w:before="10"/>
        <w:jc w:val="left"/>
        <w:outlineLvl w:val="2"/>
        <w:rPr>
          <w:rFonts w:ascii="黑体" w:eastAsia="黑体"/>
        </w:rPr>
      </w:pPr>
      <w:r>
        <w:rPr>
          <w:rFonts w:hint="eastAsia" w:ascii="黑体" w:eastAsia="黑体"/>
          <w:color w:val="231F20"/>
        </w:rPr>
        <w:t>系统调试</w:t>
      </w:r>
    </w:p>
    <w:p>
      <w:pPr>
        <w:pStyle w:val="4"/>
        <w:spacing w:before="78" w:line="177" w:lineRule="auto"/>
        <w:ind w:left="123" w:right="1127"/>
        <w:rPr>
          <w:lang w:eastAsia="zh-CN"/>
        </w:rPr>
      </w:pPr>
      <w:r>
        <w:rPr>
          <w:color w:val="231F20"/>
          <w:lang w:eastAsia="zh-CN"/>
        </w:rPr>
        <w:t>本产品提供</w:t>
      </w:r>
      <w:r>
        <w:rPr>
          <w:rFonts w:ascii="Gotham-Book" w:eastAsia="Gotham-Book"/>
          <w:color w:val="231F20"/>
          <w:lang w:eastAsia="zh-CN"/>
        </w:rPr>
        <w:t>ping</w:t>
      </w:r>
      <w:r>
        <w:rPr>
          <w:color w:val="231F20"/>
          <w:lang w:eastAsia="zh-CN"/>
        </w:rPr>
        <w:t>通信测试﹑</w:t>
      </w:r>
      <w:r>
        <w:rPr>
          <w:rFonts w:ascii="Gotham-Book" w:eastAsia="Gotham-Book"/>
          <w:color w:val="231F20"/>
          <w:lang w:eastAsia="zh-CN"/>
        </w:rPr>
        <w:t>TraceRoute</w:t>
      </w:r>
      <w:r>
        <w:rPr>
          <w:color w:val="231F20"/>
          <w:lang w:eastAsia="zh-CN"/>
        </w:rPr>
        <w:t>（路由跟踪）﹑</w:t>
      </w:r>
      <w:r>
        <w:rPr>
          <w:rFonts w:ascii="Gotham-Book" w:eastAsia="Gotham-Book"/>
          <w:color w:val="231F20"/>
          <w:lang w:eastAsia="zh-CN"/>
        </w:rPr>
        <w:t>httpGet</w:t>
      </w:r>
      <w:r>
        <w:rPr>
          <w:color w:val="231F20"/>
          <w:lang w:eastAsia="zh-CN"/>
        </w:rPr>
        <w:t>和</w:t>
      </w:r>
      <w:r>
        <w:rPr>
          <w:rFonts w:ascii="Gotham-Book" w:eastAsia="Gotham-Book"/>
          <w:color w:val="231F20"/>
          <w:lang w:eastAsia="zh-CN"/>
        </w:rPr>
        <w:t xml:space="preserve">DnsQuery </w:t>
      </w:r>
      <w:r>
        <w:rPr>
          <w:color w:val="231F20"/>
          <w:lang w:eastAsia="zh-CN"/>
        </w:rPr>
        <w:t>四种诊断工具。</w:t>
      </w:r>
      <w:r>
        <w:rPr>
          <w:rFonts w:ascii="Gotham-Book" w:eastAsia="Gotham-Book"/>
          <w:color w:val="231F20"/>
          <w:lang w:eastAsia="zh-CN"/>
        </w:rPr>
        <w:t>Ping</w:t>
      </w:r>
      <w:r>
        <w:rPr>
          <w:color w:val="231F20"/>
          <w:lang w:eastAsia="zh-CN"/>
        </w:rPr>
        <w:t>功能用于测试本产品和其他网络设备之间的连接是否正</w:t>
      </w:r>
    </w:p>
    <w:p>
      <w:pPr>
        <w:pStyle w:val="4"/>
        <w:spacing w:line="177" w:lineRule="auto"/>
        <w:ind w:left="123" w:right="902"/>
        <w:rPr>
          <w:lang w:eastAsia="zh-CN"/>
        </w:rPr>
      </w:pPr>
      <w:r>
        <w:rPr>
          <w:color w:val="231F20"/>
          <w:lang w:eastAsia="zh-CN"/>
        </w:rPr>
        <w:t>常；</w:t>
      </w:r>
      <w:r>
        <w:rPr>
          <w:rFonts w:ascii="Gotham-Book" w:eastAsia="Gotham-Book"/>
          <w:color w:val="231F20"/>
          <w:lang w:eastAsia="zh-CN"/>
        </w:rPr>
        <w:t>TraceRoute</w:t>
      </w:r>
      <w:r>
        <w:rPr>
          <w:color w:val="231F20"/>
          <w:lang w:eastAsia="zh-CN"/>
        </w:rPr>
        <w:t>（路由跟踪）功能用于测试本产品到某台计算机或网络设备所经过的链路是否正常；</w:t>
      </w:r>
      <w:r>
        <w:rPr>
          <w:rFonts w:ascii="Gotham-Book" w:eastAsia="Gotham-Book"/>
          <w:color w:val="231F20"/>
          <w:lang w:eastAsia="zh-CN"/>
        </w:rPr>
        <w:t>HttpGet</w:t>
      </w:r>
      <w:r>
        <w:rPr>
          <w:color w:val="231F20"/>
          <w:lang w:eastAsia="zh-CN"/>
        </w:rPr>
        <w:t>功能用于测试通过本产品上网的用户能否正常访问外网；</w:t>
      </w:r>
      <w:r>
        <w:rPr>
          <w:rFonts w:ascii="Gotham-Book" w:eastAsia="Gotham-Book"/>
          <w:color w:val="231F20"/>
          <w:lang w:eastAsia="zh-CN"/>
        </w:rPr>
        <w:t>DnsQuery</w:t>
      </w:r>
      <w:r>
        <w:rPr>
          <w:color w:val="231F20"/>
          <w:lang w:eastAsia="zh-CN"/>
        </w:rPr>
        <w:t>功能用于测试</w:t>
      </w:r>
      <w:r>
        <w:rPr>
          <w:rFonts w:ascii="Gotham-Book" w:eastAsia="Gotham-Book"/>
          <w:color w:val="231F20"/>
          <w:lang w:eastAsia="zh-CN"/>
        </w:rPr>
        <w:t>DNS</w:t>
      </w:r>
      <w:r>
        <w:rPr>
          <w:color w:val="231F20"/>
          <w:lang w:eastAsia="zh-CN"/>
        </w:rPr>
        <w:t>服务器是否有效。</w:t>
      </w:r>
    </w:p>
    <w:p>
      <w:pPr>
        <w:pStyle w:val="15"/>
        <w:numPr>
          <w:ilvl w:val="0"/>
          <w:numId w:val="68"/>
        </w:numPr>
        <w:tabs>
          <w:tab w:val="left" w:pos="483"/>
          <w:tab w:val="left" w:pos="484"/>
        </w:tabs>
        <w:spacing w:before="18"/>
        <w:jc w:val="left"/>
        <w:rPr>
          <w:sz w:val="20"/>
          <w:lang w:eastAsia="zh-CN"/>
        </w:rPr>
      </w:pPr>
      <w:r>
        <w:rPr>
          <w:color w:val="231F20"/>
          <w:sz w:val="20"/>
          <w:lang w:eastAsia="zh-CN"/>
        </w:rPr>
        <w:t>选择“系统管理&gt;系统调试”，进入“系统调试”页面如图</w:t>
      </w:r>
      <w:r>
        <w:rPr>
          <w:rFonts w:ascii="Gotham-Book" w:hAnsi="Gotham-Book" w:eastAsia="Gotham-Book"/>
          <w:color w:val="231F20"/>
          <w:sz w:val="20"/>
          <w:lang w:eastAsia="zh-CN"/>
        </w:rPr>
        <w:t>10-13</w:t>
      </w:r>
      <w:r>
        <w:rPr>
          <w:color w:val="231F20"/>
          <w:sz w:val="20"/>
          <w:lang w:eastAsia="zh-CN"/>
        </w:rPr>
        <w:t>所示：</w:t>
      </w:r>
    </w:p>
    <w:p>
      <w:pPr>
        <w:rPr>
          <w:sz w:val="20"/>
          <w:lang w:eastAsia="zh-CN"/>
        </w:rPr>
        <w:sectPr>
          <w:footerReference r:id="rId364" w:type="default"/>
          <w:headerReference r:id="rId363" w:type="even"/>
          <w:footerReference r:id="rId365" w:type="even"/>
          <w:pgSz w:w="8400" w:h="11910"/>
          <w:pgMar w:top="260" w:right="0" w:bottom="320" w:left="160" w:header="0" w:footer="170" w:gutter="0"/>
          <w:pgNumType w:fmt="decimal"/>
          <w:cols w:space="720" w:num="1"/>
          <w:rtlGutter w:val="0"/>
          <w:docGrid w:linePitch="0" w:charSpace="0"/>
        </w:sectPr>
      </w:pPr>
    </w:p>
    <w:p>
      <w:pPr>
        <w:pStyle w:val="4"/>
        <w:ind w:left="895"/>
      </w:pPr>
      <w:r>
        <w:rPr>
          <w:lang w:val="en-US" w:eastAsia="zh-CN" w:bidi="ar-SA"/>
        </w:rPr>
        <w:drawing>
          <wp:inline distT="0" distB="0" distL="0" distR="0">
            <wp:extent cx="4090670" cy="2452370"/>
            <wp:effectExtent l="0" t="0" r="0" b="0"/>
            <wp:docPr id="623"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313.png"/>
                    <pic:cNvPicPr>
                      <a:picLocks noChangeAspect="1"/>
                    </pic:cNvPicPr>
                  </pic:nvPicPr>
                  <pic:blipFill>
                    <a:blip r:embed="rId682" cstate="print"/>
                    <a:stretch>
                      <a:fillRect/>
                    </a:stretch>
                  </pic:blipFill>
                  <pic:spPr>
                    <a:xfrm>
                      <a:off x="0" y="0"/>
                      <a:ext cx="4090987" cy="2452687"/>
                    </a:xfrm>
                    <a:prstGeom prst="rect">
                      <a:avLst/>
                    </a:prstGeom>
                  </pic:spPr>
                </pic:pic>
              </a:graphicData>
            </a:graphic>
          </wp:inline>
        </w:drawing>
      </w:r>
    </w:p>
    <w:p>
      <w:pPr>
        <w:pStyle w:val="4"/>
        <w:spacing w:before="114"/>
        <w:ind w:left="123"/>
        <w:jc w:val="center"/>
      </w:pPr>
      <w:bookmarkStart w:id="391" w:name="_bookmark90"/>
      <w:bookmarkEnd w:id="391"/>
      <w:bookmarkStart w:id="392" w:name="10.1.10_时间设置"/>
      <w:bookmarkEnd w:id="392"/>
      <w:r>
        <w:rPr>
          <w:color w:val="231F20"/>
        </w:rPr>
        <w:t>图</w:t>
      </w:r>
      <w:r>
        <w:rPr>
          <w:rFonts w:ascii="Gotham-Book" w:eastAsia="Gotham-Book"/>
          <w:color w:val="231F20"/>
        </w:rPr>
        <w:t xml:space="preserve">10-13 </w:t>
      </w:r>
      <w:r>
        <w:rPr>
          <w:color w:val="231F20"/>
        </w:rPr>
        <w:t>系统调试</w:t>
      </w:r>
    </w:p>
    <w:p>
      <w:pPr>
        <w:pStyle w:val="15"/>
        <w:numPr>
          <w:ilvl w:val="0"/>
          <w:numId w:val="68"/>
        </w:numPr>
        <w:tabs>
          <w:tab w:val="left" w:pos="768"/>
        </w:tabs>
        <w:spacing w:before="9"/>
        <w:ind w:left="767"/>
        <w:jc w:val="both"/>
        <w:rPr>
          <w:sz w:val="20"/>
          <w:lang w:eastAsia="zh-CN"/>
        </w:rPr>
      </w:pPr>
      <w:r>
        <w:rPr>
          <w:color w:val="231F20"/>
          <w:sz w:val="20"/>
          <w:lang w:eastAsia="zh-CN"/>
        </w:rPr>
        <w:t>选择需要的诊断工具，在诊断地址文本框内输入目的设备的</w:t>
      </w:r>
      <w:r>
        <w:rPr>
          <w:rFonts w:ascii="Gotham-Book" w:eastAsia="Gotham-Book"/>
          <w:color w:val="231F20"/>
          <w:sz w:val="20"/>
          <w:lang w:eastAsia="zh-CN"/>
        </w:rPr>
        <w:t>IP</w:t>
      </w:r>
      <w:r>
        <w:rPr>
          <w:color w:val="231F20"/>
          <w:sz w:val="20"/>
          <w:lang w:eastAsia="zh-CN"/>
        </w:rPr>
        <w:t>地址或者域名。</w:t>
      </w:r>
    </w:p>
    <w:p>
      <w:pPr>
        <w:pStyle w:val="15"/>
        <w:numPr>
          <w:ilvl w:val="0"/>
          <w:numId w:val="68"/>
        </w:numPr>
        <w:tabs>
          <w:tab w:val="left" w:pos="768"/>
        </w:tabs>
        <w:spacing w:before="23"/>
        <w:ind w:left="767"/>
        <w:jc w:val="both"/>
        <w:rPr>
          <w:sz w:val="20"/>
          <w:lang w:eastAsia="zh-CN"/>
        </w:rPr>
      </w:pPr>
      <w:r>
        <w:rPr>
          <w:color w:val="231F20"/>
          <w:sz w:val="20"/>
          <w:lang w:eastAsia="zh-CN"/>
        </w:rPr>
        <w:t>单击&lt;诊断&gt;按钮开始测试。</w:t>
      </w:r>
    </w:p>
    <w:p>
      <w:pPr>
        <w:pStyle w:val="4"/>
        <w:spacing w:before="23"/>
        <w:ind w:left="407"/>
        <w:jc w:val="both"/>
        <w:rPr>
          <w:lang w:eastAsia="zh-CN"/>
        </w:rPr>
      </w:pPr>
      <w:r>
        <w:rPr>
          <w:lang w:val="en-US" w:eastAsia="zh-CN" w:bidi="ar-SA"/>
        </w:rPr>
        <w:drawing>
          <wp:anchor distT="0" distB="0" distL="0" distR="0" simplePos="0" relativeHeight="9216" behindDoc="0" locked="0" layoutInCell="1" allowOverlap="1">
            <wp:simplePos x="0" y="0"/>
            <wp:positionH relativeFrom="page">
              <wp:posOffset>359410</wp:posOffset>
            </wp:positionH>
            <wp:positionV relativeFrom="paragraph">
              <wp:posOffset>262255</wp:posOffset>
            </wp:positionV>
            <wp:extent cx="4748530" cy="1960880"/>
            <wp:effectExtent l="0" t="0" r="0" b="0"/>
            <wp:wrapTopAndBottom/>
            <wp:docPr id="625"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image314.png"/>
                    <pic:cNvPicPr>
                      <a:picLocks noChangeAspect="1"/>
                    </pic:cNvPicPr>
                  </pic:nvPicPr>
                  <pic:blipFill>
                    <a:blip r:embed="rId683" cstate="print"/>
                    <a:stretch>
                      <a:fillRect/>
                    </a:stretch>
                  </pic:blipFill>
                  <pic:spPr>
                    <a:xfrm>
                      <a:off x="0" y="0"/>
                      <a:ext cx="4748272" cy="1961197"/>
                    </a:xfrm>
                    <a:prstGeom prst="rect">
                      <a:avLst/>
                    </a:prstGeom>
                  </pic:spPr>
                </pic:pic>
              </a:graphicData>
            </a:graphic>
          </wp:anchor>
        </w:drawing>
      </w:r>
      <w:r>
        <w:rPr>
          <w:rFonts w:hint="eastAsia" w:ascii="黑体" w:eastAsia="黑体"/>
          <w:color w:val="231F20"/>
          <w:lang w:eastAsia="zh-CN"/>
        </w:rPr>
        <w:t xml:space="preserve">结果 </w:t>
      </w:r>
      <w:r>
        <w:rPr>
          <w:color w:val="231F20"/>
          <w:lang w:eastAsia="zh-CN"/>
        </w:rPr>
        <w:t>测试结果会显示到下面的文本框内。</w:t>
      </w:r>
    </w:p>
    <w:p>
      <w:pPr>
        <w:pStyle w:val="15"/>
        <w:numPr>
          <w:ilvl w:val="2"/>
          <w:numId w:val="60"/>
        </w:numPr>
        <w:tabs>
          <w:tab w:val="left" w:pos="1387"/>
        </w:tabs>
        <w:ind w:left="1386"/>
        <w:jc w:val="both"/>
        <w:outlineLvl w:val="2"/>
        <w:rPr>
          <w:rFonts w:ascii="黑体" w:eastAsia="黑体"/>
        </w:rPr>
      </w:pPr>
      <w:r>
        <w:rPr>
          <w:rFonts w:hint="eastAsia" w:ascii="黑体" w:eastAsia="黑体"/>
          <w:color w:val="231F20"/>
        </w:rPr>
        <w:t>时间设置</w:t>
      </w:r>
    </w:p>
    <w:p>
      <w:pPr>
        <w:pStyle w:val="4"/>
        <w:spacing w:before="18"/>
        <w:ind w:left="406"/>
        <w:jc w:val="both"/>
        <w:rPr>
          <w:lang w:eastAsia="zh-CN"/>
        </w:rPr>
      </w:pPr>
      <w:r>
        <w:rPr>
          <w:color w:val="231F20"/>
          <w:lang w:eastAsia="zh-CN"/>
        </w:rPr>
        <w:t>选择“系统管理&gt;时间设置”，进入“时间设置”页面如图</w:t>
      </w:r>
      <w:r>
        <w:rPr>
          <w:rFonts w:ascii="Gotham-Book" w:hAnsi="Gotham-Book" w:eastAsia="Gotham-Book"/>
          <w:color w:val="231F20"/>
          <w:lang w:eastAsia="zh-CN"/>
        </w:rPr>
        <w:t>10-14</w:t>
      </w:r>
      <w:r>
        <w:rPr>
          <w:color w:val="231F20"/>
          <w:lang w:eastAsia="zh-CN"/>
        </w:rPr>
        <w:t>所示。</w:t>
      </w:r>
    </w:p>
    <w:p>
      <w:pPr>
        <w:pStyle w:val="4"/>
        <w:spacing w:before="73" w:line="192" w:lineRule="auto"/>
        <w:ind w:left="406" w:right="421"/>
        <w:rPr>
          <w:lang w:eastAsia="zh-CN"/>
        </w:rPr>
      </w:pPr>
      <w:r>
        <w:rPr>
          <w:color w:val="231F20"/>
          <w:lang w:eastAsia="zh-CN"/>
        </w:rPr>
        <w:t>设置系统时间有两种方式，通过网络获取时间和手工设置系统时间，缺省情况下，本产品通过缺省的</w:t>
      </w:r>
      <w:r>
        <w:rPr>
          <w:rFonts w:ascii="Gotham-Book" w:eastAsia="Gotham-Book"/>
          <w:color w:val="231F20"/>
          <w:lang w:eastAsia="zh-CN"/>
        </w:rPr>
        <w:t>NTP</w:t>
      </w:r>
      <w:r>
        <w:rPr>
          <w:color w:val="231F20"/>
          <w:lang w:eastAsia="zh-CN"/>
        </w:rPr>
        <w:t>服务器获取时间。</w:t>
      </w:r>
    </w:p>
    <w:p>
      <w:pPr>
        <w:pStyle w:val="4"/>
        <w:spacing w:before="80" w:line="184" w:lineRule="auto"/>
        <w:ind w:left="406" w:right="421"/>
        <w:jc w:val="both"/>
        <w:rPr>
          <w:lang w:eastAsia="zh-CN"/>
        </w:rPr>
      </w:pPr>
      <w:r>
        <w:rPr>
          <w:rFonts w:ascii="Gotham-Book" w:eastAsia="Gotham-Book"/>
          <w:color w:val="231F20"/>
          <w:lang w:eastAsia="zh-CN"/>
        </w:rPr>
        <w:t>NTP</w:t>
      </w:r>
      <w:r>
        <w:rPr>
          <w:color w:val="231F20"/>
          <w:lang w:eastAsia="zh-CN"/>
        </w:rPr>
        <w:t>（</w:t>
      </w:r>
      <w:r>
        <w:rPr>
          <w:rFonts w:ascii="Gotham-Book" w:eastAsia="Gotham-Book"/>
          <w:color w:val="231F20"/>
          <w:lang w:eastAsia="zh-CN"/>
        </w:rPr>
        <w:t>Network Time Protocol</w:t>
      </w:r>
      <w:r>
        <w:rPr>
          <w:color w:val="231F20"/>
          <w:lang w:eastAsia="zh-CN"/>
        </w:rPr>
        <w:t>，网络时间协议）用来为路由器﹑交换机和工作站之间提供时间同步。时间同步的作用是可以将多台网络设备上的相关事件记录放在一起看，有助于分析较复杂的故障和安全事件。</w:t>
      </w:r>
    </w:p>
    <w:p>
      <w:pPr>
        <w:pStyle w:val="4"/>
        <w:spacing w:before="49" w:line="279" w:lineRule="exact"/>
        <w:ind w:left="406"/>
        <w:jc w:val="both"/>
        <w:rPr>
          <w:lang w:eastAsia="zh-CN"/>
        </w:rPr>
      </w:pPr>
      <w:r>
        <w:rPr>
          <w:rFonts w:ascii="Gotham-Book" w:eastAsia="Gotham-Book"/>
          <w:color w:val="231F20"/>
          <w:lang w:eastAsia="zh-CN"/>
        </w:rPr>
        <w:t>NTP</w:t>
      </w:r>
      <w:r>
        <w:rPr>
          <w:color w:val="231F20"/>
          <w:lang w:eastAsia="zh-CN"/>
        </w:rPr>
        <w:t>服务器获取时间的方式有两种：</w:t>
      </w:r>
    </w:p>
    <w:p>
      <w:pPr>
        <w:pStyle w:val="15"/>
        <w:numPr>
          <w:ilvl w:val="0"/>
          <w:numId w:val="69"/>
        </w:numPr>
        <w:tabs>
          <w:tab w:val="left" w:pos="634"/>
        </w:tabs>
        <w:spacing w:line="279" w:lineRule="exact"/>
        <w:jc w:val="both"/>
        <w:rPr>
          <w:sz w:val="20"/>
          <w:lang w:eastAsia="zh-CN"/>
        </w:rPr>
      </w:pPr>
      <w:r>
        <w:rPr>
          <w:color w:val="231F20"/>
          <w:sz w:val="20"/>
          <w:lang w:eastAsia="zh-CN"/>
        </w:rPr>
        <w:t>当本产品连接到因特网后，会自动从设备缺省的</w:t>
      </w:r>
      <w:r>
        <w:rPr>
          <w:rFonts w:ascii="Gotham-Book" w:eastAsia="Gotham-Book"/>
          <w:color w:val="231F20"/>
          <w:sz w:val="20"/>
          <w:lang w:eastAsia="zh-CN"/>
        </w:rPr>
        <w:t>NTP</w:t>
      </w:r>
      <w:r>
        <w:rPr>
          <w:color w:val="231F20"/>
          <w:sz w:val="20"/>
          <w:lang w:eastAsia="zh-CN"/>
        </w:rPr>
        <w:t>服务器获取时间（缺省情况下</w:t>
      </w:r>
    </w:p>
    <w:p>
      <w:pPr>
        <w:spacing w:line="279" w:lineRule="exact"/>
        <w:jc w:val="both"/>
        <w:rPr>
          <w:sz w:val="20"/>
          <w:lang w:eastAsia="zh-CN"/>
        </w:rPr>
        <w:sectPr>
          <w:headerReference r:id="rId366" w:type="default"/>
          <w:pgSz w:w="8400" w:h="11910"/>
          <w:pgMar w:top="380" w:right="0" w:bottom="320" w:left="160" w:header="0" w:footer="170" w:gutter="0"/>
          <w:pgNumType w:fmt="decimal"/>
          <w:cols w:space="720" w:num="1"/>
          <w:rtlGutter w:val="0"/>
          <w:docGrid w:linePitch="0" w:charSpace="0"/>
        </w:sectPr>
      </w:pPr>
    </w:p>
    <w:p>
      <w:pPr>
        <w:pStyle w:val="4"/>
        <w:spacing w:before="2" w:line="262" w:lineRule="exact"/>
        <w:ind w:left="350"/>
      </w:pPr>
      <w:bookmarkStart w:id="393" w:name="_bookmark91"/>
      <w:bookmarkEnd w:id="393"/>
      <w:bookmarkStart w:id="394" w:name="10.1.11_性能模式"/>
      <w:bookmarkEnd w:id="394"/>
      <w:r>
        <w:rPr>
          <w:color w:val="231F20"/>
        </w:rPr>
        <w:t>采取这种方式）。</w:t>
      </w:r>
    </w:p>
    <w:p>
      <w:pPr>
        <w:pStyle w:val="15"/>
        <w:numPr>
          <w:ilvl w:val="0"/>
          <w:numId w:val="36"/>
        </w:numPr>
        <w:tabs>
          <w:tab w:val="left" w:pos="351"/>
        </w:tabs>
        <w:spacing w:line="282" w:lineRule="exact"/>
        <w:rPr>
          <w:sz w:val="20"/>
          <w:lang w:eastAsia="zh-CN"/>
        </w:rPr>
      </w:pPr>
      <w:r>
        <w:rPr>
          <w:color w:val="231F20"/>
          <w:sz w:val="20"/>
          <w:lang w:eastAsia="zh-CN"/>
        </w:rPr>
        <w:t>输入指定的</w:t>
      </w:r>
      <w:r>
        <w:rPr>
          <w:rFonts w:ascii="Gotham-Book" w:eastAsia="Gotham-Book"/>
          <w:color w:val="231F20"/>
          <w:sz w:val="20"/>
          <w:lang w:eastAsia="zh-CN"/>
        </w:rPr>
        <w:t>NTP</w:t>
      </w:r>
      <w:r>
        <w:rPr>
          <w:color w:val="231F20"/>
          <w:sz w:val="20"/>
          <w:lang w:eastAsia="zh-CN"/>
        </w:rPr>
        <w:t>服务器地址，本产品从指定的</w:t>
      </w:r>
      <w:r>
        <w:rPr>
          <w:rFonts w:ascii="Gotham-Book" w:eastAsia="Gotham-Book"/>
          <w:color w:val="231F20"/>
          <w:sz w:val="20"/>
          <w:lang w:eastAsia="zh-CN"/>
        </w:rPr>
        <w:t>NTP</w:t>
      </w:r>
      <w:r>
        <w:rPr>
          <w:color w:val="231F20"/>
          <w:sz w:val="20"/>
          <w:lang w:eastAsia="zh-CN"/>
        </w:rPr>
        <w:t>服务器上获取时间。</w:t>
      </w:r>
    </w:p>
    <w:p>
      <w:pPr>
        <w:pStyle w:val="4"/>
        <w:spacing w:before="3"/>
        <w:rPr>
          <w:sz w:val="8"/>
          <w:lang w:eastAsia="zh-CN"/>
        </w:rPr>
      </w:pPr>
      <w:r>
        <w:rPr>
          <w:lang w:val="en-US" w:eastAsia="zh-CN" w:bidi="ar-SA"/>
        </w:rPr>
        <w:drawing>
          <wp:anchor distT="0" distB="0" distL="0" distR="0" simplePos="0" relativeHeight="9216" behindDoc="0" locked="0" layoutInCell="1" allowOverlap="1">
            <wp:simplePos x="0" y="0"/>
            <wp:positionH relativeFrom="page">
              <wp:posOffset>179705</wp:posOffset>
            </wp:positionH>
            <wp:positionV relativeFrom="paragraph">
              <wp:posOffset>97155</wp:posOffset>
            </wp:positionV>
            <wp:extent cx="4759960" cy="1884045"/>
            <wp:effectExtent l="0" t="0" r="0" b="0"/>
            <wp:wrapTopAndBottom/>
            <wp:docPr id="627"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315.png"/>
                    <pic:cNvPicPr>
                      <a:picLocks noChangeAspect="1"/>
                    </pic:cNvPicPr>
                  </pic:nvPicPr>
                  <pic:blipFill>
                    <a:blip r:embed="rId684" cstate="print"/>
                    <a:stretch>
                      <a:fillRect/>
                    </a:stretch>
                  </pic:blipFill>
                  <pic:spPr>
                    <a:xfrm>
                      <a:off x="0" y="0"/>
                      <a:ext cx="4760196" cy="1883854"/>
                    </a:xfrm>
                    <a:prstGeom prst="rect">
                      <a:avLst/>
                    </a:prstGeom>
                  </pic:spPr>
                </pic:pic>
              </a:graphicData>
            </a:graphic>
          </wp:anchor>
        </w:drawing>
      </w:r>
    </w:p>
    <w:p>
      <w:pPr>
        <w:rPr>
          <w:sz w:val="8"/>
          <w:lang w:eastAsia="zh-CN"/>
        </w:rPr>
        <w:sectPr>
          <w:footerReference r:id="rId368" w:type="default"/>
          <w:headerReference r:id="rId367" w:type="even"/>
          <w:footerReference r:id="rId369" w:type="even"/>
          <w:pgSz w:w="8400" w:h="11910"/>
          <w:pgMar w:top="280" w:right="0" w:bottom="320" w:left="160" w:header="0" w:footer="170" w:gutter="0"/>
          <w:pgNumType w:fmt="decimal"/>
          <w:cols w:space="720" w:num="1"/>
          <w:rtlGutter w:val="0"/>
          <w:docGrid w:linePitch="0" w:charSpace="0"/>
        </w:sectPr>
      </w:pPr>
    </w:p>
    <w:p>
      <w:pPr>
        <w:pStyle w:val="4"/>
        <w:spacing w:before="12"/>
        <w:rPr>
          <w:sz w:val="24"/>
          <w:lang w:eastAsia="zh-CN"/>
        </w:rPr>
      </w:pPr>
    </w:p>
    <w:p>
      <w:pPr>
        <w:pStyle w:val="4"/>
        <w:ind w:left="123"/>
        <w:rPr>
          <w:lang w:eastAsia="zh-CN"/>
        </w:rPr>
      </w:pPr>
      <w:r>
        <w:rPr>
          <w:color w:val="231F20"/>
          <w:lang w:eastAsia="zh-CN"/>
        </w:rPr>
        <w:t>系统基本设置页面说明如下：</w:t>
      </w:r>
    </w:p>
    <w:p>
      <w:pPr>
        <w:pStyle w:val="4"/>
        <w:spacing w:before="39" w:line="506" w:lineRule="auto"/>
        <w:ind w:left="163" w:right="3537" w:hanging="40"/>
      </w:pPr>
      <w:r>
        <w:rPr>
          <w:lang w:eastAsia="zh-CN"/>
        </w:rPr>
        <w:br w:type="column"/>
      </w:r>
      <w:r>
        <w:rPr>
          <w:color w:val="231F20"/>
        </w:rPr>
        <w:t>图</w:t>
      </w:r>
      <w:r>
        <w:rPr>
          <w:rFonts w:ascii="Gotham-Book" w:eastAsia="Gotham-Book"/>
          <w:color w:val="231F20"/>
        </w:rPr>
        <w:t xml:space="preserve">10-14 </w:t>
      </w:r>
      <w:r>
        <w:rPr>
          <w:color w:val="231F20"/>
        </w:rPr>
        <w:t>时间设置表</w:t>
      </w:r>
      <w:r>
        <w:rPr>
          <w:rFonts w:ascii="Gotham-Book" w:eastAsia="Gotham-Book"/>
          <w:color w:val="231F20"/>
        </w:rPr>
        <w:t xml:space="preserve">10-3 </w:t>
      </w:r>
      <w:r>
        <w:rPr>
          <w:color w:val="231F20"/>
        </w:rPr>
        <w:t>时间设置</w:t>
      </w:r>
    </w:p>
    <w:p>
      <w:pPr>
        <w:spacing w:line="506" w:lineRule="auto"/>
        <w:sectPr>
          <w:type w:val="continuous"/>
          <w:pgSz w:w="8400" w:h="11910"/>
          <w:pgMar w:top="360" w:right="0" w:bottom="280" w:left="160" w:header="720" w:footer="170" w:gutter="0"/>
          <w:pgNumType w:fmt="decimal"/>
          <w:cols w:equalWidth="0" w:num="2">
            <w:col w:w="2764" w:space="208"/>
            <w:col w:w="5268"/>
          </w:cols>
          <w:rtlGutter w:val="0"/>
          <w:docGrid w:linePitch="0" w:charSpace="0"/>
        </w:sectPr>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3"/>
        <w:rPr>
          <w:sz w:val="13"/>
        </w:rPr>
      </w:pPr>
    </w:p>
    <w:p>
      <w:pPr>
        <w:pStyle w:val="15"/>
        <w:numPr>
          <w:ilvl w:val="2"/>
          <w:numId w:val="60"/>
        </w:numPr>
        <w:tabs>
          <w:tab w:val="left" w:pos="1103"/>
          <w:tab w:val="left" w:pos="1104"/>
        </w:tabs>
        <w:spacing w:before="51"/>
        <w:jc w:val="left"/>
        <w:outlineLvl w:val="2"/>
        <w:rPr>
          <w:rFonts w:ascii="黑体" w:eastAsia="黑体"/>
        </w:rPr>
      </w:pPr>
      <w:r>
        <mc:AlternateContent>
          <mc:Choice Requires="wps">
            <w:drawing>
              <wp:anchor distT="0" distB="0" distL="114300" distR="114300" simplePos="0" relativeHeight="9216" behindDoc="0" locked="0" layoutInCell="1" allowOverlap="1">
                <wp:simplePos x="0" y="0"/>
                <wp:positionH relativeFrom="page">
                  <wp:posOffset>179705</wp:posOffset>
                </wp:positionH>
                <wp:positionV relativeFrom="paragraph">
                  <wp:posOffset>-1983105</wp:posOffset>
                </wp:positionV>
                <wp:extent cx="4791710" cy="2033905"/>
                <wp:effectExtent l="0" t="0" r="0" b="0"/>
                <wp:wrapNone/>
                <wp:docPr id="246" name="文本框 8"/>
                <wp:cNvGraphicFramePr/>
                <a:graphic xmlns:a="http://schemas.openxmlformats.org/drawingml/2006/main">
                  <a:graphicData uri="http://schemas.microsoft.com/office/word/2010/wordprocessingShape">
                    <wps:wsp>
                      <wps:cNvSpPr txBox="1"/>
                      <wps:spPr>
                        <a:xfrm>
                          <a:off x="0" y="0"/>
                          <a:ext cx="4791710" cy="2033905"/>
                        </a:xfrm>
                        <a:prstGeom prst="rect">
                          <a:avLst/>
                        </a:prstGeom>
                        <a:noFill/>
                        <a:ln>
                          <a:noFill/>
                        </a:ln>
                      </wps:spPr>
                      <wps:txbx>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0"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rPr>
                                      <w:sz w:val="20"/>
                                    </w:rPr>
                                  </w:pPr>
                                  <w:r>
                                    <w:rPr>
                                      <w:color w:val="231F20"/>
                                      <w:sz w:val="20"/>
                                    </w:rPr>
                                    <w:t>激活</w:t>
                                  </w:r>
                                  <w:r>
                                    <w:rPr>
                                      <w:rFonts w:ascii="Gotham-Book" w:eastAsia="Gotham-Book"/>
                                      <w:color w:val="231F20"/>
                                      <w:sz w:val="20"/>
                                    </w:rPr>
                                    <w:t>NTP</w:t>
                                  </w:r>
                                  <w:r>
                                    <w:rPr>
                                      <w:color w:val="231F20"/>
                                      <w:sz w:val="20"/>
                                    </w:rPr>
                                    <w:t>时区</w:t>
                                  </w:r>
                                </w:p>
                              </w:tc>
                              <w:tc>
                                <w:tcPr>
                                  <w:tcW w:w="5835" w:type="dxa"/>
                                </w:tcPr>
                                <w:p>
                                  <w:pPr>
                                    <w:pStyle w:val="16"/>
                                    <w:spacing w:line="283" w:lineRule="exact"/>
                                    <w:rPr>
                                      <w:sz w:val="20"/>
                                    </w:rPr>
                                  </w:pPr>
                                  <w:r>
                                    <w:rPr>
                                      <w:color w:val="231F20"/>
                                      <w:sz w:val="20"/>
                                      <w:lang w:eastAsia="zh-CN"/>
                                    </w:rPr>
                                    <w:t>选中该项，启用</w:t>
                                  </w:r>
                                  <w:r>
                                    <w:rPr>
                                      <w:rFonts w:ascii="Gotham-Book" w:eastAsia="Gotham-Book"/>
                                      <w:color w:val="231F20"/>
                                      <w:sz w:val="20"/>
                                      <w:lang w:eastAsia="zh-CN"/>
                                    </w:rPr>
                                    <w:t>NTP</w:t>
                                  </w:r>
                                  <w:r>
                                    <w:rPr>
                                      <w:color w:val="231F20"/>
                                      <w:sz w:val="20"/>
                                      <w:lang w:eastAsia="zh-CN"/>
                                    </w:rPr>
                                    <w:t>服务功能。</w:t>
                                  </w:r>
                                  <w:r>
                                    <w:rPr>
                                      <w:color w:val="231F20"/>
                                      <w:sz w:val="20"/>
                                    </w:rPr>
                                    <w:t>缺省值为启用。</w:t>
                                  </w:r>
                                </w:p>
                              </w:tc>
                            </w:tr>
                            <w:tr>
                              <w:tblPrEx>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时区</w:t>
                                  </w:r>
                                </w:p>
                              </w:tc>
                              <w:tc>
                                <w:tcPr>
                                  <w:tcW w:w="5835" w:type="dxa"/>
                                </w:tcPr>
                                <w:p>
                                  <w:pPr>
                                    <w:pStyle w:val="16"/>
                                    <w:spacing w:line="283" w:lineRule="exact"/>
                                    <w:rPr>
                                      <w:sz w:val="20"/>
                                      <w:lang w:eastAsia="zh-CN"/>
                                    </w:rPr>
                                  </w:pPr>
                                  <w:r>
                                    <w:rPr>
                                      <w:color w:val="231F20"/>
                                      <w:sz w:val="20"/>
                                      <w:lang w:eastAsia="zh-CN"/>
                                    </w:rPr>
                                    <w:t>选择本产品所在的时区，缺省为</w:t>
                                  </w:r>
                                  <w:r>
                                    <w:rPr>
                                      <w:rFonts w:ascii="Gotham-Book" w:eastAsia="Gotham-Book"/>
                                      <w:color w:val="231F20"/>
                                      <w:sz w:val="20"/>
                                      <w:lang w:eastAsia="zh-CN"/>
                                    </w:rPr>
                                    <w:t>GMT</w:t>
                                  </w:r>
                                  <w:r>
                                    <w:rPr>
                                      <w:color w:val="231F20"/>
                                      <w:sz w:val="20"/>
                                      <w:lang w:eastAsia="zh-CN"/>
                                    </w:rPr>
                                    <w:t>+</w:t>
                                  </w:r>
                                  <w:r>
                                    <w:rPr>
                                      <w:rFonts w:ascii="Gotham-Book" w:eastAsia="Gotham-Book"/>
                                      <w:color w:val="231F20"/>
                                      <w:sz w:val="20"/>
                                      <w:lang w:eastAsia="zh-CN"/>
                                    </w:rPr>
                                    <w:t>08</w:t>
                                  </w:r>
                                  <w:r>
                                    <w:rPr>
                                      <w:color w:val="231F20"/>
                                      <w:sz w:val="20"/>
                                      <w:lang w:eastAsia="zh-CN"/>
                                    </w:rPr>
                                    <w:t>:</w:t>
                                  </w:r>
                                  <w:r>
                                    <w:rPr>
                                      <w:rFonts w:ascii="Gotham-Book" w:eastAsia="Gotham-Book"/>
                                      <w:color w:val="231F20"/>
                                      <w:sz w:val="20"/>
                                      <w:lang w:eastAsia="zh-CN"/>
                                    </w:rPr>
                                    <w:t>00</w:t>
                                  </w:r>
                                  <w:r>
                                    <w:rPr>
                                      <w:color w:val="231F20"/>
                                      <w:sz w:val="20"/>
                                      <w:lang w:eastAsia="zh-CN"/>
                                    </w:rPr>
                                    <w:t>中国标准时间。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68" w:hRule="atLeast"/>
                              </w:trPr>
                              <w:tc>
                                <w:tcPr>
                                  <w:tcW w:w="1696" w:type="dxa"/>
                                </w:tcPr>
                                <w:p>
                                  <w:pPr>
                                    <w:pStyle w:val="16"/>
                                    <w:rPr>
                                      <w:sz w:val="20"/>
                                    </w:rPr>
                                  </w:pPr>
                                  <w:r>
                                    <w:rPr>
                                      <w:color w:val="231F20"/>
                                      <w:sz w:val="20"/>
                                    </w:rPr>
                                    <w:t>时间服务器</w:t>
                                  </w:r>
                                </w:p>
                              </w:tc>
                              <w:tc>
                                <w:tcPr>
                                  <w:tcW w:w="5835" w:type="dxa"/>
                                </w:tcPr>
                                <w:p>
                                  <w:pPr>
                                    <w:pStyle w:val="16"/>
                                    <w:spacing w:line="283" w:lineRule="exact"/>
                                    <w:rPr>
                                      <w:sz w:val="20"/>
                                      <w:lang w:eastAsia="zh-CN"/>
                                    </w:rPr>
                                  </w:pPr>
                                  <w:r>
                                    <w:rPr>
                                      <w:color w:val="231F20"/>
                                      <w:sz w:val="20"/>
                                      <w:lang w:eastAsia="zh-CN"/>
                                    </w:rPr>
                                    <w:t>自动：本产品从缺省的</w:t>
                                  </w:r>
                                  <w:r>
                                    <w:rPr>
                                      <w:rFonts w:ascii="Gotham-Book" w:eastAsia="Gotham-Book"/>
                                      <w:color w:val="231F20"/>
                                      <w:sz w:val="20"/>
                                      <w:lang w:eastAsia="zh-CN"/>
                                    </w:rPr>
                                    <w:t>NTP</w:t>
                                  </w:r>
                                  <w:r>
                                    <w:rPr>
                                      <w:color w:val="231F20"/>
                                      <w:sz w:val="20"/>
                                      <w:lang w:eastAsia="zh-CN"/>
                                    </w:rPr>
                                    <w:t>服务器更新时间。</w:t>
                                  </w:r>
                                </w:p>
                                <w:p>
                                  <w:pPr>
                                    <w:pStyle w:val="16"/>
                                    <w:spacing w:before="23" w:line="258" w:lineRule="exact"/>
                                    <w:rPr>
                                      <w:sz w:val="20"/>
                                      <w:lang w:eastAsia="zh-CN"/>
                                    </w:rPr>
                                  </w:pPr>
                                  <w:r>
                                    <w:rPr>
                                      <w:color w:val="231F20"/>
                                      <w:sz w:val="20"/>
                                      <w:lang w:eastAsia="zh-CN"/>
                                    </w:rPr>
                                    <w:t>手动：若您需要设置其它的</w:t>
                                  </w:r>
                                  <w:r>
                                    <w:rPr>
                                      <w:rFonts w:ascii="Gotham-Book" w:hAnsi="Gotham-Book" w:eastAsia="Gotham-Book"/>
                                      <w:color w:val="231F20"/>
                                      <w:sz w:val="20"/>
                                      <w:lang w:eastAsia="zh-CN"/>
                                    </w:rPr>
                                    <w:t>NTP</w:t>
                                  </w:r>
                                  <w:r>
                                    <w:rPr>
                                      <w:color w:val="231F20"/>
                                      <w:sz w:val="20"/>
                                      <w:lang w:eastAsia="zh-CN"/>
                                    </w:rPr>
                                    <w:t>服务器，请选“手动”，设置</w:t>
                                  </w:r>
                                </w:p>
                                <w:p>
                                  <w:pPr>
                                    <w:pStyle w:val="16"/>
                                    <w:spacing w:line="258" w:lineRule="exact"/>
                                    <w:rPr>
                                      <w:sz w:val="20"/>
                                      <w:lang w:eastAsia="zh-CN"/>
                                    </w:rPr>
                                  </w:pPr>
                                  <w:r>
                                    <w:rPr>
                                      <w:rFonts w:ascii="Gotham-Book" w:eastAsia="Gotham-Book"/>
                                      <w:color w:val="231F20"/>
                                      <w:sz w:val="20"/>
                                      <w:lang w:eastAsia="zh-CN"/>
                                    </w:rPr>
                                    <w:t>NTP</w:t>
                                  </w:r>
                                  <w:r>
                                    <w:rPr>
                                      <w:color w:val="231F20"/>
                                      <w:sz w:val="20"/>
                                      <w:lang w:eastAsia="zh-CN"/>
                                    </w:rPr>
                                    <w:t>服务器，本产品从指定的</w:t>
                                  </w:r>
                                  <w:r>
                                    <w:rPr>
                                      <w:rFonts w:ascii="Gotham-Book" w:eastAsia="Gotham-Book"/>
                                      <w:color w:val="231F20"/>
                                      <w:sz w:val="20"/>
                                      <w:lang w:eastAsia="zh-CN"/>
                                    </w:rPr>
                                    <w:t>NTP</w:t>
                                  </w:r>
                                  <w:r>
                                    <w:rPr>
                                      <w:color w:val="231F20"/>
                                      <w:sz w:val="20"/>
                                      <w:lang w:eastAsia="zh-CN"/>
                                    </w:rPr>
                                    <w:t>服务器更新时间。</w:t>
                                  </w:r>
                                </w:p>
                                <w:p>
                                  <w:pPr>
                                    <w:pStyle w:val="16"/>
                                    <w:spacing w:before="23" w:line="240" w:lineRule="auto"/>
                                    <w:rPr>
                                      <w:sz w:val="20"/>
                                    </w:rPr>
                                  </w:pPr>
                                  <w:r>
                                    <w:rPr>
                                      <w:color w:val="231F20"/>
                                      <w:sz w:val="20"/>
                                    </w:rPr>
                                    <w:t>缺省值为自动。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line="245" w:lineRule="exact"/>
                                    <w:rPr>
                                      <w:sz w:val="20"/>
                                    </w:rPr>
                                  </w:pPr>
                                  <w:r>
                                    <w:rPr>
                                      <w:rFonts w:ascii="Gotham-Book" w:eastAsia="Gotham-Book"/>
                                      <w:color w:val="231F20"/>
                                      <w:sz w:val="20"/>
                                    </w:rPr>
                                    <w:t>NTP</w:t>
                                  </w:r>
                                  <w:r>
                                    <w:rPr>
                                      <w:color w:val="231F20"/>
                                      <w:sz w:val="20"/>
                                    </w:rPr>
                                    <w:t>服务器</w:t>
                                  </w:r>
                                  <w:r>
                                    <w:rPr>
                                      <w:rFonts w:ascii="Gotham-Book" w:eastAsia="Gotham-Book"/>
                                      <w:color w:val="231F20"/>
                                      <w:sz w:val="20"/>
                                    </w:rPr>
                                    <w:t>1</w:t>
                                  </w:r>
                                  <w:r>
                                    <w:rPr>
                                      <w:color w:val="231F20"/>
                                      <w:sz w:val="20"/>
                                    </w:rPr>
                                    <w:t>/</w:t>
                                  </w:r>
                                </w:p>
                                <w:p>
                                  <w:pPr>
                                    <w:pStyle w:val="16"/>
                                    <w:spacing w:line="258" w:lineRule="exact"/>
                                    <w:rPr>
                                      <w:rFonts w:ascii="Gotham-Book" w:eastAsia="Gotham-Book"/>
                                      <w:sz w:val="20"/>
                                    </w:rPr>
                                  </w:pPr>
                                  <w:r>
                                    <w:rPr>
                                      <w:rFonts w:ascii="Gotham-Book" w:eastAsia="Gotham-Book"/>
                                      <w:color w:val="231F20"/>
                                      <w:sz w:val="20"/>
                                    </w:rPr>
                                    <w:t>NTP</w:t>
                                  </w:r>
                                  <w:r>
                                    <w:rPr>
                                      <w:color w:val="231F20"/>
                                      <w:sz w:val="20"/>
                                    </w:rPr>
                                    <w:t>服务器</w:t>
                                  </w:r>
                                  <w:r>
                                    <w:rPr>
                                      <w:rFonts w:ascii="Gotham-Book" w:eastAsia="Gotham-Book"/>
                                      <w:color w:val="231F20"/>
                                      <w:sz w:val="20"/>
                                    </w:rPr>
                                    <w:t>2</w:t>
                                  </w:r>
                                </w:p>
                              </w:tc>
                              <w:tc>
                                <w:tcPr>
                                  <w:tcW w:w="5835" w:type="dxa"/>
                                </w:tcPr>
                                <w:p>
                                  <w:pPr>
                                    <w:pStyle w:val="16"/>
                                    <w:spacing w:line="283" w:lineRule="exact"/>
                                    <w:rPr>
                                      <w:sz w:val="20"/>
                                      <w:lang w:eastAsia="zh-CN"/>
                                    </w:rPr>
                                  </w:pPr>
                                  <w:r>
                                    <w:rPr>
                                      <w:color w:val="231F20"/>
                                      <w:sz w:val="20"/>
                                      <w:lang w:eastAsia="zh-CN"/>
                                    </w:rPr>
                                    <w:t>在手动模式下，您可手动设置</w:t>
                                  </w:r>
                                  <w:r>
                                    <w:rPr>
                                      <w:rFonts w:ascii="Gotham-Book" w:eastAsia="Gotham-Book"/>
                                      <w:color w:val="231F20"/>
                                      <w:sz w:val="20"/>
                                      <w:lang w:eastAsia="zh-CN"/>
                                    </w:rPr>
                                    <w:t>2</w:t>
                                  </w:r>
                                  <w:r>
                                    <w:rPr>
                                      <w:color w:val="231F20"/>
                                      <w:sz w:val="20"/>
                                      <w:lang w:eastAsia="zh-CN"/>
                                    </w:rPr>
                                    <w:t>个</w:t>
                                  </w:r>
                                  <w:r>
                                    <w:rPr>
                                      <w:rFonts w:ascii="Gotham-Book" w:eastAsia="Gotham-Book"/>
                                      <w:color w:val="231F20"/>
                                      <w:sz w:val="20"/>
                                      <w:lang w:eastAsia="zh-CN"/>
                                    </w:rPr>
                                    <w:t>NTP</w:t>
                                  </w:r>
                                  <w:r>
                                    <w:rPr>
                                      <w:color w:val="231F20"/>
                                      <w:sz w:val="20"/>
                                      <w:lang w:eastAsia="zh-CN"/>
                                    </w:rPr>
                                    <w:t>服务器。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96" w:type="dxa"/>
                                </w:tcPr>
                                <w:p>
                                  <w:pPr>
                                    <w:pStyle w:val="16"/>
                                    <w:spacing w:before="19" w:line="192" w:lineRule="auto"/>
                                    <w:ind w:right="204"/>
                                    <w:rPr>
                                      <w:sz w:val="20"/>
                                    </w:rPr>
                                  </w:pPr>
                                  <w:r>
                                    <w:rPr>
                                      <w:color w:val="231F20"/>
                                      <w:sz w:val="20"/>
                                    </w:rPr>
                                    <w:t>手动设定日期和时间</w:t>
                                  </w:r>
                                </w:p>
                              </w:tc>
                              <w:tc>
                                <w:tcPr>
                                  <w:tcW w:w="5835" w:type="dxa"/>
                                </w:tcPr>
                                <w:p>
                                  <w:pPr>
                                    <w:pStyle w:val="16"/>
                                    <w:spacing w:line="283" w:lineRule="exact"/>
                                    <w:rPr>
                                      <w:sz w:val="20"/>
                                    </w:rPr>
                                  </w:pPr>
                                  <w:r>
                                    <w:rPr>
                                      <w:color w:val="231F20"/>
                                      <w:sz w:val="20"/>
                                      <w:lang w:eastAsia="zh-CN"/>
                                    </w:rPr>
                                    <w:t>选中后手动设置时间，关闭</w:t>
                                  </w:r>
                                  <w:r>
                                    <w:rPr>
                                      <w:rFonts w:ascii="Gotham-Book" w:eastAsia="Gotham-Book"/>
                                      <w:color w:val="231F20"/>
                                      <w:sz w:val="20"/>
                                      <w:lang w:eastAsia="zh-CN"/>
                                    </w:rPr>
                                    <w:t>NTP</w:t>
                                  </w:r>
                                  <w:r>
                                    <w:rPr>
                                      <w:color w:val="231F20"/>
                                      <w:sz w:val="20"/>
                                      <w:lang w:eastAsia="zh-CN"/>
                                    </w:rPr>
                                    <w:t>服务功能。</w:t>
                                  </w:r>
                                  <w:r>
                                    <w:rPr>
                                      <w:color w:val="231F20"/>
                                      <w:sz w:val="20"/>
                                    </w:rPr>
                                    <w:t>缺省值为禁用。</w:t>
                                  </w:r>
                                </w:p>
                              </w:tc>
                            </w:tr>
                          </w:tbl>
                          <w:p>
                            <w:pPr>
                              <w:pStyle w:val="4"/>
                            </w:pPr>
                          </w:p>
                        </w:txbxContent>
                      </wps:txbx>
                      <wps:bodyPr lIns="0" tIns="0" rIns="0" bIns="0" upright="1"/>
                    </wps:wsp>
                  </a:graphicData>
                </a:graphic>
              </wp:anchor>
            </w:drawing>
          </mc:Choice>
          <mc:Fallback>
            <w:pict>
              <v:shape id="文本框 8" o:spid="_x0000_s1026" o:spt="202" type="#_x0000_t202" style="position:absolute;left:0pt;margin-left:14.15pt;margin-top:-156.15pt;height:160.15pt;width:377.3pt;mso-position-horizontal-relative:page;z-index:9216;mso-width-relative:page;mso-height-relative:page;" filled="f" stroked="f" coordsize="21600,21600" o:gfxdata="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IeDtkAAAAJAQAADwAA&#10;AAAAAAABACAAAAAiAAAAZHJzL2Rvd25yZXYueG1sUEsBAhQAFAAAAAgAh07iQMj9iLOjAQAAJwMA&#10;AA4AAAAAAAAAAQAgAAAAKAEAAGRycy9lMm9Eb2MueG1sUEsFBgAAAAAGAAYAWQEAAD0FAAAAAA==&#10;">
                <v:fill on="f" focussize="0,0"/>
                <v:stroke on="f"/>
                <v:imagedata o:title=""/>
                <o:lock v:ext="edit" aspectratio="f"/>
                <v:textbox inset="0mm,0mm,0mm,0mm">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0"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rPr>
                                <w:sz w:val="20"/>
                              </w:rPr>
                            </w:pPr>
                            <w:r>
                              <w:rPr>
                                <w:color w:val="231F20"/>
                                <w:sz w:val="20"/>
                              </w:rPr>
                              <w:t>激活</w:t>
                            </w:r>
                            <w:r>
                              <w:rPr>
                                <w:rFonts w:ascii="Gotham-Book" w:eastAsia="Gotham-Book"/>
                                <w:color w:val="231F20"/>
                                <w:sz w:val="20"/>
                              </w:rPr>
                              <w:t>NTP</w:t>
                            </w:r>
                            <w:r>
                              <w:rPr>
                                <w:color w:val="231F20"/>
                                <w:sz w:val="20"/>
                              </w:rPr>
                              <w:t>时区</w:t>
                            </w:r>
                          </w:p>
                        </w:tc>
                        <w:tc>
                          <w:tcPr>
                            <w:tcW w:w="5835" w:type="dxa"/>
                          </w:tcPr>
                          <w:p>
                            <w:pPr>
                              <w:pStyle w:val="16"/>
                              <w:spacing w:line="283" w:lineRule="exact"/>
                              <w:rPr>
                                <w:sz w:val="20"/>
                              </w:rPr>
                            </w:pPr>
                            <w:r>
                              <w:rPr>
                                <w:color w:val="231F20"/>
                                <w:sz w:val="20"/>
                                <w:lang w:eastAsia="zh-CN"/>
                              </w:rPr>
                              <w:t>选中该项，启用</w:t>
                            </w:r>
                            <w:r>
                              <w:rPr>
                                <w:rFonts w:ascii="Gotham-Book" w:eastAsia="Gotham-Book"/>
                                <w:color w:val="231F20"/>
                                <w:sz w:val="20"/>
                                <w:lang w:eastAsia="zh-CN"/>
                              </w:rPr>
                              <w:t>NTP</w:t>
                            </w:r>
                            <w:r>
                              <w:rPr>
                                <w:color w:val="231F20"/>
                                <w:sz w:val="20"/>
                                <w:lang w:eastAsia="zh-CN"/>
                              </w:rPr>
                              <w:t>服务功能。</w:t>
                            </w:r>
                            <w:r>
                              <w:rPr>
                                <w:color w:val="231F20"/>
                                <w:sz w:val="20"/>
                              </w:rPr>
                              <w:t>缺省值为启用。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时区</w:t>
                            </w:r>
                          </w:p>
                        </w:tc>
                        <w:tc>
                          <w:tcPr>
                            <w:tcW w:w="5835" w:type="dxa"/>
                          </w:tcPr>
                          <w:p>
                            <w:pPr>
                              <w:pStyle w:val="16"/>
                              <w:spacing w:line="283" w:lineRule="exact"/>
                              <w:rPr>
                                <w:sz w:val="20"/>
                                <w:lang w:eastAsia="zh-CN"/>
                              </w:rPr>
                            </w:pPr>
                            <w:r>
                              <w:rPr>
                                <w:color w:val="231F20"/>
                                <w:sz w:val="20"/>
                                <w:lang w:eastAsia="zh-CN"/>
                              </w:rPr>
                              <w:t>选择本产品所在的时区，缺省为</w:t>
                            </w:r>
                            <w:r>
                              <w:rPr>
                                <w:rFonts w:ascii="Gotham-Book" w:eastAsia="Gotham-Book"/>
                                <w:color w:val="231F20"/>
                                <w:sz w:val="20"/>
                                <w:lang w:eastAsia="zh-CN"/>
                              </w:rPr>
                              <w:t>GMT</w:t>
                            </w:r>
                            <w:r>
                              <w:rPr>
                                <w:color w:val="231F20"/>
                                <w:sz w:val="20"/>
                                <w:lang w:eastAsia="zh-CN"/>
                              </w:rPr>
                              <w:t>+</w:t>
                            </w:r>
                            <w:r>
                              <w:rPr>
                                <w:rFonts w:ascii="Gotham-Book" w:eastAsia="Gotham-Book"/>
                                <w:color w:val="231F20"/>
                                <w:sz w:val="20"/>
                                <w:lang w:eastAsia="zh-CN"/>
                              </w:rPr>
                              <w:t>08</w:t>
                            </w:r>
                            <w:r>
                              <w:rPr>
                                <w:color w:val="231F20"/>
                                <w:sz w:val="20"/>
                                <w:lang w:eastAsia="zh-CN"/>
                              </w:rPr>
                              <w:t>:</w:t>
                            </w:r>
                            <w:r>
                              <w:rPr>
                                <w:rFonts w:ascii="Gotham-Book" w:eastAsia="Gotham-Book"/>
                                <w:color w:val="231F20"/>
                                <w:sz w:val="20"/>
                                <w:lang w:eastAsia="zh-CN"/>
                              </w:rPr>
                              <w:t>00</w:t>
                            </w:r>
                            <w:r>
                              <w:rPr>
                                <w:color w:val="231F20"/>
                                <w:sz w:val="20"/>
                                <w:lang w:eastAsia="zh-CN"/>
                              </w:rPr>
                              <w:t>中国标准时间。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168" w:hRule="atLeast"/>
                        </w:trPr>
                        <w:tc>
                          <w:tcPr>
                            <w:tcW w:w="1696" w:type="dxa"/>
                          </w:tcPr>
                          <w:p>
                            <w:pPr>
                              <w:pStyle w:val="16"/>
                              <w:rPr>
                                <w:sz w:val="20"/>
                              </w:rPr>
                            </w:pPr>
                            <w:r>
                              <w:rPr>
                                <w:color w:val="231F20"/>
                                <w:sz w:val="20"/>
                              </w:rPr>
                              <w:t>时间服务器</w:t>
                            </w:r>
                          </w:p>
                        </w:tc>
                        <w:tc>
                          <w:tcPr>
                            <w:tcW w:w="5835" w:type="dxa"/>
                          </w:tcPr>
                          <w:p>
                            <w:pPr>
                              <w:pStyle w:val="16"/>
                              <w:spacing w:line="283" w:lineRule="exact"/>
                              <w:rPr>
                                <w:sz w:val="20"/>
                                <w:lang w:eastAsia="zh-CN"/>
                              </w:rPr>
                            </w:pPr>
                            <w:r>
                              <w:rPr>
                                <w:color w:val="231F20"/>
                                <w:sz w:val="20"/>
                                <w:lang w:eastAsia="zh-CN"/>
                              </w:rPr>
                              <w:t>自动：本产品从缺省的</w:t>
                            </w:r>
                            <w:r>
                              <w:rPr>
                                <w:rFonts w:ascii="Gotham-Book" w:eastAsia="Gotham-Book"/>
                                <w:color w:val="231F20"/>
                                <w:sz w:val="20"/>
                                <w:lang w:eastAsia="zh-CN"/>
                              </w:rPr>
                              <w:t>NTP</w:t>
                            </w:r>
                            <w:r>
                              <w:rPr>
                                <w:color w:val="231F20"/>
                                <w:sz w:val="20"/>
                                <w:lang w:eastAsia="zh-CN"/>
                              </w:rPr>
                              <w:t>服务器更新时间。</w:t>
                            </w:r>
                          </w:p>
                          <w:p>
                            <w:pPr>
                              <w:pStyle w:val="16"/>
                              <w:spacing w:before="23" w:line="258" w:lineRule="exact"/>
                              <w:rPr>
                                <w:sz w:val="20"/>
                                <w:lang w:eastAsia="zh-CN"/>
                              </w:rPr>
                            </w:pPr>
                            <w:r>
                              <w:rPr>
                                <w:color w:val="231F20"/>
                                <w:sz w:val="20"/>
                                <w:lang w:eastAsia="zh-CN"/>
                              </w:rPr>
                              <w:t>手动：若您需要设置其它的</w:t>
                            </w:r>
                            <w:r>
                              <w:rPr>
                                <w:rFonts w:ascii="Gotham-Book" w:hAnsi="Gotham-Book" w:eastAsia="Gotham-Book"/>
                                <w:color w:val="231F20"/>
                                <w:sz w:val="20"/>
                                <w:lang w:eastAsia="zh-CN"/>
                              </w:rPr>
                              <w:t>NTP</w:t>
                            </w:r>
                            <w:r>
                              <w:rPr>
                                <w:color w:val="231F20"/>
                                <w:sz w:val="20"/>
                                <w:lang w:eastAsia="zh-CN"/>
                              </w:rPr>
                              <w:t>服务器，请选“手动”，设置</w:t>
                            </w:r>
                          </w:p>
                          <w:p>
                            <w:pPr>
                              <w:pStyle w:val="16"/>
                              <w:spacing w:line="258" w:lineRule="exact"/>
                              <w:rPr>
                                <w:sz w:val="20"/>
                                <w:lang w:eastAsia="zh-CN"/>
                              </w:rPr>
                            </w:pPr>
                            <w:r>
                              <w:rPr>
                                <w:rFonts w:ascii="Gotham-Book" w:eastAsia="Gotham-Book"/>
                                <w:color w:val="231F20"/>
                                <w:sz w:val="20"/>
                                <w:lang w:eastAsia="zh-CN"/>
                              </w:rPr>
                              <w:t>NTP</w:t>
                            </w:r>
                            <w:r>
                              <w:rPr>
                                <w:color w:val="231F20"/>
                                <w:sz w:val="20"/>
                                <w:lang w:eastAsia="zh-CN"/>
                              </w:rPr>
                              <w:t>服务器，本产品从指定的</w:t>
                            </w:r>
                            <w:r>
                              <w:rPr>
                                <w:rFonts w:ascii="Gotham-Book" w:eastAsia="Gotham-Book"/>
                                <w:color w:val="231F20"/>
                                <w:sz w:val="20"/>
                                <w:lang w:eastAsia="zh-CN"/>
                              </w:rPr>
                              <w:t>NTP</w:t>
                            </w:r>
                            <w:r>
                              <w:rPr>
                                <w:color w:val="231F20"/>
                                <w:sz w:val="20"/>
                                <w:lang w:eastAsia="zh-CN"/>
                              </w:rPr>
                              <w:t>服务器更新时间。</w:t>
                            </w:r>
                          </w:p>
                          <w:p>
                            <w:pPr>
                              <w:pStyle w:val="16"/>
                              <w:spacing w:before="23" w:line="240" w:lineRule="auto"/>
                              <w:rPr>
                                <w:sz w:val="20"/>
                              </w:rPr>
                            </w:pPr>
                            <w:r>
                              <w:rPr>
                                <w:color w:val="231F20"/>
                                <w:sz w:val="20"/>
                              </w:rPr>
                              <w:t>缺省值为自动。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spacing w:line="245" w:lineRule="exact"/>
                              <w:rPr>
                                <w:sz w:val="20"/>
                              </w:rPr>
                            </w:pPr>
                            <w:r>
                              <w:rPr>
                                <w:rFonts w:ascii="Gotham-Book" w:eastAsia="Gotham-Book"/>
                                <w:color w:val="231F20"/>
                                <w:sz w:val="20"/>
                              </w:rPr>
                              <w:t>NTP</w:t>
                            </w:r>
                            <w:r>
                              <w:rPr>
                                <w:color w:val="231F20"/>
                                <w:sz w:val="20"/>
                              </w:rPr>
                              <w:t>服务器</w:t>
                            </w:r>
                            <w:r>
                              <w:rPr>
                                <w:rFonts w:ascii="Gotham-Book" w:eastAsia="Gotham-Book"/>
                                <w:color w:val="231F20"/>
                                <w:sz w:val="20"/>
                              </w:rPr>
                              <w:t>1</w:t>
                            </w:r>
                            <w:r>
                              <w:rPr>
                                <w:color w:val="231F20"/>
                                <w:sz w:val="20"/>
                              </w:rPr>
                              <w:t>/</w:t>
                            </w:r>
                          </w:p>
                          <w:p>
                            <w:pPr>
                              <w:pStyle w:val="16"/>
                              <w:spacing w:line="258" w:lineRule="exact"/>
                              <w:rPr>
                                <w:rFonts w:ascii="Gotham-Book" w:eastAsia="Gotham-Book"/>
                                <w:sz w:val="20"/>
                              </w:rPr>
                            </w:pPr>
                            <w:r>
                              <w:rPr>
                                <w:rFonts w:ascii="Gotham-Book" w:eastAsia="Gotham-Book"/>
                                <w:color w:val="231F20"/>
                                <w:sz w:val="20"/>
                              </w:rPr>
                              <w:t>NTP</w:t>
                            </w:r>
                            <w:r>
                              <w:rPr>
                                <w:color w:val="231F20"/>
                                <w:sz w:val="20"/>
                              </w:rPr>
                              <w:t>服务器</w:t>
                            </w:r>
                            <w:r>
                              <w:rPr>
                                <w:rFonts w:ascii="Gotham-Book" w:eastAsia="Gotham-Book"/>
                                <w:color w:val="231F20"/>
                                <w:sz w:val="20"/>
                              </w:rPr>
                              <w:t>2</w:t>
                            </w:r>
                          </w:p>
                        </w:tc>
                        <w:tc>
                          <w:tcPr>
                            <w:tcW w:w="5835" w:type="dxa"/>
                          </w:tcPr>
                          <w:p>
                            <w:pPr>
                              <w:pStyle w:val="16"/>
                              <w:spacing w:line="283" w:lineRule="exact"/>
                              <w:rPr>
                                <w:sz w:val="20"/>
                                <w:lang w:eastAsia="zh-CN"/>
                              </w:rPr>
                            </w:pPr>
                            <w:r>
                              <w:rPr>
                                <w:color w:val="231F20"/>
                                <w:sz w:val="20"/>
                                <w:lang w:eastAsia="zh-CN"/>
                              </w:rPr>
                              <w:t>在手动模式下，您可手动设置</w:t>
                            </w:r>
                            <w:r>
                              <w:rPr>
                                <w:rFonts w:ascii="Gotham-Book" w:eastAsia="Gotham-Book"/>
                                <w:color w:val="231F20"/>
                                <w:sz w:val="20"/>
                                <w:lang w:eastAsia="zh-CN"/>
                              </w:rPr>
                              <w:t>2</w:t>
                            </w:r>
                            <w:r>
                              <w:rPr>
                                <w:color w:val="231F20"/>
                                <w:sz w:val="20"/>
                                <w:lang w:eastAsia="zh-CN"/>
                              </w:rPr>
                              <w:t>个</w:t>
                            </w:r>
                            <w:r>
                              <w:rPr>
                                <w:rFonts w:ascii="Gotham-Book" w:eastAsia="Gotham-Book"/>
                                <w:color w:val="231F20"/>
                                <w:sz w:val="20"/>
                                <w:lang w:eastAsia="zh-CN"/>
                              </w:rPr>
                              <w:t>NTP</w:t>
                            </w:r>
                            <w:r>
                              <w:rPr>
                                <w:color w:val="231F20"/>
                                <w:sz w:val="20"/>
                                <w:lang w:eastAsia="zh-CN"/>
                              </w:rPr>
                              <w:t>服务器。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96" w:type="dxa"/>
                          </w:tcPr>
                          <w:p>
                            <w:pPr>
                              <w:pStyle w:val="16"/>
                              <w:spacing w:before="19" w:line="192" w:lineRule="auto"/>
                              <w:ind w:right="204"/>
                              <w:rPr>
                                <w:sz w:val="20"/>
                              </w:rPr>
                            </w:pPr>
                            <w:r>
                              <w:rPr>
                                <w:color w:val="231F20"/>
                                <w:sz w:val="20"/>
                              </w:rPr>
                              <w:t>手动设定日期和时间</w:t>
                            </w:r>
                          </w:p>
                        </w:tc>
                        <w:tc>
                          <w:tcPr>
                            <w:tcW w:w="5835" w:type="dxa"/>
                          </w:tcPr>
                          <w:p>
                            <w:pPr>
                              <w:pStyle w:val="16"/>
                              <w:spacing w:line="283" w:lineRule="exact"/>
                              <w:rPr>
                                <w:sz w:val="20"/>
                              </w:rPr>
                            </w:pPr>
                            <w:r>
                              <w:rPr>
                                <w:color w:val="231F20"/>
                                <w:sz w:val="20"/>
                                <w:lang w:eastAsia="zh-CN"/>
                              </w:rPr>
                              <w:t>选中后手动设置时间，关闭</w:t>
                            </w:r>
                            <w:r>
                              <w:rPr>
                                <w:rFonts w:ascii="Gotham-Book" w:eastAsia="Gotham-Book"/>
                                <w:color w:val="231F20"/>
                                <w:sz w:val="20"/>
                                <w:lang w:eastAsia="zh-CN"/>
                              </w:rPr>
                              <w:t>NTP</w:t>
                            </w:r>
                            <w:r>
                              <w:rPr>
                                <w:color w:val="231F20"/>
                                <w:sz w:val="20"/>
                                <w:lang w:eastAsia="zh-CN"/>
                              </w:rPr>
                              <w:t>服务功能。</w:t>
                            </w:r>
                            <w:r>
                              <w:rPr>
                                <w:color w:val="231F20"/>
                                <w:sz w:val="20"/>
                              </w:rPr>
                              <w:t>缺省值为禁用。</w:t>
                            </w:r>
                          </w:p>
                        </w:tc>
                      </w:tr>
                    </w:tbl>
                    <w:p>
                      <w:pPr>
                        <w:pStyle w:val="4"/>
                      </w:pPr>
                    </w:p>
                  </w:txbxContent>
                </v:textbox>
              </v:shape>
            </w:pict>
          </mc:Fallback>
        </mc:AlternateContent>
      </w:r>
      <w:r>
        <w:rPr>
          <w:rFonts w:hint="eastAsia" w:ascii="黑体" w:eastAsia="黑体"/>
          <w:color w:val="231F20"/>
        </w:rPr>
        <w:t>性能模式</w:t>
      </w:r>
    </w:p>
    <w:p>
      <w:pPr>
        <w:pStyle w:val="4"/>
        <w:spacing w:before="18"/>
        <w:ind w:left="123"/>
        <w:rPr>
          <w:lang w:eastAsia="zh-CN"/>
        </w:rPr>
      </w:pPr>
      <w:r>
        <w:rPr>
          <w:lang w:val="en-US" w:eastAsia="zh-CN" w:bidi="ar-SA"/>
        </w:rPr>
        <w:drawing>
          <wp:anchor distT="0" distB="0" distL="0" distR="0" simplePos="0" relativeHeight="9216" behindDoc="0" locked="0" layoutInCell="1" allowOverlap="1">
            <wp:simplePos x="0" y="0"/>
            <wp:positionH relativeFrom="page">
              <wp:posOffset>179705</wp:posOffset>
            </wp:positionH>
            <wp:positionV relativeFrom="paragraph">
              <wp:posOffset>286385</wp:posOffset>
            </wp:positionV>
            <wp:extent cx="4738370" cy="845820"/>
            <wp:effectExtent l="0" t="0" r="0" b="0"/>
            <wp:wrapNone/>
            <wp:docPr id="629"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316.png"/>
                    <pic:cNvPicPr>
                      <a:picLocks noChangeAspect="1"/>
                    </pic:cNvPicPr>
                  </pic:nvPicPr>
                  <pic:blipFill>
                    <a:blip r:embed="rId685" cstate="print"/>
                    <a:stretch>
                      <a:fillRect/>
                    </a:stretch>
                  </pic:blipFill>
                  <pic:spPr>
                    <a:xfrm>
                      <a:off x="0" y="0"/>
                      <a:ext cx="4738410" cy="845940"/>
                    </a:xfrm>
                    <a:prstGeom prst="rect">
                      <a:avLst/>
                    </a:prstGeom>
                  </pic:spPr>
                </pic:pic>
              </a:graphicData>
            </a:graphic>
          </wp:anchor>
        </w:drawing>
      </w:r>
      <w:r>
        <w:rPr>
          <w:color w:val="231F20"/>
          <w:lang w:eastAsia="zh-CN"/>
        </w:rPr>
        <w:t>选择“系统管理&gt;性能模式”，进入“性能”页面如图</w:t>
      </w:r>
      <w:r>
        <w:rPr>
          <w:rFonts w:ascii="Gotham-Book" w:hAnsi="Gotham-Book" w:eastAsia="Gotham-Book"/>
          <w:color w:val="231F20"/>
          <w:lang w:eastAsia="zh-CN"/>
        </w:rPr>
        <w:t>10-15</w:t>
      </w:r>
      <w:r>
        <w:rPr>
          <w:color w:val="231F20"/>
          <w:lang w:eastAsia="zh-CN"/>
        </w:rPr>
        <w:t>所示：</w:t>
      </w:r>
    </w:p>
    <w:p>
      <w:pPr>
        <w:pStyle w:val="4"/>
        <w:rPr>
          <w:sz w:val="24"/>
          <w:lang w:eastAsia="zh-CN"/>
        </w:rPr>
      </w:pPr>
    </w:p>
    <w:p>
      <w:pPr>
        <w:pStyle w:val="4"/>
        <w:rPr>
          <w:sz w:val="24"/>
          <w:lang w:eastAsia="zh-CN"/>
        </w:rPr>
      </w:pPr>
    </w:p>
    <w:p>
      <w:pPr>
        <w:pStyle w:val="4"/>
        <w:rPr>
          <w:sz w:val="24"/>
          <w:lang w:eastAsia="zh-CN"/>
        </w:rPr>
      </w:pPr>
    </w:p>
    <w:p>
      <w:pPr>
        <w:pStyle w:val="4"/>
        <w:spacing w:before="6"/>
        <w:rPr>
          <w:sz w:val="32"/>
          <w:lang w:eastAsia="zh-CN"/>
        </w:rPr>
      </w:pPr>
    </w:p>
    <w:p>
      <w:pPr>
        <w:pStyle w:val="4"/>
        <w:spacing w:line="247" w:lineRule="auto"/>
        <w:ind w:left="123" w:right="3390" w:firstLine="2825"/>
        <w:rPr>
          <w:lang w:eastAsia="zh-CN"/>
        </w:rPr>
      </w:pPr>
      <w:r>
        <w:rPr>
          <w:color w:val="231F20"/>
          <w:lang w:eastAsia="zh-CN"/>
        </w:rPr>
        <w:t>图</w:t>
      </w:r>
      <w:r>
        <w:rPr>
          <w:rFonts w:ascii="Gotham-Book" w:eastAsia="Gotham-Book"/>
          <w:color w:val="231F20"/>
          <w:lang w:eastAsia="zh-CN"/>
        </w:rPr>
        <w:t>10-15 ByPass</w:t>
      </w:r>
      <w:r>
        <w:rPr>
          <w:color w:val="231F20"/>
          <w:lang w:eastAsia="zh-CN"/>
        </w:rPr>
        <w:t>设置性能模式功能提供四种模式，用于设备的测试：</w:t>
      </w:r>
    </w:p>
    <w:p>
      <w:pPr>
        <w:pStyle w:val="4"/>
        <w:spacing w:before="36"/>
        <w:ind w:left="123"/>
        <w:rPr>
          <w:lang w:eastAsia="zh-CN"/>
        </w:rPr>
      </w:pPr>
      <w:r>
        <w:rPr>
          <w:color w:val="231F20"/>
          <w:lang w:eastAsia="zh-CN"/>
        </w:rPr>
        <w:t>全业务模式：设备工作于正常模式，提供设备所有功能。</w:t>
      </w:r>
    </w:p>
    <w:p>
      <w:pPr>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spacing w:before="2" w:line="278" w:lineRule="auto"/>
        <w:ind w:left="406" w:right="1021"/>
        <w:rPr>
          <w:lang w:eastAsia="zh-CN"/>
        </w:rPr>
      </w:pPr>
      <w:bookmarkStart w:id="395" w:name="_bookmark92"/>
      <w:bookmarkEnd w:id="395"/>
      <w:bookmarkStart w:id="396" w:name="10.1.12_日志管理"/>
      <w:bookmarkEnd w:id="396"/>
      <w:r>
        <w:rPr>
          <w:color w:val="231F20"/>
          <w:lang w:eastAsia="zh-CN"/>
        </w:rPr>
        <w:t>极速路由模式：设备工作于路由模式快速转发模式，关闭设备的部分功能。 极速防护墙模式：设备工作于防火墙快速转发模式，关闭设备的部分功能。。</w:t>
      </w:r>
    </w:p>
    <w:p>
      <w:pPr>
        <w:pStyle w:val="4"/>
        <w:spacing w:line="294" w:lineRule="exact"/>
        <w:ind w:left="406"/>
        <w:rPr>
          <w:lang w:eastAsia="zh-CN"/>
        </w:rPr>
      </w:pPr>
      <w:r>
        <w:rPr>
          <w:color w:val="231F20"/>
          <w:lang w:eastAsia="zh-CN"/>
        </w:rPr>
        <w:t>极速</w:t>
      </w:r>
      <w:r>
        <w:rPr>
          <w:rFonts w:ascii="Gotham-Book" w:eastAsia="Gotham-Book"/>
          <w:color w:val="231F20"/>
          <w:lang w:eastAsia="zh-CN"/>
        </w:rPr>
        <w:t>IPV6</w:t>
      </w:r>
      <w:r>
        <w:rPr>
          <w:color w:val="231F20"/>
          <w:lang w:eastAsia="zh-CN"/>
        </w:rPr>
        <w:t>模式：设备工作于</w:t>
      </w:r>
      <w:r>
        <w:rPr>
          <w:rFonts w:ascii="Gotham-Book" w:eastAsia="Gotham-Book"/>
          <w:color w:val="231F20"/>
          <w:lang w:eastAsia="zh-CN"/>
        </w:rPr>
        <w:t>IPV6</w:t>
      </w:r>
      <w:r>
        <w:rPr>
          <w:color w:val="231F20"/>
          <w:lang w:eastAsia="zh-CN"/>
        </w:rPr>
        <w:t>模式快速转发模式，关闭设备的部分功能。。</w:t>
      </w:r>
    </w:p>
    <w:p>
      <w:pPr>
        <w:pStyle w:val="15"/>
        <w:numPr>
          <w:ilvl w:val="2"/>
          <w:numId w:val="60"/>
        </w:numPr>
        <w:tabs>
          <w:tab w:val="left" w:pos="1386"/>
          <w:tab w:val="left" w:pos="1387"/>
        </w:tabs>
        <w:spacing w:before="4"/>
        <w:ind w:left="1386"/>
        <w:jc w:val="left"/>
        <w:outlineLvl w:val="2"/>
        <w:rPr>
          <w:rFonts w:ascii="黑体" w:eastAsia="黑体"/>
        </w:rPr>
      </w:pPr>
      <w:r>
        <w:rPr>
          <w:rFonts w:hint="eastAsia" w:ascii="黑体" w:eastAsia="黑体"/>
          <w:color w:val="231F20"/>
        </w:rPr>
        <w:t>日志管理</w:t>
      </w:r>
    </w:p>
    <w:p>
      <w:pPr>
        <w:pStyle w:val="4"/>
        <w:spacing w:before="18"/>
        <w:ind w:left="406"/>
        <w:rPr>
          <w:lang w:eastAsia="zh-CN"/>
        </w:rPr>
      </w:pPr>
      <w:r>
        <w:rPr>
          <w:lang w:val="en-US" w:eastAsia="zh-CN" w:bidi="ar-SA"/>
        </w:rPr>
        <w:drawing>
          <wp:anchor distT="0" distB="0" distL="0" distR="0" simplePos="0" relativeHeight="9216" behindDoc="0" locked="0" layoutInCell="1" allowOverlap="1">
            <wp:simplePos x="0" y="0"/>
            <wp:positionH relativeFrom="page">
              <wp:posOffset>435610</wp:posOffset>
            </wp:positionH>
            <wp:positionV relativeFrom="paragraph">
              <wp:posOffset>267970</wp:posOffset>
            </wp:positionV>
            <wp:extent cx="4521200" cy="2917825"/>
            <wp:effectExtent l="0" t="0" r="0" b="0"/>
            <wp:wrapTopAndBottom/>
            <wp:docPr id="631"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image317.png"/>
                    <pic:cNvPicPr>
                      <a:picLocks noChangeAspect="1"/>
                    </pic:cNvPicPr>
                  </pic:nvPicPr>
                  <pic:blipFill>
                    <a:blip r:embed="rId686" cstate="print"/>
                    <a:stretch>
                      <a:fillRect/>
                    </a:stretch>
                  </pic:blipFill>
                  <pic:spPr>
                    <a:xfrm>
                      <a:off x="0" y="0"/>
                      <a:ext cx="4521041" cy="2917983"/>
                    </a:xfrm>
                    <a:prstGeom prst="rect">
                      <a:avLst/>
                    </a:prstGeom>
                  </pic:spPr>
                </pic:pic>
              </a:graphicData>
            </a:graphic>
          </wp:anchor>
        </w:drawing>
      </w:r>
      <w:r>
        <w:rPr>
          <w:color w:val="231F20"/>
          <w:lang w:eastAsia="zh-CN"/>
        </w:rPr>
        <w:t>选择“系统管理&gt;日志管理”，进入“日志管理”页面如图</w:t>
      </w:r>
      <w:r>
        <w:rPr>
          <w:rFonts w:ascii="Gotham-Book" w:hAnsi="Gotham-Book" w:eastAsia="Gotham-Book"/>
          <w:color w:val="231F20"/>
          <w:lang w:eastAsia="zh-CN"/>
        </w:rPr>
        <w:t>10-16</w:t>
      </w:r>
      <w:r>
        <w:rPr>
          <w:color w:val="231F20"/>
          <w:lang w:eastAsia="zh-CN"/>
        </w:rPr>
        <w:t>所示：</w:t>
      </w:r>
    </w:p>
    <w:p>
      <w:pPr>
        <w:pStyle w:val="4"/>
        <w:spacing w:before="9"/>
        <w:ind w:left="2681"/>
        <w:rPr>
          <w:lang w:eastAsia="zh-CN"/>
        </w:rPr>
      </w:pPr>
      <w:r>
        <w:rPr>
          <w:color w:val="231F20"/>
          <w:lang w:eastAsia="zh-CN"/>
        </w:rPr>
        <w:t>图</w:t>
      </w:r>
      <w:r>
        <w:rPr>
          <w:rFonts w:ascii="Gotham-Book" w:hAnsi="Gotham-Book" w:eastAsia="Gotham-Book"/>
          <w:color w:val="231F20"/>
          <w:lang w:eastAsia="zh-CN"/>
        </w:rPr>
        <w:t xml:space="preserve">10-16 </w:t>
      </w:r>
      <w:r>
        <w:rPr>
          <w:color w:val="231F20"/>
          <w:lang w:eastAsia="zh-CN"/>
        </w:rPr>
        <w:t>日志管理—日志信息查看</w:t>
      </w:r>
    </w:p>
    <w:p>
      <w:pPr>
        <w:rPr>
          <w:lang w:eastAsia="zh-CN"/>
        </w:rPr>
        <w:sectPr>
          <w:headerReference r:id="rId370" w:type="default"/>
          <w:pgSz w:w="8400" w:h="11910"/>
          <w:pgMar w:top="280" w:right="0" w:bottom="320" w:left="160" w:header="0" w:footer="170" w:gutter="0"/>
          <w:pgNumType w:fmt="decimal"/>
          <w:cols w:space="720" w:num="1"/>
          <w:rtlGutter w:val="0"/>
          <w:docGrid w:linePitch="0" w:charSpace="0"/>
        </w:sectPr>
      </w:pPr>
    </w:p>
    <w:p>
      <w:pPr>
        <w:pStyle w:val="4"/>
        <w:spacing w:before="2"/>
        <w:ind w:left="123"/>
        <w:rPr>
          <w:lang w:eastAsia="zh-CN"/>
        </w:rPr>
      </w:pPr>
      <w:r>
        <w:rPr>
          <w:color w:val="231F20"/>
          <w:lang w:eastAsia="zh-CN"/>
        </w:rPr>
        <w:t>日志信息查看页面说明如下：</w:t>
      </w:r>
    </w:p>
    <w:p>
      <w:pPr>
        <w:pStyle w:val="4"/>
        <w:spacing w:before="3"/>
        <w:rPr>
          <w:sz w:val="23"/>
          <w:lang w:eastAsia="zh-CN"/>
        </w:rPr>
      </w:pPr>
      <w:r>
        <w:rPr>
          <w:lang w:eastAsia="zh-CN"/>
        </w:rPr>
        <w:br w:type="column"/>
      </w:r>
    </w:p>
    <w:p>
      <w:pPr>
        <w:pStyle w:val="4"/>
        <w:ind w:left="123"/>
      </w:pPr>
      <w:r>
        <w:rPr>
          <w:color w:val="231F20"/>
        </w:rPr>
        <w:t>表</w:t>
      </w:r>
      <w:r>
        <w:rPr>
          <w:rFonts w:ascii="Gotham-Book" w:eastAsia="Gotham-Book"/>
          <w:color w:val="231F20"/>
        </w:rPr>
        <w:t xml:space="preserve">10-4 </w:t>
      </w:r>
      <w:r>
        <w:rPr>
          <w:color w:val="231F20"/>
        </w:rPr>
        <w:t>日志信息查看</w:t>
      </w:r>
    </w:p>
    <w:p>
      <w:pPr>
        <w:sectPr>
          <w:footerReference r:id="rId372" w:type="default"/>
          <w:headerReference r:id="rId371" w:type="even"/>
          <w:footerReference r:id="rId373" w:type="even"/>
          <w:pgSz w:w="8400" w:h="11910"/>
          <w:pgMar w:top="280" w:right="0" w:bottom="320" w:left="160" w:header="0" w:footer="170" w:gutter="0"/>
          <w:pgNumType w:fmt="decimal"/>
          <w:cols w:equalWidth="0" w:num="2">
            <w:col w:w="2764" w:space="41"/>
            <w:col w:w="5435"/>
          </w:cols>
          <w:rtlGutter w:val="0"/>
          <w:docGrid w:linePitch="0" w:charSpace="0"/>
        </w:sectPr>
      </w:pPr>
    </w:p>
    <w:p>
      <w:pPr>
        <w:pStyle w:val="4"/>
        <w:spacing w:before="7"/>
        <w:rPr>
          <w:sz w:val="8"/>
        </w:rPr>
      </w:pPr>
    </w:p>
    <w:tbl>
      <w:tblPr>
        <w:tblStyle w:val="12"/>
        <w:tblW w:w="7531"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0"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052" w:hRule="atLeast"/>
        </w:trPr>
        <w:tc>
          <w:tcPr>
            <w:tcW w:w="1696" w:type="dxa"/>
          </w:tcPr>
          <w:p>
            <w:pPr>
              <w:pStyle w:val="16"/>
              <w:rPr>
                <w:sz w:val="20"/>
              </w:rPr>
            </w:pPr>
            <w:r>
              <w:rPr>
                <w:color w:val="231F20"/>
                <w:sz w:val="20"/>
              </w:rPr>
              <w:t>查询项</w:t>
            </w:r>
          </w:p>
        </w:tc>
        <w:tc>
          <w:tcPr>
            <w:tcW w:w="5835" w:type="dxa"/>
          </w:tcPr>
          <w:p>
            <w:pPr>
              <w:pStyle w:val="16"/>
              <w:spacing w:before="19" w:line="192" w:lineRule="auto"/>
              <w:ind w:right="243"/>
              <w:rPr>
                <w:sz w:val="20"/>
                <w:lang w:eastAsia="zh-CN"/>
              </w:rPr>
            </w:pPr>
            <w:r>
              <w:rPr>
                <w:color w:val="231F20"/>
                <w:sz w:val="20"/>
                <w:lang w:eastAsia="zh-CN"/>
              </w:rPr>
              <w:t>系统提供时间/日期、模块、级别、摘要、描述五个查询项。选择一个查询项，设置需要查询的内容。</w:t>
            </w:r>
          </w:p>
          <w:p>
            <w:pPr>
              <w:pStyle w:val="16"/>
              <w:spacing w:before="97" w:line="192" w:lineRule="auto"/>
              <w:ind w:right="243"/>
              <w:rPr>
                <w:sz w:val="20"/>
                <w:lang w:eastAsia="zh-CN"/>
              </w:rPr>
            </w:pPr>
            <w:r>
              <w:rPr>
                <w:color w:val="231F20"/>
                <w:sz w:val="20"/>
                <w:lang w:eastAsia="zh-CN"/>
              </w:rPr>
              <w:t>如选择“时间”查询项，在时间范围框内设置时间范围，单击&lt; 查询&gt;按钮，查询结果就会显示于下面的列表。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549" w:hRule="atLeast"/>
        </w:trPr>
        <w:tc>
          <w:tcPr>
            <w:tcW w:w="1696" w:type="dxa"/>
          </w:tcPr>
          <w:p>
            <w:pPr>
              <w:pStyle w:val="16"/>
              <w:rPr>
                <w:sz w:val="20"/>
              </w:rPr>
            </w:pPr>
            <w:r>
              <w:rPr>
                <w:color w:val="231F20"/>
                <w:sz w:val="20"/>
              </w:rPr>
              <w:t>日志信息列表</w:t>
            </w:r>
          </w:p>
        </w:tc>
        <w:tc>
          <w:tcPr>
            <w:tcW w:w="5835" w:type="dxa"/>
          </w:tcPr>
          <w:p>
            <w:pPr>
              <w:pStyle w:val="16"/>
              <w:rPr>
                <w:sz w:val="20"/>
                <w:lang w:eastAsia="zh-CN"/>
              </w:rPr>
            </w:pPr>
            <w:r>
              <w:rPr>
                <w:color w:val="231F20"/>
                <w:sz w:val="20"/>
                <w:lang w:eastAsia="zh-CN"/>
              </w:rPr>
              <w:t>显示的日志信息即为五个查询项：</w:t>
            </w:r>
          </w:p>
          <w:p>
            <w:pPr>
              <w:pStyle w:val="16"/>
              <w:spacing w:before="43" w:line="278" w:lineRule="auto"/>
              <w:ind w:right="3043"/>
              <w:rPr>
                <w:sz w:val="20"/>
                <w:lang w:eastAsia="zh-CN"/>
              </w:rPr>
            </w:pPr>
            <w:r>
              <w:rPr>
                <w:color w:val="231F20"/>
                <w:sz w:val="20"/>
                <w:lang w:eastAsia="zh-CN"/>
              </w:rPr>
              <w:t>时间/日期：发生日志的时间； 模块：发生日志的模块；</w:t>
            </w:r>
          </w:p>
          <w:p>
            <w:pPr>
              <w:pStyle w:val="16"/>
              <w:spacing w:line="256" w:lineRule="exact"/>
              <w:rPr>
                <w:sz w:val="20"/>
              </w:rPr>
            </w:pPr>
            <w:r>
              <w:rPr>
                <w:color w:val="231F20"/>
                <w:sz w:val="20"/>
              </w:rPr>
              <w:t>级别：日志的级别，包括“</w:t>
            </w:r>
            <w:r>
              <w:rPr>
                <w:rFonts w:ascii="Gotham-Book" w:hAnsi="Gotham-Book" w:eastAsia="Gotham-Book"/>
                <w:color w:val="231F20"/>
                <w:sz w:val="20"/>
              </w:rPr>
              <w:t>Warning</w:t>
            </w:r>
            <w:r>
              <w:rPr>
                <w:color w:val="231F20"/>
                <w:sz w:val="20"/>
              </w:rPr>
              <w:t>”、“</w:t>
            </w:r>
            <w:r>
              <w:rPr>
                <w:rFonts w:ascii="Gotham-Book" w:hAnsi="Gotham-Book" w:eastAsia="Gotham-Book"/>
                <w:color w:val="231F20"/>
                <w:sz w:val="20"/>
              </w:rPr>
              <w:t>Error</w:t>
            </w:r>
            <w:r>
              <w:rPr>
                <w:color w:val="231F20"/>
                <w:sz w:val="20"/>
              </w:rPr>
              <w:t>”、“</w:t>
            </w:r>
            <w:r>
              <w:rPr>
                <w:rFonts w:ascii="Gotham-Book" w:hAnsi="Gotham-Book" w:eastAsia="Gotham-Book"/>
                <w:color w:val="231F20"/>
                <w:sz w:val="20"/>
              </w:rPr>
              <w:t>Crit</w:t>
            </w:r>
            <w:r>
              <w:rPr>
                <w:color w:val="231F20"/>
                <w:sz w:val="20"/>
              </w:rPr>
              <w:t>”</w:t>
            </w:r>
          </w:p>
          <w:p>
            <w:pPr>
              <w:pStyle w:val="16"/>
              <w:spacing w:line="258" w:lineRule="exact"/>
              <w:rPr>
                <w:sz w:val="20"/>
              </w:rPr>
            </w:pPr>
            <w:r>
              <w:rPr>
                <w:color w:val="231F20"/>
                <w:sz w:val="20"/>
              </w:rPr>
              <w:t>、“</w:t>
            </w:r>
            <w:r>
              <w:rPr>
                <w:rFonts w:ascii="Gotham-Book" w:hAnsi="Gotham-Book" w:eastAsia="Gotham-Book"/>
                <w:color w:val="231F20"/>
                <w:sz w:val="20"/>
              </w:rPr>
              <w:t>Alert</w:t>
            </w:r>
            <w:r>
              <w:rPr>
                <w:color w:val="231F20"/>
                <w:sz w:val="20"/>
              </w:rPr>
              <w:t>”、“</w:t>
            </w:r>
            <w:r>
              <w:rPr>
                <w:rFonts w:ascii="Gotham-Book" w:hAnsi="Gotham-Book" w:eastAsia="Gotham-Book"/>
                <w:color w:val="231F20"/>
                <w:sz w:val="20"/>
              </w:rPr>
              <w:t>Emerg</w:t>
            </w:r>
            <w:r>
              <w:rPr>
                <w:color w:val="231F20"/>
                <w:sz w:val="20"/>
              </w:rPr>
              <w:t>”五个级别，级别的严重性依次递增。</w:t>
            </w:r>
          </w:p>
          <w:p>
            <w:pPr>
              <w:pStyle w:val="16"/>
              <w:spacing w:before="82" w:line="177" w:lineRule="auto"/>
              <w:ind w:right="43"/>
              <w:rPr>
                <w:sz w:val="20"/>
              </w:rPr>
            </w:pPr>
            <w:r>
              <w:rPr>
                <w:color w:val="231F20"/>
                <w:sz w:val="20"/>
              </w:rPr>
              <w:t>摘要：发生日志的类型，“</w:t>
            </w:r>
            <w:r>
              <w:rPr>
                <w:rFonts w:ascii="Gotham-Book" w:hAnsi="Gotham-Book" w:eastAsia="Gotham-Book"/>
                <w:color w:val="231F20"/>
                <w:sz w:val="20"/>
              </w:rPr>
              <w:t>Alarm</w:t>
            </w:r>
            <w:r>
              <w:rPr>
                <w:color w:val="231F20"/>
                <w:sz w:val="20"/>
              </w:rPr>
              <w:t>”为告警日志、“</w:t>
            </w:r>
            <w:r>
              <w:rPr>
                <w:rFonts w:ascii="Gotham-Book" w:hAnsi="Gotham-Book" w:eastAsia="Gotham-Book"/>
                <w:color w:val="231F20"/>
                <w:sz w:val="20"/>
              </w:rPr>
              <w:t>Access</w:t>
            </w:r>
            <w:r>
              <w:rPr>
                <w:color w:val="231F20"/>
                <w:sz w:val="20"/>
              </w:rPr>
              <w:t>”为访问日志、“</w:t>
            </w:r>
            <w:r>
              <w:rPr>
                <w:rFonts w:ascii="Gotham-Book" w:hAnsi="Gotham-Book" w:eastAsia="Gotham-Book"/>
                <w:color w:val="231F20"/>
                <w:sz w:val="20"/>
              </w:rPr>
              <w:t>Operate</w:t>
            </w:r>
            <w:r>
              <w:rPr>
                <w:color w:val="231F20"/>
                <w:sz w:val="20"/>
              </w:rPr>
              <w:t>”为操作日志、“</w:t>
            </w:r>
            <w:r>
              <w:rPr>
                <w:rFonts w:ascii="Gotham-Book" w:hAnsi="Gotham-Book" w:eastAsia="Gotham-Book"/>
                <w:color w:val="231F20"/>
                <w:sz w:val="20"/>
              </w:rPr>
              <w:t>URL-Filter</w:t>
            </w:r>
            <w:r>
              <w:rPr>
                <w:color w:val="231F20"/>
                <w:sz w:val="20"/>
              </w:rPr>
              <w:t>”为</w:t>
            </w:r>
            <w:r>
              <w:rPr>
                <w:rFonts w:ascii="Gotham-Book" w:hAnsi="Gotham-Book" w:eastAsia="Gotham-Book"/>
                <w:color w:val="231F20"/>
                <w:sz w:val="20"/>
              </w:rPr>
              <w:t>URL</w:t>
            </w:r>
            <w:r>
              <w:rPr>
                <w:color w:val="231F20"/>
                <w:sz w:val="20"/>
              </w:rPr>
              <w:t>过滤日志、“</w:t>
            </w:r>
            <w:r>
              <w:rPr>
                <w:rFonts w:ascii="Gotham-Book" w:hAnsi="Gotham-Book" w:eastAsia="Gotham-Book"/>
                <w:color w:val="231F20"/>
                <w:sz w:val="20"/>
              </w:rPr>
              <w:t>Flow</w:t>
            </w:r>
            <w:r>
              <w:rPr>
                <w:color w:val="231F20"/>
                <w:sz w:val="20"/>
              </w:rPr>
              <w:t>”为流量日志。</w:t>
            </w:r>
          </w:p>
          <w:p>
            <w:pPr>
              <w:pStyle w:val="16"/>
              <w:spacing w:before="27" w:line="240" w:lineRule="auto"/>
              <w:rPr>
                <w:sz w:val="20"/>
                <w:lang w:eastAsia="zh-CN"/>
              </w:rPr>
            </w:pPr>
            <w:r>
              <w:rPr>
                <w:color w:val="231F20"/>
                <w:sz w:val="20"/>
                <w:lang w:eastAsia="zh-CN"/>
              </w:rPr>
              <w:t>描述：显示日志的相关信息，以便对相关操作进行分析。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1910" w:hRule="atLeast"/>
        </w:trPr>
        <w:tc>
          <w:tcPr>
            <w:tcW w:w="1696" w:type="dxa"/>
          </w:tcPr>
          <w:p>
            <w:pPr>
              <w:pStyle w:val="16"/>
              <w:rPr>
                <w:sz w:val="20"/>
              </w:rPr>
            </w:pPr>
            <w:r>
              <w:rPr>
                <w:color w:val="231F20"/>
                <w:sz w:val="20"/>
              </w:rPr>
              <w:t>按钮说明</w:t>
            </w:r>
          </w:p>
        </w:tc>
        <w:tc>
          <w:tcPr>
            <w:tcW w:w="5835" w:type="dxa"/>
          </w:tcPr>
          <w:p>
            <w:pPr>
              <w:pStyle w:val="16"/>
              <w:rPr>
                <w:sz w:val="20"/>
                <w:lang w:eastAsia="zh-CN"/>
              </w:rPr>
            </w:pPr>
            <w:r>
              <w:rPr>
                <w:color w:val="231F20"/>
                <w:sz w:val="20"/>
                <w:lang w:eastAsia="zh-CN"/>
              </w:rPr>
              <w:t>清空：单击&lt;清空&gt;按钮，清空所有日志信息；</w:t>
            </w:r>
          </w:p>
          <w:p>
            <w:pPr>
              <w:pStyle w:val="16"/>
              <w:spacing w:before="92" w:line="192" w:lineRule="auto"/>
              <w:ind w:right="143"/>
              <w:rPr>
                <w:sz w:val="20"/>
                <w:lang w:eastAsia="zh-CN"/>
              </w:rPr>
            </w:pPr>
            <w:r>
              <w:rPr>
                <w:color w:val="231F20"/>
                <w:sz w:val="20"/>
                <w:lang w:eastAsia="zh-CN"/>
              </w:rPr>
              <w:t>正序显示：单击&lt;正序显示&gt;按钮，日志信息按照时间的先后顺序显示，同时该按钮转为“倒序显示”。</w:t>
            </w:r>
          </w:p>
          <w:p>
            <w:pPr>
              <w:pStyle w:val="16"/>
              <w:spacing w:before="48" w:line="240" w:lineRule="auto"/>
              <w:rPr>
                <w:sz w:val="20"/>
                <w:lang w:eastAsia="zh-CN"/>
              </w:rPr>
            </w:pPr>
            <w:r>
              <w:rPr>
                <w:color w:val="231F20"/>
                <w:sz w:val="20"/>
                <w:lang w:eastAsia="zh-CN"/>
              </w:rPr>
              <w:t>刷新：单击&lt;刷新&gt;按钮，显示最新的日志信息。</w:t>
            </w:r>
          </w:p>
          <w:p>
            <w:pPr>
              <w:pStyle w:val="16"/>
              <w:spacing w:before="100" w:line="184" w:lineRule="auto"/>
              <w:ind w:right="140"/>
              <w:jc w:val="both"/>
              <w:rPr>
                <w:sz w:val="20"/>
                <w:lang w:eastAsia="zh-CN"/>
              </w:rPr>
            </w:pPr>
            <w:r>
              <w:rPr>
                <w:color w:val="231F20"/>
                <w:sz w:val="20"/>
                <w:lang w:eastAsia="zh-CN"/>
              </w:rPr>
              <w:t>导出：单击&lt;导出&gt;按钮，会显示文件名（用户可以点击修改，注</w:t>
            </w:r>
            <w:r>
              <w:rPr>
                <w:color w:val="231F20"/>
                <w:spacing w:val="-2"/>
                <w:sz w:val="20"/>
                <w:lang w:eastAsia="zh-CN"/>
              </w:rPr>
              <w:t>意.</w:t>
            </w:r>
            <w:r>
              <w:rPr>
                <w:rFonts w:ascii="Gotham-Book" w:eastAsia="Gotham-Book"/>
                <w:color w:val="231F20"/>
                <w:spacing w:val="-3"/>
                <w:sz w:val="20"/>
                <w:lang w:eastAsia="zh-CN"/>
              </w:rPr>
              <w:t>log</w:t>
            </w:r>
            <w:r>
              <w:rPr>
                <w:color w:val="231F20"/>
                <w:sz w:val="20"/>
                <w:lang w:eastAsia="zh-CN"/>
              </w:rPr>
              <w:t>不要修改）；保存位置（用户可点击书页修改）；直接打开/下载/清空（用户可点击做出相应的动作）。</w:t>
            </w:r>
          </w:p>
        </w:tc>
      </w:tr>
    </w:tbl>
    <w:p>
      <w:pPr>
        <w:pStyle w:val="4"/>
        <w:spacing w:before="40" w:line="192" w:lineRule="auto"/>
        <w:ind w:left="123" w:right="705"/>
        <w:rPr>
          <w:lang w:eastAsia="zh-CN"/>
        </w:rPr>
      </w:pPr>
      <w:r>
        <w:rPr>
          <w:color w:val="231F20"/>
          <w:lang w:eastAsia="zh-CN"/>
        </w:rPr>
        <w:t>在日志设置中，可以指定在“日志信息查看”中显示的日志信息，也可设置远程日志发送功能。单击&lt;日志设置&gt;标签，弹出如图</w:t>
      </w:r>
      <w:r>
        <w:rPr>
          <w:rFonts w:ascii="Gotham-Book" w:hAnsi="Gotham-Book" w:eastAsia="Gotham-Book"/>
          <w:color w:val="231F20"/>
          <w:lang w:eastAsia="zh-CN"/>
        </w:rPr>
        <w:t>10-17</w:t>
      </w:r>
      <w:r>
        <w:rPr>
          <w:color w:val="231F20"/>
          <w:lang w:eastAsia="zh-CN"/>
        </w:rPr>
        <w:t>所示页面。</w:t>
      </w:r>
    </w:p>
    <w:p>
      <w:pPr>
        <w:spacing w:line="192" w:lineRule="auto"/>
        <w:rPr>
          <w:lang w:eastAsia="zh-CN"/>
        </w:rPr>
        <w:sectPr>
          <w:type w:val="continuous"/>
          <w:pgSz w:w="8400" w:h="11910"/>
          <w:pgMar w:top="360" w:right="0" w:bottom="280" w:left="160" w:header="720" w:footer="170" w:gutter="0"/>
          <w:pgNumType w:fmt="decimal"/>
          <w:cols w:space="720" w:num="1"/>
          <w:rtlGutter w:val="0"/>
          <w:docGrid w:linePitch="0" w:charSpace="0"/>
        </w:sectPr>
      </w:pPr>
    </w:p>
    <w:p>
      <w:pPr>
        <w:pStyle w:val="4"/>
        <w:ind w:left="420"/>
      </w:pPr>
      <w:r>
        <w:rPr>
          <w:lang w:val="en-US" w:eastAsia="zh-CN" w:bidi="ar-SA"/>
        </w:rPr>
        <w:drawing>
          <wp:inline distT="0" distB="0" distL="0" distR="0">
            <wp:extent cx="4756150" cy="3131820"/>
            <wp:effectExtent l="0" t="0" r="0" b="0"/>
            <wp:docPr id="633"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318.png"/>
                    <pic:cNvPicPr>
                      <a:picLocks noChangeAspect="1"/>
                    </pic:cNvPicPr>
                  </pic:nvPicPr>
                  <pic:blipFill>
                    <a:blip r:embed="rId687" cstate="print"/>
                    <a:stretch>
                      <a:fillRect/>
                    </a:stretch>
                  </pic:blipFill>
                  <pic:spPr>
                    <a:xfrm>
                      <a:off x="0" y="0"/>
                      <a:ext cx="4756607" cy="3132391"/>
                    </a:xfrm>
                    <a:prstGeom prst="rect">
                      <a:avLst/>
                    </a:prstGeom>
                  </pic:spPr>
                </pic:pic>
              </a:graphicData>
            </a:graphic>
          </wp:inline>
        </w:drawing>
      </w:r>
    </w:p>
    <w:p>
      <w:pPr>
        <w:pStyle w:val="4"/>
        <w:rPr>
          <w:sz w:val="5"/>
        </w:rPr>
      </w:pPr>
    </w:p>
    <w:p>
      <w:pPr>
        <w:rPr>
          <w:sz w:val="5"/>
        </w:rPr>
        <w:sectPr>
          <w:headerReference r:id="rId374" w:type="default"/>
          <w:pgSz w:w="8400" w:h="11910"/>
          <w:pgMar w:top="380" w:right="0" w:bottom="320" w:left="160" w:header="0" w:footer="170" w:gutter="0"/>
          <w:pgNumType w:fmt="decimal"/>
          <w:cols w:space="720" w:num="1"/>
          <w:rtlGutter w:val="0"/>
          <w:docGrid w:linePitch="0" w:charSpace="0"/>
        </w:sectPr>
      </w:pPr>
    </w:p>
    <w:p>
      <w:pPr>
        <w:pStyle w:val="4"/>
        <w:spacing w:before="2"/>
        <w:rPr>
          <w:sz w:val="22"/>
        </w:rPr>
      </w:pPr>
      <w:r>
        <mc:AlternateContent>
          <mc:Choice Requires="wps">
            <w:drawing>
              <wp:anchor distT="0" distB="0" distL="114300" distR="114300" simplePos="0" relativeHeight="9216" behindDoc="0" locked="0" layoutInCell="1" allowOverlap="1">
                <wp:simplePos x="0" y="0"/>
                <wp:positionH relativeFrom="page">
                  <wp:posOffset>360045</wp:posOffset>
                </wp:positionH>
                <wp:positionV relativeFrom="page">
                  <wp:posOffset>4080510</wp:posOffset>
                </wp:positionV>
                <wp:extent cx="4791710" cy="2854960"/>
                <wp:effectExtent l="0" t="0" r="0" b="0"/>
                <wp:wrapNone/>
                <wp:docPr id="248" name="文本框 7"/>
                <wp:cNvGraphicFramePr/>
                <a:graphic xmlns:a="http://schemas.openxmlformats.org/drawingml/2006/main">
                  <a:graphicData uri="http://schemas.microsoft.com/office/word/2010/wordprocessingShape">
                    <wps:wsp>
                      <wps:cNvSpPr txBox="1"/>
                      <wps:spPr>
                        <a:xfrm>
                          <a:off x="0" y="0"/>
                          <a:ext cx="4791710" cy="2854960"/>
                        </a:xfrm>
                        <a:prstGeom prst="rect">
                          <a:avLst/>
                        </a:prstGeom>
                        <a:noFill/>
                        <a:ln>
                          <a:noFill/>
                        </a:ln>
                      </wps:spPr>
                      <wps:txbx>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0"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7531" w:type="dxa"/>
                                  <w:gridSpan w:val="2"/>
                                </w:tcPr>
                                <w:p>
                                  <w:pPr>
                                    <w:pStyle w:val="16"/>
                                    <w:rPr>
                                      <w:sz w:val="20"/>
                                      <w:lang w:eastAsia="zh-CN"/>
                                    </w:rPr>
                                  </w:pPr>
                                  <w:r>
                                    <w:rPr>
                                      <w:color w:val="231F20"/>
                                      <w:sz w:val="20"/>
                                      <w:lang w:eastAsia="zh-CN"/>
                                    </w:rPr>
                                    <w:t>基本设置：指定在“日志信息查看”中显示哪些日志信息。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日志系统状态</w:t>
                                  </w:r>
                                </w:p>
                              </w:tc>
                              <w:tc>
                                <w:tcPr>
                                  <w:tcW w:w="5835" w:type="dxa"/>
                                </w:tcPr>
                                <w:p>
                                  <w:pPr>
                                    <w:pStyle w:val="16"/>
                                    <w:rPr>
                                      <w:sz w:val="20"/>
                                    </w:rPr>
                                  </w:pPr>
                                  <w:r>
                                    <w:rPr>
                                      <w:color w:val="231F20"/>
                                      <w:sz w:val="20"/>
                                    </w:rPr>
                                    <w:t>选测启用或禁用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9" w:hRule="atLeast"/>
                              </w:trPr>
                              <w:tc>
                                <w:tcPr>
                                  <w:tcW w:w="1696" w:type="dxa"/>
                                </w:tcPr>
                                <w:p>
                                  <w:pPr>
                                    <w:pStyle w:val="16"/>
                                    <w:rPr>
                                      <w:sz w:val="20"/>
                                    </w:rPr>
                                  </w:pPr>
                                  <w:r>
                                    <w:rPr>
                                      <w:color w:val="231F20"/>
                                      <w:sz w:val="20"/>
                                    </w:rPr>
                                    <w:t>记录方式</w:t>
                                  </w:r>
                                </w:p>
                              </w:tc>
                              <w:tc>
                                <w:tcPr>
                                  <w:tcW w:w="5835" w:type="dxa"/>
                                </w:tcPr>
                                <w:p>
                                  <w:pPr>
                                    <w:pStyle w:val="16"/>
                                    <w:rPr>
                                      <w:sz w:val="20"/>
                                    </w:rPr>
                                  </w:pPr>
                                  <w:r>
                                    <w:rPr>
                                      <w:color w:val="231F20"/>
                                      <w:sz w:val="20"/>
                                    </w:rPr>
                                    <w:t>选测本地或远程记录</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96" w:type="dxa"/>
                                </w:tcPr>
                                <w:p>
                                  <w:pPr>
                                    <w:pStyle w:val="16"/>
                                    <w:spacing w:before="19" w:line="192" w:lineRule="auto"/>
                                    <w:ind w:right="404"/>
                                    <w:rPr>
                                      <w:sz w:val="20"/>
                                    </w:rPr>
                                  </w:pPr>
                                  <w:r>
                                    <w:rPr>
                                      <w:color w:val="231F20"/>
                                      <w:sz w:val="20"/>
                                    </w:rPr>
                                    <w:t>流量日志上报周期</w:t>
                                  </w:r>
                                </w:p>
                              </w:tc>
                              <w:tc>
                                <w:tcPr>
                                  <w:tcW w:w="5835" w:type="dxa"/>
                                </w:tcPr>
                                <w:p>
                                  <w:pPr>
                                    <w:pStyle w:val="16"/>
                                    <w:rPr>
                                      <w:sz w:val="20"/>
                                      <w:lang w:eastAsia="zh-CN"/>
                                    </w:rPr>
                                  </w:pPr>
                                  <w:r>
                                    <w:rPr>
                                      <w:color w:val="231F20"/>
                                      <w:sz w:val="20"/>
                                      <w:lang w:eastAsia="zh-CN"/>
                                    </w:rPr>
                                    <w:t>设置流量日志上报的周期时间，单位：秒。</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69" w:hRule="atLeast"/>
                              </w:trPr>
                              <w:tc>
                                <w:tcPr>
                                  <w:tcW w:w="1696" w:type="dxa"/>
                                </w:tcPr>
                                <w:p>
                                  <w:pPr>
                                    <w:pStyle w:val="16"/>
                                    <w:rPr>
                                      <w:sz w:val="20"/>
                                    </w:rPr>
                                  </w:pPr>
                                  <w:r>
                                    <w:rPr>
                                      <w:color w:val="231F20"/>
                                      <w:sz w:val="20"/>
                                    </w:rPr>
                                    <w:t>日志记录等级</w:t>
                                  </w:r>
                                </w:p>
                              </w:tc>
                              <w:tc>
                                <w:tcPr>
                                  <w:tcW w:w="5835" w:type="dxa"/>
                                </w:tcPr>
                                <w:p>
                                  <w:pPr>
                                    <w:pStyle w:val="16"/>
                                    <w:spacing w:line="245" w:lineRule="exact"/>
                                    <w:rPr>
                                      <w:rFonts w:ascii="Gotham-Book" w:hAnsi="Gotham-Book" w:eastAsia="Gotham-Book"/>
                                      <w:sz w:val="20"/>
                                    </w:rPr>
                                  </w:pPr>
                                  <w:r>
                                    <w:rPr>
                                      <w:color w:val="231F20"/>
                                      <w:sz w:val="20"/>
                                    </w:rPr>
                                    <w:t xml:space="preserve">选择显示日志信息的等级，包括“ </w:t>
                                  </w:r>
                                  <w:r>
                                    <w:rPr>
                                      <w:rFonts w:ascii="Gotham-Book" w:hAnsi="Gotham-Book" w:eastAsia="Gotham-Book"/>
                                      <w:color w:val="231F20"/>
                                      <w:sz w:val="20"/>
                                    </w:rPr>
                                    <w:t>Debug</w:t>
                                  </w:r>
                                  <w:r>
                                    <w:rPr>
                                      <w:color w:val="231F20"/>
                                      <w:sz w:val="20"/>
                                    </w:rPr>
                                    <w:t>、</w:t>
                                  </w:r>
                                  <w:r>
                                    <w:rPr>
                                      <w:rFonts w:ascii="Gotham-Book" w:hAnsi="Gotham-Book" w:eastAsia="Gotham-Book"/>
                                      <w:color w:val="231F20"/>
                                      <w:sz w:val="20"/>
                                    </w:rPr>
                                    <w:t>Infomational</w:t>
                                  </w:r>
                                </w:p>
                                <w:p>
                                  <w:pPr>
                                    <w:pStyle w:val="16"/>
                                    <w:spacing w:line="220" w:lineRule="exact"/>
                                    <w:rPr>
                                      <w:sz w:val="20"/>
                                    </w:rPr>
                                  </w:pPr>
                                  <w:r>
                                    <w:rPr>
                                      <w:color w:val="231F20"/>
                                      <w:sz w:val="20"/>
                                    </w:rPr>
                                    <w:t>、</w:t>
                                  </w:r>
                                  <w:r>
                                    <w:rPr>
                                      <w:rFonts w:ascii="Gotham-Book" w:hAnsi="Gotham-Book" w:eastAsia="Gotham-Book"/>
                                      <w:color w:val="231F20"/>
                                      <w:sz w:val="20"/>
                                    </w:rPr>
                                    <w:t>Notice</w:t>
                                  </w:r>
                                  <w:r>
                                    <w:rPr>
                                      <w:color w:val="231F20"/>
                                      <w:sz w:val="20"/>
                                    </w:rPr>
                                    <w:t>、</w:t>
                                  </w:r>
                                  <w:r>
                                    <w:rPr>
                                      <w:rFonts w:ascii="Gotham-Book" w:hAnsi="Gotham-Book" w:eastAsia="Gotham-Book"/>
                                      <w:color w:val="231F20"/>
                                      <w:sz w:val="20"/>
                                    </w:rPr>
                                    <w:t>Warning</w:t>
                                  </w:r>
                                  <w:r>
                                    <w:rPr>
                                      <w:color w:val="231F20"/>
                                      <w:sz w:val="20"/>
                                    </w:rPr>
                                    <w:t>”、“</w:t>
                                  </w:r>
                                  <w:r>
                                    <w:rPr>
                                      <w:rFonts w:ascii="Gotham-Book" w:hAnsi="Gotham-Book" w:eastAsia="Gotham-Book"/>
                                      <w:color w:val="231F20"/>
                                      <w:sz w:val="20"/>
                                    </w:rPr>
                                    <w:t>Error</w:t>
                                  </w:r>
                                  <w:r>
                                    <w:rPr>
                                      <w:color w:val="231F20"/>
                                      <w:sz w:val="20"/>
                                    </w:rPr>
                                    <w:t>”、“</w:t>
                                  </w:r>
                                  <w:r>
                                    <w:rPr>
                                      <w:rFonts w:ascii="Gotham-Book" w:hAnsi="Gotham-Book" w:eastAsia="Gotham-Book"/>
                                      <w:color w:val="231F20"/>
                                      <w:sz w:val="20"/>
                                    </w:rPr>
                                    <w:t>Crit</w:t>
                                  </w:r>
                                  <w:r>
                                    <w:rPr>
                                      <w:color w:val="231F20"/>
                                      <w:sz w:val="20"/>
                                    </w:rPr>
                                    <w:t>”、“</w:t>
                                  </w:r>
                                  <w:r>
                                    <w:rPr>
                                      <w:rFonts w:ascii="Gotham-Book" w:hAnsi="Gotham-Book" w:eastAsia="Gotham-Book"/>
                                      <w:color w:val="231F20"/>
                                      <w:sz w:val="20"/>
                                    </w:rPr>
                                    <w:t>Alert</w:t>
                                  </w:r>
                                  <w:r>
                                    <w:rPr>
                                      <w:color w:val="231F20"/>
                                      <w:sz w:val="20"/>
                                    </w:rPr>
                                    <w:t>”</w:t>
                                  </w:r>
                                </w:p>
                                <w:p>
                                  <w:pPr>
                                    <w:pStyle w:val="16"/>
                                    <w:spacing w:before="21" w:line="177" w:lineRule="auto"/>
                                    <w:ind w:right="50"/>
                                    <w:rPr>
                                      <w:sz w:val="20"/>
                                      <w:lang w:eastAsia="zh-CN"/>
                                    </w:rPr>
                                  </w:pPr>
                                  <w:r>
                                    <w:rPr>
                                      <w:color w:val="231F20"/>
                                      <w:sz w:val="20"/>
                                    </w:rPr>
                                    <w:t>、“</w:t>
                                  </w:r>
                                  <w:r>
                                    <w:rPr>
                                      <w:rFonts w:ascii="Gotham-Book" w:hAnsi="Gotham-Book" w:eastAsia="Gotham-Book"/>
                                      <w:color w:val="231F20"/>
                                      <w:sz w:val="20"/>
                                    </w:rPr>
                                    <w:t>Emerg</w:t>
                                  </w:r>
                                  <w:r>
                                    <w:rPr>
                                      <w:color w:val="231F20"/>
                                      <w:sz w:val="20"/>
                                    </w:rPr>
                                    <w:t>”八个级别，级别的严重性依次递增。</w:t>
                                  </w:r>
                                  <w:r>
                                    <w:rPr>
                                      <w:color w:val="231F20"/>
                                      <w:sz w:val="20"/>
                                      <w:lang w:eastAsia="zh-CN"/>
                                    </w:rPr>
                                    <w:t>显示大于等于设置级别的日志。</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96" w:type="dxa"/>
                                </w:tcPr>
                                <w:p>
                                  <w:pPr>
                                    <w:pStyle w:val="16"/>
                                    <w:spacing w:before="19" w:line="192" w:lineRule="auto"/>
                                    <w:ind w:right="404"/>
                                    <w:rPr>
                                      <w:sz w:val="20"/>
                                    </w:rPr>
                                  </w:pPr>
                                  <w:r>
                                    <w:rPr>
                                      <w:color w:val="231F20"/>
                                      <w:sz w:val="20"/>
                                    </w:rPr>
                                    <w:t>日志最大保留条数</w:t>
                                  </w:r>
                                </w:p>
                              </w:tc>
                              <w:tc>
                                <w:tcPr>
                                  <w:tcW w:w="5835" w:type="dxa"/>
                                </w:tcPr>
                                <w:p>
                                  <w:pPr>
                                    <w:pStyle w:val="16"/>
                                    <w:spacing w:before="39" w:line="184" w:lineRule="auto"/>
                                    <w:ind w:right="143"/>
                                    <w:jc w:val="both"/>
                                    <w:rPr>
                                      <w:sz w:val="20"/>
                                      <w:lang w:eastAsia="zh-CN"/>
                                    </w:rPr>
                                  </w:pPr>
                                  <w:r>
                                    <w:rPr>
                                      <w:color w:val="231F20"/>
                                      <w:w w:val="95"/>
                                      <w:sz w:val="20"/>
                                      <w:lang w:eastAsia="zh-CN"/>
                                    </w:rPr>
                                    <w:t>设置日志最大保留条数，取值范围：</w:t>
                                  </w:r>
                                  <w:r>
                                    <w:rPr>
                                      <w:rFonts w:ascii="Gotham-Book" w:eastAsia="Gotham-Book"/>
                                      <w:color w:val="231F20"/>
                                      <w:w w:val="95"/>
                                      <w:sz w:val="20"/>
                                      <w:lang w:eastAsia="zh-CN"/>
                                    </w:rPr>
                                    <w:t>500</w:t>
                                  </w:r>
                                  <w:r>
                                    <w:rPr>
                                      <w:color w:val="231F20"/>
                                      <w:w w:val="95"/>
                                      <w:sz w:val="20"/>
                                      <w:lang w:eastAsia="zh-CN"/>
                                    </w:rPr>
                                    <w:t>～</w:t>
                                  </w:r>
                                  <w:r>
                                    <w:rPr>
                                      <w:rFonts w:ascii="Gotham-Book" w:eastAsia="Gotham-Book"/>
                                      <w:color w:val="231F20"/>
                                      <w:w w:val="95"/>
                                      <w:sz w:val="20"/>
                                      <w:lang w:eastAsia="zh-CN"/>
                                    </w:rPr>
                                    <w:t xml:space="preserve">2000  </w:t>
                                  </w:r>
                                  <w:r>
                                    <w:rPr>
                                      <w:color w:val="231F20"/>
                                      <w:w w:val="95"/>
                                      <w:sz w:val="20"/>
                                      <w:lang w:eastAsia="zh-CN"/>
                                    </w:rPr>
                                    <w:t>条。当系统日</w:t>
                                  </w:r>
                                  <w:r>
                                    <w:rPr>
                                      <w:color w:val="231F20"/>
                                      <w:sz w:val="20"/>
                                      <w:lang w:eastAsia="zh-CN"/>
                                    </w:rPr>
                                    <w:t>志条数达到设置值后，将按照发送日志的时间先后，自动删除旧的日志信息。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2" w:hRule="atLeast"/>
                              </w:trPr>
                              <w:tc>
                                <w:tcPr>
                                  <w:tcW w:w="7531" w:type="dxa"/>
                                  <w:gridSpan w:val="2"/>
                                </w:tcPr>
                                <w:p>
                                  <w:pPr>
                                    <w:pStyle w:val="16"/>
                                    <w:rPr>
                                      <w:sz w:val="20"/>
                                      <w:lang w:eastAsia="zh-CN"/>
                                    </w:rPr>
                                  </w:pPr>
                                  <w:r>
                                    <w:rPr>
                                      <w:color w:val="231F20"/>
                                      <w:sz w:val="20"/>
                                      <w:lang w:eastAsia="zh-CN"/>
                                    </w:rPr>
                                    <w:t>远程系统日志：</w:t>
                                  </w:r>
                                </w:p>
                                <w:p>
                                  <w:pPr>
                                    <w:pStyle w:val="16"/>
                                    <w:spacing w:before="43" w:line="240" w:lineRule="auto"/>
                                    <w:rPr>
                                      <w:sz w:val="20"/>
                                      <w:lang w:eastAsia="zh-CN"/>
                                    </w:rPr>
                                  </w:pPr>
                                  <w:r>
                                    <w:rPr>
                                      <w:color w:val="231F20"/>
                                      <w:sz w:val="20"/>
                                      <w:lang w:eastAsia="zh-CN"/>
                                    </w:rPr>
                                    <w:t>设置日志上传远程服务器的信息。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rPr>
                                      <w:rFonts w:ascii="Gotham-Book" w:eastAsia="Gotham-Book"/>
                                      <w:sz w:val="20"/>
                                    </w:rPr>
                                  </w:pPr>
                                  <w:r>
                                    <w:rPr>
                                      <w:color w:val="231F20"/>
                                      <w:sz w:val="20"/>
                                    </w:rPr>
                                    <w:t>启用</w:t>
                                  </w:r>
                                  <w:r>
                                    <w:rPr>
                                      <w:rFonts w:ascii="Gotham-Book" w:eastAsia="Gotham-Book"/>
                                      <w:color w:val="231F20"/>
                                      <w:sz w:val="20"/>
                                    </w:rPr>
                                    <w:t>IPV6</w:t>
                                  </w:r>
                                </w:p>
                              </w:tc>
                              <w:tc>
                                <w:tcPr>
                                  <w:tcW w:w="5835" w:type="dxa"/>
                                </w:tcPr>
                                <w:p>
                                  <w:pPr>
                                    <w:pStyle w:val="16"/>
                                    <w:rPr>
                                      <w:sz w:val="20"/>
                                      <w:lang w:eastAsia="zh-CN"/>
                                    </w:rPr>
                                  </w:pPr>
                                  <w:r>
                                    <w:rPr>
                                      <w:color w:val="231F20"/>
                                      <w:sz w:val="20"/>
                                      <w:lang w:eastAsia="zh-CN"/>
                                    </w:rPr>
                                    <w:t>选中单选框，启用远程日志功能。</w:t>
                                  </w:r>
                                </w:p>
                              </w:tc>
                            </w:tr>
                          </w:tbl>
                          <w:p>
                            <w:pPr>
                              <w:pStyle w:val="4"/>
                              <w:rPr>
                                <w:lang w:eastAsia="zh-CN"/>
                              </w:rPr>
                            </w:pPr>
                          </w:p>
                        </w:txbxContent>
                      </wps:txbx>
                      <wps:bodyPr lIns="0" tIns="0" rIns="0" bIns="0" upright="1"/>
                    </wps:wsp>
                  </a:graphicData>
                </a:graphic>
              </wp:anchor>
            </w:drawing>
          </mc:Choice>
          <mc:Fallback>
            <w:pict>
              <v:shape id="文本框 7" o:spid="_x0000_s1026" o:spt="202" type="#_x0000_t202" style="position:absolute;left:0pt;margin-left:28.35pt;margin-top:321.3pt;height:224.8pt;width:377.3pt;mso-position-horizontal-relative:page;mso-position-vertical-relative:page;z-index:9216;mso-width-relative:page;mso-height-relative:page;" filled="f" stroked="f" coordsize="21600,21600" o:gfxdata="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dShS12gAAAAsBAAAPAAAA&#10;AAAAAAEAIAAAACIAAABkcnMvZG93bnJldi54bWxQSwECFAAUAAAACACHTuJAJ3fhK6EBAAAnAwAA&#10;DgAAAAAAAAABACAAAAApAQAAZHJzL2Uyb0RvYy54bWxQSwUGAAAAAAYABgBZAQAAPAUAAAAA&#10;">
                <v:fill on="f" focussize="0,0"/>
                <v:stroke on="f"/>
                <v:imagedata o:title=""/>
                <o:lock v:ext="edit" aspectratio="f"/>
                <v:textbox inset="0mm,0mm,0mm,0mm">
                  <w:txbxContent>
                    <w:tbl>
                      <w:tblPr>
                        <w:tblStyle w:val="12"/>
                        <w:tblW w:w="7531" w:type="dxa"/>
                        <w:tblInd w:w="0"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0"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7531" w:type="dxa"/>
                            <w:gridSpan w:val="2"/>
                          </w:tcPr>
                          <w:p>
                            <w:pPr>
                              <w:pStyle w:val="16"/>
                              <w:rPr>
                                <w:sz w:val="20"/>
                                <w:lang w:eastAsia="zh-CN"/>
                              </w:rPr>
                            </w:pPr>
                            <w:r>
                              <w:rPr>
                                <w:color w:val="231F20"/>
                                <w:sz w:val="20"/>
                                <w:lang w:eastAsia="zh-CN"/>
                              </w:rPr>
                              <w:t>基本设置：指定在“日志信息查看”中显示哪些日志信息。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日志系统状态</w:t>
                            </w:r>
                          </w:p>
                        </w:tc>
                        <w:tc>
                          <w:tcPr>
                            <w:tcW w:w="5835" w:type="dxa"/>
                          </w:tcPr>
                          <w:p>
                            <w:pPr>
                              <w:pStyle w:val="16"/>
                              <w:rPr>
                                <w:sz w:val="20"/>
                              </w:rPr>
                            </w:pPr>
                            <w:r>
                              <w:rPr>
                                <w:color w:val="231F20"/>
                                <w:sz w:val="20"/>
                              </w:rPr>
                              <w:t>选测启用或禁用</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19" w:hRule="atLeast"/>
                        </w:trPr>
                        <w:tc>
                          <w:tcPr>
                            <w:tcW w:w="1696" w:type="dxa"/>
                          </w:tcPr>
                          <w:p>
                            <w:pPr>
                              <w:pStyle w:val="16"/>
                              <w:rPr>
                                <w:sz w:val="20"/>
                              </w:rPr>
                            </w:pPr>
                            <w:r>
                              <w:rPr>
                                <w:color w:val="231F20"/>
                                <w:sz w:val="20"/>
                              </w:rPr>
                              <w:t>记录方式</w:t>
                            </w:r>
                          </w:p>
                        </w:tc>
                        <w:tc>
                          <w:tcPr>
                            <w:tcW w:w="5835" w:type="dxa"/>
                          </w:tcPr>
                          <w:p>
                            <w:pPr>
                              <w:pStyle w:val="16"/>
                              <w:rPr>
                                <w:sz w:val="20"/>
                              </w:rPr>
                            </w:pPr>
                            <w:r>
                              <w:rPr>
                                <w:color w:val="231F20"/>
                                <w:sz w:val="20"/>
                              </w:rPr>
                              <w:t>选测本地或远程记录</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96" w:type="dxa"/>
                          </w:tcPr>
                          <w:p>
                            <w:pPr>
                              <w:pStyle w:val="16"/>
                              <w:spacing w:before="19" w:line="192" w:lineRule="auto"/>
                              <w:ind w:right="404"/>
                              <w:rPr>
                                <w:sz w:val="20"/>
                              </w:rPr>
                            </w:pPr>
                            <w:r>
                              <w:rPr>
                                <w:color w:val="231F20"/>
                                <w:sz w:val="20"/>
                              </w:rPr>
                              <w:t>流量日志上报周期</w:t>
                            </w:r>
                          </w:p>
                        </w:tc>
                        <w:tc>
                          <w:tcPr>
                            <w:tcW w:w="5835" w:type="dxa"/>
                          </w:tcPr>
                          <w:p>
                            <w:pPr>
                              <w:pStyle w:val="16"/>
                              <w:rPr>
                                <w:sz w:val="20"/>
                                <w:lang w:eastAsia="zh-CN"/>
                              </w:rPr>
                            </w:pPr>
                            <w:r>
                              <w:rPr>
                                <w:color w:val="231F20"/>
                                <w:sz w:val="20"/>
                                <w:lang w:eastAsia="zh-CN"/>
                              </w:rPr>
                              <w:t>设置流量日志上报的周期时间，单位：秒。</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969" w:hRule="atLeast"/>
                        </w:trPr>
                        <w:tc>
                          <w:tcPr>
                            <w:tcW w:w="1696" w:type="dxa"/>
                          </w:tcPr>
                          <w:p>
                            <w:pPr>
                              <w:pStyle w:val="16"/>
                              <w:rPr>
                                <w:sz w:val="20"/>
                              </w:rPr>
                            </w:pPr>
                            <w:r>
                              <w:rPr>
                                <w:color w:val="231F20"/>
                                <w:sz w:val="20"/>
                              </w:rPr>
                              <w:t>日志记录等级</w:t>
                            </w:r>
                          </w:p>
                        </w:tc>
                        <w:tc>
                          <w:tcPr>
                            <w:tcW w:w="5835" w:type="dxa"/>
                          </w:tcPr>
                          <w:p>
                            <w:pPr>
                              <w:pStyle w:val="16"/>
                              <w:spacing w:line="245" w:lineRule="exact"/>
                              <w:rPr>
                                <w:rFonts w:ascii="Gotham-Book" w:hAnsi="Gotham-Book" w:eastAsia="Gotham-Book"/>
                                <w:sz w:val="20"/>
                              </w:rPr>
                            </w:pPr>
                            <w:r>
                              <w:rPr>
                                <w:color w:val="231F20"/>
                                <w:sz w:val="20"/>
                              </w:rPr>
                              <w:t xml:space="preserve">选择显示日志信息的等级，包括“ </w:t>
                            </w:r>
                            <w:r>
                              <w:rPr>
                                <w:rFonts w:ascii="Gotham-Book" w:hAnsi="Gotham-Book" w:eastAsia="Gotham-Book"/>
                                <w:color w:val="231F20"/>
                                <w:sz w:val="20"/>
                              </w:rPr>
                              <w:t>Debug</w:t>
                            </w:r>
                            <w:r>
                              <w:rPr>
                                <w:color w:val="231F20"/>
                                <w:sz w:val="20"/>
                              </w:rPr>
                              <w:t>、</w:t>
                            </w:r>
                            <w:r>
                              <w:rPr>
                                <w:rFonts w:ascii="Gotham-Book" w:hAnsi="Gotham-Book" w:eastAsia="Gotham-Book"/>
                                <w:color w:val="231F20"/>
                                <w:sz w:val="20"/>
                              </w:rPr>
                              <w:t>Infomational</w:t>
                            </w:r>
                          </w:p>
                          <w:p>
                            <w:pPr>
                              <w:pStyle w:val="16"/>
                              <w:spacing w:line="220" w:lineRule="exact"/>
                              <w:rPr>
                                <w:sz w:val="20"/>
                              </w:rPr>
                            </w:pPr>
                            <w:r>
                              <w:rPr>
                                <w:color w:val="231F20"/>
                                <w:sz w:val="20"/>
                              </w:rPr>
                              <w:t>、</w:t>
                            </w:r>
                            <w:r>
                              <w:rPr>
                                <w:rFonts w:ascii="Gotham-Book" w:hAnsi="Gotham-Book" w:eastAsia="Gotham-Book"/>
                                <w:color w:val="231F20"/>
                                <w:sz w:val="20"/>
                              </w:rPr>
                              <w:t>Notice</w:t>
                            </w:r>
                            <w:r>
                              <w:rPr>
                                <w:color w:val="231F20"/>
                                <w:sz w:val="20"/>
                              </w:rPr>
                              <w:t>、</w:t>
                            </w:r>
                            <w:r>
                              <w:rPr>
                                <w:rFonts w:ascii="Gotham-Book" w:hAnsi="Gotham-Book" w:eastAsia="Gotham-Book"/>
                                <w:color w:val="231F20"/>
                                <w:sz w:val="20"/>
                              </w:rPr>
                              <w:t>Warning</w:t>
                            </w:r>
                            <w:r>
                              <w:rPr>
                                <w:color w:val="231F20"/>
                                <w:sz w:val="20"/>
                              </w:rPr>
                              <w:t>”、“</w:t>
                            </w:r>
                            <w:r>
                              <w:rPr>
                                <w:rFonts w:ascii="Gotham-Book" w:hAnsi="Gotham-Book" w:eastAsia="Gotham-Book"/>
                                <w:color w:val="231F20"/>
                                <w:sz w:val="20"/>
                              </w:rPr>
                              <w:t>Error</w:t>
                            </w:r>
                            <w:r>
                              <w:rPr>
                                <w:color w:val="231F20"/>
                                <w:sz w:val="20"/>
                              </w:rPr>
                              <w:t>”、“</w:t>
                            </w:r>
                            <w:r>
                              <w:rPr>
                                <w:rFonts w:ascii="Gotham-Book" w:hAnsi="Gotham-Book" w:eastAsia="Gotham-Book"/>
                                <w:color w:val="231F20"/>
                                <w:sz w:val="20"/>
                              </w:rPr>
                              <w:t>Crit</w:t>
                            </w:r>
                            <w:r>
                              <w:rPr>
                                <w:color w:val="231F20"/>
                                <w:sz w:val="20"/>
                              </w:rPr>
                              <w:t>”、“</w:t>
                            </w:r>
                            <w:r>
                              <w:rPr>
                                <w:rFonts w:ascii="Gotham-Book" w:hAnsi="Gotham-Book" w:eastAsia="Gotham-Book"/>
                                <w:color w:val="231F20"/>
                                <w:sz w:val="20"/>
                              </w:rPr>
                              <w:t>Alert</w:t>
                            </w:r>
                            <w:r>
                              <w:rPr>
                                <w:color w:val="231F20"/>
                                <w:sz w:val="20"/>
                              </w:rPr>
                              <w:t>”</w:t>
                            </w:r>
                          </w:p>
                          <w:p>
                            <w:pPr>
                              <w:pStyle w:val="16"/>
                              <w:spacing w:before="21" w:line="177" w:lineRule="auto"/>
                              <w:ind w:right="50"/>
                              <w:rPr>
                                <w:sz w:val="20"/>
                                <w:lang w:eastAsia="zh-CN"/>
                              </w:rPr>
                            </w:pPr>
                            <w:r>
                              <w:rPr>
                                <w:color w:val="231F20"/>
                                <w:sz w:val="20"/>
                              </w:rPr>
                              <w:t>、“</w:t>
                            </w:r>
                            <w:r>
                              <w:rPr>
                                <w:rFonts w:ascii="Gotham-Book" w:hAnsi="Gotham-Book" w:eastAsia="Gotham-Book"/>
                                <w:color w:val="231F20"/>
                                <w:sz w:val="20"/>
                              </w:rPr>
                              <w:t>Emerg</w:t>
                            </w:r>
                            <w:r>
                              <w:rPr>
                                <w:color w:val="231F20"/>
                                <w:sz w:val="20"/>
                              </w:rPr>
                              <w:t>”八个级别，级别的严重性依次递增。</w:t>
                            </w:r>
                            <w:r>
                              <w:rPr>
                                <w:color w:val="231F20"/>
                                <w:sz w:val="20"/>
                                <w:lang w:eastAsia="zh-CN"/>
                              </w:rPr>
                              <w:t>显示大于等于设置级别的日志。</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1696" w:type="dxa"/>
                          </w:tcPr>
                          <w:p>
                            <w:pPr>
                              <w:pStyle w:val="16"/>
                              <w:spacing w:before="19" w:line="192" w:lineRule="auto"/>
                              <w:ind w:right="404"/>
                              <w:rPr>
                                <w:sz w:val="20"/>
                              </w:rPr>
                            </w:pPr>
                            <w:r>
                              <w:rPr>
                                <w:color w:val="231F20"/>
                                <w:sz w:val="20"/>
                              </w:rPr>
                              <w:t>日志最大保留条数</w:t>
                            </w:r>
                          </w:p>
                        </w:tc>
                        <w:tc>
                          <w:tcPr>
                            <w:tcW w:w="5835" w:type="dxa"/>
                          </w:tcPr>
                          <w:p>
                            <w:pPr>
                              <w:pStyle w:val="16"/>
                              <w:spacing w:before="39" w:line="184" w:lineRule="auto"/>
                              <w:ind w:right="143"/>
                              <w:jc w:val="both"/>
                              <w:rPr>
                                <w:sz w:val="20"/>
                                <w:lang w:eastAsia="zh-CN"/>
                              </w:rPr>
                            </w:pPr>
                            <w:r>
                              <w:rPr>
                                <w:color w:val="231F20"/>
                                <w:w w:val="95"/>
                                <w:sz w:val="20"/>
                                <w:lang w:eastAsia="zh-CN"/>
                              </w:rPr>
                              <w:t>设置日志最大保留条数，取值范围：</w:t>
                            </w:r>
                            <w:r>
                              <w:rPr>
                                <w:rFonts w:ascii="Gotham-Book" w:eastAsia="Gotham-Book"/>
                                <w:color w:val="231F20"/>
                                <w:w w:val="95"/>
                                <w:sz w:val="20"/>
                                <w:lang w:eastAsia="zh-CN"/>
                              </w:rPr>
                              <w:t>500</w:t>
                            </w:r>
                            <w:r>
                              <w:rPr>
                                <w:color w:val="231F20"/>
                                <w:w w:val="95"/>
                                <w:sz w:val="20"/>
                                <w:lang w:eastAsia="zh-CN"/>
                              </w:rPr>
                              <w:t>～</w:t>
                            </w:r>
                            <w:r>
                              <w:rPr>
                                <w:rFonts w:ascii="Gotham-Book" w:eastAsia="Gotham-Book"/>
                                <w:color w:val="231F20"/>
                                <w:w w:val="95"/>
                                <w:sz w:val="20"/>
                                <w:lang w:eastAsia="zh-CN"/>
                              </w:rPr>
                              <w:t xml:space="preserve">2000  </w:t>
                            </w:r>
                            <w:r>
                              <w:rPr>
                                <w:color w:val="231F20"/>
                                <w:w w:val="95"/>
                                <w:sz w:val="20"/>
                                <w:lang w:eastAsia="zh-CN"/>
                              </w:rPr>
                              <w:t>条。当系统日</w:t>
                            </w:r>
                            <w:r>
                              <w:rPr>
                                <w:color w:val="231F20"/>
                                <w:sz w:val="20"/>
                                <w:lang w:eastAsia="zh-CN"/>
                              </w:rPr>
                              <w:t>志条数达到设置值后，将按照发送日志的时间先后，自动删除旧的日志信息。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612" w:hRule="atLeast"/>
                        </w:trPr>
                        <w:tc>
                          <w:tcPr>
                            <w:tcW w:w="7531" w:type="dxa"/>
                            <w:gridSpan w:val="2"/>
                          </w:tcPr>
                          <w:p>
                            <w:pPr>
                              <w:pStyle w:val="16"/>
                              <w:rPr>
                                <w:sz w:val="20"/>
                                <w:lang w:eastAsia="zh-CN"/>
                              </w:rPr>
                            </w:pPr>
                            <w:r>
                              <w:rPr>
                                <w:color w:val="231F20"/>
                                <w:sz w:val="20"/>
                                <w:lang w:eastAsia="zh-CN"/>
                              </w:rPr>
                              <w:t>远程系统日志：</w:t>
                            </w:r>
                          </w:p>
                          <w:p>
                            <w:pPr>
                              <w:pStyle w:val="16"/>
                              <w:spacing w:before="43" w:line="240" w:lineRule="auto"/>
                              <w:rPr>
                                <w:sz w:val="20"/>
                                <w:lang w:eastAsia="zh-CN"/>
                              </w:rPr>
                            </w:pPr>
                            <w:r>
                              <w:rPr>
                                <w:color w:val="231F20"/>
                                <w:sz w:val="20"/>
                                <w:lang w:eastAsia="zh-CN"/>
                              </w:rPr>
                              <w:t>设置日志上传远程服务器的信息。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rPr>
                                <w:rFonts w:ascii="Gotham-Book" w:eastAsia="Gotham-Book"/>
                                <w:sz w:val="20"/>
                              </w:rPr>
                            </w:pPr>
                            <w:r>
                              <w:rPr>
                                <w:color w:val="231F20"/>
                                <w:sz w:val="20"/>
                              </w:rPr>
                              <w:t>启用</w:t>
                            </w:r>
                            <w:r>
                              <w:rPr>
                                <w:rFonts w:ascii="Gotham-Book" w:eastAsia="Gotham-Book"/>
                                <w:color w:val="231F20"/>
                                <w:sz w:val="20"/>
                              </w:rPr>
                              <w:t>IPV6</w:t>
                            </w:r>
                          </w:p>
                        </w:tc>
                        <w:tc>
                          <w:tcPr>
                            <w:tcW w:w="5835" w:type="dxa"/>
                          </w:tcPr>
                          <w:p>
                            <w:pPr>
                              <w:pStyle w:val="16"/>
                              <w:rPr>
                                <w:sz w:val="20"/>
                                <w:lang w:eastAsia="zh-CN"/>
                              </w:rPr>
                            </w:pPr>
                            <w:r>
                              <w:rPr>
                                <w:color w:val="231F20"/>
                                <w:sz w:val="20"/>
                                <w:lang w:eastAsia="zh-CN"/>
                              </w:rPr>
                              <w:t>选中单选框，启用远程日志功能。</w:t>
                            </w:r>
                          </w:p>
                        </w:tc>
                      </w:tr>
                    </w:tbl>
                    <w:p>
                      <w:pPr>
                        <w:pStyle w:val="4"/>
                        <w:rPr>
                          <w:lang w:eastAsia="zh-CN"/>
                        </w:rPr>
                      </w:pPr>
                    </w:p>
                  </w:txbxContent>
                </v:textbox>
              </v:shape>
            </w:pict>
          </mc:Fallback>
        </mc:AlternateContent>
      </w:r>
    </w:p>
    <w:p>
      <w:pPr>
        <w:pStyle w:val="4"/>
        <w:ind w:left="406"/>
        <w:rPr>
          <w:lang w:eastAsia="zh-CN"/>
        </w:rPr>
      </w:pPr>
      <w:r>
        <w:rPr>
          <w:color w:val="231F20"/>
          <w:lang w:eastAsia="zh-CN"/>
        </w:rPr>
        <w:t>日志设置页面说明如下：</w:t>
      </w:r>
    </w:p>
    <w:p>
      <w:pPr>
        <w:pStyle w:val="4"/>
        <w:spacing w:before="1" w:line="506" w:lineRule="auto"/>
        <w:ind w:left="770" w:right="2811" w:hanging="482"/>
        <w:rPr>
          <w:lang w:eastAsia="zh-CN"/>
        </w:rPr>
      </w:pPr>
      <w:r>
        <w:rPr>
          <w:lang w:eastAsia="zh-CN"/>
        </w:rPr>
        <w:br w:type="column"/>
      </w:r>
      <w:r>
        <w:rPr>
          <w:color w:val="231F20"/>
          <w:lang w:eastAsia="zh-CN"/>
        </w:rPr>
        <w:t>图</w:t>
      </w:r>
      <w:r>
        <w:rPr>
          <w:rFonts w:ascii="Gotham-Book" w:eastAsia="Gotham-Book"/>
          <w:color w:val="231F20"/>
          <w:lang w:eastAsia="zh-CN"/>
        </w:rPr>
        <w:t xml:space="preserve">10-17 </w:t>
      </w:r>
      <w:r>
        <w:rPr>
          <w:color w:val="231F20"/>
          <w:lang w:eastAsia="zh-CN"/>
        </w:rPr>
        <w:t>日志管理-日志设置表</w:t>
      </w:r>
      <w:r>
        <w:rPr>
          <w:rFonts w:ascii="Gotham-Book" w:eastAsia="Gotham-Book"/>
          <w:color w:val="231F20"/>
          <w:lang w:eastAsia="zh-CN"/>
        </w:rPr>
        <w:t xml:space="preserve">10-5 </w:t>
      </w:r>
      <w:r>
        <w:rPr>
          <w:color w:val="231F20"/>
          <w:lang w:eastAsia="zh-CN"/>
        </w:rPr>
        <w:t>日志设置</w:t>
      </w:r>
    </w:p>
    <w:p>
      <w:pPr>
        <w:spacing w:line="506" w:lineRule="auto"/>
        <w:rPr>
          <w:lang w:eastAsia="zh-CN"/>
        </w:rPr>
        <w:sectPr>
          <w:type w:val="continuous"/>
          <w:pgSz w:w="8400" w:h="11910"/>
          <w:pgMar w:top="360" w:right="0" w:bottom="280" w:left="160" w:header="720" w:footer="170" w:gutter="0"/>
          <w:pgNumType w:fmt="decimal"/>
          <w:cols w:equalWidth="0" w:num="2">
            <w:col w:w="2607" w:space="40"/>
            <w:col w:w="5593"/>
          </w:cols>
          <w:rtlGutter w:val="0"/>
          <w:docGrid w:linePitch="0" w:charSpace="0"/>
        </w:sectPr>
      </w:pPr>
    </w:p>
    <w:tbl>
      <w:tblPr>
        <w:tblStyle w:val="12"/>
        <w:tblW w:w="7531"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96"/>
        <w:gridCol w:w="583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1696" w:type="dxa"/>
          </w:tcPr>
          <w:p>
            <w:pPr>
              <w:pStyle w:val="16"/>
              <w:spacing w:line="241" w:lineRule="exact"/>
              <w:ind w:left="547"/>
              <w:rPr>
                <w:rFonts w:ascii="黑体" w:eastAsia="黑体"/>
                <w:sz w:val="20"/>
              </w:rPr>
            </w:pPr>
            <w:r>
              <w:rPr>
                <w:rFonts w:hint="eastAsia" w:ascii="黑体" w:eastAsia="黑体"/>
                <w:color w:val="231F20"/>
                <w:sz w:val="20"/>
              </w:rPr>
              <w:t>界面项</w:t>
            </w:r>
          </w:p>
        </w:tc>
        <w:tc>
          <w:tcPr>
            <w:tcW w:w="5835" w:type="dxa"/>
          </w:tcPr>
          <w:p>
            <w:pPr>
              <w:pStyle w:val="16"/>
              <w:spacing w:line="241" w:lineRule="exact"/>
              <w:ind w:left="2496" w:right="2488"/>
              <w:jc w:val="center"/>
              <w:rPr>
                <w:rFonts w:ascii="黑体" w:eastAsia="黑体"/>
                <w:sz w:val="20"/>
              </w:rPr>
            </w:pPr>
            <w:r>
              <w:rPr>
                <w:rFonts w:hint="eastAsia" w:ascii="黑体" w:eastAsia="黑体"/>
                <w:color w:val="231F20"/>
                <w:sz w:val="20"/>
              </w:rPr>
              <w:t>说明</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spacing w:line="283" w:lineRule="exact"/>
              <w:rPr>
                <w:sz w:val="20"/>
              </w:rPr>
            </w:pPr>
            <w:r>
              <w:rPr>
                <w:color w:val="231F20"/>
                <w:sz w:val="20"/>
              </w:rPr>
              <w:t>服务器</w:t>
            </w:r>
            <w:r>
              <w:rPr>
                <w:rFonts w:ascii="Gotham-Book" w:eastAsia="Gotham-Book"/>
                <w:color w:val="231F20"/>
                <w:sz w:val="20"/>
              </w:rPr>
              <w:t>IP</w:t>
            </w:r>
            <w:r>
              <w:rPr>
                <w:color w:val="231F20"/>
                <w:sz w:val="20"/>
              </w:rPr>
              <w:t>地址</w:t>
            </w:r>
          </w:p>
        </w:tc>
        <w:tc>
          <w:tcPr>
            <w:tcW w:w="5835" w:type="dxa"/>
          </w:tcPr>
          <w:p>
            <w:pPr>
              <w:pStyle w:val="16"/>
              <w:rPr>
                <w:sz w:val="20"/>
                <w:lang w:eastAsia="zh-CN"/>
              </w:rPr>
            </w:pPr>
            <w:r>
              <w:rPr>
                <w:color w:val="231F20"/>
                <w:sz w:val="20"/>
                <w:lang w:eastAsia="zh-CN"/>
              </w:rPr>
              <w:t>接收日志上传的服务器地址。</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29" w:hRule="atLeast"/>
        </w:trPr>
        <w:tc>
          <w:tcPr>
            <w:tcW w:w="1696" w:type="dxa"/>
          </w:tcPr>
          <w:p>
            <w:pPr>
              <w:pStyle w:val="16"/>
              <w:rPr>
                <w:sz w:val="20"/>
              </w:rPr>
            </w:pPr>
            <w:r>
              <w:rPr>
                <w:color w:val="231F20"/>
                <w:sz w:val="20"/>
              </w:rPr>
              <w:t>服务器端口</w:t>
            </w:r>
          </w:p>
        </w:tc>
        <w:tc>
          <w:tcPr>
            <w:tcW w:w="5835" w:type="dxa"/>
          </w:tcPr>
          <w:p>
            <w:pPr>
              <w:pStyle w:val="16"/>
              <w:spacing w:before="46" w:line="177" w:lineRule="auto"/>
              <w:ind w:right="406"/>
              <w:rPr>
                <w:sz w:val="20"/>
                <w:lang w:eastAsia="zh-CN"/>
              </w:rPr>
            </w:pPr>
            <w:r>
              <w:rPr>
                <w:color w:val="231F20"/>
                <w:w w:val="95"/>
                <w:sz w:val="20"/>
                <w:lang w:eastAsia="zh-CN"/>
              </w:rPr>
              <w:t>接收日志上传服务器定义的端口。取值范围：</w:t>
            </w:r>
            <w:r>
              <w:rPr>
                <w:rFonts w:ascii="Gotham-Book" w:eastAsia="Gotham-Book"/>
                <w:color w:val="231F20"/>
                <w:w w:val="95"/>
                <w:sz w:val="20"/>
                <w:lang w:eastAsia="zh-CN"/>
              </w:rPr>
              <w:t>0</w:t>
            </w:r>
            <w:r>
              <w:rPr>
                <w:color w:val="231F20"/>
                <w:w w:val="95"/>
                <w:sz w:val="20"/>
                <w:lang w:eastAsia="zh-CN"/>
              </w:rPr>
              <w:t>～</w:t>
            </w:r>
            <w:r>
              <w:rPr>
                <w:rFonts w:ascii="Gotham-Book" w:eastAsia="Gotham-Book"/>
                <w:color w:val="231F20"/>
                <w:w w:val="95"/>
                <w:sz w:val="20"/>
                <w:lang w:eastAsia="zh-CN"/>
              </w:rPr>
              <w:t>65535</w:t>
            </w:r>
            <w:r>
              <w:rPr>
                <w:color w:val="231F20"/>
                <w:w w:val="95"/>
                <w:sz w:val="20"/>
                <w:lang w:eastAsia="zh-CN"/>
              </w:rPr>
              <w:t xml:space="preserve">的整 </w:t>
            </w:r>
            <w:r>
              <w:rPr>
                <w:color w:val="231F20"/>
                <w:sz w:val="20"/>
                <w:lang w:eastAsia="zh-CN"/>
              </w:rPr>
              <w:t>数。默认值：</w:t>
            </w:r>
            <w:r>
              <w:rPr>
                <w:rFonts w:ascii="Gotham-Book" w:eastAsia="Gotham-Book"/>
                <w:color w:val="231F20"/>
                <w:sz w:val="20"/>
                <w:lang w:eastAsia="zh-CN"/>
              </w:rPr>
              <w:t>514</w:t>
            </w:r>
            <w:r>
              <w:rPr>
                <w:color w:val="231F20"/>
                <w:sz w:val="20"/>
                <w:lang w:eastAsia="zh-CN"/>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1696" w:type="dxa"/>
          </w:tcPr>
          <w:p>
            <w:pPr>
              <w:pStyle w:val="16"/>
              <w:spacing w:before="19" w:line="192" w:lineRule="auto"/>
              <w:ind w:right="204"/>
              <w:rPr>
                <w:sz w:val="20"/>
              </w:rPr>
            </w:pPr>
            <w:r>
              <w:rPr>
                <w:color w:val="231F20"/>
                <w:sz w:val="20"/>
              </w:rPr>
              <w:t>每次发送的日志条数</w:t>
            </w:r>
          </w:p>
        </w:tc>
        <w:tc>
          <w:tcPr>
            <w:tcW w:w="5835" w:type="dxa"/>
          </w:tcPr>
          <w:p>
            <w:pPr>
              <w:pStyle w:val="16"/>
              <w:spacing w:line="283" w:lineRule="exact"/>
              <w:rPr>
                <w:sz w:val="20"/>
                <w:lang w:eastAsia="zh-CN"/>
              </w:rPr>
            </w:pPr>
            <w:r>
              <w:rPr>
                <w:color w:val="231F20"/>
                <w:sz w:val="20"/>
                <w:lang w:eastAsia="zh-CN"/>
              </w:rPr>
              <w:t>每次上传服务器的日志条数。取值范围：</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600</w:t>
            </w:r>
            <w:r>
              <w:rPr>
                <w:color w:val="231F20"/>
                <w:sz w:val="20"/>
                <w:lang w:eastAsia="zh-CN"/>
              </w:rPr>
              <w:t>的整数。</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1696" w:type="dxa"/>
          </w:tcPr>
          <w:p>
            <w:pPr>
              <w:pStyle w:val="16"/>
              <w:rPr>
                <w:sz w:val="20"/>
              </w:rPr>
            </w:pPr>
            <w:r>
              <w:rPr>
                <w:color w:val="231F20"/>
                <w:sz w:val="20"/>
              </w:rPr>
              <w:t>发送间隔时间</w:t>
            </w:r>
          </w:p>
        </w:tc>
        <w:tc>
          <w:tcPr>
            <w:tcW w:w="5835" w:type="dxa"/>
          </w:tcPr>
          <w:p>
            <w:pPr>
              <w:pStyle w:val="16"/>
              <w:spacing w:line="283" w:lineRule="exact"/>
              <w:rPr>
                <w:sz w:val="20"/>
                <w:lang w:eastAsia="zh-CN"/>
              </w:rPr>
            </w:pPr>
            <w:r>
              <w:rPr>
                <w:color w:val="231F20"/>
                <w:sz w:val="20"/>
                <w:lang w:eastAsia="zh-CN"/>
              </w:rPr>
              <w:t>日志上传的间隔时间，单位：秒，取值范围：</w:t>
            </w:r>
            <w:r>
              <w:rPr>
                <w:rFonts w:ascii="Gotham-Book" w:eastAsia="Gotham-Book"/>
                <w:color w:val="231F20"/>
                <w:sz w:val="20"/>
                <w:lang w:eastAsia="zh-CN"/>
              </w:rPr>
              <w:t>1</w:t>
            </w:r>
            <w:r>
              <w:rPr>
                <w:color w:val="231F20"/>
                <w:sz w:val="20"/>
                <w:lang w:eastAsia="zh-CN"/>
              </w:rPr>
              <w:t>～</w:t>
            </w:r>
            <w:r>
              <w:rPr>
                <w:rFonts w:ascii="Gotham-Book" w:eastAsia="Gotham-Book"/>
                <w:color w:val="231F20"/>
                <w:sz w:val="20"/>
                <w:lang w:eastAsia="zh-CN"/>
              </w:rPr>
              <w:t>60</w:t>
            </w:r>
            <w:r>
              <w:rPr>
                <w:color w:val="231F20"/>
                <w:sz w:val="20"/>
                <w:lang w:eastAsia="zh-CN"/>
              </w:rPr>
              <w:t>的整数。</w:t>
            </w:r>
          </w:p>
        </w:tc>
      </w:tr>
    </w:tbl>
    <w:p>
      <w:pPr>
        <w:pStyle w:val="4"/>
        <w:spacing w:line="275" w:lineRule="exact"/>
        <w:ind w:left="123"/>
      </w:pPr>
      <w:r>
        <w:rPr>
          <w:color w:val="231F20"/>
        </w:rPr>
        <w:t>组网的相关信息</w:t>
      </w:r>
    </w:p>
    <w:p>
      <w:pPr>
        <w:pStyle w:val="4"/>
        <w:spacing w:before="2"/>
        <w:rPr>
          <w:sz w:val="11"/>
        </w:rPr>
      </w:pPr>
    </w:p>
    <w:p>
      <w:pPr>
        <w:rPr>
          <w:sz w:val="11"/>
        </w:rPr>
        <w:sectPr>
          <w:footerReference r:id="rId376" w:type="default"/>
          <w:headerReference r:id="rId375" w:type="even"/>
          <w:footerReference r:id="rId377" w:type="even"/>
          <w:pgSz w:w="8400" w:h="11910"/>
          <w:pgMar w:top="380" w:right="0" w:bottom="320" w:left="160" w:header="0" w:footer="170" w:gutter="0"/>
          <w:pgNumType w:fmt="decimal"/>
          <w:cols w:space="720" w:num="1"/>
          <w:rtlGutter w:val="0"/>
          <w:docGrid w:linePitch="0" w:charSpace="0"/>
        </w:sectPr>
      </w:pPr>
    </w:p>
    <w:p>
      <w:pPr>
        <w:pStyle w:val="4"/>
        <w:ind w:left="1278"/>
      </w:pPr>
    </w:p>
    <w:p>
      <w:pPr>
        <w:pStyle w:val="4"/>
      </w:pPr>
    </w:p>
    <w:p>
      <w:pPr>
        <w:pStyle w:val="15"/>
        <w:numPr>
          <w:ilvl w:val="0"/>
          <w:numId w:val="70"/>
        </w:numPr>
        <w:tabs>
          <w:tab w:val="left" w:pos="918"/>
        </w:tabs>
        <w:spacing w:before="15"/>
        <w:outlineLvl w:val="0"/>
        <w:rPr>
          <w:rFonts w:ascii="黑体" w:eastAsia="黑体"/>
          <w:sz w:val="30"/>
        </w:rPr>
      </w:pPr>
      <w:bookmarkStart w:id="397" w:name="11._疑难解答"/>
      <w:bookmarkEnd w:id="397"/>
      <w:bookmarkStart w:id="398" w:name="_bookmark93"/>
      <w:bookmarkEnd w:id="398"/>
      <w:r>
        <w:rPr>
          <w:rFonts w:hint="eastAsia" w:ascii="黑体" w:eastAsia="黑体"/>
          <w:color w:val="808285"/>
          <w:sz w:val="30"/>
        </w:rPr>
        <w:t>疑难解答</w:t>
      </w:r>
    </w:p>
    <w:p>
      <w:pPr>
        <w:pStyle w:val="4"/>
        <w:spacing w:before="13"/>
        <w:ind w:left="406"/>
        <w:outlineLvl w:val="1"/>
        <w:rPr>
          <w:rFonts w:ascii="黑体" w:eastAsia="黑体"/>
        </w:rPr>
      </w:pPr>
      <w:r>
        <w:rPr>
          <w:rFonts w:hint="eastAsia" w:ascii="黑体" w:eastAsia="黑体"/>
          <w:color w:val="231F20"/>
        </w:rPr>
        <w:t>附录</w:t>
      </w:r>
      <w:r>
        <w:rPr>
          <w:rFonts w:ascii="Gotham" w:eastAsia="Gotham"/>
          <w:b/>
          <w:color w:val="231F20"/>
        </w:rPr>
        <w:t xml:space="preserve">1 </w:t>
      </w:r>
      <w:r>
        <w:rPr>
          <w:rFonts w:hint="eastAsia" w:ascii="黑体" w:eastAsia="黑体"/>
          <w:color w:val="231F20"/>
        </w:rPr>
        <w:t>简易故障及排除</w:t>
      </w:r>
    </w:p>
    <w:p>
      <w:pPr>
        <w:pStyle w:val="4"/>
        <w:spacing w:before="6" w:after="1"/>
        <w:rPr>
          <w:rFonts w:ascii="黑体"/>
          <w:sz w:val="8"/>
        </w:rPr>
      </w:pPr>
    </w:p>
    <w:tbl>
      <w:tblPr>
        <w:tblStyle w:val="12"/>
        <w:tblW w:w="7539"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513"/>
        <w:gridCol w:w="2513"/>
        <w:gridCol w:w="251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2513" w:type="dxa"/>
          </w:tcPr>
          <w:p>
            <w:pPr>
              <w:pStyle w:val="16"/>
              <w:ind w:left="80"/>
              <w:rPr>
                <w:sz w:val="20"/>
              </w:rPr>
            </w:pPr>
            <w:r>
              <w:rPr>
                <w:color w:val="231F20"/>
                <w:sz w:val="20"/>
              </w:rPr>
              <w:t>故障现象</w:t>
            </w:r>
          </w:p>
        </w:tc>
        <w:tc>
          <w:tcPr>
            <w:tcW w:w="2513" w:type="dxa"/>
          </w:tcPr>
          <w:p>
            <w:pPr>
              <w:pStyle w:val="16"/>
              <w:ind w:left="80"/>
              <w:rPr>
                <w:sz w:val="20"/>
              </w:rPr>
            </w:pPr>
            <w:r>
              <w:rPr>
                <w:color w:val="231F20"/>
                <w:sz w:val="20"/>
              </w:rPr>
              <w:t>故障原因</w:t>
            </w:r>
          </w:p>
        </w:tc>
        <w:tc>
          <w:tcPr>
            <w:tcW w:w="2513" w:type="dxa"/>
          </w:tcPr>
          <w:p>
            <w:pPr>
              <w:pStyle w:val="16"/>
              <w:ind w:left="80"/>
              <w:rPr>
                <w:sz w:val="20"/>
              </w:rPr>
            </w:pPr>
            <w:r>
              <w:rPr>
                <w:color w:val="231F20"/>
                <w:sz w:val="20"/>
              </w:rPr>
              <w:t>解决方法</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2513" w:type="dxa"/>
          </w:tcPr>
          <w:p>
            <w:pPr>
              <w:pStyle w:val="16"/>
              <w:ind w:left="80"/>
              <w:rPr>
                <w:sz w:val="20"/>
              </w:rPr>
            </w:pPr>
            <w:r>
              <w:rPr>
                <w:color w:val="231F20"/>
                <w:sz w:val="20"/>
              </w:rPr>
              <w:t>指示灯不亮</w:t>
            </w:r>
          </w:p>
        </w:tc>
        <w:tc>
          <w:tcPr>
            <w:tcW w:w="2513" w:type="dxa"/>
          </w:tcPr>
          <w:p>
            <w:pPr>
              <w:pStyle w:val="16"/>
              <w:ind w:left="80"/>
              <w:rPr>
                <w:sz w:val="20"/>
              </w:rPr>
            </w:pPr>
            <w:r>
              <w:rPr>
                <w:color w:val="231F20"/>
                <w:sz w:val="20"/>
              </w:rPr>
              <w:t>电源未接通</w:t>
            </w:r>
          </w:p>
        </w:tc>
        <w:tc>
          <w:tcPr>
            <w:tcW w:w="2513" w:type="dxa"/>
          </w:tcPr>
          <w:p>
            <w:pPr>
              <w:pStyle w:val="16"/>
              <w:ind w:left="80"/>
              <w:rPr>
                <w:sz w:val="20"/>
              </w:rPr>
            </w:pPr>
            <w:r>
              <w:rPr>
                <w:color w:val="231F20"/>
                <w:sz w:val="20"/>
              </w:rPr>
              <w:t>检查插头与电源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2513" w:type="dxa"/>
          </w:tcPr>
          <w:p>
            <w:pPr>
              <w:pStyle w:val="16"/>
              <w:ind w:left="80"/>
              <w:rPr>
                <w:sz w:val="20"/>
              </w:rPr>
            </w:pPr>
            <w:r>
              <w:rPr>
                <w:color w:val="231F20"/>
                <w:sz w:val="20"/>
              </w:rPr>
              <w:t>分机无声</w:t>
            </w:r>
          </w:p>
        </w:tc>
        <w:tc>
          <w:tcPr>
            <w:tcW w:w="2513" w:type="dxa"/>
          </w:tcPr>
          <w:p>
            <w:pPr>
              <w:pStyle w:val="16"/>
              <w:ind w:left="80"/>
              <w:rPr>
                <w:sz w:val="20"/>
              </w:rPr>
            </w:pPr>
            <w:r>
              <w:rPr>
                <w:color w:val="231F20"/>
                <w:sz w:val="20"/>
              </w:rPr>
              <w:t>连接不通话故障</w:t>
            </w:r>
          </w:p>
        </w:tc>
        <w:tc>
          <w:tcPr>
            <w:tcW w:w="2513" w:type="dxa"/>
          </w:tcPr>
          <w:p>
            <w:pPr>
              <w:pStyle w:val="16"/>
              <w:ind w:left="80"/>
              <w:rPr>
                <w:sz w:val="20"/>
                <w:lang w:eastAsia="zh-CN"/>
              </w:rPr>
            </w:pPr>
            <w:r>
              <w:rPr>
                <w:color w:val="231F20"/>
                <w:sz w:val="20"/>
                <w:lang w:eastAsia="zh-CN"/>
              </w:rPr>
              <w:t>接好线或排除话机故障</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2513" w:type="dxa"/>
          </w:tcPr>
          <w:p>
            <w:pPr>
              <w:pStyle w:val="16"/>
              <w:ind w:left="80"/>
              <w:rPr>
                <w:sz w:val="20"/>
              </w:rPr>
            </w:pPr>
            <w:r>
              <w:rPr>
                <w:color w:val="231F20"/>
                <w:sz w:val="20"/>
              </w:rPr>
              <w:t>有杂音</w:t>
            </w:r>
          </w:p>
        </w:tc>
        <w:tc>
          <w:tcPr>
            <w:tcW w:w="2513" w:type="dxa"/>
          </w:tcPr>
          <w:p>
            <w:pPr>
              <w:pStyle w:val="16"/>
              <w:ind w:left="80"/>
              <w:rPr>
                <w:sz w:val="20"/>
              </w:rPr>
            </w:pPr>
            <w:r>
              <w:rPr>
                <w:color w:val="231F20"/>
                <w:sz w:val="20"/>
              </w:rPr>
              <w:t>接触不良/布线不合理</w:t>
            </w:r>
          </w:p>
        </w:tc>
        <w:tc>
          <w:tcPr>
            <w:tcW w:w="2513" w:type="dxa"/>
          </w:tcPr>
          <w:p>
            <w:pPr>
              <w:pStyle w:val="16"/>
              <w:ind w:left="80"/>
              <w:rPr>
                <w:sz w:val="20"/>
                <w:lang w:eastAsia="zh-CN"/>
              </w:rPr>
            </w:pPr>
            <w:r>
              <w:rPr>
                <w:color w:val="231F20"/>
                <w:sz w:val="20"/>
                <w:lang w:eastAsia="zh-CN"/>
              </w:rPr>
              <w:t>连接点拧紧/离开干扰源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2513" w:type="dxa"/>
          </w:tcPr>
          <w:p>
            <w:pPr>
              <w:pStyle w:val="16"/>
              <w:ind w:left="80"/>
              <w:rPr>
                <w:sz w:val="20"/>
              </w:rPr>
            </w:pPr>
            <w:r>
              <w:rPr>
                <w:color w:val="231F20"/>
                <w:sz w:val="20"/>
              </w:rPr>
              <w:t>音质差</w:t>
            </w:r>
          </w:p>
        </w:tc>
        <w:tc>
          <w:tcPr>
            <w:tcW w:w="2513" w:type="dxa"/>
          </w:tcPr>
          <w:p>
            <w:pPr>
              <w:pStyle w:val="16"/>
              <w:ind w:left="80"/>
              <w:rPr>
                <w:sz w:val="20"/>
              </w:rPr>
            </w:pPr>
            <w:r>
              <w:rPr>
                <w:color w:val="231F20"/>
                <w:sz w:val="20"/>
              </w:rPr>
              <w:t>话机混用</w:t>
            </w:r>
          </w:p>
        </w:tc>
        <w:tc>
          <w:tcPr>
            <w:tcW w:w="2513" w:type="dxa"/>
          </w:tcPr>
          <w:p>
            <w:pPr>
              <w:pStyle w:val="16"/>
              <w:ind w:left="80"/>
              <w:rPr>
                <w:sz w:val="20"/>
              </w:rPr>
            </w:pPr>
            <w:r>
              <w:rPr>
                <w:color w:val="231F20"/>
                <w:sz w:val="20"/>
              </w:rPr>
              <w:t>统一话机标准</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2513" w:type="dxa"/>
          </w:tcPr>
          <w:p>
            <w:pPr>
              <w:pStyle w:val="16"/>
              <w:ind w:left="80"/>
              <w:rPr>
                <w:sz w:val="20"/>
              </w:rPr>
            </w:pPr>
            <w:r>
              <w:rPr>
                <w:color w:val="231F20"/>
                <w:sz w:val="20"/>
              </w:rPr>
              <w:t>无来电显示</w:t>
            </w:r>
          </w:p>
        </w:tc>
        <w:tc>
          <w:tcPr>
            <w:tcW w:w="2513" w:type="dxa"/>
          </w:tcPr>
          <w:p>
            <w:pPr>
              <w:pStyle w:val="16"/>
              <w:ind w:left="80"/>
              <w:rPr>
                <w:sz w:val="20"/>
              </w:rPr>
            </w:pPr>
            <w:r>
              <w:rPr>
                <w:color w:val="231F20"/>
                <w:sz w:val="20"/>
              </w:rPr>
              <w:t>外线无来电显示功能</w:t>
            </w:r>
          </w:p>
        </w:tc>
        <w:tc>
          <w:tcPr>
            <w:tcW w:w="2513" w:type="dxa"/>
          </w:tcPr>
          <w:p>
            <w:pPr>
              <w:pStyle w:val="16"/>
              <w:spacing w:before="19" w:line="192" w:lineRule="auto"/>
              <w:ind w:left="80" w:right="220"/>
              <w:rPr>
                <w:sz w:val="20"/>
                <w:lang w:eastAsia="zh-CN"/>
              </w:rPr>
            </w:pPr>
            <w:r>
              <w:rPr>
                <w:color w:val="231F20"/>
                <w:sz w:val="20"/>
                <w:lang w:eastAsia="zh-CN"/>
              </w:rPr>
              <w:t>向电信局申请，设置响铃分机</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2513" w:type="dxa"/>
          </w:tcPr>
          <w:p>
            <w:pPr>
              <w:pStyle w:val="16"/>
              <w:ind w:left="80"/>
              <w:rPr>
                <w:sz w:val="20"/>
              </w:rPr>
            </w:pPr>
            <w:r>
              <w:rPr>
                <w:color w:val="231F20"/>
                <w:sz w:val="20"/>
              </w:rPr>
              <w:t>拨打外线无声</w:t>
            </w:r>
          </w:p>
        </w:tc>
        <w:tc>
          <w:tcPr>
            <w:tcW w:w="2513" w:type="dxa"/>
          </w:tcPr>
          <w:p>
            <w:pPr>
              <w:pStyle w:val="16"/>
              <w:ind w:left="80"/>
              <w:rPr>
                <w:sz w:val="20"/>
              </w:rPr>
            </w:pPr>
            <w:r>
              <w:rPr>
                <w:color w:val="231F20"/>
                <w:sz w:val="20"/>
              </w:rPr>
              <w:t>未接好线/外线未接好</w:t>
            </w:r>
          </w:p>
        </w:tc>
        <w:tc>
          <w:tcPr>
            <w:tcW w:w="2513" w:type="dxa"/>
          </w:tcPr>
          <w:p>
            <w:pPr>
              <w:pStyle w:val="16"/>
              <w:ind w:left="80"/>
              <w:rPr>
                <w:sz w:val="20"/>
                <w:lang w:eastAsia="zh-CN"/>
              </w:rPr>
            </w:pPr>
            <w:r>
              <w:rPr>
                <w:color w:val="231F20"/>
                <w:sz w:val="20"/>
                <w:lang w:eastAsia="zh-CN"/>
              </w:rPr>
              <w:t>接上外线/检查线是否接好</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2513" w:type="dxa"/>
          </w:tcPr>
          <w:p>
            <w:pPr>
              <w:pStyle w:val="16"/>
              <w:ind w:left="80"/>
              <w:rPr>
                <w:sz w:val="20"/>
              </w:rPr>
            </w:pPr>
            <w:r>
              <w:rPr>
                <w:color w:val="231F20"/>
                <w:sz w:val="20"/>
              </w:rPr>
              <w:t>通话定时断线</w:t>
            </w:r>
          </w:p>
        </w:tc>
        <w:tc>
          <w:tcPr>
            <w:tcW w:w="2513" w:type="dxa"/>
          </w:tcPr>
          <w:p>
            <w:pPr>
              <w:pStyle w:val="16"/>
              <w:ind w:left="80"/>
              <w:rPr>
                <w:sz w:val="20"/>
              </w:rPr>
            </w:pPr>
            <w:r>
              <w:rPr>
                <w:color w:val="231F20"/>
                <w:sz w:val="20"/>
              </w:rPr>
              <w:t>设置限时</w:t>
            </w:r>
          </w:p>
        </w:tc>
        <w:tc>
          <w:tcPr>
            <w:tcW w:w="2513" w:type="dxa"/>
          </w:tcPr>
          <w:p>
            <w:pPr>
              <w:pStyle w:val="16"/>
              <w:ind w:left="80"/>
              <w:rPr>
                <w:sz w:val="20"/>
              </w:rPr>
            </w:pPr>
            <w:r>
              <w:rPr>
                <w:color w:val="231F20"/>
                <w:sz w:val="20"/>
              </w:rPr>
              <w:t>解除限时</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3" w:hRule="atLeast"/>
        </w:trPr>
        <w:tc>
          <w:tcPr>
            <w:tcW w:w="2513" w:type="dxa"/>
          </w:tcPr>
          <w:p>
            <w:pPr>
              <w:pStyle w:val="16"/>
              <w:ind w:left="80"/>
              <w:rPr>
                <w:sz w:val="20"/>
              </w:rPr>
            </w:pPr>
            <w:r>
              <w:rPr>
                <w:color w:val="231F20"/>
                <w:sz w:val="20"/>
              </w:rPr>
              <w:t>无法登录系统</w:t>
            </w:r>
          </w:p>
        </w:tc>
        <w:tc>
          <w:tcPr>
            <w:tcW w:w="2513" w:type="dxa"/>
          </w:tcPr>
          <w:p>
            <w:pPr>
              <w:pStyle w:val="16"/>
              <w:ind w:left="80"/>
              <w:rPr>
                <w:sz w:val="20"/>
                <w:lang w:eastAsia="zh-CN"/>
              </w:rPr>
            </w:pPr>
            <w:r>
              <w:rPr>
                <w:color w:val="231F20"/>
                <w:sz w:val="20"/>
                <w:lang w:eastAsia="zh-CN"/>
              </w:rPr>
              <w:t>错用账号或用错对应密码</w:t>
            </w:r>
          </w:p>
        </w:tc>
        <w:tc>
          <w:tcPr>
            <w:tcW w:w="2513" w:type="dxa"/>
          </w:tcPr>
          <w:p>
            <w:pPr>
              <w:pStyle w:val="16"/>
              <w:spacing w:before="19" w:line="192" w:lineRule="auto"/>
              <w:ind w:left="80" w:right="220"/>
              <w:rPr>
                <w:sz w:val="20"/>
                <w:lang w:eastAsia="zh-CN"/>
              </w:rPr>
            </w:pPr>
            <w:r>
              <w:rPr>
                <w:color w:val="231F20"/>
                <w:sz w:val="20"/>
                <w:lang w:eastAsia="zh-CN"/>
              </w:rPr>
              <w:t>用回正确账号，使用正确密码</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2513" w:type="dxa"/>
          </w:tcPr>
          <w:p>
            <w:pPr>
              <w:pStyle w:val="16"/>
              <w:ind w:left="80"/>
              <w:rPr>
                <w:sz w:val="20"/>
              </w:rPr>
            </w:pPr>
            <w:r>
              <w:rPr>
                <w:color w:val="231F20"/>
                <w:sz w:val="20"/>
              </w:rPr>
              <w:t>分机无拨号音</w:t>
            </w:r>
          </w:p>
        </w:tc>
        <w:tc>
          <w:tcPr>
            <w:tcW w:w="2513" w:type="dxa"/>
          </w:tcPr>
          <w:p>
            <w:pPr>
              <w:pStyle w:val="16"/>
              <w:spacing w:before="19" w:line="192" w:lineRule="auto"/>
              <w:ind w:left="80" w:right="120"/>
              <w:rPr>
                <w:sz w:val="20"/>
                <w:lang w:eastAsia="zh-CN"/>
              </w:rPr>
            </w:pPr>
            <w:r>
              <w:rPr>
                <w:color w:val="231F20"/>
                <w:sz w:val="20"/>
                <w:lang w:eastAsia="zh-CN"/>
              </w:rPr>
              <w:t>水晶头松动/线路故障（开路或短路）</w:t>
            </w:r>
          </w:p>
        </w:tc>
        <w:tc>
          <w:tcPr>
            <w:tcW w:w="2513" w:type="dxa"/>
          </w:tcPr>
          <w:p>
            <w:pPr>
              <w:pStyle w:val="16"/>
              <w:ind w:left="80"/>
              <w:rPr>
                <w:sz w:val="20"/>
                <w:lang w:eastAsia="zh-CN"/>
              </w:rPr>
            </w:pPr>
            <w:r>
              <w:rPr>
                <w:color w:val="231F20"/>
                <w:sz w:val="20"/>
                <w:lang w:eastAsia="zh-CN"/>
              </w:rPr>
              <w:t>更改水晶头，更改线路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2513" w:type="dxa"/>
          </w:tcPr>
          <w:p>
            <w:pPr>
              <w:pStyle w:val="16"/>
              <w:ind w:left="80"/>
              <w:rPr>
                <w:sz w:val="20"/>
              </w:rPr>
            </w:pPr>
            <w:r>
              <w:rPr>
                <w:color w:val="231F20"/>
                <w:sz w:val="20"/>
              </w:rPr>
              <w:t>分机不振铃</w:t>
            </w:r>
          </w:p>
        </w:tc>
        <w:tc>
          <w:tcPr>
            <w:tcW w:w="2513" w:type="dxa"/>
          </w:tcPr>
          <w:p>
            <w:pPr>
              <w:pStyle w:val="16"/>
              <w:ind w:left="80"/>
              <w:rPr>
                <w:sz w:val="20"/>
                <w:lang w:eastAsia="zh-CN"/>
              </w:rPr>
            </w:pPr>
            <w:r>
              <w:rPr>
                <w:color w:val="231F20"/>
                <w:sz w:val="20"/>
                <w:lang w:eastAsia="zh-CN"/>
              </w:rPr>
              <w:t>设置免打扰功能/电话损坏</w:t>
            </w:r>
          </w:p>
        </w:tc>
        <w:tc>
          <w:tcPr>
            <w:tcW w:w="2513" w:type="dxa"/>
          </w:tcPr>
          <w:p>
            <w:pPr>
              <w:pStyle w:val="16"/>
              <w:spacing w:before="19" w:line="192" w:lineRule="auto"/>
              <w:ind w:left="80" w:right="220"/>
              <w:rPr>
                <w:sz w:val="20"/>
                <w:lang w:eastAsia="zh-CN"/>
              </w:rPr>
            </w:pPr>
            <w:r>
              <w:rPr>
                <w:color w:val="231F20"/>
                <w:sz w:val="20"/>
                <w:lang w:eastAsia="zh-CN"/>
              </w:rPr>
              <w:t>取消免打扰功能，更换线路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2513" w:type="dxa"/>
          </w:tcPr>
          <w:p>
            <w:pPr>
              <w:pStyle w:val="16"/>
              <w:ind w:left="80"/>
              <w:rPr>
                <w:sz w:val="20"/>
              </w:rPr>
            </w:pPr>
            <w:r>
              <w:rPr>
                <w:color w:val="231F20"/>
                <w:sz w:val="20"/>
              </w:rPr>
              <w:t>外线拨入分机不振铃</w:t>
            </w:r>
          </w:p>
        </w:tc>
        <w:tc>
          <w:tcPr>
            <w:tcW w:w="2513" w:type="dxa"/>
          </w:tcPr>
          <w:p>
            <w:pPr>
              <w:pStyle w:val="16"/>
              <w:spacing w:before="19" w:line="192" w:lineRule="auto"/>
              <w:ind w:left="80" w:right="320"/>
              <w:rPr>
                <w:sz w:val="20"/>
                <w:lang w:eastAsia="zh-CN"/>
              </w:rPr>
            </w:pPr>
            <w:r>
              <w:rPr>
                <w:color w:val="231F20"/>
                <w:sz w:val="20"/>
                <w:lang w:eastAsia="zh-CN"/>
              </w:rPr>
              <w:t>关闭外线/外线前并接好电话机</w:t>
            </w:r>
          </w:p>
        </w:tc>
        <w:tc>
          <w:tcPr>
            <w:tcW w:w="2513" w:type="dxa"/>
          </w:tcPr>
          <w:p>
            <w:pPr>
              <w:pStyle w:val="16"/>
              <w:ind w:left="80"/>
              <w:rPr>
                <w:sz w:val="20"/>
                <w:lang w:eastAsia="zh-CN"/>
              </w:rPr>
            </w:pPr>
            <w:r>
              <w:rPr>
                <w:color w:val="231F20"/>
                <w:sz w:val="20"/>
                <w:lang w:eastAsia="zh-CN"/>
              </w:rPr>
              <w:t>开通外线/清除并接电话</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749" w:hRule="atLeast"/>
        </w:trPr>
        <w:tc>
          <w:tcPr>
            <w:tcW w:w="2513" w:type="dxa"/>
          </w:tcPr>
          <w:p>
            <w:pPr>
              <w:pStyle w:val="16"/>
              <w:ind w:left="80"/>
              <w:rPr>
                <w:sz w:val="20"/>
              </w:rPr>
            </w:pPr>
            <w:r>
              <w:rPr>
                <w:color w:val="231F20"/>
                <w:sz w:val="20"/>
              </w:rPr>
              <w:t>分机不能打外线</w:t>
            </w:r>
          </w:p>
        </w:tc>
        <w:tc>
          <w:tcPr>
            <w:tcW w:w="2513" w:type="dxa"/>
          </w:tcPr>
          <w:p>
            <w:pPr>
              <w:pStyle w:val="16"/>
              <w:spacing w:before="39" w:line="184" w:lineRule="auto"/>
              <w:ind w:left="80" w:right="221"/>
              <w:jc w:val="both"/>
              <w:rPr>
                <w:sz w:val="20"/>
                <w:lang w:eastAsia="zh-CN"/>
              </w:rPr>
            </w:pPr>
            <w:r>
              <w:rPr>
                <w:color w:val="231F20"/>
                <w:sz w:val="20"/>
                <w:lang w:eastAsia="zh-CN"/>
              </w:rPr>
              <w:t>外线是</w:t>
            </w:r>
            <w:r>
              <w:rPr>
                <w:rFonts w:ascii="Gotham-Book" w:eastAsia="Gotham-Book"/>
                <w:color w:val="231F20"/>
                <w:sz w:val="20"/>
                <w:lang w:eastAsia="zh-CN"/>
              </w:rPr>
              <w:t>ISDN</w:t>
            </w:r>
            <w:r>
              <w:rPr>
                <w:color w:val="231F20"/>
                <w:sz w:val="20"/>
                <w:lang w:eastAsia="zh-CN"/>
              </w:rPr>
              <w:t>线路/或外线电压偏低设置了限拨外线等级</w:t>
            </w:r>
          </w:p>
        </w:tc>
        <w:tc>
          <w:tcPr>
            <w:tcW w:w="2513" w:type="dxa"/>
          </w:tcPr>
          <w:p>
            <w:pPr>
              <w:pStyle w:val="16"/>
              <w:spacing w:before="19" w:line="192" w:lineRule="auto"/>
              <w:ind w:left="80" w:right="220"/>
              <w:rPr>
                <w:sz w:val="20"/>
                <w:lang w:eastAsia="zh-CN"/>
              </w:rPr>
            </w:pPr>
            <w:r>
              <w:rPr>
                <w:color w:val="231F20"/>
                <w:sz w:val="20"/>
                <w:lang w:eastAsia="zh-CN"/>
              </w:rPr>
              <w:t>需特许更改外线部分元件开通外线/清除并接电话</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512" w:hRule="atLeast"/>
        </w:trPr>
        <w:tc>
          <w:tcPr>
            <w:tcW w:w="2513" w:type="dxa"/>
            <w:vMerge w:val="restart"/>
          </w:tcPr>
          <w:p>
            <w:pPr>
              <w:pStyle w:val="16"/>
              <w:ind w:left="80"/>
              <w:rPr>
                <w:sz w:val="20"/>
                <w:lang w:eastAsia="zh-CN"/>
              </w:rPr>
            </w:pPr>
            <w:r>
              <w:rPr>
                <w:color w:val="231F20"/>
                <w:sz w:val="20"/>
                <w:lang w:eastAsia="zh-CN"/>
              </w:rPr>
              <w:t>交换机和电脑无法连接</w:t>
            </w:r>
          </w:p>
        </w:tc>
        <w:tc>
          <w:tcPr>
            <w:tcW w:w="2513" w:type="dxa"/>
          </w:tcPr>
          <w:p>
            <w:pPr>
              <w:pStyle w:val="16"/>
              <w:spacing w:before="19" w:line="192" w:lineRule="auto"/>
              <w:ind w:left="80" w:right="220"/>
              <w:rPr>
                <w:sz w:val="20"/>
                <w:lang w:eastAsia="zh-CN"/>
              </w:rPr>
            </w:pPr>
            <w:r>
              <w:rPr>
                <w:color w:val="231F20"/>
                <w:sz w:val="20"/>
                <w:lang w:eastAsia="zh-CN"/>
              </w:rPr>
              <w:t>软件默认的网口与实际接入网口不符</w:t>
            </w:r>
          </w:p>
        </w:tc>
        <w:tc>
          <w:tcPr>
            <w:tcW w:w="2513" w:type="dxa"/>
          </w:tcPr>
          <w:p>
            <w:pPr>
              <w:pStyle w:val="16"/>
              <w:spacing w:before="19" w:line="192" w:lineRule="auto"/>
              <w:ind w:left="80" w:right="220"/>
              <w:rPr>
                <w:sz w:val="20"/>
                <w:lang w:eastAsia="zh-CN"/>
              </w:rPr>
            </w:pPr>
            <w:r>
              <w:rPr>
                <w:color w:val="231F20"/>
                <w:sz w:val="20"/>
                <w:lang w:eastAsia="zh-CN"/>
              </w:rPr>
              <w:t>设置软件网口与使用网口一致</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2513" w:type="dxa"/>
            <w:vMerge w:val="continue"/>
            <w:tcBorders>
              <w:top w:val="nil"/>
            </w:tcBorders>
          </w:tcPr>
          <w:p>
            <w:pPr>
              <w:rPr>
                <w:sz w:val="2"/>
                <w:szCs w:val="2"/>
                <w:lang w:eastAsia="zh-CN"/>
              </w:rPr>
            </w:pPr>
          </w:p>
        </w:tc>
        <w:tc>
          <w:tcPr>
            <w:tcW w:w="2513" w:type="dxa"/>
          </w:tcPr>
          <w:p>
            <w:pPr>
              <w:pStyle w:val="16"/>
              <w:ind w:left="80"/>
              <w:rPr>
                <w:sz w:val="20"/>
              </w:rPr>
            </w:pPr>
            <w:r>
              <w:rPr>
                <w:color w:val="231F20"/>
                <w:sz w:val="20"/>
              </w:rPr>
              <w:t>电脑网口已损害</w:t>
            </w:r>
          </w:p>
        </w:tc>
        <w:tc>
          <w:tcPr>
            <w:tcW w:w="2513" w:type="dxa"/>
          </w:tcPr>
          <w:p>
            <w:pPr>
              <w:pStyle w:val="16"/>
              <w:ind w:left="80"/>
              <w:rPr>
                <w:sz w:val="20"/>
              </w:rPr>
            </w:pPr>
            <w:r>
              <w:rPr>
                <w:color w:val="231F20"/>
                <w:sz w:val="20"/>
              </w:rPr>
              <w:t>更换电脑</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3" w:hRule="atLeast"/>
        </w:trPr>
        <w:tc>
          <w:tcPr>
            <w:tcW w:w="2513" w:type="dxa"/>
            <w:vMerge w:val="continue"/>
            <w:tcBorders>
              <w:top w:val="nil"/>
            </w:tcBorders>
          </w:tcPr>
          <w:p>
            <w:pPr>
              <w:rPr>
                <w:sz w:val="2"/>
                <w:szCs w:val="2"/>
              </w:rPr>
            </w:pPr>
          </w:p>
        </w:tc>
        <w:tc>
          <w:tcPr>
            <w:tcW w:w="2513" w:type="dxa"/>
          </w:tcPr>
          <w:p>
            <w:pPr>
              <w:pStyle w:val="16"/>
              <w:ind w:left="80"/>
              <w:rPr>
                <w:sz w:val="20"/>
              </w:rPr>
            </w:pPr>
            <w:r>
              <w:rPr>
                <w:color w:val="231F20"/>
                <w:sz w:val="20"/>
              </w:rPr>
              <w:t>交换机网口已损害</w:t>
            </w:r>
          </w:p>
        </w:tc>
        <w:tc>
          <w:tcPr>
            <w:tcW w:w="2513" w:type="dxa"/>
          </w:tcPr>
          <w:p>
            <w:pPr>
              <w:pStyle w:val="16"/>
              <w:ind w:left="80"/>
              <w:rPr>
                <w:sz w:val="20"/>
              </w:rPr>
            </w:pPr>
            <w:r>
              <w:rPr>
                <w:color w:val="231F20"/>
                <w:sz w:val="20"/>
              </w:rPr>
              <w:t>更换交换机网口卡</w:t>
            </w:r>
          </w:p>
        </w:tc>
      </w:tr>
    </w:tbl>
    <w:p>
      <w:pPr>
        <w:ind w:left="406"/>
        <w:outlineLvl w:val="1"/>
        <w:rPr>
          <w:rFonts w:ascii="黑体" w:eastAsia="黑体"/>
          <w:sz w:val="20"/>
        </w:rPr>
      </w:pPr>
      <w:r>
        <w:rPr>
          <w:rFonts w:hint="eastAsia" w:ascii="黑体" w:eastAsia="黑体"/>
          <w:color w:val="231F20"/>
          <w:sz w:val="20"/>
        </w:rPr>
        <w:t>附录</w:t>
      </w:r>
      <w:r>
        <w:rPr>
          <w:rFonts w:ascii="Gotham" w:eastAsia="Gotham"/>
          <w:b/>
          <w:color w:val="231F20"/>
          <w:sz w:val="20"/>
        </w:rPr>
        <w:t xml:space="preserve">2 </w:t>
      </w:r>
      <w:r>
        <w:rPr>
          <w:rFonts w:hint="eastAsia" w:ascii="黑体" w:eastAsia="黑体"/>
          <w:color w:val="231F20"/>
          <w:sz w:val="20"/>
        </w:rPr>
        <w:t>技术参数</w:t>
      </w:r>
    </w:p>
    <w:p>
      <w:pPr>
        <w:pStyle w:val="4"/>
        <w:spacing w:before="6"/>
        <w:rPr>
          <w:rFonts w:ascii="黑体"/>
          <w:sz w:val="8"/>
        </w:rPr>
      </w:pPr>
    </w:p>
    <w:tbl>
      <w:tblPr>
        <w:tblStyle w:val="12"/>
        <w:tblW w:w="7529" w:type="dxa"/>
        <w:tblInd w:w="41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513"/>
        <w:gridCol w:w="5016"/>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2513" w:type="dxa"/>
          </w:tcPr>
          <w:p>
            <w:pPr>
              <w:pStyle w:val="16"/>
              <w:ind w:left="80"/>
              <w:rPr>
                <w:sz w:val="20"/>
              </w:rPr>
            </w:pPr>
            <w:r>
              <w:rPr>
                <w:color w:val="231F20"/>
                <w:sz w:val="20"/>
              </w:rPr>
              <w:t>电源电压</w:t>
            </w:r>
          </w:p>
        </w:tc>
        <w:tc>
          <w:tcPr>
            <w:tcW w:w="5016" w:type="dxa"/>
          </w:tcPr>
          <w:p>
            <w:pPr>
              <w:pStyle w:val="16"/>
              <w:spacing w:line="283" w:lineRule="exact"/>
              <w:ind w:left="80"/>
              <w:rPr>
                <w:rFonts w:ascii="Gotham-Book"/>
                <w:sz w:val="20"/>
              </w:rPr>
            </w:pPr>
            <w:r>
              <w:rPr>
                <w:rFonts w:ascii="Gotham-Book"/>
                <w:color w:val="231F20"/>
                <w:sz w:val="20"/>
              </w:rPr>
              <w:t>AC200V</w:t>
            </w:r>
            <w:r>
              <w:rPr>
                <w:color w:val="231F20"/>
                <w:sz w:val="20"/>
              </w:rPr>
              <w:t>-</w:t>
            </w:r>
            <w:r>
              <w:rPr>
                <w:rFonts w:ascii="Gotham-Book"/>
                <w:color w:val="231F20"/>
                <w:sz w:val="20"/>
              </w:rPr>
              <w:t>240V 50</w:t>
            </w:r>
            <w:r>
              <w:rPr>
                <w:color w:val="231F20"/>
                <w:sz w:val="20"/>
              </w:rPr>
              <w:t>/</w:t>
            </w:r>
            <w:r>
              <w:rPr>
                <w:rFonts w:ascii="Gotham-Book"/>
                <w:color w:val="231F20"/>
                <w:sz w:val="20"/>
              </w:rPr>
              <w:t>60Hz</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2513" w:type="dxa"/>
          </w:tcPr>
          <w:p>
            <w:pPr>
              <w:pStyle w:val="16"/>
              <w:ind w:left="80"/>
              <w:rPr>
                <w:sz w:val="20"/>
              </w:rPr>
            </w:pPr>
            <w:r>
              <w:rPr>
                <w:color w:val="231F20"/>
                <w:sz w:val="20"/>
              </w:rPr>
              <w:t>功耗</w:t>
            </w:r>
          </w:p>
        </w:tc>
        <w:tc>
          <w:tcPr>
            <w:tcW w:w="5016" w:type="dxa"/>
          </w:tcPr>
          <w:p>
            <w:pPr>
              <w:pStyle w:val="16"/>
              <w:spacing w:line="283" w:lineRule="exact"/>
              <w:ind w:left="80"/>
              <w:rPr>
                <w:rFonts w:hint="eastAsia" w:ascii="Gotham-Book" w:hAnsi="Gotham-Book"/>
                <w:sz w:val="20"/>
              </w:rPr>
            </w:pPr>
            <w:r>
              <w:rPr>
                <w:color w:val="231F20"/>
                <w:sz w:val="20"/>
              </w:rPr>
              <w:t>≤</w:t>
            </w:r>
            <w:r>
              <w:rPr>
                <w:rFonts w:ascii="Gotham-Book" w:hAnsi="Gotham-Book"/>
                <w:color w:val="231F20"/>
                <w:sz w:val="20"/>
              </w:rPr>
              <w:t>50VA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2513" w:type="dxa"/>
          </w:tcPr>
          <w:p>
            <w:pPr>
              <w:pStyle w:val="16"/>
              <w:ind w:left="80"/>
              <w:rPr>
                <w:sz w:val="20"/>
              </w:rPr>
            </w:pPr>
            <w:r>
              <w:rPr>
                <w:color w:val="231F20"/>
                <w:sz w:val="20"/>
              </w:rPr>
              <w:t>话机类型</w:t>
            </w:r>
          </w:p>
        </w:tc>
        <w:tc>
          <w:tcPr>
            <w:tcW w:w="5016" w:type="dxa"/>
          </w:tcPr>
          <w:p>
            <w:pPr>
              <w:pStyle w:val="16"/>
              <w:spacing w:line="283" w:lineRule="exact"/>
              <w:ind w:left="80"/>
              <w:rPr>
                <w:sz w:val="20"/>
              </w:rPr>
            </w:pPr>
            <w:r>
              <w:rPr>
                <w:color w:val="231F20"/>
                <w:sz w:val="20"/>
              </w:rPr>
              <w:t>双音多频/</w:t>
            </w:r>
            <w:r>
              <w:rPr>
                <w:rFonts w:ascii="Gotham-Book" w:eastAsia="Gotham-Book"/>
                <w:color w:val="231F20"/>
                <w:sz w:val="20"/>
              </w:rPr>
              <w:t>IP</w:t>
            </w:r>
            <w:r>
              <w:rPr>
                <w:color w:val="231F20"/>
                <w:sz w:val="20"/>
              </w:rPr>
              <w:t>电话</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2513" w:type="dxa"/>
          </w:tcPr>
          <w:p>
            <w:pPr>
              <w:pStyle w:val="16"/>
              <w:ind w:left="80"/>
              <w:rPr>
                <w:sz w:val="20"/>
              </w:rPr>
            </w:pPr>
            <w:r>
              <w:rPr>
                <w:color w:val="231F20"/>
                <w:sz w:val="20"/>
              </w:rPr>
              <w:t>通电线路</w:t>
            </w:r>
          </w:p>
        </w:tc>
        <w:tc>
          <w:tcPr>
            <w:tcW w:w="5016" w:type="dxa"/>
          </w:tcPr>
          <w:p>
            <w:pPr>
              <w:pStyle w:val="16"/>
              <w:ind w:left="80"/>
              <w:rPr>
                <w:sz w:val="20"/>
              </w:rPr>
            </w:pPr>
            <w:r>
              <w:rPr>
                <w:color w:val="231F20"/>
                <w:sz w:val="20"/>
              </w:rPr>
              <w:t>全绳路</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2513" w:type="dxa"/>
          </w:tcPr>
          <w:p>
            <w:pPr>
              <w:pStyle w:val="16"/>
              <w:ind w:left="80"/>
              <w:rPr>
                <w:sz w:val="20"/>
              </w:rPr>
            </w:pPr>
            <w:r>
              <w:rPr>
                <w:color w:val="231F20"/>
                <w:sz w:val="20"/>
              </w:rPr>
              <w:t>馈电</w:t>
            </w:r>
          </w:p>
        </w:tc>
        <w:tc>
          <w:tcPr>
            <w:tcW w:w="5016" w:type="dxa"/>
          </w:tcPr>
          <w:p>
            <w:pPr>
              <w:pStyle w:val="16"/>
              <w:spacing w:line="283" w:lineRule="exact"/>
              <w:ind w:left="80"/>
              <w:rPr>
                <w:rFonts w:ascii="Gotham-Book"/>
                <w:sz w:val="20"/>
              </w:rPr>
            </w:pPr>
            <w:r>
              <w:rPr>
                <w:rFonts w:ascii="Gotham-Book"/>
                <w:color w:val="231F20"/>
                <w:sz w:val="20"/>
              </w:rPr>
              <w:t>DC48V 20</w:t>
            </w:r>
            <w:r>
              <w:rPr>
                <w:color w:val="231F20"/>
                <w:sz w:val="20"/>
              </w:rPr>
              <w:t>~</w:t>
            </w:r>
            <w:r>
              <w:rPr>
                <w:rFonts w:ascii="Gotham-Book"/>
                <w:color w:val="231F20"/>
                <w:sz w:val="20"/>
              </w:rPr>
              <w:t>40mA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2513" w:type="dxa"/>
          </w:tcPr>
          <w:p>
            <w:pPr>
              <w:pStyle w:val="16"/>
              <w:ind w:left="80"/>
              <w:rPr>
                <w:sz w:val="20"/>
              </w:rPr>
            </w:pPr>
            <w:r>
              <w:rPr>
                <w:color w:val="231F20"/>
                <w:sz w:val="20"/>
              </w:rPr>
              <w:t>失真度</w:t>
            </w:r>
          </w:p>
        </w:tc>
        <w:tc>
          <w:tcPr>
            <w:tcW w:w="5016" w:type="dxa"/>
          </w:tcPr>
          <w:p>
            <w:pPr>
              <w:pStyle w:val="16"/>
              <w:spacing w:line="283" w:lineRule="exact"/>
              <w:ind w:left="80"/>
              <w:rPr>
                <w:sz w:val="20"/>
              </w:rPr>
            </w:pPr>
            <w:r>
              <w:rPr>
                <w:color w:val="231F20"/>
                <w:sz w:val="20"/>
              </w:rPr>
              <w:t>≤</w:t>
            </w:r>
            <w:r>
              <w:rPr>
                <w:rFonts w:ascii="Gotham-Book" w:hAnsi="Gotham-Book"/>
                <w:color w:val="231F20"/>
                <w:sz w:val="20"/>
              </w:rPr>
              <w:t>10</w:t>
            </w:r>
            <w:r>
              <w:rPr>
                <w:color w:val="231F20"/>
                <w:sz w:val="20"/>
              </w:rPr>
              <w: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2513" w:type="dxa"/>
          </w:tcPr>
          <w:p>
            <w:pPr>
              <w:pStyle w:val="16"/>
              <w:ind w:left="80"/>
              <w:rPr>
                <w:sz w:val="20"/>
              </w:rPr>
            </w:pPr>
            <w:r>
              <w:rPr>
                <w:color w:val="231F20"/>
                <w:sz w:val="20"/>
              </w:rPr>
              <w:t>铃流</w:t>
            </w:r>
          </w:p>
        </w:tc>
        <w:tc>
          <w:tcPr>
            <w:tcW w:w="5016" w:type="dxa"/>
          </w:tcPr>
          <w:p>
            <w:pPr>
              <w:pStyle w:val="16"/>
              <w:spacing w:line="283" w:lineRule="exact"/>
              <w:ind w:left="80"/>
              <w:rPr>
                <w:rFonts w:hint="eastAsia" w:ascii="Gotham-Book" w:hAnsi="Gotham-Book"/>
                <w:sz w:val="20"/>
              </w:rPr>
            </w:pPr>
            <w:r>
              <w:rPr>
                <w:rFonts w:ascii="Gotham-Book" w:hAnsi="Gotham-Book"/>
                <w:color w:val="231F20"/>
                <w:sz w:val="20"/>
              </w:rPr>
              <w:t>AC70V</w:t>
            </w:r>
            <w:r>
              <w:rPr>
                <w:color w:val="231F20"/>
                <w:sz w:val="20"/>
              </w:rPr>
              <w:t>±</w:t>
            </w:r>
            <w:r>
              <w:rPr>
                <w:rFonts w:ascii="Gotham-Book" w:hAnsi="Gotham-Book"/>
                <w:color w:val="231F20"/>
                <w:sz w:val="20"/>
              </w:rPr>
              <w:t>10</w:t>
            </w:r>
            <w:r>
              <w:rPr>
                <w:color w:val="231F20"/>
                <w:sz w:val="20"/>
              </w:rPr>
              <w:t xml:space="preserve">% </w:t>
            </w:r>
            <w:r>
              <w:rPr>
                <w:rFonts w:ascii="Gotham-Book" w:hAnsi="Gotham-Book"/>
                <w:color w:val="231F20"/>
                <w:sz w:val="20"/>
              </w:rPr>
              <w:t>50Hz</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292" w:hRule="atLeast"/>
        </w:trPr>
        <w:tc>
          <w:tcPr>
            <w:tcW w:w="2513" w:type="dxa"/>
          </w:tcPr>
          <w:p>
            <w:pPr>
              <w:pStyle w:val="16"/>
              <w:ind w:left="80"/>
              <w:rPr>
                <w:sz w:val="20"/>
              </w:rPr>
            </w:pPr>
            <w:r>
              <w:rPr>
                <w:color w:val="231F20"/>
                <w:sz w:val="20"/>
              </w:rPr>
              <w:t>外线音</w:t>
            </w:r>
          </w:p>
        </w:tc>
        <w:tc>
          <w:tcPr>
            <w:tcW w:w="5016" w:type="dxa"/>
          </w:tcPr>
          <w:p>
            <w:pPr>
              <w:pStyle w:val="16"/>
              <w:ind w:left="80"/>
              <w:rPr>
                <w:sz w:val="20"/>
              </w:rPr>
            </w:pPr>
            <w:r>
              <w:rPr>
                <w:color w:val="231F20"/>
                <w:sz w:val="20"/>
              </w:rPr>
              <w:t>电信局音源</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2513" w:type="dxa"/>
          </w:tcPr>
          <w:p>
            <w:pPr>
              <w:pStyle w:val="16"/>
              <w:ind w:left="80"/>
              <w:rPr>
                <w:sz w:val="20"/>
              </w:rPr>
            </w:pPr>
            <w:r>
              <w:rPr>
                <w:color w:val="231F20"/>
                <w:sz w:val="20"/>
              </w:rPr>
              <w:t>内线拨号音</w:t>
            </w:r>
          </w:p>
        </w:tc>
        <w:tc>
          <w:tcPr>
            <w:tcW w:w="5016" w:type="dxa"/>
          </w:tcPr>
          <w:p>
            <w:pPr>
              <w:pStyle w:val="16"/>
              <w:spacing w:line="283" w:lineRule="exact"/>
              <w:ind w:left="80"/>
              <w:rPr>
                <w:sz w:val="20"/>
              </w:rPr>
            </w:pPr>
            <w:r>
              <w:rPr>
                <w:rFonts w:ascii="Gotham-Book" w:eastAsia="Gotham-Book"/>
                <w:color w:val="231F20"/>
                <w:sz w:val="20"/>
              </w:rPr>
              <w:t>450Hz</w:t>
            </w:r>
            <w:r>
              <w:rPr>
                <w:color w:val="231F20"/>
                <w:sz w:val="20"/>
              </w:rPr>
              <w:t>方波 连续</w:t>
            </w:r>
          </w:p>
        </w:tc>
      </w:tr>
    </w:tbl>
    <w:p>
      <w:pPr>
        <w:spacing w:line="283" w:lineRule="exact"/>
        <w:rPr>
          <w:sz w:val="20"/>
        </w:rPr>
        <w:sectPr>
          <w:headerReference r:id="rId378" w:type="default"/>
          <w:footerReference r:id="rId380" w:type="default"/>
          <w:headerReference r:id="rId379" w:type="even"/>
          <w:footerReference r:id="rId381" w:type="even"/>
          <w:pgSz w:w="8400" w:h="11910"/>
          <w:pgMar w:top="240" w:right="0" w:bottom="320" w:left="160" w:header="0" w:footer="170" w:gutter="0"/>
          <w:pgNumType w:fmt="decimal"/>
          <w:cols w:space="720" w:num="1"/>
          <w:rtlGutter w:val="0"/>
          <w:docGrid w:linePitch="0" w:charSpace="0"/>
        </w:sectPr>
      </w:pPr>
    </w:p>
    <w:tbl>
      <w:tblPr>
        <w:tblStyle w:val="12"/>
        <w:tblW w:w="7529" w:type="dxa"/>
        <w:tblInd w:w="12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513"/>
        <w:gridCol w:w="5016"/>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2513" w:type="dxa"/>
          </w:tcPr>
          <w:p>
            <w:pPr>
              <w:pStyle w:val="16"/>
              <w:ind w:left="80"/>
              <w:rPr>
                <w:sz w:val="20"/>
              </w:rPr>
            </w:pPr>
            <w:r>
              <w:rPr>
                <w:color w:val="231F20"/>
                <w:sz w:val="20"/>
              </w:rPr>
              <w:t>内线回铃音</w:t>
            </w:r>
          </w:p>
        </w:tc>
        <w:tc>
          <w:tcPr>
            <w:tcW w:w="5016" w:type="dxa"/>
          </w:tcPr>
          <w:p>
            <w:pPr>
              <w:pStyle w:val="16"/>
              <w:spacing w:line="283" w:lineRule="exact"/>
              <w:ind w:left="80"/>
              <w:rPr>
                <w:sz w:val="20"/>
              </w:rPr>
            </w:pPr>
            <w:r>
              <w:rPr>
                <w:rFonts w:ascii="Gotham-Book" w:eastAsia="Gotham-Book"/>
                <w:color w:val="231F20"/>
                <w:sz w:val="20"/>
              </w:rPr>
              <w:t>450Hz</w:t>
            </w:r>
            <w:r>
              <w:rPr>
                <w:color w:val="231F20"/>
                <w:sz w:val="20"/>
              </w:rPr>
              <w:t>方波</w:t>
            </w:r>
            <w:r>
              <w:rPr>
                <w:rFonts w:ascii="Gotham-Book" w:eastAsia="Gotham-Book"/>
                <w:color w:val="231F20"/>
                <w:sz w:val="20"/>
              </w:rPr>
              <w:t>1</w:t>
            </w:r>
            <w:r>
              <w:rPr>
                <w:color w:val="231F20"/>
                <w:sz w:val="20"/>
              </w:rPr>
              <w:t xml:space="preserve">秒通 </w:t>
            </w:r>
            <w:r>
              <w:rPr>
                <w:rFonts w:ascii="Gotham-Book" w:eastAsia="Gotham-Book"/>
                <w:color w:val="231F20"/>
                <w:sz w:val="20"/>
              </w:rPr>
              <w:t>4</w:t>
            </w:r>
            <w:r>
              <w:rPr>
                <w:color w:val="231F20"/>
                <w:sz w:val="20"/>
              </w:rPr>
              <w:t>秒断</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2513" w:type="dxa"/>
          </w:tcPr>
          <w:p>
            <w:pPr>
              <w:pStyle w:val="16"/>
              <w:rPr>
                <w:sz w:val="20"/>
              </w:rPr>
            </w:pPr>
            <w:r>
              <w:rPr>
                <w:color w:val="231F20"/>
                <w:sz w:val="20"/>
              </w:rPr>
              <w:t>内线忙音错误音</w:t>
            </w:r>
          </w:p>
        </w:tc>
        <w:tc>
          <w:tcPr>
            <w:tcW w:w="5016" w:type="dxa"/>
          </w:tcPr>
          <w:p>
            <w:pPr>
              <w:pStyle w:val="16"/>
              <w:spacing w:line="283" w:lineRule="exact"/>
              <w:ind w:left="80"/>
              <w:rPr>
                <w:sz w:val="20"/>
              </w:rPr>
            </w:pPr>
            <w:r>
              <w:rPr>
                <w:rFonts w:ascii="Gotham-Book" w:eastAsia="Gotham-Book"/>
                <w:color w:val="231F20"/>
                <w:sz w:val="20"/>
              </w:rPr>
              <w:t>450Hz</w:t>
            </w:r>
            <w:r>
              <w:rPr>
                <w:color w:val="231F20"/>
                <w:sz w:val="20"/>
              </w:rPr>
              <w:t>方波</w:t>
            </w:r>
            <w:r>
              <w:rPr>
                <w:rFonts w:ascii="Gotham-Book" w:eastAsia="Gotham-Book"/>
                <w:color w:val="231F20"/>
                <w:sz w:val="20"/>
              </w:rPr>
              <w:t>0.3</w:t>
            </w:r>
            <w:r>
              <w:rPr>
                <w:color w:val="231F20"/>
                <w:sz w:val="20"/>
              </w:rPr>
              <w:t xml:space="preserve">秒通 </w:t>
            </w:r>
            <w:r>
              <w:rPr>
                <w:rFonts w:ascii="Gotham-Book" w:eastAsia="Gotham-Book"/>
                <w:color w:val="231F20"/>
                <w:sz w:val="20"/>
              </w:rPr>
              <w:t>0.3</w:t>
            </w:r>
            <w:r>
              <w:rPr>
                <w:color w:val="231F20"/>
                <w:sz w:val="20"/>
              </w:rPr>
              <w:t>秒断</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2513" w:type="dxa"/>
          </w:tcPr>
          <w:p>
            <w:pPr>
              <w:pStyle w:val="16"/>
              <w:rPr>
                <w:sz w:val="20"/>
              </w:rPr>
            </w:pPr>
            <w:r>
              <w:rPr>
                <w:color w:val="231F20"/>
                <w:sz w:val="20"/>
              </w:rPr>
              <w:t>内线证实音</w:t>
            </w:r>
          </w:p>
        </w:tc>
        <w:tc>
          <w:tcPr>
            <w:tcW w:w="5016" w:type="dxa"/>
          </w:tcPr>
          <w:p>
            <w:pPr>
              <w:pStyle w:val="16"/>
              <w:spacing w:line="283" w:lineRule="exact"/>
              <w:ind w:left="80"/>
              <w:rPr>
                <w:sz w:val="20"/>
              </w:rPr>
            </w:pPr>
            <w:r>
              <w:rPr>
                <w:rFonts w:ascii="Gotham-Book" w:eastAsia="Gotham-Book"/>
                <w:color w:val="231F20"/>
                <w:sz w:val="20"/>
              </w:rPr>
              <w:t>450Hz</w:t>
            </w:r>
            <w:r>
              <w:rPr>
                <w:color w:val="231F20"/>
                <w:sz w:val="20"/>
              </w:rPr>
              <w:t>方波</w:t>
            </w:r>
            <w:r>
              <w:rPr>
                <w:rFonts w:ascii="Gotham-Book" w:eastAsia="Gotham-Book"/>
                <w:color w:val="231F20"/>
                <w:sz w:val="20"/>
              </w:rPr>
              <w:t>1</w:t>
            </w:r>
            <w:r>
              <w:rPr>
                <w:color w:val="231F20"/>
                <w:sz w:val="20"/>
              </w:rPr>
              <w:t>秒通</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Ex>
        <w:trPr>
          <w:trHeight w:val="309" w:hRule="atLeast"/>
        </w:trPr>
        <w:tc>
          <w:tcPr>
            <w:tcW w:w="2513" w:type="dxa"/>
          </w:tcPr>
          <w:p>
            <w:pPr>
              <w:pStyle w:val="16"/>
              <w:rPr>
                <w:sz w:val="20"/>
              </w:rPr>
            </w:pPr>
            <w:r>
              <w:rPr>
                <w:color w:val="231F20"/>
                <w:sz w:val="20"/>
              </w:rPr>
              <w:t>外线催挂音</w:t>
            </w:r>
          </w:p>
        </w:tc>
        <w:tc>
          <w:tcPr>
            <w:tcW w:w="5016" w:type="dxa"/>
          </w:tcPr>
          <w:p>
            <w:pPr>
              <w:pStyle w:val="16"/>
              <w:spacing w:line="283" w:lineRule="exact"/>
              <w:ind w:left="80"/>
              <w:rPr>
                <w:sz w:val="20"/>
              </w:rPr>
            </w:pPr>
            <w:r>
              <w:rPr>
                <w:rFonts w:ascii="Gotham-Book" w:eastAsia="Gotham-Book"/>
                <w:color w:val="231F20"/>
                <w:sz w:val="20"/>
              </w:rPr>
              <w:t>450Hz</w:t>
            </w:r>
            <w:r>
              <w:rPr>
                <w:color w:val="231F20"/>
                <w:sz w:val="20"/>
              </w:rPr>
              <w:t>方波</w:t>
            </w:r>
            <w:r>
              <w:rPr>
                <w:rFonts w:ascii="Gotham-Book" w:eastAsia="Gotham-Book"/>
                <w:color w:val="231F20"/>
                <w:sz w:val="20"/>
              </w:rPr>
              <w:t>2</w:t>
            </w:r>
            <w:r>
              <w:rPr>
                <w:color w:val="231F20"/>
                <w:sz w:val="20"/>
              </w:rPr>
              <w:t xml:space="preserve">秒通 </w:t>
            </w:r>
            <w:r>
              <w:rPr>
                <w:rFonts w:ascii="Gotham-Book" w:eastAsia="Gotham-Book"/>
                <w:color w:val="231F20"/>
                <w:sz w:val="20"/>
              </w:rPr>
              <w:t>5</w:t>
            </w:r>
            <w:r>
              <w:rPr>
                <w:color w:val="231F20"/>
                <w:sz w:val="20"/>
              </w:rPr>
              <w:t>秒断</w:t>
            </w:r>
          </w:p>
        </w:tc>
      </w:tr>
    </w:tbl>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rPr>
          <w:rFonts w:ascii="黑体"/>
        </w:rPr>
      </w:pPr>
    </w:p>
    <w:p>
      <w:pPr>
        <w:pStyle w:val="4"/>
        <w:spacing w:before="11"/>
        <w:rPr>
          <w:rFonts w:ascii="黑体"/>
          <w:sz w:val="27"/>
        </w:rPr>
      </w:pPr>
      <w:r>
        <mc:AlternateContent>
          <mc:Choice Requires="wps">
            <w:drawing>
              <wp:anchor distT="0" distB="0" distL="0" distR="0" simplePos="0" relativeHeight="9216" behindDoc="0" locked="0" layoutInCell="1" allowOverlap="1">
                <wp:simplePos x="0" y="0"/>
                <wp:positionH relativeFrom="page">
                  <wp:posOffset>179705</wp:posOffset>
                </wp:positionH>
                <wp:positionV relativeFrom="paragraph">
                  <wp:posOffset>273685</wp:posOffset>
                </wp:positionV>
                <wp:extent cx="4788535" cy="0"/>
                <wp:effectExtent l="0" t="0" r="0" b="0"/>
                <wp:wrapTopAndBottom/>
                <wp:docPr id="250" name="直线 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6" o:spid="_x0000_s1026" o:spt="20" style="position:absolute;left:0pt;margin-left:14.15pt;margin-top:21.55pt;height:0pt;width:377.05pt;mso-position-horizontal-relative:page;mso-wrap-distance-bottom:0pt;mso-wrap-distance-top:0pt;z-index:9216;mso-width-relative:page;mso-height-relative:page;" filled="f" stroked="t" coordsize="21600,21600" o:gfxdata="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ACYHDVAAAACAEAAA8AAAAAAAAAAQAgAAAAIgAA&#10;AGRycy9kb3ducmV2LnhtbFBLAQIUABQAAAAIAIdO4kDGwrXJ0gEAAI8DAAAOAAAAAAAAAAEAIAAA&#10;ACQBAABkcnMvZTJvRG9jLnhtbFBLBQYAAAAABgAGAFkBAABoBQAAAAA=&#10;">
                <v:fill on="f" focussize="0,0"/>
                <v:stroke weight="0.7pt" color="#231F20" joinstyle="round"/>
                <v:imagedata o:title=""/>
                <o:lock v:ext="edit" aspectratio="f"/>
                <w10:wrap type="topAndBottom"/>
              </v:line>
            </w:pict>
          </mc:Fallback>
        </mc:AlternateContent>
      </w:r>
    </w:p>
    <w:p>
      <w:pPr>
        <w:tabs>
          <w:tab w:val="left" w:pos="6623"/>
        </w:tabs>
        <w:spacing w:line="333" w:lineRule="exact"/>
        <w:ind w:left="123"/>
        <w:rPr>
          <w:rFonts w:ascii="黑体" w:eastAsia="黑体"/>
          <w:sz w:val="26"/>
        </w:rPr>
      </w:pPr>
      <w:r>
        <w:rPr>
          <w:rFonts w:ascii="Gotham" w:eastAsia="Gotham"/>
          <w:b/>
          <w:color w:val="231F20"/>
          <w:sz w:val="28"/>
        </w:rPr>
        <w:tab/>
      </w:r>
      <w:r>
        <w:rPr>
          <w:rFonts w:hint="eastAsia" w:ascii="黑体" w:eastAsia="黑体"/>
          <w:color w:val="231F20"/>
          <w:sz w:val="26"/>
        </w:rPr>
        <w:t>疑难解答</w:t>
      </w:r>
    </w:p>
    <w:p>
      <w:pPr>
        <w:spacing w:line="333" w:lineRule="exact"/>
        <w:rPr>
          <w:rFonts w:ascii="黑体" w:eastAsia="黑体"/>
          <w:sz w:val="26"/>
        </w:rPr>
        <w:sectPr>
          <w:headerReference r:id="rId382" w:type="even"/>
          <w:footerReference r:id="rId383" w:type="even"/>
          <w:pgSz w:w="8400" w:h="11910"/>
          <w:pgMar w:top="380" w:right="0" w:bottom="0" w:left="160" w:header="0" w:footer="170" w:gutter="0"/>
          <w:pgNumType w:fmt="decimal"/>
          <w:cols w:space="720" w:num="1"/>
          <w:rtlGutter w:val="0"/>
          <w:docGrid w:linePitch="0" w:charSpace="0"/>
        </w:sectPr>
      </w:pPr>
    </w:p>
    <w:p>
      <w:pPr>
        <w:pStyle w:val="15"/>
        <w:numPr>
          <w:ilvl w:val="0"/>
          <w:numId w:val="70"/>
        </w:numPr>
        <w:tabs>
          <w:tab w:val="left" w:pos="1126"/>
          <w:tab w:val="left" w:pos="1127"/>
        </w:tabs>
        <w:spacing w:before="19" w:line="444" w:lineRule="exact"/>
        <w:ind w:left="1126" w:hanging="720"/>
        <w:outlineLvl w:val="0"/>
        <w:rPr>
          <w:rFonts w:ascii="黑体" w:eastAsia="黑体"/>
          <w:sz w:val="30"/>
        </w:rPr>
      </w:pPr>
      <w:r>
        <w:rPr>
          <w:rFonts w:hint="eastAsia" w:ascii="黑体" w:eastAsia="黑体"/>
          <w:color w:val="808285"/>
          <w:sz w:val="30"/>
        </w:rPr>
        <w:t>其他相关信息</w:t>
      </w:r>
    </w:p>
    <w:p>
      <w:pPr>
        <w:pStyle w:val="4"/>
        <w:spacing w:line="276" w:lineRule="exact"/>
        <w:ind w:left="406"/>
      </w:pPr>
      <w:r>
        <w:rPr>
          <w:color w:val="231F20"/>
        </w:rPr>
        <w:t>重要安全信息</w:t>
      </w:r>
    </w:p>
    <w:p>
      <w:pPr>
        <w:pStyle w:val="4"/>
        <w:spacing w:before="43" w:line="269" w:lineRule="exact"/>
        <w:ind w:left="406"/>
        <w:rPr>
          <w:lang w:eastAsia="zh-CN"/>
        </w:rPr>
      </w:pPr>
      <w:r>
        <w:rPr>
          <w:color w:val="231F20"/>
          <w:lang w:eastAsia="zh-CN"/>
        </w:rPr>
        <w:t>按照下列安全防范措施使用本产品，以降低火灾、触电危险，避免人身 及财产受损。</w:t>
      </w:r>
    </w:p>
    <w:p>
      <w:pPr>
        <w:pStyle w:val="15"/>
        <w:numPr>
          <w:ilvl w:val="0"/>
          <w:numId w:val="71"/>
        </w:numPr>
        <w:tabs>
          <w:tab w:val="left" w:pos="634"/>
        </w:tabs>
        <w:spacing w:line="255" w:lineRule="exact"/>
        <w:rPr>
          <w:sz w:val="20"/>
          <w:lang w:eastAsia="zh-CN"/>
        </w:rPr>
      </w:pPr>
      <w:r>
        <w:rPr>
          <w:color w:val="231F20"/>
          <w:sz w:val="20"/>
          <w:lang w:eastAsia="zh-CN"/>
        </w:rPr>
        <w:t>勿将设备放置在加热器或是散热器上。确保安装现象保持适当的空气</w:t>
      </w:r>
    </w:p>
    <w:p>
      <w:pPr>
        <w:pStyle w:val="15"/>
        <w:numPr>
          <w:ilvl w:val="0"/>
          <w:numId w:val="71"/>
        </w:numPr>
        <w:tabs>
          <w:tab w:val="left" w:pos="634"/>
        </w:tabs>
        <w:spacing w:line="248" w:lineRule="exact"/>
        <w:rPr>
          <w:sz w:val="20"/>
        </w:rPr>
      </w:pPr>
      <w:r>
        <w:rPr>
          <w:color w:val="231F20"/>
          <w:sz w:val="20"/>
        </w:rPr>
        <w:t>流通。</w:t>
      </w:r>
    </w:p>
    <w:p>
      <w:pPr>
        <w:pStyle w:val="15"/>
        <w:numPr>
          <w:ilvl w:val="0"/>
          <w:numId w:val="71"/>
        </w:numPr>
        <w:tabs>
          <w:tab w:val="left" w:pos="634"/>
        </w:tabs>
        <w:spacing w:line="248" w:lineRule="exact"/>
        <w:rPr>
          <w:sz w:val="20"/>
          <w:lang w:eastAsia="zh-CN"/>
        </w:rPr>
      </w:pPr>
      <w:r>
        <w:rPr>
          <w:color w:val="231F20"/>
          <w:sz w:val="20"/>
          <w:lang w:eastAsia="zh-CN"/>
        </w:rPr>
        <w:t>勿将设备安装在潮湿位置。</w:t>
      </w:r>
    </w:p>
    <w:p>
      <w:pPr>
        <w:pStyle w:val="15"/>
        <w:numPr>
          <w:ilvl w:val="0"/>
          <w:numId w:val="71"/>
        </w:numPr>
        <w:tabs>
          <w:tab w:val="left" w:pos="634"/>
        </w:tabs>
        <w:spacing w:line="248" w:lineRule="exact"/>
        <w:rPr>
          <w:sz w:val="20"/>
          <w:lang w:eastAsia="zh-CN"/>
        </w:rPr>
      </w:pPr>
      <w:r>
        <w:rPr>
          <w:color w:val="231F20"/>
          <w:sz w:val="20"/>
          <w:lang w:eastAsia="zh-CN"/>
        </w:rPr>
        <w:t>勿在设备上放置东西。布置好电话线以防被踩踏。</w:t>
      </w:r>
    </w:p>
    <w:p>
      <w:pPr>
        <w:pStyle w:val="15"/>
        <w:numPr>
          <w:ilvl w:val="0"/>
          <w:numId w:val="71"/>
        </w:numPr>
        <w:tabs>
          <w:tab w:val="left" w:pos="634"/>
        </w:tabs>
        <w:spacing w:line="248" w:lineRule="exact"/>
        <w:rPr>
          <w:sz w:val="20"/>
          <w:lang w:eastAsia="zh-CN"/>
        </w:rPr>
      </w:pPr>
      <w:r>
        <w:rPr>
          <w:color w:val="231F20"/>
          <w:sz w:val="20"/>
          <w:lang w:eastAsia="zh-CN"/>
        </w:rPr>
        <w:t>勿在产品的小缝隙处插入任何物体以防导致火灾或是电击。</w:t>
      </w:r>
    </w:p>
    <w:p>
      <w:pPr>
        <w:pStyle w:val="15"/>
        <w:numPr>
          <w:ilvl w:val="0"/>
          <w:numId w:val="71"/>
        </w:numPr>
        <w:tabs>
          <w:tab w:val="left" w:pos="634"/>
        </w:tabs>
        <w:spacing w:line="248" w:lineRule="exact"/>
        <w:rPr>
          <w:sz w:val="20"/>
        </w:rPr>
      </w:pPr>
      <w:r>
        <w:rPr>
          <w:color w:val="231F20"/>
          <w:sz w:val="20"/>
          <w:lang w:eastAsia="zh-CN"/>
        </w:rPr>
        <w:t>在清洁前要先断电。勿使用液体或是喷雾清洁剂。</w:t>
      </w:r>
      <w:r>
        <w:rPr>
          <w:color w:val="231F20"/>
          <w:sz w:val="20"/>
        </w:rPr>
        <w:t>用湿布清洁。</w:t>
      </w:r>
    </w:p>
    <w:p>
      <w:pPr>
        <w:pStyle w:val="15"/>
        <w:numPr>
          <w:ilvl w:val="0"/>
          <w:numId w:val="71"/>
        </w:numPr>
        <w:tabs>
          <w:tab w:val="left" w:pos="634"/>
        </w:tabs>
        <w:spacing w:before="36" w:line="192" w:lineRule="auto"/>
        <w:ind w:right="294"/>
        <w:rPr>
          <w:sz w:val="20"/>
          <w:lang w:eastAsia="zh-CN"/>
        </w:rPr>
      </w:pPr>
      <w:r>
        <w:rPr>
          <w:color w:val="231F20"/>
          <w:sz w:val="20"/>
          <w:lang w:eastAsia="zh-CN"/>
        </w:rPr>
        <w:t>勿拆卸本产品。如果需要任何服务或是维修，请在使用说明书中找出 客服热线，联系客服中心为您服务。</w:t>
      </w:r>
    </w:p>
    <w:p>
      <w:pPr>
        <w:pStyle w:val="15"/>
        <w:numPr>
          <w:ilvl w:val="0"/>
          <w:numId w:val="71"/>
        </w:numPr>
        <w:tabs>
          <w:tab w:val="left" w:pos="634"/>
        </w:tabs>
        <w:spacing w:line="239" w:lineRule="exact"/>
        <w:rPr>
          <w:sz w:val="20"/>
        </w:rPr>
      </w:pPr>
      <w:r>
        <w:rPr>
          <w:color w:val="231F20"/>
          <w:sz w:val="20"/>
        </w:rPr>
        <w:t>避免在雷雨天气下使用。</w:t>
      </w:r>
    </w:p>
    <w:p>
      <w:pPr>
        <w:pStyle w:val="15"/>
        <w:numPr>
          <w:ilvl w:val="0"/>
          <w:numId w:val="71"/>
        </w:numPr>
        <w:tabs>
          <w:tab w:val="left" w:pos="634"/>
        </w:tabs>
        <w:spacing w:line="262" w:lineRule="exact"/>
        <w:rPr>
          <w:sz w:val="20"/>
          <w:lang w:eastAsia="zh-CN"/>
        </w:rPr>
      </w:pPr>
      <w:r>
        <w:rPr>
          <w:color w:val="231F20"/>
          <w:sz w:val="20"/>
          <w:lang w:eastAsia="zh-CN"/>
        </w:rPr>
        <w:t>请不要在天然气等易燃气体泄漏地点使用此产品。</w:t>
      </w:r>
    </w:p>
    <w:p>
      <w:pPr>
        <w:pStyle w:val="4"/>
        <w:spacing w:before="28"/>
        <w:ind w:left="406"/>
      </w:pPr>
      <w:r>
        <w:rPr>
          <w:color w:val="231F20"/>
        </w:rPr>
        <w:t>需立即断电情况：</w:t>
      </w:r>
    </w:p>
    <w:p>
      <w:pPr>
        <w:pStyle w:val="15"/>
        <w:numPr>
          <w:ilvl w:val="0"/>
          <w:numId w:val="72"/>
        </w:numPr>
        <w:tabs>
          <w:tab w:val="left" w:pos="766"/>
          <w:tab w:val="left" w:pos="767"/>
        </w:tabs>
        <w:spacing w:before="43"/>
        <w:outlineLvl w:val="2"/>
        <w:rPr>
          <w:sz w:val="20"/>
        </w:rPr>
      </w:pPr>
      <w:r>
        <w:rPr>
          <w:color w:val="231F20"/>
          <w:sz w:val="20"/>
        </w:rPr>
        <w:t>电源线受损或是磨损。</w:t>
      </w:r>
    </w:p>
    <w:p>
      <w:pPr>
        <w:pStyle w:val="15"/>
        <w:numPr>
          <w:ilvl w:val="0"/>
          <w:numId w:val="72"/>
        </w:numPr>
        <w:tabs>
          <w:tab w:val="left" w:pos="767"/>
        </w:tabs>
        <w:spacing w:before="23"/>
        <w:outlineLvl w:val="2"/>
        <w:rPr>
          <w:sz w:val="20"/>
        </w:rPr>
      </w:pPr>
      <w:r>
        <w:rPr>
          <w:color w:val="231F20"/>
          <w:sz w:val="20"/>
        </w:rPr>
        <w:t>液体流进设备。</w:t>
      </w:r>
    </w:p>
    <w:p>
      <w:pPr>
        <w:pStyle w:val="15"/>
        <w:numPr>
          <w:ilvl w:val="0"/>
          <w:numId w:val="72"/>
        </w:numPr>
        <w:tabs>
          <w:tab w:val="left" w:pos="767"/>
        </w:tabs>
        <w:spacing w:before="23"/>
        <w:outlineLvl w:val="2"/>
        <w:rPr>
          <w:sz w:val="20"/>
        </w:rPr>
      </w:pPr>
      <w:r>
        <w:rPr>
          <w:color w:val="231F20"/>
          <w:sz w:val="20"/>
        </w:rPr>
        <w:t>产品进水。</w:t>
      </w:r>
    </w:p>
    <w:p>
      <w:pPr>
        <w:pStyle w:val="15"/>
        <w:numPr>
          <w:ilvl w:val="0"/>
          <w:numId w:val="72"/>
        </w:numPr>
        <w:tabs>
          <w:tab w:val="left" w:pos="767"/>
        </w:tabs>
        <w:spacing w:before="23"/>
        <w:outlineLvl w:val="2"/>
        <w:rPr>
          <w:sz w:val="20"/>
          <w:lang w:eastAsia="zh-CN"/>
        </w:rPr>
      </w:pPr>
      <w:r>
        <w:rPr>
          <w:color w:val="231F20"/>
          <w:sz w:val="20"/>
          <w:lang w:eastAsia="zh-CN"/>
        </w:rPr>
        <w:t>产品跌落或是外壳己经损坏。</w:t>
      </w:r>
    </w:p>
    <w:p>
      <w:pPr>
        <w:pStyle w:val="4"/>
        <w:spacing w:before="24" w:line="262" w:lineRule="exact"/>
        <w:ind w:left="406"/>
        <w:rPr>
          <w:rFonts w:ascii="黑体" w:eastAsia="黑体"/>
        </w:rPr>
      </w:pPr>
      <w:r>
        <w:rPr>
          <w:rFonts w:hint="eastAsia" w:ascii="黑体" w:eastAsia="黑体"/>
          <w:color w:val="231F20"/>
        </w:rPr>
        <w:t>注意</w:t>
      </w:r>
    </w:p>
    <w:p>
      <w:pPr>
        <w:pStyle w:val="15"/>
        <w:numPr>
          <w:ilvl w:val="0"/>
          <w:numId w:val="71"/>
        </w:numPr>
        <w:tabs>
          <w:tab w:val="left" w:pos="634"/>
        </w:tabs>
        <w:spacing w:line="248" w:lineRule="exact"/>
        <w:rPr>
          <w:sz w:val="20"/>
          <w:lang w:eastAsia="zh-CN"/>
        </w:rPr>
      </w:pPr>
      <w:r>
        <w:rPr>
          <w:color w:val="231F20"/>
          <w:sz w:val="20"/>
          <w:lang w:eastAsia="zh-CN"/>
        </w:rPr>
        <w:t>阅读并理解所有的安装指引并存放好说明书以供日后参考。</w:t>
      </w:r>
    </w:p>
    <w:p>
      <w:pPr>
        <w:pStyle w:val="15"/>
        <w:numPr>
          <w:ilvl w:val="0"/>
          <w:numId w:val="71"/>
        </w:numPr>
        <w:tabs>
          <w:tab w:val="left" w:pos="634"/>
        </w:tabs>
        <w:spacing w:line="248" w:lineRule="exact"/>
        <w:rPr>
          <w:sz w:val="20"/>
          <w:lang w:eastAsia="zh-CN"/>
        </w:rPr>
      </w:pPr>
      <w:r>
        <w:rPr>
          <w:color w:val="231F20"/>
          <w:sz w:val="20"/>
          <w:lang w:eastAsia="zh-CN"/>
        </w:rPr>
        <w:t>遵守所有产品的警告及指示标志。</w:t>
      </w:r>
    </w:p>
    <w:p>
      <w:pPr>
        <w:pStyle w:val="15"/>
        <w:numPr>
          <w:ilvl w:val="0"/>
          <w:numId w:val="71"/>
        </w:numPr>
        <w:tabs>
          <w:tab w:val="left" w:pos="634"/>
        </w:tabs>
        <w:spacing w:line="258" w:lineRule="exact"/>
        <w:rPr>
          <w:sz w:val="20"/>
          <w:lang w:eastAsia="zh-CN"/>
        </w:rPr>
      </w:pPr>
      <w:r>
        <w:rPr>
          <w:color w:val="231F20"/>
          <w:sz w:val="20"/>
          <w:lang w:eastAsia="zh-CN"/>
        </w:rPr>
        <w:t>本设备使用需电力供应，工作电压在</w:t>
      </w:r>
      <w:r>
        <w:rPr>
          <w:rFonts w:ascii="Gotham-Book" w:eastAsia="Gotham-Book"/>
          <w:color w:val="231F20"/>
          <w:sz w:val="20"/>
          <w:lang w:eastAsia="zh-CN"/>
        </w:rPr>
        <w:t>220V</w:t>
      </w:r>
      <w:r>
        <w:rPr>
          <w:color w:val="231F20"/>
          <w:sz w:val="20"/>
          <w:lang w:eastAsia="zh-CN"/>
        </w:rPr>
        <w:t>/</w:t>
      </w:r>
      <w:r>
        <w:rPr>
          <w:rFonts w:ascii="Gotham-Book" w:eastAsia="Gotham-Book"/>
          <w:color w:val="231F20"/>
          <w:sz w:val="20"/>
          <w:lang w:eastAsia="zh-CN"/>
        </w:rPr>
        <w:t>50HZ</w:t>
      </w:r>
      <w:r>
        <w:rPr>
          <w:color w:val="231F20"/>
          <w:sz w:val="20"/>
          <w:lang w:eastAsia="zh-CN"/>
        </w:rPr>
        <w:t>交流电源。</w:t>
      </w:r>
    </w:p>
    <w:p>
      <w:pPr>
        <w:pStyle w:val="15"/>
        <w:numPr>
          <w:ilvl w:val="0"/>
          <w:numId w:val="71"/>
        </w:numPr>
        <w:tabs>
          <w:tab w:val="left" w:pos="634"/>
        </w:tabs>
        <w:spacing w:line="238" w:lineRule="exact"/>
        <w:rPr>
          <w:sz w:val="20"/>
          <w:lang w:eastAsia="zh-CN"/>
        </w:rPr>
      </w:pPr>
      <w:r>
        <w:rPr>
          <w:color w:val="231F20"/>
          <w:sz w:val="20"/>
          <w:lang w:eastAsia="zh-CN"/>
        </w:rPr>
        <w:t>确保安装位置以防跌落。</w:t>
      </w:r>
    </w:p>
    <w:p>
      <w:pPr>
        <w:pStyle w:val="15"/>
        <w:numPr>
          <w:ilvl w:val="0"/>
          <w:numId w:val="71"/>
        </w:numPr>
        <w:tabs>
          <w:tab w:val="left" w:pos="634"/>
        </w:tabs>
        <w:spacing w:line="243" w:lineRule="exact"/>
        <w:rPr>
          <w:sz w:val="20"/>
          <w:lang w:eastAsia="zh-CN"/>
        </w:rPr>
      </w:pPr>
      <w:r>
        <w:rPr>
          <w:color w:val="231F20"/>
          <w:sz w:val="20"/>
          <w:lang w:eastAsia="zh-CN"/>
        </w:rPr>
        <w:t>请按照说明书介绍的格式参数进行相关设置。</w:t>
      </w:r>
    </w:p>
    <w:p>
      <w:pPr>
        <w:spacing w:line="312" w:lineRule="exact"/>
        <w:ind w:left="406"/>
        <w:outlineLvl w:val="1"/>
        <w:rPr>
          <w:rFonts w:ascii="黑体" w:eastAsia="黑体"/>
          <w:sz w:val="24"/>
          <w:lang w:eastAsia="zh-CN"/>
        </w:rPr>
      </w:pPr>
      <w:bookmarkStart w:id="399" w:name="_Toc24333_WPSOffice_Level1"/>
      <w:bookmarkStart w:id="400" w:name="_Toc32508_WPSOffice_Level1"/>
      <w:r>
        <w:rPr>
          <w:rFonts w:hint="eastAsia" w:ascii="黑体" w:eastAsia="黑体"/>
          <w:color w:val="231F20"/>
          <w:sz w:val="24"/>
          <w:lang w:eastAsia="zh-CN"/>
        </w:rPr>
        <w:t>消费性电子产品及配件保修</w:t>
      </w:r>
      <w:bookmarkEnd w:id="399"/>
      <w:bookmarkEnd w:id="400"/>
    </w:p>
    <w:p>
      <w:pPr>
        <w:pStyle w:val="4"/>
        <w:spacing w:before="72" w:line="192" w:lineRule="auto"/>
        <w:ind w:left="406" w:right="321"/>
        <w:rPr>
          <w:lang w:eastAsia="zh-CN"/>
        </w:rPr>
      </w:pPr>
      <w:r>
        <w:rPr>
          <w:color w:val="231F20"/>
          <w:lang w:eastAsia="zh-CN"/>
        </w:rPr>
        <w:t>感谢您购买</w:t>
      </w:r>
      <w:r>
        <w:rPr>
          <w:rFonts w:hint="eastAsia"/>
          <w:color w:val="231F20"/>
          <w:lang w:eastAsia="zh-CN"/>
        </w:rPr>
        <w:t>HB</w:t>
      </w:r>
      <w:r>
        <w:rPr>
          <w:color w:val="231F20"/>
          <w:lang w:eastAsia="zh-CN"/>
        </w:rPr>
        <w:t>品牌产品。本产品由</w:t>
      </w:r>
      <w:r>
        <w:rPr>
          <w:rFonts w:hint="eastAsia"/>
          <w:color w:val="231F20"/>
          <w:lang w:eastAsia="zh-CN"/>
        </w:rPr>
        <w:t>深圳</w:t>
      </w:r>
      <w:r>
        <w:rPr>
          <w:color w:val="231F20"/>
          <w:lang w:eastAsia="zh-CN"/>
        </w:rPr>
        <w:t>国威电子有限公司制造。</w:t>
      </w:r>
    </w:p>
    <w:p>
      <w:pPr>
        <w:pStyle w:val="4"/>
        <w:spacing w:before="23"/>
        <w:ind w:left="406"/>
        <w:rPr>
          <w:rFonts w:ascii="黑体" w:eastAsia="黑体"/>
          <w:lang w:eastAsia="zh-CN"/>
        </w:rPr>
      </w:pPr>
      <w:r>
        <w:rPr>
          <w:rFonts w:hint="eastAsia" w:ascii="黑体" w:eastAsia="黑体"/>
          <w:color w:val="231F20"/>
          <w:lang w:eastAsia="zh-CN"/>
        </w:rPr>
        <w:t>保修单涵盖了哪些项目？</w:t>
      </w:r>
    </w:p>
    <w:p>
      <w:pPr>
        <w:pStyle w:val="4"/>
        <w:spacing w:before="79" w:line="192" w:lineRule="auto"/>
        <w:ind w:left="406" w:right="421"/>
        <w:jc w:val="both"/>
        <w:rPr>
          <w:color w:val="231F20"/>
          <w:lang w:eastAsia="zh-CN"/>
        </w:rPr>
      </w:pPr>
      <w:r>
        <w:rPr>
          <w:color w:val="231F20"/>
          <w:lang w:eastAsia="zh-CN"/>
        </w:rPr>
        <w:t>根据下面的免责条款，</w:t>
      </w:r>
      <w:r>
        <w:rPr>
          <w:rFonts w:hint="eastAsia"/>
          <w:color w:val="231F20"/>
          <w:lang w:eastAsia="zh-CN"/>
        </w:rPr>
        <w:t>深圳</w:t>
      </w:r>
      <w:r>
        <w:rPr>
          <w:color w:val="231F20"/>
          <w:lang w:eastAsia="zh-CN"/>
        </w:rPr>
        <w:t>国威承诺：本</w:t>
      </w:r>
      <w:r>
        <w:rPr>
          <w:rFonts w:hint="eastAsia"/>
          <w:color w:val="231F20"/>
          <w:lang w:eastAsia="zh-CN"/>
        </w:rPr>
        <w:t>HB</w:t>
      </w:r>
      <w:r>
        <w:rPr>
          <w:color w:val="231F20"/>
          <w:lang w:eastAsia="zh-CN"/>
        </w:rPr>
        <w:t>品牌产品或其它为配合本产品使用而生产</w:t>
      </w:r>
    </w:p>
    <w:p>
      <w:pPr>
        <w:pStyle w:val="4"/>
        <w:spacing w:before="79" w:line="192" w:lineRule="auto"/>
        <w:ind w:left="406" w:right="421"/>
        <w:jc w:val="both"/>
        <w:rPr>
          <w:color w:val="231F20"/>
          <w:lang w:eastAsia="zh-CN"/>
        </w:rPr>
      </w:pPr>
      <w:r>
        <w:rPr>
          <w:color w:val="231F20"/>
          <w:lang w:eastAsia="zh-CN"/>
        </w:rPr>
        <w:t>的配件是采用无瑕疵材料及生产工艺制造而成，在下面说明的使用时间内可供给消费</w:t>
      </w:r>
    </w:p>
    <w:p>
      <w:pPr>
        <w:pStyle w:val="4"/>
        <w:spacing w:before="79" w:line="192" w:lineRule="auto"/>
        <w:ind w:left="406" w:right="421"/>
        <w:jc w:val="both"/>
        <w:rPr>
          <w:lang w:eastAsia="zh-CN"/>
        </w:rPr>
      </w:pPr>
      <w:r>
        <w:rPr>
          <w:color w:val="231F20"/>
          <w:lang w:eastAsia="zh-CN"/>
        </w:rPr>
        <w:t>者正常使用。本保修单受益人仅为购买者本身，转让无效。</w:t>
      </w:r>
    </w:p>
    <w:p>
      <w:pPr>
        <w:pStyle w:val="4"/>
        <w:spacing w:line="266" w:lineRule="exact"/>
        <w:ind w:left="406"/>
        <w:rPr>
          <w:rFonts w:ascii="黑体" w:eastAsia="黑体"/>
          <w:lang w:eastAsia="zh-CN"/>
        </w:rPr>
      </w:pPr>
      <w:r>
        <w:rPr>
          <w:rFonts w:hint="eastAsia" w:ascii="黑体" w:eastAsia="黑体"/>
          <w:color w:val="231F20"/>
          <w:lang w:eastAsia="zh-CN"/>
        </w:rPr>
        <w:t>保修单的有效使用者是谁？</w:t>
      </w:r>
    </w:p>
    <w:p>
      <w:pPr>
        <w:pStyle w:val="4"/>
        <w:spacing w:before="29"/>
        <w:ind w:left="406"/>
        <w:rPr>
          <w:lang w:eastAsia="zh-CN"/>
        </w:rPr>
      </w:pPr>
      <w:r>
        <w:rPr>
          <w:color w:val="231F20"/>
          <w:lang w:eastAsia="zh-CN"/>
        </w:rPr>
        <w:t>此保修单仅对第一购买者有效，任何转让均无效。</w:t>
      </w:r>
    </w:p>
    <w:p>
      <w:pPr>
        <w:pStyle w:val="4"/>
        <w:spacing w:before="43"/>
        <w:ind w:left="406"/>
        <w:rPr>
          <w:rFonts w:ascii="黑体" w:eastAsia="黑体"/>
          <w:lang w:eastAsia="zh-CN"/>
        </w:rPr>
      </w:pPr>
      <w:r>
        <w:rPr>
          <w:rFonts w:hint="eastAsia" w:ascii="黑体" w:eastAsiaTheme="minorEastAsia"/>
          <w:color w:val="231F20"/>
          <w:lang w:eastAsia="zh-CN"/>
        </w:rPr>
        <w:t>深圳</w:t>
      </w:r>
      <w:r>
        <w:rPr>
          <w:rFonts w:hint="eastAsia" w:ascii="黑体" w:eastAsia="黑体"/>
          <w:color w:val="231F20"/>
          <w:lang w:eastAsia="zh-CN"/>
        </w:rPr>
        <w:t>国威将会提供怎样的服务？</w:t>
      </w:r>
    </w:p>
    <w:p>
      <w:pPr>
        <w:pStyle w:val="4"/>
        <w:spacing w:before="83" w:line="187" w:lineRule="auto"/>
        <w:ind w:left="406" w:right="310"/>
        <w:jc w:val="both"/>
        <w:rPr>
          <w:color w:val="231F20"/>
          <w:lang w:eastAsia="zh-CN"/>
        </w:rPr>
      </w:pPr>
      <w:r>
        <w:rPr>
          <w:rFonts w:hint="eastAsia"/>
          <w:color w:val="231F20"/>
          <w:lang w:eastAsia="zh-CN"/>
        </w:rPr>
        <w:t>深圳</w:t>
      </w:r>
      <w:r>
        <w:rPr>
          <w:color w:val="231F20"/>
          <w:lang w:eastAsia="zh-CN"/>
        </w:rPr>
        <w:t>国威或是其授权经销商在合理的时间范围内可选择性地对保修单内没有规定的产</w:t>
      </w:r>
    </w:p>
    <w:p>
      <w:pPr>
        <w:pStyle w:val="4"/>
        <w:spacing w:before="83" w:line="187" w:lineRule="auto"/>
        <w:ind w:left="406" w:right="310"/>
        <w:jc w:val="both"/>
        <w:rPr>
          <w:color w:val="231F20"/>
          <w:lang w:eastAsia="zh-CN"/>
        </w:rPr>
      </w:pPr>
      <w:r>
        <w:rPr>
          <w:color w:val="231F20"/>
          <w:lang w:eastAsia="zh-CN"/>
        </w:rPr>
        <w:t>品或配件的使用功能恢复</w:t>
      </w:r>
      <w:r>
        <w:rPr>
          <w:rFonts w:ascii="Arial" w:eastAsia="Arial"/>
          <w:color w:val="231F20"/>
          <w:lang w:eastAsia="zh-CN"/>
        </w:rPr>
        <w:t>/</w:t>
      </w:r>
      <w:r>
        <w:rPr>
          <w:color w:val="231F20"/>
          <w:lang w:eastAsia="zh-CN"/>
        </w:rPr>
        <w:t>翻新</w:t>
      </w:r>
      <w:r>
        <w:rPr>
          <w:rFonts w:ascii="Arial" w:eastAsia="Arial"/>
          <w:color w:val="231F20"/>
          <w:lang w:eastAsia="zh-CN"/>
        </w:rPr>
        <w:t>/</w:t>
      </w:r>
      <w:r>
        <w:rPr>
          <w:color w:val="231F20"/>
          <w:lang w:eastAsia="zh-CN"/>
        </w:rPr>
        <w:t>二手或新产品、配件或是部件提供免费保修或是更换服</w:t>
      </w:r>
    </w:p>
    <w:p>
      <w:pPr>
        <w:pStyle w:val="4"/>
        <w:spacing w:before="83" w:line="187" w:lineRule="auto"/>
        <w:ind w:left="406" w:right="310"/>
        <w:jc w:val="both"/>
        <w:rPr>
          <w:lang w:eastAsia="zh-CN"/>
        </w:rPr>
      </w:pPr>
      <w:r>
        <w:rPr>
          <w:color w:val="231F20"/>
          <w:lang w:eastAsia="zh-CN"/>
        </w:rPr>
        <w:t>务。</w:t>
      </w:r>
    </w:p>
    <w:p>
      <w:pPr>
        <w:spacing w:line="187" w:lineRule="auto"/>
        <w:jc w:val="both"/>
        <w:rPr>
          <w:lang w:eastAsia="zh-CN"/>
        </w:rPr>
        <w:sectPr>
          <w:headerReference r:id="rId384" w:type="default"/>
          <w:footerReference r:id="rId385" w:type="default"/>
          <w:pgSz w:w="8400" w:h="11910"/>
          <w:pgMar w:top="240" w:right="0" w:bottom="320" w:left="160" w:header="0" w:footer="170" w:gutter="0"/>
          <w:pgNumType w:fmt="decimal"/>
          <w:cols w:space="720" w:num="1"/>
          <w:rtlGutter w:val="0"/>
          <w:docGrid w:linePitch="0" w:charSpace="0"/>
        </w:sectPr>
      </w:pPr>
    </w:p>
    <w:p>
      <w:pPr>
        <w:pStyle w:val="4"/>
        <w:spacing w:line="273" w:lineRule="exact"/>
        <w:ind w:left="123"/>
        <w:rPr>
          <w:rFonts w:ascii="黑体" w:eastAsia="黑体"/>
          <w:lang w:eastAsia="zh-CN"/>
        </w:rPr>
      </w:pPr>
      <w:r>
        <w:rPr>
          <w:rFonts w:hint="eastAsia" w:ascii="黑体" w:eastAsia="黑体"/>
          <w:color w:val="231F20"/>
          <w:lang w:eastAsia="zh-CN"/>
        </w:rPr>
        <w:t>其它方面的限制是什么?</w:t>
      </w:r>
    </w:p>
    <w:p>
      <w:pPr>
        <w:pStyle w:val="4"/>
        <w:spacing w:before="81" w:line="189" w:lineRule="auto"/>
        <w:ind w:left="123" w:right="727"/>
        <w:jc w:val="both"/>
        <w:rPr>
          <w:color w:val="231F20"/>
          <w:spacing w:val="-1"/>
          <w:lang w:eastAsia="zh-CN"/>
        </w:rPr>
      </w:pPr>
      <w:r>
        <w:rPr>
          <w:color w:val="231F20"/>
          <w:spacing w:val="-1"/>
          <w:lang w:eastAsia="zh-CN"/>
        </w:rPr>
        <w:t>任何默认保证，包括但不限于商品的默认保证和为某一特定目的所作出的调整，都应</w:t>
      </w:r>
    </w:p>
    <w:p>
      <w:pPr>
        <w:pStyle w:val="4"/>
        <w:spacing w:before="81" w:line="189" w:lineRule="auto"/>
        <w:ind w:left="123" w:right="727"/>
        <w:jc w:val="both"/>
        <w:rPr>
          <w:color w:val="231F20"/>
          <w:spacing w:val="-1"/>
          <w:lang w:eastAsia="zh-CN"/>
        </w:rPr>
      </w:pPr>
      <w:r>
        <w:rPr>
          <w:color w:val="231F20"/>
          <w:spacing w:val="-1"/>
          <w:lang w:eastAsia="zh-CN"/>
        </w:rPr>
        <w:t>限制在有限保证的期限内。此外，在此有限保证条件下的维修和更换是给客户提供的</w:t>
      </w:r>
    </w:p>
    <w:p>
      <w:pPr>
        <w:pStyle w:val="4"/>
        <w:spacing w:before="81" w:line="189" w:lineRule="auto"/>
        <w:ind w:left="123" w:right="727"/>
        <w:jc w:val="both"/>
        <w:rPr>
          <w:color w:val="231F20"/>
          <w:lang w:eastAsia="zh-CN"/>
        </w:rPr>
      </w:pPr>
      <w:r>
        <w:rPr>
          <w:color w:val="231F20"/>
          <w:spacing w:val="-1"/>
          <w:lang w:eastAsia="zh-CN"/>
        </w:rPr>
        <w:t>唯一改正方式，以此替代其他保证的相关规定。在以下的合同或者侵权</w:t>
      </w:r>
      <w:r>
        <w:rPr>
          <w:rFonts w:ascii="Gotham-Book" w:eastAsia="Gotham-Book"/>
          <w:color w:val="231F20"/>
          <w:lang w:eastAsia="zh-CN"/>
        </w:rPr>
        <w:t>(</w:t>
      </w:r>
      <w:r>
        <w:rPr>
          <w:color w:val="231F20"/>
          <w:lang w:eastAsia="zh-CN"/>
        </w:rPr>
        <w:t>包括过失</w:t>
      </w:r>
      <w:r>
        <w:rPr>
          <w:rFonts w:ascii="Gotham-Book" w:eastAsia="Gotham-Book"/>
          <w:color w:val="231F20"/>
          <w:lang w:eastAsia="zh-CN"/>
        </w:rPr>
        <w:t>)</w:t>
      </w:r>
      <w:r>
        <w:rPr>
          <w:color w:val="231F20"/>
          <w:lang w:eastAsia="zh-CN"/>
        </w:rPr>
        <w:t>而</w:t>
      </w:r>
    </w:p>
    <w:p>
      <w:pPr>
        <w:pStyle w:val="4"/>
        <w:spacing w:before="81" w:line="189" w:lineRule="auto"/>
        <w:ind w:left="123" w:right="727"/>
        <w:jc w:val="both"/>
        <w:rPr>
          <w:color w:val="231F20"/>
          <w:spacing w:val="-1"/>
          <w:lang w:eastAsia="zh-CN"/>
        </w:rPr>
      </w:pPr>
      <w:r>
        <w:rPr>
          <w:color w:val="231F20"/>
          <w:spacing w:val="-1"/>
          <w:lang w:eastAsia="zh-CN"/>
        </w:rPr>
        <w:t>产生的损失情况，</w:t>
      </w:r>
      <w:r>
        <w:rPr>
          <w:rFonts w:hint="eastAsia"/>
          <w:color w:val="231F20"/>
          <w:spacing w:val="-1"/>
          <w:lang w:eastAsia="zh-CN"/>
        </w:rPr>
        <w:t>深圳</w:t>
      </w:r>
      <w:r>
        <w:rPr>
          <w:color w:val="231F20"/>
          <w:spacing w:val="-1"/>
          <w:lang w:eastAsia="zh-CN"/>
        </w:rPr>
        <w:t>国威无须负责任：超出产品配件采购价；任何间接的意外的特</w:t>
      </w:r>
    </w:p>
    <w:p>
      <w:pPr>
        <w:pStyle w:val="4"/>
        <w:spacing w:before="81" w:line="189" w:lineRule="auto"/>
        <w:ind w:left="123" w:right="727"/>
        <w:jc w:val="both"/>
        <w:rPr>
          <w:color w:val="231F20"/>
          <w:spacing w:val="-1"/>
          <w:lang w:eastAsia="zh-CN"/>
        </w:rPr>
      </w:pPr>
      <w:r>
        <w:rPr>
          <w:color w:val="231F20"/>
          <w:spacing w:val="-1"/>
          <w:lang w:eastAsia="zh-CN"/>
        </w:rPr>
        <w:t>殊情况的后果损失；任何由于个人原因导致或者未正确使用产品或其配件造成的利益</w:t>
      </w:r>
    </w:p>
    <w:p>
      <w:pPr>
        <w:pStyle w:val="4"/>
        <w:spacing w:before="81" w:line="189" w:lineRule="auto"/>
        <w:ind w:left="123" w:right="727"/>
        <w:jc w:val="both"/>
        <w:rPr>
          <w:lang w:eastAsia="zh-CN"/>
        </w:rPr>
      </w:pPr>
      <w:r>
        <w:rPr>
          <w:color w:val="231F20"/>
          <w:spacing w:val="-1"/>
          <w:lang w:eastAsia="zh-CN"/>
        </w:rPr>
        <w:t>损失，业务损失和信息丢失。以上损失都将会从法律的角度予以否定。</w:t>
      </w:r>
    </w:p>
    <w:p>
      <w:pPr>
        <w:pStyle w:val="4"/>
        <w:spacing w:before="87" w:line="192" w:lineRule="auto"/>
        <w:ind w:left="123" w:right="705"/>
        <w:jc w:val="both"/>
        <w:rPr>
          <w:color w:val="231F20"/>
          <w:lang w:eastAsia="zh-CN"/>
        </w:rPr>
      </w:pPr>
      <w:r>
        <w:rPr>
          <w:color w:val="231F20"/>
          <w:lang w:eastAsia="zh-CN"/>
        </w:rPr>
        <w:t>有些司法条例不允许限制或排除意外或间接损失，或限制在一个默认的保修期，因此</w:t>
      </w:r>
    </w:p>
    <w:p>
      <w:pPr>
        <w:pStyle w:val="4"/>
        <w:spacing w:before="87" w:line="192" w:lineRule="auto"/>
        <w:ind w:left="123" w:right="705"/>
        <w:jc w:val="both"/>
        <w:rPr>
          <w:color w:val="231F20"/>
          <w:lang w:eastAsia="zh-CN"/>
        </w:rPr>
      </w:pPr>
      <w:r>
        <w:rPr>
          <w:color w:val="231F20"/>
          <w:lang w:eastAsia="zh-CN"/>
        </w:rPr>
        <w:t>上述限制或排除可能对您不适用。本担保赋予您特定的法律权利，而您的司法权利也</w:t>
      </w:r>
    </w:p>
    <w:p>
      <w:pPr>
        <w:pStyle w:val="4"/>
        <w:spacing w:before="87" w:line="192" w:lineRule="auto"/>
        <w:ind w:left="123" w:right="705"/>
        <w:jc w:val="both"/>
        <w:rPr>
          <w:lang w:eastAsia="zh-CN"/>
        </w:rPr>
      </w:pPr>
      <w:r>
        <w:rPr>
          <w:color w:val="231F20"/>
          <w:lang w:eastAsia="zh-CN"/>
        </w:rPr>
        <w:t>可能因其它不同的权利司法条例而异。</w:t>
      </w:r>
    </w:p>
    <w:p>
      <w:pPr>
        <w:pStyle w:val="4"/>
        <w:spacing w:before="1"/>
        <w:rPr>
          <w:sz w:val="7"/>
          <w:lang w:eastAsia="zh-CN"/>
        </w:rPr>
      </w:pPr>
    </w:p>
    <w:tbl>
      <w:tblPr>
        <w:tblStyle w:val="12"/>
        <w:tblW w:w="7520" w:type="dxa"/>
        <w:tblInd w:w="133"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3771"/>
        <w:gridCol w:w="3749"/>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Ex>
        <w:trPr>
          <w:trHeight w:val="234" w:hRule="atLeast"/>
        </w:trPr>
        <w:tc>
          <w:tcPr>
            <w:tcW w:w="3771" w:type="dxa"/>
            <w:shd w:val="clear" w:color="auto" w:fill="454849"/>
          </w:tcPr>
          <w:p>
            <w:pPr>
              <w:pStyle w:val="16"/>
              <w:spacing w:line="213" w:lineRule="exact"/>
              <w:ind w:left="56"/>
              <w:rPr>
                <w:rFonts w:ascii="黑体" w:eastAsia="黑体"/>
                <w:sz w:val="20"/>
              </w:rPr>
            </w:pPr>
            <w:r>
              <w:rPr>
                <w:rFonts w:hint="eastAsia" w:ascii="黑体" w:eastAsia="黑体"/>
                <w:color w:val="FFFFFF"/>
                <w:sz w:val="20"/>
              </w:rPr>
              <w:t>覆盖的产品</w:t>
            </w:r>
          </w:p>
        </w:tc>
        <w:tc>
          <w:tcPr>
            <w:tcW w:w="3749" w:type="dxa"/>
            <w:shd w:val="clear" w:color="auto" w:fill="454849"/>
          </w:tcPr>
          <w:p>
            <w:pPr>
              <w:pStyle w:val="16"/>
              <w:spacing w:line="213" w:lineRule="exact"/>
              <w:ind w:left="56"/>
              <w:rPr>
                <w:rFonts w:ascii="黑体" w:eastAsia="黑体"/>
                <w:sz w:val="20"/>
              </w:rPr>
            </w:pPr>
            <w:r>
              <w:rPr>
                <w:rFonts w:hint="eastAsia" w:ascii="黑体" w:eastAsia="黑体"/>
                <w:color w:val="FFFFFF"/>
                <w:sz w:val="20"/>
              </w:rPr>
              <w:t>覆盖期限</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Ex>
        <w:trPr>
          <w:trHeight w:val="463" w:hRule="atLeast"/>
        </w:trPr>
        <w:tc>
          <w:tcPr>
            <w:tcW w:w="3771" w:type="dxa"/>
            <w:vAlign w:val="center"/>
          </w:tcPr>
          <w:p>
            <w:pPr>
              <w:pStyle w:val="16"/>
              <w:spacing w:line="212" w:lineRule="exact"/>
              <w:ind w:left="56"/>
              <w:jc w:val="both"/>
              <w:rPr>
                <w:rFonts w:ascii="黑体" w:eastAsia="黑体"/>
                <w:sz w:val="20"/>
              </w:rPr>
            </w:pPr>
            <w:r>
              <w:rPr>
                <w:rFonts w:hint="eastAsia" w:ascii="黑体" w:eastAsia="黑体"/>
                <w:color w:val="231F20"/>
                <w:sz w:val="20"/>
              </w:rPr>
              <w:t>消费性电子产品</w:t>
            </w:r>
          </w:p>
        </w:tc>
        <w:tc>
          <w:tcPr>
            <w:tcW w:w="3749" w:type="dxa"/>
            <w:vAlign w:val="center"/>
          </w:tcPr>
          <w:p>
            <w:pPr>
              <w:pStyle w:val="16"/>
              <w:spacing w:before="8" w:line="175" w:lineRule="auto"/>
              <w:ind w:left="56" w:right="237"/>
              <w:jc w:val="both"/>
              <w:rPr>
                <w:color w:val="231F20"/>
                <w:sz w:val="20"/>
                <w:lang w:eastAsia="zh-CN"/>
              </w:rPr>
            </w:pPr>
            <w:r>
              <w:rPr>
                <w:rFonts w:hint="eastAsia" w:ascii="黑体" w:eastAsia="黑体"/>
                <w:color w:val="231F20"/>
                <w:sz w:val="20"/>
                <w:lang w:eastAsia="zh-CN"/>
              </w:rPr>
              <w:t>一</w:t>
            </w:r>
            <w:r>
              <w:rPr>
                <w:rFonts w:ascii="Moto Sans" w:eastAsia="Moto Sans"/>
                <w:b/>
                <w:color w:val="231F20"/>
                <w:sz w:val="20"/>
                <w:lang w:eastAsia="zh-CN"/>
              </w:rPr>
              <w:t xml:space="preserve">(1) </w:t>
            </w:r>
            <w:r>
              <w:rPr>
                <w:rFonts w:hint="eastAsia" w:ascii="黑体" w:eastAsia="黑体"/>
                <w:color w:val="231F20"/>
                <w:sz w:val="20"/>
                <w:lang w:eastAsia="zh-CN"/>
              </w:rPr>
              <w:t>年</w:t>
            </w:r>
            <w:r>
              <w:rPr>
                <w:color w:val="231F20"/>
                <w:sz w:val="20"/>
                <w:lang w:eastAsia="zh-CN"/>
              </w:rPr>
              <w:t>，从最初的消费者购买 之日起</w:t>
            </w:r>
          </w:p>
          <w:p>
            <w:pPr>
              <w:pStyle w:val="16"/>
              <w:spacing w:before="8" w:line="175" w:lineRule="auto"/>
              <w:ind w:left="56" w:right="237"/>
              <w:jc w:val="both"/>
              <w:rPr>
                <w:sz w:val="20"/>
                <w:lang w:eastAsia="zh-CN"/>
              </w:rPr>
            </w:pPr>
            <w:r>
              <w:rPr>
                <w:color w:val="231F20"/>
                <w:sz w:val="20"/>
                <w:lang w:eastAsia="zh-CN"/>
              </w:rPr>
              <w:t>计算。</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Ex>
        <w:trPr>
          <w:trHeight w:val="463" w:hRule="atLeast"/>
        </w:trPr>
        <w:tc>
          <w:tcPr>
            <w:tcW w:w="3771" w:type="dxa"/>
            <w:vAlign w:val="center"/>
          </w:tcPr>
          <w:p>
            <w:pPr>
              <w:pStyle w:val="16"/>
              <w:spacing w:before="23" w:line="156" w:lineRule="auto"/>
              <w:ind w:left="56" w:right="192"/>
              <w:jc w:val="both"/>
              <w:rPr>
                <w:rFonts w:ascii="黑体" w:eastAsiaTheme="minorEastAsia"/>
                <w:color w:val="231F20"/>
                <w:sz w:val="20"/>
                <w:lang w:eastAsia="zh-CN"/>
              </w:rPr>
            </w:pPr>
            <w:r>
              <w:rPr>
                <w:rFonts w:hint="eastAsia" w:ascii="黑体" w:eastAsia="黑体"/>
                <w:color w:val="231F20"/>
                <w:sz w:val="20"/>
                <w:lang w:eastAsia="zh-CN"/>
              </w:rPr>
              <w:t>消费性电子配件(电池、电源适配器及电</w:t>
            </w:r>
          </w:p>
          <w:p>
            <w:pPr>
              <w:pStyle w:val="16"/>
              <w:spacing w:before="23" w:line="156" w:lineRule="auto"/>
              <w:ind w:left="56" w:right="192"/>
              <w:jc w:val="both"/>
              <w:rPr>
                <w:rFonts w:ascii="黑体" w:eastAsia="黑体"/>
                <w:sz w:val="20"/>
                <w:lang w:eastAsia="zh-CN"/>
              </w:rPr>
            </w:pPr>
            <w:r>
              <w:rPr>
                <w:rFonts w:hint="eastAsia" w:ascii="黑体" w:eastAsia="黑体"/>
                <w:color w:val="231F20"/>
                <w:sz w:val="20"/>
                <w:lang w:eastAsia="zh-CN"/>
              </w:rPr>
              <w:t>源线)</w:t>
            </w:r>
          </w:p>
        </w:tc>
        <w:tc>
          <w:tcPr>
            <w:tcW w:w="3749" w:type="dxa"/>
            <w:vAlign w:val="center"/>
          </w:tcPr>
          <w:p>
            <w:pPr>
              <w:pStyle w:val="16"/>
              <w:spacing w:before="8" w:line="175" w:lineRule="auto"/>
              <w:ind w:left="56" w:right="137"/>
              <w:jc w:val="both"/>
              <w:rPr>
                <w:color w:val="231F20"/>
                <w:sz w:val="20"/>
                <w:lang w:eastAsia="zh-CN"/>
              </w:rPr>
            </w:pPr>
            <w:r>
              <w:rPr>
                <w:rFonts w:hint="eastAsia" w:ascii="黑体" w:eastAsia="黑体"/>
                <w:color w:val="231F20"/>
                <w:sz w:val="20"/>
                <w:lang w:eastAsia="zh-CN"/>
              </w:rPr>
              <w:t>六</w:t>
            </w:r>
            <w:r>
              <w:rPr>
                <w:rFonts w:ascii="Moto Sans" w:eastAsia="Moto Sans"/>
                <w:b/>
                <w:color w:val="231F20"/>
                <w:sz w:val="20"/>
                <w:lang w:eastAsia="zh-CN"/>
              </w:rPr>
              <w:t>(6)</w:t>
            </w:r>
            <w:r>
              <w:rPr>
                <w:rFonts w:hint="eastAsia" w:ascii="黑体" w:eastAsia="黑体"/>
                <w:color w:val="231F20"/>
                <w:sz w:val="20"/>
                <w:lang w:eastAsia="zh-CN"/>
              </w:rPr>
              <w:t>个月，</w:t>
            </w:r>
            <w:r>
              <w:rPr>
                <w:color w:val="231F20"/>
                <w:sz w:val="20"/>
                <w:lang w:eastAsia="zh-CN"/>
              </w:rPr>
              <w:t>从最初的消费者 购买之日起</w:t>
            </w:r>
          </w:p>
          <w:p>
            <w:pPr>
              <w:pStyle w:val="16"/>
              <w:spacing w:before="8" w:line="175" w:lineRule="auto"/>
              <w:ind w:left="56" w:right="137"/>
              <w:jc w:val="both"/>
              <w:rPr>
                <w:sz w:val="20"/>
                <w:lang w:eastAsia="zh-CN"/>
              </w:rPr>
            </w:pPr>
            <w:r>
              <w:rPr>
                <w:color w:val="231F20"/>
                <w:sz w:val="20"/>
                <w:lang w:eastAsia="zh-CN"/>
              </w:rPr>
              <w:t>计算。</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Ex>
        <w:trPr>
          <w:trHeight w:val="683" w:hRule="atLeast"/>
        </w:trPr>
        <w:tc>
          <w:tcPr>
            <w:tcW w:w="3771" w:type="dxa"/>
            <w:vAlign w:val="center"/>
          </w:tcPr>
          <w:p>
            <w:pPr>
              <w:pStyle w:val="16"/>
              <w:spacing w:line="212" w:lineRule="exact"/>
              <w:ind w:left="56"/>
              <w:jc w:val="both"/>
              <w:rPr>
                <w:rFonts w:ascii="黑体" w:eastAsia="黑体"/>
                <w:sz w:val="20"/>
                <w:lang w:eastAsia="zh-CN"/>
              </w:rPr>
            </w:pPr>
            <w:r>
              <w:rPr>
                <w:rFonts w:hint="eastAsia" w:ascii="黑体" w:eastAsia="黑体"/>
                <w:color w:val="231F20"/>
                <w:sz w:val="20"/>
                <w:lang w:eastAsia="zh-CN"/>
              </w:rPr>
              <w:t>消费性电子产品及配件的 维修及更换</w:t>
            </w:r>
          </w:p>
        </w:tc>
        <w:tc>
          <w:tcPr>
            <w:tcW w:w="3749" w:type="dxa"/>
            <w:vAlign w:val="center"/>
          </w:tcPr>
          <w:p>
            <w:pPr>
              <w:pStyle w:val="16"/>
              <w:spacing w:before="1" w:line="182" w:lineRule="auto"/>
              <w:ind w:left="56" w:right="170"/>
              <w:jc w:val="both"/>
              <w:rPr>
                <w:color w:val="231F20"/>
                <w:sz w:val="20"/>
                <w:lang w:eastAsia="zh-CN"/>
              </w:rPr>
            </w:pPr>
            <w:r>
              <w:rPr>
                <w:rFonts w:hint="eastAsia" w:ascii="黑体" w:eastAsia="黑体"/>
                <w:color w:val="231F20"/>
                <w:sz w:val="20"/>
                <w:lang w:eastAsia="zh-CN"/>
              </w:rPr>
              <w:t>初次维修后剩余的时间或是</w:t>
            </w:r>
            <w:r>
              <w:rPr>
                <w:rFonts w:ascii="Moto Sans" w:eastAsia="Moto Sans"/>
                <w:b/>
                <w:color w:val="231F20"/>
                <w:sz w:val="20"/>
                <w:lang w:eastAsia="zh-CN"/>
              </w:rPr>
              <w:t>90</w:t>
            </w:r>
            <w:r>
              <w:rPr>
                <w:rFonts w:hint="eastAsia" w:ascii="黑体" w:eastAsia="黑体"/>
                <w:color w:val="231F20"/>
                <w:sz w:val="20"/>
                <w:lang w:eastAsia="zh-CN"/>
              </w:rPr>
              <w:t>天，</w:t>
            </w:r>
            <w:r>
              <w:rPr>
                <w:color w:val="231F20"/>
                <w:sz w:val="20"/>
                <w:lang w:eastAsia="zh-CN"/>
              </w:rPr>
              <w:t>从返</w:t>
            </w:r>
          </w:p>
          <w:p>
            <w:pPr>
              <w:pStyle w:val="16"/>
              <w:spacing w:before="1" w:line="182" w:lineRule="auto"/>
              <w:ind w:left="56" w:right="170"/>
              <w:jc w:val="both"/>
              <w:rPr>
                <w:color w:val="231F20"/>
                <w:sz w:val="20"/>
                <w:lang w:eastAsia="zh-CN"/>
              </w:rPr>
            </w:pPr>
            <w:r>
              <w:rPr>
                <w:color w:val="231F20"/>
                <w:sz w:val="20"/>
                <w:lang w:eastAsia="zh-CN"/>
              </w:rPr>
              <w:t>还给客户之日起计算， 以较长的时间为</w:t>
            </w:r>
          </w:p>
          <w:p>
            <w:pPr>
              <w:pStyle w:val="16"/>
              <w:spacing w:before="1" w:line="182" w:lineRule="auto"/>
              <w:ind w:left="56" w:right="170"/>
              <w:jc w:val="both"/>
              <w:rPr>
                <w:sz w:val="20"/>
                <w:lang w:eastAsia="zh-CN"/>
              </w:rPr>
            </w:pPr>
            <w:r>
              <w:rPr>
                <w:color w:val="231F20"/>
                <w:sz w:val="20"/>
                <w:lang w:eastAsia="zh-CN"/>
              </w:rPr>
              <w:t>准。</w:t>
            </w:r>
          </w:p>
        </w:tc>
      </w:tr>
    </w:tbl>
    <w:p>
      <w:pPr>
        <w:spacing w:before="19"/>
        <w:ind w:left="123"/>
        <w:outlineLvl w:val="1"/>
        <w:rPr>
          <w:rFonts w:ascii="黑体" w:eastAsia="黑体"/>
          <w:sz w:val="24"/>
          <w:lang w:eastAsia="zh-CN"/>
        </w:rPr>
      </w:pPr>
      <w:bookmarkStart w:id="401" w:name="_Toc21579_WPSOffice_Level1"/>
      <w:bookmarkStart w:id="402" w:name="_Toc26865_WPSOffice_Level1"/>
      <w:r>
        <w:rPr>
          <w:rFonts w:hint="eastAsia" w:ascii="黑体" w:eastAsia="黑体"/>
          <w:color w:val="231F20"/>
          <w:sz w:val="24"/>
          <w:lang w:eastAsia="zh-CN"/>
        </w:rPr>
        <w:t>不包括项目</w:t>
      </w:r>
      <w:bookmarkEnd w:id="401"/>
      <w:bookmarkEnd w:id="402"/>
    </w:p>
    <w:p>
      <w:pPr>
        <w:pStyle w:val="4"/>
        <w:spacing w:before="24"/>
        <w:ind w:left="123"/>
        <w:rPr>
          <w:lang w:eastAsia="zh-CN"/>
        </w:rPr>
      </w:pPr>
      <w:r>
        <w:rPr>
          <w:rFonts w:hint="eastAsia" w:ascii="黑体" w:eastAsia="黑体"/>
          <w:color w:val="231F20"/>
          <w:lang w:eastAsia="zh-CN"/>
        </w:rPr>
        <w:t>正常磨损。</w:t>
      </w:r>
      <w:r>
        <w:rPr>
          <w:color w:val="231F20"/>
          <w:lang w:eastAsia="zh-CN"/>
        </w:rPr>
        <w:t>定期维修，修复及更换因正常使用导致磨损的部件不在保修范围之内。</w:t>
      </w:r>
    </w:p>
    <w:p>
      <w:pPr>
        <w:pStyle w:val="4"/>
        <w:spacing w:before="110" w:line="177" w:lineRule="auto"/>
        <w:ind w:left="123" w:right="616"/>
        <w:rPr>
          <w:color w:val="231F20"/>
          <w:lang w:eastAsia="zh-CN"/>
        </w:rPr>
      </w:pPr>
      <w:r>
        <w:rPr>
          <w:rFonts w:hint="eastAsia" w:ascii="黑体" w:eastAsia="黑体"/>
          <w:color w:val="231F20"/>
          <w:lang w:eastAsia="zh-CN"/>
        </w:rPr>
        <w:t>滥用和误用。</w:t>
      </w:r>
      <w:r>
        <w:rPr>
          <w:color w:val="231F20"/>
          <w:spacing w:val="-1"/>
          <w:lang w:eastAsia="zh-CN"/>
        </w:rPr>
        <w:t>由下列因素造成的产品不良：</w:t>
      </w:r>
      <w:r>
        <w:rPr>
          <w:rFonts w:ascii="Gotham-Book" w:eastAsia="Gotham-Book"/>
          <w:color w:val="231F20"/>
          <w:spacing w:val="-3"/>
          <w:lang w:eastAsia="zh-CN"/>
        </w:rPr>
        <w:t>(a)</w:t>
      </w:r>
      <w:r>
        <w:rPr>
          <w:color w:val="231F20"/>
          <w:lang w:eastAsia="zh-CN"/>
        </w:rPr>
        <w:t>由于对产品的不当使用、存贮、滥用或</w:t>
      </w:r>
    </w:p>
    <w:p>
      <w:pPr>
        <w:pStyle w:val="4"/>
        <w:spacing w:before="110" w:line="177" w:lineRule="auto"/>
        <w:ind w:left="123" w:right="616"/>
        <w:rPr>
          <w:color w:val="231F20"/>
          <w:lang w:eastAsia="zh-CN"/>
        </w:rPr>
      </w:pPr>
      <w:r>
        <w:rPr>
          <w:color w:val="231F20"/>
          <w:spacing w:val="-1"/>
          <w:lang w:eastAsia="zh-CN"/>
        </w:rPr>
        <w:t>误用、意外或疏忽，如有形损坏(破裂、刮花等等)造成的表面损伤；</w:t>
      </w:r>
      <w:r>
        <w:rPr>
          <w:rFonts w:ascii="Gotham-Book" w:eastAsia="Gotham-Book"/>
          <w:color w:val="231F20"/>
          <w:spacing w:val="-5"/>
          <w:lang w:eastAsia="zh-CN"/>
        </w:rPr>
        <w:t>(b)</w:t>
      </w:r>
      <w:r>
        <w:rPr>
          <w:color w:val="231F20"/>
          <w:lang w:eastAsia="zh-CN"/>
        </w:rPr>
        <w:t>接触液体，</w:t>
      </w:r>
    </w:p>
    <w:p>
      <w:pPr>
        <w:pStyle w:val="4"/>
        <w:spacing w:before="110" w:line="177" w:lineRule="auto"/>
        <w:ind w:left="123" w:right="616"/>
        <w:rPr>
          <w:color w:val="231F20"/>
          <w:lang w:eastAsia="zh-CN"/>
        </w:rPr>
      </w:pPr>
      <w:r>
        <w:rPr>
          <w:color w:val="231F20"/>
          <w:lang w:eastAsia="zh-CN"/>
        </w:rPr>
        <w:t xml:space="preserve"> </w:t>
      </w:r>
      <w:r>
        <w:rPr>
          <w:color w:val="231F20"/>
          <w:spacing w:val="-1"/>
          <w:lang w:eastAsia="zh-CN"/>
        </w:rPr>
        <w:t>水，雨，潮湿或大量的汗水，沙子，泥土或类似，热源，或食品；</w:t>
      </w:r>
      <w:r>
        <w:rPr>
          <w:rFonts w:ascii="Gotham-Book" w:eastAsia="Gotham-Book"/>
          <w:color w:val="231F20"/>
          <w:spacing w:val="-6"/>
          <w:lang w:eastAsia="zh-CN"/>
        </w:rPr>
        <w:t>(c)</w:t>
      </w:r>
      <w:r>
        <w:rPr>
          <w:color w:val="231F20"/>
          <w:lang w:eastAsia="zh-CN"/>
        </w:rPr>
        <w:t>将产品或配件</w:t>
      </w:r>
    </w:p>
    <w:p>
      <w:pPr>
        <w:pStyle w:val="4"/>
        <w:spacing w:before="110" w:line="177" w:lineRule="auto"/>
        <w:ind w:left="123" w:right="616"/>
        <w:rPr>
          <w:color w:val="231F20"/>
          <w:lang w:eastAsia="zh-CN"/>
        </w:rPr>
      </w:pPr>
      <w:r>
        <w:rPr>
          <w:color w:val="231F20"/>
          <w:lang w:eastAsia="zh-CN"/>
        </w:rPr>
        <w:t>用</w:t>
      </w:r>
      <w:r>
        <w:rPr>
          <w:color w:val="231F20"/>
          <w:spacing w:val="-1"/>
          <w:lang w:eastAsia="zh-CN"/>
        </w:rPr>
        <w:t>于商业目的或是将产品或配件在不当的条件下使用或是不当的方法使用；</w:t>
      </w:r>
      <w:r>
        <w:rPr>
          <w:rFonts w:ascii="Gotham-Book" w:eastAsia="Gotham-Book"/>
          <w:color w:val="231F20"/>
          <w:spacing w:val="-5"/>
          <w:lang w:eastAsia="zh-CN"/>
        </w:rPr>
        <w:t>(d)</w:t>
      </w:r>
      <w:r>
        <w:rPr>
          <w:color w:val="231F20"/>
          <w:lang w:eastAsia="zh-CN"/>
        </w:rPr>
        <w:t>不属</w:t>
      </w:r>
    </w:p>
    <w:p>
      <w:pPr>
        <w:pStyle w:val="4"/>
        <w:spacing w:before="110" w:line="177" w:lineRule="auto"/>
        <w:ind w:left="123" w:right="616"/>
        <w:rPr>
          <w:lang w:eastAsia="zh-CN"/>
        </w:rPr>
      </w:pPr>
      <w:r>
        <w:rPr>
          <w:color w:val="231F20"/>
          <w:lang w:eastAsia="zh-CN"/>
        </w:rPr>
        <w:t>于</w:t>
      </w:r>
      <w:r>
        <w:rPr>
          <w:rFonts w:hint="eastAsia"/>
          <w:color w:val="231F20"/>
          <w:lang w:eastAsia="zh-CN"/>
        </w:rPr>
        <w:t>深圳</w:t>
      </w:r>
      <w:r>
        <w:rPr>
          <w:color w:val="231F20"/>
          <w:lang w:eastAsia="zh-CN"/>
        </w:rPr>
        <w:t>国威负责的范围之内的行为。</w:t>
      </w:r>
    </w:p>
    <w:p>
      <w:pPr>
        <w:pStyle w:val="4"/>
        <w:spacing w:before="88" w:line="192" w:lineRule="auto"/>
        <w:ind w:left="123" w:right="705"/>
        <w:rPr>
          <w:color w:val="231F20"/>
          <w:lang w:eastAsia="zh-CN"/>
        </w:rPr>
      </w:pPr>
      <w:r>
        <w:rPr>
          <w:rFonts w:hint="eastAsia" w:ascii="黑体" w:eastAsia="黑体"/>
          <w:color w:val="231F20"/>
          <w:lang w:eastAsia="zh-CN"/>
        </w:rPr>
        <w:t>使用非</w:t>
      </w:r>
      <w:r>
        <w:rPr>
          <w:rFonts w:hint="eastAsia" w:ascii="黑体" w:eastAsiaTheme="minorEastAsia"/>
          <w:color w:val="231F20"/>
          <w:lang w:eastAsia="zh-CN"/>
        </w:rPr>
        <w:t>HB</w:t>
      </w:r>
      <w:r>
        <w:rPr>
          <w:rFonts w:hint="eastAsia" w:ascii="黑体" w:eastAsia="黑体"/>
          <w:color w:val="231F20"/>
          <w:lang w:eastAsia="zh-CN"/>
        </w:rPr>
        <w:t>品牌的产品及配件。</w:t>
      </w:r>
      <w:r>
        <w:rPr>
          <w:color w:val="231F20"/>
          <w:lang w:eastAsia="zh-CN"/>
        </w:rPr>
        <w:t>因使用非</w:t>
      </w:r>
      <w:r>
        <w:rPr>
          <w:rFonts w:hint="eastAsia"/>
          <w:color w:val="231F20"/>
          <w:lang w:eastAsia="zh-CN"/>
        </w:rPr>
        <w:t>HB</w:t>
      </w:r>
      <w:r>
        <w:rPr>
          <w:color w:val="231F20"/>
          <w:lang w:eastAsia="zh-CN"/>
        </w:rPr>
        <w:t>品牌的产品或配件导致的产品不良或是使用</w:t>
      </w:r>
    </w:p>
    <w:p>
      <w:pPr>
        <w:pStyle w:val="4"/>
        <w:spacing w:before="88" w:line="192" w:lineRule="auto"/>
        <w:ind w:left="123" w:right="705"/>
        <w:rPr>
          <w:lang w:eastAsia="zh-CN"/>
        </w:rPr>
      </w:pPr>
      <w:r>
        <w:rPr>
          <w:color w:val="231F20"/>
          <w:lang w:eastAsia="zh-CN"/>
        </w:rPr>
        <w:t>其它外部设备导致的产品不良不在保修范围之内。</w:t>
      </w:r>
    </w:p>
    <w:p>
      <w:pPr>
        <w:pStyle w:val="4"/>
        <w:spacing w:before="97" w:line="192" w:lineRule="auto"/>
        <w:ind w:left="123" w:right="705"/>
        <w:rPr>
          <w:color w:val="231F20"/>
          <w:lang w:eastAsia="zh-CN"/>
        </w:rPr>
      </w:pPr>
      <w:r>
        <w:rPr>
          <w:rFonts w:hint="eastAsia" w:ascii="黑体" w:eastAsia="黑体"/>
          <w:color w:val="231F20"/>
          <w:lang w:eastAsia="zh-CN"/>
        </w:rPr>
        <w:t>未经授权的服务或检修。</w:t>
      </w:r>
      <w:r>
        <w:rPr>
          <w:color w:val="231F20"/>
          <w:lang w:eastAsia="zh-CN"/>
        </w:rPr>
        <w:t>因</w:t>
      </w:r>
      <w:r>
        <w:rPr>
          <w:rFonts w:hint="eastAsia"/>
          <w:color w:val="231F20"/>
          <w:lang w:eastAsia="zh-CN"/>
        </w:rPr>
        <w:t>深圳</w:t>
      </w:r>
      <w:r>
        <w:rPr>
          <w:color w:val="231F20"/>
          <w:lang w:eastAsia="zh-CN"/>
        </w:rPr>
        <w:t>国威或其授权以外的人对产品提供任何形式的测试、</w:t>
      </w:r>
    </w:p>
    <w:p>
      <w:pPr>
        <w:pStyle w:val="4"/>
        <w:spacing w:before="97" w:line="192" w:lineRule="auto"/>
        <w:ind w:left="123" w:right="705"/>
        <w:rPr>
          <w:lang w:eastAsia="zh-CN"/>
        </w:rPr>
      </w:pPr>
      <w:r>
        <w:rPr>
          <w:color w:val="231F20"/>
          <w:lang w:eastAsia="zh-CN"/>
        </w:rPr>
        <w:t>检测、安装、维修、改动或是检修而导致产品不良不在保修范围之内。</w:t>
      </w:r>
    </w:p>
    <w:p>
      <w:pPr>
        <w:pStyle w:val="4"/>
        <w:spacing w:before="107" w:line="177" w:lineRule="auto"/>
        <w:ind w:left="123" w:right="683"/>
        <w:jc w:val="both"/>
        <w:rPr>
          <w:color w:val="231F20"/>
          <w:lang w:eastAsia="zh-CN"/>
        </w:rPr>
      </w:pPr>
      <w:r>
        <w:rPr>
          <w:rFonts w:hint="eastAsia" w:ascii="黑体" w:eastAsia="黑体"/>
          <w:color w:val="231F20"/>
          <w:lang w:eastAsia="zh-CN"/>
        </w:rPr>
        <w:t>产品更改。</w:t>
      </w:r>
      <w:r>
        <w:rPr>
          <w:color w:val="231F20"/>
          <w:lang w:eastAsia="zh-CN"/>
        </w:rPr>
        <w:t>产品或配件本身的</w:t>
      </w:r>
      <w:r>
        <w:rPr>
          <w:rFonts w:ascii="Gotham-Book" w:eastAsia="Gotham-Book"/>
          <w:color w:val="231F20"/>
          <w:spacing w:val="-3"/>
          <w:lang w:eastAsia="zh-CN"/>
        </w:rPr>
        <w:t>(a</w:t>
      </w:r>
      <w:r>
        <w:rPr>
          <w:rFonts w:ascii="Gotham-Book" w:eastAsia="Gotham-Book"/>
          <w:color w:val="231F20"/>
          <w:spacing w:val="-5"/>
          <w:lang w:eastAsia="zh-CN"/>
        </w:rPr>
        <w:t xml:space="preserve">) </w:t>
      </w:r>
      <w:r>
        <w:rPr>
          <w:color w:val="231F20"/>
          <w:spacing w:val="-1"/>
          <w:lang w:eastAsia="zh-CN"/>
        </w:rPr>
        <w:t>序列号或日期贴纸被撕毁、更改或除去；</w:t>
      </w:r>
      <w:r>
        <w:rPr>
          <w:rFonts w:ascii="Gotham-Book" w:eastAsia="Gotham-Book"/>
          <w:color w:val="231F20"/>
          <w:spacing w:val="-5"/>
          <w:lang w:eastAsia="zh-CN"/>
        </w:rPr>
        <w:t>(b)</w:t>
      </w:r>
      <w:r>
        <w:rPr>
          <w:color w:val="231F20"/>
          <w:lang w:eastAsia="zh-CN"/>
        </w:rPr>
        <w:t>密封件</w:t>
      </w:r>
    </w:p>
    <w:p>
      <w:pPr>
        <w:pStyle w:val="4"/>
        <w:spacing w:before="107" w:line="177" w:lineRule="auto"/>
        <w:ind w:left="123" w:right="683"/>
        <w:jc w:val="both"/>
        <w:rPr>
          <w:color w:val="231F20"/>
          <w:lang w:eastAsia="zh-CN"/>
        </w:rPr>
      </w:pPr>
      <w:r>
        <w:rPr>
          <w:color w:val="231F20"/>
          <w:spacing w:val="-1"/>
          <w:lang w:eastAsia="zh-CN"/>
        </w:rPr>
        <w:t>的损坏或篡改证据；</w:t>
      </w:r>
      <w:r>
        <w:rPr>
          <w:rFonts w:ascii="Gotham-Book" w:eastAsia="Gotham-Book"/>
          <w:color w:val="231F20"/>
          <w:spacing w:val="-6"/>
          <w:lang w:eastAsia="zh-CN"/>
        </w:rPr>
        <w:t>(c)</w:t>
      </w:r>
      <w:r>
        <w:rPr>
          <w:color w:val="231F20"/>
          <w:lang w:eastAsia="zh-CN"/>
        </w:rPr>
        <w:t>混错箱装序号或</w:t>
      </w:r>
      <w:r>
        <w:rPr>
          <w:rFonts w:ascii="Gotham-Book" w:eastAsia="Gotham-Book"/>
          <w:color w:val="231F20"/>
          <w:spacing w:val="-6"/>
          <w:lang w:eastAsia="zh-CN"/>
        </w:rPr>
        <w:t>(d)</w:t>
      </w:r>
      <w:r>
        <w:rPr>
          <w:color w:val="231F20"/>
          <w:lang w:eastAsia="zh-CN"/>
        </w:rPr>
        <w:t>不一致的或非</w:t>
      </w:r>
      <w:r>
        <w:rPr>
          <w:rFonts w:hint="eastAsia"/>
          <w:color w:val="231F20"/>
          <w:lang w:eastAsia="zh-CN"/>
        </w:rPr>
        <w:t>HB</w:t>
      </w:r>
      <w:r>
        <w:rPr>
          <w:color w:val="231F20"/>
          <w:lang w:eastAsia="zh-CN"/>
        </w:rPr>
        <w:t>品牌的外壳，或部件，均</w:t>
      </w:r>
    </w:p>
    <w:p>
      <w:pPr>
        <w:pStyle w:val="4"/>
        <w:spacing w:before="107" w:line="177" w:lineRule="auto"/>
        <w:ind w:left="123" w:right="683"/>
        <w:jc w:val="both"/>
        <w:rPr>
          <w:color w:val="231F20"/>
          <w:lang w:eastAsia="zh-CN"/>
        </w:rPr>
      </w:pPr>
      <w:r>
        <w:rPr>
          <w:color w:val="231F20"/>
          <w:lang w:eastAsia="zh-CN"/>
        </w:rPr>
        <w:t>不在保修范围之内。</w:t>
      </w:r>
    </w:p>
    <w:p>
      <w:pPr>
        <w:pStyle w:val="4"/>
        <w:spacing w:before="97" w:line="192" w:lineRule="auto"/>
        <w:ind w:left="123" w:right="705"/>
        <w:rPr>
          <w:color w:val="231F20"/>
          <w:lang w:eastAsia="zh-CN"/>
        </w:rPr>
      </w:pPr>
      <w:r>
        <w:rPr>
          <w:rFonts w:hint="eastAsia" w:ascii="黑体" w:eastAsia="黑体"/>
          <w:color w:val="231F20"/>
          <w:lang w:eastAsia="zh-CN"/>
        </w:rPr>
        <w:t>通信服务。</w:t>
      </w:r>
      <w:r>
        <w:rPr>
          <w:color w:val="231F20"/>
          <w:lang w:eastAsia="zh-CN"/>
        </w:rPr>
        <w:t>因消费者订购的任何通信服务或是信号的服务不良而导致产品或配件有瑕</w:t>
      </w:r>
    </w:p>
    <w:p>
      <w:pPr>
        <w:pStyle w:val="4"/>
        <w:spacing w:before="97" w:line="192" w:lineRule="auto"/>
        <w:ind w:left="123" w:right="705"/>
        <w:rPr>
          <w:lang w:eastAsia="zh-CN"/>
        </w:rPr>
      </w:pPr>
      <w:r>
        <w:rPr>
          <w:color w:val="231F20"/>
          <w:lang w:eastAsia="zh-CN"/>
        </w:rPr>
        <w:t>疵、受损或是不良，均不在保修范围之内。</w:t>
      </w:r>
    </w:p>
    <w:p>
      <w:pPr>
        <w:pStyle w:val="4"/>
        <w:spacing w:before="47"/>
        <w:ind w:left="123"/>
        <w:rPr>
          <w:rFonts w:ascii="黑体" w:eastAsia="黑体"/>
          <w:lang w:eastAsia="zh-CN"/>
        </w:rPr>
      </w:pPr>
      <w:r>
        <w:rPr>
          <w:rFonts w:hint="eastAsia" w:ascii="黑体" w:eastAsia="黑体"/>
          <w:color w:val="231F20"/>
          <w:lang w:eastAsia="zh-CN"/>
        </w:rPr>
        <w:t>如何获取保修服务或是其它信息？</w:t>
      </w:r>
    </w:p>
    <w:p>
      <w:pPr>
        <w:pStyle w:val="4"/>
        <w:spacing w:before="29"/>
        <w:ind w:left="123"/>
        <w:rPr>
          <w:lang w:eastAsia="zh-CN"/>
        </w:rPr>
      </w:pPr>
      <w:r>
        <w:rPr>
          <w:color w:val="231F20"/>
          <w:lang w:eastAsia="zh-CN"/>
        </w:rPr>
        <w:t>需要获取服务信息请拨打：</w:t>
      </w:r>
      <w:r>
        <w:rPr>
          <w:rFonts w:ascii="Gotham-Book" w:eastAsia="Gotham-Book"/>
          <w:color w:val="231F20"/>
          <w:lang w:eastAsia="zh-CN"/>
        </w:rPr>
        <w:t>4008-838-698</w:t>
      </w:r>
      <w:r>
        <w:rPr>
          <w:color w:val="231F20"/>
          <w:lang w:eastAsia="zh-CN"/>
        </w:rPr>
        <w:t>。</w:t>
      </w:r>
    </w:p>
    <w:p>
      <w:pPr>
        <w:pStyle w:val="4"/>
        <w:spacing w:before="73" w:line="192" w:lineRule="auto"/>
        <w:ind w:left="123" w:right="705"/>
        <w:rPr>
          <w:color w:val="231F20"/>
          <w:lang w:eastAsia="zh-CN"/>
        </w:rPr>
      </w:pPr>
      <w:r>
        <w:rPr>
          <w:color w:val="231F20"/>
          <w:lang w:eastAsia="zh-CN"/>
        </w:rPr>
        <w:t>您将会收到指示如何将产品或配件以自费的方式寄给</w:t>
      </w:r>
      <w:r>
        <w:rPr>
          <w:rFonts w:hint="eastAsia"/>
          <w:color w:val="231F20"/>
          <w:lang w:eastAsia="zh-CN"/>
        </w:rPr>
        <w:t>深圳国威</w:t>
      </w:r>
      <w:r>
        <w:rPr>
          <w:color w:val="231F20"/>
          <w:lang w:eastAsia="zh-CN"/>
        </w:rPr>
        <w:t>。购买方需与最近的授</w:t>
      </w:r>
    </w:p>
    <w:p>
      <w:pPr>
        <w:pStyle w:val="4"/>
        <w:spacing w:before="73" w:line="192" w:lineRule="auto"/>
        <w:ind w:left="123" w:right="705"/>
        <w:rPr>
          <w:lang w:eastAsia="zh-CN"/>
        </w:rPr>
      </w:pPr>
      <w:r>
        <w:rPr>
          <w:color w:val="231F20"/>
          <w:lang w:eastAsia="zh-CN"/>
        </w:rPr>
        <w:t>权服务中心</w:t>
      </w:r>
      <w:r>
        <w:rPr>
          <w:rFonts w:ascii="Arial" w:eastAsia="Arial"/>
          <w:color w:val="231F20"/>
          <w:lang w:eastAsia="zh-CN"/>
        </w:rPr>
        <w:t>/</w:t>
      </w:r>
      <w:r>
        <w:rPr>
          <w:color w:val="231F20"/>
          <w:lang w:eastAsia="zh-CN"/>
        </w:rPr>
        <w:t>经销商保持联系以降低产品在寄给授权服务中心时过程中的风险。</w:t>
      </w:r>
    </w:p>
    <w:p>
      <w:pPr>
        <w:tabs>
          <w:tab w:val="left" w:pos="6103"/>
        </w:tabs>
        <w:spacing w:line="333" w:lineRule="exact"/>
        <w:ind w:left="123"/>
        <w:rPr>
          <w:rFonts w:ascii="黑体" w:eastAsia="黑体"/>
          <w:sz w:val="26"/>
          <w:lang w:eastAsia="zh-CN"/>
        </w:rPr>
      </w:pPr>
      <w:bookmarkStart w:id="403" w:name="_Toc32508_WPSOffice_Level2"/>
      <w:r>
        <mc:AlternateContent>
          <mc:Choice Requires="wps">
            <w:drawing>
              <wp:anchor distT="0" distB="0" distL="0" distR="0" simplePos="0" relativeHeight="9216" behindDoc="0" locked="0" layoutInCell="1" allowOverlap="1">
                <wp:simplePos x="0" y="0"/>
                <wp:positionH relativeFrom="page">
                  <wp:posOffset>203200</wp:posOffset>
                </wp:positionH>
                <wp:positionV relativeFrom="paragraph">
                  <wp:posOffset>13335</wp:posOffset>
                </wp:positionV>
                <wp:extent cx="4788535" cy="0"/>
                <wp:effectExtent l="0" t="0" r="0" b="0"/>
                <wp:wrapTopAndBottom/>
                <wp:docPr id="212" name="直线 5"/>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5" o:spid="_x0000_s1026" o:spt="20" style="position:absolute;left:0pt;margin-left:16pt;margin-top:1.05pt;height:0pt;width:377.05pt;mso-position-horizontal-relative:page;mso-wrap-distance-bottom:0pt;mso-wrap-distance-top:0pt;z-index:9216;mso-width-relative:page;mso-height-relative:page;" filled="f" stroked="t" coordsize="21600,21600" o:gfxdata="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&#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qKqx0wAAAAYBAAAPAAAAAAAAAAEAIAAAACIAAABk&#10;cnMvZG93bnJldi54bWxQSwECFAAUAAAACACHTuJANJHtlNIBAACPAwAADgAAAAAAAAABACAAAAAi&#10;AQAAZHJzL2Uyb0RvYy54bWxQSwUGAAAAAAYABgBZAQAAZgUAAAAA&#10;">
                <v:fill on="f" focussize="0,0"/>
                <v:stroke weight="0.7pt" color="#231F20" joinstyle="round"/>
                <v:imagedata o:title=""/>
                <o:lock v:ext="edit" aspectratio="f"/>
                <w10:wrap type="topAndBottom"/>
              </v:line>
            </w:pict>
          </mc:Fallback>
        </mc:AlternateContent>
      </w:r>
      <w:r>
        <w:rPr>
          <w:rFonts w:ascii="Gotham" w:eastAsia="Gotham"/>
          <w:b/>
          <w:color w:val="231F20"/>
          <w:sz w:val="28"/>
          <w:lang w:eastAsia="zh-CN"/>
        </w:rPr>
        <w:tab/>
      </w:r>
      <w:bookmarkStart w:id="404" w:name="_Toc15314_WPSOffice_Level2"/>
      <w:r>
        <w:rPr>
          <w:rFonts w:hint="eastAsia" w:ascii="黑体" w:eastAsia="黑体"/>
          <w:color w:val="231F20"/>
          <w:sz w:val="26"/>
          <w:lang w:eastAsia="zh-CN"/>
        </w:rPr>
        <w:t>其他相关信息</w:t>
      </w:r>
      <w:bookmarkEnd w:id="403"/>
      <w:bookmarkEnd w:id="404"/>
    </w:p>
    <w:p>
      <w:pPr>
        <w:spacing w:line="333" w:lineRule="exact"/>
        <w:rPr>
          <w:rFonts w:ascii="黑体" w:eastAsia="黑体"/>
          <w:sz w:val="26"/>
          <w:lang w:eastAsia="zh-CN"/>
        </w:rPr>
        <w:sectPr>
          <w:headerReference r:id="rId386" w:type="even"/>
          <w:footerReference r:id="rId387" w:type="even"/>
          <w:pgSz w:w="8400" w:h="11910"/>
          <w:pgMar w:top="280" w:right="0" w:bottom="0" w:left="160" w:header="0" w:footer="170" w:gutter="0"/>
          <w:pgNumType w:fmt="decimal"/>
          <w:cols w:space="720" w:num="1"/>
          <w:rtlGutter w:val="0"/>
          <w:docGrid w:linePitch="0" w:charSpace="0"/>
        </w:sectPr>
      </w:pPr>
    </w:p>
    <w:p>
      <w:pPr>
        <w:spacing w:line="326" w:lineRule="exact"/>
        <w:ind w:left="406"/>
        <w:outlineLvl w:val="1"/>
        <w:rPr>
          <w:rFonts w:ascii="黑体" w:eastAsia="黑体"/>
          <w:sz w:val="24"/>
          <w:lang w:eastAsia="zh-CN"/>
        </w:rPr>
      </w:pPr>
      <w:bookmarkStart w:id="405" w:name="_Toc406_WPSOffice_Level1"/>
      <w:bookmarkStart w:id="406" w:name="_Toc9986_WPSOffice_Level1"/>
      <w:r>
        <w:rPr>
          <w:rFonts w:hint="eastAsia" w:ascii="黑体" w:eastAsia="黑体"/>
          <w:color w:val="231F20"/>
          <w:sz w:val="24"/>
          <w:lang w:eastAsia="zh-CN"/>
        </w:rPr>
        <w:t>授权维修中心</w:t>
      </w:r>
      <w:bookmarkEnd w:id="405"/>
      <w:bookmarkEnd w:id="406"/>
    </w:p>
    <w:p>
      <w:pPr>
        <w:pStyle w:val="4"/>
        <w:spacing w:before="82" w:line="177" w:lineRule="auto"/>
        <w:ind w:left="406" w:right="298"/>
        <w:jc w:val="both"/>
        <w:rPr>
          <w:color w:val="231F20"/>
          <w:lang w:eastAsia="zh-CN"/>
        </w:rPr>
      </w:pPr>
      <w:r>
        <w:rPr>
          <w:color w:val="231F20"/>
          <w:lang w:eastAsia="zh-CN"/>
        </w:rPr>
        <w:t>要获得服务，你必须包括：</w:t>
      </w:r>
      <w:r>
        <w:rPr>
          <w:rFonts w:ascii="Gotham-Book" w:eastAsia="Gotham-Book"/>
          <w:color w:val="231F20"/>
          <w:lang w:eastAsia="zh-CN"/>
        </w:rPr>
        <w:t>(a</w:t>
      </w:r>
      <w:r>
        <w:rPr>
          <w:rFonts w:ascii="Gotham-Book" w:eastAsia="Gotham-Book"/>
          <w:color w:val="231F20"/>
          <w:spacing w:val="-6"/>
          <w:lang w:eastAsia="zh-CN"/>
        </w:rPr>
        <w:t xml:space="preserve">) </w:t>
      </w:r>
      <w:r>
        <w:rPr>
          <w:color w:val="231F20"/>
          <w:spacing w:val="-1"/>
          <w:lang w:eastAsia="zh-CN"/>
        </w:rPr>
        <w:t>产品或配件；</w:t>
      </w:r>
      <w:r>
        <w:rPr>
          <w:rFonts w:ascii="Gotham-Book" w:eastAsia="Gotham-Book"/>
          <w:color w:val="231F20"/>
          <w:spacing w:val="-4"/>
          <w:lang w:eastAsia="zh-CN"/>
        </w:rPr>
        <w:t>(b</w:t>
      </w:r>
      <w:r>
        <w:rPr>
          <w:rFonts w:ascii="Gotham-Book" w:eastAsia="Gotham-Book"/>
          <w:color w:val="231F20"/>
          <w:spacing w:val="12"/>
          <w:lang w:eastAsia="zh-CN"/>
        </w:rPr>
        <w:t xml:space="preserve">) </w:t>
      </w:r>
      <w:r>
        <w:rPr>
          <w:color w:val="231F20"/>
          <w:lang w:eastAsia="zh-CN"/>
        </w:rPr>
        <w:t>原购买证明</w:t>
      </w:r>
      <w:r>
        <w:rPr>
          <w:rFonts w:ascii="Gotham-Book" w:eastAsia="Gotham-Book"/>
          <w:color w:val="231F20"/>
          <w:spacing w:val="-4"/>
          <w:lang w:eastAsia="zh-CN"/>
        </w:rPr>
        <w:t>(</w:t>
      </w:r>
      <w:r>
        <w:rPr>
          <w:color w:val="231F20"/>
          <w:lang w:eastAsia="zh-CN"/>
        </w:rPr>
        <w:t>收据</w:t>
      </w:r>
      <w:r>
        <w:rPr>
          <w:rFonts w:ascii="Gotham-Book" w:eastAsia="Gotham-Book"/>
          <w:color w:val="231F20"/>
          <w:lang w:eastAsia="zh-CN"/>
        </w:rPr>
        <w:t>)</w:t>
      </w:r>
      <w:r>
        <w:rPr>
          <w:color w:val="231F20"/>
          <w:lang w:eastAsia="zh-CN"/>
        </w:rPr>
        <w:t>，其中包括日期，</w:t>
      </w:r>
    </w:p>
    <w:p>
      <w:pPr>
        <w:pStyle w:val="4"/>
        <w:spacing w:before="82" w:line="177" w:lineRule="auto"/>
        <w:ind w:left="406" w:right="298"/>
        <w:jc w:val="both"/>
        <w:rPr>
          <w:color w:val="231F20"/>
          <w:lang w:eastAsia="zh-CN"/>
        </w:rPr>
      </w:pPr>
      <w:r>
        <w:rPr>
          <w:color w:val="231F20"/>
          <w:lang w:eastAsia="zh-CN"/>
        </w:rPr>
        <w:t xml:space="preserve"> </w:t>
      </w:r>
      <w:r>
        <w:rPr>
          <w:color w:val="231F20"/>
          <w:spacing w:val="-1"/>
          <w:lang w:eastAsia="zh-CN"/>
        </w:rPr>
        <w:t>地点和产品的销售者；</w:t>
      </w:r>
      <w:r>
        <w:rPr>
          <w:rFonts w:ascii="Gotham-Book" w:eastAsia="Gotham-Book"/>
          <w:color w:val="231F20"/>
          <w:spacing w:val="-5"/>
          <w:lang w:eastAsia="zh-CN"/>
        </w:rPr>
        <w:t>(c</w:t>
      </w:r>
      <w:r>
        <w:rPr>
          <w:rFonts w:ascii="Gotham-Book" w:eastAsia="Gotham-Book"/>
          <w:color w:val="231F20"/>
          <w:spacing w:val="-6"/>
          <w:lang w:eastAsia="zh-CN"/>
        </w:rPr>
        <w:t xml:space="preserve">) </w:t>
      </w:r>
      <w:r>
        <w:rPr>
          <w:color w:val="231F20"/>
          <w:lang w:eastAsia="zh-CN"/>
        </w:rPr>
        <w:t>如果保修卡是包含在包装盒里的，完整的保修卡上会显示</w:t>
      </w:r>
    </w:p>
    <w:p>
      <w:pPr>
        <w:pStyle w:val="4"/>
        <w:spacing w:before="82" w:line="177" w:lineRule="auto"/>
        <w:ind w:left="406" w:right="298"/>
        <w:jc w:val="both"/>
        <w:rPr>
          <w:lang w:eastAsia="zh-CN"/>
        </w:rPr>
      </w:pPr>
      <w:r>
        <w:rPr>
          <w:color w:val="231F20"/>
          <w:lang w:eastAsia="zh-CN"/>
        </w:rPr>
        <w:t>本</w:t>
      </w:r>
      <w:r>
        <w:rPr>
          <w:color w:val="231F20"/>
          <w:spacing w:val="-1"/>
          <w:lang w:eastAsia="zh-CN"/>
        </w:rPr>
        <w:t>产品序列号；</w:t>
      </w:r>
      <w:r>
        <w:rPr>
          <w:rFonts w:ascii="Gotham-Book" w:eastAsia="Gotham-Book"/>
          <w:color w:val="231F20"/>
          <w:spacing w:val="-5"/>
          <w:lang w:eastAsia="zh-CN"/>
        </w:rPr>
        <w:t>(d)</w:t>
      </w:r>
      <w:r>
        <w:rPr>
          <w:color w:val="231F20"/>
          <w:spacing w:val="-1"/>
          <w:lang w:eastAsia="zh-CN"/>
        </w:rPr>
        <w:t>对问题的书面说明；</w:t>
      </w:r>
      <w:r>
        <w:rPr>
          <w:rFonts w:ascii="Gotham-Book" w:eastAsia="Gotham-Book"/>
          <w:color w:val="231F20"/>
          <w:spacing w:val="-5"/>
          <w:lang w:eastAsia="zh-CN"/>
        </w:rPr>
        <w:t>(e</w:t>
      </w:r>
      <w:r>
        <w:rPr>
          <w:rFonts w:ascii="Gotham-Book" w:eastAsia="Gotham-Book"/>
          <w:color w:val="231F20"/>
          <w:spacing w:val="-7"/>
          <w:lang w:eastAsia="zh-CN"/>
        </w:rPr>
        <w:t xml:space="preserve">) </w:t>
      </w:r>
      <w:r>
        <w:rPr>
          <w:color w:val="231F20"/>
          <w:lang w:eastAsia="zh-CN"/>
        </w:rPr>
        <w:t>您的地址和电话号码。</w:t>
      </w:r>
    </w:p>
    <w:p>
      <w:pPr>
        <w:spacing w:line="177" w:lineRule="auto"/>
        <w:jc w:val="both"/>
        <w:rPr>
          <w:lang w:eastAsia="zh-CN"/>
        </w:rPr>
        <w:sectPr>
          <w:headerReference r:id="rId388" w:type="default"/>
          <w:footerReference r:id="rId389" w:type="default"/>
          <w:pgSz w:w="8400" w:h="11910"/>
          <w:pgMar w:top="260" w:right="0" w:bottom="320" w:left="160" w:header="0" w:footer="170" w:gutter="0"/>
          <w:pgNumType w:fmt="decimal"/>
          <w:cols w:space="720" w:num="1"/>
          <w:rtlGutter w:val="0"/>
          <w:docGrid w:linePitch="0" w:charSpace="0"/>
        </w:sect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rPr>
          <w:lang w:eastAsia="zh-CN"/>
        </w:rPr>
      </w:pPr>
    </w:p>
    <w:p>
      <w:pPr>
        <w:pStyle w:val="4"/>
        <w:spacing w:before="11"/>
        <w:rPr>
          <w:sz w:val="29"/>
          <w:lang w:eastAsia="zh-CN"/>
        </w:rPr>
      </w:pPr>
    </w:p>
    <w:p>
      <w:pPr>
        <w:pStyle w:val="4"/>
        <w:spacing w:before="25" w:line="238" w:lineRule="exact"/>
        <w:ind w:left="123"/>
        <w:rPr>
          <w:color w:val="231F20"/>
          <w:lang w:eastAsia="zh-CN"/>
        </w:rPr>
      </w:pPr>
    </w:p>
    <w:p>
      <w:pPr>
        <w:pStyle w:val="4"/>
        <w:spacing w:before="25" w:line="238" w:lineRule="exact"/>
        <w:ind w:left="123"/>
        <w:rPr>
          <w:lang w:eastAsia="zh-CN"/>
        </w:rPr>
      </w:pPr>
      <w:r>
        <w:rPr>
          <w:lang w:eastAsia="zh-CN"/>
        </w:rPr>
        <w:t>制造商:深圳国威电子有限公司</w:t>
      </w:r>
    </w:p>
    <w:p>
      <w:pPr>
        <w:pStyle w:val="4"/>
        <w:spacing w:before="42" w:line="168" w:lineRule="auto"/>
        <w:ind w:left="123" w:right="2888" w:hanging="1"/>
        <w:rPr>
          <w:lang w:eastAsia="zh-CN"/>
        </w:rPr>
      </w:pPr>
      <w:r>
        <w:rPr>
          <w:lang w:eastAsia="zh-CN"/>
        </w:rPr>
        <w:t>地址:中国深圳市罗湖区莲塘罗沙路</w:t>
      </w:r>
      <w:r>
        <w:rPr>
          <w:rFonts w:ascii="Gotham-Book" w:eastAsia="Gotham-Book"/>
          <w:sz w:val="24"/>
          <w:lang w:eastAsia="zh-CN"/>
        </w:rPr>
        <w:t>3038</w:t>
      </w:r>
      <w:r>
        <w:rPr>
          <w:lang w:eastAsia="zh-CN"/>
        </w:rPr>
        <w:t>号国威电子大厦</w:t>
      </w:r>
    </w:p>
    <w:p>
      <w:pPr>
        <w:pStyle w:val="4"/>
        <w:spacing w:before="42" w:line="168" w:lineRule="auto"/>
        <w:ind w:left="123" w:right="2888" w:hanging="1"/>
        <w:rPr>
          <w:lang w:eastAsia="zh-CN"/>
        </w:rPr>
      </w:pPr>
      <w:r>
        <w:rPr>
          <w:lang w:eastAsia="zh-CN"/>
        </w:rPr>
        <w:t>工厂:梅州国威电子有限公司</w:t>
      </w:r>
    </w:p>
    <w:p>
      <w:pPr>
        <w:pStyle w:val="4"/>
        <w:spacing w:line="254" w:lineRule="exact"/>
        <w:ind w:left="123"/>
        <w:rPr>
          <w:lang w:eastAsia="zh-CN"/>
        </w:rPr>
      </w:pPr>
      <w:r>
        <w:rPr>
          <w:lang w:eastAsia="zh-CN"/>
        </w:rPr>
        <w:t>地址:中国广东省梅州市东升工业园区</w:t>
      </w:r>
      <w:r>
        <w:rPr>
          <w:rFonts w:ascii="Gotham-Book" w:eastAsia="Gotham-Book"/>
          <w:lang w:eastAsia="zh-CN"/>
        </w:rPr>
        <w:t>AD1</w:t>
      </w:r>
      <w:r>
        <w:rPr>
          <w:lang w:eastAsia="zh-CN"/>
        </w:rPr>
        <w:t>区</w:t>
      </w:r>
    </w:p>
    <w:p>
      <w:pPr>
        <w:pStyle w:val="4"/>
        <w:spacing w:before="30"/>
        <w:ind w:left="123"/>
        <w:rPr>
          <w:rFonts w:ascii="Gotham-Book"/>
        </w:rPr>
      </w:pPr>
      <w:r>
        <w:rPr>
          <w:rFonts w:ascii="Gotham-Book"/>
          <w:color w:val="231F20"/>
        </w:rPr>
        <w:t>Version 2 (CS)</w:t>
      </w:r>
    </w:p>
    <w:p>
      <w:pPr>
        <w:pStyle w:val="4"/>
        <w:spacing w:before="80" w:line="202" w:lineRule="exact"/>
        <w:ind w:left="123"/>
        <w:rPr>
          <w:rFonts w:ascii="Gotham-Book"/>
        </w:rPr>
      </w:pPr>
      <w:r>
        <w:rPr>
          <w:rFonts w:ascii="Gotham-Book"/>
        </w:rPr>
        <w:t>Shenzhen G</w:t>
      </w:r>
      <w:r>
        <w:rPr>
          <w:rFonts w:ascii="Gotham-Book"/>
          <w:color w:val="231F20"/>
        </w:rPr>
        <w:t>u</w:t>
      </w:r>
      <w:r>
        <w:rPr>
          <w:rFonts w:ascii="Gotham-Book"/>
        </w:rPr>
        <w:t>o Wei Electronics Co., Lt</w:t>
      </w:r>
      <w:r>
        <w:rPr>
          <w:rFonts w:ascii="Gotham-Book"/>
          <w:color w:val="231F20"/>
        </w:rPr>
        <w:t>d</w:t>
      </w:r>
    </w:p>
    <w:p>
      <w:pPr>
        <w:pStyle w:val="4"/>
        <w:spacing w:line="210" w:lineRule="exact"/>
        <w:ind w:left="123"/>
        <w:rPr>
          <w:lang w:eastAsia="zh-CN"/>
        </w:rPr>
      </w:pPr>
      <w:r>
        <w:rPr>
          <w:lang w:eastAsia="zh-CN"/>
        </w:rPr>
        <w:t>深圳国威电子有限公司,</w:t>
      </w:r>
    </w:p>
    <w:p>
      <w:pPr>
        <w:pStyle w:val="4"/>
        <w:spacing w:line="268" w:lineRule="exact"/>
        <w:ind w:left="123"/>
        <w:rPr>
          <w:lang w:eastAsia="zh-CN"/>
        </w:rPr>
      </w:pPr>
      <w:r>
        <w:rPr>
          <w:lang w:eastAsia="zh-CN"/>
        </w:rPr>
        <w:t>中国深圳市罗湖区莲塘罗沙路</w:t>
      </w:r>
      <w:r>
        <w:rPr>
          <w:rFonts w:ascii="Gotham-Book" w:eastAsia="Gotham-Book"/>
          <w:lang w:eastAsia="zh-CN"/>
        </w:rPr>
        <w:t>3038</w:t>
      </w:r>
      <w:r>
        <w:rPr>
          <w:lang w:eastAsia="zh-CN"/>
        </w:rPr>
        <w:t>号国威电子大厦</w:t>
      </w:r>
    </w:p>
    <w:p>
      <w:pPr>
        <w:pStyle w:val="4"/>
        <w:spacing w:before="5"/>
        <w:rPr>
          <w:sz w:val="24"/>
        </w:rPr>
      </w:pPr>
      <w:r>
        <mc:AlternateContent>
          <mc:Choice Requires="wpg">
            <w:drawing>
              <wp:anchor distT="0" distB="0" distL="0" distR="0" simplePos="0" relativeHeight="9216" behindDoc="0" locked="0" layoutInCell="1" allowOverlap="1">
                <wp:simplePos x="0" y="0"/>
                <wp:positionH relativeFrom="page">
                  <wp:posOffset>179705</wp:posOffset>
                </wp:positionH>
                <wp:positionV relativeFrom="paragraph">
                  <wp:posOffset>238760</wp:posOffset>
                </wp:positionV>
                <wp:extent cx="339725" cy="339725"/>
                <wp:effectExtent l="0" t="0" r="3175" b="3175"/>
                <wp:wrapTopAndBottom/>
                <wp:docPr id="218" name="组合 2"/>
                <wp:cNvGraphicFramePr/>
                <a:graphic xmlns:a="http://schemas.openxmlformats.org/drawingml/2006/main">
                  <a:graphicData uri="http://schemas.microsoft.com/office/word/2010/wordprocessingGroup">
                    <wpg:wgp>
                      <wpg:cNvGrpSpPr/>
                      <wpg:grpSpPr>
                        <a:xfrm>
                          <a:off x="0" y="0"/>
                          <a:ext cx="339725" cy="339725"/>
                          <a:chOff x="283" y="376"/>
                          <a:chExt cx="535" cy="535"/>
                        </a:xfrm>
                      </wpg:grpSpPr>
                      <wps:wsp>
                        <wps:cNvPr id="214" name="任意多边形 4"/>
                        <wps:cNvSpPr/>
                        <wps:spPr>
                          <a:xfrm>
                            <a:off x="283" y="376"/>
                            <a:ext cx="535" cy="535"/>
                          </a:xfrm>
                          <a:custGeom>
                            <a:avLst/>
                            <a:gdLst/>
                            <a:ahLst/>
                            <a:cxnLst/>
                            <a:pathLst>
                              <a:path w="535" h="535">
                                <a:moveTo>
                                  <a:pt x="268" y="0"/>
                                </a:moveTo>
                                <a:lnTo>
                                  <a:pt x="197" y="10"/>
                                </a:lnTo>
                                <a:lnTo>
                                  <a:pt x="133" y="37"/>
                                </a:lnTo>
                                <a:lnTo>
                                  <a:pt x="79" y="79"/>
                                </a:lnTo>
                                <a:lnTo>
                                  <a:pt x="37" y="133"/>
                                </a:lnTo>
                                <a:lnTo>
                                  <a:pt x="10" y="196"/>
                                </a:lnTo>
                                <a:lnTo>
                                  <a:pt x="0" y="268"/>
                                </a:lnTo>
                                <a:lnTo>
                                  <a:pt x="10" y="339"/>
                                </a:lnTo>
                                <a:lnTo>
                                  <a:pt x="37" y="402"/>
                                </a:lnTo>
                                <a:lnTo>
                                  <a:pt x="79" y="456"/>
                                </a:lnTo>
                                <a:lnTo>
                                  <a:pt x="133" y="498"/>
                                </a:lnTo>
                                <a:lnTo>
                                  <a:pt x="197" y="525"/>
                                </a:lnTo>
                                <a:lnTo>
                                  <a:pt x="268" y="535"/>
                                </a:lnTo>
                                <a:lnTo>
                                  <a:pt x="339" y="525"/>
                                </a:lnTo>
                                <a:lnTo>
                                  <a:pt x="403" y="498"/>
                                </a:lnTo>
                                <a:lnTo>
                                  <a:pt x="457" y="456"/>
                                </a:lnTo>
                                <a:lnTo>
                                  <a:pt x="498" y="402"/>
                                </a:lnTo>
                                <a:lnTo>
                                  <a:pt x="525" y="339"/>
                                </a:lnTo>
                                <a:lnTo>
                                  <a:pt x="535" y="268"/>
                                </a:lnTo>
                                <a:lnTo>
                                  <a:pt x="525" y="196"/>
                                </a:lnTo>
                                <a:lnTo>
                                  <a:pt x="498" y="133"/>
                                </a:lnTo>
                                <a:lnTo>
                                  <a:pt x="457" y="79"/>
                                </a:lnTo>
                                <a:lnTo>
                                  <a:pt x="403" y="37"/>
                                </a:lnTo>
                                <a:lnTo>
                                  <a:pt x="339" y="10"/>
                                </a:lnTo>
                                <a:lnTo>
                                  <a:pt x="268" y="0"/>
                                </a:lnTo>
                                <a:close/>
                              </a:path>
                            </a:pathLst>
                          </a:custGeom>
                          <a:solidFill>
                            <a:srgbClr val="231F20"/>
                          </a:solidFill>
                          <a:ln>
                            <a:noFill/>
                          </a:ln>
                        </wps:spPr>
                        <wps:bodyPr upright="1"/>
                      </wps:wsp>
                      <pic:pic xmlns:pic="http://schemas.openxmlformats.org/drawingml/2006/picture">
                        <pic:nvPicPr>
                          <pic:cNvPr id="216" name="图片 3"/>
                          <pic:cNvPicPr>
                            <a:picLocks noChangeAspect="1"/>
                          </pic:cNvPicPr>
                        </pic:nvPicPr>
                        <pic:blipFill>
                          <a:blip r:embed="rId688"/>
                          <a:stretch>
                            <a:fillRect/>
                          </a:stretch>
                        </pic:blipFill>
                        <pic:spPr>
                          <a:xfrm>
                            <a:off x="306" y="429"/>
                            <a:ext cx="474" cy="461"/>
                          </a:xfrm>
                          <a:prstGeom prst="rect">
                            <a:avLst/>
                          </a:prstGeom>
                          <a:noFill/>
                          <a:ln>
                            <a:noFill/>
                          </a:ln>
                        </pic:spPr>
                      </pic:pic>
                    </wpg:wgp>
                  </a:graphicData>
                </a:graphic>
              </wp:anchor>
            </w:drawing>
          </mc:Choice>
          <mc:Fallback>
            <w:pict>
              <v:group id="组合 2" o:spid="_x0000_s1026" o:spt="203" style="position:absolute;left:0pt;margin-left:14.15pt;margin-top:18.8pt;height:26.75pt;width:26.75pt;mso-position-horizontal-relative:page;mso-wrap-distance-bottom:0pt;mso-wrap-distance-top:0pt;z-index:9216;mso-width-relative:page;mso-height-relative:page;" coordorigin="283,376" coordsize="535,535" o:gfxdata="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">
                <o:lock v:ext="edit" aspectratio="f"/>
                <v:shape id="任意多边形 4" o:spid="_x0000_s1026" o:spt="100" style="position:absolute;left:283;top:376;height:535;width:535;" fillcolor="#231F20" filled="t" stroked="f" coordsize="535,535" o:gfxdata="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7NiC/&#10;AAAA3AAAAA8AAAAAAAAAAQAgAAAAIgAAAGRycy9kb3ducmV2LnhtbFBLAQIUABQAAAAIAIdO4kAz&#10;LwWeOwAAADkAAAAQAAAAAAAAAAEAIAAAAA4BAABkcnMvc2hhcGV4bWwueG1sUEsFBgAAAAAGAAYA&#10;WwEAALgDAAAAAA==&#10;" path="m268,0l197,10,133,37,79,79,37,133,10,196,0,268,10,339,37,402,79,456,133,498,197,525,268,535,339,525,403,498,457,456,498,402,525,339,535,268,525,196,498,133,457,79,403,37,339,10,268,0xe">
                  <v:fill on="t" focussize="0,0"/>
                  <v:stroke on="f"/>
                  <v:imagedata o:title=""/>
                  <o:lock v:ext="edit" aspectratio="f"/>
                </v:shape>
                <v:shape id="图片 3" o:spid="_x0000_s1026" o:spt="75" type="#_x0000_t75" style="position:absolute;left:306;top:429;height:461;width:474;" filled="f" o:preferrelative="t" stroked="f" coordsize="21600,21600" o:gfxdata="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4Hc74A&#10;AADcAAAADwAAAAAAAAABACAAAAAiAAAAZHJzL2Rvd25yZXYueG1sUEsBAhQAFAAAAAgAh07iQDMv&#10;BZ47AAAAOQAAABAAAAAAAAAAAQAgAAAADQEAAGRycy9zaGFwZXhtbC54bWxQSwUGAAAAAAYABgBb&#10;AQAAtwMAAAAA&#10;">
                  <v:fill on="f" focussize="0,0"/>
                  <v:stroke on="f"/>
                  <v:imagedata r:id="rId688" o:title=""/>
                  <o:lock v:ext="edit" aspectratio="t"/>
                </v:shape>
                <w10:wrap type="topAndBottom"/>
              </v:group>
            </w:pict>
          </mc:Fallback>
        </mc:AlternateContent>
      </w:r>
    </w:p>
    <w:sectPr>
      <w:footerReference r:id="rId391" w:type="default"/>
      <w:headerReference r:id="rId390" w:type="even"/>
      <w:footerReference r:id="rId392" w:type="even"/>
      <w:pgSz w:w="8400" w:h="11910"/>
      <w:pgMar w:top="1100" w:right="0" w:bottom="280" w:left="160" w:header="0" w:footer="170" w:gutter="0"/>
      <w:pgNumType w:fmt="decimal"/>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Gotham-Book">
    <w:altName w:val="Times New Roman"/>
    <w:panose1 w:val="00000000000000000000"/>
    <w:charset w:val="00"/>
    <w:family w:val="roman"/>
    <w:pitch w:val="default"/>
    <w:sig w:usb0="00000000" w:usb1="00000000" w:usb2="00000000" w:usb3="00000000" w:csb0="00000000" w:csb1="00000000"/>
  </w:font>
  <w:font w:name="Gotham">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Moto Sans">
    <w:altName w:val="Times New Roman"/>
    <w:panose1 w:val="00000000000000000000"/>
    <w:charset w:val="00"/>
    <w:family w:val="roman"/>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hint="eastAsia" w:eastAsia="宋体"/>
        <w:lang w:val="en-US" w:eastAsia="zh-CN"/>
      </w:rPr>
    </w:pPr>
    <w:r>
      <w:rPr>
        <w:sz w:val="18"/>
      </w:rPr>
      <mc:AlternateContent>
        <mc:Choice Requires="wps">
          <w:drawing>
            <wp:anchor distT="0" distB="0" distL="114300" distR="114300" simplePos="0" relativeHeight="17597030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79" name="文本框 8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892" o:spid="_x0000_s1026" o:spt="202" type="#_x0000_t202" style="position:absolute;left:0pt;margin-top:0pt;height:144pt;width:144pt;mso-position-horizontal:outside;mso-position-horizontal-relative:margin;mso-wrap-style:none;z-index:17597030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gVwsZ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mc:AlternateContent>
        <mc:Choice Requires="wps">
          <w:drawing>
            <wp:anchor distT="0" distB="0" distL="114300" distR="114300" simplePos="0" relativeHeight="754331648" behindDoc="1" locked="0" layoutInCell="1" allowOverlap="1">
              <wp:simplePos x="0" y="0"/>
              <wp:positionH relativeFrom="page">
                <wp:posOffset>360045</wp:posOffset>
              </wp:positionH>
              <wp:positionV relativeFrom="page">
                <wp:posOffset>7308215</wp:posOffset>
              </wp:positionV>
              <wp:extent cx="4787900" cy="0"/>
              <wp:effectExtent l="0" t="0" r="0" b="0"/>
              <wp:wrapNone/>
              <wp:docPr id="1075" name="直线 109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097" o:spid="_x0000_s1026" o:spt="20" style="position:absolute;left:0pt;margin-left:28.35pt;margin-top:575.45pt;height:0pt;width:377pt;mso-position-horizontal-relative:page;mso-position-vertical-relative:page;z-index:25101516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DK2LdN1AEAAJQ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754331648" behindDoc="1" locked="0" layoutInCell="1" allowOverlap="1">
              <wp:simplePos x="0" y="0"/>
              <wp:positionH relativeFrom="page">
                <wp:posOffset>4935855</wp:posOffset>
              </wp:positionH>
              <wp:positionV relativeFrom="page">
                <wp:posOffset>7322185</wp:posOffset>
              </wp:positionV>
              <wp:extent cx="238125" cy="259080"/>
              <wp:effectExtent l="0" t="0" r="0" b="0"/>
              <wp:wrapNone/>
              <wp:docPr id="1076" name="文本框 1098"/>
              <wp:cNvGraphicFramePr/>
              <a:graphic xmlns:a="http://schemas.openxmlformats.org/drawingml/2006/main">
                <a:graphicData uri="http://schemas.microsoft.com/office/word/2010/wordprocessingShape">
                  <wps:wsp>
                    <wps:cNvSpPr txBox="1"/>
                    <wps:spPr>
                      <a:xfrm>
                        <a:off x="0" y="0"/>
                        <a:ext cx="238125" cy="259080"/>
                      </a:xfrm>
                      <a:prstGeom prst="rect">
                        <a:avLst/>
                      </a:prstGeom>
                      <a:noFill/>
                      <a:ln>
                        <a:noFill/>
                      </a:ln>
                    </wps:spPr>
                    <wps:txbx>
                      <w:txbxContent>
                        <w:p>
                          <w:pPr>
                            <w:spacing w:before="36"/>
                            <w:ind w:left="40"/>
                            <w:rPr>
                              <w:rFonts w:ascii="Gotham"/>
                              <w:b/>
                              <w:sz w:val="28"/>
                              <w:lang w:eastAsia="zh-CN"/>
                            </w:rPr>
                          </w:pPr>
                          <w:r>
                            <w:rPr>
                              <w:rFonts w:hint="eastAsia"/>
                              <w:lang w:eastAsia="zh-CN"/>
                            </w:rPr>
                            <w:t>8</w:t>
                          </w:r>
                        </w:p>
                      </w:txbxContent>
                    </wps:txbx>
                    <wps:bodyPr lIns="0" tIns="0" rIns="0" bIns="0" upright="1"/>
                  </wps:wsp>
                </a:graphicData>
              </a:graphic>
            </wp:anchor>
          </w:drawing>
        </mc:Choice>
        <mc:Fallback>
          <w:pict>
            <v:shape id="文本框 1098" o:spid="_x0000_s1026" o:spt="202" type="#_x0000_t202" style="position:absolute;left:0pt;margin-left:388.65pt;margin-top:576.55pt;height:20.4pt;width:18.75pt;mso-position-horizontal-relative:page;mso-position-vertical-relative:page;z-index:251015168;mso-width-relative:page;mso-height-relative:page;" filled="f" stroked="f" coordsize="21600,21600" o:gfxdata="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ZOU1dsAAAANAQAA&#10;DwAAAAAAAAABACAAAAAiAAAAZHJzL2Rvd25yZXYueG1sUEsBAhQAFAAAAAgAh07iQIS4jy6kAQAA&#10;KQMAAA4AAAAAAAAAAQAgAAAAKgEAAGRycy9lMm9Eb2MueG1sUEsFBgAAAAAGAAYAWQEAAEAFAAAA&#10;AA==&#10;">
              <v:fill on="f" focussize="0,0"/>
              <v:stroke on="f"/>
              <v:imagedata o:title=""/>
              <o:lock v:ext="edit" aspectratio="f"/>
              <v:textbox inset="0mm,0mm,0mm,0mm">
                <w:txbxContent>
                  <w:p>
                    <w:pPr>
                      <w:spacing w:before="36"/>
                      <w:ind w:left="40"/>
                      <w:rPr>
                        <w:rFonts w:ascii="Gotham"/>
                        <w:b/>
                        <w:sz w:val="28"/>
                        <w:lang w:eastAsia="zh-CN"/>
                      </w:rPr>
                    </w:pPr>
                    <w:r>
                      <w:rPr>
                        <w:rFonts w:hint="eastAsia"/>
                        <w:lang w:eastAsia="zh-CN"/>
                      </w:rPr>
                      <w:t>8</w:t>
                    </w:r>
                  </w:p>
                </w:txbxContent>
              </v:textbox>
            </v:shape>
          </w:pict>
        </mc:Fallback>
      </mc:AlternateContent>
    </w:r>
    <w:r>
      <mc:AlternateContent>
        <mc:Choice Requires="wps">
          <w:drawing>
            <wp:anchor distT="0" distB="0" distL="114300" distR="114300" simplePos="0" relativeHeight="754331648" behindDoc="1" locked="0" layoutInCell="1" allowOverlap="1">
              <wp:simplePos x="0" y="0"/>
              <wp:positionH relativeFrom="page">
                <wp:posOffset>347345</wp:posOffset>
              </wp:positionH>
              <wp:positionV relativeFrom="page">
                <wp:posOffset>7341235</wp:posOffset>
              </wp:positionV>
              <wp:extent cx="673100" cy="190500"/>
              <wp:effectExtent l="0" t="0" r="0" b="0"/>
              <wp:wrapNone/>
              <wp:docPr id="1077" name="文本框 1099"/>
              <wp:cNvGraphicFramePr/>
              <a:graphic xmlns:a="http://schemas.openxmlformats.org/drawingml/2006/main">
                <a:graphicData uri="http://schemas.microsoft.com/office/word/2010/wordprocessingShape">
                  <wps:wsp>
                    <wps:cNvSpPr txBox="1"/>
                    <wps:spPr>
                      <a:xfrm>
                        <a:off x="0" y="0"/>
                        <a:ext cx="673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产品介绍</w:t>
                          </w:r>
                        </w:p>
                      </w:txbxContent>
                    </wps:txbx>
                    <wps:bodyPr lIns="0" tIns="0" rIns="0" bIns="0" upright="1"/>
                  </wps:wsp>
                </a:graphicData>
              </a:graphic>
            </wp:anchor>
          </w:drawing>
        </mc:Choice>
        <mc:Fallback>
          <w:pict>
            <v:shape id="文本框 1099" o:spid="_x0000_s1026" o:spt="202" type="#_x0000_t202" style="position:absolute;left:0pt;margin-left:27.35pt;margin-top:578.05pt;height:15pt;width:53pt;mso-position-horizontal-relative:page;mso-position-vertical-relative:page;z-index:251015168;mso-width-relative:page;mso-height-relative:page;" filled="f" stroked="f" coordsize="21600,21600" o:gfxdata="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RI4HNcAAAAMAQAADwAAAAAA&#10;AAABACAAAAAiAAAAZHJzL2Rvd25yZXYueG1sUEsBAhQAFAAAAAgAh07iQJ6BheeiAQAAKQMAAA4A&#10;AAAAAAAAAQAgAAAAJg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产品介绍</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02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9" name="文本框 9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89" o:spid="_x0000_s1026" o:spt="202" type="#_x0000_t202" style="position:absolute;left:0pt;margin-top:0pt;height:144pt;width:144pt;mso-position-horizontal:outside;mso-position-horizontal-relative:margin;mso-wrap-style:none;z-index:17598023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llrd4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360045</wp:posOffset>
              </wp:positionH>
              <wp:positionV relativeFrom="page">
                <wp:posOffset>7308215</wp:posOffset>
              </wp:positionV>
              <wp:extent cx="4787900" cy="0"/>
              <wp:effectExtent l="0" t="0" r="0" b="0"/>
              <wp:wrapNone/>
              <wp:docPr id="683" name="直线 27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79" o:spid="_x0000_s1026" o:spt="20" style="position:absolute;left:0pt;margin-left:28.35pt;margin-top:575.45pt;height:0pt;width:377pt;mso-position-horizontal-relative:page;mso-position-vertical-relative:page;z-index:-33689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BPnEMC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84" name="文本框 27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77" o:spid="_x0000_s1026" o:spt="202" type="#_x0000_t202" style="position:absolute;left:0pt;margin-left:27.35pt;margin-top:577.95pt;height:15pt;width:54pt;mso-position-horizontal-relative:page;mso-position-vertical-relative:page;z-index:-33689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PZB7Ea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03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0" name="文本框 9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90" o:spid="_x0000_s1026" o:spt="202" type="#_x0000_t202" style="position:absolute;left:0pt;margin-top:0pt;height:144pt;width:144pt;mso-position-horizontal:outside;mso-position-horizontal-relative:margin;mso-wrap-style:none;z-index:17598033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k/xo2McBAABvAwAADgAAAAAAAAABACAAAAAeAQAAZHJzL2Uyb0RvYy54&#10;bWxQSwUGAAAAAAYABgBZAQAAV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179705</wp:posOffset>
              </wp:positionH>
              <wp:positionV relativeFrom="page">
                <wp:posOffset>7301865</wp:posOffset>
              </wp:positionV>
              <wp:extent cx="4788535" cy="0"/>
              <wp:effectExtent l="0" t="0" r="0" b="0"/>
              <wp:wrapNone/>
              <wp:docPr id="681" name="直线 28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82" o:spid="_x0000_s1026" o:spt="20" style="position:absolute;left:0pt;margin-left:14.15pt;margin-top:574.95pt;height:0pt;width:377.05pt;mso-position-horizontal-relative:page;mso-position-vertical-relative:page;z-index:-33689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vssMbN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82" name="文本框 28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80" o:spid="_x0000_s1026" o:spt="202" type="#_x0000_t202" style="position:absolute;left:0pt;margin-left:338.2pt;margin-top:577.65pt;height:15pt;width:54pt;mso-position-horizontal-relative:page;mso-position-vertical-relative:page;z-index:-33689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yHHIdoAAAANAQAADwAAAAAA&#10;AAABACAAAAAiAAAAZHJzL2Rvd25yZXYueG1sUEsBAhQAFAAAAAgAh07iQLa53CCfAQAAJwMAAA4A&#10;AAAAAAAAAQAgAAAAKQ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044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1" name="文本框 9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91" o:spid="_x0000_s1026" o:spt="202" type="#_x0000_t202" style="position:absolute;left:0pt;margin-top:0pt;height:144pt;width:144pt;mso-position-horizontal:outside;mso-position-horizontal-relative:margin;mso-wrap-style:none;z-index:17598044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nSSTT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360045</wp:posOffset>
              </wp:positionH>
              <wp:positionV relativeFrom="page">
                <wp:posOffset>7308215</wp:posOffset>
              </wp:positionV>
              <wp:extent cx="4787900" cy="0"/>
              <wp:effectExtent l="0" t="0" r="0" b="0"/>
              <wp:wrapNone/>
              <wp:docPr id="687" name="直线 27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73" o:spid="_x0000_s1026" o:spt="20" style="position:absolute;left:0pt;margin-left:28.35pt;margin-top:575.45pt;height:0pt;width:377pt;mso-position-horizontal-relative:page;mso-position-vertical-relative:page;z-index:-33689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Ad4jIy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88" name="文本框 27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71" o:spid="_x0000_s1026" o:spt="202" type="#_x0000_t202" style="position:absolute;left:0pt;margin-left:27.35pt;margin-top:577.95pt;height:15pt;width:54pt;mso-position-horizontal-relative:page;mso-position-vertical-relative:page;z-index:-33689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K80z86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054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2" name="文本框 9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92" o:spid="_x0000_s1026" o:spt="202" type="#_x0000_t202" style="position:absolute;left:0pt;margin-top:0pt;height:144pt;width:144pt;mso-position-horizontal:outside;mso-position-horizontal-relative:margin;mso-wrap-style:none;z-index:17598054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p1vb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179705</wp:posOffset>
              </wp:positionH>
              <wp:positionV relativeFrom="page">
                <wp:posOffset>7301865</wp:posOffset>
              </wp:positionV>
              <wp:extent cx="4788535" cy="0"/>
              <wp:effectExtent l="0" t="0" r="0" b="0"/>
              <wp:wrapNone/>
              <wp:docPr id="685" name="直线 27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76" o:spid="_x0000_s1026" o:spt="20" style="position:absolute;left:0pt;margin-left:14.15pt;margin-top:574.95pt;height:0pt;width:377.05pt;mso-position-horizontal-relative:page;mso-position-vertical-relative:page;z-index:-33689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VvIHAt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86" name="文本框 27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74" o:spid="_x0000_s1026" o:spt="202" type="#_x0000_t202" style="position:absolute;left:0pt;margin-left:338.2pt;margin-top:577.65pt;height:15pt;width:54pt;mso-position-horizontal-relative:page;mso-position-vertical-relative:page;z-index:-33689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kcYPM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064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3" name="文本框 9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93" o:spid="_x0000_s1026" o:spt="202" type="#_x0000_t202" style="position:absolute;left:0pt;margin-top:0pt;height:144pt;width:144pt;mso-position-horizontal:outside;mso-position-horizontal-relative:margin;mso-wrap-style:none;z-index:17598064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siXo3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360045</wp:posOffset>
              </wp:positionH>
              <wp:positionV relativeFrom="page">
                <wp:posOffset>7308215</wp:posOffset>
              </wp:positionV>
              <wp:extent cx="4787900" cy="0"/>
              <wp:effectExtent l="0" t="0" r="0" b="0"/>
              <wp:wrapNone/>
              <wp:docPr id="691" name="直线 26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67" o:spid="_x0000_s1026" o:spt="20" style="position:absolute;left:0pt;margin-left:28.35pt;margin-top:575.45pt;height:0pt;width:377pt;mso-position-horizontal-relative:page;mso-position-vertical-relative:page;z-index:-33689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fDAA1t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92" name="文本框 26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65" o:spid="_x0000_s1026" o:spt="202" type="#_x0000_t202" style="position:absolute;left:0pt;margin-left:27.35pt;margin-top:577.95pt;height:15pt;width:54pt;mso-position-horizontal-relative:page;mso-position-vertical-relative:page;z-index:-33689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rvR2Gq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074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4" name="文本框 9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94" o:spid="_x0000_s1026" o:spt="202" type="#_x0000_t202" style="position:absolute;left:0pt;margin-top:0pt;height:144pt;width:144pt;mso-position-horizontal:outside;mso-position-horizontal-relative:margin;mso-wrap-style:none;z-index:17598074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5Sw7e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179705</wp:posOffset>
              </wp:positionH>
              <wp:positionV relativeFrom="page">
                <wp:posOffset>7301865</wp:posOffset>
              </wp:positionV>
              <wp:extent cx="4788535" cy="0"/>
              <wp:effectExtent l="0" t="0" r="0" b="0"/>
              <wp:wrapNone/>
              <wp:docPr id="689" name="直线 27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70" o:spid="_x0000_s1026" o:spt="20" style="position:absolute;left:0pt;margin-left:14.15pt;margin-top:574.95pt;height:0pt;width:377.05pt;mso-position-horizontal-relative:page;mso-position-vertical-relative:page;z-index:-33689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dyLbdd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90" name="文本框 26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68" o:spid="_x0000_s1026" o:spt="202" type="#_x0000_t202" style="position:absolute;left:0pt;margin-left:338.2pt;margin-top:577.65pt;height:15pt;width:54pt;mso-position-horizontal-relative:page;mso-position-vertical-relative:page;z-index:-33689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Bfftqi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085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5" name="文本框 9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95" o:spid="_x0000_s1026" o:spt="202" type="#_x0000_t202" style="position:absolute;left:0pt;margin-top:0pt;height:144pt;width:144pt;mso-position-horizontal:outside;mso-position-horizontal-relative:margin;mso-wrap-style:none;z-index:17598085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NlLzL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360045</wp:posOffset>
              </wp:positionH>
              <wp:positionV relativeFrom="page">
                <wp:posOffset>7308215</wp:posOffset>
              </wp:positionV>
              <wp:extent cx="4787900" cy="0"/>
              <wp:effectExtent l="0" t="0" r="0" b="0"/>
              <wp:wrapNone/>
              <wp:docPr id="667" name="直线 26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61" o:spid="_x0000_s1026" o:spt="20" style="position:absolute;left:0pt;margin-left:28.35pt;margin-top:575.45pt;height:0pt;width:377pt;mso-position-horizontal-relative:page;mso-position-vertical-relative:page;z-index:-33689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F9IWnX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68" name="文本框 25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59" o:spid="_x0000_s1026" o:spt="202" type="#_x0000_t202" style="position:absolute;left:0pt;margin-left:27.35pt;margin-top:577.95pt;height:15pt;width:54pt;mso-position-horizontal-relative:page;mso-position-vertical-relative:page;z-index:-33689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2hA+6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095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6" name="文本框 9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96" o:spid="_x0000_s1026" o:spt="202" type="#_x0000_t202" style="position:absolute;left:0pt;margin-top:0pt;height:144pt;width:144pt;mso-position-horizontal:outside;mso-position-horizontal-relative:margin;mso-wrap-style:none;z-index:17598095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BA93c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179705</wp:posOffset>
              </wp:positionH>
              <wp:positionV relativeFrom="page">
                <wp:posOffset>7301865</wp:posOffset>
              </wp:positionV>
              <wp:extent cx="4788535" cy="0"/>
              <wp:effectExtent l="0" t="0" r="0" b="0"/>
              <wp:wrapNone/>
              <wp:docPr id="693" name="直线 26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64" o:spid="_x0000_s1026" o:spt="20" style="position:absolute;left:0pt;margin-left:14.15pt;margin-top:574.95pt;height:0pt;width:377.05pt;mso-position-horizontal-relative:page;mso-position-vertical-relative:page;z-index:-33689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N4fjXD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94" name="文本框 26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62" o:spid="_x0000_s1026" o:spt="202" type="#_x0000_t202" style="position:absolute;left:0pt;margin-left:338.2pt;margin-top:577.65pt;height:15pt;width:54pt;mso-position-horizontal-relative:page;mso-position-vertical-relative:page;z-index:-33689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2xAGI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105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7" name="文本框 9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97" o:spid="_x0000_s1026" o:spt="202" type="#_x0000_t202" style="position:absolute;left:0pt;margin-top:0pt;height:144pt;width:144pt;mso-position-horizontal:outside;mso-position-horizontal-relative:margin;mso-wrap-style:none;z-index:17598105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j4cMc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360045</wp:posOffset>
              </wp:positionH>
              <wp:positionV relativeFrom="page">
                <wp:posOffset>7308215</wp:posOffset>
              </wp:positionV>
              <wp:extent cx="4787900" cy="0"/>
              <wp:effectExtent l="0" t="0" r="0" b="0"/>
              <wp:wrapNone/>
              <wp:docPr id="671" name="直线 25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55" o:spid="_x0000_s1026" o:spt="20" style="position:absolute;left:0pt;margin-left:28.35pt;margin-top:575.45pt;height:0pt;width:377pt;mso-position-horizontal-relative:page;mso-position-vertical-relative:page;z-index:-33689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PHs1yr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72" name="文本框 25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53" o:spid="_x0000_s1026" o:spt="202" type="#_x0000_t202" style="position:absolute;left:0pt;margin-left:27.35pt;margin-top:577.95pt;height:15pt;width:54pt;mso-position-horizontal-relative:page;mso-position-vertical-relative:page;z-index:-33689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CXAVqS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115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8" name="文本框 9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98" o:spid="_x0000_s1026" o:spt="202" type="#_x0000_t202" style="position:absolute;left:0pt;margin-top:0pt;height:144pt;width:144pt;mso-position-horizontal:outside;mso-position-horizontal-relative:margin;mso-wrap-style:none;z-index:17598115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HkqXU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179705</wp:posOffset>
              </wp:positionH>
              <wp:positionV relativeFrom="page">
                <wp:posOffset>7301865</wp:posOffset>
              </wp:positionV>
              <wp:extent cx="4788535" cy="0"/>
              <wp:effectExtent l="0" t="0" r="0" b="0"/>
              <wp:wrapNone/>
              <wp:docPr id="669" name="直线 25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58" o:spid="_x0000_s1026" o:spt="20" style="position:absolute;left:0pt;margin-left:14.15pt;margin-top:574.95pt;height:0pt;width:377.05pt;mso-position-horizontal-relative:page;mso-position-vertical-relative:page;z-index:-33689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Fo/l3/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70" name="文本框 25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56" o:spid="_x0000_s1026" o:spt="202" type="#_x0000_t202" style="position:absolute;left:0pt;margin-left:338.2pt;margin-top:577.65pt;height:15pt;width:54pt;mso-position-horizontal-relative:page;mso-position-vertical-relative:page;z-index:-33689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Bn9zjk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lang w:val="en-US" w:eastAsia="zh-CN" w:bidi="ar-SA"/>
      </w:rPr>
      <mc:AlternateContent>
        <mc:Choice Requires="wps">
          <w:drawing>
            <wp:anchor distT="0" distB="0" distL="114300" distR="114300" simplePos="0" relativeHeight="754347008" behindDoc="1" locked="0" layoutInCell="1" allowOverlap="1">
              <wp:simplePos x="0" y="0"/>
              <wp:positionH relativeFrom="page">
                <wp:posOffset>87630</wp:posOffset>
              </wp:positionH>
              <wp:positionV relativeFrom="page">
                <wp:posOffset>7351395</wp:posOffset>
              </wp:positionV>
              <wp:extent cx="212090" cy="259080"/>
              <wp:effectExtent l="0" t="0" r="0" b="0"/>
              <wp:wrapNone/>
              <wp:docPr id="1078" name="文本框 1100"/>
              <wp:cNvGraphicFramePr/>
              <a:graphic xmlns:a="http://schemas.openxmlformats.org/drawingml/2006/main">
                <a:graphicData uri="http://schemas.microsoft.com/office/word/2010/wordprocessingShape">
                  <wps:wsp>
                    <wps:cNvSpPr txBox="1"/>
                    <wps:spPr>
                      <a:xfrm>
                        <a:off x="0" y="0"/>
                        <a:ext cx="212090" cy="259080"/>
                      </a:xfrm>
                      <a:prstGeom prst="rect">
                        <a:avLst/>
                      </a:prstGeom>
                      <a:noFill/>
                      <a:ln>
                        <a:noFill/>
                      </a:ln>
                    </wps:spPr>
                    <wps:txbx>
                      <w:txbxContent>
                        <w:p>
                          <w:pPr>
                            <w:spacing w:before="36"/>
                            <w:ind w:left="40"/>
                            <w:rPr>
                              <w:rFonts w:ascii="Gotham"/>
                              <w:b/>
                              <w:sz w:val="28"/>
                              <w:lang w:eastAsia="zh-CN"/>
                            </w:rPr>
                          </w:pPr>
                          <w:r>
                            <w:rPr>
                              <w:rFonts w:hint="eastAsia"/>
                              <w:lang w:eastAsia="zh-CN"/>
                            </w:rPr>
                            <w:t>9</w:t>
                          </w:r>
                        </w:p>
                      </w:txbxContent>
                    </wps:txbx>
                    <wps:bodyPr lIns="0" tIns="0" rIns="0" bIns="0" upright="1"/>
                  </wps:wsp>
                </a:graphicData>
              </a:graphic>
            </wp:anchor>
          </w:drawing>
        </mc:Choice>
        <mc:Fallback>
          <w:pict>
            <v:shape id="文本框 1100" o:spid="_x0000_s1026" o:spt="202" type="#_x0000_t202" style="position:absolute;left:0pt;margin-left:6.9pt;margin-top:578.85pt;height:20.4pt;width:16.7pt;mso-position-horizontal-relative:page;mso-position-vertical-relative:page;z-index:251030528;mso-width-relative:page;mso-height-relative:page;" filled="f" stroked="f" coordsize="21600,21600" o:gfxdata="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BYIB2gAAAAsBAAAPAAAA&#10;AAAAAAEAIAAAACIAAABkcnMvZG93bnJldi54bWxQSwECFAAUAAAACACHTuJAsBQwaaEBAAApAwAA&#10;DgAAAAAAAAABACAAAAApAQAAZHJzL2Uyb0RvYy54bWxQSwUGAAAAAAYABgBZAQAAPAUAAAAA&#10;">
              <v:fill on="f" focussize="0,0"/>
              <v:stroke on="f"/>
              <v:imagedata o:title=""/>
              <o:lock v:ext="edit" aspectratio="f"/>
              <v:textbox inset="0mm,0mm,0mm,0mm">
                <w:txbxContent>
                  <w:p>
                    <w:pPr>
                      <w:spacing w:before="36"/>
                      <w:ind w:left="40"/>
                      <w:rPr>
                        <w:rFonts w:ascii="Gotham"/>
                        <w:b/>
                        <w:sz w:val="28"/>
                        <w:lang w:eastAsia="zh-CN"/>
                      </w:rPr>
                    </w:pPr>
                    <w:r>
                      <w:rPr>
                        <w:rFonts w:hint="eastAsia"/>
                        <w:lang w:eastAsia="zh-CN"/>
                      </w:rPr>
                      <w:t>9</w:t>
                    </w:r>
                  </w:p>
                </w:txbxContent>
              </v:textbox>
            </v:shape>
          </w:pict>
        </mc:Fallback>
      </mc:AlternateContent>
    </w:r>
    <w:r>
      <mc:AlternateContent>
        <mc:Choice Requires="wps">
          <w:drawing>
            <wp:anchor distT="0" distB="0" distL="114300" distR="114300" simplePos="0" relativeHeight="754331648" behindDoc="1" locked="0" layoutInCell="1" allowOverlap="1">
              <wp:simplePos x="0" y="0"/>
              <wp:positionH relativeFrom="page">
                <wp:posOffset>179705</wp:posOffset>
              </wp:positionH>
              <wp:positionV relativeFrom="page">
                <wp:posOffset>7301865</wp:posOffset>
              </wp:positionV>
              <wp:extent cx="4788535" cy="0"/>
              <wp:effectExtent l="0" t="0" r="0" b="0"/>
              <wp:wrapNone/>
              <wp:docPr id="1079" name="直线 1101"/>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101" o:spid="_x0000_s1026" o:spt="20" style="position:absolute;left:0pt;margin-left:14.15pt;margin-top:574.95pt;height:0pt;width:377.05pt;mso-position-horizontal-relative:page;mso-position-vertical-relative:page;z-index:25101516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PO98d3VAQAAkwMAAA4AAAAAAAAA&#10;AQAgAAAAJgEAAGRycy9lMm9Eb2MueG1sUEsFBgAAAAAGAAYAWQEAAG0FAAAAAA==&#10;">
              <v:fill on="f" focussize="0,0"/>
              <v:stroke weight="0.7pt" color="#231F20" joinstyle="round"/>
              <v:imagedata o:title=""/>
              <o:lock v:ext="edit" aspectratio="f"/>
            </v:lin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126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9" name="文本框 9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99" o:spid="_x0000_s1026" o:spt="202" type="#_x0000_t202" style="position:absolute;left:0pt;margin-top:0pt;height:144pt;width:144pt;mso-position-horizontal:outside;mso-position-horizontal-relative:margin;mso-wrap-style:none;z-index:17598126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tvIQ4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360045</wp:posOffset>
              </wp:positionH>
              <wp:positionV relativeFrom="page">
                <wp:posOffset>7308215</wp:posOffset>
              </wp:positionV>
              <wp:extent cx="4787900" cy="0"/>
              <wp:effectExtent l="0" t="0" r="0" b="0"/>
              <wp:wrapNone/>
              <wp:docPr id="704" name="直线 24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49" o:spid="_x0000_s1026" o:spt="20" style="position:absolute;left:0pt;margin-left:28.35pt;margin-top:575.45pt;height:0pt;width:377pt;mso-position-horizontal-relative:page;mso-position-vertical-relative:page;z-index:-33587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ItaKB/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05" name="文本框 24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47" o:spid="_x0000_s1026" o:spt="202" type="#_x0000_t202" style="position:absolute;left:0pt;margin-left:27.35pt;margin-top:577.95pt;height:15pt;width:54pt;mso-position-horizontal-relative:page;mso-position-vertical-relative:page;z-index:-33587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OI4HIW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136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80" name="文本框 10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00" o:spid="_x0000_s1026" o:spt="202" type="#_x0000_t202" style="position:absolute;left:0pt;margin-top:0pt;height:144pt;width:144pt;mso-position-horizontal:outside;mso-position-horizontal-relative:margin;mso-wrap-style:none;z-index:17598136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V7/rHIAQAAcA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179705</wp:posOffset>
              </wp:positionH>
              <wp:positionV relativeFrom="page">
                <wp:posOffset>7301865</wp:posOffset>
              </wp:positionV>
              <wp:extent cx="4788535" cy="0"/>
              <wp:effectExtent l="0" t="0" r="0" b="0"/>
              <wp:wrapNone/>
              <wp:docPr id="673" name="直线 25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52" o:spid="_x0000_s1026" o:spt="20" style="position:absolute;left:0pt;margin-left:14.15pt;margin-top:574.95pt;height:0pt;width:377.05pt;mso-position-horizontal-relative:page;mso-position-vertical-relative:page;z-index:-33689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H3rPGr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03" name="文本框 25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50" o:spid="_x0000_s1026" o:spt="202" type="#_x0000_t202" style="position:absolute;left:0pt;margin-left:338.2pt;margin-top:577.65pt;height:15pt;width:54pt;mso-position-horizontal-relative:page;mso-position-vertical-relative:page;z-index:-33587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DeuYz6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146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81" name="文本框 10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01" o:spid="_x0000_s1026" o:spt="202" type="#_x0000_t202" style="position:absolute;left:0pt;margin-top:0pt;height:144pt;width:144pt;mso-position-horizontal:outside;mso-position-horizontal-relative:margin;mso-wrap-style:none;z-index:17598146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FVFWmyQEAAHA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360045</wp:posOffset>
              </wp:positionH>
              <wp:positionV relativeFrom="page">
                <wp:posOffset>7308215</wp:posOffset>
              </wp:positionV>
              <wp:extent cx="4787900" cy="0"/>
              <wp:effectExtent l="0" t="0" r="0" b="0"/>
              <wp:wrapNone/>
              <wp:docPr id="708" name="直线 24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43" o:spid="_x0000_s1026" o:spt="20" style="position:absolute;left:0pt;margin-left:28.35pt;margin-top:575.45pt;height:0pt;width:377pt;mso-position-horizontal-relative:page;mso-position-vertical-relative:page;z-index:-33587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DkxcF3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09" name="文本框 24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41" o:spid="_x0000_s1026" o:spt="202" type="#_x0000_t202" style="position:absolute;left:0pt;margin-left:27.35pt;margin-top:577.95pt;height:15pt;width:54pt;mso-position-horizontal-relative:page;mso-position-vertical-relative:page;z-index:-33587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LtNPw2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156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82" name="文本框 10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02" o:spid="_x0000_s1026" o:spt="202" type="#_x0000_t202" style="position:absolute;left:0pt;margin-top:0pt;height:144pt;width:144pt;mso-position-horizontal:outside;mso-position-horizontal-relative:margin;mso-wrap-style:none;z-index:17598156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FJaieyQEAAHA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179705</wp:posOffset>
              </wp:positionH>
              <wp:positionV relativeFrom="page">
                <wp:posOffset>7301865</wp:posOffset>
              </wp:positionV>
              <wp:extent cx="4788535" cy="0"/>
              <wp:effectExtent l="0" t="0" r="0" b="0"/>
              <wp:wrapNone/>
              <wp:docPr id="706" name="直线 24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46" o:spid="_x0000_s1026" o:spt="20" style="position:absolute;left:0pt;margin-left:14.15pt;margin-top:574.95pt;height:0pt;width:377.05pt;mso-position-horizontal-relative:page;mso-position-vertical-relative:page;z-index:-33587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KVg6Mn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07" name="文本框 24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44" o:spid="_x0000_s1026" o:spt="202" type="#_x0000_t202" style="position:absolute;left:0pt;margin-left:338.2pt;margin-top:577.65pt;height:15pt;width:54pt;mso-position-horizontal-relative:page;mso-position-vertical-relative:page;z-index:-33587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yHHIdoAAAANAQAADwAA&#10;AAAAAAABACAAAAAiAAAAZHJzL2Rvd25yZXYueG1sUEsBAhQAFAAAAAgAh07iQIW///GiAQAAJwMA&#10;AA4AAAAAAAAAAQAgAAAAKQEAAGRycy9lMm9Eb2MueG1sUEsFBgAAAAAGAAYAWQEAAD0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16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83" name="文本框 10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03" o:spid="_x0000_s1026" o:spt="202" type="#_x0000_t202" style="position:absolute;left:0pt;margin-top:0pt;height:144pt;width:144pt;mso-position-horizontal:outside;mso-position-horizontal-relative:margin;mso-wrap-style:none;z-index:17598167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QoDicoBAABw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360045</wp:posOffset>
              </wp:positionH>
              <wp:positionV relativeFrom="page">
                <wp:posOffset>7308215</wp:posOffset>
              </wp:positionV>
              <wp:extent cx="4787900" cy="0"/>
              <wp:effectExtent l="0" t="0" r="0" b="0"/>
              <wp:wrapNone/>
              <wp:docPr id="712" name="直线 23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37" o:spid="_x0000_s1026" o:spt="20" style="position:absolute;left:0pt;margin-left:28.35pt;margin-top:575.45pt;height:0pt;width:377pt;mso-position-horizontal-relative:page;mso-position-vertical-relative:page;z-index:-33587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Fjhz+X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13" name="文本框 23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35" o:spid="_x0000_s1026" o:spt="202" type="#_x0000_t202" style="position:absolute;left:0pt;margin-left:27.35pt;margin-top:577.95pt;height:15pt;width:54pt;mso-position-horizontal-relative:page;mso-position-vertical-relative:page;z-index:-33587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E3UtpK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177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84" name="文本框 10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04" o:spid="_x0000_s1026" o:spt="202" type="#_x0000_t202" style="position:absolute;left:0pt;margin-top:0pt;height:144pt;width:144pt;mso-position-horizontal:outside;mso-position-horizontal-relative:margin;mso-wrap-style:none;z-index:17598177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cZS78oBAABw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179705</wp:posOffset>
              </wp:positionH>
              <wp:positionV relativeFrom="page">
                <wp:posOffset>7301865</wp:posOffset>
              </wp:positionV>
              <wp:extent cx="4788535" cy="0"/>
              <wp:effectExtent l="0" t="0" r="0" b="0"/>
              <wp:wrapNone/>
              <wp:docPr id="710" name="直线 24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40" o:spid="_x0000_s1026" o:spt="20" style="position:absolute;left:0pt;margin-left:14.15pt;margin-top:574.95pt;height:0pt;width:377.05pt;mso-position-horizontal-relative:page;mso-position-vertical-relative:page;z-index:-33587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Cv7Sd4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11" name="文本框 23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38" o:spid="_x0000_s1026" o:spt="202" type="#_x0000_t202" style="position:absolute;left:0pt;margin-left:338.2pt;margin-top:577.65pt;height:15pt;width:54pt;mso-position-horizontal-relative:page;mso-position-vertical-relative:page;z-index:-33587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vF4aK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18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85" name="文本框 10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05" o:spid="_x0000_s1026" o:spt="202" type="#_x0000_t202" style="position:absolute;left:0pt;margin-top:0pt;height:144pt;width:144pt;mso-position-horizontal:outside;mso-position-horizontal-relative:margin;mso-wrap-style:none;z-index:17598187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en5+MoBAABw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360045</wp:posOffset>
              </wp:positionH>
              <wp:positionV relativeFrom="page">
                <wp:posOffset>7308215</wp:posOffset>
              </wp:positionV>
              <wp:extent cx="4787900" cy="0"/>
              <wp:effectExtent l="0" t="0" r="0" b="0"/>
              <wp:wrapNone/>
              <wp:docPr id="716" name="直线 23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31" o:spid="_x0000_s1026" o:spt="20" style="position:absolute;left:0pt;margin-left:28.35pt;margin-top:575.45pt;height:0pt;width:377pt;mso-position-horizontal-relative:page;mso-position-vertical-relative:page;z-index:-33587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Njj429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95" name="文本框 22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29" o:spid="_x0000_s1026" o:spt="202" type="#_x0000_t202" style="position:absolute;left:0pt;margin-left:27.35pt;margin-top:577.95pt;height:15pt;width:54pt;mso-position-horizontal-relative:page;mso-position-vertical-relative:page;z-index:-33587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NQj8Ra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197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86" name="文本框 10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06" o:spid="_x0000_s1026" o:spt="202" type="#_x0000_t202" style="position:absolute;left:0pt;margin-top:0pt;height:144pt;width:144pt;mso-position-horizontal:outside;mso-position-horizontal-relative:margin;mso-wrap-style:none;z-index:17598197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FmATAyQEAAHA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179705</wp:posOffset>
              </wp:positionH>
              <wp:positionV relativeFrom="page">
                <wp:posOffset>7301865</wp:posOffset>
              </wp:positionV>
              <wp:extent cx="4788535" cy="0"/>
              <wp:effectExtent l="0" t="0" r="0" b="0"/>
              <wp:wrapNone/>
              <wp:docPr id="714" name="直线 23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34" o:spid="_x0000_s1026" o:spt="20" style="position:absolute;left:0pt;margin-left:14.15pt;margin-top:574.95pt;height:0pt;width:377.05pt;mso-position-horizontal-relative:page;mso-position-vertical-relative:page;z-index:-33587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FDseKv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15" name="文本框 23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32" o:spid="_x0000_s1026" o:spt="202" type="#_x0000_t202" style="position:absolute;left:0pt;margin-left:338.2pt;margin-top:577.65pt;height:15pt;width:54pt;mso-position-horizontal-relative:page;mso-position-vertical-relative:page;z-index:-33587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ODDGq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208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87" name="文本框 10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07" o:spid="_x0000_s1026" o:spt="202" type="#_x0000_t202" style="position:absolute;left:0pt;margin-top:0pt;height:144pt;width:144pt;mso-position-horizontal:outside;mso-position-horizontal-relative:margin;mso-wrap-style:none;z-index:17598208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bev18oBAABw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360045</wp:posOffset>
              </wp:positionH>
              <wp:positionV relativeFrom="page">
                <wp:posOffset>7308215</wp:posOffset>
              </wp:positionV>
              <wp:extent cx="4787900" cy="0"/>
              <wp:effectExtent l="0" t="0" r="0" b="0"/>
              <wp:wrapNone/>
              <wp:docPr id="719" name="直线 22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25" o:spid="_x0000_s1026" o:spt="20" style="position:absolute;left:0pt;margin-left:28.35pt;margin-top:575.45pt;height:0pt;width:377pt;mso-position-horizontal-relative:page;mso-position-vertical-relative:page;z-index:-33587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I5nf4H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20" name="文本框 22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23" o:spid="_x0000_s1026" o:spt="202" type="#_x0000_t202" style="position:absolute;left:0pt;margin-left:27.35pt;margin-top:577.95pt;height:15pt;width:54pt;mso-position-horizontal-relative:page;mso-position-vertical-relative:page;z-index:-33587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qtcLNa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218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88" name="文本框 10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08" o:spid="_x0000_s1026" o:spt="202" type="#_x0000_t202" style="position:absolute;left:0pt;margin-top:0pt;height:144pt;width:144pt;mso-position-horizontal:outside;mso-position-horizontal-relative:margin;mso-wrap-style:none;z-index:17598218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UBpwzIAQAAcA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179705</wp:posOffset>
              </wp:positionH>
              <wp:positionV relativeFrom="page">
                <wp:posOffset>7301865</wp:posOffset>
              </wp:positionV>
              <wp:extent cx="4788535" cy="0"/>
              <wp:effectExtent l="0" t="0" r="0" b="0"/>
              <wp:wrapNone/>
              <wp:docPr id="717" name="直线 22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28" o:spid="_x0000_s1026" o:spt="20" style="position:absolute;left:0pt;margin-left:14.15pt;margin-top:574.95pt;height:0pt;width:377.05pt;mso-position-horizontal-relative:page;mso-position-vertical-relative:page;z-index:-33587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exN5+d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18" name="文本框 22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26" o:spid="_x0000_s1026" o:spt="202" type="#_x0000_t202" style="position:absolute;left:0pt;margin-left:338.2pt;margin-top:577.65pt;height:15pt;width:54pt;mso-position-horizontal-relative:page;mso-position-vertical-relative:page;z-index:-33587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D+IGds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122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1" name="文本框 9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01" o:spid="_x0000_s1026" o:spt="202" type="#_x0000_t202" style="position:absolute;left:0pt;margin-top:0pt;height:144pt;width:144pt;mso-position-horizontal:outside;mso-position-horizontal-relative:margin;mso-wrap-style:none;z-index:17597122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jX2F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2416" behindDoc="1" locked="0" layoutInCell="1" allowOverlap="1">
              <wp:simplePos x="0" y="0"/>
              <wp:positionH relativeFrom="page">
                <wp:posOffset>360045</wp:posOffset>
              </wp:positionH>
              <wp:positionV relativeFrom="page">
                <wp:posOffset>7308215</wp:posOffset>
              </wp:positionV>
              <wp:extent cx="4787900" cy="0"/>
              <wp:effectExtent l="0" t="0" r="0" b="0"/>
              <wp:wrapNone/>
              <wp:docPr id="376" name="直线 55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555" o:spid="_x0000_s1026" o:spt="20" style="position:absolute;left:0pt;margin-left:28.35pt;margin-top:575.45pt;height:0pt;width:377pt;mso-position-horizontal-relative:page;mso-position-vertical-relative:page;z-index:-34406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C1DmVw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2416" behindDoc="1" locked="0" layoutInCell="1" allowOverlap="1">
              <wp:simplePos x="0" y="0"/>
              <wp:positionH relativeFrom="page">
                <wp:posOffset>347345</wp:posOffset>
              </wp:positionH>
              <wp:positionV relativeFrom="page">
                <wp:posOffset>7341235</wp:posOffset>
              </wp:positionV>
              <wp:extent cx="673100" cy="190500"/>
              <wp:effectExtent l="0" t="0" r="0" b="0"/>
              <wp:wrapNone/>
              <wp:docPr id="378" name="文本框 553"/>
              <wp:cNvGraphicFramePr/>
              <a:graphic xmlns:a="http://schemas.openxmlformats.org/drawingml/2006/main">
                <a:graphicData uri="http://schemas.microsoft.com/office/word/2010/wordprocessingShape">
                  <wps:wsp>
                    <wps:cNvSpPr txBox="1"/>
                    <wps:spPr>
                      <a:xfrm>
                        <a:off x="0" y="0"/>
                        <a:ext cx="673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产品介绍</w:t>
                          </w:r>
                        </w:p>
                      </w:txbxContent>
                    </wps:txbx>
                    <wps:bodyPr lIns="0" tIns="0" rIns="0" bIns="0" upright="1"/>
                  </wps:wsp>
                </a:graphicData>
              </a:graphic>
            </wp:anchor>
          </w:drawing>
        </mc:Choice>
        <mc:Fallback>
          <w:pict>
            <v:shape id="文本框 553" o:spid="_x0000_s1026" o:spt="202" type="#_x0000_t202" style="position:absolute;left:0pt;margin-left:27.35pt;margin-top:578.05pt;height:15pt;width:53pt;mso-position-horizontal-relative:page;mso-position-vertical-relative:page;z-index:-344064;mso-width-relative:page;mso-height-relative:page;" filled="f" stroked="f" coordsize="21600,21600" o:gfxdata="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5Ejgc1wAAAAwBAAAPAAAAAAAA&#10;AAEAIAAAACIAAABkcnMvZG93bnJldi54bWxQSwECFAAUAAAACACHTuJAwvb4KaEBAAAnAwAADgAA&#10;AAAAAAABACAAAAAm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产品介绍</w:t>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228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89" name="文本框 10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09" o:spid="_x0000_s1026" o:spt="202" type="#_x0000_t202" style="position:absolute;left:0pt;margin-top:0pt;height:144pt;width:144pt;mso-position-horizontal:outside;mso-position-horizontal-relative:margin;mso-wrap-style:none;z-index:17598228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S4MG8oBAABw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360045</wp:posOffset>
              </wp:positionH>
              <wp:positionV relativeFrom="page">
                <wp:posOffset>7308215</wp:posOffset>
              </wp:positionV>
              <wp:extent cx="4787900" cy="0"/>
              <wp:effectExtent l="0" t="0" r="0" b="0"/>
              <wp:wrapNone/>
              <wp:docPr id="724" name="直线 21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19" o:spid="_x0000_s1026" o:spt="20" style="position:absolute;left:0pt;margin-left:28.35pt;margin-top:575.45pt;height:0pt;width:377pt;mso-position-horizontal-relative:page;mso-position-vertical-relative:page;z-index:-33587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WPqCXd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97" name="文本框 21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17" o:spid="_x0000_s1026" o:spt="202" type="#_x0000_t202" style="position:absolute;left:0pt;margin-left:27.35pt;margin-top:577.95pt;height:15pt;width:54pt;mso-position-horizontal-relative:page;mso-position-vertical-relative:page;z-index:-33587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C12jsK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238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0" name="文本框 10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10" o:spid="_x0000_s1026" o:spt="202" type="#_x0000_t202" style="position:absolute;left:0pt;margin-top:0pt;height:144pt;width:144pt;mso-position-horizontal:outside;mso-position-horizontal-relative:margin;mso-wrap-style:none;z-index:17598238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qRNcfIAQAAcA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179705</wp:posOffset>
              </wp:positionH>
              <wp:positionV relativeFrom="page">
                <wp:posOffset>7301865</wp:posOffset>
              </wp:positionV>
              <wp:extent cx="4788535" cy="0"/>
              <wp:effectExtent l="0" t="0" r="0" b="0"/>
              <wp:wrapNone/>
              <wp:docPr id="721" name="直线 22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22" o:spid="_x0000_s1026" o:spt="20" style="position:absolute;left:0pt;margin-left:14.15pt;margin-top:574.95pt;height:0pt;width:377.05pt;mso-position-horizontal-relative:page;mso-position-vertical-relative:page;z-index:-33587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AdUTyd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23" name="文本框 22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20" o:spid="_x0000_s1026" o:spt="202" type="#_x0000_t202" style="position:absolute;left:0pt;margin-left:338.2pt;margin-top:577.65pt;height:15pt;width:54pt;mso-position-horizontal-relative:page;mso-position-vertical-relative:page;z-index:-33587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DHPd7t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248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1" name="文本框 10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11" o:spid="_x0000_s1026" o:spt="202" type="#_x0000_t202" style="position:absolute;left:0pt;margin-top:0pt;height:144pt;width:144pt;mso-position-horizontal:outside;mso-position-horizontal-relative:margin;mso-wrap-style:none;z-index:17598248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r6e0MoBAABw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360045</wp:posOffset>
              </wp:positionH>
              <wp:positionV relativeFrom="page">
                <wp:posOffset>7308215</wp:posOffset>
              </wp:positionV>
              <wp:extent cx="4787900" cy="0"/>
              <wp:effectExtent l="0" t="0" r="0" b="0"/>
              <wp:wrapNone/>
              <wp:docPr id="700" name="直线 21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13" o:spid="_x0000_s1026" o:spt="20" style="position:absolute;left:0pt;margin-left:28.35pt;margin-top:575.45pt;height:0pt;width:377pt;mso-position-horizontal-relative:page;mso-position-vertical-relative:page;z-index:-33587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feq9TWAAAADAEAAA8AAAAAAAAAAQAgAAAAIgAA&#10;AGRycy9kb3ducmV2LnhtbFBLAQIUABQAAAAIAIdO4kBB9zEz0QEAAJIDAAAOAAAAAAAAAAEAIAAA&#10;ACUBAABkcnMvZTJvRG9jLnhtbFBLBQYAAAAABgAGAFkBAABo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01" name="文本框 21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11" o:spid="_x0000_s1026" o:spt="202" type="#_x0000_t202" style="position:absolute;left:0pt;margin-left:27.35pt;margin-top:577.95pt;height:15pt;width:54pt;mso-position-horizontal-relative:page;mso-position-vertical-relative:page;z-index:-33587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AMDL76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259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2" name="文本框 10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12" o:spid="_x0000_s1026" o:spt="202" type="#_x0000_t202" style="position:absolute;left:0pt;margin-top:0pt;height:144pt;width:144pt;mso-position-horizontal:outside;mso-position-horizontal-relative:margin;mso-wrap-style:none;z-index:17598259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s9j6MoBAABw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179705</wp:posOffset>
              </wp:positionH>
              <wp:positionV relativeFrom="page">
                <wp:posOffset>7301865</wp:posOffset>
              </wp:positionV>
              <wp:extent cx="4788535" cy="0"/>
              <wp:effectExtent l="0" t="0" r="0" b="0"/>
              <wp:wrapNone/>
              <wp:docPr id="698" name="直线 21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16" o:spid="_x0000_s1026" o:spt="20" style="position:absolute;left:0pt;margin-left:14.15pt;margin-top:574.95pt;height:0pt;width:377.05pt;mso-position-horizontal-relative:page;mso-position-vertical-relative:page;z-index:-33587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WVqArN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99" name="文本框 21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14" o:spid="_x0000_s1026" o:spt="202" type="#_x0000_t202" style="position:absolute;left:0pt;margin-left:338.2pt;margin-top:577.65pt;height:15pt;width:54pt;mso-position-horizontal-relative:page;mso-position-vertical-relative:page;z-index:-33587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NjTDC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269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3" name="文本框 10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13" o:spid="_x0000_s1026" o:spt="202" type="#_x0000_t202" style="position:absolute;left:0pt;margin-top:0pt;height:144pt;width:144pt;mso-position-horizontal:outside;mso-position-horizontal-relative:margin;mso-wrap-style:none;z-index:17598269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uDI/8oBAABw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360045</wp:posOffset>
              </wp:positionH>
              <wp:positionV relativeFrom="page">
                <wp:posOffset>7308215</wp:posOffset>
              </wp:positionV>
              <wp:extent cx="4787900" cy="0"/>
              <wp:effectExtent l="0" t="0" r="0" b="0"/>
              <wp:wrapNone/>
              <wp:docPr id="732" name="直线 20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07" o:spid="_x0000_s1026" o:spt="20" style="position:absolute;left:0pt;margin-left:28.35pt;margin-top:575.45pt;height:0pt;width:377pt;mso-position-horizontal-relative:page;mso-position-vertical-relative:page;z-index:-33484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Jvc1bD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33" name="文本框 20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05" o:spid="_x0000_s1026" o:spt="202" type="#_x0000_t202" style="position:absolute;left:0pt;margin-left:27.35pt;margin-top:577.95pt;height:15pt;width:54pt;mso-position-horizontal-relative:page;mso-position-vertical-relative:page;z-index:-33484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DHDFEG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279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4" name="文本框 10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14" o:spid="_x0000_s1026" o:spt="202" type="#_x0000_t202" style="position:absolute;left:0pt;margin-top:0pt;height:144pt;width:144pt;mso-position-horizontal:outside;mso-position-horizontal-relative:margin;mso-wrap-style:none;z-index:17598279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yZmcoBAABw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0608" behindDoc="1" locked="0" layoutInCell="1" allowOverlap="1">
              <wp:simplePos x="0" y="0"/>
              <wp:positionH relativeFrom="page">
                <wp:posOffset>179705</wp:posOffset>
              </wp:positionH>
              <wp:positionV relativeFrom="page">
                <wp:posOffset>7301865</wp:posOffset>
              </wp:positionV>
              <wp:extent cx="4788535" cy="0"/>
              <wp:effectExtent l="0" t="0" r="0" b="0"/>
              <wp:wrapNone/>
              <wp:docPr id="702" name="直线 21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10" o:spid="_x0000_s1026" o:spt="20" style="position:absolute;left:0pt;margin-left:14.15pt;margin-top:574.95pt;height:0pt;width:377.05pt;mso-position-horizontal-relative:page;mso-position-vertical-relative:page;z-index:-33587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tRCOdcAAAAMAQAADwAAAAAAAAABACAAAAAi&#10;AAAAZHJzL2Rvd25yZXYueG1sUEsBAhQAFAAAAAgAh07iQBMv9JTSAQAAkQMAAA4AAAAAAAAAAQAg&#10;AAAAJgEAAGRycy9lMm9Eb2MueG1sUEsFBgAAAAAGAAYAWQEAAGo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31" name="文本框 20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08" o:spid="_x0000_s1026" o:spt="202" type="#_x0000_t202" style="position:absolute;left:0pt;margin-left:338.2pt;margin-top:577.65pt;height:15pt;width:54pt;mso-position-horizontal-relative:page;mso-position-vertical-relative:page;z-index:-33484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wEm4+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289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5" name="文本框 10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15" o:spid="_x0000_s1026" o:spt="202" type="#_x0000_t202" style="position:absolute;left:0pt;margin-top:0pt;height:144pt;width:144pt;mso-position-horizontal:outside;mso-position-horizontal-relative:margin;mso-wrap-style:none;z-index:17598289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6AzKOyQEAAHA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360045</wp:posOffset>
              </wp:positionH>
              <wp:positionV relativeFrom="page">
                <wp:posOffset>7308215</wp:posOffset>
              </wp:positionV>
              <wp:extent cx="4787900" cy="0"/>
              <wp:effectExtent l="0" t="0" r="0" b="0"/>
              <wp:wrapNone/>
              <wp:docPr id="736" name="直线 20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01" o:spid="_x0000_s1026" o:spt="20" style="position:absolute;left:0pt;margin-left:28.35pt;margin-top:575.45pt;height:0pt;width:377pt;mso-position-horizontal-relative:page;mso-position-vertical-relative:page;z-index:-33484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9QXijt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37" name="文本框 19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99" o:spid="_x0000_s1026" o:spt="202" type="#_x0000_t202" style="position:absolute;left:0pt;margin-left:27.35pt;margin-top:577.95pt;height:15pt;width:54pt;mso-position-horizontal-relative:page;mso-position-vertical-relative:page;z-index:-33484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KFz/PG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300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6" name="文本框 10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16" o:spid="_x0000_s1026" o:spt="202" type="#_x0000_t202" style="position:absolute;left:0pt;margin-top:0pt;height:144pt;width:144pt;mso-position-horizontal:outside;mso-position-horizontal-relative:margin;mso-wrap-style:none;z-index:17598300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6cs+2yQEAAHA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179705</wp:posOffset>
              </wp:positionH>
              <wp:positionV relativeFrom="page">
                <wp:posOffset>7301865</wp:posOffset>
              </wp:positionV>
              <wp:extent cx="4788535" cy="0"/>
              <wp:effectExtent l="0" t="0" r="0" b="0"/>
              <wp:wrapNone/>
              <wp:docPr id="734" name="直线 20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04" o:spid="_x0000_s1026" o:spt="20" style="position:absolute;left:0pt;margin-left:14.15pt;margin-top:574.95pt;height:0pt;width:377.05pt;mso-position-horizontal-relative:page;mso-position-vertical-relative:page;z-index:-33484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OcAY7T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35" name="文本框 20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02" o:spid="_x0000_s1026" o:spt="202" type="#_x0000_t202" style="position:absolute;left:0pt;margin-left:338.2pt;margin-top:577.65pt;height:15pt;width:54pt;mso-position-horizontal-relative:page;mso-position-vertical-relative:page;z-index:-33484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RCdke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310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7" name="文本框 10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17" o:spid="_x0000_s1026" o:spt="202" type="#_x0000_t202" style="position:absolute;left:0pt;margin-top:0pt;height:144pt;width:144pt;mso-position-horizontal:outside;mso-position-horizontal-relative:margin;mso-wrap-style:none;z-index:17598310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l1kocoBAABw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360045</wp:posOffset>
              </wp:positionH>
              <wp:positionV relativeFrom="page">
                <wp:posOffset>7308215</wp:posOffset>
              </wp:positionV>
              <wp:extent cx="4787900" cy="0"/>
              <wp:effectExtent l="0" t="0" r="0" b="0"/>
              <wp:wrapNone/>
              <wp:docPr id="741" name="直线 19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95" o:spid="_x0000_s1026" o:spt="20" style="position:absolute;left:0pt;margin-left:28.35pt;margin-top:575.45pt;height:0pt;width:377pt;mso-position-horizontal-relative:page;mso-position-vertical-relative:page;z-index:-33484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VmLV59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42" name="文本框 19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93" o:spid="_x0000_s1026" o:spt="202" type="#_x0000_t202" style="position:absolute;left:0pt;margin-left:27.35pt;margin-top:577.95pt;height:15pt;width:54pt;mso-position-horizontal-relative:page;mso-position-vertical-relative:page;z-index:-33484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tiC6bYAAAADAEAAA8AAAAA&#10;AAAAAQAgAAAAIgAAAGRycy9kb3ducmV2LnhtbFBLAQIUABQAAAAIAIdO4kC1ZugRogEAACcDAAAO&#10;AAAAAAAAAAEAIAAAACc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320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8" name="文本框 10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18" o:spid="_x0000_s1026" o:spt="202" type="#_x0000_t202" style="position:absolute;left:0pt;margin-top:0pt;height:144pt;width:144pt;mso-position-horizontal:outside;mso-position-horizontal-relative:margin;mso-wrap-style:none;z-index:1759832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tsesoBAABw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179705</wp:posOffset>
              </wp:positionH>
              <wp:positionV relativeFrom="page">
                <wp:posOffset>7301865</wp:posOffset>
              </wp:positionV>
              <wp:extent cx="4788535" cy="0"/>
              <wp:effectExtent l="0" t="0" r="0" b="0"/>
              <wp:wrapNone/>
              <wp:docPr id="738" name="直线 19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98" o:spid="_x0000_s1026" o:spt="20" style="position:absolute;left:0pt;margin-left:14.15pt;margin-top:574.95pt;height:0pt;width:377.05pt;mso-position-horizontal-relative:page;mso-position-vertical-relative:page;z-index:-33484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L0orEd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40" name="文本框 19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96" o:spid="_x0000_s1026" o:spt="202" type="#_x0000_t202" style="position:absolute;left:0pt;margin-left:338.2pt;margin-top:577.65pt;height:15pt;width:54pt;mso-position-horizontal-relative:page;mso-position-vertical-relative:page;z-index:-33484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91GGU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132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2" name="文本框 9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02" o:spid="_x0000_s1026" o:spt="202" type="#_x0000_t202" style="position:absolute;left:0pt;margin-top:0pt;height:144pt;width:144pt;mso-position-horizontal:outside;mso-position-horizontal-relative:margin;mso-wrap-style:none;z-index:17597132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A+G9q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r>
      <w:rPr>
        <w:lang w:val="en-US" w:eastAsia="zh-CN" w:bidi="ar-SA"/>
      </w:rPr>
      <mc:AlternateContent>
        <mc:Choice Requires="wps">
          <w:drawing>
            <wp:anchor distT="0" distB="0" distL="114300" distR="114300" simplePos="0" relativeHeight="502987776" behindDoc="1" locked="0" layoutInCell="1" allowOverlap="1">
              <wp:simplePos x="0" y="0"/>
              <wp:positionH relativeFrom="page">
                <wp:posOffset>87630</wp:posOffset>
              </wp:positionH>
              <wp:positionV relativeFrom="page">
                <wp:posOffset>7351395</wp:posOffset>
              </wp:positionV>
              <wp:extent cx="212090" cy="259080"/>
              <wp:effectExtent l="0" t="0" r="0" b="0"/>
              <wp:wrapNone/>
              <wp:docPr id="871" name="文本框 608"/>
              <wp:cNvGraphicFramePr/>
              <a:graphic xmlns:a="http://schemas.openxmlformats.org/drawingml/2006/main">
                <a:graphicData uri="http://schemas.microsoft.com/office/word/2010/wordprocessingShape">
                  <wps:wsp>
                    <wps:cNvSpPr txBox="1"/>
                    <wps:spPr>
                      <a:xfrm>
                        <a:off x="0" y="0"/>
                        <a:ext cx="212090" cy="259080"/>
                      </a:xfrm>
                      <a:prstGeom prst="rect">
                        <a:avLst/>
                      </a:prstGeom>
                      <a:noFill/>
                      <a:ln>
                        <a:noFill/>
                      </a:ln>
                    </wps:spPr>
                    <wps:txbx>
                      <w:txbxContent>
                        <w:p>
                          <w:pPr>
                            <w:spacing w:before="36"/>
                            <w:ind w:left="40"/>
                            <w:rPr>
                              <w:rFonts w:ascii="Gotham"/>
                              <w:b/>
                              <w:sz w:val="28"/>
                              <w:lang w:eastAsia="zh-CN"/>
                            </w:rPr>
                          </w:pPr>
                        </w:p>
                      </w:txbxContent>
                    </wps:txbx>
                    <wps:bodyPr lIns="0" tIns="0" rIns="0" bIns="0" upright="1"/>
                  </wps:wsp>
                </a:graphicData>
              </a:graphic>
            </wp:anchor>
          </w:drawing>
        </mc:Choice>
        <mc:Fallback>
          <w:pict>
            <v:shape id="文本框 608" o:spid="_x0000_s1026" o:spt="202" type="#_x0000_t202" style="position:absolute;left:0pt;margin-left:6.9pt;margin-top:578.85pt;height:20.4pt;width:16.7pt;mso-position-horizontal-relative:page;mso-position-vertical-relative:page;z-index:-328704;mso-width-relative:page;mso-height-relative:page;" filled="f" stroked="f" coordsize="21600,21600" o:gfxdata="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fgWCAdoAAAALAQAADwAA&#10;AAAAAAABACAAAAAiAAAAZHJzL2Rvd25yZXYueG1sUEsBAhQAFAAAAAgAh07iQMBVQ52iAQAAJwMA&#10;AA4AAAAAAAAAAQAgAAAAKQEAAGRycy9lMm9Eb2MueG1sUEsFBgAAAAAGAAYAWQEAAD0FAAAAAA==&#10;">
              <v:fill on="f" focussize="0,0"/>
              <v:stroke on="f"/>
              <v:imagedata o:title=""/>
              <o:lock v:ext="edit" aspectratio="f"/>
              <v:textbox inset="0mm,0mm,0mm,0mm">
                <w:txbxContent>
                  <w:p>
                    <w:pPr>
                      <w:spacing w:before="36"/>
                      <w:ind w:left="40"/>
                      <w:rPr>
                        <w:rFonts w:ascii="Gotham"/>
                        <w:b/>
                        <w:sz w:val="28"/>
                        <w:lang w:eastAsia="zh-CN"/>
                      </w:rPr>
                    </w:pPr>
                  </w:p>
                </w:txbxContent>
              </v:textbox>
            </v:shape>
          </w:pict>
        </mc:Fallback>
      </mc:AlternateContent>
    </w:r>
    <w:r>
      <mc:AlternateContent>
        <mc:Choice Requires="wps">
          <w:drawing>
            <wp:anchor distT="0" distB="0" distL="114300" distR="114300" simplePos="0" relativeHeight="502972416" behindDoc="1" locked="0" layoutInCell="1" allowOverlap="1">
              <wp:simplePos x="0" y="0"/>
              <wp:positionH relativeFrom="page">
                <wp:posOffset>179705</wp:posOffset>
              </wp:positionH>
              <wp:positionV relativeFrom="page">
                <wp:posOffset>7301865</wp:posOffset>
              </wp:positionV>
              <wp:extent cx="4788535" cy="0"/>
              <wp:effectExtent l="0" t="0" r="0" b="0"/>
              <wp:wrapNone/>
              <wp:docPr id="374" name="直线 557"/>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557" o:spid="_x0000_s1026" o:spt="20" style="position:absolute;left:0pt;margin-left:14.15pt;margin-top:574.95pt;height:0pt;width:377.05pt;mso-position-horizontal-relative:page;mso-position-vertical-relative:page;z-index:-34406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BfDdtNQBAACRAwAADgAAAAAAAAAB&#10;ACAAAAAmAQAAZHJzL2Uyb0RvYy54bWxQSwUGAAAAAAYABgBZAQAAbAUAAAAA&#10;">
              <v:fill on="f" focussize="0,0"/>
              <v:stroke weight="0.7pt" color="#231F20" joinstyle="round"/>
              <v:imagedata o:title=""/>
              <o:lock v:ext="edit" aspectratio="f"/>
            </v:lin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330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9" name="文本框 10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19" o:spid="_x0000_s1026" o:spt="202" type="#_x0000_t202" style="position:absolute;left:0pt;margin-top:0pt;height:144pt;width:144pt;mso-position-horizontal:outside;mso-position-horizontal-relative:margin;mso-wrap-style:none;z-index:17598330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6xMdtyQEAAHA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360045</wp:posOffset>
              </wp:positionH>
              <wp:positionV relativeFrom="page">
                <wp:posOffset>7308215</wp:posOffset>
              </wp:positionV>
              <wp:extent cx="4787900" cy="0"/>
              <wp:effectExtent l="0" t="0" r="0" b="0"/>
              <wp:wrapNone/>
              <wp:docPr id="746" name="直线 18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89" o:spid="_x0000_s1026" o:spt="20" style="position:absolute;left:0pt;margin-left:28.35pt;margin-top:575.45pt;height:0pt;width:377pt;mso-position-horizontal-relative:page;mso-position-vertical-relative:page;z-index:-33484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BkQL3L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48" name="文本框 18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87" o:spid="_x0000_s1026" o:spt="202" type="#_x0000_t202" style="position:absolute;left:0pt;margin-left:27.35pt;margin-top:577.95pt;height:15pt;width:54pt;mso-position-horizontal-relative:page;mso-position-vertical-relative:page;z-index:-33484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Md5KCW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341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00" name="文本框 10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0" o:spid="_x0000_s1026" o:spt="202" type="#_x0000_t202" style="position:absolute;left:0pt;margin-top:0pt;height:144pt;width:144pt;mso-position-horizontal:outside;mso-position-horizontal-relative:margin;mso-wrap-style:none;z-index:17598341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b6pV3IAQAAcQ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179705</wp:posOffset>
              </wp:positionH>
              <wp:positionV relativeFrom="page">
                <wp:posOffset>7301865</wp:posOffset>
              </wp:positionV>
              <wp:extent cx="4788535" cy="0"/>
              <wp:effectExtent l="0" t="0" r="0" b="0"/>
              <wp:wrapNone/>
              <wp:docPr id="743" name="直线 19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92" o:spid="_x0000_s1026" o:spt="20" style="position:absolute;left:0pt;margin-left:14.15pt;margin-top:574.95pt;height:0pt;width:377.05pt;mso-position-horizontal-relative:page;mso-position-vertical-relative:page;z-index:-33484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IjftL/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45" name="文本框 19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90" o:spid="_x0000_s1026" o:spt="202" type="#_x0000_t202" style="position:absolute;left:0pt;margin-left:338.2pt;margin-top:577.65pt;height:15pt;width:54pt;mso-position-horizontal-relative:page;mso-position-vertical-relative:page;z-index:-33484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HIcch2gAAAA0BAAAPAAAAAAAA&#10;AAEAIAAAACIAAABkcnMvZG93bnJldi54bWxQSwECFAAUAAAACACHTuJAMzJ3FJ4BAAAnAwAADgAA&#10;AAAAAAABACAAAAAp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351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01" name="文本框 10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1" o:spid="_x0000_s1026" o:spt="202" type="#_x0000_t202" style="position:absolute;left:0pt;margin-top:0pt;height:144pt;width:144pt;mso-position-horizontal:outside;mso-position-horizontal-relative:margin;mso-wrap-style:none;z-index:17598351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tUOSs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360045</wp:posOffset>
              </wp:positionH>
              <wp:positionV relativeFrom="page">
                <wp:posOffset>7308215</wp:posOffset>
              </wp:positionV>
              <wp:extent cx="4787900" cy="0"/>
              <wp:effectExtent l="0" t="0" r="0" b="0"/>
              <wp:wrapNone/>
              <wp:docPr id="751" name="直线 18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83" o:spid="_x0000_s1026" o:spt="20" style="position:absolute;left:0pt;margin-left:28.35pt;margin-top:575.45pt;height:0pt;width:377pt;mso-position-horizontal-relative:page;mso-position-vertical-relative:page;z-index:-33484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AqzSJL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52" name="文本框 18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81" o:spid="_x0000_s1026" o:spt="202" type="#_x0000_t202" style="position:absolute;left:0pt;margin-left:27.35pt;margin-top:577.95pt;height:15pt;width:54pt;mso-position-horizontal-relative:page;mso-position-vertical-relative:page;z-index:-33484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FOxJRO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361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02" name="文本框 10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2" o:spid="_x0000_s1026" o:spt="202" type="#_x0000_t202" style="position:absolute;left:0pt;margin-top:0pt;height:144pt;width:144pt;mso-position-horizontal:outside;mso-position-horizontal-relative:margin;mso-wrap-style:none;z-index:17598361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pPNyyQEAAHE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179705</wp:posOffset>
              </wp:positionH>
              <wp:positionV relativeFrom="page">
                <wp:posOffset>7301865</wp:posOffset>
              </wp:positionV>
              <wp:extent cx="4788535" cy="0"/>
              <wp:effectExtent l="0" t="0" r="0" b="0"/>
              <wp:wrapNone/>
              <wp:docPr id="749" name="直线 18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86" o:spid="_x0000_s1026" o:spt="20" style="position:absolute;left:0pt;margin-left:14.15pt;margin-top:574.95pt;height:0pt;width:377.05pt;mso-position-horizontal-relative:page;mso-position-vertical-relative:page;z-index:-33484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ncCntN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50" name="文本框 18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84" o:spid="_x0000_s1026" o:spt="202" type="#_x0000_t202" style="position:absolute;left:0pt;margin-left:338.2pt;margin-top:577.65pt;height:15pt;width:54pt;mso-position-horizontal-relative:page;mso-position-vertical-relative:page;z-index:-33484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EYZLU6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371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03" name="文本框 10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3" o:spid="_x0000_s1026" o:spt="202" type="#_x0000_t202" style="position:absolute;left:0pt;margin-top:0pt;height:144pt;width:144pt;mso-position-horizontal:outside;mso-position-horizontal-relative:margin;mso-wrap-style:none;z-index:1759837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aLWGX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360045</wp:posOffset>
              </wp:positionH>
              <wp:positionV relativeFrom="page">
                <wp:posOffset>7308215</wp:posOffset>
              </wp:positionV>
              <wp:extent cx="4787900" cy="0"/>
              <wp:effectExtent l="0" t="0" r="0" b="0"/>
              <wp:wrapNone/>
              <wp:docPr id="755" name="直线 17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77" o:spid="_x0000_s1026" o:spt="20" style="position:absolute;left:0pt;margin-left:28.35pt;margin-top:575.45pt;height:0pt;width:377pt;mso-position-horizontal-relative:page;mso-position-vertical-relative:page;z-index:-33484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HnS9zz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25" name="文本框 17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75" o:spid="_x0000_s1026" o:spt="202" type="#_x0000_t202" style="position:absolute;left:0pt;margin-left:27.35pt;margin-top:577.95pt;height:15pt;width:54pt;mso-position-horizontal-relative:page;mso-position-vertical-relative:page;z-index:-33484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LFpI+K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382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04" name="文本框 10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4" o:spid="_x0000_s1026" o:spt="202" type="#_x0000_t202" style="position:absolute;left:0pt;margin-top:0pt;height:144pt;width:144pt;mso-position-horizontal:outside;mso-position-horizontal-relative:margin;mso-wrap-style:none;z-index:17598382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ZHCQP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179705</wp:posOffset>
              </wp:positionH>
              <wp:positionV relativeFrom="page">
                <wp:posOffset>7301865</wp:posOffset>
              </wp:positionV>
              <wp:extent cx="4788535" cy="0"/>
              <wp:effectExtent l="0" t="0" r="0" b="0"/>
              <wp:wrapNone/>
              <wp:docPr id="753" name="直线 18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80" o:spid="_x0000_s1026" o:spt="20" style="position:absolute;left:0pt;margin-left:14.15pt;margin-top:574.95pt;height:0pt;width:377.05pt;mso-position-horizontal-relative:page;mso-position-vertical-relative:page;z-index:-33484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tRCOdcAAAAMAQAADwAAAAAAAAABACAAAAAi&#10;AAAAZHJzL2Rvd25yZXYueG1sUEsBAhQAFAAAAAgAh07iQLIaIzzSAQAAkQMAAA4AAAAAAAAAAQAg&#10;AAAAJgEAAGRycy9lMm9Eb2MueG1sUEsFBgAAAAAGAAYAWQEAAGo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54" name="文本框 17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78" o:spid="_x0000_s1026" o:spt="202" type="#_x0000_t202" style="position:absolute;left:0pt;margin-left:338.2pt;margin-top:577.65pt;height:15pt;width:54pt;mso-position-horizontal-relative:page;mso-position-vertical-relative:page;z-index:-33484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hURau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392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0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17598392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ZoohTIAQAAcQ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360045</wp:posOffset>
              </wp:positionH>
              <wp:positionV relativeFrom="page">
                <wp:posOffset>7308215</wp:posOffset>
              </wp:positionV>
              <wp:extent cx="4787900" cy="0"/>
              <wp:effectExtent l="0" t="0" r="0" b="0"/>
              <wp:wrapNone/>
              <wp:docPr id="728" name="直线 17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71" o:spid="_x0000_s1026" o:spt="20" style="position:absolute;left:0pt;margin-left:28.35pt;margin-top:575.45pt;height:0pt;width:377pt;mso-position-horizontal-relative:page;mso-position-vertical-relative:page;z-index:-33484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ExMzX9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29" name="文本框 16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69" o:spid="_x0000_s1026" o:spt="202" type="#_x0000_t202" style="position:absolute;left:0pt;margin-left:27.35pt;margin-top:577.95pt;height:15pt;width:54pt;mso-position-horizontal-relative:page;mso-position-vertical-relative:page;z-index:-33484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M6pdnC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402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06"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17598402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5hlfLM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179705</wp:posOffset>
              </wp:positionH>
              <wp:positionV relativeFrom="page">
                <wp:posOffset>7301865</wp:posOffset>
              </wp:positionV>
              <wp:extent cx="4788535" cy="0"/>
              <wp:effectExtent l="0" t="0" r="0" b="0"/>
              <wp:wrapNone/>
              <wp:docPr id="726" name="直线 17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74" o:spid="_x0000_s1026" o:spt="20" style="position:absolute;left:0pt;margin-left:14.15pt;margin-top:574.95pt;height:0pt;width:377.05pt;mso-position-horizontal-relative:page;mso-position-vertical-relative:page;z-index:-33484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ZkBZ59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27" name="文本框 17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72" o:spid="_x0000_s1026" o:spt="202" type="#_x0000_t202" style="position:absolute;left:0pt;margin-left:338.2pt;margin-top:577.65pt;height:15pt;width:54pt;mso-position-horizontal-relative:page;mso-position-vertical-relative:page;z-index:-33484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LzMZB6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412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07"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7" o:spid="_x0000_s1026" o:spt="202" type="#_x0000_t202" style="position:absolute;left:0pt;margin-top:0pt;height:144pt;width:144pt;mso-position-horizontal:outside;mso-position-horizontal-relative:margin;mso-wrap-style:none;z-index:17598412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Y29Dv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360045</wp:posOffset>
              </wp:positionH>
              <wp:positionV relativeFrom="page">
                <wp:posOffset>7308215</wp:posOffset>
              </wp:positionV>
              <wp:extent cx="4787900" cy="0"/>
              <wp:effectExtent l="0" t="0" r="0" b="0"/>
              <wp:wrapNone/>
              <wp:docPr id="763" name="直线 16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65" o:spid="_x0000_s1026" o:spt="20" style="position:absolute;left:0pt;margin-left:28.35pt;margin-top:575.45pt;height:0pt;width:377pt;mso-position-horizontal-relative:page;mso-position-vertical-relative:page;z-index:-33382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DNICSB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64" name="文本框 16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63" o:spid="_x0000_s1026" o:spt="202" type="#_x0000_t202" style="position:absolute;left:0pt;margin-left:27.35pt;margin-top:577.95pt;height:15pt;width:54pt;mso-position-horizontal-relative:page;mso-position-vertical-relative:page;z-index:-33382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tiC6bYAAAADAEAAA8AAAAA&#10;AAAAAQAgAAAAIgAAAGRycy9kb3ducmV2LnhtbFBLAQIUABQAAAAIAIdO4kCZoH0KogEAACcDAAAO&#10;AAAAAAAAAAEAIAAAACc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423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08"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8" o:spid="_x0000_s1026" o:spt="202" type="#_x0000_t202" style="position:absolute;left:0pt;margin-top:0pt;height:144pt;width:144pt;mso-position-horizontal:outside;mso-position-horizontal-relative:margin;mso-wrap-style:none;z-index:17598423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gPzgyQEAAHE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179705</wp:posOffset>
              </wp:positionH>
              <wp:positionV relativeFrom="page">
                <wp:posOffset>7301865</wp:posOffset>
              </wp:positionV>
              <wp:extent cx="4788535" cy="0"/>
              <wp:effectExtent l="0" t="0" r="0" b="0"/>
              <wp:wrapNone/>
              <wp:docPr id="730" name="直线 16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68" o:spid="_x0000_s1026" o:spt="20" style="position:absolute;left:0pt;margin-left:14.15pt;margin-top:574.95pt;height:0pt;width:377.05pt;mso-position-horizontal-relative:page;mso-position-vertical-relative:page;z-index:-33484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GiGOMt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163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39" name="文本框 16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66" o:spid="_x0000_s1026" o:spt="202" type="#_x0000_t202" style="position:absolute;left:0pt;margin-left:338.2pt;margin-top:577.65pt;height:15pt;width:54pt;mso-position-horizontal-relative:page;mso-position-vertical-relative:page;z-index:-33484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xU3qD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143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3" name="文本框 9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03" o:spid="_x0000_s1026" o:spt="202" type="#_x0000_t202" style="position:absolute;left:0pt;margin-top:0pt;height:144pt;width:144pt;mso-position-horizontal:outside;mso-position-horizontal-relative:margin;mso-wrap-style:none;z-index:17597143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atZOhs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360045</wp:posOffset>
              </wp:positionH>
              <wp:positionV relativeFrom="page">
                <wp:posOffset>7308215</wp:posOffset>
              </wp:positionV>
              <wp:extent cx="4787900" cy="0"/>
              <wp:effectExtent l="0" t="0" r="0" b="0"/>
              <wp:wrapNone/>
              <wp:docPr id="386" name="直线 54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549" o:spid="_x0000_s1026" o:spt="20" style="position:absolute;left:0pt;margin-left:28.35pt;margin-top:575.45pt;height:0pt;width:377pt;mso-position-horizontal-relative:page;mso-position-vertical-relative:page;z-index:-34304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D7daNP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347345</wp:posOffset>
              </wp:positionH>
              <wp:positionV relativeFrom="page">
                <wp:posOffset>7350125</wp:posOffset>
              </wp:positionV>
              <wp:extent cx="673100" cy="190500"/>
              <wp:effectExtent l="0" t="0" r="0" b="0"/>
              <wp:wrapNone/>
              <wp:docPr id="388" name="文本框 547"/>
              <wp:cNvGraphicFramePr/>
              <a:graphic xmlns:a="http://schemas.openxmlformats.org/drawingml/2006/main">
                <a:graphicData uri="http://schemas.microsoft.com/office/word/2010/wordprocessingShape">
                  <wps:wsp>
                    <wps:cNvSpPr txBox="1"/>
                    <wps:spPr>
                      <a:xfrm>
                        <a:off x="0" y="0"/>
                        <a:ext cx="673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产品介绍</w:t>
                          </w:r>
                        </w:p>
                      </w:txbxContent>
                    </wps:txbx>
                    <wps:bodyPr lIns="0" tIns="0" rIns="0" bIns="0" upright="1"/>
                  </wps:wsp>
                </a:graphicData>
              </a:graphic>
            </wp:anchor>
          </w:drawing>
        </mc:Choice>
        <mc:Fallback>
          <w:pict>
            <v:shape id="文本框 547" o:spid="_x0000_s1026" o:spt="202" type="#_x0000_t202" style="position:absolute;left:0pt;margin-left:27.35pt;margin-top:578.75pt;height:15pt;width:53pt;mso-position-horizontal-relative:page;mso-position-vertical-relative:page;z-index:-343040;mso-width-relative:page;mso-height-relative:page;" filled="f" stroked="f" coordsize="21600,21600" o:gfxdata="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9IOhdgAAAAMAQAADwAAAAAA&#10;AAABACAAAAAiAAAAZHJzL2Rvd25yZXYueG1sUEsBAhQAFAAAAAgAh07iQHS6NV2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产品介绍</w:t>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433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09"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9" o:spid="_x0000_s1026" o:spt="202" type="#_x0000_t202" style="position:absolute;left:0pt;margin-top:0pt;height:144pt;width:144pt;mso-position-horizontal:outside;mso-position-horizontal-relative:margin;mso-wrap-style:none;z-index:17598433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q9X98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360045</wp:posOffset>
              </wp:positionH>
              <wp:positionV relativeFrom="page">
                <wp:posOffset>7308215</wp:posOffset>
              </wp:positionV>
              <wp:extent cx="4787900" cy="0"/>
              <wp:effectExtent l="0" t="0" r="0" b="0"/>
              <wp:wrapNone/>
              <wp:docPr id="767" name="直线 15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59" o:spid="_x0000_s1026" o:spt="20" style="position:absolute;left:0pt;margin-left:28.35pt;margin-top:575.45pt;height:0pt;width:377pt;mso-position-horizontal-relative:page;mso-position-vertical-relative:page;z-index:-33382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IlDrr3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68" name="文本框 15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57" o:spid="_x0000_s1026" o:spt="202" type="#_x0000_t202" style="position:absolute;left:0pt;margin-left:27.35pt;margin-top:577.95pt;height:15pt;width:54pt;mso-position-horizontal-relative:page;mso-position-vertical-relative:page;z-index:-33382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McXKu+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443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0"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30" o:spid="_x0000_s1026" o:spt="202" type="#_x0000_t202" style="position:absolute;left:0pt;margin-top:0pt;height:144pt;width:144pt;mso-position-horizontal:outside;mso-position-horizontal-relative:margin;mso-wrap-style:none;z-index:17598443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2RBuK8cBAABxAwAADgAAAAAAAAABACAAAAAeAQAAZHJzL2Uyb0RvYy54&#10;bWxQSwUGAAAAAAYABgBZAQAAV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179705</wp:posOffset>
              </wp:positionH>
              <wp:positionV relativeFrom="page">
                <wp:posOffset>7301865</wp:posOffset>
              </wp:positionV>
              <wp:extent cx="4788535" cy="0"/>
              <wp:effectExtent l="0" t="0" r="0" b="0"/>
              <wp:wrapNone/>
              <wp:docPr id="765" name="直线 16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62" o:spid="_x0000_s1026" o:spt="20" style="position:absolute;left:0pt;margin-left:14.15pt;margin-top:574.95pt;height:0pt;width:377.05pt;mso-position-horizontal-relative:page;mso-position-vertical-relative:page;z-index:-33382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sbz0X9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66" name="文本框 16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60" o:spid="_x0000_s1026" o:spt="202" type="#_x0000_t202" style="position:absolute;left:0pt;margin-left:338.2pt;margin-top:577.65pt;height:15pt;width:54pt;mso-position-horizontal-relative:page;mso-position-vertical-relative:page;z-index:-33382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D+J55+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453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1"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31" o:spid="_x0000_s1026" o:spt="202" type="#_x0000_t202" style="position:absolute;left:0pt;margin-top:0pt;height:144pt;width:144pt;mso-position-horizontal:outside;mso-position-horizontal-relative:margin;mso-wrap-style:none;z-index:1759845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T/FPM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360045</wp:posOffset>
              </wp:positionH>
              <wp:positionV relativeFrom="page">
                <wp:posOffset>7308215</wp:posOffset>
              </wp:positionV>
              <wp:extent cx="4787900" cy="0"/>
              <wp:effectExtent l="0" t="0" r="0" b="0"/>
              <wp:wrapNone/>
              <wp:docPr id="771" name="直线 15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53" o:spid="_x0000_s1026" o:spt="20" style="position:absolute;left:0pt;margin-left:28.35pt;margin-top:575.45pt;height:0pt;width:377pt;mso-position-horizontal-relative:page;mso-position-vertical-relative:page;z-index:-33382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CbCjFP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72" name="文本框 15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51" o:spid="_x0000_s1026" o:spt="202" type="#_x0000_t202" style="position:absolute;left:0pt;margin-left:27.35pt;margin-top:577.95pt;height:15pt;width:54pt;mso-position-horizontal-relative:page;mso-position-vertical-relative:page;z-index:-33382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U98n2a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464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2"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32" o:spid="_x0000_s1026" o:spt="202" type="#_x0000_t202" style="position:absolute;left:0pt;margin-top:0pt;height:144pt;width:144pt;mso-position-horizontal:outside;mso-position-horizontal-relative:margin;mso-wrap-style:none;z-index:17598464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U44BM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179705</wp:posOffset>
              </wp:positionH>
              <wp:positionV relativeFrom="page">
                <wp:posOffset>7301865</wp:posOffset>
              </wp:positionV>
              <wp:extent cx="4788535" cy="0"/>
              <wp:effectExtent l="0" t="0" r="0" b="0"/>
              <wp:wrapNone/>
              <wp:docPr id="769" name="直线 15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56" o:spid="_x0000_s1026" o:spt="20" style="position:absolute;left:0pt;margin-left:14.15pt;margin-top:574.95pt;height:0pt;width:377.05pt;mso-position-horizontal-relative:page;mso-position-vertical-relative:page;z-index:-33382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KNHyxH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70" name="文本框 15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54" o:spid="_x0000_s1026" o:spt="202" type="#_x0000_t202" style="position:absolute;left:0pt;margin-left:338.2pt;margin-top:577.65pt;height:15pt;width:54pt;mso-position-horizontal-relative:page;mso-position-vertical-relative:page;z-index:-33382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EehJm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474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3"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33" o:spid="_x0000_s1026" o:spt="202" type="#_x0000_t202" style="position:absolute;left:0pt;margin-top:0pt;height:144pt;width:144pt;mso-position-horizontal:outside;mso-position-horizontal-relative:margin;mso-wrap-style:none;z-index:17598474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WGTE8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360045</wp:posOffset>
              </wp:positionH>
              <wp:positionV relativeFrom="page">
                <wp:posOffset>7308215</wp:posOffset>
              </wp:positionV>
              <wp:extent cx="4787900" cy="0"/>
              <wp:effectExtent l="0" t="0" r="0" b="0"/>
              <wp:wrapNone/>
              <wp:docPr id="775" name="直线 14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47" o:spid="_x0000_s1026" o:spt="20" style="position:absolute;left:0pt;margin-left:28.35pt;margin-top:575.45pt;height:0pt;width:377pt;mso-position-horizontal-relative:page;mso-position-vertical-relative:page;z-index:-33382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uu/tad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76" name="文本框 14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45" o:spid="_x0000_s1026" o:spt="202" type="#_x0000_t202" style="position:absolute;left:0pt;margin-left:27.35pt;margin-top:577.95pt;height:15pt;width:54pt;mso-position-horizontal-relative:page;mso-position-vertical-relative:page;z-index:-33382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AjZVNK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484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4"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34" o:spid="_x0000_s1026" o:spt="202" type="#_x0000_t202" style="position:absolute;left:0pt;margin-top:0pt;height:144pt;width:144pt;mso-position-horizontal:outside;mso-position-horizontal-relative:margin;mso-wrap-style:none;z-index:17598484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a3Cdc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179705</wp:posOffset>
              </wp:positionH>
              <wp:positionV relativeFrom="page">
                <wp:posOffset>7301865</wp:posOffset>
              </wp:positionV>
              <wp:extent cx="4788535" cy="0"/>
              <wp:effectExtent l="0" t="0" r="0" b="0"/>
              <wp:wrapNone/>
              <wp:docPr id="773" name="直线 15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50" o:spid="_x0000_s1026" o:spt="20" style="position:absolute;left:0pt;margin-left:14.15pt;margin-top:574.95pt;height:0pt;width:377.05pt;mso-position-horizontal-relative:page;mso-position-vertical-relative:page;z-index:-33382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CMnU+Z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74" name="文本框 14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48" o:spid="_x0000_s1026" o:spt="202" type="#_x0000_t202" style="position:absolute;left:0pt;margin-left:338.2pt;margin-top:577.65pt;height:15pt;width:54pt;mso-position-horizontal-relative:page;mso-position-vertical-relative:page;z-index:-33382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yHHIdoAAAANAQAADwAA&#10;AAAAAAABACAAAAAiAAAAZHJzL2Rvd25yZXYueG1sUEsBAhQAFAAAAAgAh07iQPlT+GqiAQAAJwMA&#10;AA4AAAAAAAAAAQAgAAAAKQEAAGRycy9lMm9Eb2MueG1sUEsFBgAAAAAGAAYAWQEAAD0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494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5"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35" o:spid="_x0000_s1026" o:spt="202" type="#_x0000_t202" style="position:absolute;left:0pt;margin-top:0pt;height:144pt;width:144pt;mso-position-horizontal:outside;mso-position-horizontal-relative:margin;mso-wrap-style:none;z-index:17598494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ZgmliyQEAAHE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360045</wp:posOffset>
              </wp:positionH>
              <wp:positionV relativeFrom="page">
                <wp:posOffset>7308215</wp:posOffset>
              </wp:positionV>
              <wp:extent cx="4787900" cy="0"/>
              <wp:effectExtent l="0" t="0" r="0" b="0"/>
              <wp:wrapNone/>
              <wp:docPr id="779" name="直线 14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41" o:spid="_x0000_s1026" o:spt="20" style="position:absolute;left:0pt;margin-left:28.35pt;margin-top:575.45pt;height:0pt;width:377pt;mso-position-horizontal-relative:page;mso-position-vertical-relative:page;z-index:-33382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NCPzJd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80" name="文本框 13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39" o:spid="_x0000_s1026" o:spt="202" type="#_x0000_t202" style="position:absolute;left:0pt;margin-left:27.35pt;margin-top:577.95pt;height:15pt;width:54pt;mso-position-horizontal-relative:page;mso-position-vertical-relative:page;z-index:-33382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EQTPEu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504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6"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36" o:spid="_x0000_s1026" o:spt="202" type="#_x0000_t202" style="position:absolute;left:0pt;margin-top:0pt;height:144pt;width:144pt;mso-position-horizontal:outside;mso-position-horizontal-relative:margin;mso-wrap-style:none;z-index:17598504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fOUWs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179705</wp:posOffset>
              </wp:positionH>
              <wp:positionV relativeFrom="page">
                <wp:posOffset>7301865</wp:posOffset>
              </wp:positionV>
              <wp:extent cx="4788535" cy="0"/>
              <wp:effectExtent l="0" t="0" r="0" b="0"/>
              <wp:wrapNone/>
              <wp:docPr id="777" name="直线 14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44" o:spid="_x0000_s1026" o:spt="20" style="position:absolute;left:0pt;margin-left:14.15pt;margin-top:574.95pt;height:0pt;width:377.05pt;mso-position-horizontal-relative:page;mso-position-vertical-relative:page;z-index:-33382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O3PM03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78" name="文本框 14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42" o:spid="_x0000_s1026" o:spt="202" type="#_x0000_t202" style="position:absolute;left:0pt;margin-left:338.2pt;margin-top:577.65pt;height:15pt;width:54pt;mso-position-horizontal-relative:page;mso-position-vertical-relative:page;z-index:-33382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6kbAi6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515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7"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37" o:spid="_x0000_s1026" o:spt="202" type="#_x0000_t202" style="position:absolute;left:0pt;margin-top:0pt;height:144pt;width:144pt;mso-position-horizontal:outside;mso-position-horizontal-relative:margin;mso-wrap-style:none;z-index:17598515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dw/Tc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360045</wp:posOffset>
              </wp:positionH>
              <wp:positionV relativeFrom="page">
                <wp:posOffset>7308215</wp:posOffset>
              </wp:positionV>
              <wp:extent cx="4787900" cy="0"/>
              <wp:effectExtent l="0" t="0" r="0" b="0"/>
              <wp:wrapNone/>
              <wp:docPr id="783" name="直线 13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35" o:spid="_x0000_s1026" o:spt="20" style="position:absolute;left:0pt;margin-left:28.35pt;margin-top:575.45pt;height:0pt;width:377pt;mso-position-horizontal-relative:page;mso-position-vertical-relative:page;z-index:-33382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5a1y3t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56" name="文本框 13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33" o:spid="_x0000_s1026" o:spt="202" type="#_x0000_t202" style="position:absolute;left:0pt;margin-left:27.35pt;margin-top:577.95pt;height:15pt;width:54pt;mso-position-horizontal-relative:page;mso-position-vertical-relative:page;z-index:-33382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DTti/G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525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8"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38" o:spid="_x0000_s1026" o:spt="202" type="#_x0000_t202" style="position:absolute;left:0pt;margin-top:0pt;height:144pt;width:144pt;mso-position-horizontal:outside;mso-position-horizontal-relative:margin;mso-wrap-style:none;z-index:17598525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Wo3ls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179705</wp:posOffset>
              </wp:positionH>
              <wp:positionV relativeFrom="page">
                <wp:posOffset>7301865</wp:posOffset>
              </wp:positionV>
              <wp:extent cx="4788535" cy="0"/>
              <wp:effectExtent l="0" t="0" r="0" b="0"/>
              <wp:wrapNone/>
              <wp:docPr id="781" name="直线 13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38" o:spid="_x0000_s1026" o:spt="20" style="position:absolute;left:0pt;margin-left:14.15pt;margin-top:574.95pt;height:0pt;width:377.05pt;mso-position-horizontal-relative:page;mso-position-vertical-relative:page;z-index:-33382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ZydwyN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82" name="文本框 13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36" o:spid="_x0000_s1026" o:spt="202" type="#_x0000_t202" style="position:absolute;left:0pt;margin-left:338.2pt;margin-top:577.65pt;height:15pt;width:54pt;mso-position-horizontal-relative:page;mso-position-vertical-relative:page;z-index:-33382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afTEV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153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4" name="文本框 9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04" o:spid="_x0000_s1026" o:spt="202" type="#_x0000_t202" style="position:absolute;left:0pt;margin-top:0pt;height:144pt;width:144pt;mso-position-horizontal:outside;mso-position-horizontal-relative:margin;mso-wrap-style:none;z-index:17597153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xQ6b8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2416" behindDoc="1" locked="0" layoutInCell="1" allowOverlap="1">
              <wp:simplePos x="0" y="0"/>
              <wp:positionH relativeFrom="page">
                <wp:posOffset>179705</wp:posOffset>
              </wp:positionH>
              <wp:positionV relativeFrom="page">
                <wp:posOffset>7301865</wp:posOffset>
              </wp:positionV>
              <wp:extent cx="4788535" cy="0"/>
              <wp:effectExtent l="0" t="0" r="0" b="0"/>
              <wp:wrapNone/>
              <wp:docPr id="380" name="直线 55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552" o:spid="_x0000_s1026" o:spt="20" style="position:absolute;left:0pt;margin-left:14.15pt;margin-top:574.95pt;height:0pt;width:377.05pt;mso-position-horizontal-relative:page;mso-position-vertical-relative:page;z-index:-34406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C0fsqT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2416" behindDoc="1" locked="0" layoutInCell="1" allowOverlap="1">
              <wp:simplePos x="0" y="0"/>
              <wp:positionH relativeFrom="page">
                <wp:posOffset>154305</wp:posOffset>
              </wp:positionH>
              <wp:positionV relativeFrom="page">
                <wp:posOffset>7299960</wp:posOffset>
              </wp:positionV>
              <wp:extent cx="255905" cy="259080"/>
              <wp:effectExtent l="0" t="0" r="0" b="0"/>
              <wp:wrapNone/>
              <wp:docPr id="382" name="文本框 551"/>
              <wp:cNvGraphicFramePr/>
              <a:graphic xmlns:a="http://schemas.openxmlformats.org/drawingml/2006/main">
                <a:graphicData uri="http://schemas.microsoft.com/office/word/2010/wordprocessingShape">
                  <wps:wsp>
                    <wps:cNvSpPr txBox="1"/>
                    <wps:spPr>
                      <a:xfrm>
                        <a:off x="0" y="0"/>
                        <a:ext cx="255905" cy="259080"/>
                      </a:xfrm>
                      <a:prstGeom prst="rect">
                        <a:avLst/>
                      </a:prstGeom>
                      <a:noFill/>
                      <a:ln>
                        <a:noFill/>
                      </a:ln>
                    </wps:spPr>
                    <wps:txbx>
                      <w:txbxContent>
                        <w:p>
                          <w:pPr>
                            <w:spacing w:before="36"/>
                            <w:ind w:left="40"/>
                            <w:rPr>
                              <w:rFonts w:hint="eastAsia" w:ascii="Gotham"/>
                              <w:b/>
                              <w:sz w:val="28"/>
                              <w:lang w:eastAsia="zh-CN"/>
                            </w:rPr>
                          </w:pPr>
                        </w:p>
                      </w:txbxContent>
                    </wps:txbx>
                    <wps:bodyPr lIns="0" tIns="0" rIns="0" bIns="0" upright="1"/>
                  </wps:wsp>
                </a:graphicData>
              </a:graphic>
            </wp:anchor>
          </w:drawing>
        </mc:Choice>
        <mc:Fallback>
          <w:pict>
            <v:shape id="文本框 551" o:spid="_x0000_s1026" o:spt="202" type="#_x0000_t202" style="position:absolute;left:0pt;margin-left:12.15pt;margin-top:574.8pt;height:20.4pt;width:20.15pt;mso-position-horizontal-relative:page;mso-position-vertical-relative:page;z-index:-344064;mso-width-relative:page;mso-height-relative:page;" filled="f" stroked="f" coordsize="21600,21600" o:gfxdata="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0mF4b2QAAAAsBAAAPAAAA&#10;AAAAAAEAIAAAACIAAABkcnMvZG93bnJldi54bWxQSwECFAAUAAAACACHTuJAZgAAwaIBAAAnAwAA&#10;DgAAAAAAAAABACAAAAAoAQAAZHJzL2Uyb0RvYy54bWxQSwUGAAAAAAYABgBZAQAAPAUAAAAA&#10;">
              <v:fill on="f" focussize="0,0"/>
              <v:stroke on="f"/>
              <v:imagedata o:title=""/>
              <o:lock v:ext="edit" aspectratio="f"/>
              <v:textbox inset="0mm,0mm,0mm,0mm">
                <w:txbxContent>
                  <w:p>
                    <w:pPr>
                      <w:spacing w:before="36"/>
                      <w:ind w:left="40"/>
                      <w:rPr>
                        <w:rFonts w:hint="eastAsia" w:ascii="Gotham"/>
                        <w:b/>
                        <w:sz w:val="28"/>
                        <w:lang w:eastAsia="zh-CN"/>
                      </w:rPr>
                    </w:pPr>
                  </w:p>
                </w:txbxContent>
              </v:textbox>
            </v:shape>
          </w:pict>
        </mc:Fallback>
      </mc:AlternateContent>
    </w:r>
    <w:r>
      <mc:AlternateContent>
        <mc:Choice Requires="wps">
          <w:drawing>
            <wp:anchor distT="0" distB="0" distL="114300" distR="114300" simplePos="0" relativeHeight="502972416" behindDoc="1" locked="0" layoutInCell="1" allowOverlap="1">
              <wp:simplePos x="0" y="0"/>
              <wp:positionH relativeFrom="page">
                <wp:posOffset>4304665</wp:posOffset>
              </wp:positionH>
              <wp:positionV relativeFrom="page">
                <wp:posOffset>7336155</wp:posOffset>
              </wp:positionV>
              <wp:extent cx="673100" cy="190500"/>
              <wp:effectExtent l="0" t="0" r="0" b="0"/>
              <wp:wrapNone/>
              <wp:docPr id="372" name="文本框 550"/>
              <wp:cNvGraphicFramePr/>
              <a:graphic xmlns:a="http://schemas.openxmlformats.org/drawingml/2006/main">
                <a:graphicData uri="http://schemas.microsoft.com/office/word/2010/wordprocessingShape">
                  <wps:wsp>
                    <wps:cNvSpPr txBox="1"/>
                    <wps:spPr>
                      <a:xfrm>
                        <a:off x="0" y="0"/>
                        <a:ext cx="673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产品介绍</w:t>
                          </w:r>
                        </w:p>
                      </w:txbxContent>
                    </wps:txbx>
                    <wps:bodyPr lIns="0" tIns="0" rIns="0" bIns="0" upright="1"/>
                  </wps:wsp>
                </a:graphicData>
              </a:graphic>
            </wp:anchor>
          </w:drawing>
        </mc:Choice>
        <mc:Fallback>
          <w:pict>
            <v:shape id="文本框 550" o:spid="_x0000_s1026" o:spt="202" type="#_x0000_t202" style="position:absolute;left:0pt;margin-left:338.95pt;margin-top:577.65pt;height:15pt;width:53pt;mso-position-horizontal-relative:page;mso-position-vertical-relative:page;z-index:-344064;mso-width-relative:page;mso-height-relative:page;" filled="f" stroked="f" coordsize="21600,21600" o:gfxdata="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bmgHzaAAAADQEAAA8AAAAA&#10;AAAAAQAgAAAAIgAAAGRycy9kb3ducmV2LnhtbFBLAQIUABQAAAAIAIdO4kAyCv88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产品介绍</w:t>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535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9" name="文本框 10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39" o:spid="_x0000_s1026" o:spt="202" type="#_x0000_t202" style="position:absolute;left:0pt;margin-top:0pt;height:144pt;width:144pt;mso-position-horizontal:outside;mso-position-horizontal-relative:margin;mso-wrap-style:none;z-index:17598535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UWcgc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360045</wp:posOffset>
              </wp:positionH>
              <wp:positionV relativeFrom="page">
                <wp:posOffset>7308215</wp:posOffset>
              </wp:positionV>
              <wp:extent cx="4787900" cy="0"/>
              <wp:effectExtent l="0" t="0" r="0" b="0"/>
              <wp:wrapNone/>
              <wp:docPr id="759" name="直线 12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29" o:spid="_x0000_s1026" o:spt="20" style="position:absolute;left:0pt;margin-left:28.35pt;margin-top:575.45pt;height:0pt;width:377pt;mso-position-horizontal-relative:page;mso-position-vertical-relative:page;z-index:-33382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ePXV0d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60" name="文本框 12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27" o:spid="_x0000_s1026" o:spt="202" type="#_x0000_t202" style="position:absolute;left:0pt;margin-left:27.35pt;margin-top:577.95pt;height:15pt;width:54pt;mso-position-horizontal-relative:page;mso-position-vertical-relative:page;z-index:-33382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7lAegq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545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0"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40" o:spid="_x0000_s1026" o:spt="202" type="#_x0000_t202" style="position:absolute;left:0pt;margin-top:0pt;height:144pt;width:144pt;mso-position-horizontal:outside;mso-position-horizontal-relative:margin;mso-wrap-style:none;z-index:17598545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s0vhGyQEAAHE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179705</wp:posOffset>
              </wp:positionH>
              <wp:positionV relativeFrom="page">
                <wp:posOffset>7301865</wp:posOffset>
              </wp:positionV>
              <wp:extent cx="4788535" cy="0"/>
              <wp:effectExtent l="0" t="0" r="0" b="0"/>
              <wp:wrapNone/>
              <wp:docPr id="757" name="直线 13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32" o:spid="_x0000_s1026" o:spt="20" style="position:absolute;left:0pt;margin-left:14.15pt;margin-top:574.95pt;height:0pt;width:377.05pt;mso-position-horizontal-relative:page;mso-position-vertical-relative:page;z-index:-33382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dTutr9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58" name="文本框 13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30" o:spid="_x0000_s1026" o:spt="202" type="#_x0000_t202" style="position:absolute;left:0pt;margin-left:338.2pt;margin-top:577.65pt;height:15pt;width:54pt;mso-position-horizontal-relative:page;mso-position-vertical-relative:page;z-index:-33382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yHHIdoAAAANAQAADwAAAAAA&#10;AAABACAAAAAiAAAAZHJzL2Rvd25yZXYueG1sUEsBAhQAFAAAAAgAh07iQC+vxjmfAQAAJwMAAA4A&#10;AAAAAAAAAQAgAAAAKQ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556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1" name="文本框 10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41" o:spid="_x0000_s1026" o:spt="202" type="#_x0000_t202" style="position:absolute;left:0pt;margin-top:0pt;height:144pt;width:144pt;mso-position-horizontal:outside;mso-position-horizontal-relative:margin;mso-wrap-style:none;z-index:17598556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P1TUc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360045</wp:posOffset>
              </wp:positionH>
              <wp:positionV relativeFrom="page">
                <wp:posOffset>7308215</wp:posOffset>
              </wp:positionV>
              <wp:extent cx="4787900" cy="0"/>
              <wp:effectExtent l="0" t="0" r="0" b="0"/>
              <wp:wrapNone/>
              <wp:docPr id="791" name="直线 12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23" o:spid="_x0000_s1026" o:spt="20" style="position:absolute;left:0pt;margin-left:28.35pt;margin-top:575.45pt;height:0pt;width:377pt;mso-position-horizontal-relative:page;mso-position-vertical-relative:page;z-index:-33280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ME5Zbf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92" name="文本框 12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21" o:spid="_x0000_s1026" o:spt="202" type="#_x0000_t202" style="position:absolute;left:0pt;margin-left:27.35pt;margin-top:577.95pt;height:15pt;width:54pt;mso-position-horizontal-relative:page;mso-position-vertical-relative:page;z-index:-332800;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JjIepe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566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2"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42" o:spid="_x0000_s1026" o:spt="202" type="#_x0000_t202" style="position:absolute;left:0pt;margin-top:0pt;height:144pt;width:144pt;mso-position-horizontal:outside;mso-position-horizontal-relative:margin;mso-wrap-style:none;z-index:17598566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Iyuac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179705</wp:posOffset>
              </wp:positionH>
              <wp:positionV relativeFrom="page">
                <wp:posOffset>7301865</wp:posOffset>
              </wp:positionV>
              <wp:extent cx="4788535" cy="0"/>
              <wp:effectExtent l="0" t="0" r="0" b="0"/>
              <wp:wrapNone/>
              <wp:docPr id="761" name="直线 12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26" o:spid="_x0000_s1026" o:spt="20" style="position:absolute;left:0pt;margin-left:14.15pt;margin-top:574.95pt;height:0pt;width:377.05pt;mso-position-horizontal-relative:page;mso-position-vertical-relative:page;z-index:-33382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gRQ6j9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265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62" name="文本框 12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24" o:spid="_x0000_s1026" o:spt="202" type="#_x0000_t202" style="position:absolute;left:0pt;margin-left:338.2pt;margin-top:577.65pt;height:15pt;width:54pt;mso-position-horizontal-relative:page;mso-position-vertical-relative:page;z-index:-33382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idf99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576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3" name="文本框 10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43" o:spid="_x0000_s1026" o:spt="202" type="#_x0000_t202" style="position:absolute;left:0pt;margin-top:0pt;height:144pt;width:144pt;mso-position-horizontal:outside;mso-position-horizontal-relative:margin;mso-wrap-style:none;z-index:17598576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yjBX7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360045</wp:posOffset>
              </wp:positionH>
              <wp:positionV relativeFrom="page">
                <wp:posOffset>7308215</wp:posOffset>
              </wp:positionV>
              <wp:extent cx="4787900" cy="0"/>
              <wp:effectExtent l="0" t="0" r="0" b="0"/>
              <wp:wrapNone/>
              <wp:docPr id="784" name="直线 11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17" o:spid="_x0000_s1026" o:spt="20" style="position:absolute;left:0pt;margin-left:28.35pt;margin-top:575.45pt;height:0pt;width:377pt;mso-position-horizontal-relative:page;mso-position-vertical-relative:page;z-index:-33280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q/on+t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796" name="文本框 11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15" o:spid="_x0000_s1026" o:spt="202" type="#_x0000_t202" style="position:absolute;left:0pt;margin-left:27.35pt;margin-top:577.95pt;height:15pt;width:54pt;mso-position-horizontal-relative:page;mso-position-vertical-relative:page;z-index:-332800;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FEEyRO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58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4" name="文本框 10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44" o:spid="_x0000_s1026" o:spt="202" type="#_x0000_t202" style="position:absolute;left:0pt;margin-top:0pt;height:144pt;width:144pt;mso-position-horizontal:outside;mso-position-horizontal-relative:margin;mso-wrap-style:none;z-index:17598586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G9UGM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179705</wp:posOffset>
              </wp:positionH>
              <wp:positionV relativeFrom="page">
                <wp:posOffset>7301865</wp:posOffset>
              </wp:positionV>
              <wp:extent cx="4788535" cy="0"/>
              <wp:effectExtent l="0" t="0" r="0" b="0"/>
              <wp:wrapNone/>
              <wp:docPr id="793" name="直线 12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20" o:spid="_x0000_s1026" o:spt="20" style="position:absolute;left:0pt;margin-left:14.15pt;margin-top:574.95pt;height:0pt;width:377.05pt;mso-position-horizontal-relative:page;mso-position-vertical-relative:page;z-index:-33280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tRCOdcAAAAMAQAADwAAAAAAAAABACAAAAAi&#10;AAAAZHJzL2Rvd25yZXYueG1sUEsBAhQAFAAAAAgAh07iQABxe37SAQAAkQMAAA4AAAAAAAAAAQAg&#10;AAAAJgEAAGRycy9lMm9Eb2MueG1sUEsFBgAAAAAGAAYAWQEAAGo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94" name="文本框 11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18" o:spid="_x0000_s1026" o:spt="202" type="#_x0000_t202" style="position:absolute;left:0pt;margin-left:338.2pt;margin-top:577.65pt;height:15pt;width:54pt;mso-position-horizontal-relative:page;mso-position-vertical-relative:page;z-index:-33280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oI5lq6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597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5" name="文本框 10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45" o:spid="_x0000_s1026" o:spt="202" type="#_x0000_t202" style="position:absolute;left:0pt;margin-top:0pt;height:144pt;width:144pt;mso-position-horizontal:outside;mso-position-horizontal-relative:margin;mso-wrap-style:none;z-index:17598597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xA/w/IAQAAcQ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360045</wp:posOffset>
              </wp:positionH>
              <wp:positionV relativeFrom="page">
                <wp:posOffset>7308215</wp:posOffset>
              </wp:positionV>
              <wp:extent cx="4787900" cy="0"/>
              <wp:effectExtent l="0" t="0" r="0" b="0"/>
              <wp:wrapNone/>
              <wp:docPr id="799" name="直线 11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11" o:spid="_x0000_s1026" o:spt="20" style="position:absolute;left:0pt;margin-left:28.35pt;margin-top:575.45pt;height:0pt;width:377pt;mso-position-horizontal-relative:page;mso-position-vertical-relative:page;z-index:-33280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HK6let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00" name="文本框 10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09" o:spid="_x0000_s1026" o:spt="202" type="#_x0000_t202" style="position:absolute;left:0pt;margin-left:27.35pt;margin-top:577.95pt;height:15pt;width:54pt;mso-position-horizontal-relative:page;mso-position-vertical-relative:page;z-index:-332800;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tiC6bYAAAADAEAAA8AAAAAAAAA&#10;AQAgAAAAIgAAAGRycy9kb3ducmV2LnhtbFBLAQIUABQAAAAIAIdO4kDCD9cEnwEAACcDAAAOAAAA&#10;AAAAAAEAIAAAACcBAABkcnMvZTJvRG9jLnhtbFBLBQYAAAAABgAGAFkBAAA4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607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6" name="文本框 10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46" o:spid="_x0000_s1026" o:spt="202" type="#_x0000_t202" style="position:absolute;left:0pt;margin-top:0pt;height:144pt;width:144pt;mso-position-horizontal:outside;mso-position-horizontal-relative:margin;mso-wrap-style:none;z-index:17598607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DECN8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179705</wp:posOffset>
              </wp:positionH>
              <wp:positionV relativeFrom="page">
                <wp:posOffset>7301865</wp:posOffset>
              </wp:positionV>
              <wp:extent cx="4788535" cy="0"/>
              <wp:effectExtent l="0" t="0" r="0" b="0"/>
              <wp:wrapNone/>
              <wp:docPr id="797" name="直线 11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14" o:spid="_x0000_s1026" o:spt="20" style="position:absolute;left:0pt;margin-left:14.15pt;margin-top:574.95pt;height:0pt;width:377.05pt;mso-position-horizontal-relative:page;mso-position-vertical-relative:page;z-index:-33280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NTvNh7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98" name="文本框 11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12" o:spid="_x0000_s1026" o:spt="202" type="#_x0000_t202" style="position:absolute;left:0pt;margin-left:338.2pt;margin-top:577.65pt;height:15pt;width:54pt;mso-position-horizontal-relative:page;mso-position-vertical-relative:page;z-index:-33280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s5tdS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617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7" name="文本框 10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47" o:spid="_x0000_s1026" o:spt="202" type="#_x0000_t202" style="position:absolute;left:0pt;margin-top:0pt;height:144pt;width:144pt;mso-position-horizontal:outside;mso-position-horizontal-relative:margin;mso-wrap-style:none;z-index:17598617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weqSD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360045</wp:posOffset>
              </wp:positionH>
              <wp:positionV relativeFrom="page">
                <wp:posOffset>7308215</wp:posOffset>
              </wp:positionV>
              <wp:extent cx="4787900" cy="0"/>
              <wp:effectExtent l="0" t="0" r="0" b="0"/>
              <wp:wrapNone/>
              <wp:docPr id="803" name="直线 10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05" o:spid="_x0000_s1026" o:spt="20" style="position:absolute;left:0pt;margin-left:28.35pt;margin-top:575.45pt;height:0pt;width:377pt;mso-position-horizontal-relative:page;mso-position-vertical-relative:page;z-index:-33280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McL4CP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04" name="文本框 10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03" o:spid="_x0000_s1026" o:spt="202" type="#_x0000_t202" style="position:absolute;left:0pt;margin-left:27.35pt;margin-top:577.95pt;height:15pt;width:54pt;mso-position-horizontal-relative:page;mso-position-vertical-relative:page;z-index:-332800;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EZhC4S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62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8" name="文本框 10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48" o:spid="_x0000_s1026" o:spt="202" type="#_x0000_t202" style="position:absolute;left:0pt;margin-top:0pt;height:144pt;width:144pt;mso-position-horizontal:outside;mso-position-horizontal-relative:margin;mso-wrap-style:none;z-index:17598627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Kih+8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179705</wp:posOffset>
              </wp:positionH>
              <wp:positionV relativeFrom="page">
                <wp:posOffset>7301865</wp:posOffset>
              </wp:positionV>
              <wp:extent cx="4788535" cy="0"/>
              <wp:effectExtent l="0" t="0" r="0" b="0"/>
              <wp:wrapNone/>
              <wp:docPr id="801" name="直线 10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08" o:spid="_x0000_s1026" o:spt="20" style="position:absolute;left:0pt;margin-left:14.15pt;margin-top:574.95pt;height:0pt;width:377.05pt;mso-position-horizontal-relative:page;mso-position-vertical-relative:page;z-index:-33280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B9fy84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02" name="文本框 10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06" o:spid="_x0000_s1026" o:spt="202" type="#_x0000_t202" style="position:absolute;left:0pt;margin-left:338.2pt;margin-top:577.65pt;height:15pt;width:54pt;mso-position-horizontal-relative:page;mso-position-vertical-relative:page;z-index:-33280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Dv6C8Z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163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5" name="文本框 9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05" o:spid="_x0000_s1026" o:spt="202" type="#_x0000_t202" style="position:absolute;left:0pt;margin-top:0pt;height:144pt;width:144pt;mso-position-horizontal:outside;mso-position-horizontal-relative:margin;mso-wrap-style:none;z-index:17597163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OhuD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90848" behindDoc="1" locked="0" layoutInCell="1" allowOverlap="1">
              <wp:simplePos x="0" y="0"/>
              <wp:positionH relativeFrom="page">
                <wp:posOffset>4900930</wp:posOffset>
              </wp:positionH>
              <wp:positionV relativeFrom="page">
                <wp:posOffset>7322185</wp:posOffset>
              </wp:positionV>
              <wp:extent cx="273050" cy="259080"/>
              <wp:effectExtent l="0" t="0" r="0" b="0"/>
              <wp:wrapNone/>
              <wp:docPr id="873" name="文本框 648"/>
              <wp:cNvGraphicFramePr/>
              <a:graphic xmlns:a="http://schemas.openxmlformats.org/drawingml/2006/main">
                <a:graphicData uri="http://schemas.microsoft.com/office/word/2010/wordprocessingShape">
                  <wps:wsp>
                    <wps:cNvSpPr txBox="1"/>
                    <wps:spPr>
                      <a:xfrm>
                        <a:off x="0" y="0"/>
                        <a:ext cx="273050" cy="259080"/>
                      </a:xfrm>
                      <a:prstGeom prst="rect">
                        <a:avLst/>
                      </a:prstGeom>
                      <a:noFill/>
                      <a:ln>
                        <a:noFill/>
                      </a:ln>
                    </wps:spPr>
                    <wps:txbx>
                      <w:txbxContent>
                        <w:p>
                          <w:pPr>
                            <w:spacing w:before="36"/>
                            <w:ind w:left="40"/>
                            <w:rPr>
                              <w:rFonts w:hint="eastAsia" w:ascii="Gotham"/>
                              <w:b/>
                              <w:sz w:val="28"/>
                              <w:lang w:eastAsia="zh-CN"/>
                            </w:rPr>
                          </w:pPr>
                        </w:p>
                      </w:txbxContent>
                    </wps:txbx>
                    <wps:bodyPr lIns="0" tIns="0" rIns="0" bIns="0" upright="1"/>
                  </wps:wsp>
                </a:graphicData>
              </a:graphic>
            </wp:anchor>
          </w:drawing>
        </mc:Choice>
        <mc:Fallback>
          <w:pict>
            <v:shape id="文本框 648" o:spid="_x0000_s1026" o:spt="202" type="#_x0000_t202" style="position:absolute;left:0pt;margin-left:385.9pt;margin-top:576.55pt;height:20.4pt;width:21.5pt;mso-position-horizontal-relative:page;mso-position-vertical-relative:page;z-index:-325632;mso-width-relative:page;mso-height-relative:page;" filled="f" stroked="f" coordsize="21600,21600" o:gfxdata="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CiKMNoAAAANAQAADwAA&#10;AAAAAAABACAAAAAiAAAAZHJzL2Rvd25yZXYueG1sUEsBAhQAFAAAAAgAh07iQBNu7SOiAQAAJwMA&#10;AA4AAAAAAAAAAQAgAAAAKQEAAGRycy9lMm9Eb2MueG1sUEsFBgAAAAAGAAYAWQEAAD0FAAAAAA==&#10;">
              <v:fill on="f" focussize="0,0"/>
              <v:stroke on="f"/>
              <v:imagedata o:title=""/>
              <o:lock v:ext="edit" aspectratio="f"/>
              <v:textbox inset="0mm,0mm,0mm,0mm">
                <w:txbxContent>
                  <w:p>
                    <w:pPr>
                      <w:spacing w:before="36"/>
                      <w:ind w:left="40"/>
                      <w:rPr>
                        <w:rFonts w:hint="eastAsia" w:ascii="Gotham"/>
                        <w:b/>
                        <w:sz w:val="28"/>
                        <w:lang w:eastAsia="zh-CN"/>
                      </w:rPr>
                    </w:pPr>
                  </w:p>
                </w:txbxContent>
              </v:textbox>
            </v:shape>
          </w:pict>
        </mc:Fallback>
      </mc:AlternateContent>
    </w:r>
    <w:r>
      <mc:AlternateContent>
        <mc:Choice Requires="wps">
          <w:drawing>
            <wp:anchor distT="0" distB="0" distL="114300" distR="114300" simplePos="0" relativeHeight="502989824" behindDoc="1" locked="0" layoutInCell="1" allowOverlap="1">
              <wp:simplePos x="0" y="0"/>
              <wp:positionH relativeFrom="page">
                <wp:posOffset>360045</wp:posOffset>
              </wp:positionH>
              <wp:positionV relativeFrom="page">
                <wp:posOffset>7308215</wp:posOffset>
              </wp:positionV>
              <wp:extent cx="4787900" cy="0"/>
              <wp:effectExtent l="0" t="0" r="0" b="0"/>
              <wp:wrapNone/>
              <wp:docPr id="872" name="直线 64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647" o:spid="_x0000_s1026" o:spt="20" style="position:absolute;left:0pt;margin-left:28.35pt;margin-top:575.45pt;height:0pt;width:377pt;mso-position-horizontal-relative:page;mso-position-vertical-relative:page;z-index:-32665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LsyrOH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91872" behindDoc="1" locked="0" layoutInCell="1" allowOverlap="1">
              <wp:simplePos x="0" y="0"/>
              <wp:positionH relativeFrom="page">
                <wp:posOffset>347345</wp:posOffset>
              </wp:positionH>
              <wp:positionV relativeFrom="page">
                <wp:posOffset>7350125</wp:posOffset>
              </wp:positionV>
              <wp:extent cx="673100" cy="190500"/>
              <wp:effectExtent l="0" t="0" r="0" b="0"/>
              <wp:wrapNone/>
              <wp:docPr id="874" name="文本框 649"/>
              <wp:cNvGraphicFramePr/>
              <a:graphic xmlns:a="http://schemas.openxmlformats.org/drawingml/2006/main">
                <a:graphicData uri="http://schemas.microsoft.com/office/word/2010/wordprocessingShape">
                  <wps:wsp>
                    <wps:cNvSpPr txBox="1"/>
                    <wps:spPr>
                      <a:xfrm>
                        <a:off x="0" y="0"/>
                        <a:ext cx="673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产品介绍</w:t>
                          </w:r>
                        </w:p>
                      </w:txbxContent>
                    </wps:txbx>
                    <wps:bodyPr lIns="0" tIns="0" rIns="0" bIns="0" upright="1"/>
                  </wps:wsp>
                </a:graphicData>
              </a:graphic>
            </wp:anchor>
          </w:drawing>
        </mc:Choice>
        <mc:Fallback>
          <w:pict>
            <v:shape id="文本框 649" o:spid="_x0000_s1026" o:spt="202" type="#_x0000_t202" style="position:absolute;left:0pt;margin-left:27.35pt;margin-top:578.75pt;height:15pt;width:53pt;mso-position-horizontal-relative:page;mso-position-vertical-relative:page;z-index:-324608;mso-width-relative:page;mso-height-relative:page;" filled="f" stroked="f" coordsize="21600,21600" o:gfxdata="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9IOhdgAAAAMAQAADwAAAAAA&#10;AAABACAAAAAiAAAAZHJzL2Rvd25yZXYueG1sUEsBAhQAFAAAAAgAh07iQEyVe+a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产品介绍</w:t>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638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9" name="文本框 1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49" o:spid="_x0000_s1026" o:spt="202" type="#_x0000_t202" style="position:absolute;left:0pt;margin-top:0pt;height:144pt;width:144pt;mso-position-horizontal:outside;mso-position-horizontal-relative:margin;mso-wrap-style:none;z-index:17598638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IcK7M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360045</wp:posOffset>
              </wp:positionH>
              <wp:positionV relativeFrom="page">
                <wp:posOffset>7308215</wp:posOffset>
              </wp:positionV>
              <wp:extent cx="4787900" cy="0"/>
              <wp:effectExtent l="0" t="0" r="0" b="0"/>
              <wp:wrapNone/>
              <wp:docPr id="808" name="直线 9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99" o:spid="_x0000_s1026" o:spt="20" style="position:absolute;left:0pt;margin-left:28.35pt;margin-top:575.45pt;height:0pt;width:377pt;mso-position-horizontal-relative:page;mso-position-vertical-relative:page;z-index:-33280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DniUrnTAQAAkQ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347345</wp:posOffset>
              </wp:positionH>
              <wp:positionV relativeFrom="page">
                <wp:posOffset>7339965</wp:posOffset>
              </wp:positionV>
              <wp:extent cx="1016000" cy="190500"/>
              <wp:effectExtent l="0" t="0" r="0" b="0"/>
              <wp:wrapNone/>
              <wp:docPr id="810" name="文本框 97"/>
              <wp:cNvGraphicFramePr/>
              <a:graphic xmlns:a="http://schemas.openxmlformats.org/drawingml/2006/main">
                <a:graphicData uri="http://schemas.microsoft.com/office/word/2010/wordprocessingShape">
                  <wps:wsp>
                    <wps:cNvSpPr txBox="1"/>
                    <wps:spPr>
                      <a:xfrm>
                        <a:off x="0" y="0"/>
                        <a:ext cx="10160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上网行为管理</w:t>
                          </w:r>
                        </w:p>
                      </w:txbxContent>
                    </wps:txbx>
                    <wps:bodyPr lIns="0" tIns="0" rIns="0" bIns="0" upright="1"/>
                  </wps:wsp>
                </a:graphicData>
              </a:graphic>
            </wp:anchor>
          </w:drawing>
        </mc:Choice>
        <mc:Fallback>
          <w:pict>
            <v:shape id="文本框 97" o:spid="_x0000_s1026" o:spt="202" type="#_x0000_t202" style="position:absolute;left:0pt;margin-left:27.35pt;margin-top:577.95pt;height:15pt;width:80pt;mso-position-horizontal-relative:page;mso-position-vertical-relative:page;z-index:-332800;mso-width-relative:page;mso-height-relative:page;" filled="f" stroked="f" coordsize="21600,21600" o:gfxdata="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O64c7YAAAADAEAAA8AAAAAAAAA&#10;AQAgAAAAIgAAAGRycy9kb3ducmV2LnhtbFBLAQIUABQAAAAIAIdO4kBW6dUKnwEAACcDAAAOAAAA&#10;AAAAAAEAIAAAACcBAABkcnMvZTJvRG9jLnhtbFBLBQYAAAAABgAGAFkBAAA4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上网行为管理</w:t>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648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0" name="文本框 1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50" o:spid="_x0000_s1026" o:spt="202" type="#_x0000_t202" style="position:absolute;left:0pt;margin-top:0pt;height:144pt;width:144pt;mso-position-horizontal:outside;mso-position-horizontal-relative:margin;mso-wrap-style:none;z-index:17598648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TODMwyQEAAHE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179705</wp:posOffset>
              </wp:positionH>
              <wp:positionV relativeFrom="page">
                <wp:posOffset>7301865</wp:posOffset>
              </wp:positionV>
              <wp:extent cx="4788535" cy="0"/>
              <wp:effectExtent l="0" t="0" r="0" b="0"/>
              <wp:wrapNone/>
              <wp:docPr id="805" name="直线 10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02" o:spid="_x0000_s1026" o:spt="20" style="position:absolute;left:0pt;margin-left:14.15pt;margin-top:574.95pt;height:0pt;width:377.05pt;mso-position-horizontal-relative:page;mso-position-vertical-relative:page;z-index:-33280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tRCOdcAAAAMAQAADwAAAAAAAAABACAAAAAi&#10;AAAAZHJzL2Rvd25yZXYueG1sUEsBAhQAFAAAAAgAh07iQJLErvzSAQAAkQMAAA4AAAAAAAAAAQAg&#10;AAAAJgEAAGRycy9lMm9Eb2MueG1sUEsFBgAAAAAGAAYAWQEAAGo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07" name="文本框 10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100" o:spid="_x0000_s1026" o:spt="202" type="#_x0000_t202" style="position:absolute;left:0pt;margin-left:338.2pt;margin-top:577.65pt;height:15pt;width:54pt;mso-position-horizontal-relative:page;mso-position-vertical-relative:page;z-index:-33280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Ari95c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658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1" name="文本框 1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51" o:spid="_x0000_s1026" o:spt="202" type="#_x0000_t202" style="position:absolute;left:0pt;margin-top:0pt;height:144pt;width:144pt;mso-position-horizontal:outside;mso-position-horizontal-relative:margin;mso-wrap-style:none;z-index:17598658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xeYJ8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360045</wp:posOffset>
              </wp:positionH>
              <wp:positionV relativeFrom="page">
                <wp:posOffset>7308215</wp:posOffset>
              </wp:positionV>
              <wp:extent cx="4787900" cy="0"/>
              <wp:effectExtent l="0" t="0" r="0" b="0"/>
              <wp:wrapNone/>
              <wp:docPr id="813" name="直线 9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93" o:spid="_x0000_s1026" o:spt="20" style="position:absolute;left:0pt;margin-left:28.35pt;margin-top:575.45pt;height:0pt;width:377pt;mso-position-horizontal-relative:page;mso-position-vertical-relative:page;z-index:-33280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uMWO6NIBAACR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347345</wp:posOffset>
              </wp:positionH>
              <wp:positionV relativeFrom="page">
                <wp:posOffset>7339965</wp:posOffset>
              </wp:positionV>
              <wp:extent cx="1016000" cy="190500"/>
              <wp:effectExtent l="0" t="0" r="0" b="0"/>
              <wp:wrapNone/>
              <wp:docPr id="814" name="文本框 91"/>
              <wp:cNvGraphicFramePr/>
              <a:graphic xmlns:a="http://schemas.openxmlformats.org/drawingml/2006/main">
                <a:graphicData uri="http://schemas.microsoft.com/office/word/2010/wordprocessingShape">
                  <wps:wsp>
                    <wps:cNvSpPr txBox="1"/>
                    <wps:spPr>
                      <a:xfrm>
                        <a:off x="0" y="0"/>
                        <a:ext cx="10160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上网行为管理</w:t>
                          </w:r>
                        </w:p>
                      </w:txbxContent>
                    </wps:txbx>
                    <wps:bodyPr lIns="0" tIns="0" rIns="0" bIns="0" upright="1"/>
                  </wps:wsp>
                </a:graphicData>
              </a:graphic>
            </wp:anchor>
          </w:drawing>
        </mc:Choice>
        <mc:Fallback>
          <w:pict>
            <v:shape id="文本框 91" o:spid="_x0000_s1026" o:spt="202" type="#_x0000_t202" style="position:absolute;left:0pt;margin-left:27.35pt;margin-top:577.95pt;height:15pt;width:80pt;mso-position-horizontal-relative:page;mso-position-vertical-relative:page;z-index:-332800;mso-width-relative:page;mso-height-relative:page;" filled="f" stroked="f" coordsize="21600,21600" o:gfxdata="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O64c7YAAAADAEAAA8AAAAAAAAA&#10;AQAgAAAAIgAAAGRycy9kb3ducmV2LnhtbFBLAQIUABQAAAAIAIdO4kBKDq+cnwEAACcDAAAOAAAA&#10;AAAAAAEAIAAAACcBAABkcnMvZTJvRG9jLnhtbFBLBQYAAAAABgAGAFkBAAA4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上网行为管理</w:t>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668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2" name="文本框 1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52" o:spid="_x0000_s1026" o:spt="202" type="#_x0000_t202" style="position:absolute;left:0pt;margin-top:0pt;height:144pt;width:144pt;mso-position-horizontal:outside;mso-position-horizontal-relative:margin;mso-wrap-style:none;z-index:17598668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k2ZlH8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179705</wp:posOffset>
              </wp:positionH>
              <wp:positionV relativeFrom="page">
                <wp:posOffset>7301865</wp:posOffset>
              </wp:positionV>
              <wp:extent cx="4788535" cy="0"/>
              <wp:effectExtent l="0" t="0" r="0" b="0"/>
              <wp:wrapNone/>
              <wp:docPr id="811" name="直线 9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96" o:spid="_x0000_s1026" o:spt="20" style="position:absolute;left:0pt;margin-left:14.15pt;margin-top:574.95pt;height:0pt;width:377.05pt;mso-position-horizontal-relative:page;mso-position-vertical-relative:page;z-index:-33280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I836f9QBAACQ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3964940</wp:posOffset>
              </wp:positionH>
              <wp:positionV relativeFrom="page">
                <wp:posOffset>7336155</wp:posOffset>
              </wp:positionV>
              <wp:extent cx="1016000" cy="190500"/>
              <wp:effectExtent l="0" t="0" r="0" b="0"/>
              <wp:wrapNone/>
              <wp:docPr id="812" name="文本框 94"/>
              <wp:cNvGraphicFramePr/>
              <a:graphic xmlns:a="http://schemas.openxmlformats.org/drawingml/2006/main">
                <a:graphicData uri="http://schemas.microsoft.com/office/word/2010/wordprocessingShape">
                  <wps:wsp>
                    <wps:cNvSpPr txBox="1"/>
                    <wps:spPr>
                      <a:xfrm>
                        <a:off x="0" y="0"/>
                        <a:ext cx="10160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上网行为管理</w:t>
                          </w:r>
                        </w:p>
                      </w:txbxContent>
                    </wps:txbx>
                    <wps:bodyPr lIns="0" tIns="0" rIns="0" bIns="0" upright="1"/>
                  </wps:wsp>
                </a:graphicData>
              </a:graphic>
            </wp:anchor>
          </w:drawing>
        </mc:Choice>
        <mc:Fallback>
          <w:pict>
            <v:shape id="文本框 94" o:spid="_x0000_s1026" o:spt="202" type="#_x0000_t202" style="position:absolute;left:0pt;margin-left:312.2pt;margin-top:577.65pt;height:15pt;width:80pt;mso-position-horizontal-relative:page;mso-position-vertical-relative:page;z-index:-332800;mso-width-relative:page;mso-height-relative:page;" filled="f" stroked="f" coordsize="21600,21600" o:gfxdata="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g1gHdkAAAANAQAADwAAAAAA&#10;AAABACAAAAAiAAAAZHJzL2Rvd25yZXYueG1sUEsBAhQAFAAAAAgAh07iQNia6EGgAQAAJwMAAA4A&#10;AAAAAAAAAQAgAAAAKA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上网行为管理</w:t>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679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3" name="文本框 1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53" o:spid="_x0000_s1026" o:spt="202" type="#_x0000_t202" style="position:absolute;left:0pt;margin-top:0pt;height:144pt;width:144pt;mso-position-horizontal:outside;mso-position-horizontal-relative:margin;mso-wrap-style:none;z-index:17598679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NJzgj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360045</wp:posOffset>
              </wp:positionH>
              <wp:positionV relativeFrom="page">
                <wp:posOffset>7308215</wp:posOffset>
              </wp:positionV>
              <wp:extent cx="4787900" cy="0"/>
              <wp:effectExtent l="0" t="0" r="0" b="0"/>
              <wp:wrapNone/>
              <wp:docPr id="787" name="直线 8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87" o:spid="_x0000_s1026" o:spt="20" style="position:absolute;left:0pt;margin-left:28.35pt;margin-top:575.45pt;height:0pt;width:377pt;mso-position-horizontal-relative:page;mso-position-vertical-relative:page;z-index:-33280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feq9TWAAAADAEAAA8AAAAAAAAAAQAgAAAAIgAA&#10;AGRycy9kb3ducmV2LnhtbFBLAQIUABQAAAAIAIdO4kBeg0kB0QEAAJEDAAAOAAAAAAAAAAEAIAAA&#10;ACUBAABkcnMvZTJvRG9jLnhtbFBLBQYAAAAABgAGAFkBAABo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347345</wp:posOffset>
              </wp:positionH>
              <wp:positionV relativeFrom="page">
                <wp:posOffset>7339965</wp:posOffset>
              </wp:positionV>
              <wp:extent cx="1016000" cy="190500"/>
              <wp:effectExtent l="0" t="0" r="0" b="0"/>
              <wp:wrapNone/>
              <wp:docPr id="788" name="文本框 85"/>
              <wp:cNvGraphicFramePr/>
              <a:graphic xmlns:a="http://schemas.openxmlformats.org/drawingml/2006/main">
                <a:graphicData uri="http://schemas.microsoft.com/office/word/2010/wordprocessingShape">
                  <wps:wsp>
                    <wps:cNvSpPr txBox="1"/>
                    <wps:spPr>
                      <a:xfrm>
                        <a:off x="0" y="0"/>
                        <a:ext cx="10160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上网行为管理</w:t>
                          </w:r>
                        </w:p>
                      </w:txbxContent>
                    </wps:txbx>
                    <wps:bodyPr lIns="0" tIns="0" rIns="0" bIns="0" upright="1"/>
                  </wps:wsp>
                </a:graphicData>
              </a:graphic>
            </wp:anchor>
          </w:drawing>
        </mc:Choice>
        <mc:Fallback>
          <w:pict>
            <v:shape id="文本框 85" o:spid="_x0000_s1026" o:spt="202" type="#_x0000_t202" style="position:absolute;left:0pt;margin-left:27.35pt;margin-top:577.95pt;height:15pt;width:80pt;mso-position-horizontal-relative:page;mso-position-vertical-relative:page;z-index:-332800;mso-width-relative:page;mso-height-relative:page;" filled="f" stroked="f" coordsize="21600,21600" o:gfxdata="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O64c7YAAAADAEAAA8AAAAAAAAA&#10;AQAgAAAAIgAAAGRycy9kb3ducmV2LnhtbFBLAQIUABQAAAAIAIdO4kAsLQSMnwEAACcDAAAOAAAA&#10;AAAAAAEAIAAAACcBAABkcnMvZTJvRG9jLnhtbFBLBQYAAAAABgAGAFkBAAA4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上网行为管理</w:t>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689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4" name="文本框 1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54" o:spid="_x0000_s1026" o:spt="202" type="#_x0000_t202" style="position:absolute;left:0pt;margin-top:0pt;height:144pt;width:144pt;mso-position-horizontal:outside;mso-position-horizontal-relative:margin;mso-wrap-style:none;z-index:17598689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BOFn27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179705</wp:posOffset>
              </wp:positionH>
              <wp:positionV relativeFrom="page">
                <wp:posOffset>7301865</wp:posOffset>
              </wp:positionV>
              <wp:extent cx="4788535" cy="0"/>
              <wp:effectExtent l="0" t="0" r="0" b="0"/>
              <wp:wrapNone/>
              <wp:docPr id="785" name="直线 9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90" o:spid="_x0000_s1026" o:spt="20" style="position:absolute;left:0pt;margin-left:14.15pt;margin-top:574.95pt;height:0pt;width:377.05pt;mso-position-horizontal-relative:page;mso-position-vertical-relative:page;z-index:-33280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1EI51wAAAAwBAAAPAAAAAAAAAAEAIAAAACIA&#10;AABkcnMvZG93bnJldi54bWxQSwECFAAUAAAACACHTuJAo/nLVtEBAACQAwAADgAAAAAAAAABACAA&#10;AAAmAQAAZHJzL2Uyb0RvYy54bWxQSwUGAAAAAAYABgBZAQAAaQ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3964940</wp:posOffset>
              </wp:positionH>
              <wp:positionV relativeFrom="page">
                <wp:posOffset>7336155</wp:posOffset>
              </wp:positionV>
              <wp:extent cx="1016000" cy="190500"/>
              <wp:effectExtent l="0" t="0" r="0" b="0"/>
              <wp:wrapNone/>
              <wp:docPr id="786" name="文本框 88"/>
              <wp:cNvGraphicFramePr/>
              <a:graphic xmlns:a="http://schemas.openxmlformats.org/drawingml/2006/main">
                <a:graphicData uri="http://schemas.microsoft.com/office/word/2010/wordprocessingShape">
                  <wps:wsp>
                    <wps:cNvSpPr txBox="1"/>
                    <wps:spPr>
                      <a:xfrm>
                        <a:off x="0" y="0"/>
                        <a:ext cx="10160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上网行为管理</w:t>
                          </w:r>
                        </w:p>
                      </w:txbxContent>
                    </wps:txbx>
                    <wps:bodyPr lIns="0" tIns="0" rIns="0" bIns="0" upright="1"/>
                  </wps:wsp>
                </a:graphicData>
              </a:graphic>
            </wp:anchor>
          </w:drawing>
        </mc:Choice>
        <mc:Fallback>
          <w:pict>
            <v:shape id="文本框 88" o:spid="_x0000_s1026" o:spt="202" type="#_x0000_t202" style="position:absolute;left:0pt;margin-left:312.2pt;margin-top:577.65pt;height:15pt;width:80pt;mso-position-horizontal-relative:page;mso-position-vertical-relative:page;z-index:-332800;mso-width-relative:page;mso-height-relative:page;" filled="f" stroked="f" coordsize="21600,21600" o:gfxdata="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g1gHdkAAAANAQAADwAAAAAA&#10;AAABACAAAAAiAAAAZHJzL2Rvd25yZXYueG1sUEsBAhQAFAAAAAgAh07iQKLiN2KgAQAAJwMAAA4A&#10;AAAAAAAAAQAgAAAAKA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上网行为管理</w:t>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699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5" name="文本框 1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55" o:spid="_x0000_s1026" o:spt="202" type="#_x0000_t202" style="position:absolute;left:0pt;margin-top:0pt;height:144pt;width:144pt;mso-position-horizontal:outside;mso-position-horizontal-relative:margin;mso-wrap-style:none;z-index:17598699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6o0ec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360045</wp:posOffset>
              </wp:positionH>
              <wp:positionV relativeFrom="page">
                <wp:posOffset>7308215</wp:posOffset>
              </wp:positionV>
              <wp:extent cx="4787900" cy="0"/>
              <wp:effectExtent l="0" t="0" r="0" b="0"/>
              <wp:wrapNone/>
              <wp:docPr id="806" name="直线 8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81" o:spid="_x0000_s1026" o:spt="20" style="position:absolute;left:0pt;margin-left:28.35pt;margin-top:575.45pt;height:0pt;width:377pt;mso-position-horizontal-relative:page;mso-position-vertical-relative:page;z-index:-33280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Ha8Oa9IBAACR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347345</wp:posOffset>
              </wp:positionH>
              <wp:positionV relativeFrom="page">
                <wp:posOffset>7339965</wp:posOffset>
              </wp:positionV>
              <wp:extent cx="673100" cy="190500"/>
              <wp:effectExtent l="0" t="0" r="0" b="0"/>
              <wp:wrapNone/>
              <wp:docPr id="822" name="文本框 79"/>
              <wp:cNvGraphicFramePr/>
              <a:graphic xmlns:a="http://schemas.openxmlformats.org/drawingml/2006/main">
                <a:graphicData uri="http://schemas.microsoft.com/office/word/2010/wordprocessingShape">
                  <wps:wsp>
                    <wps:cNvSpPr txBox="1"/>
                    <wps:spPr>
                      <a:xfrm>
                        <a:off x="0" y="0"/>
                        <a:ext cx="673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对象管理</w:t>
                          </w:r>
                        </w:p>
                      </w:txbxContent>
                    </wps:txbx>
                    <wps:bodyPr lIns="0" tIns="0" rIns="0" bIns="0" upright="1"/>
                  </wps:wsp>
                </a:graphicData>
              </a:graphic>
            </wp:anchor>
          </w:drawing>
        </mc:Choice>
        <mc:Fallback>
          <w:pict>
            <v:shape id="文本框 79" o:spid="_x0000_s1026" o:spt="202" type="#_x0000_t202" style="position:absolute;left:0pt;margin-left:27.35pt;margin-top:577.95pt;height:15pt;width:53pt;mso-position-horizontal-relative:page;mso-position-vertical-relative:page;z-index:-331776;mso-width-relative:page;mso-height-relative:page;" filled="f" stroked="f" coordsize="21600,21600" o:gfxdata="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bpMre2AAAAAwBAAAPAAAAAAAA&#10;AAEAIAAAACIAAABkcnMvZG93bnJldi54bWxQSwECFAAUAAAACACHTuJAIDwTuqABAAAm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对象管理</w:t>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709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6" name="文本框 1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56" o:spid="_x0000_s1026" o:spt="202" type="#_x0000_t202" style="position:absolute;left:0pt;margin-top:0pt;height:144pt;width:144pt;mso-position-horizontal:outside;mso-position-horizontal-relative:margin;mso-wrap-style:none;z-index:17598709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PbyUH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179705</wp:posOffset>
              </wp:positionH>
              <wp:positionV relativeFrom="page">
                <wp:posOffset>7301865</wp:posOffset>
              </wp:positionV>
              <wp:extent cx="4788535" cy="0"/>
              <wp:effectExtent l="0" t="0" r="0" b="0"/>
              <wp:wrapNone/>
              <wp:docPr id="789" name="直线 8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84" o:spid="_x0000_s1026" o:spt="20" style="position:absolute;left:0pt;margin-left:14.15pt;margin-top:574.95pt;height:0pt;width:377.05pt;mso-position-horizontal-relative:page;mso-position-vertical-relative:page;z-index:-33280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wn5q3dQBAACQ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368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790" name="文本框 8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对象管理</w:t>
                          </w:r>
                        </w:p>
                      </w:txbxContent>
                    </wps:txbx>
                    <wps:bodyPr lIns="0" tIns="0" rIns="0" bIns="0" upright="1"/>
                  </wps:wsp>
                </a:graphicData>
              </a:graphic>
            </wp:anchor>
          </w:drawing>
        </mc:Choice>
        <mc:Fallback>
          <w:pict>
            <v:shape id="文本框 82" o:spid="_x0000_s1026" o:spt="202" type="#_x0000_t202" style="position:absolute;left:0pt;margin-left:338.2pt;margin-top:577.65pt;height:15pt;width:54pt;mso-position-horizontal-relative:page;mso-position-vertical-relative:page;z-index:-33280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yHHIdoAAAANAQAADwAAAAAA&#10;AAABACAAAAAiAAAAZHJzL2Rvd25yZXYueG1sUEsBAhQAFAAAAAgAh07iQGCFMNKfAQAAJgMAAA4A&#10;AAAAAAAAAQAgAAAAKQ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对象管理</w:t>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720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7" name="文本框 1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57" o:spid="_x0000_s1026" o:spt="202" type="#_x0000_t202" style="position:absolute;left:0pt;margin-top:0pt;height:144pt;width:144pt;mso-position-horizontal:outside;mso-position-horizontal-relative:margin;mso-wrap-style:none;z-index:17598720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P0Ylb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360045</wp:posOffset>
              </wp:positionH>
              <wp:positionV relativeFrom="page">
                <wp:posOffset>7308215</wp:posOffset>
              </wp:positionV>
              <wp:extent cx="4787900" cy="0"/>
              <wp:effectExtent l="0" t="0" r="0" b="0"/>
              <wp:wrapNone/>
              <wp:docPr id="825" name="直线 7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75" o:spid="_x0000_s1026" o:spt="20" style="position:absolute;left:0pt;margin-left:28.35pt;margin-top:575.45pt;height:0pt;width:377pt;mso-position-horizontal-relative:page;mso-position-vertical-relative:page;z-index:-33177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L+VoZjTAQAAkQ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26" name="文本框 7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网络安全</w:t>
                          </w:r>
                        </w:p>
                      </w:txbxContent>
                    </wps:txbx>
                    <wps:bodyPr lIns="0" tIns="0" rIns="0" bIns="0" upright="1"/>
                  </wps:wsp>
                </a:graphicData>
              </a:graphic>
            </wp:anchor>
          </w:drawing>
        </mc:Choice>
        <mc:Fallback>
          <w:pict>
            <v:shape id="文本框 73" o:spid="_x0000_s1026" o:spt="202" type="#_x0000_t202" style="position:absolute;left:0pt;margin-left:27.35pt;margin-top:577.95pt;height:15pt;width:54pt;mso-position-horizontal-relative:page;mso-position-vertical-relative:page;z-index:-33177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DSF6u6ABAAAm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网络安全</w:t>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730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8" name="文本框 1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58" o:spid="_x0000_s1026" o:spt="202" type="#_x0000_t202" style="position:absolute;left:0pt;margin-top:0pt;height:144pt;width:144pt;mso-position-horizontal:outside;mso-position-horizontal-relative:margin;mso-wrap-style:none;z-index:1759873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0Jqjc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179705</wp:posOffset>
              </wp:positionH>
              <wp:positionV relativeFrom="page">
                <wp:posOffset>7301865</wp:posOffset>
              </wp:positionV>
              <wp:extent cx="4788535" cy="0"/>
              <wp:effectExtent l="0" t="0" r="0" b="0"/>
              <wp:wrapNone/>
              <wp:docPr id="823" name="直线 7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78" o:spid="_x0000_s1026" o:spt="20" style="position:absolute;left:0pt;margin-left:14.15pt;margin-top:574.95pt;height:0pt;width:377.05pt;mso-position-horizontal-relative:page;mso-position-vertical-relative:page;z-index:-33177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BI7hhd0wEAAJA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24" name="文本框 7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对象管理</w:t>
                          </w:r>
                        </w:p>
                      </w:txbxContent>
                    </wps:txbx>
                    <wps:bodyPr lIns="0" tIns="0" rIns="0" bIns="0" upright="1"/>
                  </wps:wsp>
                </a:graphicData>
              </a:graphic>
            </wp:anchor>
          </w:drawing>
        </mc:Choice>
        <mc:Fallback>
          <w:pict>
            <v:shape id="文本框 76" o:spid="_x0000_s1026" o:spt="202" type="#_x0000_t202" style="position:absolute;left:0pt;margin-left:338.2pt;margin-top:577.65pt;height:15pt;width:54pt;mso-position-horizontal-relative:page;mso-position-vertical-relative:page;z-index:-33177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ANWFC2oAEAACY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对象管理</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173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6" name="文本框 9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06" o:spid="_x0000_s1026" o:spt="202" type="#_x0000_t202" style="position:absolute;left:0pt;margin-top:0pt;height:144pt;width:144pt;mso-position-horizontal:outside;mso-position-horizontal-relative:margin;mso-wrap-style:none;z-index:1759717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qTwls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93920" behindDoc="1" locked="0" layoutInCell="1" allowOverlap="1">
              <wp:simplePos x="0" y="0"/>
              <wp:positionH relativeFrom="page">
                <wp:posOffset>179705</wp:posOffset>
              </wp:positionH>
              <wp:positionV relativeFrom="page">
                <wp:posOffset>7301865</wp:posOffset>
              </wp:positionV>
              <wp:extent cx="4788535" cy="0"/>
              <wp:effectExtent l="0" t="0" r="0" b="0"/>
              <wp:wrapNone/>
              <wp:docPr id="875" name="直线 65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650" o:spid="_x0000_s1026" o:spt="20" style="position:absolute;left:0pt;margin-left:14.15pt;margin-top:574.95pt;height:0pt;width:377.05pt;mso-position-horizontal-relative:page;mso-position-vertical-relative:page;z-index:-32256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tRCOdcAAAAMAQAADwAAAAAAAAABACAAAAAi&#10;AAAAZHJzL2Rvd25yZXYueG1sUEsBAhQAFAAAAAgAh07iQFz0Yk7SAQAAkQMAAA4AAAAAAAAAAQAg&#10;AAAAJgEAAGRycy9lMm9Eb2MueG1sUEsFBgAAAAAGAAYAWQEAAGo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95968" behindDoc="1" locked="0" layoutInCell="1" allowOverlap="1">
              <wp:simplePos x="0" y="0"/>
              <wp:positionH relativeFrom="page">
                <wp:posOffset>4304665</wp:posOffset>
              </wp:positionH>
              <wp:positionV relativeFrom="page">
                <wp:posOffset>7336155</wp:posOffset>
              </wp:positionV>
              <wp:extent cx="673100" cy="190500"/>
              <wp:effectExtent l="0" t="0" r="0" b="0"/>
              <wp:wrapNone/>
              <wp:docPr id="876" name="文本框 652"/>
              <wp:cNvGraphicFramePr/>
              <a:graphic xmlns:a="http://schemas.openxmlformats.org/drawingml/2006/main">
                <a:graphicData uri="http://schemas.microsoft.com/office/word/2010/wordprocessingShape">
                  <wps:wsp>
                    <wps:cNvSpPr txBox="1"/>
                    <wps:spPr>
                      <a:xfrm>
                        <a:off x="0" y="0"/>
                        <a:ext cx="673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产品介绍</w:t>
                          </w:r>
                        </w:p>
                      </w:txbxContent>
                    </wps:txbx>
                    <wps:bodyPr lIns="0" tIns="0" rIns="0" bIns="0" upright="1"/>
                  </wps:wsp>
                </a:graphicData>
              </a:graphic>
            </wp:anchor>
          </w:drawing>
        </mc:Choice>
        <mc:Fallback>
          <w:pict>
            <v:shape id="文本框 652" o:spid="_x0000_s1026" o:spt="202" type="#_x0000_t202" style="position:absolute;left:0pt;margin-left:338.95pt;margin-top:577.65pt;height:15pt;width:53pt;mso-position-horizontal-relative:page;mso-position-vertical-relative:page;z-index:-320512;mso-width-relative:page;mso-height-relative:page;" filled="f" stroked="f" coordsize="21600,21600" o:gfxdata="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25oB82gAAAA0BAAAPAAAA&#10;AAAAAAEAIAAAACIAAABkcnMvZG93bnJldi54bWxQSwECFAAUAAAACACHTuJA0cq6L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产品介绍</w:t>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740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9" name="文本框 1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59" o:spid="_x0000_s1026" o:spt="202" type="#_x0000_t202" style="position:absolute;left:0pt;margin-top:0pt;height:144pt;width:144pt;mso-position-horizontal:outside;mso-position-horizontal-relative:margin;mso-wrap-style:none;z-index:17598740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NtwZr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360045</wp:posOffset>
              </wp:positionH>
              <wp:positionV relativeFrom="page">
                <wp:posOffset>7308215</wp:posOffset>
              </wp:positionV>
              <wp:extent cx="4787900" cy="0"/>
              <wp:effectExtent l="0" t="0" r="0" b="0"/>
              <wp:wrapNone/>
              <wp:docPr id="829" name="直线 6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69" o:spid="_x0000_s1026" o:spt="20" style="position:absolute;left:0pt;margin-left:28.35pt;margin-top:575.45pt;height:0pt;width:377pt;mso-position-horizontal-relative:page;mso-position-vertical-relative:page;z-index:-33177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OFdyx/TAQAAkQ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30" name="文本框 6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网络安全</w:t>
                          </w:r>
                        </w:p>
                      </w:txbxContent>
                    </wps:txbx>
                    <wps:bodyPr lIns="0" tIns="0" rIns="0" bIns="0" upright="1"/>
                  </wps:wsp>
                </a:graphicData>
              </a:graphic>
            </wp:anchor>
          </w:drawing>
        </mc:Choice>
        <mc:Fallback>
          <w:pict>
            <v:shape id="文本框 67" o:spid="_x0000_s1026" o:spt="202" type="#_x0000_t202" style="position:absolute;left:0pt;margin-left:27.35pt;margin-top:577.95pt;height:15pt;width:54pt;mso-position-horizontal-relative:page;mso-position-vertical-relative:page;z-index:-33177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z0TuSKABAAAm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网络安全</w:t>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750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0" name="文本框 10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60" o:spid="_x0000_s1026" o:spt="202" type="#_x0000_t202" style="position:absolute;left:0pt;margin-top:0pt;height:144pt;width:144pt;mso-position-horizontal:outside;mso-position-horizontal-relative:margin;mso-wrap-style:none;z-index:17598750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tW+13IAQAAcQ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179705</wp:posOffset>
              </wp:positionH>
              <wp:positionV relativeFrom="page">
                <wp:posOffset>7301865</wp:posOffset>
              </wp:positionV>
              <wp:extent cx="4788535" cy="0"/>
              <wp:effectExtent l="0" t="0" r="0" b="0"/>
              <wp:wrapNone/>
              <wp:docPr id="827" name="直线 7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72" o:spid="_x0000_s1026" o:spt="20" style="position:absolute;left:0pt;margin-left:14.15pt;margin-top:574.95pt;height:0pt;width:377.05pt;mso-position-horizontal-relative:page;mso-position-vertical-relative:page;z-index:-33177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DaxywA0wEAAJA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28" name="文本框 7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网络安全</w:t>
                          </w:r>
                        </w:p>
                      </w:txbxContent>
                    </wps:txbx>
                    <wps:bodyPr lIns="0" tIns="0" rIns="0" bIns="0" upright="1"/>
                  </wps:wsp>
                </a:graphicData>
              </a:graphic>
            </wp:anchor>
          </w:drawing>
        </mc:Choice>
        <mc:Fallback>
          <w:pict>
            <v:shape id="文本框 70" o:spid="_x0000_s1026" o:spt="202" type="#_x0000_t202" style="position:absolute;left:0pt;margin-left:338.2pt;margin-top:577.65pt;height:15pt;width:54pt;mso-position-horizontal-relative:page;mso-position-vertical-relative:page;z-index:-33177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HIcch2gAAAA0BAAAPAAAAAAAA&#10;AAEAIAAAACIAAABkcnMvZG93bnJldi54bWxQSwECFAAUAAAACACHTuJAmY6bSp4BAAAmAwAADgAA&#10;AAAAAAABACAAAAAp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网络安全</w:t>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760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1" name="文本框 10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61" o:spid="_x0000_s1026" o:spt="202" type="#_x0000_t202" style="position:absolute;left:0pt;margin-top:0pt;height:144pt;width:144pt;mso-position-horizontal:outside;mso-position-horizontal-relative:margin;mso-wrap-style:none;z-index:17598760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t5UEr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360045</wp:posOffset>
              </wp:positionH>
              <wp:positionV relativeFrom="page">
                <wp:posOffset>7308215</wp:posOffset>
              </wp:positionV>
              <wp:extent cx="4787900" cy="0"/>
              <wp:effectExtent l="0" t="0" r="0" b="0"/>
              <wp:wrapNone/>
              <wp:docPr id="833" name="直线 6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63" o:spid="_x0000_s1026" o:spt="20" style="position:absolute;left:0pt;margin-left:28.35pt;margin-top:575.45pt;height:0pt;width:377pt;mso-position-horizontal-relative:page;mso-position-vertical-relative:page;z-index:-33177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Gj0vdDTAQAAkQ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34" name="文本框 6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网络安全</w:t>
                          </w:r>
                        </w:p>
                      </w:txbxContent>
                    </wps:txbx>
                    <wps:bodyPr lIns="0" tIns="0" rIns="0" bIns="0" upright="1"/>
                  </wps:wsp>
                </a:graphicData>
              </a:graphic>
            </wp:anchor>
          </w:drawing>
        </mc:Choice>
        <mc:Fallback>
          <w:pict>
            <v:shape id="文本框 61" o:spid="_x0000_s1026" o:spt="202" type="#_x0000_t202" style="position:absolute;left:0pt;margin-left:27.35pt;margin-top:577.95pt;height:15pt;width:54pt;mso-position-horizontal-relative:page;mso-position-vertical-relative:page;z-index:-33177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hdahO6ABAAAm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网络安全</w:t>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771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2" name="文本框 10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62" o:spid="_x0000_s1026" o:spt="202" type="#_x0000_t202" style="position:absolute;left:0pt;margin-top:0pt;height:144pt;width:144pt;mso-position-horizontal:outside;mso-position-horizontal-relative:margin;mso-wrap-style:none;z-index:17598771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sIrXL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179705</wp:posOffset>
              </wp:positionH>
              <wp:positionV relativeFrom="page">
                <wp:posOffset>7301865</wp:posOffset>
              </wp:positionV>
              <wp:extent cx="4788535" cy="0"/>
              <wp:effectExtent l="0" t="0" r="0" b="0"/>
              <wp:wrapNone/>
              <wp:docPr id="831" name="直线 6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66" o:spid="_x0000_s1026" o:spt="20" style="position:absolute;left:0pt;margin-left:14.15pt;margin-top:574.95pt;height:0pt;width:377.05pt;mso-position-horizontal-relative:page;mso-position-vertical-relative:page;z-index:-33177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tRCOdcAAAAMAQAADwAAAAAAAAABACAAAAAi&#10;AAAAZHJzL2Rvd25yZXYueG1sUEsBAhQAFAAAAAgAh07iQIHZCZTSAQAAkAMAAA4AAAAAAAAAAQAg&#10;AAAAJgEAAGRycy9lMm9Eb2MueG1sUEsFBgAAAAAGAAYAWQEAAGo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32" name="文本框 6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网络安全</w:t>
                          </w:r>
                        </w:p>
                      </w:txbxContent>
                    </wps:txbx>
                    <wps:bodyPr lIns="0" tIns="0" rIns="0" bIns="0" upright="1"/>
                  </wps:wsp>
                </a:graphicData>
              </a:graphic>
            </wp:anchor>
          </w:drawing>
        </mc:Choice>
        <mc:Fallback>
          <w:pict>
            <v:shape id="文本框 64" o:spid="_x0000_s1026" o:spt="202" type="#_x0000_t202" style="position:absolute;left:0pt;margin-left:338.2pt;margin-top:577.65pt;height:15pt;width:54pt;mso-position-horizontal-relative:page;mso-position-vertical-relative:page;z-index:-33177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DqjUlxoAEAACY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网络安全</w:t>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781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3" name="文本框 10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63" o:spid="_x0000_s1026" o:spt="202" type="#_x0000_t202" style="position:absolute;left:0pt;margin-top:0pt;height:144pt;width:144pt;mso-position-horizontal:outside;mso-position-horizontal-relative:margin;mso-wrap-style:none;z-index:17598781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ycGZc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360045</wp:posOffset>
              </wp:positionH>
              <wp:positionV relativeFrom="page">
                <wp:posOffset>7308215</wp:posOffset>
              </wp:positionV>
              <wp:extent cx="4787900" cy="0"/>
              <wp:effectExtent l="0" t="0" r="0" b="0"/>
              <wp:wrapNone/>
              <wp:docPr id="837" name="直线 5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57" o:spid="_x0000_s1026" o:spt="20" style="position:absolute;left:0pt;margin-left:28.35pt;margin-top:575.45pt;height:0pt;width:377pt;mso-position-horizontal-relative:page;mso-position-vertical-relative:page;z-index:-33177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CgXTn/TAQAAkQ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38" name="文本框 5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55" o:spid="_x0000_s1026" o:spt="202" type="#_x0000_t202" style="position:absolute;left:0pt;margin-left:27.35pt;margin-top:577.95pt;height:15pt;width:54pt;mso-position-horizontal-relative:page;mso-position-vertical-relative:page;z-index:-33177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FsIeqqABAAAm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791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4" name="文本框 10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64" o:spid="_x0000_s1026" o:spt="202" type="#_x0000_t202" style="position:absolute;left:0pt;margin-top:0pt;height:144pt;width:144pt;mso-position-horizontal:outside;mso-position-horizontal-relative:margin;mso-wrap-style:none;z-index:1759879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vrVwP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179705</wp:posOffset>
              </wp:positionH>
              <wp:positionV relativeFrom="page">
                <wp:posOffset>7301865</wp:posOffset>
              </wp:positionV>
              <wp:extent cx="4788535" cy="0"/>
              <wp:effectExtent l="0" t="0" r="0" b="0"/>
              <wp:wrapNone/>
              <wp:docPr id="835" name="直线 6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60" o:spid="_x0000_s1026" o:spt="20" style="position:absolute;left:0pt;margin-left:14.15pt;margin-top:574.95pt;height:0pt;width:377.05pt;mso-position-horizontal-relative:page;mso-position-vertical-relative:page;z-index:-33177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tRCOdcAAAAMAQAADwAAAAAAAAABACAAAAAiAAAA&#10;ZHJzL2Rvd25yZXYueG1sUEsBAhQAFAAAAAgAh07iQBv+ElTPAQAAkAMAAA4AAAAAAAAAAQAgAAAA&#10;JgEAAGRycy9lMm9Eb2MueG1sUEsFBgAAAAAGAAYAWQEAAGc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36" name="文本框 5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网络安全</w:t>
                          </w:r>
                        </w:p>
                      </w:txbxContent>
                    </wps:txbx>
                    <wps:bodyPr lIns="0" tIns="0" rIns="0" bIns="0" upright="1"/>
                  </wps:wsp>
                </a:graphicData>
              </a:graphic>
            </wp:anchor>
          </w:drawing>
        </mc:Choice>
        <mc:Fallback>
          <w:pict>
            <v:shape id="文本框 58" o:spid="_x0000_s1026" o:spt="202" type="#_x0000_t202" style="position:absolute;left:0pt;margin-left:338.2pt;margin-top:577.65pt;height:15pt;width:54pt;mso-position-horizontal-relative:page;mso-position-vertical-relative:page;z-index:-33177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AUYLCXoAEAACY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网络安全</w:t>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801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5" name="文本框 10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65" o:spid="_x0000_s1026" o:spt="202" type="#_x0000_t202" style="position:absolute;left:0pt;margin-top:0pt;height:144pt;width:144pt;mso-position-horizontal:outside;mso-position-horizontal-relative:margin;mso-wrap-style:none;z-index:1759880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8T8FM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360045</wp:posOffset>
              </wp:positionH>
              <wp:positionV relativeFrom="page">
                <wp:posOffset>7308215</wp:posOffset>
              </wp:positionV>
              <wp:extent cx="4787900" cy="0"/>
              <wp:effectExtent l="0" t="0" r="0" b="0"/>
              <wp:wrapNone/>
              <wp:docPr id="841" name="直线 5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51" o:spid="_x0000_s1026" o:spt="20" style="position:absolute;left:0pt;margin-left:28.35pt;margin-top:575.45pt;height:0pt;width:377pt;mso-position-horizontal-relative:page;mso-position-vertical-relative:page;z-index:-33177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feq9TWAAAADAEAAA8AAAAAAAAAAQAgAAAAIgAA&#10;AGRycy9kb3ducmV2LnhtbFBLAQIUABQAAAAIAIdO4kAwgaui0QEAAJEDAAAOAAAAAAAAAAEAIAAA&#10;ACUBAABkcnMvZTJvRG9jLnhtbFBLBQYAAAAABgAGAFkBAABo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42" name="文本框 4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49" o:spid="_x0000_s1026" o:spt="202" type="#_x0000_t202" style="position:absolute;left:0pt;margin-left:27.35pt;margin-top:577.95pt;height:15pt;width:54pt;mso-position-horizontal-relative:page;mso-position-vertical-relative:page;z-index:-33177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aB5ZN6ABAAAm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812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6" name="文本框 10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66" o:spid="_x0000_s1026" o:spt="202" type="#_x0000_t202" style="position:absolute;left:0pt;margin-top:0pt;height:144pt;width:144pt;mso-position-horizontal:outside;mso-position-horizontal-relative:margin;mso-wrap-style:none;z-index:1759881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7UBLM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179705</wp:posOffset>
              </wp:positionH>
              <wp:positionV relativeFrom="page">
                <wp:posOffset>7301865</wp:posOffset>
              </wp:positionV>
              <wp:extent cx="4788535" cy="0"/>
              <wp:effectExtent l="0" t="0" r="0" b="0"/>
              <wp:wrapNone/>
              <wp:docPr id="839" name="直线 5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54" o:spid="_x0000_s1026" o:spt="20" style="position:absolute;left:0pt;margin-left:14.15pt;margin-top:574.95pt;height:0pt;width:377.05pt;mso-position-horizontal-relative:page;mso-position-vertical-relative:page;z-index:-33177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DPtYJr0wEAAJA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40" name="文本框 5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52" o:spid="_x0000_s1026" o:spt="202" type="#_x0000_t202" style="position:absolute;left:0pt;margin-left:338.2pt;margin-top:577.65pt;height:15pt;width:54pt;mso-position-horizontal-relative:page;mso-position-vertical-relative:page;z-index:-33177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yHHIdoAAAANAQAADwAAAAAA&#10;AAABACAAAAAiAAAAZHJzL2Rvd25yZXYueG1sUEsBAhQAFAAAAAgAh07iQLcP3LGfAQAAJgMAAA4A&#10;AAAAAAAAAQAgAAAAKQ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82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7" name="文本框 10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67" o:spid="_x0000_s1026" o:spt="202" type="#_x0000_t202" style="position:absolute;left:0pt;margin-top:0pt;height:144pt;width:144pt;mso-position-horizontal:outside;mso-position-horizontal-relative:margin;mso-wrap-style:none;z-index:1759882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5qqO8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360045</wp:posOffset>
              </wp:positionH>
              <wp:positionV relativeFrom="page">
                <wp:posOffset>7308215</wp:posOffset>
              </wp:positionV>
              <wp:extent cx="4787900" cy="0"/>
              <wp:effectExtent l="0" t="0" r="0" b="0"/>
              <wp:wrapNone/>
              <wp:docPr id="816" name="直线 4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5" o:spid="_x0000_s1026" o:spt="20" style="position:absolute;left:0pt;margin-left:28.35pt;margin-top:575.45pt;height:0pt;width:377pt;mso-position-horizontal-relative:page;mso-position-vertical-relative:page;z-index:-33177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qig4+dIBAACR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17" name="文本框 4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43" o:spid="_x0000_s1026" o:spt="202" type="#_x0000_t202" style="position:absolute;left:0pt;margin-left:27.35pt;margin-top:577.95pt;height:15pt;width:54pt;mso-position-horizontal-relative:page;mso-position-vertical-relative:page;z-index:-33177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onXl1qABAAAm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83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8" name="文本框 1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68" o:spid="_x0000_s1026" o:spt="202" type="#_x0000_t202" style="position:absolute;left:0pt;margin-top:0pt;height:144pt;width:144pt;mso-position-horizontal:outside;mso-position-horizontal-relative:margin;mso-wrap-style:none;z-index:1759883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yi4M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179705</wp:posOffset>
              </wp:positionH>
              <wp:positionV relativeFrom="page">
                <wp:posOffset>7301865</wp:posOffset>
              </wp:positionV>
              <wp:extent cx="4788535" cy="0"/>
              <wp:effectExtent l="0" t="0" r="0" b="0"/>
              <wp:wrapNone/>
              <wp:docPr id="843" name="直线 4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8" o:spid="_x0000_s1026" o:spt="20" style="position:absolute;left:0pt;margin-left:14.15pt;margin-top:574.95pt;height:0pt;width:377.05pt;mso-position-horizontal-relative:page;mso-position-vertical-relative:page;z-index:-33177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tRCOdcAAAAMAQAADwAAAAAAAAABACAAAAAi&#10;AAAAZHJzL2Rvd25yZXYueG1sUEsBAhQAFAAAAAgAh07iQDVvlK/SAQAAkAMAAA4AAAAAAAAAAQAg&#10;AAAAJgEAAGRycy9lMm9Eb2MueG1sUEsFBgAAAAAGAAYAWQEAAGo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15" name="文本框 4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46" o:spid="_x0000_s1026" o:spt="202" type="#_x0000_t202" style="position:absolute;left:0pt;margin-left:338.2pt;margin-top:577.65pt;height:15pt;width:54pt;mso-position-horizontal-relative:page;mso-position-vertical-relative:page;z-index:-33177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CiDM/boAEAACY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184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7" name="文本框 9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07" o:spid="_x0000_s1026" o:spt="202" type="#_x0000_t202" style="position:absolute;left:0pt;margin-top:0pt;height:144pt;width:144pt;mso-position-horizontal:outside;mso-position-horizontal-relative:margin;mso-wrap-style:none;z-index:17597184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GEogM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360045</wp:posOffset>
              </wp:positionH>
              <wp:positionV relativeFrom="page">
                <wp:posOffset>7308215</wp:posOffset>
              </wp:positionV>
              <wp:extent cx="4787900" cy="0"/>
              <wp:effectExtent l="0" t="0" r="0" b="0"/>
              <wp:wrapNone/>
              <wp:docPr id="398" name="直线 53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531" o:spid="_x0000_s1026" o:spt="20" style="position:absolute;left:0pt;margin-left:28.35pt;margin-top:575.45pt;height:0pt;width:377pt;mso-position-horizontal-relative:page;mso-position-vertical-relative:page;z-index:-34304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FaITsD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347345</wp:posOffset>
              </wp:positionH>
              <wp:positionV relativeFrom="page">
                <wp:posOffset>7336155</wp:posOffset>
              </wp:positionV>
              <wp:extent cx="685800" cy="190500"/>
              <wp:effectExtent l="0" t="0" r="0" b="0"/>
              <wp:wrapNone/>
              <wp:docPr id="400" name="文本框 52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设备安装</w:t>
                          </w:r>
                        </w:p>
                      </w:txbxContent>
                    </wps:txbx>
                    <wps:bodyPr lIns="0" tIns="0" rIns="0" bIns="0" upright="1"/>
                  </wps:wsp>
                </a:graphicData>
              </a:graphic>
            </wp:anchor>
          </w:drawing>
        </mc:Choice>
        <mc:Fallback>
          <w:pict>
            <v:shape id="文本框 529" o:spid="_x0000_s1026" o:spt="202" type="#_x0000_t202" style="position:absolute;left:0pt;margin-left:27.35pt;margin-top:577.65pt;height:15pt;width:54pt;mso-position-horizontal-relative:page;mso-position-vertical-relative:page;z-index:-343040;mso-width-relative:page;mso-height-relative:page;" filled="f" stroked="f" coordsize="21600,21600" o:gfxdata="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sfh+s2AAAAAwBAAAPAAAAAAAA&#10;AAEAIAAAACIAAABkcnMvZG93bnJldi54bWxQSwECFAAUAAAACACHTuJAfxyP3q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设备安装</w:t>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84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9" name="文本框 10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69" o:spid="_x0000_s1026" o:spt="202" type="#_x0000_t202" style="position:absolute;left:0pt;margin-top:0pt;height:144pt;width:144pt;mso-position-horizontal:outside;mso-position-horizontal-relative:margin;mso-wrap-style:none;z-index:1759884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sDCff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360045</wp:posOffset>
              </wp:positionH>
              <wp:positionV relativeFrom="page">
                <wp:posOffset>7308215</wp:posOffset>
              </wp:positionV>
              <wp:extent cx="4787900" cy="0"/>
              <wp:effectExtent l="0" t="0" r="0" b="0"/>
              <wp:wrapNone/>
              <wp:docPr id="820" name="直线 3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9" o:spid="_x0000_s1026" o:spt="20" style="position:absolute;left:0pt;margin-left:28.35pt;margin-top:575.45pt;height:0pt;width:377pt;mso-position-horizontal-relative:page;mso-position-vertical-relative:page;z-index:-33177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t2V7s9IBAACR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44" name="文本框 3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37" o:spid="_x0000_s1026" o:spt="202" type="#_x0000_t202" style="position:absolute;left:0pt;margin-left:27.35pt;margin-top:577.95pt;height:15pt;width:54pt;mso-position-horizontal-relative:page;mso-position-vertical-relative:page;z-index:-33075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OJ9dfqABAAAm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85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0" name="文本框 10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70" o:spid="_x0000_s1026" o:spt="202" type="#_x0000_t202" style="position:absolute;left:0pt;margin-top:0pt;height:144pt;width:144pt;mso-position-horizontal:outside;mso-position-horizontal-relative:margin;mso-wrap-style:none;z-index:1759885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kvDAryQEAAHE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179705</wp:posOffset>
              </wp:positionH>
              <wp:positionV relativeFrom="page">
                <wp:posOffset>7301865</wp:posOffset>
              </wp:positionV>
              <wp:extent cx="4788535" cy="0"/>
              <wp:effectExtent l="0" t="0" r="0" b="0"/>
              <wp:wrapNone/>
              <wp:docPr id="818" name="直线 4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2" o:spid="_x0000_s1026" o:spt="20" style="position:absolute;left:0pt;margin-left:14.15pt;margin-top:574.95pt;height:0pt;width:377.05pt;mso-position-horizontal-relative:page;mso-position-vertical-relative:page;z-index:-33177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Dn5oq60wEAAJA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470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19" name="文本框 4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40" o:spid="_x0000_s1026" o:spt="202" type="#_x0000_t202" style="position:absolute;left:0pt;margin-left:338.2pt;margin-top:577.65pt;height:15pt;width:54pt;mso-position-horizontal-relative:page;mso-position-vertical-relative:page;z-index:-33177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yHHIdoAAAANAQAADwAAAAAA&#10;AAABACAAAAAiAAAAZHJzL2Rvd25yZXYueG1sUEsBAhQAFAAAAAgAh07iQDbaBCefAQAAJgMAAA4A&#10;AAAAAAAAAQAgAAAAKQ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86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1" name="文本框 10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71" o:spid="_x0000_s1026" o:spt="202" type="#_x0000_t202" style="position:absolute;left:0pt;margin-top:0pt;height:144pt;width:144pt;mso-position-horizontal:outside;mso-position-horizontal-relative:margin;mso-wrap-style:none;z-index:1759886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JObPM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360045</wp:posOffset>
              </wp:positionH>
              <wp:positionV relativeFrom="page">
                <wp:posOffset>7308215</wp:posOffset>
              </wp:positionV>
              <wp:extent cx="4787900" cy="0"/>
              <wp:effectExtent l="0" t="0" r="0" b="0"/>
              <wp:wrapNone/>
              <wp:docPr id="855" name="直线 3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3" o:spid="_x0000_s1026" o:spt="20" style="position:absolute;left:0pt;margin-left:28.35pt;margin-top:575.45pt;height:0pt;width:377pt;mso-position-horizontal-relative:page;mso-position-vertical-relative:page;z-index:-33075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MrAVhjTAQAAkQ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56" name="文本框 3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31" o:spid="_x0000_s1026" o:spt="202" type="#_x0000_t202" style="position:absolute;left:0pt;margin-left:27.35pt;margin-top:577.95pt;height:15pt;width:54pt;mso-position-horizontal-relative:page;mso-position-vertical-relative:page;z-index:-33075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ANC/KKABAAAm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87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2" name="文本框 10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72" o:spid="_x0000_s1026" o:spt="202" type="#_x0000_t202" style="position:absolute;left:0pt;margin-top:0pt;height:144pt;width:144pt;mso-position-horizontal:outside;mso-position-horizontal-relative:margin;mso-wrap-style:none;z-index:1759887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5OJmBM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179705</wp:posOffset>
              </wp:positionH>
              <wp:positionV relativeFrom="page">
                <wp:posOffset>7301865</wp:posOffset>
              </wp:positionV>
              <wp:extent cx="4788535" cy="0"/>
              <wp:effectExtent l="0" t="0" r="0" b="0"/>
              <wp:wrapNone/>
              <wp:docPr id="853" name="直线 3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6" o:spid="_x0000_s1026" o:spt="20" style="position:absolute;left:0pt;margin-left:14.15pt;margin-top:574.95pt;height:0pt;width:377.05pt;mso-position-horizontal-relative:page;mso-position-vertical-relative:page;z-index:-33075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1EI51wAAAAwBAAAPAAAAAAAAAAEAIAAAACIA&#10;AABkcnMvZG93bnJldi54bWxQSwECFAAUAAAACACHTuJALVvgJtEBAACQAwAADgAAAAAAAAABACAA&#10;AAAmAQAAZHJzL2Uyb0RvYy54bWxQSwUGAAAAAAYABgBZAQAAaQ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54" name="文本框 3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34" o:spid="_x0000_s1026" o:spt="202" type="#_x0000_t202" style="position:absolute;left:0pt;margin-left:338.2pt;margin-top:577.65pt;height:15pt;width:54pt;mso-position-horizontal-relative:page;mso-position-vertical-relative:page;z-index:-33075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AAqZUloAEAACY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88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3" name="文本框 10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73" o:spid="_x0000_s1026" o:spt="202" type="#_x0000_t202" style="position:absolute;left:0pt;margin-top:0pt;height:144pt;width:144pt;mso-position-horizontal:outside;mso-position-horizontal-relative:margin;mso-wrap-style:none;z-index:1759888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TNzRP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360045</wp:posOffset>
              </wp:positionH>
              <wp:positionV relativeFrom="page">
                <wp:posOffset>7308215</wp:posOffset>
              </wp:positionV>
              <wp:extent cx="4787900" cy="0"/>
              <wp:effectExtent l="0" t="0" r="0" b="0"/>
              <wp:wrapNone/>
              <wp:docPr id="859" name="直线 2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7" o:spid="_x0000_s1026" o:spt="20" style="position:absolute;left:0pt;margin-left:28.35pt;margin-top:575.45pt;height:0pt;width:377pt;mso-position-horizontal-relative:page;mso-position-vertical-relative:page;z-index:-33075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IMwaCLTAQAAkQ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60" name="文本框 2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25" o:spid="_x0000_s1026" o:spt="202" type="#_x0000_t202" style="position:absolute;left:0pt;margin-left:27.35pt;margin-top:577.95pt;height:15pt;width:54pt;mso-position-horizontal-relative:page;mso-position-vertical-relative:page;z-index:-33075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tiC6bYAAAADAEAAA8AAAAAAAAA&#10;AQAgAAAAIgAAAGRycy9kb3ducmV2LnhtbFBLAQIUABQAAAAIAIdO4kCXaTZYnwEAACYDAAAOAAAA&#10;AAAAAAEAIAAAACcBAABkcnMvZTJvRG9jLnhtbFBLBQYAAAAABgAGAFkBAAA4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89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4" name="文本框 10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74" o:spid="_x0000_s1026" o:spt="202" type="#_x0000_t202" style="position:absolute;left:0pt;margin-top:0pt;height:144pt;width:144pt;mso-position-horizontal:outside;mso-position-horizontal-relative:margin;mso-wrap-style:none;z-index:1759889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QBnHX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179705</wp:posOffset>
              </wp:positionH>
              <wp:positionV relativeFrom="page">
                <wp:posOffset>7301865</wp:posOffset>
              </wp:positionV>
              <wp:extent cx="4788535" cy="0"/>
              <wp:effectExtent l="0" t="0" r="0" b="0"/>
              <wp:wrapNone/>
              <wp:docPr id="857" name="直线 3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0" o:spid="_x0000_s1026" o:spt="20" style="position:absolute;left:0pt;margin-left:14.15pt;margin-top:574.95pt;height:0pt;width:377.05pt;mso-position-horizontal-relative:page;mso-position-vertical-relative:page;z-index:-33075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1EI51wAAAAwBAAAPAAAAAAAAAAEAIAAAACIA&#10;AABkcnMvZG93bnJldi54bWxQSwECFAAUAAAACACHTuJAt3z75tEBAACQAwAADgAAAAAAAAABACAA&#10;AAAmAQAAZHJzL2Uyb0RvYy54bWxQSwUGAAAAAAYABgBZAQAAaQ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58" name="文本框 2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28" o:spid="_x0000_s1026" o:spt="202" type="#_x0000_t202" style="position:absolute;left:0pt;margin-left:338.2pt;margin-top:577.65pt;height:15pt;width:54pt;mso-position-horizontal-relative:page;mso-position-vertical-relative:page;z-index:-33075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HIcch2gAAAA0BAAAPAAAAAAAA&#10;AAEAIAAAACIAAABkcnMvZG93bnJldi54bWxQSwECFAAUAAAACACHTuJAssoow54BAAAmAwAADgAA&#10;AAAAAAABACAAAAAp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90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5" name="文本框 10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75" o:spid="_x0000_s1026" o:spt="202" type="#_x0000_t202" style="position:absolute;left:0pt;margin-top:0pt;height:144pt;width:144pt;mso-position-horizontal:outside;mso-position-horizontal-relative:margin;mso-wrap-style:none;z-index:1759890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C43Ys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360045</wp:posOffset>
              </wp:positionH>
              <wp:positionV relativeFrom="page">
                <wp:posOffset>7308215</wp:posOffset>
              </wp:positionV>
              <wp:extent cx="4787900" cy="0"/>
              <wp:effectExtent l="0" t="0" r="0" b="0"/>
              <wp:wrapNone/>
              <wp:docPr id="863" name="直线 2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1" o:spid="_x0000_s1026" o:spt="20" style="position:absolute;left:0pt;margin-left:28.35pt;margin-top:575.45pt;height:0pt;width:377pt;mso-position-horizontal-relative:page;mso-position-vertical-relative:page;z-index:-33075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TnvS/9IBAACR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64" name="文本框 1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19" o:spid="_x0000_s1026" o:spt="202" type="#_x0000_t202" style="position:absolute;left:0pt;margin-left:27.35pt;margin-top:577.95pt;height:15pt;width:54pt;mso-position-horizontal-relative:page;mso-position-vertical-relative:page;z-index:-33075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aYTPvqABAAAm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91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6" name="文本框 10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76" o:spid="_x0000_s1026" o:spt="202" type="#_x0000_t202" style="position:absolute;left:0pt;margin-top:0pt;height:144pt;width:144pt;mso-position-horizontal:outside;mso-position-horizontal-relative:margin;mso-wrap-style:none;z-index:1759891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Rfylr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179705</wp:posOffset>
              </wp:positionH>
              <wp:positionV relativeFrom="page">
                <wp:posOffset>7301865</wp:posOffset>
              </wp:positionV>
              <wp:extent cx="4788535" cy="0"/>
              <wp:effectExtent l="0" t="0" r="0" b="0"/>
              <wp:wrapNone/>
              <wp:docPr id="849" name="直线 2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4" o:spid="_x0000_s1026" o:spt="20" style="position:absolute;left:0pt;margin-left:14.15pt;margin-top:574.95pt;height:0pt;width:377.05pt;mso-position-horizontal-relative:page;mso-position-vertical-relative:page;z-index:-33075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CRJba00wEAAJA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62" name="文本框 2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22" o:spid="_x0000_s1026" o:spt="202" type="#_x0000_t202" style="position:absolute;left:0pt;margin-left:338.2pt;margin-top:577.65pt;height:15pt;width:54pt;mso-position-horizontal-relative:page;mso-position-vertical-relative:page;z-index:-33075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yHHIdoAAAANAQAADwAAAAAA&#10;AAABACAAAAAiAAAAZHJzL2Rvd25yZXYueG1sUEsBAhQAFAAAAAgAh07iQEt9SPCfAQAAJgMAAA4A&#10;AAAAAAAAAQAgAAAAKQ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92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7"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77" o:spid="_x0000_s1026" o:spt="202" type="#_x0000_t202" style="position:absolute;left:0pt;margin-top:0pt;height:144pt;width:144pt;mso-position-horizontal:outside;mso-position-horizontal-relative:margin;mso-wrap-style:none;z-index:1759892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RwYU3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360045</wp:posOffset>
              </wp:positionH>
              <wp:positionV relativeFrom="page">
                <wp:posOffset>7308215</wp:posOffset>
              </wp:positionV>
              <wp:extent cx="4787900" cy="0"/>
              <wp:effectExtent l="0" t="0" r="0" b="0"/>
              <wp:wrapNone/>
              <wp:docPr id="867" name="直线 1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5" o:spid="_x0000_s1026" o:spt="20" style="position:absolute;left:0pt;margin-left:28.35pt;margin-top:575.45pt;height:0pt;width:377pt;mso-position-horizontal-relative:page;mso-position-vertical-relative:page;z-index:-33075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DpghUNIBAACR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868" name="文本框 1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13" o:spid="_x0000_s1026" o:spt="202" type="#_x0000_t202" style="position:absolute;left:0pt;margin-left:27.35pt;margin-top:577.95pt;height:15pt;width:54pt;mso-position-horizontal-relative:page;mso-position-vertical-relative:page;z-index:-33075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tzIfK6ABAAAm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93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8"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78" o:spid="_x0000_s1026" o:spt="202" type="#_x0000_t202" style="position:absolute;left:0pt;margin-top:0pt;height:144pt;width:144pt;mso-position-horizontal:outside;mso-position-horizontal-relative:margin;mso-wrap-style:none;z-index:1759893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MZpls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179705</wp:posOffset>
              </wp:positionH>
              <wp:positionV relativeFrom="page">
                <wp:posOffset>7301865</wp:posOffset>
              </wp:positionV>
              <wp:extent cx="4788535" cy="0"/>
              <wp:effectExtent l="0" t="0" r="0" b="0"/>
              <wp:wrapNone/>
              <wp:docPr id="865" name="直线 1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8" o:spid="_x0000_s1026" o:spt="20" style="position:absolute;left:0pt;margin-left:14.15pt;margin-top:574.95pt;height:0pt;width:377.05pt;mso-position-horizontal-relative:page;mso-position-vertical-relative:page;z-index:-33075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tRCOdcAAAAMAQAADwAAAAAAAAABACAAAAAi&#10;AAAAZHJzL2Rvd25yZXYueG1sUEsBAhQAFAAAAAgAh07iQOR/yITSAQAAkAMAAA4AAAAAAAAAAQAg&#10;AAAAJgEAAGRycy9lMm9Eb2MueG1sUEsFBgAAAAAGAAYAWQEAAGo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66" name="文本框 1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16" o:spid="_x0000_s1026" o:spt="202" type="#_x0000_t202" style="position:absolute;left:0pt;margin-left:338.2pt;margin-top:577.65pt;height:15pt;width:54pt;mso-position-horizontal-relative:page;mso-position-vertical-relative:page;z-index:-33075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yHHIdoAAAANAQAADwAAAAAA&#10;AAABACAAAAAiAAAAZHJzL2Rvd25yZXYueG1sUEsBAhQAFAAAAAgAh07iQAYtc+6fAQAAJgMAAA4A&#10;AAAAAAAAAQAgAAAAKQ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194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8" name="文本框 9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08" o:spid="_x0000_s1026" o:spt="202" type="#_x0000_t202" style="position:absolute;left:0pt;margin-top:0pt;height:144pt;width:144pt;mso-position-horizontal:outside;mso-position-horizontal-relative:margin;mso-wrap-style:none;z-index:17597194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HNkWX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347345</wp:posOffset>
              </wp:positionH>
              <wp:positionV relativeFrom="page">
                <wp:posOffset>7336155</wp:posOffset>
              </wp:positionV>
              <wp:extent cx="685800" cy="190500"/>
              <wp:effectExtent l="0" t="0" r="0" b="0"/>
              <wp:wrapNone/>
              <wp:docPr id="406" name="文本框 52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设备安装</w:t>
                          </w:r>
                        </w:p>
                      </w:txbxContent>
                    </wps:txbx>
                    <wps:bodyPr lIns="0" tIns="0" rIns="0" bIns="0" upright="1"/>
                  </wps:wsp>
                </a:graphicData>
              </a:graphic>
            </wp:anchor>
          </w:drawing>
        </mc:Choice>
        <mc:Fallback>
          <w:pict>
            <v:shape id="文本框 523" o:spid="_x0000_s1026" o:spt="202" type="#_x0000_t202" style="position:absolute;left:0pt;margin-left:27.35pt;margin-top:577.65pt;height:15pt;width:54pt;mso-position-horizontal-relative:page;mso-position-vertical-relative:page;z-index:-343040;mso-width-relative:page;mso-height-relative:page;" filled="f" stroked="f" coordsize="21600,21600" o:gfxdata="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H4frNgAAAAMAQAADwAAAAAA&#10;AAABACAAAAAiAAAAZHJzL2Rvd25yZXYueG1sUEsBAhQAFAAAAAgAh07iQK6uTt2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设备安装</w:t>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94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9" name="文本框 10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79" o:spid="_x0000_s1026" o:spt="202" type="#_x0000_t202" style="position:absolute;left:0pt;margin-top:0pt;height:144pt;width:144pt;mso-position-horizontal:outside;mso-position-horizontal-relative:margin;mso-wrap-style:none;z-index:1759894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TpwoH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360045</wp:posOffset>
              </wp:positionH>
              <wp:positionV relativeFrom="page">
                <wp:posOffset>7308215</wp:posOffset>
              </wp:positionV>
              <wp:extent cx="4787900" cy="0"/>
              <wp:effectExtent l="0" t="0" r="0" b="0"/>
              <wp:wrapNone/>
              <wp:docPr id="846" name="直线 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9" o:spid="_x0000_s1026" o:spt="20" style="position:absolute;left:0pt;margin-left:28.35pt;margin-top:575.45pt;height:0pt;width:377pt;mso-position-horizontal-relative:page;mso-position-vertical-relative:page;z-index:-33075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8lza7tIBAACQ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347345</wp:posOffset>
              </wp:positionH>
              <wp:positionV relativeFrom="page">
                <wp:posOffset>7339965</wp:posOffset>
              </wp:positionV>
              <wp:extent cx="673100" cy="190500"/>
              <wp:effectExtent l="0" t="0" r="0" b="0"/>
              <wp:wrapNone/>
              <wp:docPr id="848" name="文本框 7"/>
              <wp:cNvGraphicFramePr/>
              <a:graphic xmlns:a="http://schemas.openxmlformats.org/drawingml/2006/main">
                <a:graphicData uri="http://schemas.microsoft.com/office/word/2010/wordprocessingShape">
                  <wps:wsp>
                    <wps:cNvSpPr txBox="1"/>
                    <wps:spPr>
                      <a:xfrm>
                        <a:off x="0" y="0"/>
                        <a:ext cx="673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疑难解答</w:t>
                          </w:r>
                        </w:p>
                      </w:txbxContent>
                    </wps:txbx>
                    <wps:bodyPr lIns="0" tIns="0" rIns="0" bIns="0" upright="1"/>
                  </wps:wsp>
                </a:graphicData>
              </a:graphic>
            </wp:anchor>
          </w:drawing>
        </mc:Choice>
        <mc:Fallback>
          <w:pict>
            <v:shape id="文本框 7" o:spid="_x0000_s1026" o:spt="202" type="#_x0000_t202" style="position:absolute;left:0pt;margin-left:27.35pt;margin-top:577.95pt;height:15pt;width:53pt;mso-position-horizontal-relative:page;mso-position-vertical-relative:page;z-index:-330752;mso-width-relative:page;mso-height-relative:page;" filled="f" stroked="f" coordsize="21600,21600" o:gfxdata="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ukyt7YAAAADAEAAA8AAAAAAAAA&#10;AQAgAAAAIgAAAGRycy9kb3ducmV2LnhtbFBLAQIUABQAAAAIAIdO4kA8HVG1nwEAACUDAAAOAAAA&#10;AAAAAAEAIAAAACcBAABkcnMvZTJvRG9jLnhtbFBLBQYAAAAABgAGAFkBAAA4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疑难解答</w:t>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95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60" name="文本框 10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80" o:spid="_x0000_s1026" o:spt="202" type="#_x0000_t202" style="position:absolute;left:0pt;margin-top:0pt;height:144pt;width:144pt;mso-position-horizontal:outside;mso-position-horizontal-relative:margin;mso-wrap-style:none;z-index:1759895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4g0JwyQEAAHE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179705</wp:posOffset>
              </wp:positionH>
              <wp:positionV relativeFrom="page">
                <wp:posOffset>7301865</wp:posOffset>
              </wp:positionV>
              <wp:extent cx="4788535" cy="0"/>
              <wp:effectExtent l="0" t="0" r="0" b="0"/>
              <wp:wrapNone/>
              <wp:docPr id="869" name="直线 1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2" o:spid="_x0000_s1026" o:spt="20" style="position:absolute;left:0pt;margin-left:14.15pt;margin-top:574.95pt;height:0pt;width:377.05pt;mso-position-horizontal-relative:page;mso-position-vertical-relative:page;z-index:-33075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ALEZQf0wEAAJA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845" name="文本框 1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系统管理</w:t>
                          </w:r>
                        </w:p>
                      </w:txbxContent>
                    </wps:txbx>
                    <wps:bodyPr lIns="0" tIns="0" rIns="0" bIns="0" upright="1"/>
                  </wps:wsp>
                </a:graphicData>
              </a:graphic>
            </wp:anchor>
          </w:drawing>
        </mc:Choice>
        <mc:Fallback>
          <w:pict>
            <v:shape id="文本框 10" o:spid="_x0000_s1026" o:spt="202" type="#_x0000_t202" style="position:absolute;left:0pt;margin-left:338.2pt;margin-top:577.65pt;height:15pt;width:54pt;mso-position-horizontal-relative:page;mso-position-vertical-relative:page;z-index:-33075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HIcch2gAAAA0BAAAPAAAAAAAA&#10;AAEAIAAAACIAAABkcnMvZG93bnJldi54bWxQSwECFAAUAAAACACHTuJASpkuHZ4BAAAmAwAADgAA&#10;AAAAAAABACAAAAAp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系统管理</w:t>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1759896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61" name="文本框 10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81" o:spid="_x0000_s1026" o:spt="202" type="#_x0000_t202" style="position:absolute;left:0pt;margin-top:0pt;height:144pt;width:144pt;mso-position-horizontal:outside;mso-position-horizontal-relative:margin;mso-wrap-style:none;z-index:1759896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KzpZ8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186</w:t>
                    </w:r>
                    <w:r>
                      <w:rPr>
                        <w:rFonts w:hint="eastAsia"/>
                        <w:lang w:eastAsia="zh-CN"/>
                      </w:rP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97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62" name="文本框 10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82" o:spid="_x0000_s1026" o:spt="202" type="#_x0000_t202" style="position:absolute;left:0pt;margin-top:0pt;height:144pt;width:144pt;mso-position-horizontal:outside;mso-position-horizontal-relative:margin;mso-wrap-style:none;z-index:1759897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N0UX8oBAABx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360045</wp:posOffset>
              </wp:positionH>
              <wp:positionV relativeFrom="page">
                <wp:posOffset>7308215</wp:posOffset>
              </wp:positionV>
              <wp:extent cx="4787900" cy="0"/>
              <wp:effectExtent l="0" t="0" r="0" b="0"/>
              <wp:wrapNone/>
              <wp:docPr id="861" name="直线 6"/>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6" o:spid="_x0000_s1026" o:spt="20" style="position:absolute;left:0pt;margin-left:28.35pt;margin-top:575.45pt;height:0pt;width:377pt;mso-position-horizontal-relative:page;mso-position-vertical-relative:page;z-index:-33075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feq9TWAAAADAEAAA8AAAAAAAAAAQAgAAAAIgAA&#10;AGRycy9kb3ducmV2LnhtbFBLAQIUABQAAAAIAIdO4kCGE/gC0QEAAJADAAAOAAAAAAAAAAEAIAAA&#10;ACUBAABkcnMvZTJvRG9jLnhtbFBLBQYAAAAABgAGAFkBAABo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347345</wp:posOffset>
              </wp:positionH>
              <wp:positionV relativeFrom="page">
                <wp:posOffset>7339965</wp:posOffset>
              </wp:positionV>
              <wp:extent cx="996315" cy="190500"/>
              <wp:effectExtent l="0" t="0" r="0" b="0"/>
              <wp:wrapNone/>
              <wp:docPr id="850" name="文本框 4"/>
              <wp:cNvGraphicFramePr/>
              <a:graphic xmlns:a="http://schemas.openxmlformats.org/drawingml/2006/main">
                <a:graphicData uri="http://schemas.microsoft.com/office/word/2010/wordprocessingShape">
                  <wps:wsp>
                    <wps:cNvSpPr txBox="1"/>
                    <wps:spPr>
                      <a:xfrm>
                        <a:off x="0" y="0"/>
                        <a:ext cx="996315"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其他相关信息</w:t>
                          </w:r>
                        </w:p>
                      </w:txbxContent>
                    </wps:txbx>
                    <wps:bodyPr lIns="0" tIns="0" rIns="0" bIns="0" upright="1"/>
                  </wps:wsp>
                </a:graphicData>
              </a:graphic>
            </wp:anchor>
          </w:drawing>
        </mc:Choice>
        <mc:Fallback>
          <w:pict>
            <v:shape id="文本框 4" o:spid="_x0000_s1026" o:spt="202" type="#_x0000_t202" style="position:absolute;left:0pt;margin-left:27.35pt;margin-top:577.95pt;height:15pt;width:78.45pt;mso-position-horizontal-relative:page;mso-position-vertical-relative:page;z-index:-330752;mso-width-relative:page;mso-height-relative:page;" filled="f" stroked="f" coordsize="21600,21600" o:gfxdata="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8MBWDZAAAADAEAAA8AAAAA&#10;AAAAAQAgAAAAIgAAAGRycy9kb3ducmV2LnhtbFBLAQIUABQAAAAIAIdO4kA3B0MEoQEAACUDAAAO&#10;AAAAAAAAAAEAIAAAACg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其他相关信息</w:t>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1759898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63" name="文本框 10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83" o:spid="_x0000_s1026" o:spt="202" type="#_x0000_t202" style="position:absolute;left:0pt;margin-top:0pt;height:144pt;width:144pt;mso-position-horizontal:outside;mso-position-horizontal-relative:margin;mso-wrap-style:none;z-index:1759898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jyv0j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188</w:t>
                    </w:r>
                    <w:r>
                      <w:rPr>
                        <w:rFonts w:hint="eastAsia"/>
                        <w:lang w:eastAsia="zh-CN"/>
                      </w:rP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99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64" name="文本框 10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84" o:spid="_x0000_s1026" o:spt="202" type="#_x0000_t202" style="position:absolute;left:0pt;margin-top:0pt;height:144pt;width:144pt;mso-position-horizontal:outside;mso-position-horizontal-relative:margin;mso-wrap-style:none;z-index:1759899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g+7i7LAQAAcQMAAA4AAAAAAAAAAQAgAAAAHgEAAGRycy9lMm9E&#10;b2MueG1sUEsFBgAAAAAGAAYAWQEAAFs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360045</wp:posOffset>
              </wp:positionH>
              <wp:positionV relativeFrom="page">
                <wp:posOffset>7308215</wp:posOffset>
              </wp:positionV>
              <wp:extent cx="4787900" cy="0"/>
              <wp:effectExtent l="0" t="0" r="0" b="0"/>
              <wp:wrapNone/>
              <wp:docPr id="851" name="直线 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 o:spid="_x0000_s1026" o:spt="20" style="position:absolute;left:0pt;margin-left:28.35pt;margin-top:575.45pt;height:0pt;width:377pt;mso-position-horizontal-relative:page;mso-position-vertical-relative:page;z-index:-33075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jn3EftIBAACQ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85728" behindDoc="1" locked="0" layoutInCell="1" allowOverlap="1">
              <wp:simplePos x="0" y="0"/>
              <wp:positionH relativeFrom="page">
                <wp:posOffset>347345</wp:posOffset>
              </wp:positionH>
              <wp:positionV relativeFrom="page">
                <wp:posOffset>7339965</wp:posOffset>
              </wp:positionV>
              <wp:extent cx="996315" cy="190500"/>
              <wp:effectExtent l="0" t="0" r="0" b="0"/>
              <wp:wrapNone/>
              <wp:docPr id="852" name="文本框 1"/>
              <wp:cNvGraphicFramePr/>
              <a:graphic xmlns:a="http://schemas.openxmlformats.org/drawingml/2006/main">
                <a:graphicData uri="http://schemas.microsoft.com/office/word/2010/wordprocessingShape">
                  <wps:wsp>
                    <wps:cNvSpPr txBox="1"/>
                    <wps:spPr>
                      <a:xfrm>
                        <a:off x="0" y="0"/>
                        <a:ext cx="996315"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其他相关信息</w:t>
                          </w:r>
                        </w:p>
                      </w:txbxContent>
                    </wps:txbx>
                    <wps:bodyPr lIns="0" tIns="0" rIns="0" bIns="0" upright="1"/>
                  </wps:wsp>
                </a:graphicData>
              </a:graphic>
            </wp:anchor>
          </w:drawing>
        </mc:Choice>
        <mc:Fallback>
          <w:pict>
            <v:shape id="文本框 1" o:spid="_x0000_s1026" o:spt="202" type="#_x0000_t202" style="position:absolute;left:0pt;margin-left:27.35pt;margin-top:577.95pt;height:15pt;width:78.45pt;mso-position-horizontal-relative:page;mso-position-vertical-relative:page;z-index:-330752;mso-width-relative:page;mso-height-relative:page;" filled="f" stroked="f" coordsize="21600,21600" o:gfxdata="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8MBWDZAAAADAEAAA8AAAAA&#10;AAAAAQAgAAAAIgAAAGRycy9kb3ducmV2LnhtbFBLAQIUABQAAAAIAIdO4kBXZEb/oQEAACUDAAAO&#10;AAAAAAAAAAEAIAAAACg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其他相关信息</w:t>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mc:AlternateContent>
        <mc:Choice Requires="wps">
          <w:drawing>
            <wp:anchor distT="0" distB="0" distL="114300" distR="114300" simplePos="0" relativeHeight="2011229184" behindDoc="1" locked="0" layoutInCell="1" allowOverlap="1">
              <wp:simplePos x="0" y="0"/>
              <wp:positionH relativeFrom="page">
                <wp:posOffset>360045</wp:posOffset>
              </wp:positionH>
              <wp:positionV relativeFrom="page">
                <wp:posOffset>7308215</wp:posOffset>
              </wp:positionV>
              <wp:extent cx="4787900" cy="0"/>
              <wp:effectExtent l="0" t="0" r="0" b="0"/>
              <wp:wrapNone/>
              <wp:docPr id="1065" name="直线 108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087" o:spid="_x0000_s1026" o:spt="20" style="position:absolute;left:0pt;margin-left:28.35pt;margin-top:575.45pt;height:0pt;width:377pt;mso-position-horizontal-relative:page;mso-position-vertical-relative:page;z-index:150791270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CYTsBg1AEAAJQ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2011229184" behindDoc="1" locked="0" layoutInCell="1" allowOverlap="1">
              <wp:simplePos x="0" y="0"/>
              <wp:positionH relativeFrom="page">
                <wp:posOffset>347345</wp:posOffset>
              </wp:positionH>
              <wp:positionV relativeFrom="page">
                <wp:posOffset>7339965</wp:posOffset>
              </wp:positionV>
              <wp:extent cx="996315" cy="190500"/>
              <wp:effectExtent l="0" t="0" r="0" b="0"/>
              <wp:wrapNone/>
              <wp:docPr id="1066" name="文本框 1088"/>
              <wp:cNvGraphicFramePr/>
              <a:graphic xmlns:a="http://schemas.openxmlformats.org/drawingml/2006/main">
                <a:graphicData uri="http://schemas.microsoft.com/office/word/2010/wordprocessingShape">
                  <wps:wsp>
                    <wps:cNvSpPr txBox="1"/>
                    <wps:spPr>
                      <a:xfrm>
                        <a:off x="0" y="0"/>
                        <a:ext cx="996315"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其他相关信息</w:t>
                          </w:r>
                        </w:p>
                      </w:txbxContent>
                    </wps:txbx>
                    <wps:bodyPr lIns="0" tIns="0" rIns="0" bIns="0" upright="1"/>
                  </wps:wsp>
                </a:graphicData>
              </a:graphic>
            </wp:anchor>
          </w:drawing>
        </mc:Choice>
        <mc:Fallback>
          <w:pict>
            <v:shape id="文本框 1088" o:spid="_x0000_s1026" o:spt="202" type="#_x0000_t202" style="position:absolute;left:0pt;margin-left:27.35pt;margin-top:577.95pt;height:15pt;width:78.45pt;mso-position-horizontal-relative:page;mso-position-vertical-relative:page;z-index:1507912704;mso-width-relative:page;mso-height-relative:page;" filled="f" stroked="f" coordsize="21600,21600" o:gfxdata="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8MBWDZAAAADAEAAA8A&#10;AAAAAAAAAQAgAAAAIgAAAGRycy9kb3ducmV2LnhtbFBLAQIUABQAAAAIAIdO4kDdfvj2pAEAACkD&#10;AAAOAAAAAAAAAAEAIAAAACgBAABkcnMvZTJvRG9jLnhtbFBLBQYAAAAABgAGAFkBAAA+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其他相关信息</w:t>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17597040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0" name="文本框 8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893" o:spid="_x0000_s1026" o:spt="202" type="#_x0000_t202" style="position:absolute;left:0pt;margin-top:0pt;height:144pt;width:144pt;mso-position-horizontal:outside;mso-position-horizontal-relative:margin;mso-wrap-style:none;z-index:1759704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SAS+/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204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9" name="文本框 9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09" o:spid="_x0000_s1026" o:spt="202" type="#_x0000_t202" style="position:absolute;left:0pt;margin-top:0pt;height:144pt;width:144pt;mso-position-horizontal:outside;mso-position-horizontal-relative:margin;mso-wrap-style:none;z-index:17597204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r47CJ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98016" behindDoc="1" locked="0" layoutInCell="1" allowOverlap="1">
              <wp:simplePos x="0" y="0"/>
              <wp:positionH relativeFrom="page">
                <wp:posOffset>179705</wp:posOffset>
              </wp:positionH>
              <wp:positionV relativeFrom="page">
                <wp:posOffset>7301865</wp:posOffset>
              </wp:positionV>
              <wp:extent cx="4788535" cy="0"/>
              <wp:effectExtent l="0" t="0" r="0" b="0"/>
              <wp:wrapNone/>
              <wp:docPr id="877" name="直线 653"/>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653" o:spid="_x0000_s1026" o:spt="20" style="position:absolute;left:0pt;margin-left:14.15pt;margin-top:574.95pt;height:0pt;width:377.05pt;mso-position-horizontal-relative:page;mso-position-vertical-relative:page;z-index:-31846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jy0Nj9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3000064" behindDoc="1" locked="0" layoutInCell="1" allowOverlap="1">
              <wp:simplePos x="0" y="0"/>
              <wp:positionH relativeFrom="page">
                <wp:posOffset>4304665</wp:posOffset>
              </wp:positionH>
              <wp:positionV relativeFrom="page">
                <wp:posOffset>7336155</wp:posOffset>
              </wp:positionV>
              <wp:extent cx="673100" cy="190500"/>
              <wp:effectExtent l="0" t="0" r="0" b="0"/>
              <wp:wrapNone/>
              <wp:docPr id="878" name="文本框 655"/>
              <wp:cNvGraphicFramePr/>
              <a:graphic xmlns:a="http://schemas.openxmlformats.org/drawingml/2006/main">
                <a:graphicData uri="http://schemas.microsoft.com/office/word/2010/wordprocessingShape">
                  <wps:wsp>
                    <wps:cNvSpPr txBox="1"/>
                    <wps:spPr>
                      <a:xfrm>
                        <a:off x="0" y="0"/>
                        <a:ext cx="673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pacing w:val="-6"/>
                              <w:sz w:val="26"/>
                            </w:rPr>
                            <w:t>产品介绍</w:t>
                          </w:r>
                        </w:p>
                      </w:txbxContent>
                    </wps:txbx>
                    <wps:bodyPr lIns="0" tIns="0" rIns="0" bIns="0" upright="1"/>
                  </wps:wsp>
                </a:graphicData>
              </a:graphic>
            </wp:anchor>
          </w:drawing>
        </mc:Choice>
        <mc:Fallback>
          <w:pict>
            <v:shape id="文本框 655" o:spid="_x0000_s1026" o:spt="202" type="#_x0000_t202" style="position:absolute;left:0pt;margin-left:338.95pt;margin-top:577.65pt;height:15pt;width:53pt;mso-position-horizontal-relative:page;mso-position-vertical-relative:page;z-index:-316416;mso-width-relative:page;mso-height-relative:page;" filled="f" stroked="f" coordsize="21600,21600" o:gfxdata="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25oB82gAAAA0BAAAPAAAA&#10;AAAAAAEAIAAAACIAAABkcnMvZG93bnJldi54bWxQSwECFAAUAAAACACHTuJAM1UudK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pacing w:val="-6"/>
                        <w:sz w:val="26"/>
                      </w:rPr>
                      <w:t>产品介绍</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214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0" name="文本框 9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10" o:spid="_x0000_s1026" o:spt="202" type="#_x0000_t202" style="position:absolute;left:0pt;margin-top:0pt;height:144pt;width:144pt;mso-position-horizontal:outside;mso-position-horizontal-relative:margin;mso-wrap-style:none;z-index:17597214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2Jbyn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360045</wp:posOffset>
              </wp:positionH>
              <wp:positionV relativeFrom="page">
                <wp:posOffset>7308215</wp:posOffset>
              </wp:positionV>
              <wp:extent cx="4787900" cy="0"/>
              <wp:effectExtent l="0" t="0" r="0" b="0"/>
              <wp:wrapNone/>
              <wp:docPr id="408" name="直线 51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519" o:spid="_x0000_s1026" o:spt="20" style="position:absolute;left:0pt;margin-left:28.35pt;margin-top:575.45pt;height:0pt;width:377pt;mso-position-horizontal-relative:page;mso-position-vertical-relative:page;z-index:-34304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I/xlcH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347345</wp:posOffset>
              </wp:positionH>
              <wp:positionV relativeFrom="page">
                <wp:posOffset>7345045</wp:posOffset>
              </wp:positionV>
              <wp:extent cx="685800" cy="190500"/>
              <wp:effectExtent l="0" t="0" r="0" b="0"/>
              <wp:wrapNone/>
              <wp:docPr id="384" name="文本框 51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设备安装</w:t>
                          </w:r>
                        </w:p>
                      </w:txbxContent>
                    </wps:txbx>
                    <wps:bodyPr lIns="0" tIns="0" rIns="0" bIns="0" upright="1"/>
                  </wps:wsp>
                </a:graphicData>
              </a:graphic>
            </wp:anchor>
          </w:drawing>
        </mc:Choice>
        <mc:Fallback>
          <w:pict>
            <v:shape id="文本框 517" o:spid="_x0000_s1026" o:spt="202" type="#_x0000_t202" style="position:absolute;left:0pt;margin-left:27.35pt;margin-top:578.35pt;height:15pt;width:54pt;mso-position-horizontal-relative:page;mso-position-vertical-relative:page;z-index:-343040;mso-width-relative:page;mso-height-relative:page;" filled="f" stroked="f" coordsize="21600,21600" o:gfxdata="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Tf9WLYAAAADAEAAA8AAAAA&#10;AAAAAQAgAAAAIgAAAGRycy9kb3ducmV2LnhtbFBLAQIUABQAAAAIAIdO4kAJZrZ5ogEAACcDAAAO&#10;AAAAAAAAAAEAIAAAACc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设备安装</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224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1" name="文本框 9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11" o:spid="_x0000_s1026" o:spt="202" type="#_x0000_t202" style="position:absolute;left:0pt;margin-top:0pt;height:144pt;width:144pt;mso-position-horizontal:outside;mso-position-horizontal-relative:margin;mso-wrap-style:none;z-index:17597224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enTsX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360045</wp:posOffset>
              </wp:positionH>
              <wp:positionV relativeFrom="page">
                <wp:posOffset>7308215</wp:posOffset>
              </wp:positionV>
              <wp:extent cx="4787900" cy="0"/>
              <wp:effectExtent l="0" t="0" r="0" b="0"/>
              <wp:wrapNone/>
              <wp:docPr id="394" name="直线 51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513" o:spid="_x0000_s1026" o:spt="20" style="position:absolute;left:0pt;margin-left:28.35pt;margin-top:575.45pt;height:0pt;width:377pt;mso-position-horizontal-relative:page;mso-position-vertical-relative:page;z-index:-34304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A8rf2E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347345</wp:posOffset>
              </wp:positionH>
              <wp:positionV relativeFrom="page">
                <wp:posOffset>7336155</wp:posOffset>
              </wp:positionV>
              <wp:extent cx="1181100" cy="190500"/>
              <wp:effectExtent l="0" t="0" r="0" b="0"/>
              <wp:wrapNone/>
              <wp:docPr id="396" name="文本框 511"/>
              <wp:cNvGraphicFramePr/>
              <a:graphic xmlns:a="http://schemas.openxmlformats.org/drawingml/2006/main">
                <a:graphicData uri="http://schemas.microsoft.com/office/word/2010/wordprocessingShape">
                  <wps:wsp>
                    <wps:cNvSpPr txBox="1"/>
                    <wps:spPr>
                      <a:xfrm>
                        <a:off x="0" y="0"/>
                        <a:ext cx="1181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设备启动与配置</w:t>
                          </w:r>
                        </w:p>
                      </w:txbxContent>
                    </wps:txbx>
                    <wps:bodyPr lIns="0" tIns="0" rIns="0" bIns="0" upright="1"/>
                  </wps:wsp>
                </a:graphicData>
              </a:graphic>
            </wp:anchor>
          </w:drawing>
        </mc:Choice>
        <mc:Fallback>
          <w:pict>
            <v:shape id="文本框 511" o:spid="_x0000_s1026" o:spt="202" type="#_x0000_t202" style="position:absolute;left:0pt;margin-left:27.35pt;margin-top:577.65pt;height:15pt;width:93pt;mso-position-horizontal-relative:page;mso-position-vertical-relative:page;z-index:-343040;mso-width-relative:page;mso-height-relative:page;" filled="f" stroked="f" coordsize="21600,21600" o:gfxdata="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4WEOANgAAAAMAQAADwAAAAAA&#10;AAABACAAAAAiAAAAZHJzL2Rvd25yZXYueG1sUEsBAhQAFAAAAAgAh07iQNeMdnyhAQAAKA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设备启动与配置</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235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2" name="文本框 9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12" o:spid="_x0000_s1026" o:spt="202" type="#_x0000_t202" style="position:absolute;left:0pt;margin-top:0pt;height:144pt;width:144pt;mso-position-horizontal:outside;mso-position-horizontal-relative:margin;mso-wrap-style:none;z-index:17597235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jSXCr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179705</wp:posOffset>
              </wp:positionH>
              <wp:positionV relativeFrom="page">
                <wp:posOffset>7301865</wp:posOffset>
              </wp:positionV>
              <wp:extent cx="4788535" cy="0"/>
              <wp:effectExtent l="0" t="0" r="0" b="0"/>
              <wp:wrapNone/>
              <wp:docPr id="390" name="直线 51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516" o:spid="_x0000_s1026" o:spt="20" style="position:absolute;left:0pt;margin-left:14.15pt;margin-top:574.95pt;height:0pt;width:377.05pt;mso-position-horizontal-relative:page;mso-position-vertical-relative:page;z-index:-34304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Dbxnha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392" name="文本框 51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设备安装</w:t>
                          </w:r>
                        </w:p>
                      </w:txbxContent>
                    </wps:txbx>
                    <wps:bodyPr lIns="0" tIns="0" rIns="0" bIns="0" upright="1"/>
                  </wps:wsp>
                </a:graphicData>
              </a:graphic>
            </wp:anchor>
          </w:drawing>
        </mc:Choice>
        <mc:Fallback>
          <w:pict>
            <v:shape id="文本框 514" o:spid="_x0000_s1026" o:spt="202" type="#_x0000_t202" style="position:absolute;left:0pt;margin-left:338.2pt;margin-top:577.65pt;height:15pt;width:54pt;mso-position-horizontal-relative:page;mso-position-vertical-relative:page;z-index:-34304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9oBmMK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设备安装</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245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3" name="文本框 9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13" o:spid="_x0000_s1026" o:spt="202" type="#_x0000_t202" style="position:absolute;left:0pt;margin-top:0pt;height:144pt;width:144pt;mso-position-horizontal:outside;mso-position-horizontal-relative:margin;mso-wrap-style:none;z-index:17597245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vx9xs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360045</wp:posOffset>
              </wp:positionH>
              <wp:positionV relativeFrom="page">
                <wp:posOffset>7308215</wp:posOffset>
              </wp:positionV>
              <wp:extent cx="4787900" cy="0"/>
              <wp:effectExtent l="0" t="0" r="0" b="0"/>
              <wp:wrapNone/>
              <wp:docPr id="424" name="直线 50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507" o:spid="_x0000_s1026" o:spt="20" style="position:absolute;left:0pt;margin-left:28.35pt;margin-top:575.45pt;height:0pt;width:377pt;mso-position-horizontal-relative:page;mso-position-vertical-relative:page;z-index:-34201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BpOet7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347345</wp:posOffset>
              </wp:positionH>
              <wp:positionV relativeFrom="page">
                <wp:posOffset>7339965</wp:posOffset>
              </wp:positionV>
              <wp:extent cx="1181100" cy="190500"/>
              <wp:effectExtent l="0" t="0" r="0" b="0"/>
              <wp:wrapNone/>
              <wp:docPr id="426" name="文本框 505"/>
              <wp:cNvGraphicFramePr/>
              <a:graphic xmlns:a="http://schemas.openxmlformats.org/drawingml/2006/main">
                <a:graphicData uri="http://schemas.microsoft.com/office/word/2010/wordprocessingShape">
                  <wps:wsp>
                    <wps:cNvSpPr txBox="1"/>
                    <wps:spPr>
                      <a:xfrm>
                        <a:off x="0" y="0"/>
                        <a:ext cx="1181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设备启动与配置</w:t>
                          </w:r>
                        </w:p>
                      </w:txbxContent>
                    </wps:txbx>
                    <wps:bodyPr lIns="0" tIns="0" rIns="0" bIns="0" upright="1"/>
                  </wps:wsp>
                </a:graphicData>
              </a:graphic>
            </wp:anchor>
          </w:drawing>
        </mc:Choice>
        <mc:Fallback>
          <w:pict>
            <v:shape id="文本框 505" o:spid="_x0000_s1026" o:spt="202" type="#_x0000_t202" style="position:absolute;left:0pt;margin-left:27.35pt;margin-top:577.95pt;height:15pt;width:93pt;mso-position-horizontal-relative:page;mso-position-vertical-relative:page;z-index:-342016;mso-width-relative:page;mso-height-relative:page;" filled="f" stroked="f" coordsize="21600,21600" o:gfxdata="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n0aCtgAAAAMAQAADwAAAAAA&#10;AAABACAAAAAiAAAAZHJzL2Rvd25yZXYueG1sUEsBAhQAFAAAAAgAh07iQPslKbChAQAAKA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设备启动与配置</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255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4" name="文本框 9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14" o:spid="_x0000_s1026" o:spt="202" type="#_x0000_t202" style="position:absolute;left:0pt;margin-top:0pt;height:144pt;width:144pt;mso-position-horizontal:outside;mso-position-horizontal-relative:margin;mso-wrap-style:none;z-index:17597255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z4JL8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179705</wp:posOffset>
              </wp:positionH>
              <wp:positionV relativeFrom="page">
                <wp:posOffset>7301865</wp:posOffset>
              </wp:positionV>
              <wp:extent cx="4788535" cy="0"/>
              <wp:effectExtent l="0" t="0" r="0" b="0"/>
              <wp:wrapNone/>
              <wp:docPr id="402" name="直线 51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510" o:spid="_x0000_s1026" o:spt="20" style="position:absolute;left:0pt;margin-left:14.15pt;margin-top:574.95pt;height:0pt;width:377.05pt;mso-position-horizontal-relative:page;mso-position-vertical-relative:page;z-index:-34304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CKQziv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3440" behindDoc="1" locked="0" layoutInCell="1" allowOverlap="1">
              <wp:simplePos x="0" y="0"/>
              <wp:positionH relativeFrom="page">
                <wp:posOffset>3799840</wp:posOffset>
              </wp:positionH>
              <wp:positionV relativeFrom="page">
                <wp:posOffset>7336155</wp:posOffset>
              </wp:positionV>
              <wp:extent cx="1181100" cy="190500"/>
              <wp:effectExtent l="0" t="0" r="0" b="0"/>
              <wp:wrapNone/>
              <wp:docPr id="404" name="文本框 508"/>
              <wp:cNvGraphicFramePr/>
              <a:graphic xmlns:a="http://schemas.openxmlformats.org/drawingml/2006/main">
                <a:graphicData uri="http://schemas.microsoft.com/office/word/2010/wordprocessingShape">
                  <wps:wsp>
                    <wps:cNvSpPr txBox="1"/>
                    <wps:spPr>
                      <a:xfrm>
                        <a:off x="0" y="0"/>
                        <a:ext cx="1181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设备启动与配置</w:t>
                          </w:r>
                        </w:p>
                      </w:txbxContent>
                    </wps:txbx>
                    <wps:bodyPr lIns="0" tIns="0" rIns="0" bIns="0" upright="1"/>
                  </wps:wsp>
                </a:graphicData>
              </a:graphic>
            </wp:anchor>
          </w:drawing>
        </mc:Choice>
        <mc:Fallback>
          <w:pict>
            <v:shape id="文本框 508" o:spid="_x0000_s1026" o:spt="202" type="#_x0000_t202" style="position:absolute;left:0pt;margin-left:299.2pt;margin-top:577.65pt;height:15pt;width:93pt;mso-position-horizontal-relative:page;mso-position-vertical-relative:page;z-index:-343040;mso-width-relative:page;mso-height-relative:page;" filled="f" stroked="f" coordsize="21600,21600" o:gfxdata="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8yysTaAAAADQEAAA8AAAAA&#10;AAAAAQAgAAAAIgAAAGRycy9kb3ducmV2LnhtbFBLAQIUABQAAAAIAIdO4kAI/4IyoAEAACg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设备启动与配置</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265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5" name="文本框 9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15" o:spid="_x0000_s1026" o:spt="202" type="#_x0000_t202" style="position:absolute;left:0pt;margin-top:0pt;height:144pt;width:144pt;mso-position-horizontal:outside;mso-position-horizontal-relative:margin;mso-wrap-style:none;z-index:17597265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CjD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360045</wp:posOffset>
              </wp:positionH>
              <wp:positionV relativeFrom="page">
                <wp:posOffset>7308215</wp:posOffset>
              </wp:positionV>
              <wp:extent cx="4787900" cy="0"/>
              <wp:effectExtent l="0" t="0" r="0" b="0"/>
              <wp:wrapNone/>
              <wp:docPr id="432" name="直线 50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501" o:spid="_x0000_s1026" o:spt="20" style="position:absolute;left:0pt;margin-left:28.35pt;margin-top:575.45pt;height:0pt;width:377pt;mso-position-horizontal-relative:page;mso-position-vertical-relative:page;z-index:-34201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IloHj7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347345</wp:posOffset>
              </wp:positionH>
              <wp:positionV relativeFrom="page">
                <wp:posOffset>7339965</wp:posOffset>
              </wp:positionV>
              <wp:extent cx="1181100" cy="190500"/>
              <wp:effectExtent l="0" t="0" r="0" b="0"/>
              <wp:wrapNone/>
              <wp:docPr id="434" name="文本框 499"/>
              <wp:cNvGraphicFramePr/>
              <a:graphic xmlns:a="http://schemas.openxmlformats.org/drawingml/2006/main">
                <a:graphicData uri="http://schemas.microsoft.com/office/word/2010/wordprocessingShape">
                  <wps:wsp>
                    <wps:cNvSpPr txBox="1"/>
                    <wps:spPr>
                      <a:xfrm>
                        <a:off x="0" y="0"/>
                        <a:ext cx="1181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设备启动与配置</w:t>
                          </w:r>
                        </w:p>
                      </w:txbxContent>
                    </wps:txbx>
                    <wps:bodyPr lIns="0" tIns="0" rIns="0" bIns="0" upright="1"/>
                  </wps:wsp>
                </a:graphicData>
              </a:graphic>
            </wp:anchor>
          </w:drawing>
        </mc:Choice>
        <mc:Fallback>
          <w:pict>
            <v:shape id="文本框 499" o:spid="_x0000_s1026" o:spt="202" type="#_x0000_t202" style="position:absolute;left:0pt;margin-left:27.35pt;margin-top:577.95pt;height:15pt;width:93pt;mso-position-horizontal-relative:page;mso-position-vertical-relative:page;z-index:-342016;mso-width-relative:page;mso-height-relative:page;" filled="f" stroked="f" coordsize="21600,21600" o:gfxdata="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n0aCtgAAAAMAQAADwAAAAAA&#10;AAABACAAAAAiAAAAZHJzL2Rvd25yZXYueG1sUEsBAhQAFAAAAAgAh07iQEmCO52hAQAAKA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设备启动与配置</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276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6" name="文本框 9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16" o:spid="_x0000_s1026" o:spt="202" type="#_x0000_t202" style="position:absolute;left:0pt;margin-top:0pt;height:144pt;width:144pt;mso-position-horizontal:outside;mso-position-horizontal-relative:margin;mso-wrap-style:none;z-index:17597276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ZTos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179705</wp:posOffset>
              </wp:positionH>
              <wp:positionV relativeFrom="page">
                <wp:posOffset>7301865</wp:posOffset>
              </wp:positionV>
              <wp:extent cx="4788535" cy="0"/>
              <wp:effectExtent l="0" t="0" r="0" b="0"/>
              <wp:wrapNone/>
              <wp:docPr id="428" name="直线 50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504" o:spid="_x0000_s1026" o:spt="20" style="position:absolute;left:0pt;margin-left:14.15pt;margin-top:574.95pt;height:0pt;width:377.05pt;mso-position-horizontal-relative:page;mso-position-vertical-relative:page;z-index:-34201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5xmhuN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3799840</wp:posOffset>
              </wp:positionH>
              <wp:positionV relativeFrom="page">
                <wp:posOffset>7336155</wp:posOffset>
              </wp:positionV>
              <wp:extent cx="1181100" cy="190500"/>
              <wp:effectExtent l="0" t="0" r="0" b="0"/>
              <wp:wrapNone/>
              <wp:docPr id="430" name="文本框 502"/>
              <wp:cNvGraphicFramePr/>
              <a:graphic xmlns:a="http://schemas.openxmlformats.org/drawingml/2006/main">
                <a:graphicData uri="http://schemas.microsoft.com/office/word/2010/wordprocessingShape">
                  <wps:wsp>
                    <wps:cNvSpPr txBox="1"/>
                    <wps:spPr>
                      <a:xfrm>
                        <a:off x="0" y="0"/>
                        <a:ext cx="1181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设备启动与配置</w:t>
                          </w:r>
                        </w:p>
                      </w:txbxContent>
                    </wps:txbx>
                    <wps:bodyPr lIns="0" tIns="0" rIns="0" bIns="0" upright="1"/>
                  </wps:wsp>
                </a:graphicData>
              </a:graphic>
            </wp:anchor>
          </w:drawing>
        </mc:Choice>
        <mc:Fallback>
          <w:pict>
            <v:shape id="文本框 502" o:spid="_x0000_s1026" o:spt="202" type="#_x0000_t202" style="position:absolute;left:0pt;margin-left:299.2pt;margin-top:577.65pt;height:15pt;width:93pt;mso-position-horizontal-relative:page;mso-position-vertical-relative:page;z-index:-342016;mso-width-relative:page;mso-height-relative:page;" filled="f" stroked="f" coordsize="21600,21600" o:gfxdata="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8yysTaAAAADQEAAA8AAAAA&#10;AAAAAQAgAAAAIgAAAGRycy9kb3ducmV2LnhtbFBLAQIUABQAAAAIAIdO4kD1iZJZoAEAACg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设备启动与配置</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286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7" name="文本框 9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17" o:spid="_x0000_s1026" o:spt="202" type="#_x0000_t202" style="position:absolute;left:0pt;margin-top:0pt;height:144pt;width:144pt;mso-position-horizontal:outside;mso-position-horizontal-relative:margin;mso-wrap-style:none;z-index:17597286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EsbwM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360045</wp:posOffset>
              </wp:positionH>
              <wp:positionV relativeFrom="page">
                <wp:posOffset>7308215</wp:posOffset>
              </wp:positionV>
              <wp:extent cx="4787900" cy="0"/>
              <wp:effectExtent l="0" t="0" r="0" b="0"/>
              <wp:wrapNone/>
              <wp:docPr id="440" name="直线 49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95" o:spid="_x0000_s1026" o:spt="20" style="position:absolute;left:0pt;margin-left:28.35pt;margin-top:575.45pt;height:0pt;width:377pt;mso-position-horizontal-relative:page;mso-position-vertical-relative:page;z-index:-34201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DHHGGv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347345</wp:posOffset>
              </wp:positionH>
              <wp:positionV relativeFrom="page">
                <wp:posOffset>7336155</wp:posOffset>
              </wp:positionV>
              <wp:extent cx="1181100" cy="190500"/>
              <wp:effectExtent l="0" t="0" r="0" b="0"/>
              <wp:wrapNone/>
              <wp:docPr id="442" name="文本框 493"/>
              <wp:cNvGraphicFramePr/>
              <a:graphic xmlns:a="http://schemas.openxmlformats.org/drawingml/2006/main">
                <a:graphicData uri="http://schemas.microsoft.com/office/word/2010/wordprocessingShape">
                  <wps:wsp>
                    <wps:cNvSpPr txBox="1"/>
                    <wps:spPr>
                      <a:xfrm>
                        <a:off x="0" y="0"/>
                        <a:ext cx="1181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设备启动与配置</w:t>
                          </w:r>
                        </w:p>
                      </w:txbxContent>
                    </wps:txbx>
                    <wps:bodyPr lIns="0" tIns="0" rIns="0" bIns="0" upright="1"/>
                  </wps:wsp>
                </a:graphicData>
              </a:graphic>
            </wp:anchor>
          </w:drawing>
        </mc:Choice>
        <mc:Fallback>
          <w:pict>
            <v:shape id="文本框 493" o:spid="_x0000_s1026" o:spt="202" type="#_x0000_t202" style="position:absolute;left:0pt;margin-left:27.35pt;margin-top:577.65pt;height:15pt;width:93pt;mso-position-horizontal-relative:page;mso-position-vertical-relative:page;z-index:-342016;mso-width-relative:page;mso-height-relative:page;" filled="f" stroked="f" coordsize="21600,21600" o:gfxdata="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4WEOANgAAAAMAQAADwAAAAAA&#10;AAABACAAAAAiAAAAZHJzL2Rvd25yZXYueG1sUEsBAhQAFAAAAAgAh07iQPUl+nyhAQAAKA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设备启动与配置</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296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8" name="文本框 9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18" o:spid="_x0000_s1026" o:spt="202" type="#_x0000_t202" style="position:absolute;left:0pt;margin-top:0pt;height:144pt;width:144pt;mso-position-horizontal:outside;mso-position-horizontal-relative:margin;mso-wrap-style:none;z-index:17597296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56Il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179705</wp:posOffset>
              </wp:positionH>
              <wp:positionV relativeFrom="page">
                <wp:posOffset>7301865</wp:posOffset>
              </wp:positionV>
              <wp:extent cx="4788535" cy="0"/>
              <wp:effectExtent l="0" t="0" r="0" b="0"/>
              <wp:wrapNone/>
              <wp:docPr id="436" name="直线 49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98" o:spid="_x0000_s1026" o:spt="20" style="position:absolute;left:0pt;margin-left:14.15pt;margin-top:574.95pt;height:0pt;width:377.05pt;mso-position-horizontal-relative:page;mso-position-vertical-relative:page;z-index:-34201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DR03Tt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3799840</wp:posOffset>
              </wp:positionH>
              <wp:positionV relativeFrom="page">
                <wp:posOffset>7336155</wp:posOffset>
              </wp:positionV>
              <wp:extent cx="1181100" cy="190500"/>
              <wp:effectExtent l="0" t="0" r="0" b="0"/>
              <wp:wrapNone/>
              <wp:docPr id="438" name="文本框 496"/>
              <wp:cNvGraphicFramePr/>
              <a:graphic xmlns:a="http://schemas.openxmlformats.org/drawingml/2006/main">
                <a:graphicData uri="http://schemas.microsoft.com/office/word/2010/wordprocessingShape">
                  <wps:wsp>
                    <wps:cNvSpPr txBox="1"/>
                    <wps:spPr>
                      <a:xfrm>
                        <a:off x="0" y="0"/>
                        <a:ext cx="11811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设备启动与配置</w:t>
                          </w:r>
                        </w:p>
                      </w:txbxContent>
                    </wps:txbx>
                    <wps:bodyPr lIns="0" tIns="0" rIns="0" bIns="0" upright="1"/>
                  </wps:wsp>
                </a:graphicData>
              </a:graphic>
            </wp:anchor>
          </w:drawing>
        </mc:Choice>
        <mc:Fallback>
          <w:pict>
            <v:shape id="文本框 496" o:spid="_x0000_s1026" o:spt="202" type="#_x0000_t202" style="position:absolute;left:0pt;margin-left:299.2pt;margin-top:577.65pt;height:15pt;width:93pt;mso-position-horizontal-relative:page;mso-position-vertical-relative:page;z-index:-342016;mso-width-relative:page;mso-height-relative:page;" filled="f" stroked="f" coordsize="21600,21600" o:gfxdata="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vMsrE2gAAAA0BAAAPAAAA&#10;AAAAAAEAIAAAACIAAABkcnMvZG93bnJldi54bWxQSwECFAAUAAAACACHTuJArg10mqEBAAAo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设备启动与配置</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30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9" name="文本框 9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19" o:spid="_x0000_s1026" o:spt="202" type="#_x0000_t202" style="position:absolute;left:0pt;margin-top:0pt;height:144pt;width:144pt;mso-position-horizontal:outside;mso-position-horizontal-relative:margin;mso-wrap-style:none;z-index:17597306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PJg8n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360045</wp:posOffset>
              </wp:positionH>
              <wp:positionV relativeFrom="page">
                <wp:posOffset>7308215</wp:posOffset>
              </wp:positionV>
              <wp:extent cx="4787900" cy="0"/>
              <wp:effectExtent l="0" t="0" r="0" b="0"/>
              <wp:wrapNone/>
              <wp:docPr id="448" name="直线 48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89" o:spid="_x0000_s1026" o:spt="20" style="position:absolute;left:0pt;margin-left:28.35pt;margin-top:575.45pt;height:0pt;width:377pt;mso-position-horizontal-relative:page;mso-position-vertical-relative:page;z-index:-34201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KpNEKf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450" name="文本框 48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设备概览</w:t>
                          </w:r>
                        </w:p>
                      </w:txbxContent>
                    </wps:txbx>
                    <wps:bodyPr lIns="0" tIns="0" rIns="0" bIns="0" upright="1"/>
                  </wps:wsp>
                </a:graphicData>
              </a:graphic>
            </wp:anchor>
          </w:drawing>
        </mc:Choice>
        <mc:Fallback>
          <w:pict>
            <v:shape id="文本框 487" o:spid="_x0000_s1026" o:spt="202" type="#_x0000_t202" style="position:absolute;left:0pt;margin-left:27.35pt;margin-top:577.95pt;height:15pt;width:54pt;mso-position-horizontal-relative:page;mso-position-vertical-relative:page;z-index:-34201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JxMqxe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设备概览</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317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0" name="文本框 9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20" o:spid="_x0000_s1026" o:spt="202" type="#_x0000_t202" style="position:absolute;left:0pt;margin-top:0pt;height:144pt;width:144pt;mso-position-horizontal:outside;mso-position-horizontal-relative:margin;mso-wrap-style:none;z-index:17597317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ty2uA8cBAABvAwAADgAAAAAAAAABACAAAAAeAQAAZHJzL2Uyb0RvYy54&#10;bWxQSwUGAAAAAAYABgBZAQAAV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179705</wp:posOffset>
              </wp:positionH>
              <wp:positionV relativeFrom="page">
                <wp:posOffset>7301865</wp:posOffset>
              </wp:positionV>
              <wp:extent cx="4788535" cy="0"/>
              <wp:effectExtent l="0" t="0" r="0" b="0"/>
              <wp:wrapNone/>
              <wp:docPr id="444" name="直线 49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92" o:spid="_x0000_s1026" o:spt="20" style="position:absolute;left:0pt;margin-left:14.15pt;margin-top:574.95pt;height:0pt;width:377.05pt;mso-position-horizontal-relative:page;mso-position-vertical-relative:page;z-index:-34201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GRjcFD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446" name="文本框 49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设备概览</w:t>
                          </w:r>
                        </w:p>
                      </w:txbxContent>
                    </wps:txbx>
                    <wps:bodyPr lIns="0" tIns="0" rIns="0" bIns="0" upright="1"/>
                  </wps:wsp>
                </a:graphicData>
              </a:graphic>
            </wp:anchor>
          </w:drawing>
        </mc:Choice>
        <mc:Fallback>
          <w:pict>
            <v:shape id="文本框 490" o:spid="_x0000_s1026" o:spt="202" type="#_x0000_t202" style="position:absolute;left:0pt;margin-left:338.2pt;margin-top:577.65pt;height:15pt;width:54pt;mso-position-horizontal-relative:page;mso-position-vertical-relative:page;z-index:-34201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DTEkKI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设备概览</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327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1" name="文本框 9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21" o:spid="_x0000_s1026" o:spt="202" type="#_x0000_t202" style="position:absolute;left:0pt;margin-top:0pt;height:144pt;width:144pt;mso-position-horizontal:outside;mso-position-horizontal-relative:margin;mso-wrap-style:none;z-index:17597327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dA4/v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360045</wp:posOffset>
              </wp:positionH>
              <wp:positionV relativeFrom="page">
                <wp:posOffset>7308215</wp:posOffset>
              </wp:positionV>
              <wp:extent cx="4787900" cy="0"/>
              <wp:effectExtent l="0" t="0" r="0" b="0"/>
              <wp:wrapNone/>
              <wp:docPr id="456" name="直线 48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83" o:spid="_x0000_s1026" o:spt="20" style="position:absolute;left:0pt;margin-left:28.35pt;margin-top:575.45pt;height:0pt;width:377pt;mso-position-horizontal-relative:page;mso-position-vertical-relative:page;z-index:-34201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Dl2Rs7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458" name="文本框 48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设备概览</w:t>
                          </w:r>
                        </w:p>
                      </w:txbxContent>
                    </wps:txbx>
                    <wps:bodyPr lIns="0" tIns="0" rIns="0" bIns="0" upright="1"/>
                  </wps:wsp>
                </a:graphicData>
              </a:graphic>
            </wp:anchor>
          </w:drawing>
        </mc:Choice>
        <mc:Fallback>
          <w:pict>
            <v:shape id="文本框 481" o:spid="_x0000_s1026" o:spt="202" type="#_x0000_t202" style="position:absolute;left:0pt;margin-left:27.35pt;margin-top:577.95pt;height:15pt;width:54pt;mso-position-horizontal-relative:page;mso-position-vertical-relative:page;z-index:-34201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C6HwkK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设备概览</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337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2" name="文本框 9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22" o:spid="_x0000_s1026" o:spt="202" type="#_x0000_t202" style="position:absolute;left:0pt;margin-top:0pt;height:144pt;width:144pt;mso-position-horizontal:outside;mso-position-horizontal-relative:margin;mso-wrap-style:none;z-index:17597337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J2nQD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179705</wp:posOffset>
              </wp:positionH>
              <wp:positionV relativeFrom="page">
                <wp:posOffset>7301865</wp:posOffset>
              </wp:positionV>
              <wp:extent cx="4788535" cy="0"/>
              <wp:effectExtent l="0" t="0" r="0" b="0"/>
              <wp:wrapNone/>
              <wp:docPr id="452" name="直线 48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86" o:spid="_x0000_s1026" o:spt="20" style="position:absolute;left:0pt;margin-left:14.15pt;margin-top:574.95pt;height:0pt;width:377.05pt;mso-position-horizontal-relative:page;mso-position-vertical-relative:page;z-index:-34201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OgJbWz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454" name="文本框 48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设备概览</w:t>
                          </w:r>
                        </w:p>
                      </w:txbxContent>
                    </wps:txbx>
                    <wps:bodyPr lIns="0" tIns="0" rIns="0" bIns="0" upright="1"/>
                  </wps:wsp>
                </a:graphicData>
              </a:graphic>
            </wp:anchor>
          </w:drawing>
        </mc:Choice>
        <mc:Fallback>
          <w:pict>
            <v:shape id="文本框 484" o:spid="_x0000_s1026" o:spt="202" type="#_x0000_t202" style="position:absolute;left:0pt;margin-left:338.2pt;margin-top:577.65pt;height:15pt;width:54pt;mso-position-horizontal-relative:page;mso-position-vertical-relative:page;z-index:-34201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RakfP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设备概览</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34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3" name="文本框 9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23" o:spid="_x0000_s1026" o:spt="202" type="#_x0000_t202" style="position:absolute;left:0pt;margin-top:0pt;height:144pt;width:144pt;mso-position-horizontal:outside;mso-position-horizontal-relative:margin;mso-wrap-style:none;z-index:17597347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WLzs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360045</wp:posOffset>
              </wp:positionH>
              <wp:positionV relativeFrom="page">
                <wp:posOffset>7308215</wp:posOffset>
              </wp:positionV>
              <wp:extent cx="4787900" cy="0"/>
              <wp:effectExtent l="0" t="0" r="0" b="0"/>
              <wp:wrapNone/>
              <wp:docPr id="464" name="直线 47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77" o:spid="_x0000_s1026" o:spt="20" style="position:absolute;left:0pt;margin-left:28.35pt;margin-top:575.45pt;height:0pt;width:377pt;mso-position-horizontal-relative:page;mso-position-vertical-relative:page;z-index:-34201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NC+ISz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466" name="文本框 47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75" o:spid="_x0000_s1026" o:spt="202" type="#_x0000_t202" style="position:absolute;left:0pt;margin-left:27.35pt;margin-top:577.95pt;height:15pt;width:54pt;mso-position-horizontal-relative:page;mso-position-vertical-relative:page;z-index:-34201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B84E0m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358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4" name="文本框 9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24" o:spid="_x0000_s1026" o:spt="202" type="#_x0000_t202" style="position:absolute;left:0pt;margin-top:0pt;height:144pt;width:144pt;mso-position-horizontal:outside;mso-position-horizontal-relative:margin;mso-wrap-style:none;z-index:17597358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msgF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179705</wp:posOffset>
              </wp:positionH>
              <wp:positionV relativeFrom="page">
                <wp:posOffset>7301865</wp:posOffset>
              </wp:positionV>
              <wp:extent cx="4788535" cy="0"/>
              <wp:effectExtent l="0" t="0" r="0" b="0"/>
              <wp:wrapNone/>
              <wp:docPr id="460" name="直线 48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80" o:spid="_x0000_s1026" o:spt="20" style="position:absolute;left:0pt;margin-left:14.15pt;margin-top:574.95pt;height:0pt;width:377.05pt;mso-position-horizontal-relative:page;mso-position-vertical-relative:page;z-index:-34201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B58xHW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462" name="文本框 47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78" o:spid="_x0000_s1026" o:spt="202" type="#_x0000_t202" style="position:absolute;left:0pt;margin-left:338.2pt;margin-top:577.65pt;height:15pt;width:54pt;mso-position-horizontal-relative:page;mso-position-vertical-relative:page;z-index:-34201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yHHIdoAAAANAQAADwAA&#10;AAAAAAABACAAAAAiAAAAZHJzL2Rvd25yZXYueG1sUEsBAhQAFAAAAAgAh07iQFDQ6K+iAQAAJwMA&#10;AA4AAAAAAAAAAQAgAAAAKQEAAGRycy9lMm9Eb2MueG1sUEsFBgAAAAAGAAYAWQEAAD0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368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5" name="文本框 9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25" o:spid="_x0000_s1026" o:spt="202" type="#_x0000_t202" style="position:absolute;left:0pt;margin-top:0pt;height:144pt;width:144pt;mso-position-horizontal:outside;mso-position-horizontal-relative:margin;mso-wrap-style:none;z-index:17597368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e06en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360045</wp:posOffset>
              </wp:positionH>
              <wp:positionV relativeFrom="page">
                <wp:posOffset>7308215</wp:posOffset>
              </wp:positionV>
              <wp:extent cx="4787900" cy="0"/>
              <wp:effectExtent l="0" t="0" r="0" b="0"/>
              <wp:wrapNone/>
              <wp:docPr id="414" name="直线 47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71" o:spid="_x0000_s1026" o:spt="20" style="position:absolute;left:0pt;margin-left:28.35pt;margin-top:575.45pt;height:0pt;width:377pt;mso-position-horizontal-relative:page;mso-position-vertical-relative:page;z-index:-34201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FsKdCt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347345</wp:posOffset>
              </wp:positionH>
              <wp:positionV relativeFrom="page">
                <wp:posOffset>7332345</wp:posOffset>
              </wp:positionV>
              <wp:extent cx="685800" cy="190500"/>
              <wp:effectExtent l="0" t="0" r="0" b="0"/>
              <wp:wrapNone/>
              <wp:docPr id="416" name="文本框 46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69" o:spid="_x0000_s1026" o:spt="202" type="#_x0000_t202" style="position:absolute;left:0pt;margin-left:27.35pt;margin-top:577.35pt;height:15pt;width:54pt;mso-position-horizontal-relative:page;mso-position-vertical-relative:page;z-index:-342016;mso-width-relative:page;mso-height-relative:page;" filled="f" stroked="f" coordsize="21600,21600" o:gfxdata="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qvik11wAAAAwBAAAPAAAAAAAA&#10;AAEAIAAAACIAAABkcnMvZG93bnJldi54bWxQSwECFAAUAAAACACHTuJAhisWq6EBAAAnAwAADgAA&#10;AAAAAAABACAAAAAm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378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6" name="文本框 9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26" o:spid="_x0000_s1026" o:spt="202" type="#_x0000_t202" style="position:absolute;left:0pt;margin-top:0pt;height:144pt;width:144pt;mso-position-horizontal:outside;mso-position-horizontal-relative:margin;mso-wrap-style:none;z-index:17597378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IwfsG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179705</wp:posOffset>
              </wp:positionH>
              <wp:positionV relativeFrom="page">
                <wp:posOffset>7301865</wp:posOffset>
              </wp:positionV>
              <wp:extent cx="4788535" cy="0"/>
              <wp:effectExtent l="0" t="0" r="0" b="0"/>
              <wp:wrapNone/>
              <wp:docPr id="410" name="直线 47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74" o:spid="_x0000_s1026" o:spt="20" style="position:absolute;left:0pt;margin-left:14.15pt;margin-top:574.95pt;height:0pt;width:377.05pt;mso-position-horizontal-relative:page;mso-position-vertical-relative:page;z-index:-34201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RhX4hN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412" name="文本框 47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72" o:spid="_x0000_s1026" o:spt="202" type="#_x0000_t202" style="position:absolute;left:0pt;margin-left:338.2pt;margin-top:577.65pt;height:15pt;width:54pt;mso-position-horizontal-relative:page;mso-position-vertical-relative:page;z-index:-34201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yHHIdoAAAANAQAADwAA&#10;AAAAAAABACAAAAAiAAAAZHJzL2Rvd25yZXYueG1sUEsBAhQAFAAAAAgAh07iQKUWgD6iAQAAJwMA&#10;AA4AAAAAAAAAAQAgAAAAKQEAAGRycy9lMm9Eb2MueG1sUEsFBgAAAAAGAAYAWQEAAD0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388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7" name="文本框 9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27" o:spid="_x0000_s1026" o:spt="202" type="#_x0000_t202" style="position:absolute;left:0pt;margin-top:0pt;height:144pt;width:144pt;mso-position-horizontal:outside;mso-position-horizontal-relative:margin;mso-wrap-style:none;z-index:17597388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79rq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360045</wp:posOffset>
              </wp:positionH>
              <wp:positionV relativeFrom="page">
                <wp:posOffset>7308215</wp:posOffset>
              </wp:positionV>
              <wp:extent cx="4787900" cy="0"/>
              <wp:effectExtent l="0" t="0" r="0" b="0"/>
              <wp:wrapNone/>
              <wp:docPr id="422" name="直线 46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65" o:spid="_x0000_s1026" o:spt="20" style="position:absolute;left:0pt;margin-left:28.35pt;margin-top:575.45pt;height:0pt;width:377pt;mso-position-horizontal-relative:page;mso-position-vertical-relative:page;z-index:-34201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A8Y22w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480" name="文本框 46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63" o:spid="_x0000_s1026" o:spt="202" type="#_x0000_t202" style="position:absolute;left:0pt;margin-left:27.35pt;margin-top:577.95pt;height:15pt;width:54pt;mso-position-horizontal-relative:page;mso-position-vertical-relative:page;z-index:-34099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LikpCa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399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8" name="文本框 9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28" o:spid="_x0000_s1026" o:spt="202" type="#_x0000_t202" style="position:absolute;left:0pt;margin-top:0pt;height:144pt;width:144pt;mso-position-horizontal:outside;mso-position-horizontal-relative:margin;mso-wrap-style:none;z-index:17597399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jQ2MP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179705</wp:posOffset>
              </wp:positionH>
              <wp:positionV relativeFrom="page">
                <wp:posOffset>7301865</wp:posOffset>
              </wp:positionV>
              <wp:extent cx="4788535" cy="0"/>
              <wp:effectExtent l="0" t="0" r="0" b="0"/>
              <wp:wrapNone/>
              <wp:docPr id="418" name="直线 46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68" o:spid="_x0000_s1026" o:spt="20" style="position:absolute;left:0pt;margin-left:14.15pt;margin-top:574.95pt;height:0pt;width:377.05pt;mso-position-horizontal-relative:page;mso-position-vertical-relative:page;z-index:-34201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8hsFgN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446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420" name="文本框 46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66" o:spid="_x0000_s1026" o:spt="202" type="#_x0000_t202" style="position:absolute;left:0pt;margin-left:338.2pt;margin-top:577.65pt;height:15pt;width:54pt;mso-position-horizontal-relative:page;mso-position-vertical-relative:page;z-index:-34201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CUFV+Q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rPr>
        <w:rFonts w:hint="eastAsia" w:eastAsia="宋体"/>
        <w:lang w:val="en-US" w:eastAsia="zh-CN"/>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409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9" name="文本框 9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29" o:spid="_x0000_s1026" o:spt="202" type="#_x0000_t202" style="position:absolute;left:0pt;margin-top:0pt;height:144pt;width:144pt;mso-position-horizontal:outside;mso-position-horizontal-relative:margin;mso-wrap-style:none;z-index:17597409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bULj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360045</wp:posOffset>
              </wp:positionH>
              <wp:positionV relativeFrom="page">
                <wp:posOffset>7308215</wp:posOffset>
              </wp:positionV>
              <wp:extent cx="4787900" cy="0"/>
              <wp:effectExtent l="0" t="0" r="0" b="0"/>
              <wp:wrapNone/>
              <wp:docPr id="486" name="直线 45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59" o:spid="_x0000_s1026" o:spt="20" style="position:absolute;left:0pt;margin-left:28.35pt;margin-top:575.45pt;height:0pt;width:377pt;mso-position-horizontal-relative:page;mso-position-vertical-relative:page;z-index:-34099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BeuF1y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488" name="文本框 45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57" o:spid="_x0000_s1026" o:spt="202" type="#_x0000_t202" style="position:absolute;left:0pt;margin-left:27.35pt;margin-top:577.95pt;height:15pt;width:54pt;mso-position-horizontal-relative:page;mso-position-vertical-relative:page;z-index:-34099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A2tuR6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419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0" name="文本框 9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30" o:spid="_x0000_s1026" o:spt="202" type="#_x0000_t202" style="position:absolute;left:0pt;margin-top:0pt;height:144pt;width:144pt;mso-position-horizontal:outside;mso-position-horizontal-relative:margin;mso-wrap-style:none;z-index:17597419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wedQ8cBAABvAwAADgAAAAAAAAABACAAAAAeAQAAZHJzL2Uyb0RvYy54&#10;bWxQSwUGAAAAAAYABgBZAQAAV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179705</wp:posOffset>
              </wp:positionH>
              <wp:positionV relativeFrom="page">
                <wp:posOffset>7301865</wp:posOffset>
              </wp:positionV>
              <wp:extent cx="4788535" cy="0"/>
              <wp:effectExtent l="0" t="0" r="0" b="0"/>
              <wp:wrapNone/>
              <wp:docPr id="482" name="直线 46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62" o:spid="_x0000_s1026" o:spt="20" style="position:absolute;left:0pt;margin-left:14.15pt;margin-top:574.95pt;height:0pt;width:377.05pt;mso-position-horizontal-relative:page;mso-position-vertical-relative:page;z-index:-34099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NdqH59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484" name="文本框 46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60" o:spid="_x0000_s1026" o:spt="202" type="#_x0000_t202" style="position:absolute;left:0pt;margin-left:338.2pt;margin-top:577.65pt;height:15pt;width:54pt;mso-position-horizontal-relative:page;mso-position-vertical-relative:page;z-index:-34099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BhQRAM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429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1" name="文本框 9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31" o:spid="_x0000_s1026" o:spt="202" type="#_x0000_t202" style="position:absolute;left:0pt;margin-top:0pt;height:144pt;width:144pt;mso-position-horizontal:outside;mso-position-horizontal-relative:margin;mso-wrap-style:none;z-index:17597429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Kbyv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360045</wp:posOffset>
              </wp:positionH>
              <wp:positionV relativeFrom="page">
                <wp:posOffset>7308215</wp:posOffset>
              </wp:positionV>
              <wp:extent cx="4787900" cy="0"/>
              <wp:effectExtent l="0" t="0" r="0" b="0"/>
              <wp:wrapNone/>
              <wp:docPr id="494" name="直线 45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53" o:spid="_x0000_s1026" o:spt="20" style="position:absolute;left:0pt;margin-left:28.35pt;margin-top:575.45pt;height:0pt;width:377pt;mso-position-horizontal-relative:page;mso-position-vertical-relative:page;z-index:-34099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ABs2ul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496" name="文本框 45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51" o:spid="_x0000_s1026" o:spt="202" type="#_x0000_t202" style="position:absolute;left:0pt;margin-left:27.35pt;margin-top:577.95pt;height:15pt;width:54pt;mso-position-horizontal-relative:page;mso-position-vertical-relative:page;z-index:-34099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HLb/vW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440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2" name="文本框 9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32" o:spid="_x0000_s1026" o:spt="202" type="#_x0000_t202" style="position:absolute;left:0pt;margin-top:0pt;height:144pt;width:144pt;mso-position-horizontal:outside;mso-position-horizontal-relative:margin;mso-wrap-style:none;z-index:17597440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yuQMkBAABvAwAADgAAAGRycy9lMm9Eb2MueG1srVPBbhMxEL0j8Q+W&#10;72Q3i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mP0ct5Q4rjFIR1+/Tz8/nv484Ncvm1yiwYfW4y89xibxhsYcdTTe8THrHxU&#10;weYvaiLox2bvzw2WYyIiJy2axaJGl0DfdEH86iHdh5jeS7AkG4wGnGBpLN99jOkYOoXkag7utDFl&#10;isaRAWVcNBcl4exBcOOwRhZxJJutNK7Hk7I1dHsUhluMBXsI3ykZcCMYdbiylJgPDhuel2cywmSs&#10;J4M7gYmMJkq2PuhNXxYtE4z+epuQZOGeCx+rnfjgVIv60wbmtfn/XqIe/pPV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qXK5A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179705</wp:posOffset>
              </wp:positionH>
              <wp:positionV relativeFrom="page">
                <wp:posOffset>7301865</wp:posOffset>
              </wp:positionV>
              <wp:extent cx="4788535" cy="0"/>
              <wp:effectExtent l="0" t="0" r="0" b="0"/>
              <wp:wrapNone/>
              <wp:docPr id="490" name="直线 45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56" o:spid="_x0000_s1026" o:spt="20" style="position:absolute;left:0pt;margin-left:14.15pt;margin-top:574.95pt;height:0pt;width:377.05pt;mso-position-horizontal-relative:page;mso-position-vertical-relative:page;z-index:-34099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706SeN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492" name="文本框 45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54" o:spid="_x0000_s1026" o:spt="202" type="#_x0000_t202" style="position:absolute;left:0pt;margin-left:338.2pt;margin-top:577.65pt;height:15pt;width:54pt;mso-position-horizontal-relative:page;mso-position-vertical-relative:page;z-index:-34099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jo7H66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450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3" name="文本框 9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33" o:spid="_x0000_s1026" o:spt="202" type="#_x0000_t202" style="position:absolute;left:0pt;margin-top:0pt;height:144pt;width:144pt;mso-position-horizontal:outside;mso-position-horizontal-relative:margin;mso-wrap-style:none;z-index:1759745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HKPrM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360045</wp:posOffset>
              </wp:positionH>
              <wp:positionV relativeFrom="page">
                <wp:posOffset>7308215</wp:posOffset>
              </wp:positionV>
              <wp:extent cx="4787900" cy="0"/>
              <wp:effectExtent l="0" t="0" r="0" b="0"/>
              <wp:wrapNone/>
              <wp:docPr id="502" name="直线 44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47" o:spid="_x0000_s1026" o:spt="20" style="position:absolute;left:0pt;margin-left:28.35pt;margin-top:575.45pt;height:0pt;width:377pt;mso-position-horizontal-relative:page;mso-position-vertical-relative:page;z-index:-34099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BgEMXz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04" name="文本框 44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45" o:spid="_x0000_s1026" o:spt="202" type="#_x0000_t202" style="position:absolute;left:0pt;margin-left:27.35pt;margin-top:577.95pt;height:15pt;width:54pt;mso-position-horizontal-relative:page;mso-position-vertical-relative:page;z-index:-34099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CHbRee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460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4" name="文本框 9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34" o:spid="_x0000_s1026" o:spt="202" type="#_x0000_t202" style="position:absolute;left:0pt;margin-top:0pt;height:144pt;width:144pt;mso-position-horizontal:outside;mso-position-horizontal-relative:margin;mso-wrap-style:none;z-index:17597460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sPtF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179705</wp:posOffset>
              </wp:positionH>
              <wp:positionV relativeFrom="page">
                <wp:posOffset>7301865</wp:posOffset>
              </wp:positionV>
              <wp:extent cx="4788535" cy="0"/>
              <wp:effectExtent l="0" t="0" r="0" b="0"/>
              <wp:wrapNone/>
              <wp:docPr id="498" name="直线 45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50" o:spid="_x0000_s1026" o:spt="20" style="position:absolute;left:0pt;margin-left:14.15pt;margin-top:574.95pt;height:0pt;width:377.05pt;mso-position-horizontal-relative:page;mso-position-vertical-relative:page;z-index:-34099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AtrHcY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00" name="文本框 44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48" o:spid="_x0000_s1026" o:spt="202" type="#_x0000_t202" style="position:absolute;left:0pt;margin-left:338.2pt;margin-top:577.65pt;height:15pt;width:54pt;mso-position-horizontal-relative:page;mso-position-vertical-relative:page;z-index:-34099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yHHIdoAAAANAQAADwAAAAAA&#10;AAABACAAAAAiAAAAZHJzL2Rvd25yZXYueG1sUEsBAhQAFAAAAAgAh07iQG4zvgGfAQAAJwMAAA4A&#10;AAAAAAAAAQAgAAAAKQ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470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5" name="文本框 9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35" o:spid="_x0000_s1026" o:spt="202" type="#_x0000_t202" style="position:absolute;left:0pt;margin-top:0pt;height:144pt;width:144pt;mso-position-horizontal:outside;mso-position-horizontal-relative:margin;mso-wrap-style:none;z-index:17597470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e2qn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360045</wp:posOffset>
              </wp:positionH>
              <wp:positionV relativeFrom="page">
                <wp:posOffset>7308215</wp:posOffset>
              </wp:positionV>
              <wp:extent cx="4787900" cy="0"/>
              <wp:effectExtent l="0" t="0" r="0" b="0"/>
              <wp:wrapNone/>
              <wp:docPr id="510" name="直线 44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41" o:spid="_x0000_s1026" o:spt="20" style="position:absolute;left:0pt;margin-left:28.35pt;margin-top:575.45pt;height:0pt;width:377pt;mso-position-horizontal-relative:page;mso-position-vertical-relative:page;z-index:-34099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e6hBpd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12" name="文本框 43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39" o:spid="_x0000_s1026" o:spt="202" type="#_x0000_t202" style="position:absolute;left:0pt;margin-left:27.35pt;margin-top:577.95pt;height:15pt;width:54pt;mso-position-horizontal-relative:page;mso-position-vertical-relative:page;z-index:-34099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Bg6oDy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480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6" name="文本框 9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36" o:spid="_x0000_s1026" o:spt="202" type="#_x0000_t202" style="position:absolute;left:0pt;margin-top:0pt;height:144pt;width:144pt;mso-position-horizontal:outside;mso-position-horizontal-relative:margin;mso-wrap-style:none;z-index:17597480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OvIRs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179705</wp:posOffset>
              </wp:positionH>
              <wp:positionV relativeFrom="page">
                <wp:posOffset>7301865</wp:posOffset>
              </wp:positionV>
              <wp:extent cx="4788535" cy="0"/>
              <wp:effectExtent l="0" t="0" r="0" b="0"/>
              <wp:wrapNone/>
              <wp:docPr id="506" name="直线 44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44" o:spid="_x0000_s1026" o:spt="20" style="position:absolute;left:0pt;margin-left:14.15pt;margin-top:574.95pt;height:0pt;width:377.05pt;mso-position-horizontal-relative:page;mso-position-vertical-relative:page;z-index:-34099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AIM6Lr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08" name="文本框 44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42" o:spid="_x0000_s1026" o:spt="202" type="#_x0000_t202" style="position:absolute;left:0pt;margin-left:338.2pt;margin-top:577.65pt;height:15pt;width:54pt;mso-position-horizontal-relative:page;mso-position-vertical-relative:page;z-index:-34099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lpjMP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491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7" name="文本框 9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37" o:spid="_x0000_s1026" o:spt="202" type="#_x0000_t202" style="position:absolute;left:0pt;margin-top:0pt;height:144pt;width:144pt;mso-position-horizontal:outside;mso-position-horizontal-relative:margin;mso-wrap-style:none;z-index:17597491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qxemq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360045</wp:posOffset>
              </wp:positionH>
              <wp:positionV relativeFrom="page">
                <wp:posOffset>7308215</wp:posOffset>
              </wp:positionV>
              <wp:extent cx="4787900" cy="0"/>
              <wp:effectExtent l="0" t="0" r="0" b="0"/>
              <wp:wrapNone/>
              <wp:docPr id="518" name="直线 43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35" o:spid="_x0000_s1026" o:spt="20" style="position:absolute;left:0pt;margin-left:28.35pt;margin-top:575.45pt;height:0pt;width:377pt;mso-position-horizontal-relative:page;mso-position-vertical-relative:page;z-index:-34099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OeHrcP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20" name="文本框 43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33" o:spid="_x0000_s1026" o:spt="202" type="#_x0000_t202" style="position:absolute;left:0pt;margin-left:27.35pt;margin-top:577.95pt;height:15pt;width:54pt;mso-position-horizontal-relative:page;mso-position-vertical-relative:page;z-index:-34099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PZR0Bm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501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8" name="文本框 9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38" o:spid="_x0000_s1026" o:spt="202" type="#_x0000_t202" style="position:absolute;left:0pt;margin-top:0pt;height:144pt;width:144pt;mso-position-horizontal:outside;mso-position-horizontal-relative:margin;mso-wrap-style:none;z-index:17597501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raVBP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179705</wp:posOffset>
              </wp:positionH>
              <wp:positionV relativeFrom="page">
                <wp:posOffset>7301865</wp:posOffset>
              </wp:positionV>
              <wp:extent cx="4788535" cy="0"/>
              <wp:effectExtent l="0" t="0" r="0" b="0"/>
              <wp:wrapNone/>
              <wp:docPr id="514" name="直线 43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38" o:spid="_x0000_s1026" o:spt="20" style="position:absolute;left:0pt;margin-left:14.15pt;margin-top:574.95pt;height:0pt;width:377.05pt;mso-position-horizontal-relative:page;mso-position-vertical-relative:page;z-index:-34099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Awwlf9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16" name="文本框 43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36" o:spid="_x0000_s1026" o:spt="202" type="#_x0000_t202" style="position:absolute;left:0pt;margin-left:338.2pt;margin-top:577.65pt;height:15pt;width:54pt;mso-position-horizontal-relative:page;mso-position-vertical-relative:page;z-index:-34099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i78Pf6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511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9" name="文本框 9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39" o:spid="_x0000_s1026" o:spt="202" type="#_x0000_t202" style="position:absolute;left:0pt;margin-top:0pt;height:144pt;width:144pt;mso-position-horizontal:outside;mso-position-horizontal-relative:margin;mso-wrap-style:none;z-index:1759751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FHcaP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360045</wp:posOffset>
              </wp:positionH>
              <wp:positionV relativeFrom="page">
                <wp:posOffset>7308215</wp:posOffset>
              </wp:positionV>
              <wp:extent cx="4787900" cy="0"/>
              <wp:effectExtent l="0" t="0" r="0" b="0"/>
              <wp:wrapNone/>
              <wp:docPr id="470" name="直线 42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29" o:spid="_x0000_s1026" o:spt="20" style="position:absolute;left:0pt;margin-left:28.35pt;margin-top:575.45pt;height:0pt;width:377pt;mso-position-horizontal-relative:page;mso-position-vertical-relative:page;z-index:-34099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LQ283H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472" name="文本框 42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27" o:spid="_x0000_s1026" o:spt="202" type="#_x0000_t202" style="position:absolute;left:0pt;margin-left:27.35pt;margin-top:577.95pt;height:15pt;width:54pt;mso-position-horizontal-relative:page;mso-position-vertical-relative:page;z-index:-340992;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tiC6bYAAAADAEAAA8AAAAA&#10;AAAAAQAgAAAAIgAAAGRycy9kb3ducmV2LnhtbFBLAQIUABQAAAAIAIdO4kB3wmRSogEAACcDAAAO&#10;AAAAAAAAAAEAIAAAACc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521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0" name="文本框 9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40" o:spid="_x0000_s1026" o:spt="202" type="#_x0000_t202" style="position:absolute;left:0pt;margin-top:0pt;height:144pt;width:144pt;mso-position-horizontal:outside;mso-position-horizontal-relative:margin;mso-wrap-style:none;z-index:1759752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OEAnX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179705</wp:posOffset>
              </wp:positionH>
              <wp:positionV relativeFrom="page">
                <wp:posOffset>7301865</wp:posOffset>
              </wp:positionV>
              <wp:extent cx="4788535" cy="0"/>
              <wp:effectExtent l="0" t="0" r="0" b="0"/>
              <wp:wrapNone/>
              <wp:docPr id="522" name="直线 43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32" o:spid="_x0000_s1026" o:spt="20" style="position:absolute;left:0pt;margin-left:14.15pt;margin-top:574.95pt;height:0pt;width:377.05pt;mso-position-horizontal-relative:page;mso-position-vertical-relative:page;z-index:-34099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ecpPT9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468" name="文本框 43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30" o:spid="_x0000_s1026" o:spt="202" type="#_x0000_t202" style="position:absolute;left:0pt;margin-left:338.2pt;margin-top:577.65pt;height:15pt;width:54pt;mso-position-horizontal-relative:page;mso-position-vertical-relative:page;z-index:-34099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BEWSNx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532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1" name="文本框 9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41" o:spid="_x0000_s1026" o:spt="202" type="#_x0000_t202" style="position:absolute;left:0pt;margin-top:0pt;height:144pt;width:144pt;mso-position-horizontal:outside;mso-position-horizontal-relative:margin;mso-wrap-style:none;z-index:1759753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5qiOZ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360045</wp:posOffset>
              </wp:positionH>
              <wp:positionV relativeFrom="page">
                <wp:posOffset>7308215</wp:posOffset>
              </wp:positionV>
              <wp:extent cx="4787900" cy="0"/>
              <wp:effectExtent l="0" t="0" r="0" b="0"/>
              <wp:wrapNone/>
              <wp:docPr id="478" name="直线 42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23" o:spid="_x0000_s1026" o:spt="20" style="position:absolute;left:0pt;margin-left:28.35pt;margin-top:575.45pt;height:0pt;width:377pt;mso-position-horizontal-relative:page;mso-position-vertical-relative:page;z-index:-340992;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9te/Ct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36" name="文本框 42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21" o:spid="_x0000_s1026" o:spt="202" type="#_x0000_t202" style="position:absolute;left:0pt;margin-left:27.35pt;margin-top:577.95pt;height:15pt;width:54pt;mso-position-horizontal-relative:page;mso-position-vertical-relative:page;z-index:-33996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K7kSkW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54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2" name="文本框 9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42" o:spid="_x0000_s1026" o:spt="202" type="#_x0000_t202" style="position:absolute;left:0pt;margin-top:0pt;height:144pt;width:144pt;mso-position-horizontal:outside;mso-position-horizontal-relative:margin;mso-wrap-style:none;z-index:1759754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bfMXb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179705</wp:posOffset>
              </wp:positionH>
              <wp:positionV relativeFrom="page">
                <wp:posOffset>7301865</wp:posOffset>
              </wp:positionV>
              <wp:extent cx="4788535" cy="0"/>
              <wp:effectExtent l="0" t="0" r="0" b="0"/>
              <wp:wrapNone/>
              <wp:docPr id="474" name="直线 42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26" o:spid="_x0000_s1026" o:spt="20" style="position:absolute;left:0pt;margin-left:14.15pt;margin-top:574.95pt;height:0pt;width:377.05pt;mso-position-horizontal-relative:page;mso-position-vertical-relative:page;z-index:-340992;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ICQn4j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5488"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476" name="文本框 42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24" o:spid="_x0000_s1026" o:spt="202" type="#_x0000_t202" style="position:absolute;left:0pt;margin-left:338.2pt;margin-top:577.65pt;height:15pt;width:54pt;mso-position-horizontal-relative:page;mso-position-vertical-relative:page;z-index:-340992;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rifQeK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55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3" name="文本框 9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43" o:spid="_x0000_s1026" o:spt="202" type="#_x0000_t202" style="position:absolute;left:0pt;margin-top:0pt;height:144pt;width:144pt;mso-position-horizontal:outside;mso-position-horizontal-relative:margin;mso-wrap-style:none;z-index:1759755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PEQms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360045</wp:posOffset>
              </wp:positionH>
              <wp:positionV relativeFrom="page">
                <wp:posOffset>7308215</wp:posOffset>
              </wp:positionV>
              <wp:extent cx="4787900" cy="0"/>
              <wp:effectExtent l="0" t="0" r="0" b="0"/>
              <wp:wrapNone/>
              <wp:docPr id="542" name="直线 41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17" o:spid="_x0000_s1026" o:spt="20" style="position:absolute;left:0pt;margin-left:28.35pt;margin-top:575.45pt;height:0pt;width:377pt;mso-position-horizontal-relative:page;mso-position-vertical-relative:page;z-index:-33996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FjHd3d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24" name="文本框 41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15" o:spid="_x0000_s1026" o:spt="202" type="#_x0000_t202" style="position:absolute;left:0pt;margin-left:27.35pt;margin-top:577.95pt;height:15pt;width:54pt;mso-position-horizontal-relative:page;mso-position-vertical-relative:page;z-index:-33996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KqV13+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56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4" name="文本框 9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44" o:spid="_x0000_s1026" o:spt="202" type="#_x0000_t202" style="position:absolute;left:0pt;margin-top:0pt;height:144pt;width:144pt;mso-position-horizontal:outside;mso-position-horizontal-relative:margin;mso-wrap-style:none;z-index:1759756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5M2Rz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179705</wp:posOffset>
              </wp:positionH>
              <wp:positionV relativeFrom="page">
                <wp:posOffset>7301865</wp:posOffset>
              </wp:positionV>
              <wp:extent cx="4788535" cy="0"/>
              <wp:effectExtent l="0" t="0" r="0" b="0"/>
              <wp:wrapNone/>
              <wp:docPr id="538" name="直线 42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20" o:spid="_x0000_s1026" o:spt="20" style="position:absolute;left:0pt;margin-left:14.15pt;margin-top:574.95pt;height:0pt;width:377.05pt;mso-position-horizontal-relative:page;mso-position-vertical-relative:page;z-index:-33996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1EI51wAAAAwBAAAPAAAAAAAAAAEAIAAAACIA&#10;AABkcnMvZG93bnJldi54bWxQSwECFAAUAAAACACHTuJA1HCOBNEBAACRAwAADgAAAAAAAAABACAA&#10;AAAmAQAAZHJzL2Uyb0RvYy54bWxQSwUGAAAAAAYABgBZAQAAaQ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40" name="文本框 41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18" o:spid="_x0000_s1026" o:spt="202" type="#_x0000_t202" style="position:absolute;left:0pt;margin-left:338.2pt;margin-top:577.65pt;height:15pt;width:54pt;mso-position-horizontal-relative:page;mso-position-vertical-relative:page;z-index:-33996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AMtKu1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57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5" name="文本框 9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45" o:spid="_x0000_s1026" o:spt="202" type="#_x0000_t202" style="position:absolute;left:0pt;margin-top:0pt;height:144pt;width:144pt;mso-position-horizontal:outside;mso-position-horizontal-relative:margin;mso-wrap-style:none;z-index:1759757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MdRZ/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360045</wp:posOffset>
              </wp:positionH>
              <wp:positionV relativeFrom="page">
                <wp:posOffset>7308215</wp:posOffset>
              </wp:positionV>
              <wp:extent cx="4787900" cy="0"/>
              <wp:effectExtent l="0" t="0" r="0" b="0"/>
              <wp:wrapNone/>
              <wp:docPr id="550" name="直线 41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11" o:spid="_x0000_s1026" o:spt="20" style="position:absolute;left:0pt;margin-left:28.35pt;margin-top:575.45pt;height:0pt;width:377pt;mso-position-horizontal-relative:page;mso-position-vertical-relative:page;z-index:-33996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dZ2tBN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52" name="文本框 40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09" o:spid="_x0000_s1026" o:spt="202" type="#_x0000_t202" style="position:absolute;left:0pt;margin-left:27.35pt;margin-top:577.95pt;height:15pt;width:54pt;mso-position-horizontal-relative:page;mso-position-vertical-relative:page;z-index:-33996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I3khcO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58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6" name="文本框 9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46" o:spid="_x0000_s1026" o:spt="202" type="#_x0000_t202" style="position:absolute;left:0pt;margin-top:0pt;height:144pt;width:144pt;mso-position-horizontal:outside;mso-position-horizontal-relative:margin;mso-wrap-style:none;z-index:1759758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GhXcM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179705</wp:posOffset>
              </wp:positionH>
              <wp:positionV relativeFrom="page">
                <wp:posOffset>7301865</wp:posOffset>
              </wp:positionV>
              <wp:extent cx="4788535" cy="0"/>
              <wp:effectExtent l="0" t="0" r="0" b="0"/>
              <wp:wrapNone/>
              <wp:docPr id="546" name="直线 41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14" o:spid="_x0000_s1026" o:spt="20" style="position:absolute;left:0pt;margin-left:14.15pt;margin-top:574.95pt;height:0pt;width:377.05pt;mso-position-horizontal-relative:page;mso-position-vertical-relative:page;z-index:-33996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KN8Tof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48" name="文本框 41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网络配置</w:t>
                          </w:r>
                        </w:p>
                      </w:txbxContent>
                    </wps:txbx>
                    <wps:bodyPr lIns="0" tIns="0" rIns="0" bIns="0" upright="1"/>
                  </wps:wsp>
                </a:graphicData>
              </a:graphic>
            </wp:anchor>
          </w:drawing>
        </mc:Choice>
        <mc:Fallback>
          <w:pict>
            <v:shape id="文本框 412" o:spid="_x0000_s1026" o:spt="202" type="#_x0000_t202" style="position:absolute;left:0pt;margin-left:338.2pt;margin-top:577.65pt;height:15pt;width:54pt;mso-position-horizontal-relative:page;mso-position-vertical-relative:page;z-index:-33996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9B/Zi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网络配置</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59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7" name="文本框 9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47" o:spid="_x0000_s1026" o:spt="202" type="#_x0000_t202" style="position:absolute;left:0pt;margin-top:0pt;height:144pt;width:144pt;mso-position-horizontal:outside;mso-position-horizontal-relative:margin;mso-wrap-style:none;z-index:1759759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kZ2nM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360045</wp:posOffset>
              </wp:positionH>
              <wp:positionV relativeFrom="page">
                <wp:posOffset>7308215</wp:posOffset>
              </wp:positionV>
              <wp:extent cx="4787900" cy="0"/>
              <wp:effectExtent l="0" t="0" r="0" b="0"/>
              <wp:wrapNone/>
              <wp:docPr id="558" name="直线 40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405" o:spid="_x0000_s1026" o:spt="20" style="position:absolute;left:0pt;margin-left:28.35pt;margin-top:575.45pt;height:0pt;width:377pt;mso-position-horizontal-relative:page;mso-position-vertical-relative:page;z-index:-33996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Pkv8XX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60" name="文本框 40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403" o:spid="_x0000_s1026" o:spt="202" type="#_x0000_t202" style="position:absolute;left:0pt;margin-left:27.35pt;margin-top:577.95pt;height:15pt;width:54pt;mso-position-horizontal-relative:page;mso-position-vertical-relative:page;z-index:-33996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Y4/15q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60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8" name="文本框 9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48" o:spid="_x0000_s1026" o:spt="202" type="#_x0000_t202" style="position:absolute;left:0pt;margin-top:0pt;height:144pt;width:144pt;mso-position-horizontal:outside;mso-position-horizontal-relative:margin;mso-wrap-style:none;z-index:1759760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H6s95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179705</wp:posOffset>
              </wp:positionH>
              <wp:positionV relativeFrom="page">
                <wp:posOffset>7301865</wp:posOffset>
              </wp:positionV>
              <wp:extent cx="4788535" cy="0"/>
              <wp:effectExtent l="0" t="0" r="0" b="0"/>
              <wp:wrapNone/>
              <wp:docPr id="554" name="直线 40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08" o:spid="_x0000_s1026" o:spt="20" style="position:absolute;left:0pt;margin-left:14.15pt;margin-top:574.95pt;height:0pt;width:377.05pt;mso-position-horizontal-relative:page;mso-position-vertical-relative:page;z-index:-33996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PC+gRd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56" name="文本框 40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406" o:spid="_x0000_s1026" o:spt="202" type="#_x0000_t202" style="position:absolute;left:0pt;margin-left:338.2pt;margin-top:577.65pt;height:15pt;width:54pt;mso-position-horizontal-relative:page;mso-position-vertical-relative:page;z-index:-33996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HmEqgK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mc:AlternateContent>
        <mc:Choice Requires="wps">
          <w:drawing>
            <wp:anchor distT="0" distB="0" distL="114300" distR="114300" simplePos="0" relativeHeight="754331648" behindDoc="1" locked="0" layoutInCell="1" allowOverlap="1">
              <wp:simplePos x="0" y="0"/>
              <wp:positionH relativeFrom="page">
                <wp:posOffset>360045</wp:posOffset>
              </wp:positionH>
              <wp:positionV relativeFrom="page">
                <wp:posOffset>7308215</wp:posOffset>
              </wp:positionV>
              <wp:extent cx="4787900" cy="0"/>
              <wp:effectExtent l="0" t="0" r="0" b="0"/>
              <wp:wrapNone/>
              <wp:docPr id="1067" name="直线 108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089" o:spid="_x0000_s1026" o:spt="20" style="position:absolute;left:0pt;margin-left:28.35pt;margin-top:575.45pt;height:0pt;width:377pt;mso-position-horizontal-relative:page;mso-position-vertical-relative:page;z-index:25101516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BaVnWE1AEAAJQ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754331648" behindDoc="1" locked="0" layoutInCell="1" allowOverlap="1">
              <wp:simplePos x="0" y="0"/>
              <wp:positionH relativeFrom="page">
                <wp:posOffset>5010785</wp:posOffset>
              </wp:positionH>
              <wp:positionV relativeFrom="page">
                <wp:posOffset>7322185</wp:posOffset>
              </wp:positionV>
              <wp:extent cx="163195" cy="259080"/>
              <wp:effectExtent l="0" t="0" r="0" b="0"/>
              <wp:wrapNone/>
              <wp:docPr id="1068" name="文本框 1090"/>
              <wp:cNvGraphicFramePr/>
              <a:graphic xmlns:a="http://schemas.openxmlformats.org/drawingml/2006/main">
                <a:graphicData uri="http://schemas.microsoft.com/office/word/2010/wordprocessingShape">
                  <wps:wsp>
                    <wps:cNvSpPr txBox="1"/>
                    <wps:spPr>
                      <a:xfrm>
                        <a:off x="0" y="0"/>
                        <a:ext cx="163195" cy="259080"/>
                      </a:xfrm>
                      <a:prstGeom prst="rect">
                        <a:avLst/>
                      </a:prstGeom>
                      <a:noFill/>
                      <a:ln>
                        <a:noFill/>
                      </a:ln>
                    </wps:spPr>
                    <wps:txbx>
                      <w:txbxContent>
                        <w:p>
                          <w:pPr>
                            <w:spacing w:before="36"/>
                            <w:ind w:left="40"/>
                            <w:rPr>
                              <w:rFonts w:ascii="Gotham"/>
                              <w:b/>
                              <w:sz w:val="28"/>
                              <w:lang w:eastAsia="zh-CN"/>
                            </w:rPr>
                          </w:pPr>
                          <w:r>
                            <w:rPr>
                              <w:rFonts w:hint="eastAsia"/>
                              <w:lang w:eastAsia="zh-CN"/>
                            </w:rPr>
                            <w:t>4</w:t>
                          </w:r>
                        </w:p>
                      </w:txbxContent>
                    </wps:txbx>
                    <wps:bodyPr lIns="0" tIns="0" rIns="0" bIns="0" upright="1"/>
                  </wps:wsp>
                </a:graphicData>
              </a:graphic>
            </wp:anchor>
          </w:drawing>
        </mc:Choice>
        <mc:Fallback>
          <w:pict>
            <v:shape id="文本框 1090" o:spid="_x0000_s1026" o:spt="202" type="#_x0000_t202" style="position:absolute;left:0pt;margin-left:394.55pt;margin-top:576.55pt;height:20.4pt;width:12.85pt;mso-position-horizontal-relative:page;mso-position-vertical-relative:page;z-index:251015168;mso-width-relative:page;mso-height-relative:page;" filled="f" stroked="f" coordsize="21600,21600" o:gfxdata="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FL5StoAAAANAQAADwAA&#10;AAAAAAABACAAAAAiAAAAZHJzL2Rvd25yZXYueG1sUEsBAhQAFAAAAAgAh07iQOhJgeWiAQAAKQMA&#10;AA4AAAAAAAAAAQAgAAAAKQEAAGRycy9lMm9Eb2MueG1sUEsFBgAAAAAGAAYAWQEAAD0FAAAAAA==&#10;">
              <v:fill on="f" focussize="0,0"/>
              <v:stroke on="f"/>
              <v:imagedata o:title=""/>
              <o:lock v:ext="edit" aspectratio="f"/>
              <v:textbox inset="0mm,0mm,0mm,0mm">
                <w:txbxContent>
                  <w:p>
                    <w:pPr>
                      <w:spacing w:before="36"/>
                      <w:ind w:left="40"/>
                      <w:rPr>
                        <w:rFonts w:ascii="Gotham"/>
                        <w:b/>
                        <w:sz w:val="28"/>
                        <w:lang w:eastAsia="zh-CN"/>
                      </w:rPr>
                    </w:pPr>
                    <w:r>
                      <w:rPr>
                        <w:rFonts w:hint="eastAsia"/>
                        <w:lang w:eastAsia="zh-CN"/>
                      </w:rPr>
                      <w:t>4</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61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9" name="文本框 9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49" o:spid="_x0000_s1026" o:spt="202" type="#_x0000_t202" style="position:absolute;left:0pt;margin-top:0pt;height:144pt;width:144pt;mso-position-horizontal:outside;mso-position-horizontal-relative:margin;mso-wrap-style:none;z-index:1759761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txO6V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360045</wp:posOffset>
              </wp:positionH>
              <wp:positionV relativeFrom="page">
                <wp:posOffset>7308215</wp:posOffset>
              </wp:positionV>
              <wp:extent cx="4787900" cy="0"/>
              <wp:effectExtent l="0" t="0" r="0" b="0"/>
              <wp:wrapNone/>
              <wp:docPr id="544" name="直线 39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99" o:spid="_x0000_s1026" o:spt="20" style="position:absolute;left:0pt;margin-left:28.35pt;margin-top:575.45pt;height:0pt;width:377pt;mso-position-horizontal-relative:page;mso-position-vertical-relative:page;z-index:-33996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AaV/I0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66" name="文本框 39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97" o:spid="_x0000_s1026" o:spt="202" type="#_x0000_t202" style="position:absolute;left:0pt;margin-left:27.35pt;margin-top:577.95pt;height:15pt;width:54pt;mso-position-horizontal-relative:page;mso-position-vertical-relative:page;z-index:-33996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FE73hC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62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0" name="文本框 9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50" o:spid="_x0000_s1026" o:spt="202" type="#_x0000_t202" style="position:absolute;left:0pt;margin-top:0pt;height:144pt;width:144pt;mso-position-horizontal:outside;mso-position-horizontal-relative:margin;mso-wrap-style:none;z-index:1759762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264xNccBAABvAwAADgAAAAAAAAABACAAAAAeAQAAZHJzL2Uyb0RvYy54&#10;bWxQSwUGAAAAAAYABgBZAQAAV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179705</wp:posOffset>
              </wp:positionH>
              <wp:positionV relativeFrom="page">
                <wp:posOffset>7301865</wp:posOffset>
              </wp:positionV>
              <wp:extent cx="4788535" cy="0"/>
              <wp:effectExtent l="0" t="0" r="0" b="0"/>
              <wp:wrapNone/>
              <wp:docPr id="562" name="直线 40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402" o:spid="_x0000_s1026" o:spt="20" style="position:absolute;left:0pt;margin-left:14.15pt;margin-top:574.95pt;height:0pt;width:377.05pt;mso-position-horizontal-relative:page;mso-position-vertical-relative:page;z-index:-33996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RunKdd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64" name="文本框 40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400" o:spid="_x0000_s1026" o:spt="202" type="#_x0000_t202" style="position:absolute;left:0pt;margin-left:338.2pt;margin-top:577.65pt;height:15pt;width:54pt;mso-position-horizontal-relative:page;mso-position-vertical-relative:page;z-index:-33996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C6akHM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63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1" name="文本框 9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51" o:spid="_x0000_s1026" o:spt="202" type="#_x0000_t202" style="position:absolute;left:0pt;margin-top:0pt;height:144pt;width:144pt;mso-position-horizontal:outside;mso-position-horizontal-relative:margin;mso-wrap-style:none;z-index:1759763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GAENn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360045</wp:posOffset>
              </wp:positionH>
              <wp:positionV relativeFrom="page">
                <wp:posOffset>7308215</wp:posOffset>
              </wp:positionV>
              <wp:extent cx="4787900" cy="0"/>
              <wp:effectExtent l="0" t="0" r="0" b="0"/>
              <wp:wrapNone/>
              <wp:docPr id="572" name="直线 39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93" o:spid="_x0000_s1026" o:spt="20" style="position:absolute;left:0pt;margin-left:28.35pt;margin-top:575.45pt;height:0pt;width:377pt;mso-position-horizontal-relative:page;mso-position-vertical-relative:page;z-index:-33996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D+pRKE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74" name="文本框 39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91" o:spid="_x0000_s1026" o:spt="202" type="#_x0000_t202" style="position:absolute;left:0pt;margin-left:27.35pt;margin-top:577.95pt;height:15pt;width:54pt;mso-position-horizontal-relative:page;mso-position-vertical-relative:page;z-index:-33996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tiC6bYAAAADAEAAA8AAAAA&#10;AAAAAQAgAAAAIgAAAGRycy9kb3ducmV2LnhtbFBLAQIUABQAAAAIAIdO4kBSiDdHogEAACcDAAAO&#10;AAAAAAAAAAEAIAAAACc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64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2" name="文本框 9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52" o:spid="_x0000_s1026" o:spt="202" type="#_x0000_t202" style="position:absolute;left:0pt;margin-top:0pt;height:144pt;width:144pt;mso-position-horizontal:outside;mso-position-horizontal-relative:margin;mso-wrap-style:none;z-index:1759764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O9QI2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179705</wp:posOffset>
              </wp:positionH>
              <wp:positionV relativeFrom="page">
                <wp:posOffset>7301865</wp:posOffset>
              </wp:positionV>
              <wp:extent cx="4788535" cy="0"/>
              <wp:effectExtent l="0" t="0" r="0" b="0"/>
              <wp:wrapNone/>
              <wp:docPr id="568" name="直线 39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96" o:spid="_x0000_s1026" o:spt="20" style="position:absolute;left:0pt;margin-left:14.15pt;margin-top:574.95pt;height:0pt;width:377.05pt;mso-position-horizontal-relative:page;mso-position-vertical-relative:page;z-index:-33996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E2taZN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70" name="文本框 39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94" o:spid="_x0000_s1026" o:spt="202" type="#_x0000_t202" style="position:absolute;left:0pt;margin-left:338.2pt;margin-top:577.65pt;height:15pt;width:54pt;mso-position-horizontal-relative:page;mso-position-vertical-relative:page;z-index:-33996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rt0OW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65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3" name="文本框 9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53" o:spid="_x0000_s1026" o:spt="202" type="#_x0000_t202" style="position:absolute;left:0pt;margin-top:0pt;height:144pt;width:144pt;mso-position-horizontal:outside;mso-position-horizontal-relative:margin;mso-wrap-style:none;z-index:1759765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Nsj2s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360045</wp:posOffset>
              </wp:positionH>
              <wp:positionV relativeFrom="page">
                <wp:posOffset>7308215</wp:posOffset>
              </wp:positionV>
              <wp:extent cx="4787900" cy="0"/>
              <wp:effectExtent l="0" t="0" r="0" b="0"/>
              <wp:wrapNone/>
              <wp:docPr id="528" name="直线 38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87" o:spid="_x0000_s1026" o:spt="20" style="position:absolute;left:0pt;margin-left:28.35pt;margin-top:575.45pt;height:0pt;width:377pt;mso-position-horizontal-relative:page;mso-position-vertical-relative:page;z-index:-33996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BkOmZb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30" name="文本框 38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85" o:spid="_x0000_s1026" o:spt="202" type="#_x0000_t202" style="position:absolute;left:0pt;margin-left:27.35pt;margin-top:577.95pt;height:15pt;width:54pt;mso-position-horizontal-relative:page;mso-position-vertical-relative:page;z-index:-339968;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R/9Be6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66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4" name="文本框 9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54" o:spid="_x0000_s1026" o:spt="202" type="#_x0000_t202" style="position:absolute;left:0pt;margin-top:0pt;height:144pt;width:144pt;mso-position-horizontal:outside;mso-position-horizontal-relative:margin;mso-wrap-style:none;z-index:1759766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xGVcz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179705</wp:posOffset>
              </wp:positionH>
              <wp:positionV relativeFrom="page">
                <wp:posOffset>7301865</wp:posOffset>
              </wp:positionV>
              <wp:extent cx="4788535" cy="0"/>
              <wp:effectExtent l="0" t="0" r="0" b="0"/>
              <wp:wrapNone/>
              <wp:docPr id="576" name="直线 39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90" o:spid="_x0000_s1026" o:spt="20" style="position:absolute;left:0pt;margin-left:14.15pt;margin-top:574.95pt;height:0pt;width:377.05pt;mso-position-horizontal-relative:page;mso-position-vertical-relative:page;z-index:-33996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Dfg+f7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26" name="文本框 38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88" o:spid="_x0000_s1026" o:spt="202" type="#_x0000_t202" style="position:absolute;left:0pt;margin-left:338.2pt;margin-top:577.65pt;height:15pt;width:54pt;mso-position-horizontal-relative:page;mso-position-vertical-relative:page;z-index:-33996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LhTe/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67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5" name="文本框 9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55" o:spid="_x0000_s1026" o:spt="202" type="#_x0000_t202" style="position:absolute;left:0pt;margin-top:0pt;height:144pt;width:144pt;mso-position-horizontal:outside;mso-position-horizontal-relative:margin;mso-wrap-style:none;z-index:1759767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N3bf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360045</wp:posOffset>
              </wp:positionH>
              <wp:positionV relativeFrom="page">
                <wp:posOffset>7308215</wp:posOffset>
              </wp:positionV>
              <wp:extent cx="4787900" cy="0"/>
              <wp:effectExtent l="0" t="0" r="0" b="0"/>
              <wp:wrapNone/>
              <wp:docPr id="535" name="直线 38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81" o:spid="_x0000_s1026" o:spt="20" style="position:absolute;left:0pt;margin-left:28.35pt;margin-top:575.45pt;height:0pt;width:377pt;mso-position-horizontal-relative:page;mso-position-vertical-relative:page;z-index:-33996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K5aGxb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91" name="文本框 37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79" o:spid="_x0000_s1026" o:spt="202" type="#_x0000_t202" style="position:absolute;left:0pt;margin-left:27.35pt;margin-top:577.95pt;height:15pt;width:54pt;mso-position-horizontal-relative:page;mso-position-vertical-relative:page;z-index:-33894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Am0pJW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68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6" name="文本框 9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56" o:spid="_x0000_s1026" o:spt="202" type="#_x0000_t202" style="position:absolute;left:0pt;margin-top:0pt;height:144pt;width:144pt;mso-position-horizontal:outside;mso-position-horizontal-relative:margin;mso-wrap-style:none;z-index:1759768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EJkMM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179705</wp:posOffset>
              </wp:positionH>
              <wp:positionV relativeFrom="page">
                <wp:posOffset>7301865</wp:posOffset>
              </wp:positionV>
              <wp:extent cx="4788535" cy="0"/>
              <wp:effectExtent l="0" t="0" r="0" b="0"/>
              <wp:wrapNone/>
              <wp:docPr id="532" name="直线 38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84" o:spid="_x0000_s1026" o:spt="20" style="position:absolute;left:0pt;margin-left:14.15pt;margin-top:574.95pt;height:0pt;width:377.05pt;mso-position-horizontal-relative:page;mso-position-vertical-relative:page;z-index:-33996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TluPFt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6512"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34" name="文本框 38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82" o:spid="_x0000_s1026" o:spt="202" type="#_x0000_t202" style="position:absolute;left:0pt;margin-left:338.2pt;margin-top:577.65pt;height:15pt;width:54pt;mso-position-horizontal-relative:page;mso-position-vertical-relative:page;z-index:-339968;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Z8cswK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69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7" name="文本框 9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57" o:spid="_x0000_s1026" o:spt="202" type="#_x0000_t202" style="position:absolute;left:0pt;margin-top:0pt;height:144pt;width:144pt;mso-position-horizontal:outside;mso-position-horizontal-relative:margin;mso-wrap-style:none;z-index:1759769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ObEXc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360045</wp:posOffset>
              </wp:positionH>
              <wp:positionV relativeFrom="page">
                <wp:posOffset>7308215</wp:posOffset>
              </wp:positionV>
              <wp:extent cx="4787900" cy="0"/>
              <wp:effectExtent l="0" t="0" r="0" b="0"/>
              <wp:wrapNone/>
              <wp:docPr id="595" name="直线 37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75" o:spid="_x0000_s1026" o:spt="20" style="position:absolute;left:0pt;margin-left:28.35pt;margin-top:575.45pt;height:0pt;width:377pt;mso-position-horizontal-relative:page;mso-position-vertical-relative:page;z-index:-33894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ALCQp/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96" name="文本框 37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73" o:spid="_x0000_s1026" o:spt="202" type="#_x0000_t202" style="position:absolute;left:0pt;margin-left:27.35pt;margin-top:577.95pt;height:15pt;width:54pt;mso-position-horizontal-relative:page;mso-position-vertical-relative:page;z-index:-33894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NJrUzq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70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8" name="文本框 9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58" o:spid="_x0000_s1026" o:spt="202" type="#_x0000_t202" style="position:absolute;left:0pt;margin-top:0pt;height:144pt;width:144pt;mso-position-horizontal:outside;mso-position-horizontal-relative:margin;mso-wrap-style:none;z-index:1759770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PwPw5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179705</wp:posOffset>
              </wp:positionH>
              <wp:positionV relativeFrom="page">
                <wp:posOffset>7301865</wp:posOffset>
              </wp:positionV>
              <wp:extent cx="4788535" cy="0"/>
              <wp:effectExtent l="0" t="0" r="0" b="0"/>
              <wp:wrapNone/>
              <wp:docPr id="592" name="直线 37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78" o:spid="_x0000_s1026" o:spt="20" style="position:absolute;left:0pt;margin-left:14.15pt;margin-top:574.95pt;height:0pt;width:377.05pt;mso-position-horizontal-relative:page;mso-position-vertical-relative:page;z-index:-33894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C0L1Oj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94" name="文本框 37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76" o:spid="_x0000_s1026" o:spt="202" type="#_x0000_t202" style="position:absolute;left:0pt;margin-left:338.2pt;margin-top:577.65pt;height:15pt;width:54pt;mso-position-horizontal-relative:page;mso-position-vertical-relative:page;z-index:-33894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kFw9e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lang w:val="en-US" w:eastAsia="zh-CN" w:bidi="ar-SA"/>
      </w:rPr>
      <mc:AlternateContent>
        <mc:Choice Requires="wps">
          <w:drawing>
            <wp:anchor distT="0" distB="0" distL="114300" distR="114300" simplePos="0" relativeHeight="754345984" behindDoc="1" locked="0" layoutInCell="1" allowOverlap="1">
              <wp:simplePos x="0" y="0"/>
              <wp:positionH relativeFrom="page">
                <wp:posOffset>102235</wp:posOffset>
              </wp:positionH>
              <wp:positionV relativeFrom="page">
                <wp:posOffset>7338695</wp:posOffset>
              </wp:positionV>
              <wp:extent cx="163195" cy="259080"/>
              <wp:effectExtent l="0" t="0" r="0" b="0"/>
              <wp:wrapNone/>
              <wp:docPr id="1069" name="文本框 1091"/>
              <wp:cNvGraphicFramePr/>
              <a:graphic xmlns:a="http://schemas.openxmlformats.org/drawingml/2006/main">
                <a:graphicData uri="http://schemas.microsoft.com/office/word/2010/wordprocessingShape">
                  <wps:wsp>
                    <wps:cNvSpPr txBox="1"/>
                    <wps:spPr>
                      <a:xfrm>
                        <a:off x="0" y="0"/>
                        <a:ext cx="163195" cy="259080"/>
                      </a:xfrm>
                      <a:prstGeom prst="rect">
                        <a:avLst/>
                      </a:prstGeom>
                      <a:noFill/>
                      <a:ln>
                        <a:noFill/>
                      </a:ln>
                    </wps:spPr>
                    <wps:txbx>
                      <w:txbxContent>
                        <w:p>
                          <w:pPr>
                            <w:spacing w:before="36"/>
                            <w:ind w:left="40"/>
                            <w:rPr>
                              <w:rFonts w:ascii="Gotham"/>
                              <w:b/>
                              <w:sz w:val="28"/>
                              <w:lang w:eastAsia="zh-CN"/>
                            </w:rPr>
                          </w:pPr>
                          <w:r>
                            <w:rPr>
                              <w:rFonts w:hint="eastAsia"/>
                              <w:lang w:eastAsia="zh-CN"/>
                            </w:rPr>
                            <w:t>3</w:t>
                          </w:r>
                        </w:p>
                      </w:txbxContent>
                    </wps:txbx>
                    <wps:bodyPr lIns="0" tIns="0" rIns="0" bIns="0" upright="1"/>
                  </wps:wsp>
                </a:graphicData>
              </a:graphic>
            </wp:anchor>
          </w:drawing>
        </mc:Choice>
        <mc:Fallback>
          <w:pict>
            <v:shape id="文本框 1091" o:spid="_x0000_s1026" o:spt="202" type="#_x0000_t202" style="position:absolute;left:0pt;margin-left:8.05pt;margin-top:577.85pt;height:20.4pt;width:12.85pt;mso-position-horizontal-relative:page;mso-position-vertical-relative:page;z-index:251029504;mso-width-relative:page;mso-height-relative:page;" filled="f" stroked="f" coordsize="21600,21600" o:gfxdata="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Y2uZtkAAAALAQAADwAA&#10;AAAAAAABACAAAAAiAAAAZHJzL2Rvd25yZXYueG1sUEsBAhQAFAAAAAgAh07iQHWgUlejAQAAKQMA&#10;AA4AAAAAAAAAAQAgAAAAKAEAAGRycy9lMm9Eb2MueG1sUEsFBgAAAAAGAAYAWQEAAD0FAAAAAA==&#10;">
              <v:fill on="f" focussize="0,0"/>
              <v:stroke on="f"/>
              <v:imagedata o:title=""/>
              <o:lock v:ext="edit" aspectratio="f"/>
              <v:textbox inset="0mm,0mm,0mm,0mm">
                <w:txbxContent>
                  <w:p>
                    <w:pPr>
                      <w:spacing w:before="36"/>
                      <w:ind w:left="40"/>
                      <w:rPr>
                        <w:rFonts w:ascii="Gotham"/>
                        <w:b/>
                        <w:sz w:val="28"/>
                        <w:lang w:eastAsia="zh-CN"/>
                      </w:rPr>
                    </w:pPr>
                    <w:r>
                      <w:rPr>
                        <w:rFonts w:hint="eastAsia"/>
                        <w:lang w:eastAsia="zh-CN"/>
                      </w:rPr>
                      <w:t>3</w:t>
                    </w:r>
                  </w:p>
                </w:txbxContent>
              </v:textbox>
            </v:shape>
          </w:pict>
        </mc:Fallback>
      </mc:AlternateContent>
    </w:r>
    <w:r>
      <mc:AlternateContent>
        <mc:Choice Requires="wps">
          <w:drawing>
            <wp:anchor distT="0" distB="0" distL="114300" distR="114300" simplePos="0" relativeHeight="754331648" behindDoc="1" locked="0" layoutInCell="1" allowOverlap="1">
              <wp:simplePos x="0" y="0"/>
              <wp:positionH relativeFrom="page">
                <wp:posOffset>179705</wp:posOffset>
              </wp:positionH>
              <wp:positionV relativeFrom="page">
                <wp:posOffset>7301865</wp:posOffset>
              </wp:positionV>
              <wp:extent cx="4788535" cy="0"/>
              <wp:effectExtent l="0" t="0" r="0" b="0"/>
              <wp:wrapNone/>
              <wp:docPr id="1070" name="直线 109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092" o:spid="_x0000_s1026" o:spt="20" style="position:absolute;left:0pt;margin-left:14.15pt;margin-top:574.95pt;height:0pt;width:377.05pt;mso-position-horizontal-relative:page;mso-position-vertical-relative:page;z-index:25101516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7UQjnXAAAADAEAAA8AAAAAAAAAAQAg&#10;AAAAIgAAAGRycy9kb3ducmV2LnhtbFBLAQIUABQAAAAIAIdO4kAHLEU81gEAAJMDAAAOAAAAAAAA&#10;AAEAIAAAACYBAABkcnMvZTJvRG9jLnhtbFBLBQYAAAAABgAGAFkBAABuBQAAAAA=&#10;">
              <v:fill on="f" focussize="0,0"/>
              <v:stroke weight="0.7pt" color="#231F20" joinstyle="round"/>
              <v:imagedata o:title=""/>
              <o:lock v:ext="edit" aspectratio="f"/>
            </v:lin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71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9" name="文本框 9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59" o:spid="_x0000_s1026" o:spt="202" type="#_x0000_t202" style="position:absolute;left:0pt;margin-top:0pt;height:144pt;width:144pt;mso-position-horizontal:outside;mso-position-horizontal-relative:margin;mso-wrap-style:none;z-index:1759771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Xu3dX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360045</wp:posOffset>
              </wp:positionH>
              <wp:positionV relativeFrom="page">
                <wp:posOffset>7308215</wp:posOffset>
              </wp:positionV>
              <wp:extent cx="4787900" cy="0"/>
              <wp:effectExtent l="0" t="0" r="0" b="0"/>
              <wp:wrapNone/>
              <wp:docPr id="602" name="直线 36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69" o:spid="_x0000_s1026" o:spt="20" style="position:absolute;left:0pt;margin-left:28.35pt;margin-top:575.45pt;height:0pt;width:377pt;mso-position-horizontal-relative:page;mso-position-vertical-relative:page;z-index:-33894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DS/hH0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04" name="文本框 36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67" o:spid="_x0000_s1026" o:spt="202" type="#_x0000_t202" style="position:absolute;left:0pt;margin-left:27.35pt;margin-top:577.95pt;height:15pt;width:54pt;mso-position-horizontal-relative:page;mso-position-vertical-relative:page;z-index:-33894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HLfQWC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72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0" name="文本框 9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60" o:spid="_x0000_s1026" o:spt="202" type="#_x0000_t202" style="position:absolute;left:0pt;margin-top:0pt;height:144pt;width:144pt;mso-position-horizontal:outside;mso-position-horizontal-relative:margin;mso-wrap-style:none;z-index:1759772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aCE9j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179705</wp:posOffset>
              </wp:positionH>
              <wp:positionV relativeFrom="page">
                <wp:posOffset>7301865</wp:posOffset>
              </wp:positionV>
              <wp:extent cx="4788535" cy="0"/>
              <wp:effectExtent l="0" t="0" r="0" b="0"/>
              <wp:wrapNone/>
              <wp:docPr id="598" name="直线 37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72" o:spid="_x0000_s1026" o:spt="20" style="position:absolute;left:0pt;margin-left:14.15pt;margin-top:574.95pt;height:0pt;width:377.05pt;mso-position-horizontal-relative:page;mso-position-vertical-relative:page;z-index:-33894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Lb9OvP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00" name="文本框 37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70" o:spid="_x0000_s1026" o:spt="202" type="#_x0000_t202" style="position:absolute;left:0pt;margin-left:338.2pt;margin-top:577.65pt;height:15pt;width:54pt;mso-position-horizontal-relative:page;mso-position-vertical-relative:page;z-index:-33894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HIcch2gAAAA0BAAAPAAAAAAAA&#10;AAEAIAAAACIAAABkcnMvZG93bnJldi54bWxQSwECFAAUAAAACACHTuJAG4LMnJ4BAAAnAwAADgAA&#10;AAAAAAABACAAAAAp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73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1" name="文本框 9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61" o:spid="_x0000_s1026" o:spt="202" type="#_x0000_t202" style="position:absolute;left:0pt;margin-top:0pt;height:144pt;width:144pt;mso-position-horizontal:outside;mso-position-horizontal-relative:margin;mso-wrap-style:none;z-index:1759773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8rDI0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360045</wp:posOffset>
              </wp:positionH>
              <wp:positionV relativeFrom="page">
                <wp:posOffset>7308215</wp:posOffset>
              </wp:positionV>
              <wp:extent cx="4787900" cy="0"/>
              <wp:effectExtent l="0" t="0" r="0" b="0"/>
              <wp:wrapNone/>
              <wp:docPr id="610" name="直线 36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63" o:spid="_x0000_s1026" o:spt="20" style="position:absolute;left:0pt;margin-left:28.35pt;margin-top:575.45pt;height:0pt;width:377pt;mso-position-horizontal-relative:page;mso-position-vertical-relative:page;z-index:-33894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3qvU1gAAAAwBAAAPAAAAAAAAAAEAIAAAACIA&#10;AABkcnMvZG93bnJldi54bWxQSwECFAAUAAAACACHTuJAjfUnI9IBAACSAwAADgAAAAAAAAABACAA&#10;AAAlAQAAZHJzL2Uyb0RvYy54bWxQSwUGAAAAAAYABgBZAQAAaQU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12" name="文本框 36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61" o:spid="_x0000_s1026" o:spt="202" type="#_x0000_t202" style="position:absolute;left:0pt;margin-left:27.35pt;margin-top:577.95pt;height:15pt;width:54pt;mso-position-horizontal-relative:page;mso-position-vertical-relative:page;z-index:-33894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JrS4uq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74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2" name="文本框 9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62" o:spid="_x0000_s1026" o:spt="202" type="#_x0000_t202" style="position:absolute;left:0pt;margin-top:0pt;height:144pt;width:144pt;mso-position-horizontal:outside;mso-position-horizontal-relative:margin;mso-wrap-style:none;z-index:1759774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9kg28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179705</wp:posOffset>
              </wp:positionH>
              <wp:positionV relativeFrom="page">
                <wp:posOffset>7301865</wp:posOffset>
              </wp:positionV>
              <wp:extent cx="4788535" cy="0"/>
              <wp:effectExtent l="0" t="0" r="0" b="0"/>
              <wp:wrapNone/>
              <wp:docPr id="606" name="直线 36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66" o:spid="_x0000_s1026" o:spt="20" style="position:absolute;left:0pt;margin-left:14.15pt;margin-top:574.95pt;height:0pt;width:377.05pt;mso-position-horizontal-relative:page;mso-position-vertical-relative:page;z-index:-33894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0i5nD9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08" name="文本框 36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64" o:spid="_x0000_s1026" o:spt="202" type="#_x0000_t202" style="position:absolute;left:0pt;margin-left:338.2pt;margin-top:577.65pt;height:15pt;width:54pt;mso-position-horizontal-relative:page;mso-position-vertical-relative:page;z-index:-33894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PEERK6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75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3" name="文本框 9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63" o:spid="_x0000_s1026" o:spt="202" type="#_x0000_t202" style="position:absolute;left:0pt;margin-top:0pt;height:144pt;width:144pt;mso-position-horizontal:outside;mso-position-horizontal-relative:margin;mso-wrap-style:none;z-index:1759775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fcBN8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360045</wp:posOffset>
              </wp:positionH>
              <wp:positionV relativeFrom="page">
                <wp:posOffset>7308215</wp:posOffset>
              </wp:positionV>
              <wp:extent cx="4787900" cy="0"/>
              <wp:effectExtent l="0" t="0" r="0" b="0"/>
              <wp:wrapNone/>
              <wp:docPr id="618" name="直线 35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57" o:spid="_x0000_s1026" o:spt="20" style="position:absolute;left:0pt;margin-left:28.35pt;margin-top:575.45pt;height:0pt;width:377pt;mso-position-horizontal-relative:page;mso-position-vertical-relative:page;z-index:-33894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M4xxOn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20" name="文本框 35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55" o:spid="_x0000_s1026" o:spt="202" type="#_x0000_t202" style="position:absolute;left:0pt;margin-left:27.35pt;margin-top:577.95pt;height:15pt;width:54pt;mso-position-horizontal-relative:page;mso-position-vertical-relative:page;z-index:-33894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ORv9y6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76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4" name="文本框 9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64" o:spid="_x0000_s1026" o:spt="202" type="#_x0000_t202" style="position:absolute;left:0pt;margin-top:0pt;height:144pt;width:144pt;mso-position-horizontal:outside;mso-position-horizontal-relative:margin;mso-wrap-style:none;z-index:1759776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8NXXe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179705</wp:posOffset>
              </wp:positionH>
              <wp:positionV relativeFrom="page">
                <wp:posOffset>7301865</wp:posOffset>
              </wp:positionV>
              <wp:extent cx="4788535" cy="0"/>
              <wp:effectExtent l="0" t="0" r="0" b="0"/>
              <wp:wrapNone/>
              <wp:docPr id="614" name="直线 36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60" o:spid="_x0000_s1026" o:spt="20" style="position:absolute;left:0pt;margin-left:14.15pt;margin-top:574.95pt;height:0pt;width:377.05pt;mso-position-horizontal-relative:page;mso-position-vertical-relative:page;z-index:-33894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A7kZGp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16" name="文本框 35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58" o:spid="_x0000_s1026" o:spt="202" type="#_x0000_t202" style="position:absolute;left:0pt;margin-left:338.2pt;margin-top:577.65pt;height:15pt;width:54pt;mso-position-horizontal-relative:page;mso-position-vertical-relative:page;z-index:-33894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90jgV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77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5" name="文本框 9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65" o:spid="_x0000_s1026" o:spt="202" type="#_x0000_t202" style="position:absolute;left:0pt;margin-top:0pt;height:144pt;width:144pt;mso-position-horizontal:outside;mso-position-horizontal-relative:margin;mso-wrap-style:none;z-index:1759777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G1Qy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360045</wp:posOffset>
              </wp:positionH>
              <wp:positionV relativeFrom="page">
                <wp:posOffset>7308215</wp:posOffset>
              </wp:positionV>
              <wp:extent cx="4787900" cy="0"/>
              <wp:effectExtent l="0" t="0" r="0" b="0"/>
              <wp:wrapNone/>
              <wp:docPr id="626" name="直线 35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51" o:spid="_x0000_s1026" o:spt="20" style="position:absolute;left:0pt;margin-left:28.35pt;margin-top:575.45pt;height:0pt;width:377pt;mso-position-horizontal-relative:page;mso-position-vertical-relative:page;z-index:-33894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PZxSyX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28" name="文本框 34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49" o:spid="_x0000_s1026" o:spt="202" type="#_x0000_t202" style="position:absolute;left:0pt;margin-left:27.35pt;margin-top:577.95pt;height:15pt;width:54pt;mso-position-horizontal-relative:page;mso-position-vertical-relative:page;z-index:-33894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K1l4oS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78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6" name="文本框 9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66" o:spid="_x0000_s1026" o:spt="202" type="#_x0000_t202" style="position:absolute;left:0pt;margin-top:0pt;height:144pt;width:144pt;mso-position-horizontal:outside;mso-position-horizontal-relative:margin;mso-wrap-style:none;z-index:1759778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pbkbd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179705</wp:posOffset>
              </wp:positionH>
              <wp:positionV relativeFrom="page">
                <wp:posOffset>7301865</wp:posOffset>
              </wp:positionV>
              <wp:extent cx="4788535" cy="0"/>
              <wp:effectExtent l="0" t="0" r="0" b="0"/>
              <wp:wrapNone/>
              <wp:docPr id="622" name="直线 35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54" o:spid="_x0000_s1026" o:spt="20" style="position:absolute;left:0pt;margin-left:14.15pt;margin-top:574.95pt;height:0pt;width:377.05pt;mso-position-horizontal-relative:page;mso-position-vertical-relative:page;z-index:-33894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HpyNz3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24" name="文本框 35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52" o:spid="_x0000_s1026" o:spt="202" type="#_x0000_t202" style="position:absolute;left:0pt;margin-left:338.2pt;margin-top:577.65pt;height:15pt;width:54pt;mso-position-horizontal-relative:page;mso-position-vertical-relative:page;z-index:-33894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GSOQcK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79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7" name="文本框 9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67" o:spid="_x0000_s1026" o:spt="202" type="#_x0000_t202" style="position:absolute;left:0pt;margin-top:0pt;height:144pt;width:144pt;mso-position-horizontal:outside;mso-position-horizontal-relative:margin;mso-wrap-style:none;z-index:1759779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0BnMc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360045</wp:posOffset>
              </wp:positionH>
              <wp:positionV relativeFrom="page">
                <wp:posOffset>7308215</wp:posOffset>
              </wp:positionV>
              <wp:extent cx="4787900" cy="0"/>
              <wp:effectExtent l="0" t="0" r="0" b="0"/>
              <wp:wrapNone/>
              <wp:docPr id="580" name="直线 34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45" o:spid="_x0000_s1026" o:spt="20" style="position:absolute;left:0pt;margin-left:28.35pt;margin-top:575.45pt;height:0pt;width:377pt;mso-position-horizontal-relative:page;mso-position-vertical-relative:page;z-index:-33894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EpVWoH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82" name="文本框 34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43" o:spid="_x0000_s1026" o:spt="202" type="#_x0000_t202" style="position:absolute;left:0pt;margin-left:27.35pt;margin-top:577.95pt;height:15pt;width:54pt;mso-position-horizontal-relative:page;mso-position-vertical-relative:page;z-index:-33894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JGlQM+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80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8" name="文本框 9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68" o:spid="_x0000_s1026" o:spt="202" type="#_x0000_t202" style="position:absolute;left:0pt;margin-top:0pt;height:144pt;width:144pt;mso-position-horizontal:outside;mso-position-horizontal-relative:margin;mso-wrap-style:none;z-index:1759780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C7N7U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179705</wp:posOffset>
              </wp:positionH>
              <wp:positionV relativeFrom="page">
                <wp:posOffset>7301865</wp:posOffset>
              </wp:positionV>
              <wp:extent cx="4788535" cy="0"/>
              <wp:effectExtent l="0" t="0" r="0" b="0"/>
              <wp:wrapNone/>
              <wp:docPr id="630" name="直线 34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48" o:spid="_x0000_s1026" o:spt="20" style="position:absolute;left:0pt;margin-left:14.15pt;margin-top:574.95pt;height:0pt;width:377.05pt;mso-position-horizontal-relative:page;mso-position-vertical-relative:page;z-index:-33894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5SHZ/9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78" name="文本框 34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46" o:spid="_x0000_s1026" o:spt="202" type="#_x0000_t202" style="position:absolute;left:0pt;margin-left:338.2pt;margin-top:577.65pt;height:15pt;width:54pt;mso-position-horizontal-relative:page;mso-position-vertical-relative:page;z-index:-33894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Qh0+TK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mc:AlternateContent>
        <mc:Choice Requires="wps">
          <w:drawing>
            <wp:anchor distT="0" distB="0" distL="114300" distR="114300" simplePos="0" relativeHeight="754331648" behindDoc="1" locked="0" layoutInCell="1" allowOverlap="1">
              <wp:simplePos x="0" y="0"/>
              <wp:positionH relativeFrom="page">
                <wp:posOffset>360045</wp:posOffset>
              </wp:positionH>
              <wp:positionV relativeFrom="page">
                <wp:posOffset>7308215</wp:posOffset>
              </wp:positionV>
              <wp:extent cx="4787900" cy="0"/>
              <wp:effectExtent l="0" t="0" r="0" b="0"/>
              <wp:wrapNone/>
              <wp:docPr id="1071" name="直线 109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1093" o:spid="_x0000_s1026" o:spt="20" style="position:absolute;left:0pt;margin-left:28.35pt;margin-top:575.45pt;height:0pt;width:377pt;mso-position-horizontal-relative:page;mso-position-vertical-relative:page;z-index:251015168;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B3oSFD1AEAAJQ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754331648" behindDoc="1" locked="0" layoutInCell="1" allowOverlap="1">
              <wp:simplePos x="0" y="0"/>
              <wp:positionH relativeFrom="page">
                <wp:posOffset>5012690</wp:posOffset>
              </wp:positionH>
              <wp:positionV relativeFrom="page">
                <wp:posOffset>7322185</wp:posOffset>
              </wp:positionV>
              <wp:extent cx="161290" cy="259080"/>
              <wp:effectExtent l="0" t="0" r="0" b="0"/>
              <wp:wrapNone/>
              <wp:docPr id="1072" name="文本框 1094"/>
              <wp:cNvGraphicFramePr/>
              <a:graphic xmlns:a="http://schemas.openxmlformats.org/drawingml/2006/main">
                <a:graphicData uri="http://schemas.microsoft.com/office/word/2010/wordprocessingShape">
                  <wps:wsp>
                    <wps:cNvSpPr txBox="1"/>
                    <wps:spPr>
                      <a:xfrm>
                        <a:off x="0" y="0"/>
                        <a:ext cx="161290" cy="259080"/>
                      </a:xfrm>
                      <a:prstGeom prst="rect">
                        <a:avLst/>
                      </a:prstGeom>
                      <a:noFill/>
                      <a:ln>
                        <a:noFill/>
                      </a:ln>
                    </wps:spPr>
                    <wps:txbx>
                      <w:txbxContent>
                        <w:p>
                          <w:pPr>
                            <w:spacing w:before="36"/>
                            <w:ind w:left="40"/>
                            <w:rPr>
                              <w:rFonts w:ascii="Gotham"/>
                              <w:b/>
                              <w:sz w:val="28"/>
                              <w:lang w:eastAsia="zh-CN"/>
                            </w:rPr>
                          </w:pPr>
                          <w:r>
                            <w:rPr>
                              <w:rFonts w:hint="eastAsia"/>
                              <w:lang w:eastAsia="zh-CN"/>
                            </w:rPr>
                            <w:t>6</w:t>
                          </w:r>
                        </w:p>
                      </w:txbxContent>
                    </wps:txbx>
                    <wps:bodyPr lIns="0" tIns="0" rIns="0" bIns="0" upright="1"/>
                  </wps:wsp>
                </a:graphicData>
              </a:graphic>
            </wp:anchor>
          </w:drawing>
        </mc:Choice>
        <mc:Fallback>
          <w:pict>
            <v:shape id="文本框 1094" o:spid="_x0000_s1026" o:spt="202" type="#_x0000_t202" style="position:absolute;left:0pt;margin-left:394.7pt;margin-top:576.55pt;height:20.4pt;width:12.7pt;mso-position-horizontal-relative:page;mso-position-vertical-relative:page;z-index:251015168;mso-width-relative:page;mso-height-relative:page;" filled="f" stroked="f" coordsize="21600,21600" o:gfxdata="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MDY+B2wAAAA0BAAAP&#10;AAAAAAAAAAEAIAAAACIAAABkcnMvZG93bnJldi54bWxQSwECFAAUAAAACACHTuJATRaRkaMBAAAp&#10;AwAADgAAAAAAAAABACAAAAAqAQAAZHJzL2Uyb0RvYy54bWxQSwUGAAAAAAYABgBZAQAAPwUAAAAA&#10;">
              <v:fill on="f" focussize="0,0"/>
              <v:stroke on="f"/>
              <v:imagedata o:title=""/>
              <o:lock v:ext="edit" aspectratio="f"/>
              <v:textbox inset="0mm,0mm,0mm,0mm">
                <w:txbxContent>
                  <w:p>
                    <w:pPr>
                      <w:spacing w:before="36"/>
                      <w:ind w:left="40"/>
                      <w:rPr>
                        <w:rFonts w:ascii="Gotham"/>
                        <w:b/>
                        <w:sz w:val="28"/>
                        <w:lang w:eastAsia="zh-CN"/>
                      </w:rPr>
                    </w:pPr>
                    <w:r>
                      <w:rPr>
                        <w:rFonts w:hint="eastAsia"/>
                        <w:lang w:eastAsia="zh-CN"/>
                      </w:rPr>
                      <w:t>6</w:t>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81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9" name="文本框 9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69" o:spid="_x0000_s1026" o:spt="202" type="#_x0000_t202" style="position:absolute;left:0pt;margin-top:0pt;height:144pt;width:144pt;mso-position-horizontal:outside;mso-position-horizontal-relative:margin;mso-wrap-style:none;z-index:1759781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owv84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360045</wp:posOffset>
              </wp:positionH>
              <wp:positionV relativeFrom="page">
                <wp:posOffset>7308215</wp:posOffset>
              </wp:positionV>
              <wp:extent cx="4787900" cy="0"/>
              <wp:effectExtent l="0" t="0" r="0" b="0"/>
              <wp:wrapNone/>
              <wp:docPr id="588" name="直线 33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39" o:spid="_x0000_s1026" o:spt="20" style="position:absolute;left:0pt;margin-left:28.35pt;margin-top:575.45pt;height:0pt;width:377pt;mso-position-horizontal-relative:page;mso-position-vertical-relative:page;z-index:-338944;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DBQuJa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590" name="文本框 33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37" o:spid="_x0000_s1026" o:spt="202" type="#_x0000_t202" style="position:absolute;left:0pt;margin-left:27.35pt;margin-top:577.95pt;height:15pt;width:54pt;mso-position-horizontal-relative:page;mso-position-vertical-relative:page;z-index:-338944;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PBHLTG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82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0" name="文本框 9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70" o:spid="_x0000_s1026" o:spt="202" type="#_x0000_t202" style="position:absolute;left:0pt;margin-top:0pt;height:144pt;width:144pt;mso-position-horizontal:outside;mso-position-horizontal-relative:margin;mso-wrap-style:none;z-index:1759782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nqggmMcBAABvAwAADgAAAAAAAAABACAAAAAeAQAAZHJzL2Uyb0RvYy54&#10;bWxQSwUGAAAAAAYABgBZAQAAV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179705</wp:posOffset>
              </wp:positionH>
              <wp:positionV relativeFrom="page">
                <wp:posOffset>7301865</wp:posOffset>
              </wp:positionV>
              <wp:extent cx="4788535" cy="0"/>
              <wp:effectExtent l="0" t="0" r="0" b="0"/>
              <wp:wrapNone/>
              <wp:docPr id="584" name="直线 34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42" o:spid="_x0000_s1026" o:spt="20" style="position:absolute;left:0pt;margin-left:14.15pt;margin-top:574.95pt;height:0pt;width:377.05pt;mso-position-horizontal-relative:page;mso-position-vertical-relative:page;z-index:-338944;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4CGlx9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7536"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586" name="文本框 34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40" o:spid="_x0000_s1026" o:spt="202" type="#_x0000_t202" style="position:absolute;left:0pt;margin-left:338.2pt;margin-top:577.65pt;height:15pt;width:54pt;mso-position-horizontal-relative:page;mso-position-vertical-relative:page;z-index:-338944;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BIQPTl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83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1" name="文本框 9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71" o:spid="_x0000_s1026" o:spt="202" type="#_x0000_t202" style="position:absolute;left:0pt;margin-top:0pt;height:144pt;width:144pt;mso-position-horizontal:outside;mso-position-horizontal-relative:margin;mso-wrap-style:none;z-index:1759783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SGAXT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360045</wp:posOffset>
              </wp:positionH>
              <wp:positionV relativeFrom="page">
                <wp:posOffset>7308215</wp:posOffset>
              </wp:positionV>
              <wp:extent cx="4787900" cy="0"/>
              <wp:effectExtent l="0" t="0" r="0" b="0"/>
              <wp:wrapNone/>
              <wp:docPr id="647" name="直线 33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33" o:spid="_x0000_s1026" o:spt="20" style="position:absolute;left:0pt;margin-left:28.35pt;margin-top:575.45pt;height:0pt;width:377pt;mso-position-horizontal-relative:page;mso-position-vertical-relative:page;z-index:-33792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Ayl8lr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48" name="文本框 33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31" o:spid="_x0000_s1026" o:spt="202" type="#_x0000_t202" style="position:absolute;left:0pt;margin-left:27.35pt;margin-top:577.95pt;height:15pt;width:54pt;mso-position-horizontal-relative:page;mso-position-vertical-relative:page;z-index:-337920;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Ektd1y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84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2" name="文本框 9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72" o:spid="_x0000_s1026" o:spt="202" type="#_x0000_t202" style="position:absolute;left:0pt;margin-top:0pt;height:144pt;width:144pt;mso-position-horizontal:outside;mso-position-horizontal-relative:margin;mso-wrap-style:none;z-index:1759784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C/MTm8cBAABvAwAADgAAAAAAAAABACAAAAAeAQAAZHJzL2Uyb0RvYy54&#10;bWxQSwUGAAAAAAYABgBZAQAAV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179705</wp:posOffset>
              </wp:positionH>
              <wp:positionV relativeFrom="page">
                <wp:posOffset>7301865</wp:posOffset>
              </wp:positionV>
              <wp:extent cx="4788535" cy="0"/>
              <wp:effectExtent l="0" t="0" r="0" b="0"/>
              <wp:wrapNone/>
              <wp:docPr id="645" name="直线 33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36" o:spid="_x0000_s1026" o:spt="20" style="position:absolute;left:0pt;margin-left:14.15pt;margin-top:574.95pt;height:0pt;width:377.05pt;mso-position-horizontal-relative:page;mso-position-vertical-relative:page;z-index:-33792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KspPSt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46" name="文本框 33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34" o:spid="_x0000_s1026" o:spt="202" type="#_x0000_t202" style="position:absolute;left:0pt;margin-left:338.2pt;margin-top:577.65pt;height:15pt;width:54pt;mso-position-horizontal-relative:page;mso-position-vertical-relative:page;z-index:-33792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d9+3oK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85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3" name="文本框 9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73" o:spid="_x0000_s1026" o:spt="202" type="#_x0000_t202" style="position:absolute;left:0pt;margin-top:0pt;height:144pt;width:144pt;mso-position-horizontal:outside;mso-position-horizontal-relative:margin;mso-wrap-style:none;z-index:17597859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h3TJ3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360045</wp:posOffset>
              </wp:positionH>
              <wp:positionV relativeFrom="page">
                <wp:posOffset>7308215</wp:posOffset>
              </wp:positionV>
              <wp:extent cx="4787900" cy="0"/>
              <wp:effectExtent l="0" t="0" r="0" b="0"/>
              <wp:wrapNone/>
              <wp:docPr id="651" name="直线 32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27" o:spid="_x0000_s1026" o:spt="20" style="position:absolute;left:0pt;margin-left:28.35pt;margin-top:575.45pt;height:0pt;width:377pt;mso-position-horizontal-relative:page;mso-position-vertical-relative:page;z-index:-33792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FNF+4/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52" name="文本框 32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25" o:spid="_x0000_s1026" o:spt="202" type="#_x0000_t202" style="position:absolute;left:0pt;margin-left:27.35pt;margin-top:577.95pt;height:15pt;width:54pt;mso-position-horizontal-relative:page;mso-position-vertical-relative:page;z-index:-337920;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SO3OiK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87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4" name="文本框 9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74" o:spid="_x0000_s1026" o:spt="202" type="#_x0000_t202" style="position:absolute;left:0pt;margin-top:0pt;height:144pt;width:144pt;mso-position-horizontal:outside;mso-position-horizontal-relative:margin;mso-wrap-style:none;z-index:17597870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0H0ae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179705</wp:posOffset>
              </wp:positionH>
              <wp:positionV relativeFrom="page">
                <wp:posOffset>7301865</wp:posOffset>
              </wp:positionV>
              <wp:extent cx="4788535" cy="0"/>
              <wp:effectExtent l="0" t="0" r="0" b="0"/>
              <wp:wrapNone/>
              <wp:docPr id="649" name="直线 33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30" o:spid="_x0000_s1026" o:spt="20" style="position:absolute;left:0pt;margin-left:14.15pt;margin-top:574.95pt;height:0pt;width:377.05pt;mso-position-horizontal-relative:page;mso-position-vertical-relative:page;z-index:-33792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ALGpM9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50" name="文本框 32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28" o:spid="_x0000_s1026" o:spt="202" type="#_x0000_t202" style="position:absolute;left:0pt;margin-left:338.2pt;margin-top:577.65pt;height:15pt;width:54pt;mso-position-horizontal-relative:page;mso-position-vertical-relative:page;z-index:-33792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C5Z2Iw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88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5" name="文本框 9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75" o:spid="_x0000_s1026" o:spt="202" type="#_x0000_t202" style="position:absolute;left:0pt;margin-top:0pt;height:144pt;width:144pt;mso-position-horizontal:outside;mso-position-horizontal-relative:margin;mso-wrap-style:none;z-index:17597880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4xZ3L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360045</wp:posOffset>
              </wp:positionH>
              <wp:positionV relativeFrom="page">
                <wp:posOffset>7308215</wp:posOffset>
              </wp:positionV>
              <wp:extent cx="4787900" cy="0"/>
              <wp:effectExtent l="0" t="0" r="0" b="0"/>
              <wp:wrapNone/>
              <wp:docPr id="655" name="直线 32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21" o:spid="_x0000_s1026" o:spt="20" style="position:absolute;left:0pt;margin-left:28.35pt;margin-top:575.45pt;height:0pt;width:377pt;mso-position-horizontal-relative:page;mso-position-vertical-relative:page;z-index:-33792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D2czLH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56" name="文本框 31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19" o:spid="_x0000_s1026" o:spt="202" type="#_x0000_t202" style="position:absolute;left:0pt;margin-left:27.35pt;margin-top:577.95pt;height:15pt;width:54pt;mso-position-horizontal-relative:page;mso-position-vertical-relative:page;z-index:-337920;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DKcv/S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890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6" name="文本框 9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76" o:spid="_x0000_s1026" o:spt="202" type="#_x0000_t202" style="position:absolute;left:0pt;margin-top:0pt;height:144pt;width:144pt;mso-position-horizontal:outside;mso-position-horizontal-relative:margin;mso-wrap-style:none;z-index:1759789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FEdZ3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179705</wp:posOffset>
              </wp:positionH>
              <wp:positionV relativeFrom="page">
                <wp:posOffset>7301865</wp:posOffset>
              </wp:positionV>
              <wp:extent cx="4788535" cy="0"/>
              <wp:effectExtent l="0" t="0" r="0" b="0"/>
              <wp:wrapNone/>
              <wp:docPr id="653" name="直线 32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24" o:spid="_x0000_s1026" o:spt="20" style="position:absolute;left:0pt;margin-left:14.15pt;margin-top:574.95pt;height:0pt;width:377.05pt;mso-position-horizontal-relative:page;mso-position-vertical-relative:page;z-index:-33792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KInxTj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54" name="文本框 32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22" o:spid="_x0000_s1026" o:spt="202" type="#_x0000_t202" style="position:absolute;left:0pt;margin-left:338.2pt;margin-top:577.65pt;height:15pt;width:54pt;mso-position-horizontal-relative:page;mso-position-vertical-relative:page;z-index:-33792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PQm+sK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900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7" name="文本框 9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77" o:spid="_x0000_s1026" o:spt="202" type="#_x0000_t202" style="position:absolute;left:0pt;margin-top:0pt;height:144pt;width:144pt;mso-position-horizontal:outside;mso-position-horizontal-relative:margin;mso-wrap-style:none;z-index:17597900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qVHH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360045</wp:posOffset>
              </wp:positionH>
              <wp:positionV relativeFrom="page">
                <wp:posOffset>7308215</wp:posOffset>
              </wp:positionV>
              <wp:extent cx="4787900" cy="0"/>
              <wp:effectExtent l="0" t="0" r="0" b="0"/>
              <wp:wrapNone/>
              <wp:docPr id="659" name="直线 31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15" o:spid="_x0000_s1026" o:spt="20" style="position:absolute;left:0pt;margin-left:28.35pt;margin-top:575.45pt;height:0pt;width:377pt;mso-position-horizontal-relative:page;mso-position-vertical-relative:page;z-index:-33792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I7SO0L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60" name="文本框 31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13" o:spid="_x0000_s1026" o:spt="202" type="#_x0000_t202" style="position:absolute;left:0pt;margin-left:27.35pt;margin-top:577.95pt;height:15pt;width:54pt;mso-position-horizontal-relative:page;mso-position-vertical-relative:page;z-index:-337920;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N0mFDK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911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8" name="文本框 9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78" o:spid="_x0000_s1026" o:spt="202" type="#_x0000_t202" style="position:absolute;left:0pt;margin-top:0pt;height:144pt;width:144pt;mso-position-horizontal:outside;mso-position-horizontal-relative:margin;mso-wrap-style:none;z-index:1759791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ysbtlMcBAABvAwAADgAAAAAAAAABACAAAAAeAQAAZHJzL2Uyb0RvYy54&#10;bWxQSwUGAAAAAAYABgBZAQAAV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179705</wp:posOffset>
              </wp:positionH>
              <wp:positionV relativeFrom="page">
                <wp:posOffset>7301865</wp:posOffset>
              </wp:positionV>
              <wp:extent cx="4788535" cy="0"/>
              <wp:effectExtent l="0" t="0" r="0" b="0"/>
              <wp:wrapNone/>
              <wp:docPr id="657" name="直线 31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18" o:spid="_x0000_s1026" o:spt="20" style="position:absolute;left:0pt;margin-left:14.15pt;margin-top:574.95pt;height:0pt;width:377.05pt;mso-position-horizontal-relative:page;mso-position-vertical-relative:page;z-index:-33792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IayQrH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58" name="文本框 31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16" o:spid="_x0000_s1026" o:spt="202" type="#_x0000_t202" style="position:absolute;left:0pt;margin-left:338.2pt;margin-top:577.65pt;height:15pt;width:54pt;mso-position-horizontal-relative:page;mso-position-vertical-relative:page;z-index:-33792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Y77pVa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mc:AlternateContent>
        <mc:Choice Requires="wps">
          <w:drawing>
            <wp:anchor distT="0" distB="0" distL="114300" distR="114300" simplePos="0" relativeHeight="754331648" behindDoc="1" locked="0" layoutInCell="1" allowOverlap="1">
              <wp:simplePos x="0" y="0"/>
              <wp:positionH relativeFrom="page">
                <wp:posOffset>109855</wp:posOffset>
              </wp:positionH>
              <wp:positionV relativeFrom="page">
                <wp:posOffset>7344410</wp:posOffset>
              </wp:positionV>
              <wp:extent cx="168910" cy="259080"/>
              <wp:effectExtent l="0" t="0" r="0" b="0"/>
              <wp:wrapNone/>
              <wp:docPr id="1073" name="文本框 1095"/>
              <wp:cNvGraphicFramePr/>
              <a:graphic xmlns:a="http://schemas.openxmlformats.org/drawingml/2006/main">
                <a:graphicData uri="http://schemas.microsoft.com/office/word/2010/wordprocessingShape">
                  <wps:wsp>
                    <wps:cNvSpPr txBox="1"/>
                    <wps:spPr>
                      <a:xfrm>
                        <a:off x="0" y="0"/>
                        <a:ext cx="168910" cy="259080"/>
                      </a:xfrm>
                      <a:prstGeom prst="rect">
                        <a:avLst/>
                      </a:prstGeom>
                      <a:noFill/>
                      <a:ln>
                        <a:noFill/>
                      </a:ln>
                    </wps:spPr>
                    <wps:txbx>
                      <w:txbxContent>
                        <w:p>
                          <w:pPr>
                            <w:spacing w:before="36"/>
                            <w:ind w:left="40"/>
                            <w:rPr>
                              <w:rFonts w:ascii="Gotham"/>
                              <w:b/>
                              <w:sz w:val="28"/>
                              <w:lang w:eastAsia="zh-CN"/>
                            </w:rPr>
                          </w:pPr>
                          <w:r>
                            <w:rPr>
                              <w:rFonts w:hint="eastAsia"/>
                              <w:lang w:eastAsia="zh-CN"/>
                            </w:rPr>
                            <w:t>5</w:t>
                          </w:r>
                        </w:p>
                      </w:txbxContent>
                    </wps:txbx>
                    <wps:bodyPr lIns="0" tIns="0" rIns="0" bIns="0" upright="1"/>
                  </wps:wsp>
                </a:graphicData>
              </a:graphic>
            </wp:anchor>
          </w:drawing>
        </mc:Choice>
        <mc:Fallback>
          <w:pict>
            <v:shape id="文本框 1095" o:spid="_x0000_s1026" o:spt="202" type="#_x0000_t202" style="position:absolute;left:0pt;margin-left:8.65pt;margin-top:578.3pt;height:20.4pt;width:13.3pt;mso-position-horizontal-relative:page;mso-position-vertical-relative:page;z-index:251015168;mso-width-relative:page;mso-height-relative:page;" filled="f" stroked="f" coordsize="21600,21600" o:gfxdata="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HEtu3aAAAACwEAAA8A&#10;AAAAAAAAAQAgAAAAIgAAAGRycy9kb3ducmV2LnhtbFBLAQIUABQAAAAIAIdO4kD7SwgGowEAACkD&#10;AAAOAAAAAAAAAAEAIAAAACkBAABkcnMvZTJvRG9jLnhtbFBLBQYAAAAABgAGAFkBAAA+BQAAAAA=&#10;">
              <v:fill on="f" focussize="0,0"/>
              <v:stroke on="f"/>
              <v:imagedata o:title=""/>
              <o:lock v:ext="edit" aspectratio="f"/>
              <v:textbox inset="0mm,0mm,0mm,0mm">
                <w:txbxContent>
                  <w:p>
                    <w:pPr>
                      <w:spacing w:before="36"/>
                      <w:ind w:left="40"/>
                      <w:rPr>
                        <w:rFonts w:ascii="Gotham"/>
                        <w:b/>
                        <w:sz w:val="28"/>
                        <w:lang w:eastAsia="zh-CN"/>
                      </w:rPr>
                    </w:pPr>
                    <w:r>
                      <w:rPr>
                        <w:rFonts w:hint="eastAsia"/>
                        <w:lang w:eastAsia="zh-CN"/>
                      </w:rPr>
                      <w:t>5</w:t>
                    </w:r>
                  </w:p>
                </w:txbxContent>
              </v:textbox>
            </v:shape>
          </w:pict>
        </mc:Fallback>
      </mc:AlternateContent>
    </w:r>
    <w:r>
      <mc:AlternateContent>
        <mc:Choice Requires="wps">
          <w:drawing>
            <wp:anchor distT="0" distB="0" distL="114300" distR="114300" simplePos="0" relativeHeight="754331648" behindDoc="1" locked="0" layoutInCell="1" allowOverlap="1">
              <wp:simplePos x="0" y="0"/>
              <wp:positionH relativeFrom="page">
                <wp:posOffset>179705</wp:posOffset>
              </wp:positionH>
              <wp:positionV relativeFrom="page">
                <wp:posOffset>7301865</wp:posOffset>
              </wp:positionV>
              <wp:extent cx="4788535" cy="0"/>
              <wp:effectExtent l="0" t="0" r="0" b="0"/>
              <wp:wrapNone/>
              <wp:docPr id="1074" name="直线 109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1096" o:spid="_x0000_s1026" o:spt="20" style="position:absolute;left:0pt;margin-left:14.15pt;margin-top:574.95pt;height:0pt;width:377.05pt;mso-position-horizontal-relative:page;mso-position-vertical-relative:page;z-index:251015168;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A+jtHHVAQAAkwMAAA4AAAAAAAAA&#10;AQAgAAAAJgEAAGRycy9lMm9Eb2MueG1sUEsFBgAAAAAGAAYAWQEAAG0FAAAAAA==&#10;">
              <v:fill on="f" focussize="0,0"/>
              <v:stroke weight="0.7pt" color="#231F20" joinstyle="round"/>
              <v:imagedata o:title=""/>
              <o:lock v:ext="edit" aspectratio="f"/>
            </v:lin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92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9" name="文本框 9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79" o:spid="_x0000_s1026" o:spt="202" type="#_x0000_t202" style="position:absolute;left:0pt;margin-top:0pt;height:144pt;width:144pt;mso-position-horizontal:outside;mso-position-horizontal-relative:margin;mso-wrap-style:none;z-index:17597921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DozHj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360045</wp:posOffset>
              </wp:positionH>
              <wp:positionV relativeFrom="page">
                <wp:posOffset>7308215</wp:posOffset>
              </wp:positionV>
              <wp:extent cx="4787900" cy="0"/>
              <wp:effectExtent l="0" t="0" r="0" b="0"/>
              <wp:wrapNone/>
              <wp:docPr id="663" name="直线 309"/>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09" o:spid="_x0000_s1026" o:spt="20" style="position:absolute;left:0pt;margin-left:28.35pt;margin-top:575.45pt;height:0pt;width:377pt;mso-position-horizontal-relative:page;mso-position-vertical-relative:page;z-index:-33792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Cj1KIO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64" name="文本框 307"/>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07" o:spid="_x0000_s1026" o:spt="202" type="#_x0000_t202" style="position:absolute;left:0pt;margin-left:27.35pt;margin-top:577.95pt;height:15pt;width:54pt;mso-position-horizontal-relative:page;mso-position-vertical-relative:page;z-index:-337920;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GxP9ge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93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0" name="文本框 9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80" o:spid="_x0000_s1026" o:spt="202" type="#_x0000_t202" style="position:absolute;left:0pt;margin-top:0pt;height:144pt;width:144pt;mso-position-horizontal:outside;mso-position-horizontal-relative:margin;mso-wrap-style:none;z-index:17597931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vWW5j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84</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179705</wp:posOffset>
              </wp:positionH>
              <wp:positionV relativeFrom="page">
                <wp:posOffset>7301865</wp:posOffset>
              </wp:positionV>
              <wp:extent cx="4788535" cy="0"/>
              <wp:effectExtent l="0" t="0" r="0" b="0"/>
              <wp:wrapNone/>
              <wp:docPr id="661" name="直线 312"/>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12" o:spid="_x0000_s1026" o:spt="20" style="position:absolute;left:0pt;margin-left:14.15pt;margin-top:574.95pt;height:0pt;width:377.05pt;mso-position-horizontal-relative:page;mso-position-vertical-relative:page;z-index:-33792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1EI51wAAAAwBAAAPAAAAAAAAAAEAIAAA&#10;ACIAAABkcnMvZG93bnJldi54bWxQSwECFAAUAAAACACHTuJA/HQogdQBAACRAwAADgAAAAAAAAAB&#10;ACAAAAAmAQAAZHJzL2Uyb0RvYy54bWxQSwUGAAAAAAYABgBZAQAAbAU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62" name="文本框 310"/>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10" o:spid="_x0000_s1026" o:spt="202" type="#_x0000_t202" style="position:absolute;left:0pt;margin-left:338.2pt;margin-top:577.65pt;height:15pt;width:54pt;mso-position-horizontal-relative:page;mso-position-vertical-relative:page;z-index:-33792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yHHIdoAAAANAQAADwAAAAAA&#10;AAABACAAAAAiAAAAZHJzL2Rvd25yZXYueG1sUEsBAhQAFAAAAAgAh07iQFDOZnifAQAAJwMAAA4A&#10;AAAAAAAAAQAgAAAAKQ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941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1" name="文本框 9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87</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81" o:spid="_x0000_s1026" o:spt="202" type="#_x0000_t202" style="position:absolute;left:0pt;margin-top:0pt;height:144pt;width:144pt;mso-position-horizontal:outside;mso-position-horizontal-relative:margin;mso-wrap-style:none;z-index:17597941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x+Hp0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360045</wp:posOffset>
              </wp:positionH>
              <wp:positionV relativeFrom="page">
                <wp:posOffset>7308215</wp:posOffset>
              </wp:positionV>
              <wp:extent cx="4787900" cy="0"/>
              <wp:effectExtent l="0" t="0" r="0" b="0"/>
              <wp:wrapNone/>
              <wp:docPr id="644" name="直线 303"/>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303" o:spid="_x0000_s1026" o:spt="20" style="position:absolute;left:0pt;margin-left:28.35pt;margin-top:575.45pt;height:0pt;width:377pt;mso-position-horizontal-relative:page;mso-position-vertical-relative:page;z-index:-33792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H6+3nL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32" name="文本框 301"/>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01" o:spid="_x0000_s1026" o:spt="202" type="#_x0000_t202" style="position:absolute;left:0pt;margin-left:27.35pt;margin-top:577.95pt;height:15pt;width:54pt;mso-position-horizontal-relative:page;mso-position-vertical-relative:page;z-index:-337920;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MozULq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95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2" name="文本框 9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86</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82" o:spid="_x0000_s1026" o:spt="202" type="#_x0000_t202" style="position:absolute;left:0pt;margin-top:0pt;height:144pt;width:144pt;mso-position-horizontal:outside;mso-position-horizontal-relative:margin;mso-wrap-style:none;z-index:17597952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OjWib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179705</wp:posOffset>
              </wp:positionH>
              <wp:positionV relativeFrom="page">
                <wp:posOffset>7301865</wp:posOffset>
              </wp:positionV>
              <wp:extent cx="4788535" cy="0"/>
              <wp:effectExtent l="0" t="0" r="0" b="0"/>
              <wp:wrapNone/>
              <wp:docPr id="665" name="直线 306"/>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06" o:spid="_x0000_s1026" o:spt="20" style="position:absolute;left:0pt;margin-left:14.15pt;margin-top:574.95pt;height:0pt;width:377.05pt;mso-position-horizontal-relative:page;mso-position-vertical-relative:page;z-index:-33792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CdJlRV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66" name="文本框 304"/>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304" o:spid="_x0000_s1026" o:spt="202" type="#_x0000_t202" style="position:absolute;left:0pt;margin-left:338.2pt;margin-top:577.65pt;height:15pt;width:54pt;mso-position-horizontal-relative:page;mso-position-vertical-relative:page;z-index:-33792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C8gVc6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96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3" name="文本框 9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83" o:spid="_x0000_s1026" o:spt="202" type="#_x0000_t202" style="position:absolute;left:0pt;margin-top:0pt;height:144pt;width:144pt;mso-position-horizontal:outside;mso-position-horizontal-relative:margin;mso-wrap-style:none;z-index:17597962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KNJd8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360045</wp:posOffset>
              </wp:positionH>
              <wp:positionV relativeFrom="page">
                <wp:posOffset>7308215</wp:posOffset>
              </wp:positionV>
              <wp:extent cx="4787900" cy="0"/>
              <wp:effectExtent l="0" t="0" r="0" b="0"/>
              <wp:wrapNone/>
              <wp:docPr id="638" name="直线 297"/>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97" o:spid="_x0000_s1026" o:spt="20" style="position:absolute;left:0pt;margin-left:28.35pt;margin-top:575.45pt;height:0pt;width:377pt;mso-position-horizontal-relative:page;mso-position-vertical-relative:page;z-index:-337920;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Cuy29w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40" name="文本框 295"/>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95" o:spid="_x0000_s1026" o:spt="202" type="#_x0000_t202" style="position:absolute;left:0pt;margin-left:27.35pt;margin-top:577.95pt;height:15pt;width:54pt;mso-position-horizontal-relative:page;mso-position-vertical-relative:page;z-index:-337920;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b3hdfq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972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4" name="文本框 9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88</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84" o:spid="_x0000_s1026" o:spt="202" type="#_x0000_t202" style="position:absolute;left:0pt;margin-top:0pt;height:144pt;width:144pt;mso-position-horizontal:outside;mso-position-horizontal-relative:margin;mso-wrap-style:none;z-index:1759797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WE9ns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179705</wp:posOffset>
              </wp:positionH>
              <wp:positionV relativeFrom="page">
                <wp:posOffset>7301865</wp:posOffset>
              </wp:positionV>
              <wp:extent cx="4788535" cy="0"/>
              <wp:effectExtent l="0" t="0" r="0" b="0"/>
              <wp:wrapNone/>
              <wp:docPr id="634" name="直线 300"/>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300" o:spid="_x0000_s1026" o:spt="20" style="position:absolute;left:0pt;margin-left:14.15pt;margin-top:574.95pt;height:0pt;width:377.05pt;mso-position-horizontal-relative:page;mso-position-vertical-relative:page;z-index:-33792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7UQjnXAAAADAEAAA8AAAAAAAAAAQAgAAAA&#10;IgAAAGRycy9kb3ducmV2LnhtbFBLAQIUABQAAAAIAIdO4kDdhziy0wEAAJEDAAAOAAAAAAAAAAEA&#10;IAAAACYBAABkcnMvZTJvRG9jLnhtbFBLBQYAAAAABgAGAFkBAABrBQ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36" name="文本框 298"/>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98" o:spid="_x0000_s1026" o:spt="202" type="#_x0000_t202" style="position:absolute;left:0pt;margin-left:338.2pt;margin-top:577.65pt;height:15pt;width:54pt;mso-position-horizontal-relative:page;mso-position-vertical-relative:page;z-index:-337920;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71pF16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98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5" name="文本框 9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85" o:spid="_x0000_s1026" o:spt="202" type="#_x0000_t202" style="position:absolute;left:0pt;margin-top:0pt;height:144pt;width:144pt;mso-position-horizontal:outside;mso-position-horizontal-relative:margin;mso-wrap-style:none;z-index:1759798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Txxy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360045</wp:posOffset>
              </wp:positionH>
              <wp:positionV relativeFrom="page">
                <wp:posOffset>7308215</wp:posOffset>
              </wp:positionV>
              <wp:extent cx="4787900" cy="0"/>
              <wp:effectExtent l="0" t="0" r="0" b="0"/>
              <wp:wrapNone/>
              <wp:docPr id="675" name="直线 291"/>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91" o:spid="_x0000_s1026" o:spt="20" style="position:absolute;left:0pt;margin-left:28.35pt;margin-top:575.45pt;height:0pt;width:377pt;mso-position-horizontal-relative:page;mso-position-vertical-relative:page;z-index:-33689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96r1NYAAAAMAQAADwAAAAAAAAABACAAAAAi&#10;AAAAZHJzL2Rvd25yZXYueG1sUEsBAhQAFAAAAAgAh07iQArDsI/TAQAAkgMAAA4AAAAAAAAAAQAg&#10;AAAAJQEAAGRycy9lMm9Eb2MueG1sUEsFBgAAAAAGAAYAWQEAAGoFA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76" name="文本框 289"/>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89" o:spid="_x0000_s1026" o:spt="202" type="#_x0000_t202" style="position:absolute;left:0pt;margin-left:27.35pt;margin-top:577.95pt;height:15pt;width:54pt;mso-position-horizontal-relative:page;mso-position-vertical-relative:page;z-index:-33689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2ILptgAAAAMAQAADwAAAAAA&#10;AAABACAAAAAiAAAAZHJzL2Rvd25yZXYueG1sUEsBAhQAFAAAAAgAh07iQAZ4CvWhAQAAJwMAAA4A&#10;AAAAAAAAAQAgAAAAJwEAAGRycy9lMm9Eb2MueG1sUEsFBgAAAAAGAAYAWQEAADoFA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7992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6" name="文本框 9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86" o:spid="_x0000_s1026" o:spt="202" type="#_x0000_t202" style="position:absolute;left:0pt;margin-top:0pt;height:144pt;width:144pt;mso-position-horizontal:outside;mso-position-horizontal-relative:margin;mso-wrap-style:none;z-index:17597992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kOg6dyQEAAG8DAAAOAAAAAAAAAAEAIAAAAB4BAABkcnMvZTJvRG9j&#10;LnhtbFBLBQYAAAAABgAGAFkBAABZ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90</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8560" behindDoc="1" locked="0" layoutInCell="1" allowOverlap="1">
              <wp:simplePos x="0" y="0"/>
              <wp:positionH relativeFrom="page">
                <wp:posOffset>179705</wp:posOffset>
              </wp:positionH>
              <wp:positionV relativeFrom="page">
                <wp:posOffset>7301865</wp:posOffset>
              </wp:positionV>
              <wp:extent cx="4788535" cy="0"/>
              <wp:effectExtent l="0" t="0" r="0" b="0"/>
              <wp:wrapNone/>
              <wp:docPr id="642" name="直线 294"/>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94" o:spid="_x0000_s1026" o:spt="20" style="position:absolute;left:0pt;margin-left:14.15pt;margin-top:574.95pt;height:0pt;width:377.05pt;mso-position-horizontal-relative:page;mso-position-vertical-relative:page;z-index:-337920;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IkiiKb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74" name="文本框 292"/>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92" o:spid="_x0000_s1026" o:spt="202" type="#_x0000_t202" style="position:absolute;left:0pt;margin-left:338.2pt;margin-top:577.65pt;height:15pt;width:54pt;mso-position-horizontal-relative:page;mso-position-vertical-relative:page;z-index:-33689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Icch2gAAAA0BAAAPAAAA&#10;AAAAAAEAIAAAACIAAABkcnMvZG93bnJldi54bWxQSwECFAAUAAAACACHTuJAmyfLPqEBAAAnAwAA&#10;DgAAAAAAAAABACAAAAApAQAAZHJzL2Uyb0RvYy54bWxQSwUGAAAAAAYABgBZAQAAPA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003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7" name="文本框 9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87" o:spid="_x0000_s1026" o:spt="202" type="#_x0000_t202" style="position:absolute;left:0pt;margin-top:0pt;height:144pt;width:144pt;mso-position-horizontal:outside;mso-position-horizontal-relative:margin;mso-wrap-style:none;z-index:17598003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hQvccoBAABvAwAADgAAAAAAAAABACAAAAAeAQAAZHJzL2Uyb0Rv&#10;Yy54bWxQSwUGAAAAAAYABgBZAQAAWg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360045</wp:posOffset>
              </wp:positionH>
              <wp:positionV relativeFrom="page">
                <wp:posOffset>7308215</wp:posOffset>
              </wp:positionV>
              <wp:extent cx="4787900" cy="0"/>
              <wp:effectExtent l="0" t="0" r="0" b="0"/>
              <wp:wrapNone/>
              <wp:docPr id="679" name="直线 285"/>
              <wp:cNvGraphicFramePr/>
              <a:graphic xmlns:a="http://schemas.openxmlformats.org/drawingml/2006/main">
                <a:graphicData uri="http://schemas.microsoft.com/office/word/2010/wordprocessingShape">
                  <wps:wsp>
                    <wps:cNvCnPr/>
                    <wps:spPr>
                      <a:xfrm>
                        <a:off x="0" y="0"/>
                        <a:ext cx="4787900" cy="0"/>
                      </a:xfrm>
                      <a:prstGeom prst="line">
                        <a:avLst/>
                      </a:prstGeom>
                      <a:ln w="12840" cap="flat" cmpd="sng">
                        <a:solidFill>
                          <a:srgbClr val="231F20"/>
                        </a:solidFill>
                        <a:prstDash val="solid"/>
                        <a:headEnd type="none" w="med" len="med"/>
                        <a:tailEnd type="none" w="med" len="med"/>
                      </a:ln>
                    </wps:spPr>
                    <wps:bodyPr upright="1"/>
                  </wps:wsp>
                </a:graphicData>
              </a:graphic>
            </wp:anchor>
          </w:drawing>
        </mc:Choice>
        <mc:Fallback>
          <w:pict>
            <v:line id="直线 285" o:spid="_x0000_s1026" o:spt="20" style="position:absolute;left:0pt;margin-left:28.35pt;margin-top:575.45pt;height:0pt;width:377pt;mso-position-horizontal-relative:page;mso-position-vertical-relative:page;z-index:-336896;mso-width-relative:page;mso-height-relative:page;" filled="f" stroked="t" coordsize="21600,21600" o:gfxdata="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feq9TWAAAADAEAAA8AAAAAAAAAAQAgAAAA&#10;IgAAAGRycy9kb3ducmV2LnhtbFBLAQIUABQAAAAIAIdO4kB2+/jH1AEAAJIDAAAOAAAAAAAAAAEA&#10;IAAAACUBAABkcnMvZTJvRG9jLnhtbFBLBQYAAAAABgAGAFkBAABrBQAAAAA=&#10;">
              <v:fill on="f" focussize="0,0"/>
              <v:stroke weight="1.01102362204724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347345</wp:posOffset>
              </wp:positionH>
              <wp:positionV relativeFrom="page">
                <wp:posOffset>7339965</wp:posOffset>
              </wp:positionV>
              <wp:extent cx="685800" cy="190500"/>
              <wp:effectExtent l="0" t="0" r="0" b="0"/>
              <wp:wrapNone/>
              <wp:docPr id="680" name="文本框 283"/>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83" o:spid="_x0000_s1026" o:spt="202" type="#_x0000_t202" style="position:absolute;left:0pt;margin-left:27.35pt;margin-top:577.95pt;height:15pt;width:54pt;mso-position-horizontal-relative:page;mso-position-vertical-relative:page;z-index:-336896;mso-width-relative:page;mso-height-relative:page;" filled="f" stroked="f" coordsize="21600,21600" o:gfxdata="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LYgum2AAAAAwBAAAPAAAAAAAA&#10;AAEAIAAAACIAAABkcnMvZG93bnJldi54bWxQSwECFAAUAAAACACHTuJA0T4/VKABAAAnAwAADgAA&#10;AAAAAAABACAAAAAnAQAAZHJzL2Uyb0RvYy54bWxQSwUGAAAAAAYABgBZAQAAOQU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pPr>
    <w:r>
      <w:rPr>
        <w:sz w:val="20"/>
      </w:rPr>
      <mc:AlternateContent>
        <mc:Choice Requires="wps">
          <w:drawing>
            <wp:anchor distT="0" distB="0" distL="114300" distR="114300" simplePos="0" relativeHeight="17598013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8" name="文本框 9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88" o:spid="_x0000_s1026" o:spt="202" type="#_x0000_t202" style="position:absolute;left:0pt;margin-top:0pt;height:144pt;width:144pt;mso-position-horizontal:outside;mso-position-horizontal-relative:margin;mso-wrap-style:none;z-index:17598013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4lpTIAQAAb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179705</wp:posOffset>
              </wp:positionH>
              <wp:positionV relativeFrom="page">
                <wp:posOffset>7301865</wp:posOffset>
              </wp:positionV>
              <wp:extent cx="4788535" cy="0"/>
              <wp:effectExtent l="0" t="0" r="0" b="0"/>
              <wp:wrapNone/>
              <wp:docPr id="677" name="直线 288"/>
              <wp:cNvGraphicFramePr/>
              <a:graphic xmlns:a="http://schemas.openxmlformats.org/drawingml/2006/main">
                <a:graphicData uri="http://schemas.microsoft.com/office/word/2010/wordprocessingShape">
                  <wps:wsp>
                    <wps:cNvCnPr/>
                    <wps:spPr>
                      <a:xfrm>
                        <a:off x="0" y="0"/>
                        <a:ext cx="4788535" cy="0"/>
                      </a:xfrm>
                      <a:prstGeom prst="line">
                        <a:avLst/>
                      </a:prstGeom>
                      <a:ln w="8890" cap="flat" cmpd="sng">
                        <a:solidFill>
                          <a:srgbClr val="231F20"/>
                        </a:solidFill>
                        <a:prstDash val="solid"/>
                        <a:headEnd type="none" w="med" len="med"/>
                        <a:tailEnd type="none" w="med" len="med"/>
                      </a:ln>
                    </wps:spPr>
                    <wps:bodyPr upright="1"/>
                  </wps:wsp>
                </a:graphicData>
              </a:graphic>
            </wp:anchor>
          </w:drawing>
        </mc:Choice>
        <mc:Fallback>
          <w:pict>
            <v:line id="直线 288" o:spid="_x0000_s1026" o:spt="20" style="position:absolute;left:0pt;margin-left:14.15pt;margin-top:574.95pt;height:0pt;width:377.05pt;mso-position-horizontal-relative:page;mso-position-vertical-relative:page;z-index:-336896;mso-width-relative:page;mso-height-relative:page;" filled="f" stroked="t" coordsize="21600,21600" o:gfxdata="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tRCOdcAAAAMAQAADwAAAAAAAAABACAA&#10;AAAiAAAAZHJzL2Rvd25yZXYueG1sUEsBAhQAFAAAAAgAh07iQNSSWxfVAQAAkQMAAA4AAAAAAAAA&#10;AQAgAAAAJgEAAGRycy9lMm9Eb2MueG1sUEsFBgAAAAAGAAYAWQEAAG0FAAAAAA==&#10;">
              <v:fill on="f" focussize="0,0"/>
              <v:stroke weight="0.7pt" color="#231F20" joinstyle="round"/>
              <v:imagedata o:title=""/>
              <o:lock v:ext="edit" aspectratio="f"/>
            </v:line>
          </w:pict>
        </mc:Fallback>
      </mc:AlternateContent>
    </w:r>
    <w:r>
      <mc:AlternateContent>
        <mc:Choice Requires="wps">
          <w:drawing>
            <wp:anchor distT="0" distB="0" distL="114300" distR="114300" simplePos="0" relativeHeight="502979584" behindDoc="1" locked="0" layoutInCell="1" allowOverlap="1">
              <wp:simplePos x="0" y="0"/>
              <wp:positionH relativeFrom="page">
                <wp:posOffset>4295140</wp:posOffset>
              </wp:positionH>
              <wp:positionV relativeFrom="page">
                <wp:posOffset>7336155</wp:posOffset>
              </wp:positionV>
              <wp:extent cx="685800" cy="190500"/>
              <wp:effectExtent l="0" t="0" r="0" b="0"/>
              <wp:wrapNone/>
              <wp:docPr id="678" name="文本框 286"/>
              <wp:cNvGraphicFramePr/>
              <a:graphic xmlns:a="http://schemas.openxmlformats.org/drawingml/2006/main">
                <a:graphicData uri="http://schemas.microsoft.com/office/word/2010/wordprocessingShape">
                  <wps:wsp>
                    <wps:cNvSpPr txBox="1"/>
                    <wps:spPr>
                      <a:xfrm>
                        <a:off x="0" y="0"/>
                        <a:ext cx="685800" cy="190500"/>
                      </a:xfrm>
                      <a:prstGeom prst="rect">
                        <a:avLst/>
                      </a:prstGeom>
                      <a:noFill/>
                      <a:ln>
                        <a:noFill/>
                      </a:ln>
                    </wps:spPr>
                    <wps:txbx>
                      <w:txbxContent>
                        <w:p>
                          <w:pPr>
                            <w:spacing w:line="280" w:lineRule="exact"/>
                            <w:ind w:left="20"/>
                            <w:rPr>
                              <w:rFonts w:ascii="黑体" w:eastAsia="黑体"/>
                              <w:sz w:val="26"/>
                            </w:rPr>
                          </w:pPr>
                          <w:r>
                            <w:rPr>
                              <w:rFonts w:hint="eastAsia" w:ascii="黑体" w:eastAsia="黑体"/>
                              <w:color w:val="231F20"/>
                              <w:sz w:val="26"/>
                            </w:rPr>
                            <w:t>语音配置</w:t>
                          </w:r>
                        </w:p>
                      </w:txbxContent>
                    </wps:txbx>
                    <wps:bodyPr lIns="0" tIns="0" rIns="0" bIns="0" upright="1"/>
                  </wps:wsp>
                </a:graphicData>
              </a:graphic>
            </wp:anchor>
          </w:drawing>
        </mc:Choice>
        <mc:Fallback>
          <w:pict>
            <v:shape id="文本框 286" o:spid="_x0000_s1026" o:spt="202" type="#_x0000_t202" style="position:absolute;left:0pt;margin-left:338.2pt;margin-top:577.65pt;height:15pt;width:54pt;mso-position-horizontal-relative:page;mso-position-vertical-relative:page;z-index:-336896;mso-width-relative:page;mso-height-relative:page;" filled="f" stroked="f" coordsize="21600,21600" o:gfxdata="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chxyHaAAAADQEAAA8AAAAA&#10;AAAAAQAgAAAAIgAAAGRycy9kb3ducmV2LnhtbFBLAQIUABQAAAAIAIdO4kBXWlxUoAEAACcDAAAO&#10;AAAAAAAAAAEAIAAAACkBAABkcnMvZTJvRG9jLnhtbFBLBQYAAAAABgAGAFkBAAA7BQAAAAA=&#10;">
              <v:fill on="f" focussize="0,0"/>
              <v:stroke on="f"/>
              <v:imagedata o:title=""/>
              <o:lock v:ext="edit" aspectratio="f"/>
              <v:textbox inset="0mm,0mm,0mm,0mm">
                <w:txbxContent>
                  <w:p>
                    <w:pPr>
                      <w:spacing w:line="280" w:lineRule="exact"/>
                      <w:ind w:left="20"/>
                      <w:rPr>
                        <w:rFonts w:ascii="黑体" w:eastAsia="黑体"/>
                        <w:sz w:val="26"/>
                      </w:rPr>
                    </w:pPr>
                    <w:r>
                      <w:rPr>
                        <w:rFonts w:hint="eastAsia" w:ascii="黑体" w:eastAsia="黑体"/>
                        <w:color w:val="231F20"/>
                        <w:sz w:val="26"/>
                      </w:rPr>
                      <w:t>语音配置</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6A1318"/>
    <w:multiLevelType w:val="singleLevel"/>
    <w:tmpl w:val="A86A1318"/>
    <w:lvl w:ilvl="0" w:tentative="0">
      <w:start w:val="1"/>
      <w:numFmt w:val="bullet"/>
      <w:lvlText w:val=""/>
      <w:lvlJc w:val="left"/>
      <w:pPr>
        <w:ind w:left="420" w:hanging="420"/>
      </w:pPr>
      <w:rPr>
        <w:rFonts w:hint="default" w:ascii="Wingdings" w:hAnsi="Wingdings"/>
      </w:rPr>
    </w:lvl>
  </w:abstractNum>
  <w:abstractNum w:abstractNumId="1">
    <w:nsid w:val="0146099A"/>
    <w:multiLevelType w:val="multilevel"/>
    <w:tmpl w:val="0146099A"/>
    <w:lvl w:ilvl="0" w:tentative="0">
      <w:start w:val="1"/>
      <w:numFmt w:val="decimal"/>
      <w:lvlText w:val="%1."/>
      <w:lvlJc w:val="left"/>
      <w:pPr>
        <w:ind w:left="483"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2">
    <w:nsid w:val="02A22FD9"/>
    <w:multiLevelType w:val="multilevel"/>
    <w:tmpl w:val="02A22FD9"/>
    <w:lvl w:ilvl="0" w:tentative="0">
      <w:start w:val="6"/>
      <w:numFmt w:val="decimal"/>
      <w:lvlText w:val="%1"/>
      <w:lvlJc w:val="left"/>
      <w:pPr>
        <w:ind w:left="1386" w:hanging="980"/>
      </w:pPr>
      <w:rPr>
        <w:rFonts w:hint="default"/>
        <w:lang w:val="en-GB" w:eastAsia="en-GB" w:bidi="en-GB"/>
      </w:rPr>
    </w:lvl>
    <w:lvl w:ilvl="1" w:tentative="0">
      <w:start w:val="2"/>
      <w:numFmt w:val="decimal"/>
      <w:lvlText w:val="%1.%2"/>
      <w:lvlJc w:val="left"/>
      <w:pPr>
        <w:ind w:left="1386" w:hanging="980"/>
      </w:pPr>
      <w:rPr>
        <w:rFonts w:hint="default"/>
        <w:lang w:val="en-GB" w:eastAsia="en-GB" w:bidi="en-GB"/>
      </w:rPr>
    </w:lvl>
    <w:lvl w:ilvl="2" w:tentative="0">
      <w:start w:val="1"/>
      <w:numFmt w:val="decimal"/>
      <w:lvlText w:val="%1.%2.%3"/>
      <w:lvlJc w:val="left"/>
      <w:pPr>
        <w:ind w:left="1386" w:hanging="981"/>
      </w:pPr>
      <w:rPr>
        <w:rFonts w:hint="default"/>
        <w:b/>
        <w:bCs/>
        <w:spacing w:val="-11"/>
        <w:w w:val="100"/>
        <w:lang w:val="en-GB" w:eastAsia="en-GB" w:bidi="en-GB"/>
      </w:rPr>
    </w:lvl>
    <w:lvl w:ilvl="3" w:tentative="0">
      <w:start w:val="1"/>
      <w:numFmt w:val="decimal"/>
      <w:lvlText w:val="%1.%2.%3.%4"/>
      <w:lvlJc w:val="left"/>
      <w:pPr>
        <w:ind w:left="1386" w:hanging="981"/>
        <w:jc w:val="right"/>
      </w:pPr>
      <w:rPr>
        <w:rFonts w:hint="default" w:ascii="Gotham" w:hAnsi="Gotham" w:eastAsia="Gotham" w:cs="Gotham"/>
        <w:b/>
        <w:bCs/>
        <w:color w:val="231F20"/>
        <w:spacing w:val="-10"/>
        <w:w w:val="100"/>
        <w:sz w:val="20"/>
        <w:szCs w:val="20"/>
        <w:lang w:val="en-GB" w:eastAsia="en-GB" w:bidi="en-GB"/>
      </w:rPr>
    </w:lvl>
    <w:lvl w:ilvl="4" w:tentative="0">
      <w:start w:val="0"/>
      <w:numFmt w:val="bullet"/>
      <w:lvlText w:val="•"/>
      <w:lvlJc w:val="left"/>
      <w:pPr>
        <w:ind w:left="4120" w:hanging="981"/>
      </w:pPr>
      <w:rPr>
        <w:rFonts w:hint="default"/>
        <w:lang w:val="en-GB" w:eastAsia="en-GB" w:bidi="en-GB"/>
      </w:rPr>
    </w:lvl>
    <w:lvl w:ilvl="5" w:tentative="0">
      <w:start w:val="0"/>
      <w:numFmt w:val="bullet"/>
      <w:lvlText w:val="•"/>
      <w:lvlJc w:val="left"/>
      <w:pPr>
        <w:ind w:left="4805" w:hanging="981"/>
      </w:pPr>
      <w:rPr>
        <w:rFonts w:hint="default"/>
        <w:lang w:val="en-GB" w:eastAsia="en-GB" w:bidi="en-GB"/>
      </w:rPr>
    </w:lvl>
    <w:lvl w:ilvl="6" w:tentative="0">
      <w:start w:val="0"/>
      <w:numFmt w:val="bullet"/>
      <w:lvlText w:val="•"/>
      <w:lvlJc w:val="left"/>
      <w:pPr>
        <w:ind w:left="5490" w:hanging="981"/>
      </w:pPr>
      <w:rPr>
        <w:rFonts w:hint="default"/>
        <w:lang w:val="en-GB" w:eastAsia="en-GB" w:bidi="en-GB"/>
      </w:rPr>
    </w:lvl>
    <w:lvl w:ilvl="7" w:tentative="0">
      <w:start w:val="0"/>
      <w:numFmt w:val="bullet"/>
      <w:lvlText w:val="•"/>
      <w:lvlJc w:val="left"/>
      <w:pPr>
        <w:ind w:left="6175" w:hanging="981"/>
      </w:pPr>
      <w:rPr>
        <w:rFonts w:hint="default"/>
        <w:lang w:val="en-GB" w:eastAsia="en-GB" w:bidi="en-GB"/>
      </w:rPr>
    </w:lvl>
    <w:lvl w:ilvl="8" w:tentative="0">
      <w:start w:val="0"/>
      <w:numFmt w:val="bullet"/>
      <w:lvlText w:val="•"/>
      <w:lvlJc w:val="left"/>
      <w:pPr>
        <w:ind w:left="6860" w:hanging="981"/>
      </w:pPr>
      <w:rPr>
        <w:rFonts w:hint="default"/>
        <w:lang w:val="en-GB" w:eastAsia="en-GB" w:bidi="en-GB"/>
      </w:rPr>
    </w:lvl>
  </w:abstractNum>
  <w:abstractNum w:abstractNumId="3">
    <w:nsid w:val="047D5F3F"/>
    <w:multiLevelType w:val="multilevel"/>
    <w:tmpl w:val="047D5F3F"/>
    <w:lvl w:ilvl="0" w:tentative="0">
      <w:start w:val="1"/>
      <w:numFmt w:val="decimal"/>
      <w:lvlText w:val="%1."/>
      <w:lvlJc w:val="left"/>
      <w:pPr>
        <w:ind w:left="766"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4">
    <w:nsid w:val="07CC50B1"/>
    <w:multiLevelType w:val="multilevel"/>
    <w:tmpl w:val="07CC50B1"/>
    <w:lvl w:ilvl="0" w:tentative="0">
      <w:start w:val="0"/>
      <w:numFmt w:val="bullet"/>
      <w:lvlText w:val="•"/>
      <w:lvlJc w:val="left"/>
      <w:pPr>
        <w:ind w:left="301" w:hanging="227"/>
      </w:pPr>
      <w:rPr>
        <w:rFonts w:hint="default" w:ascii="宋体" w:hAnsi="宋体" w:eastAsia="宋体" w:cs="宋体"/>
        <w:color w:val="231F20"/>
        <w:w w:val="100"/>
        <w:sz w:val="20"/>
        <w:szCs w:val="20"/>
        <w:lang w:val="en-GB" w:eastAsia="en-GB" w:bidi="en-GB"/>
      </w:rPr>
    </w:lvl>
    <w:lvl w:ilvl="1" w:tentative="0">
      <w:start w:val="0"/>
      <w:numFmt w:val="bullet"/>
      <w:lvlText w:val="•"/>
      <w:lvlJc w:val="left"/>
      <w:pPr>
        <w:ind w:left="1022" w:hanging="227"/>
      </w:pPr>
      <w:rPr>
        <w:rFonts w:hint="default"/>
        <w:lang w:val="en-GB" w:eastAsia="en-GB" w:bidi="en-GB"/>
      </w:rPr>
    </w:lvl>
    <w:lvl w:ilvl="2" w:tentative="0">
      <w:start w:val="0"/>
      <w:numFmt w:val="bullet"/>
      <w:lvlText w:val="•"/>
      <w:lvlJc w:val="left"/>
      <w:pPr>
        <w:ind w:left="1744" w:hanging="227"/>
      </w:pPr>
      <w:rPr>
        <w:rFonts w:hint="default"/>
        <w:lang w:val="en-GB" w:eastAsia="en-GB" w:bidi="en-GB"/>
      </w:rPr>
    </w:lvl>
    <w:lvl w:ilvl="3" w:tentative="0">
      <w:start w:val="0"/>
      <w:numFmt w:val="bullet"/>
      <w:lvlText w:val="•"/>
      <w:lvlJc w:val="left"/>
      <w:pPr>
        <w:ind w:left="2466" w:hanging="227"/>
      </w:pPr>
      <w:rPr>
        <w:rFonts w:hint="default"/>
        <w:lang w:val="en-GB" w:eastAsia="en-GB" w:bidi="en-GB"/>
      </w:rPr>
    </w:lvl>
    <w:lvl w:ilvl="4" w:tentative="0">
      <w:start w:val="0"/>
      <w:numFmt w:val="bullet"/>
      <w:lvlText w:val="•"/>
      <w:lvlJc w:val="left"/>
      <w:pPr>
        <w:ind w:left="3188" w:hanging="227"/>
      </w:pPr>
      <w:rPr>
        <w:rFonts w:hint="default"/>
        <w:lang w:val="en-GB" w:eastAsia="en-GB" w:bidi="en-GB"/>
      </w:rPr>
    </w:lvl>
    <w:lvl w:ilvl="5" w:tentative="0">
      <w:start w:val="0"/>
      <w:numFmt w:val="bullet"/>
      <w:lvlText w:val="•"/>
      <w:lvlJc w:val="left"/>
      <w:pPr>
        <w:ind w:left="3910" w:hanging="227"/>
      </w:pPr>
      <w:rPr>
        <w:rFonts w:hint="default"/>
        <w:lang w:val="en-GB" w:eastAsia="en-GB" w:bidi="en-GB"/>
      </w:rPr>
    </w:lvl>
    <w:lvl w:ilvl="6" w:tentative="0">
      <w:start w:val="0"/>
      <w:numFmt w:val="bullet"/>
      <w:lvlText w:val="•"/>
      <w:lvlJc w:val="left"/>
      <w:pPr>
        <w:ind w:left="4632" w:hanging="227"/>
      </w:pPr>
      <w:rPr>
        <w:rFonts w:hint="default"/>
        <w:lang w:val="en-GB" w:eastAsia="en-GB" w:bidi="en-GB"/>
      </w:rPr>
    </w:lvl>
    <w:lvl w:ilvl="7" w:tentative="0">
      <w:start w:val="0"/>
      <w:numFmt w:val="bullet"/>
      <w:lvlText w:val="•"/>
      <w:lvlJc w:val="left"/>
      <w:pPr>
        <w:ind w:left="5354" w:hanging="227"/>
      </w:pPr>
      <w:rPr>
        <w:rFonts w:hint="default"/>
        <w:lang w:val="en-GB" w:eastAsia="en-GB" w:bidi="en-GB"/>
      </w:rPr>
    </w:lvl>
    <w:lvl w:ilvl="8" w:tentative="0">
      <w:start w:val="0"/>
      <w:numFmt w:val="bullet"/>
      <w:lvlText w:val="•"/>
      <w:lvlJc w:val="left"/>
      <w:pPr>
        <w:ind w:left="6076" w:hanging="227"/>
      </w:pPr>
      <w:rPr>
        <w:rFonts w:hint="default"/>
        <w:lang w:val="en-GB" w:eastAsia="en-GB" w:bidi="en-GB"/>
      </w:rPr>
    </w:lvl>
  </w:abstractNum>
  <w:abstractNum w:abstractNumId="5">
    <w:nsid w:val="0B893DAE"/>
    <w:multiLevelType w:val="multilevel"/>
    <w:tmpl w:val="0B893DAE"/>
    <w:lvl w:ilvl="0" w:tentative="0">
      <w:start w:val="1"/>
      <w:numFmt w:val="decimal"/>
      <w:lvlText w:val="%1."/>
      <w:lvlJc w:val="left"/>
      <w:pPr>
        <w:ind w:left="766" w:hanging="360"/>
      </w:pPr>
      <w:rPr>
        <w:rFonts w:hint="default" w:ascii="Gotham-Book" w:hAnsi="Gotham-Book" w:eastAsia="Gotham-Book" w:cs="Gotham-Book"/>
        <w:color w:val="231F20"/>
        <w:spacing w:val="-6"/>
        <w:w w:val="100"/>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6">
    <w:nsid w:val="0C9C7714"/>
    <w:multiLevelType w:val="multilevel"/>
    <w:tmpl w:val="0C9C7714"/>
    <w:lvl w:ilvl="0" w:tentative="0">
      <w:start w:val="1"/>
      <w:numFmt w:val="decimal"/>
      <w:lvlText w:val="%1."/>
      <w:lvlJc w:val="left"/>
      <w:pPr>
        <w:ind w:left="767" w:hanging="360"/>
        <w:jc w:val="right"/>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7">
    <w:nsid w:val="0D010CBD"/>
    <w:multiLevelType w:val="multilevel"/>
    <w:tmpl w:val="0D010CBD"/>
    <w:lvl w:ilvl="0" w:tentative="0">
      <w:start w:val="6"/>
      <w:numFmt w:val="decimal"/>
      <w:lvlText w:val="%1"/>
      <w:lvlJc w:val="left"/>
      <w:pPr>
        <w:ind w:left="1144" w:hanging="636"/>
      </w:pPr>
      <w:rPr>
        <w:rFonts w:hint="default"/>
        <w:lang w:val="en-GB" w:eastAsia="en-GB" w:bidi="en-GB"/>
      </w:rPr>
    </w:lvl>
    <w:lvl w:ilvl="1" w:tentative="0">
      <w:start w:val="4"/>
      <w:numFmt w:val="decimal"/>
      <w:lvlText w:val="%1.%2"/>
      <w:lvlJc w:val="left"/>
      <w:pPr>
        <w:ind w:left="1144" w:hanging="636"/>
        <w:jc w:val="right"/>
      </w:pPr>
      <w:rPr>
        <w:rFonts w:hint="default" w:ascii="Gotham-Book" w:hAnsi="Gotham-Book" w:eastAsia="Gotham-Book" w:cs="Gotham-Book"/>
        <w:color w:val="231F20"/>
        <w:spacing w:val="-5"/>
        <w:w w:val="100"/>
        <w:sz w:val="24"/>
        <w:szCs w:val="24"/>
        <w:lang w:val="en-GB" w:eastAsia="en-GB" w:bidi="en-GB"/>
      </w:rPr>
    </w:lvl>
    <w:lvl w:ilvl="2" w:tentative="0">
      <w:start w:val="5"/>
      <w:numFmt w:val="decimal"/>
      <w:lvlText w:val="%1.%2.%3"/>
      <w:lvlJc w:val="left"/>
      <w:pPr>
        <w:ind w:left="2221" w:hanging="794"/>
      </w:pPr>
      <w:rPr>
        <w:rFonts w:hint="default" w:ascii="Gotham-Book" w:hAnsi="Gotham-Book" w:eastAsia="Gotham-Book" w:cs="Gotham-Book"/>
        <w:color w:val="231F20"/>
        <w:spacing w:val="-9"/>
        <w:w w:val="100"/>
        <w:sz w:val="20"/>
        <w:szCs w:val="20"/>
        <w:lang w:val="en-GB" w:eastAsia="en-GB" w:bidi="en-GB"/>
      </w:rPr>
    </w:lvl>
    <w:lvl w:ilvl="3" w:tentative="0">
      <w:start w:val="0"/>
      <w:numFmt w:val="bullet"/>
      <w:lvlText w:val="•"/>
      <w:lvlJc w:val="left"/>
      <w:pPr>
        <w:ind w:left="3555" w:hanging="794"/>
      </w:pPr>
      <w:rPr>
        <w:rFonts w:hint="default"/>
        <w:lang w:val="en-GB" w:eastAsia="en-GB" w:bidi="en-GB"/>
      </w:rPr>
    </w:lvl>
    <w:lvl w:ilvl="4" w:tentative="0">
      <w:start w:val="0"/>
      <w:numFmt w:val="bullet"/>
      <w:lvlText w:val="•"/>
      <w:lvlJc w:val="left"/>
      <w:pPr>
        <w:ind w:left="4223" w:hanging="794"/>
      </w:pPr>
      <w:rPr>
        <w:rFonts w:hint="default"/>
        <w:lang w:val="en-GB" w:eastAsia="en-GB" w:bidi="en-GB"/>
      </w:rPr>
    </w:lvl>
    <w:lvl w:ilvl="5" w:tentative="0">
      <w:start w:val="0"/>
      <w:numFmt w:val="bullet"/>
      <w:lvlText w:val="•"/>
      <w:lvlJc w:val="left"/>
      <w:pPr>
        <w:ind w:left="4891" w:hanging="794"/>
      </w:pPr>
      <w:rPr>
        <w:rFonts w:hint="default"/>
        <w:lang w:val="en-GB" w:eastAsia="en-GB" w:bidi="en-GB"/>
      </w:rPr>
    </w:lvl>
    <w:lvl w:ilvl="6" w:tentative="0">
      <w:start w:val="0"/>
      <w:numFmt w:val="bullet"/>
      <w:lvlText w:val="•"/>
      <w:lvlJc w:val="left"/>
      <w:pPr>
        <w:ind w:left="5559" w:hanging="794"/>
      </w:pPr>
      <w:rPr>
        <w:rFonts w:hint="default"/>
        <w:lang w:val="en-GB" w:eastAsia="en-GB" w:bidi="en-GB"/>
      </w:rPr>
    </w:lvl>
    <w:lvl w:ilvl="7" w:tentative="0">
      <w:start w:val="0"/>
      <w:numFmt w:val="bullet"/>
      <w:lvlText w:val="•"/>
      <w:lvlJc w:val="left"/>
      <w:pPr>
        <w:ind w:left="6227" w:hanging="794"/>
      </w:pPr>
      <w:rPr>
        <w:rFonts w:hint="default"/>
        <w:lang w:val="en-GB" w:eastAsia="en-GB" w:bidi="en-GB"/>
      </w:rPr>
    </w:lvl>
    <w:lvl w:ilvl="8" w:tentative="0">
      <w:start w:val="0"/>
      <w:numFmt w:val="bullet"/>
      <w:lvlText w:val="•"/>
      <w:lvlJc w:val="left"/>
      <w:pPr>
        <w:ind w:left="6894" w:hanging="794"/>
      </w:pPr>
      <w:rPr>
        <w:rFonts w:hint="default"/>
        <w:lang w:val="en-GB" w:eastAsia="en-GB" w:bidi="en-GB"/>
      </w:rPr>
    </w:lvl>
  </w:abstractNum>
  <w:abstractNum w:abstractNumId="8">
    <w:nsid w:val="11DF4CA2"/>
    <w:multiLevelType w:val="multilevel"/>
    <w:tmpl w:val="11DF4CA2"/>
    <w:lvl w:ilvl="0" w:tentative="0">
      <w:start w:val="6"/>
      <w:numFmt w:val="decimal"/>
      <w:lvlText w:val="%1"/>
      <w:lvlJc w:val="left"/>
      <w:pPr>
        <w:ind w:left="123" w:hanging="980"/>
      </w:pPr>
      <w:rPr>
        <w:rFonts w:hint="default"/>
        <w:lang w:val="en-GB" w:eastAsia="en-GB" w:bidi="en-GB"/>
      </w:rPr>
    </w:lvl>
    <w:lvl w:ilvl="1" w:tentative="0">
      <w:start w:val="3"/>
      <w:numFmt w:val="decimal"/>
      <w:lvlText w:val="%1.%2"/>
      <w:lvlJc w:val="left"/>
      <w:pPr>
        <w:ind w:left="123" w:hanging="980"/>
      </w:pPr>
      <w:rPr>
        <w:rFonts w:hint="default"/>
        <w:lang w:val="en-GB" w:eastAsia="en-GB" w:bidi="en-GB"/>
      </w:rPr>
    </w:lvl>
    <w:lvl w:ilvl="2" w:tentative="0">
      <w:start w:val="1"/>
      <w:numFmt w:val="decimal"/>
      <w:lvlText w:val="%1.%2.%3"/>
      <w:lvlJc w:val="left"/>
      <w:pPr>
        <w:ind w:left="1103" w:hanging="981"/>
      </w:pPr>
      <w:rPr>
        <w:rFonts w:hint="default"/>
        <w:b/>
        <w:bCs/>
        <w:spacing w:val="-11"/>
        <w:w w:val="100"/>
        <w:lang w:val="en-GB" w:eastAsia="en-GB" w:bidi="en-GB"/>
      </w:rPr>
    </w:lvl>
    <w:lvl w:ilvl="3" w:tentative="0">
      <w:start w:val="1"/>
      <w:numFmt w:val="decimal"/>
      <w:lvlText w:val="%1.%2.%3.%4"/>
      <w:lvlJc w:val="left"/>
      <w:pPr>
        <w:ind w:left="123" w:hanging="981"/>
      </w:pPr>
      <w:rPr>
        <w:rFonts w:hint="default" w:ascii="Gotham" w:hAnsi="Gotham" w:eastAsia="Gotham" w:cs="Gotham"/>
        <w:b/>
        <w:bCs/>
        <w:color w:val="231F20"/>
        <w:spacing w:val="-10"/>
        <w:w w:val="100"/>
        <w:sz w:val="20"/>
        <w:szCs w:val="20"/>
        <w:lang w:val="en-GB" w:eastAsia="en-GB" w:bidi="en-GB"/>
      </w:rPr>
    </w:lvl>
    <w:lvl w:ilvl="4" w:tentative="0">
      <w:start w:val="0"/>
      <w:numFmt w:val="bullet"/>
      <w:lvlText w:val="•"/>
      <w:lvlJc w:val="left"/>
      <w:pPr>
        <w:ind w:left="3476" w:hanging="981"/>
      </w:pPr>
      <w:rPr>
        <w:rFonts w:hint="default"/>
        <w:lang w:val="en-GB" w:eastAsia="en-GB" w:bidi="en-GB"/>
      </w:rPr>
    </w:lvl>
    <w:lvl w:ilvl="5" w:tentative="0">
      <w:start w:val="0"/>
      <w:numFmt w:val="bullet"/>
      <w:lvlText w:val="•"/>
      <w:lvlJc w:val="left"/>
      <w:pPr>
        <w:ind w:left="4269" w:hanging="981"/>
      </w:pPr>
      <w:rPr>
        <w:rFonts w:hint="default"/>
        <w:lang w:val="en-GB" w:eastAsia="en-GB" w:bidi="en-GB"/>
      </w:rPr>
    </w:lvl>
    <w:lvl w:ilvl="6" w:tentative="0">
      <w:start w:val="0"/>
      <w:numFmt w:val="bullet"/>
      <w:lvlText w:val="•"/>
      <w:lvlJc w:val="left"/>
      <w:pPr>
        <w:ind w:left="5061" w:hanging="981"/>
      </w:pPr>
      <w:rPr>
        <w:rFonts w:hint="default"/>
        <w:lang w:val="en-GB" w:eastAsia="en-GB" w:bidi="en-GB"/>
      </w:rPr>
    </w:lvl>
    <w:lvl w:ilvl="7" w:tentative="0">
      <w:start w:val="0"/>
      <w:numFmt w:val="bullet"/>
      <w:lvlText w:val="•"/>
      <w:lvlJc w:val="left"/>
      <w:pPr>
        <w:ind w:left="5853" w:hanging="981"/>
      </w:pPr>
      <w:rPr>
        <w:rFonts w:hint="default"/>
        <w:lang w:val="en-GB" w:eastAsia="en-GB" w:bidi="en-GB"/>
      </w:rPr>
    </w:lvl>
    <w:lvl w:ilvl="8" w:tentative="0">
      <w:start w:val="0"/>
      <w:numFmt w:val="bullet"/>
      <w:lvlText w:val="•"/>
      <w:lvlJc w:val="left"/>
      <w:pPr>
        <w:ind w:left="6645" w:hanging="981"/>
      </w:pPr>
      <w:rPr>
        <w:rFonts w:hint="default"/>
        <w:lang w:val="en-GB" w:eastAsia="en-GB" w:bidi="en-GB"/>
      </w:rPr>
    </w:lvl>
  </w:abstractNum>
  <w:abstractNum w:abstractNumId="9">
    <w:nsid w:val="13A2506F"/>
    <w:multiLevelType w:val="multilevel"/>
    <w:tmpl w:val="13A2506F"/>
    <w:lvl w:ilvl="0" w:tentative="0">
      <w:start w:val="0"/>
      <w:numFmt w:val="bullet"/>
      <w:lvlText w:val="•"/>
      <w:lvlJc w:val="left"/>
      <w:pPr>
        <w:ind w:left="301" w:hanging="227"/>
      </w:pPr>
      <w:rPr>
        <w:rFonts w:hint="default" w:ascii="Gotham-Book" w:hAnsi="Gotham-Book" w:eastAsia="Gotham-Book" w:cs="Gotham-Book"/>
        <w:color w:val="231F20"/>
        <w:w w:val="100"/>
        <w:sz w:val="20"/>
        <w:szCs w:val="20"/>
        <w:lang w:val="en-GB" w:eastAsia="en-GB" w:bidi="en-GB"/>
      </w:rPr>
    </w:lvl>
    <w:lvl w:ilvl="1" w:tentative="0">
      <w:start w:val="0"/>
      <w:numFmt w:val="bullet"/>
      <w:lvlText w:val="•"/>
      <w:lvlJc w:val="left"/>
      <w:pPr>
        <w:ind w:left="1022" w:hanging="227"/>
      </w:pPr>
      <w:rPr>
        <w:rFonts w:hint="default"/>
        <w:lang w:val="en-GB" w:eastAsia="en-GB" w:bidi="en-GB"/>
      </w:rPr>
    </w:lvl>
    <w:lvl w:ilvl="2" w:tentative="0">
      <w:start w:val="0"/>
      <w:numFmt w:val="bullet"/>
      <w:lvlText w:val="•"/>
      <w:lvlJc w:val="left"/>
      <w:pPr>
        <w:ind w:left="1744" w:hanging="227"/>
      </w:pPr>
      <w:rPr>
        <w:rFonts w:hint="default"/>
        <w:lang w:val="en-GB" w:eastAsia="en-GB" w:bidi="en-GB"/>
      </w:rPr>
    </w:lvl>
    <w:lvl w:ilvl="3" w:tentative="0">
      <w:start w:val="0"/>
      <w:numFmt w:val="bullet"/>
      <w:lvlText w:val="•"/>
      <w:lvlJc w:val="left"/>
      <w:pPr>
        <w:ind w:left="2466" w:hanging="227"/>
      </w:pPr>
      <w:rPr>
        <w:rFonts w:hint="default"/>
        <w:lang w:val="en-GB" w:eastAsia="en-GB" w:bidi="en-GB"/>
      </w:rPr>
    </w:lvl>
    <w:lvl w:ilvl="4" w:tentative="0">
      <w:start w:val="0"/>
      <w:numFmt w:val="bullet"/>
      <w:lvlText w:val="•"/>
      <w:lvlJc w:val="left"/>
      <w:pPr>
        <w:ind w:left="3188" w:hanging="227"/>
      </w:pPr>
      <w:rPr>
        <w:rFonts w:hint="default"/>
        <w:lang w:val="en-GB" w:eastAsia="en-GB" w:bidi="en-GB"/>
      </w:rPr>
    </w:lvl>
    <w:lvl w:ilvl="5" w:tentative="0">
      <w:start w:val="0"/>
      <w:numFmt w:val="bullet"/>
      <w:lvlText w:val="•"/>
      <w:lvlJc w:val="left"/>
      <w:pPr>
        <w:ind w:left="3910" w:hanging="227"/>
      </w:pPr>
      <w:rPr>
        <w:rFonts w:hint="default"/>
        <w:lang w:val="en-GB" w:eastAsia="en-GB" w:bidi="en-GB"/>
      </w:rPr>
    </w:lvl>
    <w:lvl w:ilvl="6" w:tentative="0">
      <w:start w:val="0"/>
      <w:numFmt w:val="bullet"/>
      <w:lvlText w:val="•"/>
      <w:lvlJc w:val="left"/>
      <w:pPr>
        <w:ind w:left="4632" w:hanging="227"/>
      </w:pPr>
      <w:rPr>
        <w:rFonts w:hint="default"/>
        <w:lang w:val="en-GB" w:eastAsia="en-GB" w:bidi="en-GB"/>
      </w:rPr>
    </w:lvl>
    <w:lvl w:ilvl="7" w:tentative="0">
      <w:start w:val="0"/>
      <w:numFmt w:val="bullet"/>
      <w:lvlText w:val="•"/>
      <w:lvlJc w:val="left"/>
      <w:pPr>
        <w:ind w:left="5354" w:hanging="227"/>
      </w:pPr>
      <w:rPr>
        <w:rFonts w:hint="default"/>
        <w:lang w:val="en-GB" w:eastAsia="en-GB" w:bidi="en-GB"/>
      </w:rPr>
    </w:lvl>
    <w:lvl w:ilvl="8" w:tentative="0">
      <w:start w:val="0"/>
      <w:numFmt w:val="bullet"/>
      <w:lvlText w:val="•"/>
      <w:lvlJc w:val="left"/>
      <w:pPr>
        <w:ind w:left="6076" w:hanging="227"/>
      </w:pPr>
      <w:rPr>
        <w:rFonts w:hint="default"/>
        <w:lang w:val="en-GB" w:eastAsia="en-GB" w:bidi="en-GB"/>
      </w:rPr>
    </w:lvl>
  </w:abstractNum>
  <w:abstractNum w:abstractNumId="10">
    <w:nsid w:val="16026CF7"/>
    <w:multiLevelType w:val="multilevel"/>
    <w:tmpl w:val="16026CF7"/>
    <w:lvl w:ilvl="0" w:tentative="0">
      <w:start w:val="6"/>
      <w:numFmt w:val="decimal"/>
      <w:lvlText w:val="%1"/>
      <w:lvlJc w:val="left"/>
      <w:pPr>
        <w:ind w:left="1386" w:hanging="981"/>
      </w:pPr>
      <w:rPr>
        <w:rFonts w:hint="default"/>
        <w:lang w:val="en-GB" w:eastAsia="en-GB" w:bidi="en-GB"/>
      </w:rPr>
    </w:lvl>
    <w:lvl w:ilvl="1" w:tentative="0">
      <w:start w:val="4"/>
      <w:numFmt w:val="decimal"/>
      <w:lvlText w:val="%1.%2"/>
      <w:lvlJc w:val="left"/>
      <w:pPr>
        <w:ind w:left="1386" w:hanging="981"/>
        <w:jc w:val="right"/>
      </w:pPr>
      <w:rPr>
        <w:rFonts w:hint="default"/>
        <w:lang w:val="en-GB" w:eastAsia="en-GB" w:bidi="en-GB"/>
      </w:rPr>
    </w:lvl>
    <w:lvl w:ilvl="2" w:tentative="0">
      <w:start w:val="2"/>
      <w:numFmt w:val="decimal"/>
      <w:lvlText w:val="%1.%2.%3"/>
      <w:lvlJc w:val="left"/>
      <w:pPr>
        <w:ind w:left="1386" w:hanging="981"/>
        <w:jc w:val="right"/>
      </w:pPr>
      <w:rPr>
        <w:rFonts w:hint="default" w:ascii="Gotham" w:hAnsi="Gotham" w:eastAsia="Gotham" w:cs="Gotham"/>
        <w:b/>
        <w:bCs/>
        <w:color w:val="231F20"/>
        <w:w w:val="100"/>
        <w:sz w:val="22"/>
        <w:szCs w:val="22"/>
        <w:lang w:val="en-GB" w:eastAsia="en-GB" w:bidi="en-GB"/>
      </w:rPr>
    </w:lvl>
    <w:lvl w:ilvl="3" w:tentative="0">
      <w:start w:val="0"/>
      <w:numFmt w:val="bullet"/>
      <w:lvlText w:val="•"/>
      <w:lvlJc w:val="left"/>
      <w:pPr>
        <w:ind w:left="3435" w:hanging="981"/>
      </w:pPr>
      <w:rPr>
        <w:rFonts w:hint="default"/>
        <w:lang w:val="en-GB" w:eastAsia="en-GB" w:bidi="en-GB"/>
      </w:rPr>
    </w:lvl>
    <w:lvl w:ilvl="4" w:tentative="0">
      <w:start w:val="0"/>
      <w:numFmt w:val="bullet"/>
      <w:lvlText w:val="•"/>
      <w:lvlJc w:val="left"/>
      <w:pPr>
        <w:ind w:left="4120" w:hanging="981"/>
      </w:pPr>
      <w:rPr>
        <w:rFonts w:hint="default"/>
        <w:lang w:val="en-GB" w:eastAsia="en-GB" w:bidi="en-GB"/>
      </w:rPr>
    </w:lvl>
    <w:lvl w:ilvl="5" w:tentative="0">
      <w:start w:val="0"/>
      <w:numFmt w:val="bullet"/>
      <w:lvlText w:val="•"/>
      <w:lvlJc w:val="left"/>
      <w:pPr>
        <w:ind w:left="4805" w:hanging="981"/>
      </w:pPr>
      <w:rPr>
        <w:rFonts w:hint="default"/>
        <w:lang w:val="en-GB" w:eastAsia="en-GB" w:bidi="en-GB"/>
      </w:rPr>
    </w:lvl>
    <w:lvl w:ilvl="6" w:tentative="0">
      <w:start w:val="0"/>
      <w:numFmt w:val="bullet"/>
      <w:lvlText w:val="•"/>
      <w:lvlJc w:val="left"/>
      <w:pPr>
        <w:ind w:left="5490" w:hanging="981"/>
      </w:pPr>
      <w:rPr>
        <w:rFonts w:hint="default"/>
        <w:lang w:val="en-GB" w:eastAsia="en-GB" w:bidi="en-GB"/>
      </w:rPr>
    </w:lvl>
    <w:lvl w:ilvl="7" w:tentative="0">
      <w:start w:val="0"/>
      <w:numFmt w:val="bullet"/>
      <w:lvlText w:val="•"/>
      <w:lvlJc w:val="left"/>
      <w:pPr>
        <w:ind w:left="6175" w:hanging="981"/>
      </w:pPr>
      <w:rPr>
        <w:rFonts w:hint="default"/>
        <w:lang w:val="en-GB" w:eastAsia="en-GB" w:bidi="en-GB"/>
      </w:rPr>
    </w:lvl>
    <w:lvl w:ilvl="8" w:tentative="0">
      <w:start w:val="0"/>
      <w:numFmt w:val="bullet"/>
      <w:lvlText w:val="•"/>
      <w:lvlJc w:val="left"/>
      <w:pPr>
        <w:ind w:left="6860" w:hanging="981"/>
      </w:pPr>
      <w:rPr>
        <w:rFonts w:hint="default"/>
        <w:lang w:val="en-GB" w:eastAsia="en-GB" w:bidi="en-GB"/>
      </w:rPr>
    </w:lvl>
  </w:abstractNum>
  <w:abstractNum w:abstractNumId="11">
    <w:nsid w:val="17426DA3"/>
    <w:multiLevelType w:val="multilevel"/>
    <w:tmpl w:val="17426DA3"/>
    <w:lvl w:ilvl="0" w:tentative="0">
      <w:start w:val="0"/>
      <w:numFmt w:val="bullet"/>
      <w:lvlText w:val="•"/>
      <w:lvlJc w:val="left"/>
      <w:pPr>
        <w:ind w:left="306" w:hanging="227"/>
      </w:pPr>
      <w:rPr>
        <w:rFonts w:hint="default" w:ascii="Gotham-Book" w:hAnsi="Gotham-Book" w:eastAsia="Gotham-Book" w:cs="Gotham-Book"/>
        <w:color w:val="231F20"/>
        <w:spacing w:val="-20"/>
        <w:w w:val="100"/>
        <w:sz w:val="20"/>
        <w:szCs w:val="20"/>
        <w:lang w:val="en-GB" w:eastAsia="en-GB" w:bidi="en-GB"/>
      </w:rPr>
    </w:lvl>
    <w:lvl w:ilvl="1" w:tentative="0">
      <w:start w:val="0"/>
      <w:numFmt w:val="bullet"/>
      <w:lvlText w:val="•"/>
      <w:lvlJc w:val="left"/>
      <w:pPr>
        <w:ind w:left="852" w:hanging="227"/>
      </w:pPr>
      <w:rPr>
        <w:rFonts w:hint="default"/>
        <w:lang w:val="en-GB" w:eastAsia="en-GB" w:bidi="en-GB"/>
      </w:rPr>
    </w:lvl>
    <w:lvl w:ilvl="2" w:tentative="0">
      <w:start w:val="0"/>
      <w:numFmt w:val="bullet"/>
      <w:lvlText w:val="•"/>
      <w:lvlJc w:val="left"/>
      <w:pPr>
        <w:ind w:left="1405" w:hanging="227"/>
      </w:pPr>
      <w:rPr>
        <w:rFonts w:hint="default"/>
        <w:lang w:val="en-GB" w:eastAsia="en-GB" w:bidi="en-GB"/>
      </w:rPr>
    </w:lvl>
    <w:lvl w:ilvl="3" w:tentative="0">
      <w:start w:val="0"/>
      <w:numFmt w:val="bullet"/>
      <w:lvlText w:val="•"/>
      <w:lvlJc w:val="left"/>
      <w:pPr>
        <w:ind w:left="1957" w:hanging="227"/>
      </w:pPr>
      <w:rPr>
        <w:rFonts w:hint="default"/>
        <w:lang w:val="en-GB" w:eastAsia="en-GB" w:bidi="en-GB"/>
      </w:rPr>
    </w:lvl>
    <w:lvl w:ilvl="4" w:tentative="0">
      <w:start w:val="0"/>
      <w:numFmt w:val="bullet"/>
      <w:lvlText w:val="•"/>
      <w:lvlJc w:val="left"/>
      <w:pPr>
        <w:ind w:left="2510" w:hanging="227"/>
      </w:pPr>
      <w:rPr>
        <w:rFonts w:hint="default"/>
        <w:lang w:val="en-GB" w:eastAsia="en-GB" w:bidi="en-GB"/>
      </w:rPr>
    </w:lvl>
    <w:lvl w:ilvl="5" w:tentative="0">
      <w:start w:val="0"/>
      <w:numFmt w:val="bullet"/>
      <w:lvlText w:val="•"/>
      <w:lvlJc w:val="left"/>
      <w:pPr>
        <w:ind w:left="3062" w:hanging="227"/>
      </w:pPr>
      <w:rPr>
        <w:rFonts w:hint="default"/>
        <w:lang w:val="en-GB" w:eastAsia="en-GB" w:bidi="en-GB"/>
      </w:rPr>
    </w:lvl>
    <w:lvl w:ilvl="6" w:tentative="0">
      <w:start w:val="0"/>
      <w:numFmt w:val="bullet"/>
      <w:lvlText w:val="•"/>
      <w:lvlJc w:val="left"/>
      <w:pPr>
        <w:ind w:left="3615" w:hanging="227"/>
      </w:pPr>
      <w:rPr>
        <w:rFonts w:hint="default"/>
        <w:lang w:val="en-GB" w:eastAsia="en-GB" w:bidi="en-GB"/>
      </w:rPr>
    </w:lvl>
    <w:lvl w:ilvl="7" w:tentative="0">
      <w:start w:val="0"/>
      <w:numFmt w:val="bullet"/>
      <w:lvlText w:val="•"/>
      <w:lvlJc w:val="left"/>
      <w:pPr>
        <w:ind w:left="4167" w:hanging="227"/>
      </w:pPr>
      <w:rPr>
        <w:rFonts w:hint="default"/>
        <w:lang w:val="en-GB" w:eastAsia="en-GB" w:bidi="en-GB"/>
      </w:rPr>
    </w:lvl>
    <w:lvl w:ilvl="8" w:tentative="0">
      <w:start w:val="0"/>
      <w:numFmt w:val="bullet"/>
      <w:lvlText w:val="•"/>
      <w:lvlJc w:val="left"/>
      <w:pPr>
        <w:ind w:left="4720" w:hanging="227"/>
      </w:pPr>
      <w:rPr>
        <w:rFonts w:hint="default"/>
        <w:lang w:val="en-GB" w:eastAsia="en-GB" w:bidi="en-GB"/>
      </w:rPr>
    </w:lvl>
  </w:abstractNum>
  <w:abstractNum w:abstractNumId="12">
    <w:nsid w:val="18861174"/>
    <w:multiLevelType w:val="multilevel"/>
    <w:tmpl w:val="18861174"/>
    <w:lvl w:ilvl="0" w:tentative="0">
      <w:start w:val="0"/>
      <w:numFmt w:val="bullet"/>
      <w:lvlText w:val="•"/>
      <w:lvlJc w:val="left"/>
      <w:pPr>
        <w:ind w:left="350" w:hanging="227"/>
      </w:pPr>
      <w:rPr>
        <w:rFonts w:hint="default" w:ascii="宋体" w:hAnsi="宋体" w:eastAsia="宋体" w:cs="宋体"/>
        <w:color w:val="231F20"/>
        <w:w w:val="100"/>
        <w:sz w:val="20"/>
        <w:szCs w:val="20"/>
        <w:lang w:val="en-GB" w:eastAsia="en-GB" w:bidi="en-GB"/>
      </w:rPr>
    </w:lvl>
    <w:lvl w:ilvl="1" w:tentative="0">
      <w:start w:val="0"/>
      <w:numFmt w:val="bullet"/>
      <w:lvlText w:val="•"/>
      <w:lvlJc w:val="left"/>
      <w:pPr>
        <w:ind w:left="1147" w:hanging="227"/>
      </w:pPr>
      <w:rPr>
        <w:rFonts w:hint="default"/>
        <w:lang w:val="en-GB" w:eastAsia="en-GB" w:bidi="en-GB"/>
      </w:rPr>
    </w:lvl>
    <w:lvl w:ilvl="2" w:tentative="0">
      <w:start w:val="0"/>
      <w:numFmt w:val="bullet"/>
      <w:lvlText w:val="•"/>
      <w:lvlJc w:val="left"/>
      <w:pPr>
        <w:ind w:left="1934" w:hanging="227"/>
      </w:pPr>
      <w:rPr>
        <w:rFonts w:hint="default"/>
        <w:lang w:val="en-GB" w:eastAsia="en-GB" w:bidi="en-GB"/>
      </w:rPr>
    </w:lvl>
    <w:lvl w:ilvl="3" w:tentative="0">
      <w:start w:val="0"/>
      <w:numFmt w:val="bullet"/>
      <w:lvlText w:val="•"/>
      <w:lvlJc w:val="left"/>
      <w:pPr>
        <w:ind w:left="2721" w:hanging="227"/>
      </w:pPr>
      <w:rPr>
        <w:rFonts w:hint="default"/>
        <w:lang w:val="en-GB" w:eastAsia="en-GB" w:bidi="en-GB"/>
      </w:rPr>
    </w:lvl>
    <w:lvl w:ilvl="4" w:tentative="0">
      <w:start w:val="0"/>
      <w:numFmt w:val="bullet"/>
      <w:lvlText w:val="•"/>
      <w:lvlJc w:val="left"/>
      <w:pPr>
        <w:ind w:left="3508" w:hanging="227"/>
      </w:pPr>
      <w:rPr>
        <w:rFonts w:hint="default"/>
        <w:lang w:val="en-GB" w:eastAsia="en-GB" w:bidi="en-GB"/>
      </w:rPr>
    </w:lvl>
    <w:lvl w:ilvl="5" w:tentative="0">
      <w:start w:val="0"/>
      <w:numFmt w:val="bullet"/>
      <w:lvlText w:val="•"/>
      <w:lvlJc w:val="left"/>
      <w:pPr>
        <w:ind w:left="4295" w:hanging="227"/>
      </w:pPr>
      <w:rPr>
        <w:rFonts w:hint="default"/>
        <w:lang w:val="en-GB" w:eastAsia="en-GB" w:bidi="en-GB"/>
      </w:rPr>
    </w:lvl>
    <w:lvl w:ilvl="6" w:tentative="0">
      <w:start w:val="0"/>
      <w:numFmt w:val="bullet"/>
      <w:lvlText w:val="•"/>
      <w:lvlJc w:val="left"/>
      <w:pPr>
        <w:ind w:left="5082" w:hanging="227"/>
      </w:pPr>
      <w:rPr>
        <w:rFonts w:hint="default"/>
        <w:lang w:val="en-GB" w:eastAsia="en-GB" w:bidi="en-GB"/>
      </w:rPr>
    </w:lvl>
    <w:lvl w:ilvl="7" w:tentative="0">
      <w:start w:val="0"/>
      <w:numFmt w:val="bullet"/>
      <w:lvlText w:val="•"/>
      <w:lvlJc w:val="left"/>
      <w:pPr>
        <w:ind w:left="5869" w:hanging="227"/>
      </w:pPr>
      <w:rPr>
        <w:rFonts w:hint="default"/>
        <w:lang w:val="en-GB" w:eastAsia="en-GB" w:bidi="en-GB"/>
      </w:rPr>
    </w:lvl>
    <w:lvl w:ilvl="8" w:tentative="0">
      <w:start w:val="0"/>
      <w:numFmt w:val="bullet"/>
      <w:lvlText w:val="•"/>
      <w:lvlJc w:val="left"/>
      <w:pPr>
        <w:ind w:left="6656" w:hanging="227"/>
      </w:pPr>
      <w:rPr>
        <w:rFonts w:hint="default"/>
        <w:lang w:val="en-GB" w:eastAsia="en-GB" w:bidi="en-GB"/>
      </w:rPr>
    </w:lvl>
  </w:abstractNum>
  <w:abstractNum w:abstractNumId="13">
    <w:nsid w:val="18BA5BB4"/>
    <w:multiLevelType w:val="multilevel"/>
    <w:tmpl w:val="18BA5BB4"/>
    <w:lvl w:ilvl="0" w:tentative="0">
      <w:start w:val="1"/>
      <w:numFmt w:val="decimal"/>
      <w:lvlText w:val="%1."/>
      <w:lvlJc w:val="left"/>
      <w:pPr>
        <w:ind w:left="917" w:hanging="511"/>
        <w:jc w:val="right"/>
      </w:pPr>
      <w:rPr>
        <w:rFonts w:hint="default" w:ascii="Gotham" w:hAnsi="Gotham" w:eastAsia="Gotham" w:cs="Gotham"/>
        <w:b/>
        <w:bCs/>
        <w:color w:val="808285"/>
        <w:w w:val="100"/>
        <w:sz w:val="30"/>
        <w:szCs w:val="30"/>
        <w:lang w:val="en-GB" w:eastAsia="en-GB" w:bidi="en-GB"/>
      </w:rPr>
    </w:lvl>
    <w:lvl w:ilvl="1" w:tentative="0">
      <w:start w:val="1"/>
      <w:numFmt w:val="decimal"/>
      <w:lvlText w:val="%1.%2"/>
      <w:lvlJc w:val="left"/>
      <w:pPr>
        <w:ind w:left="1083" w:hanging="960"/>
        <w:jc w:val="right"/>
      </w:pPr>
      <w:rPr>
        <w:rFonts w:hint="default"/>
        <w:b/>
        <w:bCs/>
        <w:spacing w:val="-19"/>
        <w:w w:val="99"/>
        <w:lang w:val="en-GB" w:eastAsia="en-GB" w:bidi="en-GB"/>
      </w:rPr>
    </w:lvl>
    <w:lvl w:ilvl="2" w:tentative="0">
      <w:start w:val="1"/>
      <w:numFmt w:val="decimal"/>
      <w:lvlText w:val="%1.%2.%3"/>
      <w:lvlJc w:val="left"/>
      <w:pPr>
        <w:ind w:left="2256" w:hanging="981"/>
        <w:jc w:val="right"/>
      </w:pPr>
      <w:rPr>
        <w:rFonts w:hint="default" w:asciiTheme="majorHAnsi" w:hAnsiTheme="majorHAnsi"/>
        <w:b/>
        <w:bCs/>
        <w:spacing w:val="-11"/>
        <w:w w:val="100"/>
        <w:lang w:val="en-GB" w:eastAsia="en-GB" w:bidi="en-GB"/>
      </w:rPr>
    </w:lvl>
    <w:lvl w:ilvl="3" w:tentative="0">
      <w:start w:val="1"/>
      <w:numFmt w:val="decimal"/>
      <w:lvlText w:val="%1.%2.%3.%4"/>
      <w:lvlJc w:val="left"/>
      <w:pPr>
        <w:ind w:left="1386" w:hanging="981"/>
        <w:jc w:val="right"/>
      </w:pPr>
      <w:rPr>
        <w:rFonts w:hint="default" w:ascii="Gotham" w:hAnsi="Gotham" w:eastAsia="Gotham" w:cs="Gotham"/>
        <w:b/>
        <w:bCs/>
        <w:color w:val="231F20"/>
        <w:spacing w:val="-10"/>
        <w:w w:val="99"/>
        <w:sz w:val="20"/>
        <w:szCs w:val="20"/>
        <w:lang w:val="en-GB" w:eastAsia="en-GB" w:bidi="en-GB"/>
      </w:rPr>
    </w:lvl>
    <w:lvl w:ilvl="4" w:tentative="0">
      <w:start w:val="0"/>
      <w:numFmt w:val="bullet"/>
      <w:lvlText w:val="•"/>
      <w:lvlJc w:val="left"/>
      <w:pPr>
        <w:ind w:left="1380" w:hanging="981"/>
      </w:pPr>
      <w:rPr>
        <w:rFonts w:hint="default"/>
        <w:lang w:val="en-GB" w:eastAsia="en-GB" w:bidi="en-GB"/>
      </w:rPr>
    </w:lvl>
    <w:lvl w:ilvl="5" w:tentative="0">
      <w:start w:val="0"/>
      <w:numFmt w:val="bullet"/>
      <w:lvlText w:val="•"/>
      <w:lvlJc w:val="left"/>
      <w:pPr>
        <w:ind w:left="2521" w:hanging="981"/>
      </w:pPr>
      <w:rPr>
        <w:rFonts w:hint="default"/>
        <w:lang w:val="en-GB" w:eastAsia="en-GB" w:bidi="en-GB"/>
      </w:rPr>
    </w:lvl>
    <w:lvl w:ilvl="6" w:tentative="0">
      <w:start w:val="0"/>
      <w:numFmt w:val="bullet"/>
      <w:lvlText w:val="•"/>
      <w:lvlJc w:val="left"/>
      <w:pPr>
        <w:ind w:left="3663" w:hanging="981"/>
      </w:pPr>
      <w:rPr>
        <w:rFonts w:hint="default"/>
        <w:lang w:val="en-GB" w:eastAsia="en-GB" w:bidi="en-GB"/>
      </w:rPr>
    </w:lvl>
    <w:lvl w:ilvl="7" w:tentative="0">
      <w:start w:val="0"/>
      <w:numFmt w:val="bullet"/>
      <w:lvlText w:val="•"/>
      <w:lvlJc w:val="left"/>
      <w:pPr>
        <w:ind w:left="4805" w:hanging="981"/>
      </w:pPr>
      <w:rPr>
        <w:rFonts w:hint="default"/>
        <w:lang w:val="en-GB" w:eastAsia="en-GB" w:bidi="en-GB"/>
      </w:rPr>
    </w:lvl>
    <w:lvl w:ilvl="8" w:tentative="0">
      <w:start w:val="0"/>
      <w:numFmt w:val="bullet"/>
      <w:lvlText w:val="•"/>
      <w:lvlJc w:val="left"/>
      <w:pPr>
        <w:ind w:left="5947" w:hanging="981"/>
      </w:pPr>
      <w:rPr>
        <w:rFonts w:hint="default"/>
        <w:lang w:val="en-GB" w:eastAsia="en-GB" w:bidi="en-GB"/>
      </w:rPr>
    </w:lvl>
  </w:abstractNum>
  <w:abstractNum w:abstractNumId="14">
    <w:nsid w:val="1B05438A"/>
    <w:multiLevelType w:val="multilevel"/>
    <w:tmpl w:val="1B05438A"/>
    <w:lvl w:ilvl="0" w:tentative="0">
      <w:start w:val="9"/>
      <w:numFmt w:val="decimal"/>
      <w:lvlText w:val="%1"/>
      <w:lvlJc w:val="left"/>
      <w:pPr>
        <w:ind w:left="1366" w:hanging="960"/>
      </w:pPr>
      <w:rPr>
        <w:rFonts w:hint="default"/>
        <w:lang w:val="en-GB" w:eastAsia="en-GB" w:bidi="en-GB"/>
      </w:rPr>
    </w:lvl>
    <w:lvl w:ilvl="1" w:tentative="0">
      <w:start w:val="4"/>
      <w:numFmt w:val="decimal"/>
      <w:lvlText w:val="%1.%2"/>
      <w:lvlJc w:val="left"/>
      <w:pPr>
        <w:ind w:left="1366" w:hanging="960"/>
        <w:jc w:val="right"/>
      </w:pPr>
      <w:rPr>
        <w:rFonts w:hint="default" w:ascii="Gotham" w:hAnsi="Gotham" w:eastAsia="Gotham" w:cs="Gotham"/>
        <w:b/>
        <w:bCs/>
        <w:color w:val="231F20"/>
        <w:spacing w:val="-8"/>
        <w:w w:val="100"/>
        <w:sz w:val="26"/>
        <w:szCs w:val="26"/>
        <w:lang w:val="en-GB" w:eastAsia="en-GB" w:bidi="en-GB"/>
      </w:rPr>
    </w:lvl>
    <w:lvl w:ilvl="2" w:tentative="0">
      <w:start w:val="0"/>
      <w:numFmt w:val="bullet"/>
      <w:lvlText w:val="•"/>
      <w:lvlJc w:val="left"/>
      <w:pPr>
        <w:ind w:left="2734" w:hanging="960"/>
      </w:pPr>
      <w:rPr>
        <w:rFonts w:hint="default"/>
        <w:lang w:val="en-GB" w:eastAsia="en-GB" w:bidi="en-GB"/>
      </w:rPr>
    </w:lvl>
    <w:lvl w:ilvl="3" w:tentative="0">
      <w:start w:val="0"/>
      <w:numFmt w:val="bullet"/>
      <w:lvlText w:val="•"/>
      <w:lvlJc w:val="left"/>
      <w:pPr>
        <w:ind w:left="3421" w:hanging="960"/>
      </w:pPr>
      <w:rPr>
        <w:rFonts w:hint="default"/>
        <w:lang w:val="en-GB" w:eastAsia="en-GB" w:bidi="en-GB"/>
      </w:rPr>
    </w:lvl>
    <w:lvl w:ilvl="4" w:tentative="0">
      <w:start w:val="0"/>
      <w:numFmt w:val="bullet"/>
      <w:lvlText w:val="•"/>
      <w:lvlJc w:val="left"/>
      <w:pPr>
        <w:ind w:left="4108" w:hanging="960"/>
      </w:pPr>
      <w:rPr>
        <w:rFonts w:hint="default"/>
        <w:lang w:val="en-GB" w:eastAsia="en-GB" w:bidi="en-GB"/>
      </w:rPr>
    </w:lvl>
    <w:lvl w:ilvl="5" w:tentative="0">
      <w:start w:val="0"/>
      <w:numFmt w:val="bullet"/>
      <w:lvlText w:val="•"/>
      <w:lvlJc w:val="left"/>
      <w:pPr>
        <w:ind w:left="4795" w:hanging="960"/>
      </w:pPr>
      <w:rPr>
        <w:rFonts w:hint="default"/>
        <w:lang w:val="en-GB" w:eastAsia="en-GB" w:bidi="en-GB"/>
      </w:rPr>
    </w:lvl>
    <w:lvl w:ilvl="6" w:tentative="0">
      <w:start w:val="0"/>
      <w:numFmt w:val="bullet"/>
      <w:lvlText w:val="•"/>
      <w:lvlJc w:val="left"/>
      <w:pPr>
        <w:ind w:left="5482" w:hanging="960"/>
      </w:pPr>
      <w:rPr>
        <w:rFonts w:hint="default"/>
        <w:lang w:val="en-GB" w:eastAsia="en-GB" w:bidi="en-GB"/>
      </w:rPr>
    </w:lvl>
    <w:lvl w:ilvl="7" w:tentative="0">
      <w:start w:val="0"/>
      <w:numFmt w:val="bullet"/>
      <w:lvlText w:val="•"/>
      <w:lvlJc w:val="left"/>
      <w:pPr>
        <w:ind w:left="6169" w:hanging="960"/>
      </w:pPr>
      <w:rPr>
        <w:rFonts w:hint="default"/>
        <w:lang w:val="en-GB" w:eastAsia="en-GB" w:bidi="en-GB"/>
      </w:rPr>
    </w:lvl>
    <w:lvl w:ilvl="8" w:tentative="0">
      <w:start w:val="0"/>
      <w:numFmt w:val="bullet"/>
      <w:lvlText w:val="•"/>
      <w:lvlJc w:val="left"/>
      <w:pPr>
        <w:ind w:left="6856" w:hanging="960"/>
      </w:pPr>
      <w:rPr>
        <w:rFonts w:hint="default"/>
        <w:lang w:val="en-GB" w:eastAsia="en-GB" w:bidi="en-GB"/>
      </w:rPr>
    </w:lvl>
  </w:abstractNum>
  <w:abstractNum w:abstractNumId="15">
    <w:nsid w:val="1CDF44FE"/>
    <w:multiLevelType w:val="multilevel"/>
    <w:tmpl w:val="1CDF44FE"/>
    <w:lvl w:ilvl="0" w:tentative="0">
      <w:start w:val="0"/>
      <w:numFmt w:val="bullet"/>
      <w:lvlText w:val="•"/>
      <w:lvlJc w:val="left"/>
      <w:pPr>
        <w:ind w:left="350" w:hanging="227"/>
      </w:pPr>
      <w:rPr>
        <w:rFonts w:hint="default" w:ascii="宋体" w:hAnsi="宋体" w:eastAsia="宋体" w:cs="宋体"/>
        <w:color w:val="231F20"/>
        <w:w w:val="100"/>
        <w:sz w:val="20"/>
        <w:szCs w:val="20"/>
        <w:lang w:val="en-GB" w:eastAsia="en-GB" w:bidi="en-GB"/>
      </w:rPr>
    </w:lvl>
    <w:lvl w:ilvl="1" w:tentative="0">
      <w:start w:val="0"/>
      <w:numFmt w:val="bullet"/>
      <w:lvlText w:val="•"/>
      <w:lvlJc w:val="left"/>
      <w:pPr>
        <w:ind w:left="633" w:hanging="227"/>
      </w:pPr>
      <w:rPr>
        <w:rFonts w:hint="default" w:ascii="宋体" w:hAnsi="宋体" w:eastAsia="宋体" w:cs="宋体"/>
        <w:color w:val="231F20"/>
        <w:w w:val="100"/>
        <w:sz w:val="20"/>
        <w:szCs w:val="20"/>
        <w:lang w:val="en-GB" w:eastAsia="en-GB" w:bidi="en-GB"/>
      </w:rPr>
    </w:lvl>
    <w:lvl w:ilvl="2" w:tentative="0">
      <w:start w:val="0"/>
      <w:numFmt w:val="bullet"/>
      <w:lvlText w:val="•"/>
      <w:lvlJc w:val="left"/>
      <w:pPr>
        <w:ind w:left="1483" w:hanging="227"/>
      </w:pPr>
      <w:rPr>
        <w:rFonts w:hint="default"/>
        <w:lang w:val="en-GB" w:eastAsia="en-GB" w:bidi="en-GB"/>
      </w:rPr>
    </w:lvl>
    <w:lvl w:ilvl="3" w:tentative="0">
      <w:start w:val="0"/>
      <w:numFmt w:val="bullet"/>
      <w:lvlText w:val="•"/>
      <w:lvlJc w:val="left"/>
      <w:pPr>
        <w:ind w:left="2326" w:hanging="227"/>
      </w:pPr>
      <w:rPr>
        <w:rFonts w:hint="default"/>
        <w:lang w:val="en-GB" w:eastAsia="en-GB" w:bidi="en-GB"/>
      </w:rPr>
    </w:lvl>
    <w:lvl w:ilvl="4" w:tentative="0">
      <w:start w:val="0"/>
      <w:numFmt w:val="bullet"/>
      <w:lvlText w:val="•"/>
      <w:lvlJc w:val="left"/>
      <w:pPr>
        <w:ind w:left="3170" w:hanging="227"/>
      </w:pPr>
      <w:rPr>
        <w:rFonts w:hint="default"/>
        <w:lang w:val="en-GB" w:eastAsia="en-GB" w:bidi="en-GB"/>
      </w:rPr>
    </w:lvl>
    <w:lvl w:ilvl="5" w:tentative="0">
      <w:start w:val="0"/>
      <w:numFmt w:val="bullet"/>
      <w:lvlText w:val="•"/>
      <w:lvlJc w:val="left"/>
      <w:pPr>
        <w:ind w:left="4013" w:hanging="227"/>
      </w:pPr>
      <w:rPr>
        <w:rFonts w:hint="default"/>
        <w:lang w:val="en-GB" w:eastAsia="en-GB" w:bidi="en-GB"/>
      </w:rPr>
    </w:lvl>
    <w:lvl w:ilvl="6" w:tentative="0">
      <w:start w:val="0"/>
      <w:numFmt w:val="bullet"/>
      <w:lvlText w:val="•"/>
      <w:lvlJc w:val="left"/>
      <w:pPr>
        <w:ind w:left="4856" w:hanging="227"/>
      </w:pPr>
      <w:rPr>
        <w:rFonts w:hint="default"/>
        <w:lang w:val="en-GB" w:eastAsia="en-GB" w:bidi="en-GB"/>
      </w:rPr>
    </w:lvl>
    <w:lvl w:ilvl="7" w:tentative="0">
      <w:start w:val="0"/>
      <w:numFmt w:val="bullet"/>
      <w:lvlText w:val="•"/>
      <w:lvlJc w:val="left"/>
      <w:pPr>
        <w:ind w:left="5700" w:hanging="227"/>
      </w:pPr>
      <w:rPr>
        <w:rFonts w:hint="default"/>
        <w:lang w:val="en-GB" w:eastAsia="en-GB" w:bidi="en-GB"/>
      </w:rPr>
    </w:lvl>
    <w:lvl w:ilvl="8" w:tentative="0">
      <w:start w:val="0"/>
      <w:numFmt w:val="bullet"/>
      <w:lvlText w:val="•"/>
      <w:lvlJc w:val="left"/>
      <w:pPr>
        <w:ind w:left="6543" w:hanging="227"/>
      </w:pPr>
      <w:rPr>
        <w:rFonts w:hint="default"/>
        <w:lang w:val="en-GB" w:eastAsia="en-GB" w:bidi="en-GB"/>
      </w:rPr>
    </w:lvl>
  </w:abstractNum>
  <w:abstractNum w:abstractNumId="16">
    <w:nsid w:val="1D10142D"/>
    <w:multiLevelType w:val="multilevel"/>
    <w:tmpl w:val="1D10142D"/>
    <w:lvl w:ilvl="0" w:tentative="0">
      <w:start w:val="0"/>
      <w:numFmt w:val="bullet"/>
      <w:lvlText w:val="•"/>
      <w:lvlJc w:val="left"/>
      <w:pPr>
        <w:ind w:left="301" w:hanging="227"/>
      </w:pPr>
      <w:rPr>
        <w:rFonts w:hint="default" w:ascii="Gotham-Book" w:hAnsi="Gotham-Book" w:eastAsia="Gotham-Book" w:cs="Gotham-Book"/>
        <w:color w:val="231F20"/>
        <w:w w:val="83"/>
        <w:sz w:val="20"/>
        <w:szCs w:val="20"/>
        <w:lang w:val="en-GB" w:eastAsia="en-GB" w:bidi="en-GB"/>
      </w:rPr>
    </w:lvl>
    <w:lvl w:ilvl="1" w:tentative="0">
      <w:start w:val="0"/>
      <w:numFmt w:val="bullet"/>
      <w:lvlText w:val="•"/>
      <w:lvlJc w:val="left"/>
      <w:pPr>
        <w:ind w:left="1022" w:hanging="227"/>
      </w:pPr>
      <w:rPr>
        <w:rFonts w:hint="default"/>
        <w:lang w:val="en-GB" w:eastAsia="en-GB" w:bidi="en-GB"/>
      </w:rPr>
    </w:lvl>
    <w:lvl w:ilvl="2" w:tentative="0">
      <w:start w:val="0"/>
      <w:numFmt w:val="bullet"/>
      <w:lvlText w:val="•"/>
      <w:lvlJc w:val="left"/>
      <w:pPr>
        <w:ind w:left="1744" w:hanging="227"/>
      </w:pPr>
      <w:rPr>
        <w:rFonts w:hint="default"/>
        <w:lang w:val="en-GB" w:eastAsia="en-GB" w:bidi="en-GB"/>
      </w:rPr>
    </w:lvl>
    <w:lvl w:ilvl="3" w:tentative="0">
      <w:start w:val="0"/>
      <w:numFmt w:val="bullet"/>
      <w:lvlText w:val="•"/>
      <w:lvlJc w:val="left"/>
      <w:pPr>
        <w:ind w:left="2466" w:hanging="227"/>
      </w:pPr>
      <w:rPr>
        <w:rFonts w:hint="default"/>
        <w:lang w:val="en-GB" w:eastAsia="en-GB" w:bidi="en-GB"/>
      </w:rPr>
    </w:lvl>
    <w:lvl w:ilvl="4" w:tentative="0">
      <w:start w:val="0"/>
      <w:numFmt w:val="bullet"/>
      <w:lvlText w:val="•"/>
      <w:lvlJc w:val="left"/>
      <w:pPr>
        <w:ind w:left="3188" w:hanging="227"/>
      </w:pPr>
      <w:rPr>
        <w:rFonts w:hint="default"/>
        <w:lang w:val="en-GB" w:eastAsia="en-GB" w:bidi="en-GB"/>
      </w:rPr>
    </w:lvl>
    <w:lvl w:ilvl="5" w:tentative="0">
      <w:start w:val="0"/>
      <w:numFmt w:val="bullet"/>
      <w:lvlText w:val="•"/>
      <w:lvlJc w:val="left"/>
      <w:pPr>
        <w:ind w:left="3910" w:hanging="227"/>
      </w:pPr>
      <w:rPr>
        <w:rFonts w:hint="default"/>
        <w:lang w:val="en-GB" w:eastAsia="en-GB" w:bidi="en-GB"/>
      </w:rPr>
    </w:lvl>
    <w:lvl w:ilvl="6" w:tentative="0">
      <w:start w:val="0"/>
      <w:numFmt w:val="bullet"/>
      <w:lvlText w:val="•"/>
      <w:lvlJc w:val="left"/>
      <w:pPr>
        <w:ind w:left="4632" w:hanging="227"/>
      </w:pPr>
      <w:rPr>
        <w:rFonts w:hint="default"/>
        <w:lang w:val="en-GB" w:eastAsia="en-GB" w:bidi="en-GB"/>
      </w:rPr>
    </w:lvl>
    <w:lvl w:ilvl="7" w:tentative="0">
      <w:start w:val="0"/>
      <w:numFmt w:val="bullet"/>
      <w:lvlText w:val="•"/>
      <w:lvlJc w:val="left"/>
      <w:pPr>
        <w:ind w:left="5354" w:hanging="227"/>
      </w:pPr>
      <w:rPr>
        <w:rFonts w:hint="default"/>
        <w:lang w:val="en-GB" w:eastAsia="en-GB" w:bidi="en-GB"/>
      </w:rPr>
    </w:lvl>
    <w:lvl w:ilvl="8" w:tentative="0">
      <w:start w:val="0"/>
      <w:numFmt w:val="bullet"/>
      <w:lvlText w:val="•"/>
      <w:lvlJc w:val="left"/>
      <w:pPr>
        <w:ind w:left="6076" w:hanging="227"/>
      </w:pPr>
      <w:rPr>
        <w:rFonts w:hint="default"/>
        <w:lang w:val="en-GB" w:eastAsia="en-GB" w:bidi="en-GB"/>
      </w:rPr>
    </w:lvl>
  </w:abstractNum>
  <w:abstractNum w:abstractNumId="17">
    <w:nsid w:val="1EF8561F"/>
    <w:multiLevelType w:val="multilevel"/>
    <w:tmpl w:val="1EF8561F"/>
    <w:lvl w:ilvl="0" w:tentative="0">
      <w:start w:val="1"/>
      <w:numFmt w:val="decimal"/>
      <w:lvlText w:val="%1."/>
      <w:lvlJc w:val="left"/>
      <w:pPr>
        <w:ind w:left="766"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18">
    <w:nsid w:val="210D1F0D"/>
    <w:multiLevelType w:val="multilevel"/>
    <w:tmpl w:val="210D1F0D"/>
    <w:lvl w:ilvl="0" w:tentative="0">
      <w:start w:val="4"/>
      <w:numFmt w:val="decimal"/>
      <w:lvlText w:val="%1"/>
      <w:lvlJc w:val="left"/>
      <w:pPr>
        <w:ind w:left="1366" w:hanging="960"/>
      </w:pPr>
      <w:rPr>
        <w:rFonts w:hint="default"/>
        <w:lang w:val="en-GB" w:eastAsia="en-GB" w:bidi="en-GB"/>
      </w:rPr>
    </w:lvl>
    <w:lvl w:ilvl="1" w:tentative="0">
      <w:start w:val="2"/>
      <w:numFmt w:val="decimal"/>
      <w:lvlText w:val="%1.%2"/>
      <w:lvlJc w:val="left"/>
      <w:pPr>
        <w:ind w:left="1366" w:hanging="960"/>
      </w:pPr>
      <w:rPr>
        <w:rFonts w:hint="default" w:ascii="Gotham" w:hAnsi="Gotham" w:eastAsia="Gotham" w:cs="Gotham"/>
        <w:b/>
        <w:bCs/>
        <w:color w:val="231F20"/>
        <w:spacing w:val="-6"/>
        <w:w w:val="100"/>
        <w:sz w:val="26"/>
        <w:szCs w:val="26"/>
        <w:lang w:val="en-GB" w:eastAsia="en-GB" w:bidi="en-GB"/>
      </w:rPr>
    </w:lvl>
    <w:lvl w:ilvl="2" w:tentative="0">
      <w:start w:val="1"/>
      <w:numFmt w:val="decimal"/>
      <w:lvlText w:val="%1.%2.%3"/>
      <w:lvlJc w:val="left"/>
      <w:pPr>
        <w:ind w:left="1387" w:hanging="981"/>
        <w:jc w:val="right"/>
      </w:pPr>
      <w:rPr>
        <w:rFonts w:hint="default" w:ascii="Gotham" w:hAnsi="Gotham" w:eastAsia="Gotham" w:cs="Gotham"/>
        <w:b/>
        <w:bCs/>
        <w:color w:val="231F20"/>
        <w:spacing w:val="-11"/>
        <w:w w:val="100"/>
        <w:sz w:val="22"/>
        <w:szCs w:val="22"/>
        <w:lang w:val="en-GB" w:eastAsia="en-GB" w:bidi="en-GB"/>
      </w:rPr>
    </w:lvl>
    <w:lvl w:ilvl="3" w:tentative="0">
      <w:start w:val="0"/>
      <w:numFmt w:val="bullet"/>
      <w:lvlText w:val="•"/>
      <w:lvlJc w:val="left"/>
      <w:pPr>
        <w:ind w:left="2902" w:hanging="981"/>
      </w:pPr>
      <w:rPr>
        <w:rFonts w:hint="default"/>
        <w:lang w:val="en-GB" w:eastAsia="en-GB" w:bidi="en-GB"/>
      </w:rPr>
    </w:lvl>
    <w:lvl w:ilvl="4" w:tentative="0">
      <w:start w:val="0"/>
      <w:numFmt w:val="bullet"/>
      <w:lvlText w:val="•"/>
      <w:lvlJc w:val="left"/>
      <w:pPr>
        <w:ind w:left="3663" w:hanging="981"/>
      </w:pPr>
      <w:rPr>
        <w:rFonts w:hint="default"/>
        <w:lang w:val="en-GB" w:eastAsia="en-GB" w:bidi="en-GB"/>
      </w:rPr>
    </w:lvl>
    <w:lvl w:ilvl="5" w:tentative="0">
      <w:start w:val="0"/>
      <w:numFmt w:val="bullet"/>
      <w:lvlText w:val="•"/>
      <w:lvlJc w:val="left"/>
      <w:pPr>
        <w:ind w:left="4424" w:hanging="981"/>
      </w:pPr>
      <w:rPr>
        <w:rFonts w:hint="default"/>
        <w:lang w:val="en-GB" w:eastAsia="en-GB" w:bidi="en-GB"/>
      </w:rPr>
    </w:lvl>
    <w:lvl w:ilvl="6" w:tentative="0">
      <w:start w:val="0"/>
      <w:numFmt w:val="bullet"/>
      <w:lvlText w:val="•"/>
      <w:lvlJc w:val="left"/>
      <w:pPr>
        <w:ind w:left="5185" w:hanging="981"/>
      </w:pPr>
      <w:rPr>
        <w:rFonts w:hint="default"/>
        <w:lang w:val="en-GB" w:eastAsia="en-GB" w:bidi="en-GB"/>
      </w:rPr>
    </w:lvl>
    <w:lvl w:ilvl="7" w:tentative="0">
      <w:start w:val="0"/>
      <w:numFmt w:val="bullet"/>
      <w:lvlText w:val="•"/>
      <w:lvlJc w:val="left"/>
      <w:pPr>
        <w:ind w:left="5947" w:hanging="981"/>
      </w:pPr>
      <w:rPr>
        <w:rFonts w:hint="default"/>
        <w:lang w:val="en-GB" w:eastAsia="en-GB" w:bidi="en-GB"/>
      </w:rPr>
    </w:lvl>
    <w:lvl w:ilvl="8" w:tentative="0">
      <w:start w:val="0"/>
      <w:numFmt w:val="bullet"/>
      <w:lvlText w:val="•"/>
      <w:lvlJc w:val="left"/>
      <w:pPr>
        <w:ind w:left="6708" w:hanging="981"/>
      </w:pPr>
      <w:rPr>
        <w:rFonts w:hint="default"/>
        <w:lang w:val="en-GB" w:eastAsia="en-GB" w:bidi="en-GB"/>
      </w:rPr>
    </w:lvl>
  </w:abstractNum>
  <w:abstractNum w:abstractNumId="19">
    <w:nsid w:val="22F30007"/>
    <w:multiLevelType w:val="multilevel"/>
    <w:tmpl w:val="22F30007"/>
    <w:lvl w:ilvl="0" w:tentative="0">
      <w:start w:val="6"/>
      <w:numFmt w:val="decimal"/>
      <w:lvlText w:val="%1"/>
      <w:lvlJc w:val="left"/>
      <w:pPr>
        <w:ind w:left="1387" w:hanging="981"/>
      </w:pPr>
      <w:rPr>
        <w:rFonts w:hint="default"/>
        <w:lang w:val="en-GB" w:eastAsia="en-GB" w:bidi="en-GB"/>
      </w:rPr>
    </w:lvl>
    <w:lvl w:ilvl="1" w:tentative="0">
      <w:start w:val="5"/>
      <w:numFmt w:val="decimal"/>
      <w:lvlText w:val="%1.%2"/>
      <w:lvlJc w:val="left"/>
      <w:pPr>
        <w:ind w:left="1387" w:hanging="981"/>
        <w:jc w:val="right"/>
      </w:pPr>
      <w:rPr>
        <w:rFonts w:hint="default"/>
        <w:lang w:val="en-GB" w:eastAsia="en-GB" w:bidi="en-GB"/>
      </w:rPr>
    </w:lvl>
    <w:lvl w:ilvl="2" w:tentative="0">
      <w:start w:val="8"/>
      <w:numFmt w:val="decimal"/>
      <w:lvlText w:val="%1.%2.%3"/>
      <w:lvlJc w:val="left"/>
      <w:pPr>
        <w:ind w:left="1387" w:hanging="981"/>
        <w:jc w:val="right"/>
      </w:pPr>
      <w:rPr>
        <w:rFonts w:hint="default" w:ascii="Gotham" w:hAnsi="Gotham" w:eastAsia="Gotham" w:cs="Gotham"/>
        <w:b/>
        <w:bCs/>
        <w:color w:val="231F20"/>
        <w:w w:val="100"/>
        <w:sz w:val="22"/>
        <w:szCs w:val="22"/>
        <w:lang w:val="en-GB" w:eastAsia="en-GB" w:bidi="en-GB"/>
      </w:rPr>
    </w:lvl>
    <w:lvl w:ilvl="3" w:tentative="0">
      <w:start w:val="0"/>
      <w:numFmt w:val="bullet"/>
      <w:lvlText w:val="•"/>
      <w:lvlJc w:val="left"/>
      <w:pPr>
        <w:ind w:left="1663" w:hanging="981"/>
      </w:pPr>
      <w:rPr>
        <w:rFonts w:hint="default"/>
        <w:lang w:val="en-GB" w:eastAsia="en-GB" w:bidi="en-GB"/>
      </w:rPr>
    </w:lvl>
    <w:lvl w:ilvl="4" w:tentative="0">
      <w:start w:val="0"/>
      <w:numFmt w:val="bullet"/>
      <w:lvlText w:val="•"/>
      <w:lvlJc w:val="left"/>
      <w:pPr>
        <w:ind w:left="1757" w:hanging="981"/>
      </w:pPr>
      <w:rPr>
        <w:rFonts w:hint="default"/>
        <w:lang w:val="en-GB" w:eastAsia="en-GB" w:bidi="en-GB"/>
      </w:rPr>
    </w:lvl>
    <w:lvl w:ilvl="5" w:tentative="0">
      <w:start w:val="0"/>
      <w:numFmt w:val="bullet"/>
      <w:lvlText w:val="•"/>
      <w:lvlJc w:val="left"/>
      <w:pPr>
        <w:ind w:left="1852" w:hanging="981"/>
      </w:pPr>
      <w:rPr>
        <w:rFonts w:hint="default"/>
        <w:lang w:val="en-GB" w:eastAsia="en-GB" w:bidi="en-GB"/>
      </w:rPr>
    </w:lvl>
    <w:lvl w:ilvl="6" w:tentative="0">
      <w:start w:val="0"/>
      <w:numFmt w:val="bullet"/>
      <w:lvlText w:val="•"/>
      <w:lvlJc w:val="left"/>
      <w:pPr>
        <w:ind w:left="1946" w:hanging="981"/>
      </w:pPr>
      <w:rPr>
        <w:rFonts w:hint="default"/>
        <w:lang w:val="en-GB" w:eastAsia="en-GB" w:bidi="en-GB"/>
      </w:rPr>
    </w:lvl>
    <w:lvl w:ilvl="7" w:tentative="0">
      <w:start w:val="0"/>
      <w:numFmt w:val="bullet"/>
      <w:lvlText w:val="•"/>
      <w:lvlJc w:val="left"/>
      <w:pPr>
        <w:ind w:left="2041" w:hanging="981"/>
      </w:pPr>
      <w:rPr>
        <w:rFonts w:hint="default"/>
        <w:lang w:val="en-GB" w:eastAsia="en-GB" w:bidi="en-GB"/>
      </w:rPr>
    </w:lvl>
    <w:lvl w:ilvl="8" w:tentative="0">
      <w:start w:val="0"/>
      <w:numFmt w:val="bullet"/>
      <w:lvlText w:val="•"/>
      <w:lvlJc w:val="left"/>
      <w:pPr>
        <w:ind w:left="2135" w:hanging="981"/>
      </w:pPr>
      <w:rPr>
        <w:rFonts w:hint="default"/>
        <w:lang w:val="en-GB" w:eastAsia="en-GB" w:bidi="en-GB"/>
      </w:rPr>
    </w:lvl>
  </w:abstractNum>
  <w:abstractNum w:abstractNumId="20">
    <w:nsid w:val="23D443A6"/>
    <w:multiLevelType w:val="multilevel"/>
    <w:tmpl w:val="23D443A6"/>
    <w:lvl w:ilvl="0" w:tentative="0">
      <w:start w:val="0"/>
      <w:numFmt w:val="bullet"/>
      <w:lvlText w:val="•"/>
      <w:lvlJc w:val="left"/>
      <w:pPr>
        <w:ind w:left="633" w:hanging="227"/>
      </w:pPr>
      <w:rPr>
        <w:rFonts w:hint="default" w:ascii="宋体" w:hAnsi="宋体" w:eastAsia="宋体" w:cs="宋体"/>
        <w:color w:val="231F20"/>
        <w:w w:val="100"/>
        <w:sz w:val="20"/>
        <w:szCs w:val="20"/>
        <w:lang w:val="en-GB" w:eastAsia="en-GB" w:bidi="en-GB"/>
      </w:rPr>
    </w:lvl>
    <w:lvl w:ilvl="1" w:tentative="0">
      <w:start w:val="0"/>
      <w:numFmt w:val="bullet"/>
      <w:lvlText w:val="•"/>
      <w:lvlJc w:val="left"/>
      <w:pPr>
        <w:ind w:left="1399" w:hanging="227"/>
      </w:pPr>
      <w:rPr>
        <w:rFonts w:hint="default"/>
        <w:lang w:val="en-GB" w:eastAsia="en-GB" w:bidi="en-GB"/>
      </w:rPr>
    </w:lvl>
    <w:lvl w:ilvl="2" w:tentative="0">
      <w:start w:val="0"/>
      <w:numFmt w:val="bullet"/>
      <w:lvlText w:val="•"/>
      <w:lvlJc w:val="left"/>
      <w:pPr>
        <w:ind w:left="2158" w:hanging="227"/>
      </w:pPr>
      <w:rPr>
        <w:rFonts w:hint="default"/>
        <w:lang w:val="en-GB" w:eastAsia="en-GB" w:bidi="en-GB"/>
      </w:rPr>
    </w:lvl>
    <w:lvl w:ilvl="3" w:tentative="0">
      <w:start w:val="0"/>
      <w:numFmt w:val="bullet"/>
      <w:lvlText w:val="•"/>
      <w:lvlJc w:val="left"/>
      <w:pPr>
        <w:ind w:left="2917" w:hanging="227"/>
      </w:pPr>
      <w:rPr>
        <w:rFonts w:hint="default"/>
        <w:lang w:val="en-GB" w:eastAsia="en-GB" w:bidi="en-GB"/>
      </w:rPr>
    </w:lvl>
    <w:lvl w:ilvl="4" w:tentative="0">
      <w:start w:val="0"/>
      <w:numFmt w:val="bullet"/>
      <w:lvlText w:val="•"/>
      <w:lvlJc w:val="left"/>
      <w:pPr>
        <w:ind w:left="3676" w:hanging="227"/>
      </w:pPr>
      <w:rPr>
        <w:rFonts w:hint="default"/>
        <w:lang w:val="en-GB" w:eastAsia="en-GB" w:bidi="en-GB"/>
      </w:rPr>
    </w:lvl>
    <w:lvl w:ilvl="5" w:tentative="0">
      <w:start w:val="0"/>
      <w:numFmt w:val="bullet"/>
      <w:lvlText w:val="•"/>
      <w:lvlJc w:val="left"/>
      <w:pPr>
        <w:ind w:left="4435" w:hanging="227"/>
      </w:pPr>
      <w:rPr>
        <w:rFonts w:hint="default"/>
        <w:lang w:val="en-GB" w:eastAsia="en-GB" w:bidi="en-GB"/>
      </w:rPr>
    </w:lvl>
    <w:lvl w:ilvl="6" w:tentative="0">
      <w:start w:val="0"/>
      <w:numFmt w:val="bullet"/>
      <w:lvlText w:val="•"/>
      <w:lvlJc w:val="left"/>
      <w:pPr>
        <w:ind w:left="5194" w:hanging="227"/>
      </w:pPr>
      <w:rPr>
        <w:rFonts w:hint="default"/>
        <w:lang w:val="en-GB" w:eastAsia="en-GB" w:bidi="en-GB"/>
      </w:rPr>
    </w:lvl>
    <w:lvl w:ilvl="7" w:tentative="0">
      <w:start w:val="0"/>
      <w:numFmt w:val="bullet"/>
      <w:lvlText w:val="•"/>
      <w:lvlJc w:val="left"/>
      <w:pPr>
        <w:ind w:left="5953" w:hanging="227"/>
      </w:pPr>
      <w:rPr>
        <w:rFonts w:hint="default"/>
        <w:lang w:val="en-GB" w:eastAsia="en-GB" w:bidi="en-GB"/>
      </w:rPr>
    </w:lvl>
    <w:lvl w:ilvl="8" w:tentative="0">
      <w:start w:val="0"/>
      <w:numFmt w:val="bullet"/>
      <w:lvlText w:val="•"/>
      <w:lvlJc w:val="left"/>
      <w:pPr>
        <w:ind w:left="6712" w:hanging="227"/>
      </w:pPr>
      <w:rPr>
        <w:rFonts w:hint="default"/>
        <w:lang w:val="en-GB" w:eastAsia="en-GB" w:bidi="en-GB"/>
      </w:rPr>
    </w:lvl>
  </w:abstractNum>
  <w:abstractNum w:abstractNumId="21">
    <w:nsid w:val="23EB330F"/>
    <w:multiLevelType w:val="multilevel"/>
    <w:tmpl w:val="23EB330F"/>
    <w:lvl w:ilvl="0" w:tentative="0">
      <w:start w:val="2"/>
      <w:numFmt w:val="decimal"/>
      <w:lvlText w:val="%1"/>
      <w:lvlJc w:val="left"/>
      <w:pPr>
        <w:ind w:left="1386" w:hanging="981"/>
      </w:pPr>
      <w:rPr>
        <w:rFonts w:hint="default"/>
        <w:lang w:val="en-GB" w:eastAsia="en-GB" w:bidi="en-GB"/>
      </w:rPr>
    </w:lvl>
    <w:lvl w:ilvl="1" w:tentative="0">
      <w:start w:val="5"/>
      <w:numFmt w:val="decimal"/>
      <w:lvlText w:val="%1.%2"/>
      <w:lvlJc w:val="left"/>
      <w:pPr>
        <w:ind w:left="1386" w:hanging="981"/>
        <w:jc w:val="right"/>
      </w:pPr>
      <w:rPr>
        <w:rFonts w:hint="default"/>
        <w:lang w:val="en-GB" w:eastAsia="en-GB" w:bidi="en-GB"/>
      </w:rPr>
    </w:lvl>
    <w:lvl w:ilvl="2" w:tentative="0">
      <w:start w:val="1"/>
      <w:numFmt w:val="decimal"/>
      <w:lvlText w:val="%1.%2.%3"/>
      <w:lvlJc w:val="left"/>
      <w:pPr>
        <w:ind w:left="1386" w:hanging="981"/>
      </w:pPr>
      <w:rPr>
        <w:rFonts w:hint="default" w:ascii="Gotham" w:hAnsi="Gotham" w:eastAsia="Gotham" w:cs="Gotham"/>
        <w:b/>
        <w:bCs/>
        <w:color w:val="231F20"/>
        <w:spacing w:val="-11"/>
        <w:w w:val="100"/>
        <w:sz w:val="22"/>
        <w:szCs w:val="22"/>
        <w:lang w:val="en-GB" w:eastAsia="en-GB" w:bidi="en-GB"/>
      </w:rPr>
    </w:lvl>
    <w:lvl w:ilvl="3" w:tentative="0">
      <w:start w:val="0"/>
      <w:numFmt w:val="bullet"/>
      <w:lvlText w:val="•"/>
      <w:lvlJc w:val="left"/>
      <w:pPr>
        <w:ind w:left="2902" w:hanging="981"/>
      </w:pPr>
      <w:rPr>
        <w:rFonts w:hint="default"/>
        <w:lang w:val="en-GB" w:eastAsia="en-GB" w:bidi="en-GB"/>
      </w:rPr>
    </w:lvl>
    <w:lvl w:ilvl="4" w:tentative="0">
      <w:start w:val="0"/>
      <w:numFmt w:val="bullet"/>
      <w:lvlText w:val="•"/>
      <w:lvlJc w:val="left"/>
      <w:pPr>
        <w:ind w:left="3663" w:hanging="981"/>
      </w:pPr>
      <w:rPr>
        <w:rFonts w:hint="default"/>
        <w:lang w:val="en-GB" w:eastAsia="en-GB" w:bidi="en-GB"/>
      </w:rPr>
    </w:lvl>
    <w:lvl w:ilvl="5" w:tentative="0">
      <w:start w:val="0"/>
      <w:numFmt w:val="bullet"/>
      <w:lvlText w:val="•"/>
      <w:lvlJc w:val="left"/>
      <w:pPr>
        <w:ind w:left="4424" w:hanging="981"/>
      </w:pPr>
      <w:rPr>
        <w:rFonts w:hint="default"/>
        <w:lang w:val="en-GB" w:eastAsia="en-GB" w:bidi="en-GB"/>
      </w:rPr>
    </w:lvl>
    <w:lvl w:ilvl="6" w:tentative="0">
      <w:start w:val="0"/>
      <w:numFmt w:val="bullet"/>
      <w:lvlText w:val="•"/>
      <w:lvlJc w:val="left"/>
      <w:pPr>
        <w:ind w:left="5185" w:hanging="981"/>
      </w:pPr>
      <w:rPr>
        <w:rFonts w:hint="default"/>
        <w:lang w:val="en-GB" w:eastAsia="en-GB" w:bidi="en-GB"/>
      </w:rPr>
    </w:lvl>
    <w:lvl w:ilvl="7" w:tentative="0">
      <w:start w:val="0"/>
      <w:numFmt w:val="bullet"/>
      <w:lvlText w:val="•"/>
      <w:lvlJc w:val="left"/>
      <w:pPr>
        <w:ind w:left="5947" w:hanging="981"/>
      </w:pPr>
      <w:rPr>
        <w:rFonts w:hint="default"/>
        <w:lang w:val="en-GB" w:eastAsia="en-GB" w:bidi="en-GB"/>
      </w:rPr>
    </w:lvl>
    <w:lvl w:ilvl="8" w:tentative="0">
      <w:start w:val="0"/>
      <w:numFmt w:val="bullet"/>
      <w:lvlText w:val="•"/>
      <w:lvlJc w:val="left"/>
      <w:pPr>
        <w:ind w:left="6708" w:hanging="981"/>
      </w:pPr>
      <w:rPr>
        <w:rFonts w:hint="default"/>
        <w:lang w:val="en-GB" w:eastAsia="en-GB" w:bidi="en-GB"/>
      </w:rPr>
    </w:lvl>
  </w:abstractNum>
  <w:abstractNum w:abstractNumId="22">
    <w:nsid w:val="24B14ACA"/>
    <w:multiLevelType w:val="multilevel"/>
    <w:tmpl w:val="24B14ACA"/>
    <w:lvl w:ilvl="0" w:tentative="0">
      <w:start w:val="7"/>
      <w:numFmt w:val="decimal"/>
      <w:lvlText w:val="%1."/>
      <w:lvlJc w:val="left"/>
      <w:pPr>
        <w:ind w:left="633" w:hanging="511"/>
        <w:jc w:val="right"/>
      </w:pPr>
      <w:rPr>
        <w:rFonts w:hint="default" w:ascii="Gotham" w:hAnsi="Gotham" w:eastAsia="Gotham" w:cs="Gotham"/>
        <w:b/>
        <w:bCs/>
        <w:color w:val="808285"/>
        <w:spacing w:val="-30"/>
        <w:w w:val="100"/>
        <w:sz w:val="30"/>
        <w:szCs w:val="30"/>
        <w:lang w:val="en-GB" w:eastAsia="en-GB" w:bidi="en-GB"/>
      </w:rPr>
    </w:lvl>
    <w:lvl w:ilvl="1" w:tentative="0">
      <w:start w:val="1"/>
      <w:numFmt w:val="decimal"/>
      <w:lvlText w:val="%1.%2"/>
      <w:lvlJc w:val="left"/>
      <w:pPr>
        <w:ind w:left="1083" w:hanging="960"/>
        <w:jc w:val="right"/>
      </w:pPr>
      <w:rPr>
        <w:rFonts w:hint="default" w:ascii="Gotham" w:hAnsi="Gotham" w:eastAsia="Gotham" w:cs="Gotham"/>
        <w:b/>
        <w:bCs/>
        <w:color w:val="231F20"/>
        <w:spacing w:val="-32"/>
        <w:w w:val="100"/>
        <w:sz w:val="26"/>
        <w:szCs w:val="26"/>
        <w:lang w:val="en-GB" w:eastAsia="en-GB" w:bidi="en-GB"/>
      </w:rPr>
    </w:lvl>
    <w:lvl w:ilvl="2" w:tentative="0">
      <w:start w:val="1"/>
      <w:numFmt w:val="decimal"/>
      <w:lvlText w:val="%1.%2.%3"/>
      <w:lvlJc w:val="left"/>
      <w:pPr>
        <w:ind w:left="1103" w:hanging="980"/>
        <w:jc w:val="right"/>
      </w:pPr>
      <w:rPr>
        <w:rFonts w:hint="default" w:ascii="Gotham" w:hAnsi="Gotham" w:eastAsia="Gotham" w:cs="Gotham"/>
        <w:b/>
        <w:bCs/>
        <w:color w:val="231F20"/>
        <w:spacing w:val="-22"/>
        <w:w w:val="100"/>
        <w:sz w:val="22"/>
        <w:szCs w:val="22"/>
        <w:lang w:val="en-GB" w:eastAsia="en-GB" w:bidi="en-GB"/>
      </w:rPr>
    </w:lvl>
    <w:lvl w:ilvl="3" w:tentative="0">
      <w:start w:val="0"/>
      <w:numFmt w:val="bullet"/>
      <w:lvlText w:val="•"/>
      <w:lvlJc w:val="left"/>
      <w:pPr>
        <w:ind w:left="843" w:hanging="267"/>
      </w:pPr>
      <w:rPr>
        <w:rFonts w:hint="default" w:ascii="宋体" w:hAnsi="宋体" w:eastAsia="宋体" w:cs="宋体"/>
        <w:color w:val="231F20"/>
        <w:spacing w:val="-34"/>
        <w:w w:val="100"/>
        <w:sz w:val="20"/>
        <w:szCs w:val="20"/>
        <w:lang w:val="en-GB" w:eastAsia="en-GB" w:bidi="en-GB"/>
      </w:rPr>
    </w:lvl>
    <w:lvl w:ilvl="4" w:tentative="0">
      <w:start w:val="0"/>
      <w:numFmt w:val="bullet"/>
      <w:lvlText w:val="•"/>
      <w:lvlJc w:val="left"/>
      <w:pPr>
        <w:ind w:left="1360" w:hanging="267"/>
      </w:pPr>
      <w:rPr>
        <w:rFonts w:hint="default"/>
        <w:lang w:val="en-GB" w:eastAsia="en-GB" w:bidi="en-GB"/>
      </w:rPr>
    </w:lvl>
    <w:lvl w:ilvl="5" w:tentative="0">
      <w:start w:val="0"/>
      <w:numFmt w:val="bullet"/>
      <w:lvlText w:val="•"/>
      <w:lvlJc w:val="left"/>
      <w:pPr>
        <w:ind w:left="1380" w:hanging="267"/>
      </w:pPr>
      <w:rPr>
        <w:rFonts w:hint="default"/>
        <w:lang w:val="en-GB" w:eastAsia="en-GB" w:bidi="en-GB"/>
      </w:rPr>
    </w:lvl>
    <w:lvl w:ilvl="6" w:tentative="0">
      <w:start w:val="0"/>
      <w:numFmt w:val="bullet"/>
      <w:lvlText w:val="•"/>
      <w:lvlJc w:val="left"/>
      <w:pPr>
        <w:ind w:left="2750" w:hanging="267"/>
      </w:pPr>
      <w:rPr>
        <w:rFonts w:hint="default"/>
        <w:lang w:val="en-GB" w:eastAsia="en-GB" w:bidi="en-GB"/>
      </w:rPr>
    </w:lvl>
    <w:lvl w:ilvl="7" w:tentative="0">
      <w:start w:val="0"/>
      <w:numFmt w:val="bullet"/>
      <w:lvlText w:val="•"/>
      <w:lvlJc w:val="left"/>
      <w:pPr>
        <w:ind w:left="4120" w:hanging="267"/>
      </w:pPr>
      <w:rPr>
        <w:rFonts w:hint="default"/>
        <w:lang w:val="en-GB" w:eastAsia="en-GB" w:bidi="en-GB"/>
      </w:rPr>
    </w:lvl>
    <w:lvl w:ilvl="8" w:tentative="0">
      <w:start w:val="0"/>
      <w:numFmt w:val="bullet"/>
      <w:lvlText w:val="•"/>
      <w:lvlJc w:val="left"/>
      <w:pPr>
        <w:ind w:left="5490" w:hanging="267"/>
      </w:pPr>
      <w:rPr>
        <w:rFonts w:hint="default"/>
        <w:lang w:val="en-GB" w:eastAsia="en-GB" w:bidi="en-GB"/>
      </w:rPr>
    </w:lvl>
  </w:abstractNum>
  <w:abstractNum w:abstractNumId="23">
    <w:nsid w:val="2C502E0D"/>
    <w:multiLevelType w:val="multilevel"/>
    <w:tmpl w:val="2C502E0D"/>
    <w:lvl w:ilvl="0" w:tentative="0">
      <w:start w:val="1"/>
      <w:numFmt w:val="decimal"/>
      <w:lvlText w:val="%1."/>
      <w:lvlJc w:val="left"/>
      <w:pPr>
        <w:ind w:left="483"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24">
    <w:nsid w:val="2D3456CE"/>
    <w:multiLevelType w:val="multilevel"/>
    <w:tmpl w:val="2D3456CE"/>
    <w:lvl w:ilvl="0" w:tentative="0">
      <w:start w:val="1"/>
      <w:numFmt w:val="decimal"/>
      <w:lvlText w:val="%1."/>
      <w:lvlJc w:val="left"/>
      <w:pPr>
        <w:ind w:left="766"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25">
    <w:nsid w:val="2DE14FBD"/>
    <w:multiLevelType w:val="multilevel"/>
    <w:tmpl w:val="2DE14FBD"/>
    <w:lvl w:ilvl="0" w:tentative="0">
      <w:start w:val="1"/>
      <w:numFmt w:val="decimal"/>
      <w:lvlText w:val="%1."/>
      <w:lvlJc w:val="left"/>
      <w:pPr>
        <w:ind w:left="483"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26">
    <w:nsid w:val="2EF65E84"/>
    <w:multiLevelType w:val="multilevel"/>
    <w:tmpl w:val="2EF65E84"/>
    <w:lvl w:ilvl="0" w:tentative="0">
      <w:start w:val="6"/>
      <w:numFmt w:val="decimal"/>
      <w:lvlText w:val="%1"/>
      <w:lvlJc w:val="left"/>
      <w:pPr>
        <w:ind w:left="1103" w:hanging="980"/>
      </w:pPr>
      <w:rPr>
        <w:rFonts w:hint="default"/>
        <w:lang w:val="en-GB" w:eastAsia="en-GB" w:bidi="en-GB"/>
      </w:rPr>
    </w:lvl>
    <w:lvl w:ilvl="1" w:tentative="0">
      <w:start w:val="4"/>
      <w:numFmt w:val="decimal"/>
      <w:lvlText w:val="%1.%2"/>
      <w:lvlJc w:val="left"/>
      <w:pPr>
        <w:ind w:left="1103" w:hanging="980"/>
      </w:pPr>
      <w:rPr>
        <w:rFonts w:hint="default"/>
        <w:lang w:val="en-GB" w:eastAsia="en-GB" w:bidi="en-GB"/>
      </w:rPr>
    </w:lvl>
    <w:lvl w:ilvl="2" w:tentative="0">
      <w:start w:val="1"/>
      <w:numFmt w:val="decimal"/>
      <w:lvlText w:val="%1.%2.%3"/>
      <w:lvlJc w:val="left"/>
      <w:pPr>
        <w:ind w:left="1103" w:hanging="980"/>
      </w:pPr>
      <w:rPr>
        <w:rFonts w:hint="default"/>
        <w:lang w:val="en-GB" w:eastAsia="en-GB" w:bidi="en-GB"/>
      </w:rPr>
    </w:lvl>
    <w:lvl w:ilvl="3" w:tentative="0">
      <w:start w:val="4"/>
      <w:numFmt w:val="decimal"/>
      <w:lvlText w:val="%1.%2.%3.%4"/>
      <w:lvlJc w:val="left"/>
      <w:pPr>
        <w:ind w:left="1103" w:hanging="980"/>
      </w:pPr>
      <w:rPr>
        <w:rFonts w:hint="default" w:ascii="Gotham" w:hAnsi="Gotham" w:eastAsia="Gotham" w:cs="Gotham"/>
        <w:b/>
        <w:bCs/>
        <w:color w:val="231F20"/>
        <w:spacing w:val="-10"/>
        <w:w w:val="100"/>
        <w:sz w:val="20"/>
        <w:szCs w:val="20"/>
        <w:lang w:val="en-GB" w:eastAsia="en-GB" w:bidi="en-GB"/>
      </w:rPr>
    </w:lvl>
    <w:lvl w:ilvl="4" w:tentative="0">
      <w:start w:val="1"/>
      <w:numFmt w:val="decimal"/>
      <w:lvlText w:val="%5."/>
      <w:lvlJc w:val="left"/>
      <w:pPr>
        <w:ind w:left="766" w:hanging="360"/>
      </w:pPr>
      <w:rPr>
        <w:rFonts w:hint="default" w:ascii="Gotham-Book" w:hAnsi="Gotham-Book" w:eastAsia="Gotham-Book" w:cs="Gotham-Book"/>
        <w:color w:val="231F20"/>
        <w:spacing w:val="-4"/>
        <w:w w:val="100"/>
        <w:sz w:val="20"/>
        <w:szCs w:val="20"/>
        <w:lang w:val="en-GB" w:eastAsia="en-GB" w:bidi="en-GB"/>
      </w:rPr>
    </w:lvl>
    <w:lvl w:ilvl="5" w:tentative="0">
      <w:start w:val="0"/>
      <w:numFmt w:val="bullet"/>
      <w:lvlText w:val="•"/>
      <w:lvlJc w:val="left"/>
      <w:pPr>
        <w:ind w:left="4269" w:hanging="360"/>
      </w:pPr>
      <w:rPr>
        <w:rFonts w:hint="default"/>
        <w:lang w:val="en-GB" w:eastAsia="en-GB" w:bidi="en-GB"/>
      </w:rPr>
    </w:lvl>
    <w:lvl w:ilvl="6" w:tentative="0">
      <w:start w:val="0"/>
      <w:numFmt w:val="bullet"/>
      <w:lvlText w:val="•"/>
      <w:lvlJc w:val="left"/>
      <w:pPr>
        <w:ind w:left="5061" w:hanging="360"/>
      </w:pPr>
      <w:rPr>
        <w:rFonts w:hint="default"/>
        <w:lang w:val="en-GB" w:eastAsia="en-GB" w:bidi="en-GB"/>
      </w:rPr>
    </w:lvl>
    <w:lvl w:ilvl="7" w:tentative="0">
      <w:start w:val="0"/>
      <w:numFmt w:val="bullet"/>
      <w:lvlText w:val="•"/>
      <w:lvlJc w:val="left"/>
      <w:pPr>
        <w:ind w:left="5853" w:hanging="360"/>
      </w:pPr>
      <w:rPr>
        <w:rFonts w:hint="default"/>
        <w:lang w:val="en-GB" w:eastAsia="en-GB" w:bidi="en-GB"/>
      </w:rPr>
    </w:lvl>
    <w:lvl w:ilvl="8" w:tentative="0">
      <w:start w:val="0"/>
      <w:numFmt w:val="bullet"/>
      <w:lvlText w:val="•"/>
      <w:lvlJc w:val="left"/>
      <w:pPr>
        <w:ind w:left="6645" w:hanging="360"/>
      </w:pPr>
      <w:rPr>
        <w:rFonts w:hint="default"/>
        <w:lang w:val="en-GB" w:eastAsia="en-GB" w:bidi="en-GB"/>
      </w:rPr>
    </w:lvl>
  </w:abstractNum>
  <w:abstractNum w:abstractNumId="27">
    <w:nsid w:val="303A5F0F"/>
    <w:multiLevelType w:val="multilevel"/>
    <w:tmpl w:val="303A5F0F"/>
    <w:lvl w:ilvl="0" w:tentative="0">
      <w:start w:val="1"/>
      <w:numFmt w:val="decimal"/>
      <w:lvlText w:val="%1."/>
      <w:lvlJc w:val="left"/>
      <w:pPr>
        <w:ind w:left="483" w:hanging="360"/>
      </w:pPr>
      <w:rPr>
        <w:rFonts w:hint="default" w:ascii="Gotham-Book" w:hAnsi="Gotham-Book" w:eastAsia="Gotham-Book" w:cs="Gotham-Book"/>
        <w:color w:val="231F20"/>
        <w:spacing w:val="-4"/>
        <w:w w:val="83"/>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28">
    <w:nsid w:val="335F70D8"/>
    <w:multiLevelType w:val="multilevel"/>
    <w:tmpl w:val="335F70D8"/>
    <w:lvl w:ilvl="0" w:tentative="0">
      <w:start w:val="11"/>
      <w:numFmt w:val="decimal"/>
      <w:lvlText w:val="%1."/>
      <w:lvlJc w:val="left"/>
      <w:pPr>
        <w:ind w:left="917" w:hanging="511"/>
      </w:pPr>
      <w:rPr>
        <w:rFonts w:hint="default" w:ascii="Gotham" w:hAnsi="Gotham" w:eastAsia="Gotham" w:cs="Gotham"/>
        <w:b/>
        <w:bCs/>
        <w:color w:val="808285"/>
        <w:w w:val="100"/>
        <w:sz w:val="30"/>
        <w:szCs w:val="30"/>
        <w:lang w:val="en-GB" w:eastAsia="en-GB" w:bidi="en-GB"/>
      </w:rPr>
    </w:lvl>
    <w:lvl w:ilvl="1" w:tentative="0">
      <w:start w:val="0"/>
      <w:numFmt w:val="bullet"/>
      <w:lvlText w:val="•"/>
      <w:lvlJc w:val="left"/>
      <w:pPr>
        <w:ind w:left="1651" w:hanging="511"/>
      </w:pPr>
      <w:rPr>
        <w:rFonts w:hint="default"/>
        <w:lang w:val="en-GB" w:eastAsia="en-GB" w:bidi="en-GB"/>
      </w:rPr>
    </w:lvl>
    <w:lvl w:ilvl="2" w:tentative="0">
      <w:start w:val="0"/>
      <w:numFmt w:val="bullet"/>
      <w:lvlText w:val="•"/>
      <w:lvlJc w:val="left"/>
      <w:pPr>
        <w:ind w:left="2382" w:hanging="511"/>
      </w:pPr>
      <w:rPr>
        <w:rFonts w:hint="default"/>
        <w:lang w:val="en-GB" w:eastAsia="en-GB" w:bidi="en-GB"/>
      </w:rPr>
    </w:lvl>
    <w:lvl w:ilvl="3" w:tentative="0">
      <w:start w:val="0"/>
      <w:numFmt w:val="bullet"/>
      <w:lvlText w:val="•"/>
      <w:lvlJc w:val="left"/>
      <w:pPr>
        <w:ind w:left="3113" w:hanging="511"/>
      </w:pPr>
      <w:rPr>
        <w:rFonts w:hint="default"/>
        <w:lang w:val="en-GB" w:eastAsia="en-GB" w:bidi="en-GB"/>
      </w:rPr>
    </w:lvl>
    <w:lvl w:ilvl="4" w:tentative="0">
      <w:start w:val="0"/>
      <w:numFmt w:val="bullet"/>
      <w:lvlText w:val="•"/>
      <w:lvlJc w:val="left"/>
      <w:pPr>
        <w:ind w:left="3844" w:hanging="511"/>
      </w:pPr>
      <w:rPr>
        <w:rFonts w:hint="default"/>
        <w:lang w:val="en-GB" w:eastAsia="en-GB" w:bidi="en-GB"/>
      </w:rPr>
    </w:lvl>
    <w:lvl w:ilvl="5" w:tentative="0">
      <w:start w:val="0"/>
      <w:numFmt w:val="bullet"/>
      <w:lvlText w:val="•"/>
      <w:lvlJc w:val="left"/>
      <w:pPr>
        <w:ind w:left="4575" w:hanging="511"/>
      </w:pPr>
      <w:rPr>
        <w:rFonts w:hint="default"/>
        <w:lang w:val="en-GB" w:eastAsia="en-GB" w:bidi="en-GB"/>
      </w:rPr>
    </w:lvl>
    <w:lvl w:ilvl="6" w:tentative="0">
      <w:start w:val="0"/>
      <w:numFmt w:val="bullet"/>
      <w:lvlText w:val="•"/>
      <w:lvlJc w:val="left"/>
      <w:pPr>
        <w:ind w:left="5306" w:hanging="511"/>
      </w:pPr>
      <w:rPr>
        <w:rFonts w:hint="default"/>
        <w:lang w:val="en-GB" w:eastAsia="en-GB" w:bidi="en-GB"/>
      </w:rPr>
    </w:lvl>
    <w:lvl w:ilvl="7" w:tentative="0">
      <w:start w:val="0"/>
      <w:numFmt w:val="bullet"/>
      <w:lvlText w:val="•"/>
      <w:lvlJc w:val="left"/>
      <w:pPr>
        <w:ind w:left="6037" w:hanging="511"/>
      </w:pPr>
      <w:rPr>
        <w:rFonts w:hint="default"/>
        <w:lang w:val="en-GB" w:eastAsia="en-GB" w:bidi="en-GB"/>
      </w:rPr>
    </w:lvl>
    <w:lvl w:ilvl="8" w:tentative="0">
      <w:start w:val="0"/>
      <w:numFmt w:val="bullet"/>
      <w:lvlText w:val="•"/>
      <w:lvlJc w:val="left"/>
      <w:pPr>
        <w:ind w:left="6768" w:hanging="511"/>
      </w:pPr>
      <w:rPr>
        <w:rFonts w:hint="default"/>
        <w:lang w:val="en-GB" w:eastAsia="en-GB" w:bidi="en-GB"/>
      </w:rPr>
    </w:lvl>
  </w:abstractNum>
  <w:abstractNum w:abstractNumId="29">
    <w:nsid w:val="35177BA7"/>
    <w:multiLevelType w:val="multilevel"/>
    <w:tmpl w:val="35177BA7"/>
    <w:lvl w:ilvl="0" w:tentative="0">
      <w:start w:val="6"/>
      <w:numFmt w:val="decimal"/>
      <w:lvlText w:val="%1"/>
      <w:lvlJc w:val="left"/>
      <w:pPr>
        <w:ind w:left="1103" w:hanging="981"/>
      </w:pPr>
      <w:rPr>
        <w:rFonts w:hint="default"/>
        <w:lang w:val="en-GB" w:eastAsia="en-GB" w:bidi="en-GB"/>
      </w:rPr>
    </w:lvl>
    <w:lvl w:ilvl="1" w:tentative="0">
      <w:start w:val="6"/>
      <w:numFmt w:val="decimal"/>
      <w:lvlText w:val="%1.%2"/>
      <w:lvlJc w:val="left"/>
      <w:pPr>
        <w:ind w:left="1103" w:hanging="981"/>
      </w:pPr>
      <w:rPr>
        <w:rFonts w:hint="default"/>
        <w:lang w:val="en-GB" w:eastAsia="en-GB" w:bidi="en-GB"/>
      </w:rPr>
    </w:lvl>
    <w:lvl w:ilvl="2" w:tentative="0">
      <w:start w:val="1"/>
      <w:numFmt w:val="decimal"/>
      <w:lvlText w:val="%1.%2.%3"/>
      <w:lvlJc w:val="left"/>
      <w:pPr>
        <w:ind w:left="1103" w:hanging="981"/>
      </w:pPr>
      <w:rPr>
        <w:rFonts w:hint="default" w:ascii="Gotham" w:hAnsi="Gotham" w:eastAsia="Gotham" w:cs="Gotham"/>
        <w:b/>
        <w:bCs/>
        <w:color w:val="231F20"/>
        <w:spacing w:val="-11"/>
        <w:w w:val="100"/>
        <w:sz w:val="22"/>
        <w:szCs w:val="22"/>
        <w:lang w:val="en-GB" w:eastAsia="en-GB" w:bidi="en-GB"/>
      </w:rPr>
    </w:lvl>
    <w:lvl w:ilvl="3" w:tentative="0">
      <w:start w:val="0"/>
      <w:numFmt w:val="bullet"/>
      <w:lvlText w:val="•"/>
      <w:lvlJc w:val="left"/>
      <w:pPr>
        <w:ind w:left="3239" w:hanging="981"/>
      </w:pPr>
      <w:rPr>
        <w:rFonts w:hint="default"/>
        <w:lang w:val="en-GB" w:eastAsia="en-GB" w:bidi="en-GB"/>
      </w:rPr>
    </w:lvl>
    <w:lvl w:ilvl="4" w:tentative="0">
      <w:start w:val="0"/>
      <w:numFmt w:val="bullet"/>
      <w:lvlText w:val="•"/>
      <w:lvlJc w:val="left"/>
      <w:pPr>
        <w:ind w:left="3952" w:hanging="981"/>
      </w:pPr>
      <w:rPr>
        <w:rFonts w:hint="default"/>
        <w:lang w:val="en-GB" w:eastAsia="en-GB" w:bidi="en-GB"/>
      </w:rPr>
    </w:lvl>
    <w:lvl w:ilvl="5" w:tentative="0">
      <w:start w:val="0"/>
      <w:numFmt w:val="bullet"/>
      <w:lvlText w:val="•"/>
      <w:lvlJc w:val="left"/>
      <w:pPr>
        <w:ind w:left="4665" w:hanging="981"/>
      </w:pPr>
      <w:rPr>
        <w:rFonts w:hint="default"/>
        <w:lang w:val="en-GB" w:eastAsia="en-GB" w:bidi="en-GB"/>
      </w:rPr>
    </w:lvl>
    <w:lvl w:ilvl="6" w:tentative="0">
      <w:start w:val="0"/>
      <w:numFmt w:val="bullet"/>
      <w:lvlText w:val="•"/>
      <w:lvlJc w:val="left"/>
      <w:pPr>
        <w:ind w:left="5378" w:hanging="981"/>
      </w:pPr>
      <w:rPr>
        <w:rFonts w:hint="default"/>
        <w:lang w:val="en-GB" w:eastAsia="en-GB" w:bidi="en-GB"/>
      </w:rPr>
    </w:lvl>
    <w:lvl w:ilvl="7" w:tentative="0">
      <w:start w:val="0"/>
      <w:numFmt w:val="bullet"/>
      <w:lvlText w:val="•"/>
      <w:lvlJc w:val="left"/>
      <w:pPr>
        <w:ind w:left="6091" w:hanging="981"/>
      </w:pPr>
      <w:rPr>
        <w:rFonts w:hint="default"/>
        <w:lang w:val="en-GB" w:eastAsia="en-GB" w:bidi="en-GB"/>
      </w:rPr>
    </w:lvl>
    <w:lvl w:ilvl="8" w:tentative="0">
      <w:start w:val="0"/>
      <w:numFmt w:val="bullet"/>
      <w:lvlText w:val="•"/>
      <w:lvlJc w:val="left"/>
      <w:pPr>
        <w:ind w:left="6804" w:hanging="981"/>
      </w:pPr>
      <w:rPr>
        <w:rFonts w:hint="default"/>
        <w:lang w:val="en-GB" w:eastAsia="en-GB" w:bidi="en-GB"/>
      </w:rPr>
    </w:lvl>
  </w:abstractNum>
  <w:abstractNum w:abstractNumId="30">
    <w:nsid w:val="367D2970"/>
    <w:multiLevelType w:val="multilevel"/>
    <w:tmpl w:val="367D2970"/>
    <w:lvl w:ilvl="0" w:tentative="0">
      <w:start w:val="1"/>
      <w:numFmt w:val="decimal"/>
      <w:lvlText w:val="(%1)"/>
      <w:lvlJc w:val="left"/>
      <w:pPr>
        <w:ind w:left="778" w:hanging="372"/>
      </w:pPr>
      <w:rPr>
        <w:rFonts w:hint="default" w:ascii="宋体" w:hAnsi="宋体" w:eastAsia="宋体" w:cs="宋体"/>
        <w:color w:val="231F20"/>
        <w:w w:val="100"/>
        <w:sz w:val="20"/>
        <w:szCs w:val="20"/>
        <w:lang w:val="en-GB" w:eastAsia="en-GB" w:bidi="en-GB"/>
      </w:rPr>
    </w:lvl>
    <w:lvl w:ilvl="1" w:tentative="0">
      <w:start w:val="0"/>
      <w:numFmt w:val="bullet"/>
      <w:lvlText w:val="•"/>
      <w:lvlJc w:val="left"/>
      <w:pPr>
        <w:ind w:left="1525" w:hanging="372"/>
      </w:pPr>
      <w:rPr>
        <w:rFonts w:hint="default"/>
        <w:lang w:val="en-GB" w:eastAsia="en-GB" w:bidi="en-GB"/>
      </w:rPr>
    </w:lvl>
    <w:lvl w:ilvl="2" w:tentative="0">
      <w:start w:val="0"/>
      <w:numFmt w:val="bullet"/>
      <w:lvlText w:val="•"/>
      <w:lvlJc w:val="left"/>
      <w:pPr>
        <w:ind w:left="2270" w:hanging="372"/>
      </w:pPr>
      <w:rPr>
        <w:rFonts w:hint="default"/>
        <w:lang w:val="en-GB" w:eastAsia="en-GB" w:bidi="en-GB"/>
      </w:rPr>
    </w:lvl>
    <w:lvl w:ilvl="3" w:tentative="0">
      <w:start w:val="0"/>
      <w:numFmt w:val="bullet"/>
      <w:lvlText w:val="•"/>
      <w:lvlJc w:val="left"/>
      <w:pPr>
        <w:ind w:left="3015" w:hanging="372"/>
      </w:pPr>
      <w:rPr>
        <w:rFonts w:hint="default"/>
        <w:lang w:val="en-GB" w:eastAsia="en-GB" w:bidi="en-GB"/>
      </w:rPr>
    </w:lvl>
    <w:lvl w:ilvl="4" w:tentative="0">
      <w:start w:val="0"/>
      <w:numFmt w:val="bullet"/>
      <w:lvlText w:val="•"/>
      <w:lvlJc w:val="left"/>
      <w:pPr>
        <w:ind w:left="3760" w:hanging="372"/>
      </w:pPr>
      <w:rPr>
        <w:rFonts w:hint="default"/>
        <w:lang w:val="en-GB" w:eastAsia="en-GB" w:bidi="en-GB"/>
      </w:rPr>
    </w:lvl>
    <w:lvl w:ilvl="5" w:tentative="0">
      <w:start w:val="0"/>
      <w:numFmt w:val="bullet"/>
      <w:lvlText w:val="•"/>
      <w:lvlJc w:val="left"/>
      <w:pPr>
        <w:ind w:left="4505" w:hanging="372"/>
      </w:pPr>
      <w:rPr>
        <w:rFonts w:hint="default"/>
        <w:lang w:val="en-GB" w:eastAsia="en-GB" w:bidi="en-GB"/>
      </w:rPr>
    </w:lvl>
    <w:lvl w:ilvl="6" w:tentative="0">
      <w:start w:val="0"/>
      <w:numFmt w:val="bullet"/>
      <w:lvlText w:val="•"/>
      <w:lvlJc w:val="left"/>
      <w:pPr>
        <w:ind w:left="5250" w:hanging="372"/>
      </w:pPr>
      <w:rPr>
        <w:rFonts w:hint="default"/>
        <w:lang w:val="en-GB" w:eastAsia="en-GB" w:bidi="en-GB"/>
      </w:rPr>
    </w:lvl>
    <w:lvl w:ilvl="7" w:tentative="0">
      <w:start w:val="0"/>
      <w:numFmt w:val="bullet"/>
      <w:lvlText w:val="•"/>
      <w:lvlJc w:val="left"/>
      <w:pPr>
        <w:ind w:left="5995" w:hanging="372"/>
      </w:pPr>
      <w:rPr>
        <w:rFonts w:hint="default"/>
        <w:lang w:val="en-GB" w:eastAsia="en-GB" w:bidi="en-GB"/>
      </w:rPr>
    </w:lvl>
    <w:lvl w:ilvl="8" w:tentative="0">
      <w:start w:val="0"/>
      <w:numFmt w:val="bullet"/>
      <w:lvlText w:val="•"/>
      <w:lvlJc w:val="left"/>
      <w:pPr>
        <w:ind w:left="6740" w:hanging="372"/>
      </w:pPr>
      <w:rPr>
        <w:rFonts w:hint="default"/>
        <w:lang w:val="en-GB" w:eastAsia="en-GB" w:bidi="en-GB"/>
      </w:rPr>
    </w:lvl>
  </w:abstractNum>
  <w:abstractNum w:abstractNumId="31">
    <w:nsid w:val="37156076"/>
    <w:multiLevelType w:val="multilevel"/>
    <w:tmpl w:val="37156076"/>
    <w:lvl w:ilvl="0" w:tentative="0">
      <w:start w:val="1"/>
      <w:numFmt w:val="decimal"/>
      <w:lvlText w:val="%1."/>
      <w:lvlJc w:val="left"/>
      <w:pPr>
        <w:ind w:left="766" w:hanging="360"/>
        <w:jc w:val="right"/>
      </w:pPr>
      <w:rPr>
        <w:rFonts w:hint="default"/>
        <w:spacing w:val="-4"/>
        <w:w w:val="100"/>
        <w:lang w:val="en-GB" w:eastAsia="en-GB" w:bidi="en-GB"/>
      </w:rPr>
    </w:lvl>
    <w:lvl w:ilvl="1" w:tentative="0">
      <w:start w:val="1"/>
      <w:numFmt w:val="decimal"/>
      <w:lvlText w:val="%1.%2"/>
      <w:lvlJc w:val="left"/>
      <w:pPr>
        <w:ind w:left="1083" w:hanging="960"/>
      </w:pPr>
      <w:rPr>
        <w:rFonts w:hint="default" w:ascii="Gotham" w:hAnsi="Gotham" w:eastAsia="Gotham" w:cs="Gotham"/>
        <w:b/>
        <w:bCs/>
        <w:color w:val="231F20"/>
        <w:spacing w:val="-19"/>
        <w:w w:val="100"/>
        <w:sz w:val="26"/>
        <w:szCs w:val="26"/>
        <w:lang w:val="en-GB" w:eastAsia="en-GB" w:bidi="en-GB"/>
      </w:rPr>
    </w:lvl>
    <w:lvl w:ilvl="2" w:tentative="0">
      <w:start w:val="1"/>
      <w:numFmt w:val="decimal"/>
      <w:lvlText w:val="%1.%2.%3"/>
      <w:lvlJc w:val="left"/>
      <w:pPr>
        <w:ind w:left="1103" w:hanging="981"/>
      </w:pPr>
      <w:rPr>
        <w:rFonts w:hint="default" w:ascii="Gotham" w:hAnsi="Gotham" w:eastAsia="Gotham" w:cs="Gotham"/>
        <w:b/>
        <w:bCs/>
        <w:color w:val="231F20"/>
        <w:spacing w:val="-11"/>
        <w:w w:val="100"/>
        <w:sz w:val="22"/>
        <w:szCs w:val="22"/>
        <w:lang w:val="en-GB" w:eastAsia="en-GB" w:bidi="en-GB"/>
      </w:rPr>
    </w:lvl>
    <w:lvl w:ilvl="3" w:tentative="0">
      <w:start w:val="0"/>
      <w:numFmt w:val="bullet"/>
      <w:lvlText w:val="•"/>
      <w:lvlJc w:val="left"/>
      <w:pPr>
        <w:ind w:left="633" w:hanging="227"/>
      </w:pPr>
      <w:rPr>
        <w:rFonts w:hint="default" w:ascii="Gotham-Book" w:hAnsi="Gotham-Book" w:eastAsia="Gotham-Book" w:cs="Gotham-Book"/>
        <w:color w:val="231F20"/>
        <w:spacing w:val="-18"/>
        <w:w w:val="100"/>
        <w:sz w:val="20"/>
        <w:szCs w:val="20"/>
        <w:lang w:val="en-GB" w:eastAsia="en-GB" w:bidi="en-GB"/>
      </w:rPr>
    </w:lvl>
    <w:lvl w:ilvl="4" w:tentative="0">
      <w:start w:val="0"/>
      <w:numFmt w:val="bullet"/>
      <w:lvlText w:val="•"/>
      <w:lvlJc w:val="left"/>
      <w:pPr>
        <w:ind w:left="2118" w:hanging="227"/>
      </w:pPr>
      <w:rPr>
        <w:rFonts w:hint="default"/>
        <w:lang w:val="en-GB" w:eastAsia="en-GB" w:bidi="en-GB"/>
      </w:rPr>
    </w:lvl>
    <w:lvl w:ilvl="5" w:tentative="0">
      <w:start w:val="0"/>
      <w:numFmt w:val="bullet"/>
      <w:lvlText w:val="•"/>
      <w:lvlJc w:val="left"/>
      <w:pPr>
        <w:ind w:left="3137" w:hanging="227"/>
      </w:pPr>
      <w:rPr>
        <w:rFonts w:hint="default"/>
        <w:lang w:val="en-GB" w:eastAsia="en-GB" w:bidi="en-GB"/>
      </w:rPr>
    </w:lvl>
    <w:lvl w:ilvl="6" w:tentative="0">
      <w:start w:val="0"/>
      <w:numFmt w:val="bullet"/>
      <w:lvlText w:val="•"/>
      <w:lvlJc w:val="left"/>
      <w:pPr>
        <w:ind w:left="4155" w:hanging="227"/>
      </w:pPr>
      <w:rPr>
        <w:rFonts w:hint="default"/>
        <w:lang w:val="en-GB" w:eastAsia="en-GB" w:bidi="en-GB"/>
      </w:rPr>
    </w:lvl>
    <w:lvl w:ilvl="7" w:tentative="0">
      <w:start w:val="0"/>
      <w:numFmt w:val="bullet"/>
      <w:lvlText w:val="•"/>
      <w:lvlJc w:val="left"/>
      <w:pPr>
        <w:ind w:left="5174" w:hanging="227"/>
      </w:pPr>
      <w:rPr>
        <w:rFonts w:hint="default"/>
        <w:lang w:val="en-GB" w:eastAsia="en-GB" w:bidi="en-GB"/>
      </w:rPr>
    </w:lvl>
    <w:lvl w:ilvl="8" w:tentative="0">
      <w:start w:val="0"/>
      <w:numFmt w:val="bullet"/>
      <w:lvlText w:val="•"/>
      <w:lvlJc w:val="left"/>
      <w:pPr>
        <w:ind w:left="6193" w:hanging="227"/>
      </w:pPr>
      <w:rPr>
        <w:rFonts w:hint="default"/>
        <w:lang w:val="en-GB" w:eastAsia="en-GB" w:bidi="en-GB"/>
      </w:rPr>
    </w:lvl>
  </w:abstractNum>
  <w:abstractNum w:abstractNumId="32">
    <w:nsid w:val="391340C9"/>
    <w:multiLevelType w:val="multilevel"/>
    <w:tmpl w:val="391340C9"/>
    <w:lvl w:ilvl="0" w:tentative="0">
      <w:start w:val="1"/>
      <w:numFmt w:val="decimal"/>
      <w:lvlText w:val="%1."/>
      <w:lvlJc w:val="left"/>
      <w:pPr>
        <w:ind w:left="123" w:hanging="360"/>
      </w:pPr>
      <w:rPr>
        <w:rFonts w:hint="default" w:ascii="Gotham-Book" w:hAnsi="Gotham-Book" w:eastAsia="Gotham-Book" w:cs="Gotham-Book"/>
        <w:color w:val="231F20"/>
        <w:spacing w:val="-6"/>
        <w:w w:val="100"/>
        <w:sz w:val="20"/>
        <w:szCs w:val="20"/>
        <w:lang w:val="en-GB" w:eastAsia="en-GB" w:bidi="en-GB"/>
      </w:rPr>
    </w:lvl>
    <w:lvl w:ilvl="1" w:tentative="0">
      <w:start w:val="0"/>
      <w:numFmt w:val="bullet"/>
      <w:lvlText w:val="➢"/>
      <w:lvlJc w:val="left"/>
      <w:pPr>
        <w:ind w:left="1126" w:hanging="720"/>
      </w:pPr>
      <w:rPr>
        <w:rFonts w:hint="default" w:ascii="Arial" w:hAnsi="Arial" w:eastAsia="Arial" w:cs="Arial"/>
        <w:color w:val="231F20"/>
        <w:w w:val="105"/>
        <w:sz w:val="20"/>
        <w:szCs w:val="20"/>
        <w:lang w:val="en-GB" w:eastAsia="en-GB" w:bidi="en-GB"/>
      </w:rPr>
    </w:lvl>
    <w:lvl w:ilvl="2" w:tentative="0">
      <w:start w:val="0"/>
      <w:numFmt w:val="bullet"/>
      <w:lvlText w:val="•"/>
      <w:lvlJc w:val="left"/>
      <w:pPr>
        <w:ind w:left="1910" w:hanging="720"/>
      </w:pPr>
      <w:rPr>
        <w:rFonts w:hint="default"/>
        <w:lang w:val="en-GB" w:eastAsia="en-GB" w:bidi="en-GB"/>
      </w:rPr>
    </w:lvl>
    <w:lvl w:ilvl="3" w:tentative="0">
      <w:start w:val="0"/>
      <w:numFmt w:val="bullet"/>
      <w:lvlText w:val="•"/>
      <w:lvlJc w:val="left"/>
      <w:pPr>
        <w:ind w:left="2700" w:hanging="720"/>
      </w:pPr>
      <w:rPr>
        <w:rFonts w:hint="default"/>
        <w:lang w:val="en-GB" w:eastAsia="en-GB" w:bidi="en-GB"/>
      </w:rPr>
    </w:lvl>
    <w:lvl w:ilvl="4" w:tentative="0">
      <w:start w:val="0"/>
      <w:numFmt w:val="bullet"/>
      <w:lvlText w:val="•"/>
      <w:lvlJc w:val="left"/>
      <w:pPr>
        <w:ind w:left="3490" w:hanging="720"/>
      </w:pPr>
      <w:rPr>
        <w:rFonts w:hint="default"/>
        <w:lang w:val="en-GB" w:eastAsia="en-GB" w:bidi="en-GB"/>
      </w:rPr>
    </w:lvl>
    <w:lvl w:ilvl="5" w:tentative="0">
      <w:start w:val="0"/>
      <w:numFmt w:val="bullet"/>
      <w:lvlText w:val="•"/>
      <w:lvlJc w:val="left"/>
      <w:pPr>
        <w:ind w:left="4280" w:hanging="720"/>
      </w:pPr>
      <w:rPr>
        <w:rFonts w:hint="default"/>
        <w:lang w:val="en-GB" w:eastAsia="en-GB" w:bidi="en-GB"/>
      </w:rPr>
    </w:lvl>
    <w:lvl w:ilvl="6" w:tentative="0">
      <w:start w:val="0"/>
      <w:numFmt w:val="bullet"/>
      <w:lvlText w:val="•"/>
      <w:lvlJc w:val="left"/>
      <w:pPr>
        <w:ind w:left="5070" w:hanging="720"/>
      </w:pPr>
      <w:rPr>
        <w:rFonts w:hint="default"/>
        <w:lang w:val="en-GB" w:eastAsia="en-GB" w:bidi="en-GB"/>
      </w:rPr>
    </w:lvl>
    <w:lvl w:ilvl="7" w:tentative="0">
      <w:start w:val="0"/>
      <w:numFmt w:val="bullet"/>
      <w:lvlText w:val="•"/>
      <w:lvlJc w:val="left"/>
      <w:pPr>
        <w:ind w:left="5860" w:hanging="720"/>
      </w:pPr>
      <w:rPr>
        <w:rFonts w:hint="default"/>
        <w:lang w:val="en-GB" w:eastAsia="en-GB" w:bidi="en-GB"/>
      </w:rPr>
    </w:lvl>
    <w:lvl w:ilvl="8" w:tentative="0">
      <w:start w:val="0"/>
      <w:numFmt w:val="bullet"/>
      <w:lvlText w:val="•"/>
      <w:lvlJc w:val="left"/>
      <w:pPr>
        <w:ind w:left="6650" w:hanging="720"/>
      </w:pPr>
      <w:rPr>
        <w:rFonts w:hint="default"/>
        <w:lang w:val="en-GB" w:eastAsia="en-GB" w:bidi="en-GB"/>
      </w:rPr>
    </w:lvl>
  </w:abstractNum>
  <w:abstractNum w:abstractNumId="33">
    <w:nsid w:val="3A150762"/>
    <w:multiLevelType w:val="multilevel"/>
    <w:tmpl w:val="3A150762"/>
    <w:lvl w:ilvl="0" w:tentative="0">
      <w:start w:val="1"/>
      <w:numFmt w:val="decimal"/>
      <w:lvlText w:val="%1."/>
      <w:lvlJc w:val="left"/>
      <w:pPr>
        <w:ind w:left="123" w:hanging="360"/>
        <w:jc w:val="right"/>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931" w:hanging="360"/>
      </w:pPr>
      <w:rPr>
        <w:rFonts w:hint="default"/>
        <w:lang w:val="en-GB" w:eastAsia="en-GB" w:bidi="en-GB"/>
      </w:rPr>
    </w:lvl>
    <w:lvl w:ilvl="2" w:tentative="0">
      <w:start w:val="0"/>
      <w:numFmt w:val="bullet"/>
      <w:lvlText w:val="•"/>
      <w:lvlJc w:val="left"/>
      <w:pPr>
        <w:ind w:left="1742" w:hanging="360"/>
      </w:pPr>
      <w:rPr>
        <w:rFonts w:hint="default"/>
        <w:lang w:val="en-GB" w:eastAsia="en-GB" w:bidi="en-GB"/>
      </w:rPr>
    </w:lvl>
    <w:lvl w:ilvl="3" w:tentative="0">
      <w:start w:val="0"/>
      <w:numFmt w:val="bullet"/>
      <w:lvlText w:val="•"/>
      <w:lvlJc w:val="left"/>
      <w:pPr>
        <w:ind w:left="2553" w:hanging="360"/>
      </w:pPr>
      <w:rPr>
        <w:rFonts w:hint="default"/>
        <w:lang w:val="en-GB" w:eastAsia="en-GB" w:bidi="en-GB"/>
      </w:rPr>
    </w:lvl>
    <w:lvl w:ilvl="4" w:tentative="0">
      <w:start w:val="0"/>
      <w:numFmt w:val="bullet"/>
      <w:lvlText w:val="•"/>
      <w:lvlJc w:val="left"/>
      <w:pPr>
        <w:ind w:left="3364" w:hanging="360"/>
      </w:pPr>
      <w:rPr>
        <w:rFonts w:hint="default"/>
        <w:lang w:val="en-GB" w:eastAsia="en-GB" w:bidi="en-GB"/>
      </w:rPr>
    </w:lvl>
    <w:lvl w:ilvl="5" w:tentative="0">
      <w:start w:val="0"/>
      <w:numFmt w:val="bullet"/>
      <w:lvlText w:val="•"/>
      <w:lvlJc w:val="left"/>
      <w:pPr>
        <w:ind w:left="4175" w:hanging="360"/>
      </w:pPr>
      <w:rPr>
        <w:rFonts w:hint="default"/>
        <w:lang w:val="en-GB" w:eastAsia="en-GB" w:bidi="en-GB"/>
      </w:rPr>
    </w:lvl>
    <w:lvl w:ilvl="6" w:tentative="0">
      <w:start w:val="0"/>
      <w:numFmt w:val="bullet"/>
      <w:lvlText w:val="•"/>
      <w:lvlJc w:val="left"/>
      <w:pPr>
        <w:ind w:left="4986" w:hanging="360"/>
      </w:pPr>
      <w:rPr>
        <w:rFonts w:hint="default"/>
        <w:lang w:val="en-GB" w:eastAsia="en-GB" w:bidi="en-GB"/>
      </w:rPr>
    </w:lvl>
    <w:lvl w:ilvl="7" w:tentative="0">
      <w:start w:val="0"/>
      <w:numFmt w:val="bullet"/>
      <w:lvlText w:val="•"/>
      <w:lvlJc w:val="left"/>
      <w:pPr>
        <w:ind w:left="5797" w:hanging="360"/>
      </w:pPr>
      <w:rPr>
        <w:rFonts w:hint="default"/>
        <w:lang w:val="en-GB" w:eastAsia="en-GB" w:bidi="en-GB"/>
      </w:rPr>
    </w:lvl>
    <w:lvl w:ilvl="8" w:tentative="0">
      <w:start w:val="0"/>
      <w:numFmt w:val="bullet"/>
      <w:lvlText w:val="•"/>
      <w:lvlJc w:val="left"/>
      <w:pPr>
        <w:ind w:left="6608" w:hanging="360"/>
      </w:pPr>
      <w:rPr>
        <w:rFonts w:hint="default"/>
        <w:lang w:val="en-GB" w:eastAsia="en-GB" w:bidi="en-GB"/>
      </w:rPr>
    </w:lvl>
  </w:abstractNum>
  <w:abstractNum w:abstractNumId="34">
    <w:nsid w:val="3B706E53"/>
    <w:multiLevelType w:val="multilevel"/>
    <w:tmpl w:val="3B706E53"/>
    <w:lvl w:ilvl="0" w:tentative="0">
      <w:start w:val="1"/>
      <w:numFmt w:val="decimal"/>
      <w:lvlText w:val="%1."/>
      <w:lvlJc w:val="left"/>
      <w:pPr>
        <w:ind w:left="483" w:hanging="360"/>
        <w:jc w:val="right"/>
      </w:pPr>
      <w:rPr>
        <w:rFonts w:hint="default" w:ascii="Gotham-Book" w:hAnsi="Gotham-Book" w:eastAsia="Gotham-Book" w:cs="Gotham-Book"/>
        <w:color w:val="231F20"/>
        <w:spacing w:val="-6"/>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35">
    <w:nsid w:val="3B833E88"/>
    <w:multiLevelType w:val="multilevel"/>
    <w:tmpl w:val="3B833E88"/>
    <w:lvl w:ilvl="0" w:tentative="0">
      <w:start w:val="0"/>
      <w:numFmt w:val="bullet"/>
      <w:lvlText w:val="•"/>
      <w:lvlJc w:val="left"/>
      <w:pPr>
        <w:ind w:left="633" w:hanging="227"/>
      </w:pPr>
      <w:rPr>
        <w:rFonts w:hint="default" w:ascii="宋体" w:hAnsi="宋体" w:eastAsia="宋体" w:cs="宋体"/>
        <w:color w:val="231F20"/>
        <w:w w:val="100"/>
        <w:sz w:val="20"/>
        <w:szCs w:val="20"/>
        <w:lang w:val="en-GB" w:eastAsia="en-GB" w:bidi="en-GB"/>
      </w:rPr>
    </w:lvl>
    <w:lvl w:ilvl="1" w:tentative="0">
      <w:start w:val="0"/>
      <w:numFmt w:val="bullet"/>
      <w:lvlText w:val="•"/>
      <w:lvlJc w:val="left"/>
      <w:pPr>
        <w:ind w:left="1399" w:hanging="227"/>
      </w:pPr>
      <w:rPr>
        <w:rFonts w:hint="default"/>
        <w:lang w:val="en-GB" w:eastAsia="en-GB" w:bidi="en-GB"/>
      </w:rPr>
    </w:lvl>
    <w:lvl w:ilvl="2" w:tentative="0">
      <w:start w:val="0"/>
      <w:numFmt w:val="bullet"/>
      <w:lvlText w:val="•"/>
      <w:lvlJc w:val="left"/>
      <w:pPr>
        <w:ind w:left="2158" w:hanging="227"/>
      </w:pPr>
      <w:rPr>
        <w:rFonts w:hint="default"/>
        <w:lang w:val="en-GB" w:eastAsia="en-GB" w:bidi="en-GB"/>
      </w:rPr>
    </w:lvl>
    <w:lvl w:ilvl="3" w:tentative="0">
      <w:start w:val="0"/>
      <w:numFmt w:val="bullet"/>
      <w:lvlText w:val="•"/>
      <w:lvlJc w:val="left"/>
      <w:pPr>
        <w:ind w:left="2917" w:hanging="227"/>
      </w:pPr>
      <w:rPr>
        <w:rFonts w:hint="default"/>
        <w:lang w:val="en-GB" w:eastAsia="en-GB" w:bidi="en-GB"/>
      </w:rPr>
    </w:lvl>
    <w:lvl w:ilvl="4" w:tentative="0">
      <w:start w:val="0"/>
      <w:numFmt w:val="bullet"/>
      <w:lvlText w:val="•"/>
      <w:lvlJc w:val="left"/>
      <w:pPr>
        <w:ind w:left="3676" w:hanging="227"/>
      </w:pPr>
      <w:rPr>
        <w:rFonts w:hint="default"/>
        <w:lang w:val="en-GB" w:eastAsia="en-GB" w:bidi="en-GB"/>
      </w:rPr>
    </w:lvl>
    <w:lvl w:ilvl="5" w:tentative="0">
      <w:start w:val="0"/>
      <w:numFmt w:val="bullet"/>
      <w:lvlText w:val="•"/>
      <w:lvlJc w:val="left"/>
      <w:pPr>
        <w:ind w:left="4435" w:hanging="227"/>
      </w:pPr>
      <w:rPr>
        <w:rFonts w:hint="default"/>
        <w:lang w:val="en-GB" w:eastAsia="en-GB" w:bidi="en-GB"/>
      </w:rPr>
    </w:lvl>
    <w:lvl w:ilvl="6" w:tentative="0">
      <w:start w:val="0"/>
      <w:numFmt w:val="bullet"/>
      <w:lvlText w:val="•"/>
      <w:lvlJc w:val="left"/>
      <w:pPr>
        <w:ind w:left="5194" w:hanging="227"/>
      </w:pPr>
      <w:rPr>
        <w:rFonts w:hint="default"/>
        <w:lang w:val="en-GB" w:eastAsia="en-GB" w:bidi="en-GB"/>
      </w:rPr>
    </w:lvl>
    <w:lvl w:ilvl="7" w:tentative="0">
      <w:start w:val="0"/>
      <w:numFmt w:val="bullet"/>
      <w:lvlText w:val="•"/>
      <w:lvlJc w:val="left"/>
      <w:pPr>
        <w:ind w:left="5953" w:hanging="227"/>
      </w:pPr>
      <w:rPr>
        <w:rFonts w:hint="default"/>
        <w:lang w:val="en-GB" w:eastAsia="en-GB" w:bidi="en-GB"/>
      </w:rPr>
    </w:lvl>
    <w:lvl w:ilvl="8" w:tentative="0">
      <w:start w:val="0"/>
      <w:numFmt w:val="bullet"/>
      <w:lvlText w:val="•"/>
      <w:lvlJc w:val="left"/>
      <w:pPr>
        <w:ind w:left="6712" w:hanging="227"/>
      </w:pPr>
      <w:rPr>
        <w:rFonts w:hint="default"/>
        <w:lang w:val="en-GB" w:eastAsia="en-GB" w:bidi="en-GB"/>
      </w:rPr>
    </w:lvl>
  </w:abstractNum>
  <w:abstractNum w:abstractNumId="36">
    <w:nsid w:val="3D036911"/>
    <w:multiLevelType w:val="multilevel"/>
    <w:tmpl w:val="3D036911"/>
    <w:lvl w:ilvl="0" w:tentative="0">
      <w:start w:val="1"/>
      <w:numFmt w:val="decimal"/>
      <w:lvlText w:val="%1."/>
      <w:lvlJc w:val="left"/>
      <w:pPr>
        <w:ind w:left="483" w:hanging="360"/>
        <w:jc w:val="right"/>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37">
    <w:nsid w:val="413F4669"/>
    <w:multiLevelType w:val="multilevel"/>
    <w:tmpl w:val="413F4669"/>
    <w:lvl w:ilvl="0" w:tentative="0">
      <w:start w:val="7"/>
      <w:numFmt w:val="decimal"/>
      <w:lvlText w:val="%1"/>
      <w:lvlJc w:val="left"/>
      <w:pPr>
        <w:ind w:left="2221" w:hanging="794"/>
      </w:pPr>
      <w:rPr>
        <w:rFonts w:hint="default"/>
        <w:lang w:val="en-GB" w:eastAsia="en-GB" w:bidi="en-GB"/>
      </w:rPr>
    </w:lvl>
    <w:lvl w:ilvl="1" w:tentative="0">
      <w:start w:val="2"/>
      <w:numFmt w:val="decimal"/>
      <w:lvlText w:val="%1.%2"/>
      <w:lvlJc w:val="left"/>
      <w:pPr>
        <w:ind w:left="2221" w:hanging="794"/>
      </w:pPr>
      <w:rPr>
        <w:rFonts w:hint="default"/>
        <w:lang w:val="en-GB" w:eastAsia="en-GB" w:bidi="en-GB"/>
      </w:rPr>
    </w:lvl>
    <w:lvl w:ilvl="2" w:tentative="0">
      <w:start w:val="3"/>
      <w:numFmt w:val="decimal"/>
      <w:lvlText w:val="%1.%2.%3"/>
      <w:lvlJc w:val="left"/>
      <w:pPr>
        <w:ind w:left="2221" w:hanging="794"/>
      </w:pPr>
      <w:rPr>
        <w:rFonts w:hint="default" w:ascii="Gotham-Book" w:hAnsi="Gotham-Book" w:eastAsia="Gotham-Book" w:cs="Gotham-Book"/>
        <w:color w:val="231F20"/>
        <w:spacing w:val="-20"/>
        <w:w w:val="100"/>
        <w:sz w:val="20"/>
        <w:szCs w:val="20"/>
        <w:lang w:val="en-GB" w:eastAsia="en-GB" w:bidi="en-GB"/>
      </w:rPr>
    </w:lvl>
    <w:lvl w:ilvl="3" w:tentative="0">
      <w:start w:val="0"/>
      <w:numFmt w:val="bullet"/>
      <w:lvlText w:val="•"/>
      <w:lvlJc w:val="left"/>
      <w:pPr>
        <w:ind w:left="4023" w:hanging="794"/>
      </w:pPr>
      <w:rPr>
        <w:rFonts w:hint="default"/>
        <w:lang w:val="en-GB" w:eastAsia="en-GB" w:bidi="en-GB"/>
      </w:rPr>
    </w:lvl>
    <w:lvl w:ilvl="4" w:tentative="0">
      <w:start w:val="0"/>
      <w:numFmt w:val="bullet"/>
      <w:lvlText w:val="•"/>
      <w:lvlJc w:val="left"/>
      <w:pPr>
        <w:ind w:left="4624" w:hanging="794"/>
      </w:pPr>
      <w:rPr>
        <w:rFonts w:hint="default"/>
        <w:lang w:val="en-GB" w:eastAsia="en-GB" w:bidi="en-GB"/>
      </w:rPr>
    </w:lvl>
    <w:lvl w:ilvl="5" w:tentative="0">
      <w:start w:val="0"/>
      <w:numFmt w:val="bullet"/>
      <w:lvlText w:val="•"/>
      <w:lvlJc w:val="left"/>
      <w:pPr>
        <w:ind w:left="5225" w:hanging="794"/>
      </w:pPr>
      <w:rPr>
        <w:rFonts w:hint="default"/>
        <w:lang w:val="en-GB" w:eastAsia="en-GB" w:bidi="en-GB"/>
      </w:rPr>
    </w:lvl>
    <w:lvl w:ilvl="6" w:tentative="0">
      <w:start w:val="0"/>
      <w:numFmt w:val="bullet"/>
      <w:lvlText w:val="•"/>
      <w:lvlJc w:val="left"/>
      <w:pPr>
        <w:ind w:left="5826" w:hanging="794"/>
      </w:pPr>
      <w:rPr>
        <w:rFonts w:hint="default"/>
        <w:lang w:val="en-GB" w:eastAsia="en-GB" w:bidi="en-GB"/>
      </w:rPr>
    </w:lvl>
    <w:lvl w:ilvl="7" w:tentative="0">
      <w:start w:val="0"/>
      <w:numFmt w:val="bullet"/>
      <w:lvlText w:val="•"/>
      <w:lvlJc w:val="left"/>
      <w:pPr>
        <w:ind w:left="6427" w:hanging="794"/>
      </w:pPr>
      <w:rPr>
        <w:rFonts w:hint="default"/>
        <w:lang w:val="en-GB" w:eastAsia="en-GB" w:bidi="en-GB"/>
      </w:rPr>
    </w:lvl>
    <w:lvl w:ilvl="8" w:tentative="0">
      <w:start w:val="0"/>
      <w:numFmt w:val="bullet"/>
      <w:lvlText w:val="•"/>
      <w:lvlJc w:val="left"/>
      <w:pPr>
        <w:ind w:left="7028" w:hanging="794"/>
      </w:pPr>
      <w:rPr>
        <w:rFonts w:hint="default"/>
        <w:lang w:val="en-GB" w:eastAsia="en-GB" w:bidi="en-GB"/>
      </w:rPr>
    </w:lvl>
  </w:abstractNum>
  <w:abstractNum w:abstractNumId="38">
    <w:nsid w:val="4303016B"/>
    <w:multiLevelType w:val="multilevel"/>
    <w:tmpl w:val="4303016B"/>
    <w:lvl w:ilvl="0" w:tentative="0">
      <w:start w:val="0"/>
      <w:numFmt w:val="bullet"/>
      <w:lvlText w:val="•"/>
      <w:lvlJc w:val="left"/>
      <w:pPr>
        <w:ind w:left="306" w:hanging="227"/>
      </w:pPr>
      <w:rPr>
        <w:rFonts w:hint="default" w:ascii="Gotham-Book" w:hAnsi="Gotham-Book" w:eastAsia="Gotham-Book" w:cs="Gotham-Book"/>
        <w:color w:val="231F20"/>
        <w:spacing w:val="-3"/>
        <w:w w:val="100"/>
        <w:sz w:val="20"/>
        <w:szCs w:val="20"/>
        <w:lang w:val="en-GB" w:eastAsia="en-GB" w:bidi="en-GB"/>
      </w:rPr>
    </w:lvl>
    <w:lvl w:ilvl="1" w:tentative="0">
      <w:start w:val="0"/>
      <w:numFmt w:val="bullet"/>
      <w:lvlText w:val="•"/>
      <w:lvlJc w:val="left"/>
      <w:pPr>
        <w:ind w:left="834" w:hanging="227"/>
      </w:pPr>
      <w:rPr>
        <w:rFonts w:hint="default"/>
        <w:lang w:val="en-GB" w:eastAsia="en-GB" w:bidi="en-GB"/>
      </w:rPr>
    </w:lvl>
    <w:lvl w:ilvl="2" w:tentative="0">
      <w:start w:val="0"/>
      <w:numFmt w:val="bullet"/>
      <w:lvlText w:val="•"/>
      <w:lvlJc w:val="left"/>
      <w:pPr>
        <w:ind w:left="1369" w:hanging="227"/>
      </w:pPr>
      <w:rPr>
        <w:rFonts w:hint="default"/>
        <w:lang w:val="en-GB" w:eastAsia="en-GB" w:bidi="en-GB"/>
      </w:rPr>
    </w:lvl>
    <w:lvl w:ilvl="3" w:tentative="0">
      <w:start w:val="0"/>
      <w:numFmt w:val="bullet"/>
      <w:lvlText w:val="•"/>
      <w:lvlJc w:val="left"/>
      <w:pPr>
        <w:ind w:left="1904" w:hanging="227"/>
      </w:pPr>
      <w:rPr>
        <w:rFonts w:hint="default"/>
        <w:lang w:val="en-GB" w:eastAsia="en-GB" w:bidi="en-GB"/>
      </w:rPr>
    </w:lvl>
    <w:lvl w:ilvl="4" w:tentative="0">
      <w:start w:val="0"/>
      <w:numFmt w:val="bullet"/>
      <w:lvlText w:val="•"/>
      <w:lvlJc w:val="left"/>
      <w:pPr>
        <w:ind w:left="2438" w:hanging="227"/>
      </w:pPr>
      <w:rPr>
        <w:rFonts w:hint="default"/>
        <w:lang w:val="en-GB" w:eastAsia="en-GB" w:bidi="en-GB"/>
      </w:rPr>
    </w:lvl>
    <w:lvl w:ilvl="5" w:tentative="0">
      <w:start w:val="0"/>
      <w:numFmt w:val="bullet"/>
      <w:lvlText w:val="•"/>
      <w:lvlJc w:val="left"/>
      <w:pPr>
        <w:ind w:left="2973" w:hanging="227"/>
      </w:pPr>
      <w:rPr>
        <w:rFonts w:hint="default"/>
        <w:lang w:val="en-GB" w:eastAsia="en-GB" w:bidi="en-GB"/>
      </w:rPr>
    </w:lvl>
    <w:lvl w:ilvl="6" w:tentative="0">
      <w:start w:val="0"/>
      <w:numFmt w:val="bullet"/>
      <w:lvlText w:val="•"/>
      <w:lvlJc w:val="left"/>
      <w:pPr>
        <w:ind w:left="3508" w:hanging="227"/>
      </w:pPr>
      <w:rPr>
        <w:rFonts w:hint="default"/>
        <w:lang w:val="en-GB" w:eastAsia="en-GB" w:bidi="en-GB"/>
      </w:rPr>
    </w:lvl>
    <w:lvl w:ilvl="7" w:tentative="0">
      <w:start w:val="0"/>
      <w:numFmt w:val="bullet"/>
      <w:lvlText w:val="•"/>
      <w:lvlJc w:val="left"/>
      <w:pPr>
        <w:ind w:left="4042" w:hanging="227"/>
      </w:pPr>
      <w:rPr>
        <w:rFonts w:hint="default"/>
        <w:lang w:val="en-GB" w:eastAsia="en-GB" w:bidi="en-GB"/>
      </w:rPr>
    </w:lvl>
    <w:lvl w:ilvl="8" w:tentative="0">
      <w:start w:val="0"/>
      <w:numFmt w:val="bullet"/>
      <w:lvlText w:val="•"/>
      <w:lvlJc w:val="left"/>
      <w:pPr>
        <w:ind w:left="4577" w:hanging="227"/>
      </w:pPr>
      <w:rPr>
        <w:rFonts w:hint="default"/>
        <w:lang w:val="en-GB" w:eastAsia="en-GB" w:bidi="en-GB"/>
      </w:rPr>
    </w:lvl>
  </w:abstractNum>
  <w:abstractNum w:abstractNumId="39">
    <w:nsid w:val="44692DB3"/>
    <w:multiLevelType w:val="multilevel"/>
    <w:tmpl w:val="44692DB3"/>
    <w:lvl w:ilvl="0" w:tentative="0">
      <w:start w:val="1"/>
      <w:numFmt w:val="decimal"/>
      <w:lvlText w:val="%1."/>
      <w:lvlJc w:val="left"/>
      <w:pPr>
        <w:ind w:left="483" w:hanging="360"/>
        <w:jc w:val="right"/>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40">
    <w:nsid w:val="458661B1"/>
    <w:multiLevelType w:val="multilevel"/>
    <w:tmpl w:val="458661B1"/>
    <w:lvl w:ilvl="0" w:tentative="0">
      <w:start w:val="0"/>
      <w:numFmt w:val="bullet"/>
      <w:lvlText w:val="•"/>
      <w:lvlJc w:val="left"/>
      <w:pPr>
        <w:ind w:left="633" w:hanging="227"/>
      </w:pPr>
      <w:rPr>
        <w:rFonts w:hint="default" w:ascii="宋体" w:hAnsi="宋体" w:eastAsia="宋体" w:cs="宋体"/>
        <w:color w:val="231F20"/>
        <w:w w:val="100"/>
        <w:sz w:val="20"/>
        <w:szCs w:val="20"/>
        <w:lang w:val="en-GB" w:eastAsia="en-GB" w:bidi="en-GB"/>
      </w:rPr>
    </w:lvl>
    <w:lvl w:ilvl="1" w:tentative="0">
      <w:start w:val="0"/>
      <w:numFmt w:val="bullet"/>
      <w:lvlText w:val="•"/>
      <w:lvlJc w:val="left"/>
      <w:pPr>
        <w:ind w:left="1399" w:hanging="227"/>
      </w:pPr>
      <w:rPr>
        <w:rFonts w:hint="default"/>
        <w:lang w:val="en-GB" w:eastAsia="en-GB" w:bidi="en-GB"/>
      </w:rPr>
    </w:lvl>
    <w:lvl w:ilvl="2" w:tentative="0">
      <w:start w:val="0"/>
      <w:numFmt w:val="bullet"/>
      <w:lvlText w:val="•"/>
      <w:lvlJc w:val="left"/>
      <w:pPr>
        <w:ind w:left="2158" w:hanging="227"/>
      </w:pPr>
      <w:rPr>
        <w:rFonts w:hint="default"/>
        <w:lang w:val="en-GB" w:eastAsia="en-GB" w:bidi="en-GB"/>
      </w:rPr>
    </w:lvl>
    <w:lvl w:ilvl="3" w:tentative="0">
      <w:start w:val="0"/>
      <w:numFmt w:val="bullet"/>
      <w:lvlText w:val="•"/>
      <w:lvlJc w:val="left"/>
      <w:pPr>
        <w:ind w:left="2917" w:hanging="227"/>
      </w:pPr>
      <w:rPr>
        <w:rFonts w:hint="default"/>
        <w:lang w:val="en-GB" w:eastAsia="en-GB" w:bidi="en-GB"/>
      </w:rPr>
    </w:lvl>
    <w:lvl w:ilvl="4" w:tentative="0">
      <w:start w:val="0"/>
      <w:numFmt w:val="bullet"/>
      <w:lvlText w:val="•"/>
      <w:lvlJc w:val="left"/>
      <w:pPr>
        <w:ind w:left="3676" w:hanging="227"/>
      </w:pPr>
      <w:rPr>
        <w:rFonts w:hint="default"/>
        <w:lang w:val="en-GB" w:eastAsia="en-GB" w:bidi="en-GB"/>
      </w:rPr>
    </w:lvl>
    <w:lvl w:ilvl="5" w:tentative="0">
      <w:start w:val="0"/>
      <w:numFmt w:val="bullet"/>
      <w:lvlText w:val="•"/>
      <w:lvlJc w:val="left"/>
      <w:pPr>
        <w:ind w:left="4435" w:hanging="227"/>
      </w:pPr>
      <w:rPr>
        <w:rFonts w:hint="default"/>
        <w:lang w:val="en-GB" w:eastAsia="en-GB" w:bidi="en-GB"/>
      </w:rPr>
    </w:lvl>
    <w:lvl w:ilvl="6" w:tentative="0">
      <w:start w:val="0"/>
      <w:numFmt w:val="bullet"/>
      <w:lvlText w:val="•"/>
      <w:lvlJc w:val="left"/>
      <w:pPr>
        <w:ind w:left="5194" w:hanging="227"/>
      </w:pPr>
      <w:rPr>
        <w:rFonts w:hint="default"/>
        <w:lang w:val="en-GB" w:eastAsia="en-GB" w:bidi="en-GB"/>
      </w:rPr>
    </w:lvl>
    <w:lvl w:ilvl="7" w:tentative="0">
      <w:start w:val="0"/>
      <w:numFmt w:val="bullet"/>
      <w:lvlText w:val="•"/>
      <w:lvlJc w:val="left"/>
      <w:pPr>
        <w:ind w:left="5953" w:hanging="227"/>
      </w:pPr>
      <w:rPr>
        <w:rFonts w:hint="default"/>
        <w:lang w:val="en-GB" w:eastAsia="en-GB" w:bidi="en-GB"/>
      </w:rPr>
    </w:lvl>
    <w:lvl w:ilvl="8" w:tentative="0">
      <w:start w:val="0"/>
      <w:numFmt w:val="bullet"/>
      <w:lvlText w:val="•"/>
      <w:lvlJc w:val="left"/>
      <w:pPr>
        <w:ind w:left="6712" w:hanging="227"/>
      </w:pPr>
      <w:rPr>
        <w:rFonts w:hint="default"/>
        <w:lang w:val="en-GB" w:eastAsia="en-GB" w:bidi="en-GB"/>
      </w:rPr>
    </w:lvl>
  </w:abstractNum>
  <w:abstractNum w:abstractNumId="41">
    <w:nsid w:val="477E728F"/>
    <w:multiLevelType w:val="multilevel"/>
    <w:tmpl w:val="477E728F"/>
    <w:lvl w:ilvl="0" w:tentative="0">
      <w:start w:val="0"/>
      <w:numFmt w:val="bullet"/>
      <w:lvlText w:val="•"/>
      <w:lvlJc w:val="left"/>
      <w:pPr>
        <w:ind w:left="633" w:hanging="227"/>
      </w:pPr>
      <w:rPr>
        <w:rFonts w:hint="default" w:ascii="宋体" w:hAnsi="宋体" w:eastAsia="宋体" w:cs="宋体"/>
        <w:color w:val="231F20"/>
        <w:w w:val="100"/>
        <w:sz w:val="20"/>
        <w:szCs w:val="20"/>
        <w:lang w:val="en-GB" w:eastAsia="en-GB" w:bidi="en-GB"/>
      </w:rPr>
    </w:lvl>
    <w:lvl w:ilvl="1" w:tentative="0">
      <w:start w:val="0"/>
      <w:numFmt w:val="bullet"/>
      <w:lvlText w:val="•"/>
      <w:lvlJc w:val="left"/>
      <w:pPr>
        <w:ind w:left="1399" w:hanging="227"/>
      </w:pPr>
      <w:rPr>
        <w:rFonts w:hint="default"/>
        <w:lang w:val="en-GB" w:eastAsia="en-GB" w:bidi="en-GB"/>
      </w:rPr>
    </w:lvl>
    <w:lvl w:ilvl="2" w:tentative="0">
      <w:start w:val="0"/>
      <w:numFmt w:val="bullet"/>
      <w:lvlText w:val="•"/>
      <w:lvlJc w:val="left"/>
      <w:pPr>
        <w:ind w:left="2158" w:hanging="227"/>
      </w:pPr>
      <w:rPr>
        <w:rFonts w:hint="default"/>
        <w:lang w:val="en-GB" w:eastAsia="en-GB" w:bidi="en-GB"/>
      </w:rPr>
    </w:lvl>
    <w:lvl w:ilvl="3" w:tentative="0">
      <w:start w:val="0"/>
      <w:numFmt w:val="bullet"/>
      <w:lvlText w:val="•"/>
      <w:lvlJc w:val="left"/>
      <w:pPr>
        <w:ind w:left="2917" w:hanging="227"/>
      </w:pPr>
      <w:rPr>
        <w:rFonts w:hint="default"/>
        <w:lang w:val="en-GB" w:eastAsia="en-GB" w:bidi="en-GB"/>
      </w:rPr>
    </w:lvl>
    <w:lvl w:ilvl="4" w:tentative="0">
      <w:start w:val="0"/>
      <w:numFmt w:val="bullet"/>
      <w:lvlText w:val="•"/>
      <w:lvlJc w:val="left"/>
      <w:pPr>
        <w:ind w:left="3676" w:hanging="227"/>
      </w:pPr>
      <w:rPr>
        <w:rFonts w:hint="default"/>
        <w:lang w:val="en-GB" w:eastAsia="en-GB" w:bidi="en-GB"/>
      </w:rPr>
    </w:lvl>
    <w:lvl w:ilvl="5" w:tentative="0">
      <w:start w:val="0"/>
      <w:numFmt w:val="bullet"/>
      <w:lvlText w:val="•"/>
      <w:lvlJc w:val="left"/>
      <w:pPr>
        <w:ind w:left="4435" w:hanging="227"/>
      </w:pPr>
      <w:rPr>
        <w:rFonts w:hint="default"/>
        <w:lang w:val="en-GB" w:eastAsia="en-GB" w:bidi="en-GB"/>
      </w:rPr>
    </w:lvl>
    <w:lvl w:ilvl="6" w:tentative="0">
      <w:start w:val="0"/>
      <w:numFmt w:val="bullet"/>
      <w:lvlText w:val="•"/>
      <w:lvlJc w:val="left"/>
      <w:pPr>
        <w:ind w:left="5194" w:hanging="227"/>
      </w:pPr>
      <w:rPr>
        <w:rFonts w:hint="default"/>
        <w:lang w:val="en-GB" w:eastAsia="en-GB" w:bidi="en-GB"/>
      </w:rPr>
    </w:lvl>
    <w:lvl w:ilvl="7" w:tentative="0">
      <w:start w:val="0"/>
      <w:numFmt w:val="bullet"/>
      <w:lvlText w:val="•"/>
      <w:lvlJc w:val="left"/>
      <w:pPr>
        <w:ind w:left="5953" w:hanging="227"/>
      </w:pPr>
      <w:rPr>
        <w:rFonts w:hint="default"/>
        <w:lang w:val="en-GB" w:eastAsia="en-GB" w:bidi="en-GB"/>
      </w:rPr>
    </w:lvl>
    <w:lvl w:ilvl="8" w:tentative="0">
      <w:start w:val="0"/>
      <w:numFmt w:val="bullet"/>
      <w:lvlText w:val="•"/>
      <w:lvlJc w:val="left"/>
      <w:pPr>
        <w:ind w:left="6712" w:hanging="227"/>
      </w:pPr>
      <w:rPr>
        <w:rFonts w:hint="default"/>
        <w:lang w:val="en-GB" w:eastAsia="en-GB" w:bidi="en-GB"/>
      </w:rPr>
    </w:lvl>
  </w:abstractNum>
  <w:abstractNum w:abstractNumId="42">
    <w:nsid w:val="489E180C"/>
    <w:multiLevelType w:val="multilevel"/>
    <w:tmpl w:val="489E180C"/>
    <w:lvl w:ilvl="0" w:tentative="0">
      <w:start w:val="0"/>
      <w:numFmt w:val="bullet"/>
      <w:lvlText w:val="•"/>
      <w:lvlJc w:val="left"/>
      <w:pPr>
        <w:ind w:left="633" w:hanging="227"/>
      </w:pPr>
      <w:rPr>
        <w:rFonts w:hint="default" w:ascii="宋体" w:hAnsi="宋体" w:eastAsia="宋体" w:cs="宋体"/>
        <w:color w:val="231F20"/>
        <w:w w:val="100"/>
        <w:sz w:val="20"/>
        <w:szCs w:val="20"/>
        <w:lang w:val="en-GB" w:eastAsia="en-GB" w:bidi="en-GB"/>
      </w:rPr>
    </w:lvl>
    <w:lvl w:ilvl="1" w:tentative="0">
      <w:start w:val="0"/>
      <w:numFmt w:val="bullet"/>
      <w:lvlText w:val="•"/>
      <w:lvlJc w:val="left"/>
      <w:pPr>
        <w:ind w:left="1399" w:hanging="227"/>
      </w:pPr>
      <w:rPr>
        <w:rFonts w:hint="default"/>
        <w:lang w:val="en-GB" w:eastAsia="en-GB" w:bidi="en-GB"/>
      </w:rPr>
    </w:lvl>
    <w:lvl w:ilvl="2" w:tentative="0">
      <w:start w:val="0"/>
      <w:numFmt w:val="bullet"/>
      <w:lvlText w:val="•"/>
      <w:lvlJc w:val="left"/>
      <w:pPr>
        <w:ind w:left="2158" w:hanging="227"/>
      </w:pPr>
      <w:rPr>
        <w:rFonts w:hint="default"/>
        <w:lang w:val="en-GB" w:eastAsia="en-GB" w:bidi="en-GB"/>
      </w:rPr>
    </w:lvl>
    <w:lvl w:ilvl="3" w:tentative="0">
      <w:start w:val="0"/>
      <w:numFmt w:val="bullet"/>
      <w:lvlText w:val="•"/>
      <w:lvlJc w:val="left"/>
      <w:pPr>
        <w:ind w:left="2917" w:hanging="227"/>
      </w:pPr>
      <w:rPr>
        <w:rFonts w:hint="default"/>
        <w:lang w:val="en-GB" w:eastAsia="en-GB" w:bidi="en-GB"/>
      </w:rPr>
    </w:lvl>
    <w:lvl w:ilvl="4" w:tentative="0">
      <w:start w:val="0"/>
      <w:numFmt w:val="bullet"/>
      <w:lvlText w:val="•"/>
      <w:lvlJc w:val="left"/>
      <w:pPr>
        <w:ind w:left="3676" w:hanging="227"/>
      </w:pPr>
      <w:rPr>
        <w:rFonts w:hint="default"/>
        <w:lang w:val="en-GB" w:eastAsia="en-GB" w:bidi="en-GB"/>
      </w:rPr>
    </w:lvl>
    <w:lvl w:ilvl="5" w:tentative="0">
      <w:start w:val="0"/>
      <w:numFmt w:val="bullet"/>
      <w:lvlText w:val="•"/>
      <w:lvlJc w:val="left"/>
      <w:pPr>
        <w:ind w:left="4435" w:hanging="227"/>
      </w:pPr>
      <w:rPr>
        <w:rFonts w:hint="default"/>
        <w:lang w:val="en-GB" w:eastAsia="en-GB" w:bidi="en-GB"/>
      </w:rPr>
    </w:lvl>
    <w:lvl w:ilvl="6" w:tentative="0">
      <w:start w:val="0"/>
      <w:numFmt w:val="bullet"/>
      <w:lvlText w:val="•"/>
      <w:lvlJc w:val="left"/>
      <w:pPr>
        <w:ind w:left="5194" w:hanging="227"/>
      </w:pPr>
      <w:rPr>
        <w:rFonts w:hint="default"/>
        <w:lang w:val="en-GB" w:eastAsia="en-GB" w:bidi="en-GB"/>
      </w:rPr>
    </w:lvl>
    <w:lvl w:ilvl="7" w:tentative="0">
      <w:start w:val="0"/>
      <w:numFmt w:val="bullet"/>
      <w:lvlText w:val="•"/>
      <w:lvlJc w:val="left"/>
      <w:pPr>
        <w:ind w:left="5953" w:hanging="227"/>
      </w:pPr>
      <w:rPr>
        <w:rFonts w:hint="default"/>
        <w:lang w:val="en-GB" w:eastAsia="en-GB" w:bidi="en-GB"/>
      </w:rPr>
    </w:lvl>
    <w:lvl w:ilvl="8" w:tentative="0">
      <w:start w:val="0"/>
      <w:numFmt w:val="bullet"/>
      <w:lvlText w:val="•"/>
      <w:lvlJc w:val="left"/>
      <w:pPr>
        <w:ind w:left="6712" w:hanging="227"/>
      </w:pPr>
      <w:rPr>
        <w:rFonts w:hint="default"/>
        <w:lang w:val="en-GB" w:eastAsia="en-GB" w:bidi="en-GB"/>
      </w:rPr>
    </w:lvl>
  </w:abstractNum>
  <w:abstractNum w:abstractNumId="43">
    <w:nsid w:val="48DC59FD"/>
    <w:multiLevelType w:val="multilevel"/>
    <w:tmpl w:val="48DC59FD"/>
    <w:lvl w:ilvl="0" w:tentative="0">
      <w:start w:val="0"/>
      <w:numFmt w:val="bullet"/>
      <w:lvlText w:val="•"/>
      <w:lvlJc w:val="left"/>
      <w:pPr>
        <w:ind w:left="633" w:hanging="227"/>
      </w:pPr>
      <w:rPr>
        <w:rFonts w:hint="default" w:ascii="Gotham-Book" w:hAnsi="Gotham-Book" w:eastAsia="Gotham-Book" w:cs="Gotham-Book"/>
        <w:color w:val="231F20"/>
        <w:w w:val="100"/>
        <w:sz w:val="20"/>
        <w:szCs w:val="20"/>
        <w:lang w:val="en-GB" w:eastAsia="en-GB" w:bidi="en-GB"/>
      </w:rPr>
    </w:lvl>
    <w:lvl w:ilvl="1" w:tentative="0">
      <w:start w:val="0"/>
      <w:numFmt w:val="bullet"/>
      <w:lvlText w:val="•"/>
      <w:lvlJc w:val="left"/>
      <w:pPr>
        <w:ind w:left="1399" w:hanging="227"/>
      </w:pPr>
      <w:rPr>
        <w:rFonts w:hint="default"/>
        <w:lang w:val="en-GB" w:eastAsia="en-GB" w:bidi="en-GB"/>
      </w:rPr>
    </w:lvl>
    <w:lvl w:ilvl="2" w:tentative="0">
      <w:start w:val="0"/>
      <w:numFmt w:val="bullet"/>
      <w:lvlText w:val="•"/>
      <w:lvlJc w:val="left"/>
      <w:pPr>
        <w:ind w:left="2158" w:hanging="227"/>
      </w:pPr>
      <w:rPr>
        <w:rFonts w:hint="default"/>
        <w:lang w:val="en-GB" w:eastAsia="en-GB" w:bidi="en-GB"/>
      </w:rPr>
    </w:lvl>
    <w:lvl w:ilvl="3" w:tentative="0">
      <w:start w:val="0"/>
      <w:numFmt w:val="bullet"/>
      <w:lvlText w:val="•"/>
      <w:lvlJc w:val="left"/>
      <w:pPr>
        <w:ind w:left="2917" w:hanging="227"/>
      </w:pPr>
      <w:rPr>
        <w:rFonts w:hint="default"/>
        <w:lang w:val="en-GB" w:eastAsia="en-GB" w:bidi="en-GB"/>
      </w:rPr>
    </w:lvl>
    <w:lvl w:ilvl="4" w:tentative="0">
      <w:start w:val="0"/>
      <w:numFmt w:val="bullet"/>
      <w:lvlText w:val="•"/>
      <w:lvlJc w:val="left"/>
      <w:pPr>
        <w:ind w:left="3676" w:hanging="227"/>
      </w:pPr>
      <w:rPr>
        <w:rFonts w:hint="default"/>
        <w:lang w:val="en-GB" w:eastAsia="en-GB" w:bidi="en-GB"/>
      </w:rPr>
    </w:lvl>
    <w:lvl w:ilvl="5" w:tentative="0">
      <w:start w:val="0"/>
      <w:numFmt w:val="bullet"/>
      <w:lvlText w:val="•"/>
      <w:lvlJc w:val="left"/>
      <w:pPr>
        <w:ind w:left="4435" w:hanging="227"/>
      </w:pPr>
      <w:rPr>
        <w:rFonts w:hint="default"/>
        <w:lang w:val="en-GB" w:eastAsia="en-GB" w:bidi="en-GB"/>
      </w:rPr>
    </w:lvl>
    <w:lvl w:ilvl="6" w:tentative="0">
      <w:start w:val="0"/>
      <w:numFmt w:val="bullet"/>
      <w:lvlText w:val="•"/>
      <w:lvlJc w:val="left"/>
      <w:pPr>
        <w:ind w:left="5194" w:hanging="227"/>
      </w:pPr>
      <w:rPr>
        <w:rFonts w:hint="default"/>
        <w:lang w:val="en-GB" w:eastAsia="en-GB" w:bidi="en-GB"/>
      </w:rPr>
    </w:lvl>
    <w:lvl w:ilvl="7" w:tentative="0">
      <w:start w:val="0"/>
      <w:numFmt w:val="bullet"/>
      <w:lvlText w:val="•"/>
      <w:lvlJc w:val="left"/>
      <w:pPr>
        <w:ind w:left="5953" w:hanging="227"/>
      </w:pPr>
      <w:rPr>
        <w:rFonts w:hint="default"/>
        <w:lang w:val="en-GB" w:eastAsia="en-GB" w:bidi="en-GB"/>
      </w:rPr>
    </w:lvl>
    <w:lvl w:ilvl="8" w:tentative="0">
      <w:start w:val="0"/>
      <w:numFmt w:val="bullet"/>
      <w:lvlText w:val="•"/>
      <w:lvlJc w:val="left"/>
      <w:pPr>
        <w:ind w:left="6712" w:hanging="227"/>
      </w:pPr>
      <w:rPr>
        <w:rFonts w:hint="default"/>
        <w:lang w:val="en-GB" w:eastAsia="en-GB" w:bidi="en-GB"/>
      </w:rPr>
    </w:lvl>
  </w:abstractNum>
  <w:abstractNum w:abstractNumId="44">
    <w:nsid w:val="48F7605F"/>
    <w:multiLevelType w:val="multilevel"/>
    <w:tmpl w:val="48F7605F"/>
    <w:lvl w:ilvl="0" w:tentative="0">
      <w:start w:val="6"/>
      <w:numFmt w:val="decimal"/>
      <w:lvlText w:val="%1"/>
      <w:lvlJc w:val="left"/>
      <w:pPr>
        <w:ind w:left="2221" w:hanging="794"/>
      </w:pPr>
      <w:rPr>
        <w:rFonts w:hint="default"/>
        <w:lang w:val="en-GB" w:eastAsia="en-GB" w:bidi="en-GB"/>
      </w:rPr>
    </w:lvl>
    <w:lvl w:ilvl="1" w:tentative="0">
      <w:start w:val="5"/>
      <w:numFmt w:val="decimal"/>
      <w:lvlText w:val="%1.%2"/>
      <w:lvlJc w:val="left"/>
      <w:pPr>
        <w:ind w:left="2221" w:hanging="794"/>
      </w:pPr>
      <w:rPr>
        <w:rFonts w:hint="default"/>
        <w:lang w:val="en-GB" w:eastAsia="en-GB" w:bidi="en-GB"/>
      </w:rPr>
    </w:lvl>
    <w:lvl w:ilvl="2" w:tentative="0">
      <w:start w:val="8"/>
      <w:numFmt w:val="decimal"/>
      <w:lvlText w:val="%1.%2.%3"/>
      <w:lvlJc w:val="left"/>
      <w:pPr>
        <w:ind w:left="2221" w:hanging="794"/>
      </w:pPr>
      <w:rPr>
        <w:rFonts w:hint="default" w:ascii="Gotham-Book" w:hAnsi="Gotham-Book" w:eastAsia="Gotham-Book" w:cs="Gotham-Book"/>
        <w:color w:val="231F20"/>
        <w:spacing w:val="-2"/>
        <w:w w:val="100"/>
        <w:sz w:val="20"/>
        <w:szCs w:val="20"/>
        <w:lang w:val="en-GB" w:eastAsia="en-GB" w:bidi="en-GB"/>
      </w:rPr>
    </w:lvl>
    <w:lvl w:ilvl="3" w:tentative="0">
      <w:start w:val="0"/>
      <w:numFmt w:val="bullet"/>
      <w:lvlText w:val="•"/>
      <w:lvlJc w:val="left"/>
      <w:pPr>
        <w:ind w:left="4023" w:hanging="794"/>
      </w:pPr>
      <w:rPr>
        <w:rFonts w:hint="default"/>
        <w:lang w:val="en-GB" w:eastAsia="en-GB" w:bidi="en-GB"/>
      </w:rPr>
    </w:lvl>
    <w:lvl w:ilvl="4" w:tentative="0">
      <w:start w:val="0"/>
      <w:numFmt w:val="bullet"/>
      <w:lvlText w:val="•"/>
      <w:lvlJc w:val="left"/>
      <w:pPr>
        <w:ind w:left="4624" w:hanging="794"/>
      </w:pPr>
      <w:rPr>
        <w:rFonts w:hint="default"/>
        <w:lang w:val="en-GB" w:eastAsia="en-GB" w:bidi="en-GB"/>
      </w:rPr>
    </w:lvl>
    <w:lvl w:ilvl="5" w:tentative="0">
      <w:start w:val="0"/>
      <w:numFmt w:val="bullet"/>
      <w:lvlText w:val="•"/>
      <w:lvlJc w:val="left"/>
      <w:pPr>
        <w:ind w:left="5225" w:hanging="794"/>
      </w:pPr>
      <w:rPr>
        <w:rFonts w:hint="default"/>
        <w:lang w:val="en-GB" w:eastAsia="en-GB" w:bidi="en-GB"/>
      </w:rPr>
    </w:lvl>
    <w:lvl w:ilvl="6" w:tentative="0">
      <w:start w:val="0"/>
      <w:numFmt w:val="bullet"/>
      <w:lvlText w:val="•"/>
      <w:lvlJc w:val="left"/>
      <w:pPr>
        <w:ind w:left="5826" w:hanging="794"/>
      </w:pPr>
      <w:rPr>
        <w:rFonts w:hint="default"/>
        <w:lang w:val="en-GB" w:eastAsia="en-GB" w:bidi="en-GB"/>
      </w:rPr>
    </w:lvl>
    <w:lvl w:ilvl="7" w:tentative="0">
      <w:start w:val="0"/>
      <w:numFmt w:val="bullet"/>
      <w:lvlText w:val="•"/>
      <w:lvlJc w:val="left"/>
      <w:pPr>
        <w:ind w:left="6427" w:hanging="794"/>
      </w:pPr>
      <w:rPr>
        <w:rFonts w:hint="default"/>
        <w:lang w:val="en-GB" w:eastAsia="en-GB" w:bidi="en-GB"/>
      </w:rPr>
    </w:lvl>
    <w:lvl w:ilvl="8" w:tentative="0">
      <w:start w:val="0"/>
      <w:numFmt w:val="bullet"/>
      <w:lvlText w:val="•"/>
      <w:lvlJc w:val="left"/>
      <w:pPr>
        <w:ind w:left="7028" w:hanging="794"/>
      </w:pPr>
      <w:rPr>
        <w:rFonts w:hint="default"/>
        <w:lang w:val="en-GB" w:eastAsia="en-GB" w:bidi="en-GB"/>
      </w:rPr>
    </w:lvl>
  </w:abstractNum>
  <w:abstractNum w:abstractNumId="45">
    <w:nsid w:val="4DE62D96"/>
    <w:multiLevelType w:val="multilevel"/>
    <w:tmpl w:val="4DE62D96"/>
    <w:lvl w:ilvl="0" w:tentative="0">
      <w:start w:val="1"/>
      <w:numFmt w:val="decimal"/>
      <w:lvlText w:val="%1."/>
      <w:lvlJc w:val="left"/>
      <w:pPr>
        <w:ind w:left="766"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46">
    <w:nsid w:val="4FC4531E"/>
    <w:multiLevelType w:val="multilevel"/>
    <w:tmpl w:val="4FC4531E"/>
    <w:lvl w:ilvl="0" w:tentative="0">
      <w:start w:val="1"/>
      <w:numFmt w:val="decimal"/>
      <w:lvlText w:val="%1."/>
      <w:lvlJc w:val="left"/>
      <w:pPr>
        <w:ind w:left="123" w:hanging="360"/>
        <w:jc w:val="right"/>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931" w:hanging="360"/>
      </w:pPr>
      <w:rPr>
        <w:rFonts w:hint="default"/>
        <w:lang w:val="en-GB" w:eastAsia="en-GB" w:bidi="en-GB"/>
      </w:rPr>
    </w:lvl>
    <w:lvl w:ilvl="2" w:tentative="0">
      <w:start w:val="0"/>
      <w:numFmt w:val="bullet"/>
      <w:lvlText w:val="•"/>
      <w:lvlJc w:val="left"/>
      <w:pPr>
        <w:ind w:left="1742" w:hanging="360"/>
      </w:pPr>
      <w:rPr>
        <w:rFonts w:hint="default"/>
        <w:lang w:val="en-GB" w:eastAsia="en-GB" w:bidi="en-GB"/>
      </w:rPr>
    </w:lvl>
    <w:lvl w:ilvl="3" w:tentative="0">
      <w:start w:val="0"/>
      <w:numFmt w:val="bullet"/>
      <w:lvlText w:val="•"/>
      <w:lvlJc w:val="left"/>
      <w:pPr>
        <w:ind w:left="2553" w:hanging="360"/>
      </w:pPr>
      <w:rPr>
        <w:rFonts w:hint="default"/>
        <w:lang w:val="en-GB" w:eastAsia="en-GB" w:bidi="en-GB"/>
      </w:rPr>
    </w:lvl>
    <w:lvl w:ilvl="4" w:tentative="0">
      <w:start w:val="0"/>
      <w:numFmt w:val="bullet"/>
      <w:lvlText w:val="•"/>
      <w:lvlJc w:val="left"/>
      <w:pPr>
        <w:ind w:left="3364" w:hanging="360"/>
      </w:pPr>
      <w:rPr>
        <w:rFonts w:hint="default"/>
        <w:lang w:val="en-GB" w:eastAsia="en-GB" w:bidi="en-GB"/>
      </w:rPr>
    </w:lvl>
    <w:lvl w:ilvl="5" w:tentative="0">
      <w:start w:val="0"/>
      <w:numFmt w:val="bullet"/>
      <w:lvlText w:val="•"/>
      <w:lvlJc w:val="left"/>
      <w:pPr>
        <w:ind w:left="4175" w:hanging="360"/>
      </w:pPr>
      <w:rPr>
        <w:rFonts w:hint="default"/>
        <w:lang w:val="en-GB" w:eastAsia="en-GB" w:bidi="en-GB"/>
      </w:rPr>
    </w:lvl>
    <w:lvl w:ilvl="6" w:tentative="0">
      <w:start w:val="0"/>
      <w:numFmt w:val="bullet"/>
      <w:lvlText w:val="•"/>
      <w:lvlJc w:val="left"/>
      <w:pPr>
        <w:ind w:left="4986" w:hanging="360"/>
      </w:pPr>
      <w:rPr>
        <w:rFonts w:hint="default"/>
        <w:lang w:val="en-GB" w:eastAsia="en-GB" w:bidi="en-GB"/>
      </w:rPr>
    </w:lvl>
    <w:lvl w:ilvl="7" w:tentative="0">
      <w:start w:val="0"/>
      <w:numFmt w:val="bullet"/>
      <w:lvlText w:val="•"/>
      <w:lvlJc w:val="left"/>
      <w:pPr>
        <w:ind w:left="5797" w:hanging="360"/>
      </w:pPr>
      <w:rPr>
        <w:rFonts w:hint="default"/>
        <w:lang w:val="en-GB" w:eastAsia="en-GB" w:bidi="en-GB"/>
      </w:rPr>
    </w:lvl>
    <w:lvl w:ilvl="8" w:tentative="0">
      <w:start w:val="0"/>
      <w:numFmt w:val="bullet"/>
      <w:lvlText w:val="•"/>
      <w:lvlJc w:val="left"/>
      <w:pPr>
        <w:ind w:left="6608" w:hanging="360"/>
      </w:pPr>
      <w:rPr>
        <w:rFonts w:hint="default"/>
        <w:lang w:val="en-GB" w:eastAsia="en-GB" w:bidi="en-GB"/>
      </w:rPr>
    </w:lvl>
  </w:abstractNum>
  <w:abstractNum w:abstractNumId="47">
    <w:nsid w:val="50A8058F"/>
    <w:multiLevelType w:val="multilevel"/>
    <w:tmpl w:val="50A8058F"/>
    <w:lvl w:ilvl="0" w:tentative="0">
      <w:start w:val="0"/>
      <w:numFmt w:val="bullet"/>
      <w:lvlText w:val="•"/>
      <w:lvlJc w:val="left"/>
      <w:pPr>
        <w:ind w:left="633" w:hanging="227"/>
      </w:pPr>
      <w:rPr>
        <w:rFonts w:hint="default" w:ascii="Gotham-Book" w:hAnsi="Gotham-Book" w:eastAsia="Gotham-Book" w:cs="Gotham-Book"/>
        <w:color w:val="231F20"/>
        <w:spacing w:val="-14"/>
        <w:w w:val="100"/>
        <w:sz w:val="20"/>
        <w:szCs w:val="20"/>
        <w:lang w:val="en-GB" w:eastAsia="en-GB" w:bidi="en-GB"/>
      </w:rPr>
    </w:lvl>
    <w:lvl w:ilvl="1" w:tentative="0">
      <w:start w:val="0"/>
      <w:numFmt w:val="bullet"/>
      <w:lvlText w:val="•"/>
      <w:lvlJc w:val="left"/>
      <w:pPr>
        <w:ind w:left="1399" w:hanging="227"/>
      </w:pPr>
      <w:rPr>
        <w:rFonts w:hint="default"/>
        <w:lang w:val="en-GB" w:eastAsia="en-GB" w:bidi="en-GB"/>
      </w:rPr>
    </w:lvl>
    <w:lvl w:ilvl="2" w:tentative="0">
      <w:start w:val="0"/>
      <w:numFmt w:val="bullet"/>
      <w:lvlText w:val="•"/>
      <w:lvlJc w:val="left"/>
      <w:pPr>
        <w:ind w:left="2158" w:hanging="227"/>
      </w:pPr>
      <w:rPr>
        <w:rFonts w:hint="default"/>
        <w:lang w:val="en-GB" w:eastAsia="en-GB" w:bidi="en-GB"/>
      </w:rPr>
    </w:lvl>
    <w:lvl w:ilvl="3" w:tentative="0">
      <w:start w:val="0"/>
      <w:numFmt w:val="bullet"/>
      <w:lvlText w:val="•"/>
      <w:lvlJc w:val="left"/>
      <w:pPr>
        <w:ind w:left="2917" w:hanging="227"/>
      </w:pPr>
      <w:rPr>
        <w:rFonts w:hint="default"/>
        <w:lang w:val="en-GB" w:eastAsia="en-GB" w:bidi="en-GB"/>
      </w:rPr>
    </w:lvl>
    <w:lvl w:ilvl="4" w:tentative="0">
      <w:start w:val="0"/>
      <w:numFmt w:val="bullet"/>
      <w:lvlText w:val="•"/>
      <w:lvlJc w:val="left"/>
      <w:pPr>
        <w:ind w:left="3676" w:hanging="227"/>
      </w:pPr>
      <w:rPr>
        <w:rFonts w:hint="default"/>
        <w:lang w:val="en-GB" w:eastAsia="en-GB" w:bidi="en-GB"/>
      </w:rPr>
    </w:lvl>
    <w:lvl w:ilvl="5" w:tentative="0">
      <w:start w:val="0"/>
      <w:numFmt w:val="bullet"/>
      <w:lvlText w:val="•"/>
      <w:lvlJc w:val="left"/>
      <w:pPr>
        <w:ind w:left="4435" w:hanging="227"/>
      </w:pPr>
      <w:rPr>
        <w:rFonts w:hint="default"/>
        <w:lang w:val="en-GB" w:eastAsia="en-GB" w:bidi="en-GB"/>
      </w:rPr>
    </w:lvl>
    <w:lvl w:ilvl="6" w:tentative="0">
      <w:start w:val="0"/>
      <w:numFmt w:val="bullet"/>
      <w:lvlText w:val="•"/>
      <w:lvlJc w:val="left"/>
      <w:pPr>
        <w:ind w:left="5194" w:hanging="227"/>
      </w:pPr>
      <w:rPr>
        <w:rFonts w:hint="default"/>
        <w:lang w:val="en-GB" w:eastAsia="en-GB" w:bidi="en-GB"/>
      </w:rPr>
    </w:lvl>
    <w:lvl w:ilvl="7" w:tentative="0">
      <w:start w:val="0"/>
      <w:numFmt w:val="bullet"/>
      <w:lvlText w:val="•"/>
      <w:lvlJc w:val="left"/>
      <w:pPr>
        <w:ind w:left="5953" w:hanging="227"/>
      </w:pPr>
      <w:rPr>
        <w:rFonts w:hint="default"/>
        <w:lang w:val="en-GB" w:eastAsia="en-GB" w:bidi="en-GB"/>
      </w:rPr>
    </w:lvl>
    <w:lvl w:ilvl="8" w:tentative="0">
      <w:start w:val="0"/>
      <w:numFmt w:val="bullet"/>
      <w:lvlText w:val="•"/>
      <w:lvlJc w:val="left"/>
      <w:pPr>
        <w:ind w:left="6712" w:hanging="227"/>
      </w:pPr>
      <w:rPr>
        <w:rFonts w:hint="default"/>
        <w:lang w:val="en-GB" w:eastAsia="en-GB" w:bidi="en-GB"/>
      </w:rPr>
    </w:lvl>
  </w:abstractNum>
  <w:abstractNum w:abstractNumId="48">
    <w:nsid w:val="521A022D"/>
    <w:multiLevelType w:val="multilevel"/>
    <w:tmpl w:val="521A022D"/>
    <w:lvl w:ilvl="0" w:tentative="0">
      <w:start w:val="0"/>
      <w:numFmt w:val="bullet"/>
      <w:lvlText w:val="•"/>
      <w:lvlJc w:val="left"/>
      <w:pPr>
        <w:ind w:left="301" w:hanging="227"/>
      </w:pPr>
      <w:rPr>
        <w:rFonts w:hint="default" w:ascii="宋体" w:hAnsi="宋体" w:eastAsia="宋体" w:cs="宋体"/>
        <w:color w:val="231F20"/>
        <w:w w:val="100"/>
        <w:sz w:val="20"/>
        <w:szCs w:val="20"/>
        <w:lang w:val="en-GB" w:eastAsia="en-GB" w:bidi="en-GB"/>
      </w:rPr>
    </w:lvl>
    <w:lvl w:ilvl="1" w:tentative="0">
      <w:start w:val="0"/>
      <w:numFmt w:val="bullet"/>
      <w:lvlText w:val="•"/>
      <w:lvlJc w:val="left"/>
      <w:pPr>
        <w:ind w:left="1022" w:hanging="227"/>
      </w:pPr>
      <w:rPr>
        <w:rFonts w:hint="default"/>
        <w:lang w:val="en-GB" w:eastAsia="en-GB" w:bidi="en-GB"/>
      </w:rPr>
    </w:lvl>
    <w:lvl w:ilvl="2" w:tentative="0">
      <w:start w:val="0"/>
      <w:numFmt w:val="bullet"/>
      <w:lvlText w:val="•"/>
      <w:lvlJc w:val="left"/>
      <w:pPr>
        <w:ind w:left="1744" w:hanging="227"/>
      </w:pPr>
      <w:rPr>
        <w:rFonts w:hint="default"/>
        <w:lang w:val="en-GB" w:eastAsia="en-GB" w:bidi="en-GB"/>
      </w:rPr>
    </w:lvl>
    <w:lvl w:ilvl="3" w:tentative="0">
      <w:start w:val="0"/>
      <w:numFmt w:val="bullet"/>
      <w:lvlText w:val="•"/>
      <w:lvlJc w:val="left"/>
      <w:pPr>
        <w:ind w:left="2466" w:hanging="227"/>
      </w:pPr>
      <w:rPr>
        <w:rFonts w:hint="default"/>
        <w:lang w:val="en-GB" w:eastAsia="en-GB" w:bidi="en-GB"/>
      </w:rPr>
    </w:lvl>
    <w:lvl w:ilvl="4" w:tentative="0">
      <w:start w:val="0"/>
      <w:numFmt w:val="bullet"/>
      <w:lvlText w:val="•"/>
      <w:lvlJc w:val="left"/>
      <w:pPr>
        <w:ind w:left="3188" w:hanging="227"/>
      </w:pPr>
      <w:rPr>
        <w:rFonts w:hint="default"/>
        <w:lang w:val="en-GB" w:eastAsia="en-GB" w:bidi="en-GB"/>
      </w:rPr>
    </w:lvl>
    <w:lvl w:ilvl="5" w:tentative="0">
      <w:start w:val="0"/>
      <w:numFmt w:val="bullet"/>
      <w:lvlText w:val="•"/>
      <w:lvlJc w:val="left"/>
      <w:pPr>
        <w:ind w:left="3910" w:hanging="227"/>
      </w:pPr>
      <w:rPr>
        <w:rFonts w:hint="default"/>
        <w:lang w:val="en-GB" w:eastAsia="en-GB" w:bidi="en-GB"/>
      </w:rPr>
    </w:lvl>
    <w:lvl w:ilvl="6" w:tentative="0">
      <w:start w:val="0"/>
      <w:numFmt w:val="bullet"/>
      <w:lvlText w:val="•"/>
      <w:lvlJc w:val="left"/>
      <w:pPr>
        <w:ind w:left="4632" w:hanging="227"/>
      </w:pPr>
      <w:rPr>
        <w:rFonts w:hint="default"/>
        <w:lang w:val="en-GB" w:eastAsia="en-GB" w:bidi="en-GB"/>
      </w:rPr>
    </w:lvl>
    <w:lvl w:ilvl="7" w:tentative="0">
      <w:start w:val="0"/>
      <w:numFmt w:val="bullet"/>
      <w:lvlText w:val="•"/>
      <w:lvlJc w:val="left"/>
      <w:pPr>
        <w:ind w:left="5354" w:hanging="227"/>
      </w:pPr>
      <w:rPr>
        <w:rFonts w:hint="default"/>
        <w:lang w:val="en-GB" w:eastAsia="en-GB" w:bidi="en-GB"/>
      </w:rPr>
    </w:lvl>
    <w:lvl w:ilvl="8" w:tentative="0">
      <w:start w:val="0"/>
      <w:numFmt w:val="bullet"/>
      <w:lvlText w:val="•"/>
      <w:lvlJc w:val="left"/>
      <w:pPr>
        <w:ind w:left="6076" w:hanging="227"/>
      </w:pPr>
      <w:rPr>
        <w:rFonts w:hint="default"/>
        <w:lang w:val="en-GB" w:eastAsia="en-GB" w:bidi="en-GB"/>
      </w:rPr>
    </w:lvl>
  </w:abstractNum>
  <w:abstractNum w:abstractNumId="49">
    <w:nsid w:val="53911D9A"/>
    <w:multiLevelType w:val="multilevel"/>
    <w:tmpl w:val="53911D9A"/>
    <w:lvl w:ilvl="0" w:tentative="0">
      <w:start w:val="0"/>
      <w:numFmt w:val="bullet"/>
      <w:lvlText w:val="•"/>
      <w:lvlJc w:val="left"/>
      <w:pPr>
        <w:ind w:left="306" w:hanging="227"/>
      </w:pPr>
      <w:rPr>
        <w:rFonts w:hint="default" w:ascii="Gotham-Book" w:hAnsi="Gotham-Book" w:eastAsia="Gotham-Book" w:cs="Gotham-Book"/>
        <w:color w:val="231F20"/>
        <w:spacing w:val="-20"/>
        <w:w w:val="100"/>
        <w:sz w:val="20"/>
        <w:szCs w:val="20"/>
        <w:lang w:val="en-GB" w:eastAsia="en-GB" w:bidi="en-GB"/>
      </w:rPr>
    </w:lvl>
    <w:lvl w:ilvl="1" w:tentative="0">
      <w:start w:val="0"/>
      <w:numFmt w:val="bullet"/>
      <w:lvlText w:val="•"/>
      <w:lvlJc w:val="left"/>
      <w:pPr>
        <w:ind w:left="852" w:hanging="227"/>
      </w:pPr>
      <w:rPr>
        <w:rFonts w:hint="default"/>
        <w:lang w:val="en-GB" w:eastAsia="en-GB" w:bidi="en-GB"/>
      </w:rPr>
    </w:lvl>
    <w:lvl w:ilvl="2" w:tentative="0">
      <w:start w:val="0"/>
      <w:numFmt w:val="bullet"/>
      <w:lvlText w:val="•"/>
      <w:lvlJc w:val="left"/>
      <w:pPr>
        <w:ind w:left="1405" w:hanging="227"/>
      </w:pPr>
      <w:rPr>
        <w:rFonts w:hint="default"/>
        <w:lang w:val="en-GB" w:eastAsia="en-GB" w:bidi="en-GB"/>
      </w:rPr>
    </w:lvl>
    <w:lvl w:ilvl="3" w:tentative="0">
      <w:start w:val="0"/>
      <w:numFmt w:val="bullet"/>
      <w:lvlText w:val="•"/>
      <w:lvlJc w:val="left"/>
      <w:pPr>
        <w:ind w:left="1957" w:hanging="227"/>
      </w:pPr>
      <w:rPr>
        <w:rFonts w:hint="default"/>
        <w:lang w:val="en-GB" w:eastAsia="en-GB" w:bidi="en-GB"/>
      </w:rPr>
    </w:lvl>
    <w:lvl w:ilvl="4" w:tentative="0">
      <w:start w:val="0"/>
      <w:numFmt w:val="bullet"/>
      <w:lvlText w:val="•"/>
      <w:lvlJc w:val="left"/>
      <w:pPr>
        <w:ind w:left="2510" w:hanging="227"/>
      </w:pPr>
      <w:rPr>
        <w:rFonts w:hint="default"/>
        <w:lang w:val="en-GB" w:eastAsia="en-GB" w:bidi="en-GB"/>
      </w:rPr>
    </w:lvl>
    <w:lvl w:ilvl="5" w:tentative="0">
      <w:start w:val="0"/>
      <w:numFmt w:val="bullet"/>
      <w:lvlText w:val="•"/>
      <w:lvlJc w:val="left"/>
      <w:pPr>
        <w:ind w:left="3062" w:hanging="227"/>
      </w:pPr>
      <w:rPr>
        <w:rFonts w:hint="default"/>
        <w:lang w:val="en-GB" w:eastAsia="en-GB" w:bidi="en-GB"/>
      </w:rPr>
    </w:lvl>
    <w:lvl w:ilvl="6" w:tentative="0">
      <w:start w:val="0"/>
      <w:numFmt w:val="bullet"/>
      <w:lvlText w:val="•"/>
      <w:lvlJc w:val="left"/>
      <w:pPr>
        <w:ind w:left="3615" w:hanging="227"/>
      </w:pPr>
      <w:rPr>
        <w:rFonts w:hint="default"/>
        <w:lang w:val="en-GB" w:eastAsia="en-GB" w:bidi="en-GB"/>
      </w:rPr>
    </w:lvl>
    <w:lvl w:ilvl="7" w:tentative="0">
      <w:start w:val="0"/>
      <w:numFmt w:val="bullet"/>
      <w:lvlText w:val="•"/>
      <w:lvlJc w:val="left"/>
      <w:pPr>
        <w:ind w:left="4167" w:hanging="227"/>
      </w:pPr>
      <w:rPr>
        <w:rFonts w:hint="default"/>
        <w:lang w:val="en-GB" w:eastAsia="en-GB" w:bidi="en-GB"/>
      </w:rPr>
    </w:lvl>
    <w:lvl w:ilvl="8" w:tentative="0">
      <w:start w:val="0"/>
      <w:numFmt w:val="bullet"/>
      <w:lvlText w:val="•"/>
      <w:lvlJc w:val="left"/>
      <w:pPr>
        <w:ind w:left="4720" w:hanging="227"/>
      </w:pPr>
      <w:rPr>
        <w:rFonts w:hint="default"/>
        <w:lang w:val="en-GB" w:eastAsia="en-GB" w:bidi="en-GB"/>
      </w:rPr>
    </w:lvl>
  </w:abstractNum>
  <w:abstractNum w:abstractNumId="50">
    <w:nsid w:val="547A1853"/>
    <w:multiLevelType w:val="multilevel"/>
    <w:tmpl w:val="547A1853"/>
    <w:lvl w:ilvl="0" w:tentative="0">
      <w:start w:val="1"/>
      <w:numFmt w:val="decimal"/>
      <w:lvlText w:val="%1."/>
      <w:lvlJc w:val="left"/>
      <w:pPr>
        <w:ind w:left="767"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51">
    <w:nsid w:val="54AC21E7"/>
    <w:multiLevelType w:val="multilevel"/>
    <w:tmpl w:val="54AC21E7"/>
    <w:lvl w:ilvl="0" w:tentative="0">
      <w:start w:val="9"/>
      <w:numFmt w:val="decimal"/>
      <w:lvlText w:val="%1"/>
      <w:lvlJc w:val="left"/>
      <w:pPr>
        <w:ind w:left="1144" w:hanging="636"/>
      </w:pPr>
      <w:rPr>
        <w:rFonts w:hint="default"/>
        <w:lang w:val="en-GB" w:eastAsia="en-GB" w:bidi="en-GB"/>
      </w:rPr>
    </w:lvl>
    <w:lvl w:ilvl="1" w:tentative="0">
      <w:start w:val="2"/>
      <w:numFmt w:val="decimal"/>
      <w:lvlText w:val="%1.%2"/>
      <w:lvlJc w:val="left"/>
      <w:pPr>
        <w:ind w:left="1144" w:hanging="636"/>
      </w:pPr>
      <w:rPr>
        <w:rFonts w:hint="default" w:ascii="Gotham-Book" w:hAnsi="Gotham-Book" w:eastAsia="Gotham-Book" w:cs="Gotham-Book"/>
        <w:color w:val="231F20"/>
        <w:spacing w:val="-10"/>
        <w:w w:val="100"/>
        <w:sz w:val="24"/>
        <w:szCs w:val="24"/>
        <w:lang w:val="en-GB" w:eastAsia="en-GB" w:bidi="en-GB"/>
      </w:rPr>
    </w:lvl>
    <w:lvl w:ilvl="2" w:tentative="0">
      <w:start w:val="1"/>
      <w:numFmt w:val="decimal"/>
      <w:lvlText w:val="%1.%2.%3"/>
      <w:lvlJc w:val="left"/>
      <w:pPr>
        <w:ind w:left="1937" w:hanging="794"/>
      </w:pPr>
      <w:rPr>
        <w:rFonts w:hint="default" w:ascii="Gotham-Book" w:hAnsi="Gotham-Book" w:eastAsia="Gotham-Book" w:cs="Gotham-Book"/>
        <w:color w:val="231F20"/>
        <w:spacing w:val="-12"/>
        <w:w w:val="100"/>
        <w:sz w:val="20"/>
        <w:szCs w:val="20"/>
        <w:lang w:val="en-GB" w:eastAsia="en-GB" w:bidi="en-GB"/>
      </w:rPr>
    </w:lvl>
    <w:lvl w:ilvl="3" w:tentative="0">
      <w:start w:val="0"/>
      <w:numFmt w:val="bullet"/>
      <w:lvlText w:val="•"/>
      <w:lvlJc w:val="left"/>
      <w:pPr>
        <w:ind w:left="3337" w:hanging="794"/>
      </w:pPr>
      <w:rPr>
        <w:rFonts w:hint="default"/>
        <w:lang w:val="en-GB" w:eastAsia="en-GB" w:bidi="en-GB"/>
      </w:rPr>
    </w:lvl>
    <w:lvl w:ilvl="4" w:tentative="0">
      <w:start w:val="0"/>
      <w:numFmt w:val="bullet"/>
      <w:lvlText w:val="•"/>
      <w:lvlJc w:val="left"/>
      <w:pPr>
        <w:ind w:left="4036" w:hanging="794"/>
      </w:pPr>
      <w:rPr>
        <w:rFonts w:hint="default"/>
        <w:lang w:val="en-GB" w:eastAsia="en-GB" w:bidi="en-GB"/>
      </w:rPr>
    </w:lvl>
    <w:lvl w:ilvl="5" w:tentative="0">
      <w:start w:val="0"/>
      <w:numFmt w:val="bullet"/>
      <w:lvlText w:val="•"/>
      <w:lvlJc w:val="left"/>
      <w:pPr>
        <w:ind w:left="4735" w:hanging="794"/>
      </w:pPr>
      <w:rPr>
        <w:rFonts w:hint="default"/>
        <w:lang w:val="en-GB" w:eastAsia="en-GB" w:bidi="en-GB"/>
      </w:rPr>
    </w:lvl>
    <w:lvl w:ilvl="6" w:tentative="0">
      <w:start w:val="0"/>
      <w:numFmt w:val="bullet"/>
      <w:lvlText w:val="•"/>
      <w:lvlJc w:val="left"/>
      <w:pPr>
        <w:ind w:left="5434" w:hanging="794"/>
      </w:pPr>
      <w:rPr>
        <w:rFonts w:hint="default"/>
        <w:lang w:val="en-GB" w:eastAsia="en-GB" w:bidi="en-GB"/>
      </w:rPr>
    </w:lvl>
    <w:lvl w:ilvl="7" w:tentative="0">
      <w:start w:val="0"/>
      <w:numFmt w:val="bullet"/>
      <w:lvlText w:val="•"/>
      <w:lvlJc w:val="left"/>
      <w:pPr>
        <w:ind w:left="6133" w:hanging="794"/>
      </w:pPr>
      <w:rPr>
        <w:rFonts w:hint="default"/>
        <w:lang w:val="en-GB" w:eastAsia="en-GB" w:bidi="en-GB"/>
      </w:rPr>
    </w:lvl>
    <w:lvl w:ilvl="8" w:tentative="0">
      <w:start w:val="0"/>
      <w:numFmt w:val="bullet"/>
      <w:lvlText w:val="•"/>
      <w:lvlJc w:val="left"/>
      <w:pPr>
        <w:ind w:left="6832" w:hanging="794"/>
      </w:pPr>
      <w:rPr>
        <w:rFonts w:hint="default"/>
        <w:lang w:val="en-GB" w:eastAsia="en-GB" w:bidi="en-GB"/>
      </w:rPr>
    </w:lvl>
  </w:abstractNum>
  <w:abstractNum w:abstractNumId="52">
    <w:nsid w:val="575C2CC0"/>
    <w:multiLevelType w:val="multilevel"/>
    <w:tmpl w:val="575C2CC0"/>
    <w:lvl w:ilvl="0" w:tentative="0">
      <w:start w:val="1"/>
      <w:numFmt w:val="decimal"/>
      <w:lvlText w:val="%1."/>
      <w:lvlJc w:val="left"/>
      <w:pPr>
        <w:ind w:left="483" w:hanging="360"/>
        <w:jc w:val="right"/>
      </w:pPr>
      <w:rPr>
        <w:rFonts w:hint="default" w:ascii="Gotham-Book" w:hAnsi="Gotham-Book" w:eastAsia="Gotham-Book" w:cs="Gotham-Book"/>
        <w:color w:val="231F20"/>
        <w:spacing w:val="-6"/>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53">
    <w:nsid w:val="596A77C6"/>
    <w:multiLevelType w:val="multilevel"/>
    <w:tmpl w:val="596A77C6"/>
    <w:lvl w:ilvl="0" w:tentative="0">
      <w:start w:val="0"/>
      <w:numFmt w:val="bullet"/>
      <w:lvlText w:val="•"/>
      <w:lvlJc w:val="left"/>
      <w:pPr>
        <w:ind w:left="306" w:hanging="227"/>
      </w:pPr>
      <w:rPr>
        <w:rFonts w:hint="default" w:ascii="Gotham-Book" w:hAnsi="Gotham-Book" w:eastAsia="Gotham-Book" w:cs="Gotham-Book"/>
        <w:color w:val="231F20"/>
        <w:spacing w:val="-20"/>
        <w:w w:val="100"/>
        <w:sz w:val="20"/>
        <w:szCs w:val="20"/>
        <w:lang w:val="en-GB" w:eastAsia="en-GB" w:bidi="en-GB"/>
      </w:rPr>
    </w:lvl>
    <w:lvl w:ilvl="1" w:tentative="0">
      <w:start w:val="0"/>
      <w:numFmt w:val="bullet"/>
      <w:lvlText w:val="•"/>
      <w:lvlJc w:val="left"/>
      <w:pPr>
        <w:ind w:left="852" w:hanging="227"/>
      </w:pPr>
      <w:rPr>
        <w:rFonts w:hint="default"/>
        <w:lang w:val="en-GB" w:eastAsia="en-GB" w:bidi="en-GB"/>
      </w:rPr>
    </w:lvl>
    <w:lvl w:ilvl="2" w:tentative="0">
      <w:start w:val="0"/>
      <w:numFmt w:val="bullet"/>
      <w:lvlText w:val="•"/>
      <w:lvlJc w:val="left"/>
      <w:pPr>
        <w:ind w:left="1405" w:hanging="227"/>
      </w:pPr>
      <w:rPr>
        <w:rFonts w:hint="default"/>
        <w:lang w:val="en-GB" w:eastAsia="en-GB" w:bidi="en-GB"/>
      </w:rPr>
    </w:lvl>
    <w:lvl w:ilvl="3" w:tentative="0">
      <w:start w:val="0"/>
      <w:numFmt w:val="bullet"/>
      <w:lvlText w:val="•"/>
      <w:lvlJc w:val="left"/>
      <w:pPr>
        <w:ind w:left="1957" w:hanging="227"/>
      </w:pPr>
      <w:rPr>
        <w:rFonts w:hint="default"/>
        <w:lang w:val="en-GB" w:eastAsia="en-GB" w:bidi="en-GB"/>
      </w:rPr>
    </w:lvl>
    <w:lvl w:ilvl="4" w:tentative="0">
      <w:start w:val="0"/>
      <w:numFmt w:val="bullet"/>
      <w:lvlText w:val="•"/>
      <w:lvlJc w:val="left"/>
      <w:pPr>
        <w:ind w:left="2510" w:hanging="227"/>
      </w:pPr>
      <w:rPr>
        <w:rFonts w:hint="default"/>
        <w:lang w:val="en-GB" w:eastAsia="en-GB" w:bidi="en-GB"/>
      </w:rPr>
    </w:lvl>
    <w:lvl w:ilvl="5" w:tentative="0">
      <w:start w:val="0"/>
      <w:numFmt w:val="bullet"/>
      <w:lvlText w:val="•"/>
      <w:lvlJc w:val="left"/>
      <w:pPr>
        <w:ind w:left="3062" w:hanging="227"/>
      </w:pPr>
      <w:rPr>
        <w:rFonts w:hint="default"/>
        <w:lang w:val="en-GB" w:eastAsia="en-GB" w:bidi="en-GB"/>
      </w:rPr>
    </w:lvl>
    <w:lvl w:ilvl="6" w:tentative="0">
      <w:start w:val="0"/>
      <w:numFmt w:val="bullet"/>
      <w:lvlText w:val="•"/>
      <w:lvlJc w:val="left"/>
      <w:pPr>
        <w:ind w:left="3615" w:hanging="227"/>
      </w:pPr>
      <w:rPr>
        <w:rFonts w:hint="default"/>
        <w:lang w:val="en-GB" w:eastAsia="en-GB" w:bidi="en-GB"/>
      </w:rPr>
    </w:lvl>
    <w:lvl w:ilvl="7" w:tentative="0">
      <w:start w:val="0"/>
      <w:numFmt w:val="bullet"/>
      <w:lvlText w:val="•"/>
      <w:lvlJc w:val="left"/>
      <w:pPr>
        <w:ind w:left="4167" w:hanging="227"/>
      </w:pPr>
      <w:rPr>
        <w:rFonts w:hint="default"/>
        <w:lang w:val="en-GB" w:eastAsia="en-GB" w:bidi="en-GB"/>
      </w:rPr>
    </w:lvl>
    <w:lvl w:ilvl="8" w:tentative="0">
      <w:start w:val="0"/>
      <w:numFmt w:val="bullet"/>
      <w:lvlText w:val="•"/>
      <w:lvlJc w:val="left"/>
      <w:pPr>
        <w:ind w:left="4720" w:hanging="227"/>
      </w:pPr>
      <w:rPr>
        <w:rFonts w:hint="default"/>
        <w:lang w:val="en-GB" w:eastAsia="en-GB" w:bidi="en-GB"/>
      </w:rPr>
    </w:lvl>
  </w:abstractNum>
  <w:abstractNum w:abstractNumId="54">
    <w:nsid w:val="5B435E24"/>
    <w:multiLevelType w:val="multilevel"/>
    <w:tmpl w:val="5B435E24"/>
    <w:lvl w:ilvl="0" w:tentative="0">
      <w:start w:val="1"/>
      <w:numFmt w:val="decimal"/>
      <w:lvlText w:val="%1."/>
      <w:lvlJc w:val="left"/>
      <w:pPr>
        <w:ind w:left="483"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55">
    <w:nsid w:val="5BEC2A8D"/>
    <w:multiLevelType w:val="multilevel"/>
    <w:tmpl w:val="5BEC2A8D"/>
    <w:lvl w:ilvl="0" w:tentative="0">
      <w:start w:val="1"/>
      <w:numFmt w:val="decimal"/>
      <w:lvlText w:val="%1."/>
      <w:lvlJc w:val="left"/>
      <w:pPr>
        <w:ind w:left="766" w:hanging="360"/>
      </w:pPr>
      <w:rPr>
        <w:rFonts w:hint="default" w:ascii="Gotham-Book" w:hAnsi="Gotham-Book" w:eastAsia="Gotham-Book" w:cs="Gotham-Book"/>
        <w:color w:val="231F20"/>
        <w:spacing w:val="-20"/>
        <w:w w:val="94"/>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56">
    <w:nsid w:val="5D06770C"/>
    <w:multiLevelType w:val="multilevel"/>
    <w:tmpl w:val="5D06770C"/>
    <w:lvl w:ilvl="0" w:tentative="0">
      <w:start w:val="5"/>
      <w:numFmt w:val="decimal"/>
      <w:lvlText w:val="%1"/>
      <w:lvlJc w:val="left"/>
      <w:pPr>
        <w:ind w:left="2221" w:hanging="794"/>
      </w:pPr>
      <w:rPr>
        <w:rFonts w:hint="default"/>
        <w:lang w:val="en-GB" w:eastAsia="en-GB" w:bidi="en-GB"/>
      </w:rPr>
    </w:lvl>
    <w:lvl w:ilvl="1" w:tentative="0">
      <w:start w:val="1"/>
      <w:numFmt w:val="decimal"/>
      <w:lvlText w:val="%1.%2"/>
      <w:lvlJc w:val="left"/>
      <w:pPr>
        <w:ind w:left="2221" w:hanging="794"/>
      </w:pPr>
      <w:rPr>
        <w:rFonts w:hint="default"/>
        <w:lang w:val="en-GB" w:eastAsia="en-GB" w:bidi="en-GB"/>
      </w:rPr>
    </w:lvl>
    <w:lvl w:ilvl="2" w:tentative="0">
      <w:start w:val="1"/>
      <w:numFmt w:val="decimal"/>
      <w:lvlText w:val="%1.%2.%3"/>
      <w:lvlJc w:val="left"/>
      <w:pPr>
        <w:ind w:left="2221" w:hanging="794"/>
      </w:pPr>
      <w:rPr>
        <w:rFonts w:hint="default" w:ascii="Gotham-Book" w:hAnsi="Gotham-Book" w:eastAsia="Gotham-Book" w:cs="Gotham-Book"/>
        <w:color w:val="231F20"/>
        <w:spacing w:val="-10"/>
        <w:w w:val="100"/>
        <w:sz w:val="20"/>
        <w:szCs w:val="20"/>
        <w:lang w:val="en-GB" w:eastAsia="en-GB" w:bidi="en-GB"/>
      </w:rPr>
    </w:lvl>
    <w:lvl w:ilvl="3" w:tentative="0">
      <w:start w:val="0"/>
      <w:numFmt w:val="bullet"/>
      <w:lvlText w:val="•"/>
      <w:lvlJc w:val="left"/>
      <w:pPr>
        <w:ind w:left="4023" w:hanging="794"/>
      </w:pPr>
      <w:rPr>
        <w:rFonts w:hint="default"/>
        <w:lang w:val="en-GB" w:eastAsia="en-GB" w:bidi="en-GB"/>
      </w:rPr>
    </w:lvl>
    <w:lvl w:ilvl="4" w:tentative="0">
      <w:start w:val="0"/>
      <w:numFmt w:val="bullet"/>
      <w:lvlText w:val="•"/>
      <w:lvlJc w:val="left"/>
      <w:pPr>
        <w:ind w:left="4624" w:hanging="794"/>
      </w:pPr>
      <w:rPr>
        <w:rFonts w:hint="default"/>
        <w:lang w:val="en-GB" w:eastAsia="en-GB" w:bidi="en-GB"/>
      </w:rPr>
    </w:lvl>
    <w:lvl w:ilvl="5" w:tentative="0">
      <w:start w:val="0"/>
      <w:numFmt w:val="bullet"/>
      <w:lvlText w:val="•"/>
      <w:lvlJc w:val="left"/>
      <w:pPr>
        <w:ind w:left="5225" w:hanging="794"/>
      </w:pPr>
      <w:rPr>
        <w:rFonts w:hint="default"/>
        <w:lang w:val="en-GB" w:eastAsia="en-GB" w:bidi="en-GB"/>
      </w:rPr>
    </w:lvl>
    <w:lvl w:ilvl="6" w:tentative="0">
      <w:start w:val="0"/>
      <w:numFmt w:val="bullet"/>
      <w:lvlText w:val="•"/>
      <w:lvlJc w:val="left"/>
      <w:pPr>
        <w:ind w:left="5826" w:hanging="794"/>
      </w:pPr>
      <w:rPr>
        <w:rFonts w:hint="default"/>
        <w:lang w:val="en-GB" w:eastAsia="en-GB" w:bidi="en-GB"/>
      </w:rPr>
    </w:lvl>
    <w:lvl w:ilvl="7" w:tentative="0">
      <w:start w:val="0"/>
      <w:numFmt w:val="bullet"/>
      <w:lvlText w:val="•"/>
      <w:lvlJc w:val="left"/>
      <w:pPr>
        <w:ind w:left="6427" w:hanging="794"/>
      </w:pPr>
      <w:rPr>
        <w:rFonts w:hint="default"/>
        <w:lang w:val="en-GB" w:eastAsia="en-GB" w:bidi="en-GB"/>
      </w:rPr>
    </w:lvl>
    <w:lvl w:ilvl="8" w:tentative="0">
      <w:start w:val="0"/>
      <w:numFmt w:val="bullet"/>
      <w:lvlText w:val="•"/>
      <w:lvlJc w:val="left"/>
      <w:pPr>
        <w:ind w:left="7028" w:hanging="794"/>
      </w:pPr>
      <w:rPr>
        <w:rFonts w:hint="default"/>
        <w:lang w:val="en-GB" w:eastAsia="en-GB" w:bidi="en-GB"/>
      </w:rPr>
    </w:lvl>
  </w:abstractNum>
  <w:abstractNum w:abstractNumId="57">
    <w:nsid w:val="5D6529CE"/>
    <w:multiLevelType w:val="multilevel"/>
    <w:tmpl w:val="5D6529CE"/>
    <w:lvl w:ilvl="0" w:tentative="0">
      <w:start w:val="1"/>
      <w:numFmt w:val="decimal"/>
      <w:lvlText w:val="%1."/>
      <w:lvlJc w:val="left"/>
      <w:pPr>
        <w:ind w:left="766"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58">
    <w:nsid w:val="62A63425"/>
    <w:multiLevelType w:val="multilevel"/>
    <w:tmpl w:val="62A63425"/>
    <w:lvl w:ilvl="0" w:tentative="0">
      <w:start w:val="6"/>
      <w:numFmt w:val="decimal"/>
      <w:lvlText w:val="%1"/>
      <w:lvlJc w:val="left"/>
      <w:pPr>
        <w:ind w:left="1103" w:hanging="981"/>
      </w:pPr>
      <w:rPr>
        <w:rFonts w:hint="default"/>
        <w:lang w:val="en-GB" w:eastAsia="en-GB" w:bidi="en-GB"/>
      </w:rPr>
    </w:lvl>
    <w:lvl w:ilvl="1" w:tentative="0">
      <w:start w:val="5"/>
      <w:numFmt w:val="decimal"/>
      <w:lvlText w:val="%1.%2"/>
      <w:lvlJc w:val="left"/>
      <w:pPr>
        <w:ind w:left="1103" w:hanging="981"/>
      </w:pPr>
      <w:rPr>
        <w:rFonts w:hint="default"/>
        <w:lang w:val="en-GB" w:eastAsia="en-GB" w:bidi="en-GB"/>
      </w:rPr>
    </w:lvl>
    <w:lvl w:ilvl="2" w:tentative="0">
      <w:start w:val="1"/>
      <w:numFmt w:val="decimal"/>
      <w:lvlText w:val="%1.%2.%3"/>
      <w:lvlJc w:val="left"/>
      <w:pPr>
        <w:ind w:left="1103" w:hanging="981"/>
        <w:jc w:val="right"/>
      </w:pPr>
      <w:rPr>
        <w:rFonts w:hint="default" w:ascii="Gotham" w:hAnsi="Gotham" w:eastAsia="Gotham" w:cs="Gotham"/>
        <w:b/>
        <w:bCs/>
        <w:color w:val="231F20"/>
        <w:spacing w:val="-11"/>
        <w:w w:val="100"/>
        <w:sz w:val="22"/>
        <w:szCs w:val="22"/>
        <w:lang w:val="en-GB" w:eastAsia="en-GB" w:bidi="en-GB"/>
      </w:rPr>
    </w:lvl>
    <w:lvl w:ilvl="3" w:tentative="0">
      <w:start w:val="1"/>
      <w:numFmt w:val="decimal"/>
      <w:lvlText w:val="%1.%2.%3.%4"/>
      <w:lvlJc w:val="left"/>
      <w:pPr>
        <w:ind w:left="1103" w:hanging="980"/>
        <w:jc w:val="right"/>
      </w:pPr>
      <w:rPr>
        <w:rFonts w:hint="default" w:ascii="Gotham" w:hAnsi="Gotham" w:eastAsia="Gotham" w:cs="Gotham"/>
        <w:b/>
        <w:bCs/>
        <w:color w:val="231F20"/>
        <w:spacing w:val="-20"/>
        <w:w w:val="100"/>
        <w:sz w:val="20"/>
        <w:szCs w:val="20"/>
        <w:lang w:val="en-GB" w:eastAsia="en-GB" w:bidi="en-GB"/>
      </w:rPr>
    </w:lvl>
    <w:lvl w:ilvl="4" w:tentative="0">
      <w:start w:val="0"/>
      <w:numFmt w:val="bullet"/>
      <w:lvlText w:val="•"/>
      <w:lvlJc w:val="left"/>
      <w:pPr>
        <w:ind w:left="3952" w:hanging="980"/>
      </w:pPr>
      <w:rPr>
        <w:rFonts w:hint="default"/>
        <w:lang w:val="en-GB" w:eastAsia="en-GB" w:bidi="en-GB"/>
      </w:rPr>
    </w:lvl>
    <w:lvl w:ilvl="5" w:tentative="0">
      <w:start w:val="0"/>
      <w:numFmt w:val="bullet"/>
      <w:lvlText w:val="•"/>
      <w:lvlJc w:val="left"/>
      <w:pPr>
        <w:ind w:left="4665" w:hanging="980"/>
      </w:pPr>
      <w:rPr>
        <w:rFonts w:hint="default"/>
        <w:lang w:val="en-GB" w:eastAsia="en-GB" w:bidi="en-GB"/>
      </w:rPr>
    </w:lvl>
    <w:lvl w:ilvl="6" w:tentative="0">
      <w:start w:val="0"/>
      <w:numFmt w:val="bullet"/>
      <w:lvlText w:val="•"/>
      <w:lvlJc w:val="left"/>
      <w:pPr>
        <w:ind w:left="5378" w:hanging="980"/>
      </w:pPr>
      <w:rPr>
        <w:rFonts w:hint="default"/>
        <w:lang w:val="en-GB" w:eastAsia="en-GB" w:bidi="en-GB"/>
      </w:rPr>
    </w:lvl>
    <w:lvl w:ilvl="7" w:tentative="0">
      <w:start w:val="0"/>
      <w:numFmt w:val="bullet"/>
      <w:lvlText w:val="•"/>
      <w:lvlJc w:val="left"/>
      <w:pPr>
        <w:ind w:left="6091" w:hanging="980"/>
      </w:pPr>
      <w:rPr>
        <w:rFonts w:hint="default"/>
        <w:lang w:val="en-GB" w:eastAsia="en-GB" w:bidi="en-GB"/>
      </w:rPr>
    </w:lvl>
    <w:lvl w:ilvl="8" w:tentative="0">
      <w:start w:val="0"/>
      <w:numFmt w:val="bullet"/>
      <w:lvlText w:val="•"/>
      <w:lvlJc w:val="left"/>
      <w:pPr>
        <w:ind w:left="6804" w:hanging="980"/>
      </w:pPr>
      <w:rPr>
        <w:rFonts w:hint="default"/>
        <w:lang w:val="en-GB" w:eastAsia="en-GB" w:bidi="en-GB"/>
      </w:rPr>
    </w:lvl>
  </w:abstractNum>
  <w:abstractNum w:abstractNumId="59">
    <w:nsid w:val="654B3954"/>
    <w:multiLevelType w:val="multilevel"/>
    <w:tmpl w:val="654B3954"/>
    <w:lvl w:ilvl="0" w:tentative="0">
      <w:start w:val="1"/>
      <w:numFmt w:val="decimal"/>
      <w:lvlText w:val="%1."/>
      <w:lvlJc w:val="left"/>
      <w:pPr>
        <w:ind w:left="483" w:hanging="360"/>
        <w:jc w:val="right"/>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60">
    <w:nsid w:val="664E0756"/>
    <w:multiLevelType w:val="multilevel"/>
    <w:tmpl w:val="664E0756"/>
    <w:lvl w:ilvl="0" w:tentative="0">
      <w:start w:val="1"/>
      <w:numFmt w:val="decimal"/>
      <w:lvlText w:val="%1."/>
      <w:lvlJc w:val="left"/>
      <w:pPr>
        <w:ind w:left="766"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61">
    <w:nsid w:val="69245F38"/>
    <w:multiLevelType w:val="multilevel"/>
    <w:tmpl w:val="69245F38"/>
    <w:lvl w:ilvl="0" w:tentative="0">
      <w:start w:val="1"/>
      <w:numFmt w:val="decimal"/>
      <w:lvlText w:val="%1."/>
      <w:lvlJc w:val="left"/>
      <w:pPr>
        <w:ind w:left="483" w:hanging="360"/>
        <w:jc w:val="right"/>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62">
    <w:nsid w:val="6A3A7022"/>
    <w:multiLevelType w:val="multilevel"/>
    <w:tmpl w:val="6A3A7022"/>
    <w:lvl w:ilvl="0" w:tentative="0">
      <w:start w:val="1"/>
      <w:numFmt w:val="decimal"/>
      <w:lvlText w:val="%1."/>
      <w:lvlJc w:val="left"/>
      <w:pPr>
        <w:ind w:left="483"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63">
    <w:nsid w:val="6A940195"/>
    <w:multiLevelType w:val="multilevel"/>
    <w:tmpl w:val="6A940195"/>
    <w:lvl w:ilvl="0" w:tentative="0">
      <w:start w:val="0"/>
      <w:numFmt w:val="bullet"/>
      <w:lvlText w:val="•"/>
      <w:lvlJc w:val="left"/>
      <w:pPr>
        <w:ind w:left="350" w:hanging="227"/>
      </w:pPr>
      <w:rPr>
        <w:rFonts w:hint="default" w:ascii="Gotham-Book" w:hAnsi="Gotham-Book" w:eastAsia="Gotham-Book" w:cs="Gotham-Book"/>
        <w:color w:val="231F20"/>
        <w:spacing w:val="-18"/>
        <w:w w:val="100"/>
        <w:sz w:val="20"/>
        <w:szCs w:val="20"/>
        <w:lang w:val="en-GB" w:eastAsia="en-GB" w:bidi="en-GB"/>
      </w:rPr>
    </w:lvl>
    <w:lvl w:ilvl="1" w:tentative="0">
      <w:start w:val="0"/>
      <w:numFmt w:val="bullet"/>
      <w:lvlText w:val="•"/>
      <w:lvlJc w:val="left"/>
      <w:pPr>
        <w:ind w:left="1147" w:hanging="227"/>
      </w:pPr>
      <w:rPr>
        <w:rFonts w:hint="default"/>
        <w:lang w:val="en-GB" w:eastAsia="en-GB" w:bidi="en-GB"/>
      </w:rPr>
    </w:lvl>
    <w:lvl w:ilvl="2" w:tentative="0">
      <w:start w:val="0"/>
      <w:numFmt w:val="bullet"/>
      <w:lvlText w:val="•"/>
      <w:lvlJc w:val="left"/>
      <w:pPr>
        <w:ind w:left="1934" w:hanging="227"/>
      </w:pPr>
      <w:rPr>
        <w:rFonts w:hint="default"/>
        <w:lang w:val="en-GB" w:eastAsia="en-GB" w:bidi="en-GB"/>
      </w:rPr>
    </w:lvl>
    <w:lvl w:ilvl="3" w:tentative="0">
      <w:start w:val="0"/>
      <w:numFmt w:val="bullet"/>
      <w:lvlText w:val="•"/>
      <w:lvlJc w:val="left"/>
      <w:pPr>
        <w:ind w:left="2721" w:hanging="227"/>
      </w:pPr>
      <w:rPr>
        <w:rFonts w:hint="default"/>
        <w:lang w:val="en-GB" w:eastAsia="en-GB" w:bidi="en-GB"/>
      </w:rPr>
    </w:lvl>
    <w:lvl w:ilvl="4" w:tentative="0">
      <w:start w:val="0"/>
      <w:numFmt w:val="bullet"/>
      <w:lvlText w:val="•"/>
      <w:lvlJc w:val="left"/>
      <w:pPr>
        <w:ind w:left="3508" w:hanging="227"/>
      </w:pPr>
      <w:rPr>
        <w:rFonts w:hint="default"/>
        <w:lang w:val="en-GB" w:eastAsia="en-GB" w:bidi="en-GB"/>
      </w:rPr>
    </w:lvl>
    <w:lvl w:ilvl="5" w:tentative="0">
      <w:start w:val="0"/>
      <w:numFmt w:val="bullet"/>
      <w:lvlText w:val="•"/>
      <w:lvlJc w:val="left"/>
      <w:pPr>
        <w:ind w:left="4295" w:hanging="227"/>
      </w:pPr>
      <w:rPr>
        <w:rFonts w:hint="default"/>
        <w:lang w:val="en-GB" w:eastAsia="en-GB" w:bidi="en-GB"/>
      </w:rPr>
    </w:lvl>
    <w:lvl w:ilvl="6" w:tentative="0">
      <w:start w:val="0"/>
      <w:numFmt w:val="bullet"/>
      <w:lvlText w:val="•"/>
      <w:lvlJc w:val="left"/>
      <w:pPr>
        <w:ind w:left="5082" w:hanging="227"/>
      </w:pPr>
      <w:rPr>
        <w:rFonts w:hint="default"/>
        <w:lang w:val="en-GB" w:eastAsia="en-GB" w:bidi="en-GB"/>
      </w:rPr>
    </w:lvl>
    <w:lvl w:ilvl="7" w:tentative="0">
      <w:start w:val="0"/>
      <w:numFmt w:val="bullet"/>
      <w:lvlText w:val="•"/>
      <w:lvlJc w:val="left"/>
      <w:pPr>
        <w:ind w:left="5869" w:hanging="227"/>
      </w:pPr>
      <w:rPr>
        <w:rFonts w:hint="default"/>
        <w:lang w:val="en-GB" w:eastAsia="en-GB" w:bidi="en-GB"/>
      </w:rPr>
    </w:lvl>
    <w:lvl w:ilvl="8" w:tentative="0">
      <w:start w:val="0"/>
      <w:numFmt w:val="bullet"/>
      <w:lvlText w:val="•"/>
      <w:lvlJc w:val="left"/>
      <w:pPr>
        <w:ind w:left="6656" w:hanging="227"/>
      </w:pPr>
      <w:rPr>
        <w:rFonts w:hint="default"/>
        <w:lang w:val="en-GB" w:eastAsia="en-GB" w:bidi="en-GB"/>
      </w:rPr>
    </w:lvl>
  </w:abstractNum>
  <w:abstractNum w:abstractNumId="64">
    <w:nsid w:val="6B4C01DF"/>
    <w:multiLevelType w:val="multilevel"/>
    <w:tmpl w:val="6B4C01DF"/>
    <w:lvl w:ilvl="0" w:tentative="0">
      <w:start w:val="1"/>
      <w:numFmt w:val="decimal"/>
      <w:lvlText w:val="%1"/>
      <w:lvlJc w:val="left"/>
      <w:pPr>
        <w:ind w:left="1937" w:hanging="794"/>
      </w:pPr>
      <w:rPr>
        <w:rFonts w:hint="default"/>
        <w:lang w:val="en-GB" w:eastAsia="en-GB" w:bidi="en-GB"/>
      </w:rPr>
    </w:lvl>
    <w:lvl w:ilvl="1" w:tentative="0">
      <w:start w:val="4"/>
      <w:numFmt w:val="decimal"/>
      <w:lvlText w:val="%1.%2"/>
      <w:lvlJc w:val="left"/>
      <w:pPr>
        <w:ind w:left="1937" w:hanging="794"/>
      </w:pPr>
      <w:rPr>
        <w:rFonts w:hint="default"/>
        <w:lang w:val="en-GB" w:eastAsia="en-GB" w:bidi="en-GB"/>
      </w:rPr>
    </w:lvl>
    <w:lvl w:ilvl="2" w:tentative="0">
      <w:start w:val="1"/>
      <w:numFmt w:val="decimal"/>
      <w:lvlText w:val="%1.%2.%3"/>
      <w:lvlJc w:val="left"/>
      <w:pPr>
        <w:ind w:left="1937" w:hanging="794"/>
      </w:pPr>
      <w:rPr>
        <w:rFonts w:hint="default" w:ascii="Gotham-Book" w:hAnsi="Gotham-Book" w:eastAsia="Gotham-Book" w:cs="Gotham-Book"/>
        <w:color w:val="231F20"/>
        <w:spacing w:val="-14"/>
        <w:w w:val="100"/>
        <w:sz w:val="20"/>
        <w:szCs w:val="20"/>
        <w:lang w:val="en-GB" w:eastAsia="en-GB" w:bidi="en-GB"/>
      </w:rPr>
    </w:lvl>
    <w:lvl w:ilvl="3" w:tentative="0">
      <w:start w:val="0"/>
      <w:numFmt w:val="bullet"/>
      <w:lvlText w:val="•"/>
      <w:lvlJc w:val="left"/>
      <w:pPr>
        <w:ind w:left="3827" w:hanging="794"/>
      </w:pPr>
      <w:rPr>
        <w:rFonts w:hint="default"/>
        <w:lang w:val="en-GB" w:eastAsia="en-GB" w:bidi="en-GB"/>
      </w:rPr>
    </w:lvl>
    <w:lvl w:ilvl="4" w:tentative="0">
      <w:start w:val="0"/>
      <w:numFmt w:val="bullet"/>
      <w:lvlText w:val="•"/>
      <w:lvlJc w:val="left"/>
      <w:pPr>
        <w:ind w:left="4456" w:hanging="794"/>
      </w:pPr>
      <w:rPr>
        <w:rFonts w:hint="default"/>
        <w:lang w:val="en-GB" w:eastAsia="en-GB" w:bidi="en-GB"/>
      </w:rPr>
    </w:lvl>
    <w:lvl w:ilvl="5" w:tentative="0">
      <w:start w:val="0"/>
      <w:numFmt w:val="bullet"/>
      <w:lvlText w:val="•"/>
      <w:lvlJc w:val="left"/>
      <w:pPr>
        <w:ind w:left="5085" w:hanging="794"/>
      </w:pPr>
      <w:rPr>
        <w:rFonts w:hint="default"/>
        <w:lang w:val="en-GB" w:eastAsia="en-GB" w:bidi="en-GB"/>
      </w:rPr>
    </w:lvl>
    <w:lvl w:ilvl="6" w:tentative="0">
      <w:start w:val="0"/>
      <w:numFmt w:val="bullet"/>
      <w:lvlText w:val="•"/>
      <w:lvlJc w:val="left"/>
      <w:pPr>
        <w:ind w:left="5714" w:hanging="794"/>
      </w:pPr>
      <w:rPr>
        <w:rFonts w:hint="default"/>
        <w:lang w:val="en-GB" w:eastAsia="en-GB" w:bidi="en-GB"/>
      </w:rPr>
    </w:lvl>
    <w:lvl w:ilvl="7" w:tentative="0">
      <w:start w:val="0"/>
      <w:numFmt w:val="bullet"/>
      <w:lvlText w:val="•"/>
      <w:lvlJc w:val="left"/>
      <w:pPr>
        <w:ind w:left="6343" w:hanging="794"/>
      </w:pPr>
      <w:rPr>
        <w:rFonts w:hint="default"/>
        <w:lang w:val="en-GB" w:eastAsia="en-GB" w:bidi="en-GB"/>
      </w:rPr>
    </w:lvl>
    <w:lvl w:ilvl="8" w:tentative="0">
      <w:start w:val="0"/>
      <w:numFmt w:val="bullet"/>
      <w:lvlText w:val="•"/>
      <w:lvlJc w:val="left"/>
      <w:pPr>
        <w:ind w:left="6972" w:hanging="794"/>
      </w:pPr>
      <w:rPr>
        <w:rFonts w:hint="default"/>
        <w:lang w:val="en-GB" w:eastAsia="en-GB" w:bidi="en-GB"/>
      </w:rPr>
    </w:lvl>
  </w:abstractNum>
  <w:abstractNum w:abstractNumId="65">
    <w:nsid w:val="6F3E643D"/>
    <w:multiLevelType w:val="multilevel"/>
    <w:tmpl w:val="6F3E643D"/>
    <w:lvl w:ilvl="0" w:tentative="0">
      <w:start w:val="1"/>
      <w:numFmt w:val="decimal"/>
      <w:lvlText w:val="%1."/>
      <w:lvlJc w:val="left"/>
      <w:pPr>
        <w:ind w:left="766" w:hanging="360"/>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66">
    <w:nsid w:val="7679602E"/>
    <w:multiLevelType w:val="multilevel"/>
    <w:tmpl w:val="7679602E"/>
    <w:lvl w:ilvl="0" w:tentative="0">
      <w:start w:val="1"/>
      <w:numFmt w:val="decimal"/>
      <w:lvlText w:val="%1."/>
      <w:lvlJc w:val="left"/>
      <w:pPr>
        <w:ind w:left="767" w:hanging="360"/>
        <w:jc w:val="right"/>
      </w:pPr>
      <w:rPr>
        <w:rFonts w:hint="default" w:ascii="Gotham-Book" w:hAnsi="Gotham-Book" w:eastAsia="Gotham-Book" w:cs="Gotham-Book"/>
        <w:color w:val="231F20"/>
        <w:spacing w:val="-4"/>
        <w:w w:val="100"/>
        <w:sz w:val="20"/>
        <w:szCs w:val="20"/>
        <w:lang w:val="en-GB" w:eastAsia="en-GB" w:bidi="en-GB"/>
      </w:rPr>
    </w:lvl>
    <w:lvl w:ilvl="1" w:tentative="0">
      <w:start w:val="0"/>
      <w:numFmt w:val="bullet"/>
      <w:lvlText w:val="•"/>
      <w:lvlJc w:val="left"/>
      <w:pPr>
        <w:ind w:left="1507" w:hanging="360"/>
      </w:pPr>
      <w:rPr>
        <w:rFonts w:hint="default"/>
        <w:lang w:val="en-GB" w:eastAsia="en-GB" w:bidi="en-GB"/>
      </w:rPr>
    </w:lvl>
    <w:lvl w:ilvl="2" w:tentative="0">
      <w:start w:val="0"/>
      <w:numFmt w:val="bullet"/>
      <w:lvlText w:val="•"/>
      <w:lvlJc w:val="left"/>
      <w:pPr>
        <w:ind w:left="2254" w:hanging="360"/>
      </w:pPr>
      <w:rPr>
        <w:rFonts w:hint="default"/>
        <w:lang w:val="en-GB" w:eastAsia="en-GB" w:bidi="en-GB"/>
      </w:rPr>
    </w:lvl>
    <w:lvl w:ilvl="3" w:tentative="0">
      <w:start w:val="0"/>
      <w:numFmt w:val="bullet"/>
      <w:lvlText w:val="•"/>
      <w:lvlJc w:val="left"/>
      <w:pPr>
        <w:ind w:left="3001" w:hanging="360"/>
      </w:pPr>
      <w:rPr>
        <w:rFonts w:hint="default"/>
        <w:lang w:val="en-GB" w:eastAsia="en-GB" w:bidi="en-GB"/>
      </w:rPr>
    </w:lvl>
    <w:lvl w:ilvl="4" w:tentative="0">
      <w:start w:val="0"/>
      <w:numFmt w:val="bullet"/>
      <w:lvlText w:val="•"/>
      <w:lvlJc w:val="left"/>
      <w:pPr>
        <w:ind w:left="3748" w:hanging="360"/>
      </w:pPr>
      <w:rPr>
        <w:rFonts w:hint="default"/>
        <w:lang w:val="en-GB" w:eastAsia="en-GB" w:bidi="en-GB"/>
      </w:rPr>
    </w:lvl>
    <w:lvl w:ilvl="5" w:tentative="0">
      <w:start w:val="0"/>
      <w:numFmt w:val="bullet"/>
      <w:lvlText w:val="•"/>
      <w:lvlJc w:val="left"/>
      <w:pPr>
        <w:ind w:left="4495" w:hanging="360"/>
      </w:pPr>
      <w:rPr>
        <w:rFonts w:hint="default"/>
        <w:lang w:val="en-GB" w:eastAsia="en-GB" w:bidi="en-GB"/>
      </w:rPr>
    </w:lvl>
    <w:lvl w:ilvl="6" w:tentative="0">
      <w:start w:val="0"/>
      <w:numFmt w:val="bullet"/>
      <w:lvlText w:val="•"/>
      <w:lvlJc w:val="left"/>
      <w:pPr>
        <w:ind w:left="5242" w:hanging="360"/>
      </w:pPr>
      <w:rPr>
        <w:rFonts w:hint="default"/>
        <w:lang w:val="en-GB" w:eastAsia="en-GB" w:bidi="en-GB"/>
      </w:rPr>
    </w:lvl>
    <w:lvl w:ilvl="7" w:tentative="0">
      <w:start w:val="0"/>
      <w:numFmt w:val="bullet"/>
      <w:lvlText w:val="•"/>
      <w:lvlJc w:val="left"/>
      <w:pPr>
        <w:ind w:left="5989" w:hanging="360"/>
      </w:pPr>
      <w:rPr>
        <w:rFonts w:hint="default"/>
        <w:lang w:val="en-GB" w:eastAsia="en-GB" w:bidi="en-GB"/>
      </w:rPr>
    </w:lvl>
    <w:lvl w:ilvl="8" w:tentative="0">
      <w:start w:val="0"/>
      <w:numFmt w:val="bullet"/>
      <w:lvlText w:val="•"/>
      <w:lvlJc w:val="left"/>
      <w:pPr>
        <w:ind w:left="6736" w:hanging="360"/>
      </w:pPr>
      <w:rPr>
        <w:rFonts w:hint="default"/>
        <w:lang w:val="en-GB" w:eastAsia="en-GB" w:bidi="en-GB"/>
      </w:rPr>
    </w:lvl>
  </w:abstractNum>
  <w:abstractNum w:abstractNumId="67">
    <w:nsid w:val="781A4102"/>
    <w:multiLevelType w:val="multilevel"/>
    <w:tmpl w:val="781A4102"/>
    <w:lvl w:ilvl="0" w:tentative="0">
      <w:start w:val="1"/>
      <w:numFmt w:val="decimal"/>
      <w:lvlText w:val="%1."/>
      <w:lvlJc w:val="left"/>
      <w:pPr>
        <w:ind w:left="483" w:hanging="360"/>
        <w:jc w:val="right"/>
      </w:pPr>
      <w:rPr>
        <w:rFonts w:hint="default" w:ascii="Gotham-Book" w:hAnsi="Gotham-Book" w:eastAsia="Gotham-Book" w:cs="Gotham-Book"/>
        <w:color w:val="231F20"/>
        <w:spacing w:val="-6"/>
        <w:w w:val="100"/>
        <w:sz w:val="20"/>
        <w:szCs w:val="20"/>
        <w:lang w:val="en-GB" w:eastAsia="en-GB" w:bidi="en-GB"/>
      </w:rPr>
    </w:lvl>
    <w:lvl w:ilvl="1" w:tentative="0">
      <w:start w:val="0"/>
      <w:numFmt w:val="bullet"/>
      <w:lvlText w:val="•"/>
      <w:lvlJc w:val="left"/>
      <w:pPr>
        <w:ind w:left="1255" w:hanging="360"/>
      </w:pPr>
      <w:rPr>
        <w:rFonts w:hint="default"/>
        <w:lang w:val="en-GB" w:eastAsia="en-GB" w:bidi="en-GB"/>
      </w:rPr>
    </w:lvl>
    <w:lvl w:ilvl="2" w:tentative="0">
      <w:start w:val="0"/>
      <w:numFmt w:val="bullet"/>
      <w:lvlText w:val="•"/>
      <w:lvlJc w:val="left"/>
      <w:pPr>
        <w:ind w:left="2030" w:hanging="360"/>
      </w:pPr>
      <w:rPr>
        <w:rFonts w:hint="default"/>
        <w:lang w:val="en-GB" w:eastAsia="en-GB" w:bidi="en-GB"/>
      </w:rPr>
    </w:lvl>
    <w:lvl w:ilvl="3" w:tentative="0">
      <w:start w:val="0"/>
      <w:numFmt w:val="bullet"/>
      <w:lvlText w:val="•"/>
      <w:lvlJc w:val="left"/>
      <w:pPr>
        <w:ind w:left="2805" w:hanging="360"/>
      </w:pPr>
      <w:rPr>
        <w:rFonts w:hint="default"/>
        <w:lang w:val="en-GB" w:eastAsia="en-GB" w:bidi="en-GB"/>
      </w:rPr>
    </w:lvl>
    <w:lvl w:ilvl="4" w:tentative="0">
      <w:start w:val="0"/>
      <w:numFmt w:val="bullet"/>
      <w:lvlText w:val="•"/>
      <w:lvlJc w:val="left"/>
      <w:pPr>
        <w:ind w:left="3580" w:hanging="360"/>
      </w:pPr>
      <w:rPr>
        <w:rFonts w:hint="default"/>
        <w:lang w:val="en-GB" w:eastAsia="en-GB" w:bidi="en-GB"/>
      </w:rPr>
    </w:lvl>
    <w:lvl w:ilvl="5" w:tentative="0">
      <w:start w:val="0"/>
      <w:numFmt w:val="bullet"/>
      <w:lvlText w:val="•"/>
      <w:lvlJc w:val="left"/>
      <w:pPr>
        <w:ind w:left="4355" w:hanging="360"/>
      </w:pPr>
      <w:rPr>
        <w:rFonts w:hint="default"/>
        <w:lang w:val="en-GB" w:eastAsia="en-GB" w:bidi="en-GB"/>
      </w:rPr>
    </w:lvl>
    <w:lvl w:ilvl="6" w:tentative="0">
      <w:start w:val="0"/>
      <w:numFmt w:val="bullet"/>
      <w:lvlText w:val="•"/>
      <w:lvlJc w:val="left"/>
      <w:pPr>
        <w:ind w:left="5130" w:hanging="360"/>
      </w:pPr>
      <w:rPr>
        <w:rFonts w:hint="default"/>
        <w:lang w:val="en-GB" w:eastAsia="en-GB" w:bidi="en-GB"/>
      </w:rPr>
    </w:lvl>
    <w:lvl w:ilvl="7" w:tentative="0">
      <w:start w:val="0"/>
      <w:numFmt w:val="bullet"/>
      <w:lvlText w:val="•"/>
      <w:lvlJc w:val="left"/>
      <w:pPr>
        <w:ind w:left="5905" w:hanging="360"/>
      </w:pPr>
      <w:rPr>
        <w:rFonts w:hint="default"/>
        <w:lang w:val="en-GB" w:eastAsia="en-GB" w:bidi="en-GB"/>
      </w:rPr>
    </w:lvl>
    <w:lvl w:ilvl="8" w:tentative="0">
      <w:start w:val="0"/>
      <w:numFmt w:val="bullet"/>
      <w:lvlText w:val="•"/>
      <w:lvlJc w:val="left"/>
      <w:pPr>
        <w:ind w:left="6680" w:hanging="360"/>
      </w:pPr>
      <w:rPr>
        <w:rFonts w:hint="default"/>
        <w:lang w:val="en-GB" w:eastAsia="en-GB" w:bidi="en-GB"/>
      </w:rPr>
    </w:lvl>
  </w:abstractNum>
  <w:abstractNum w:abstractNumId="68">
    <w:nsid w:val="7AD34430"/>
    <w:multiLevelType w:val="multilevel"/>
    <w:tmpl w:val="7AD34430"/>
    <w:lvl w:ilvl="0" w:tentative="0">
      <w:start w:val="0"/>
      <w:numFmt w:val="bullet"/>
      <w:lvlText w:val="•"/>
      <w:lvlJc w:val="left"/>
      <w:pPr>
        <w:ind w:left="633" w:hanging="227"/>
      </w:pPr>
      <w:rPr>
        <w:rFonts w:hint="default" w:ascii="宋体" w:hAnsi="宋体" w:eastAsia="宋体" w:cs="宋体"/>
        <w:color w:val="231F20"/>
        <w:w w:val="100"/>
        <w:sz w:val="20"/>
        <w:szCs w:val="20"/>
        <w:lang w:val="en-GB" w:eastAsia="en-GB" w:bidi="en-GB"/>
      </w:rPr>
    </w:lvl>
    <w:lvl w:ilvl="1" w:tentative="0">
      <w:start w:val="0"/>
      <w:numFmt w:val="bullet"/>
      <w:lvlText w:val="•"/>
      <w:lvlJc w:val="left"/>
      <w:pPr>
        <w:ind w:left="1399" w:hanging="227"/>
      </w:pPr>
      <w:rPr>
        <w:rFonts w:hint="default"/>
        <w:lang w:val="en-GB" w:eastAsia="en-GB" w:bidi="en-GB"/>
      </w:rPr>
    </w:lvl>
    <w:lvl w:ilvl="2" w:tentative="0">
      <w:start w:val="0"/>
      <w:numFmt w:val="bullet"/>
      <w:lvlText w:val="•"/>
      <w:lvlJc w:val="left"/>
      <w:pPr>
        <w:ind w:left="2158" w:hanging="227"/>
      </w:pPr>
      <w:rPr>
        <w:rFonts w:hint="default"/>
        <w:lang w:val="en-GB" w:eastAsia="en-GB" w:bidi="en-GB"/>
      </w:rPr>
    </w:lvl>
    <w:lvl w:ilvl="3" w:tentative="0">
      <w:start w:val="0"/>
      <w:numFmt w:val="bullet"/>
      <w:lvlText w:val="•"/>
      <w:lvlJc w:val="left"/>
      <w:pPr>
        <w:ind w:left="2917" w:hanging="227"/>
      </w:pPr>
      <w:rPr>
        <w:rFonts w:hint="default"/>
        <w:lang w:val="en-GB" w:eastAsia="en-GB" w:bidi="en-GB"/>
      </w:rPr>
    </w:lvl>
    <w:lvl w:ilvl="4" w:tentative="0">
      <w:start w:val="0"/>
      <w:numFmt w:val="bullet"/>
      <w:lvlText w:val="•"/>
      <w:lvlJc w:val="left"/>
      <w:pPr>
        <w:ind w:left="3676" w:hanging="227"/>
      </w:pPr>
      <w:rPr>
        <w:rFonts w:hint="default"/>
        <w:lang w:val="en-GB" w:eastAsia="en-GB" w:bidi="en-GB"/>
      </w:rPr>
    </w:lvl>
    <w:lvl w:ilvl="5" w:tentative="0">
      <w:start w:val="0"/>
      <w:numFmt w:val="bullet"/>
      <w:lvlText w:val="•"/>
      <w:lvlJc w:val="left"/>
      <w:pPr>
        <w:ind w:left="4435" w:hanging="227"/>
      </w:pPr>
      <w:rPr>
        <w:rFonts w:hint="default"/>
        <w:lang w:val="en-GB" w:eastAsia="en-GB" w:bidi="en-GB"/>
      </w:rPr>
    </w:lvl>
    <w:lvl w:ilvl="6" w:tentative="0">
      <w:start w:val="0"/>
      <w:numFmt w:val="bullet"/>
      <w:lvlText w:val="•"/>
      <w:lvlJc w:val="left"/>
      <w:pPr>
        <w:ind w:left="5194" w:hanging="227"/>
      </w:pPr>
      <w:rPr>
        <w:rFonts w:hint="default"/>
        <w:lang w:val="en-GB" w:eastAsia="en-GB" w:bidi="en-GB"/>
      </w:rPr>
    </w:lvl>
    <w:lvl w:ilvl="7" w:tentative="0">
      <w:start w:val="0"/>
      <w:numFmt w:val="bullet"/>
      <w:lvlText w:val="•"/>
      <w:lvlJc w:val="left"/>
      <w:pPr>
        <w:ind w:left="5953" w:hanging="227"/>
      </w:pPr>
      <w:rPr>
        <w:rFonts w:hint="default"/>
        <w:lang w:val="en-GB" w:eastAsia="en-GB" w:bidi="en-GB"/>
      </w:rPr>
    </w:lvl>
    <w:lvl w:ilvl="8" w:tentative="0">
      <w:start w:val="0"/>
      <w:numFmt w:val="bullet"/>
      <w:lvlText w:val="•"/>
      <w:lvlJc w:val="left"/>
      <w:pPr>
        <w:ind w:left="6712" w:hanging="227"/>
      </w:pPr>
      <w:rPr>
        <w:rFonts w:hint="default"/>
        <w:lang w:val="en-GB" w:eastAsia="en-GB" w:bidi="en-GB"/>
      </w:rPr>
    </w:lvl>
  </w:abstractNum>
  <w:abstractNum w:abstractNumId="69">
    <w:nsid w:val="7BBC2EF3"/>
    <w:multiLevelType w:val="multilevel"/>
    <w:tmpl w:val="7BBC2EF3"/>
    <w:lvl w:ilvl="0" w:tentative="0">
      <w:start w:val="0"/>
      <w:numFmt w:val="bullet"/>
      <w:lvlText w:val="•"/>
      <w:lvlJc w:val="left"/>
      <w:pPr>
        <w:ind w:left="633" w:hanging="227"/>
      </w:pPr>
      <w:rPr>
        <w:rFonts w:hint="default" w:ascii="Gotham-Book" w:hAnsi="Gotham-Book" w:eastAsia="Gotham-Book" w:cs="Gotham-Book"/>
        <w:color w:val="231F20"/>
        <w:spacing w:val="-18"/>
        <w:w w:val="100"/>
        <w:sz w:val="20"/>
        <w:szCs w:val="20"/>
        <w:lang w:val="en-GB" w:eastAsia="en-GB" w:bidi="en-GB"/>
      </w:rPr>
    </w:lvl>
    <w:lvl w:ilvl="1" w:tentative="0">
      <w:start w:val="0"/>
      <w:numFmt w:val="bullet"/>
      <w:lvlText w:val="•"/>
      <w:lvlJc w:val="left"/>
      <w:pPr>
        <w:ind w:left="1399" w:hanging="227"/>
      </w:pPr>
      <w:rPr>
        <w:rFonts w:hint="default"/>
        <w:lang w:val="en-GB" w:eastAsia="en-GB" w:bidi="en-GB"/>
      </w:rPr>
    </w:lvl>
    <w:lvl w:ilvl="2" w:tentative="0">
      <w:start w:val="0"/>
      <w:numFmt w:val="bullet"/>
      <w:lvlText w:val="•"/>
      <w:lvlJc w:val="left"/>
      <w:pPr>
        <w:ind w:left="2158" w:hanging="227"/>
      </w:pPr>
      <w:rPr>
        <w:rFonts w:hint="default"/>
        <w:lang w:val="en-GB" w:eastAsia="en-GB" w:bidi="en-GB"/>
      </w:rPr>
    </w:lvl>
    <w:lvl w:ilvl="3" w:tentative="0">
      <w:start w:val="0"/>
      <w:numFmt w:val="bullet"/>
      <w:lvlText w:val="•"/>
      <w:lvlJc w:val="left"/>
      <w:pPr>
        <w:ind w:left="2917" w:hanging="227"/>
      </w:pPr>
      <w:rPr>
        <w:rFonts w:hint="default"/>
        <w:lang w:val="en-GB" w:eastAsia="en-GB" w:bidi="en-GB"/>
      </w:rPr>
    </w:lvl>
    <w:lvl w:ilvl="4" w:tentative="0">
      <w:start w:val="0"/>
      <w:numFmt w:val="bullet"/>
      <w:lvlText w:val="•"/>
      <w:lvlJc w:val="left"/>
      <w:pPr>
        <w:ind w:left="3676" w:hanging="227"/>
      </w:pPr>
      <w:rPr>
        <w:rFonts w:hint="default"/>
        <w:lang w:val="en-GB" w:eastAsia="en-GB" w:bidi="en-GB"/>
      </w:rPr>
    </w:lvl>
    <w:lvl w:ilvl="5" w:tentative="0">
      <w:start w:val="0"/>
      <w:numFmt w:val="bullet"/>
      <w:lvlText w:val="•"/>
      <w:lvlJc w:val="left"/>
      <w:pPr>
        <w:ind w:left="4435" w:hanging="227"/>
      </w:pPr>
      <w:rPr>
        <w:rFonts w:hint="default"/>
        <w:lang w:val="en-GB" w:eastAsia="en-GB" w:bidi="en-GB"/>
      </w:rPr>
    </w:lvl>
    <w:lvl w:ilvl="6" w:tentative="0">
      <w:start w:val="0"/>
      <w:numFmt w:val="bullet"/>
      <w:lvlText w:val="•"/>
      <w:lvlJc w:val="left"/>
      <w:pPr>
        <w:ind w:left="5194" w:hanging="227"/>
      </w:pPr>
      <w:rPr>
        <w:rFonts w:hint="default"/>
        <w:lang w:val="en-GB" w:eastAsia="en-GB" w:bidi="en-GB"/>
      </w:rPr>
    </w:lvl>
    <w:lvl w:ilvl="7" w:tentative="0">
      <w:start w:val="0"/>
      <w:numFmt w:val="bullet"/>
      <w:lvlText w:val="•"/>
      <w:lvlJc w:val="left"/>
      <w:pPr>
        <w:ind w:left="5953" w:hanging="227"/>
      </w:pPr>
      <w:rPr>
        <w:rFonts w:hint="default"/>
        <w:lang w:val="en-GB" w:eastAsia="en-GB" w:bidi="en-GB"/>
      </w:rPr>
    </w:lvl>
    <w:lvl w:ilvl="8" w:tentative="0">
      <w:start w:val="0"/>
      <w:numFmt w:val="bullet"/>
      <w:lvlText w:val="•"/>
      <w:lvlJc w:val="left"/>
      <w:pPr>
        <w:ind w:left="6712" w:hanging="227"/>
      </w:pPr>
      <w:rPr>
        <w:rFonts w:hint="default"/>
        <w:lang w:val="en-GB" w:eastAsia="en-GB" w:bidi="en-GB"/>
      </w:rPr>
    </w:lvl>
  </w:abstractNum>
  <w:abstractNum w:abstractNumId="70">
    <w:nsid w:val="7C186958"/>
    <w:multiLevelType w:val="multilevel"/>
    <w:tmpl w:val="7C186958"/>
    <w:lvl w:ilvl="0" w:tentative="0">
      <w:start w:val="1"/>
      <w:numFmt w:val="decimal"/>
      <w:lvlText w:val="%1."/>
      <w:lvlJc w:val="left"/>
      <w:pPr>
        <w:ind w:left="483" w:hanging="360"/>
      </w:pPr>
      <w:rPr>
        <w:rFonts w:hint="default" w:ascii="Gotham-Book" w:hAnsi="Gotham-Book" w:eastAsia="Gotham-Book" w:cs="Gotham-Book"/>
        <w:color w:val="231F20"/>
        <w:spacing w:val="-6"/>
        <w:w w:val="100"/>
        <w:sz w:val="20"/>
        <w:szCs w:val="20"/>
        <w:lang w:val="en-GB" w:eastAsia="en-GB" w:bidi="en-GB"/>
      </w:rPr>
    </w:lvl>
    <w:lvl w:ilvl="1" w:tentative="0">
      <w:start w:val="1"/>
      <w:numFmt w:val="decimal"/>
      <w:lvlText w:val="%2."/>
      <w:lvlJc w:val="left"/>
      <w:pPr>
        <w:ind w:left="766" w:hanging="360"/>
        <w:jc w:val="right"/>
      </w:pPr>
      <w:rPr>
        <w:rFonts w:hint="default" w:ascii="Gotham-Book" w:hAnsi="Gotham-Book" w:eastAsia="Gotham-Book" w:cs="Gotham-Book"/>
        <w:color w:val="231F20"/>
        <w:spacing w:val="-6"/>
        <w:w w:val="100"/>
        <w:sz w:val="20"/>
        <w:szCs w:val="20"/>
        <w:lang w:val="en-GB" w:eastAsia="en-GB" w:bidi="en-GB"/>
      </w:rPr>
    </w:lvl>
    <w:lvl w:ilvl="2" w:tentative="0">
      <w:start w:val="0"/>
      <w:numFmt w:val="bullet"/>
      <w:lvlText w:val="•"/>
      <w:lvlJc w:val="left"/>
      <w:pPr>
        <w:ind w:left="1590" w:hanging="360"/>
      </w:pPr>
      <w:rPr>
        <w:rFonts w:hint="default"/>
        <w:lang w:val="en-GB" w:eastAsia="en-GB" w:bidi="en-GB"/>
      </w:rPr>
    </w:lvl>
    <w:lvl w:ilvl="3" w:tentative="0">
      <w:start w:val="0"/>
      <w:numFmt w:val="bullet"/>
      <w:lvlText w:val="•"/>
      <w:lvlJc w:val="left"/>
      <w:pPr>
        <w:ind w:left="2420" w:hanging="360"/>
      </w:pPr>
      <w:rPr>
        <w:rFonts w:hint="default"/>
        <w:lang w:val="en-GB" w:eastAsia="en-GB" w:bidi="en-GB"/>
      </w:rPr>
    </w:lvl>
    <w:lvl w:ilvl="4" w:tentative="0">
      <w:start w:val="0"/>
      <w:numFmt w:val="bullet"/>
      <w:lvlText w:val="•"/>
      <w:lvlJc w:val="left"/>
      <w:pPr>
        <w:ind w:left="3250" w:hanging="360"/>
      </w:pPr>
      <w:rPr>
        <w:rFonts w:hint="default"/>
        <w:lang w:val="en-GB" w:eastAsia="en-GB" w:bidi="en-GB"/>
      </w:rPr>
    </w:lvl>
    <w:lvl w:ilvl="5" w:tentative="0">
      <w:start w:val="0"/>
      <w:numFmt w:val="bullet"/>
      <w:lvlText w:val="•"/>
      <w:lvlJc w:val="left"/>
      <w:pPr>
        <w:ind w:left="4080" w:hanging="360"/>
      </w:pPr>
      <w:rPr>
        <w:rFonts w:hint="default"/>
        <w:lang w:val="en-GB" w:eastAsia="en-GB" w:bidi="en-GB"/>
      </w:rPr>
    </w:lvl>
    <w:lvl w:ilvl="6" w:tentative="0">
      <w:start w:val="0"/>
      <w:numFmt w:val="bullet"/>
      <w:lvlText w:val="•"/>
      <w:lvlJc w:val="left"/>
      <w:pPr>
        <w:ind w:left="4910" w:hanging="360"/>
      </w:pPr>
      <w:rPr>
        <w:rFonts w:hint="default"/>
        <w:lang w:val="en-GB" w:eastAsia="en-GB" w:bidi="en-GB"/>
      </w:rPr>
    </w:lvl>
    <w:lvl w:ilvl="7" w:tentative="0">
      <w:start w:val="0"/>
      <w:numFmt w:val="bullet"/>
      <w:lvlText w:val="•"/>
      <w:lvlJc w:val="left"/>
      <w:pPr>
        <w:ind w:left="5740" w:hanging="360"/>
      </w:pPr>
      <w:rPr>
        <w:rFonts w:hint="default"/>
        <w:lang w:val="en-GB" w:eastAsia="en-GB" w:bidi="en-GB"/>
      </w:rPr>
    </w:lvl>
    <w:lvl w:ilvl="8" w:tentative="0">
      <w:start w:val="0"/>
      <w:numFmt w:val="bullet"/>
      <w:lvlText w:val="•"/>
      <w:lvlJc w:val="left"/>
      <w:pPr>
        <w:ind w:left="6570" w:hanging="360"/>
      </w:pPr>
      <w:rPr>
        <w:rFonts w:hint="default"/>
        <w:lang w:val="en-GB" w:eastAsia="en-GB" w:bidi="en-GB"/>
      </w:rPr>
    </w:lvl>
  </w:abstractNum>
  <w:abstractNum w:abstractNumId="71">
    <w:nsid w:val="7C6D43FF"/>
    <w:multiLevelType w:val="multilevel"/>
    <w:tmpl w:val="7C6D43FF"/>
    <w:lvl w:ilvl="0" w:tentative="0">
      <w:start w:val="1"/>
      <w:numFmt w:val="decimal"/>
      <w:lvlText w:val="%1."/>
      <w:lvlJc w:val="left"/>
      <w:pPr>
        <w:ind w:left="483" w:hanging="360"/>
        <w:jc w:val="right"/>
      </w:pPr>
      <w:rPr>
        <w:rFonts w:hint="default"/>
        <w:spacing w:val="-4"/>
        <w:w w:val="100"/>
        <w:lang w:val="en-GB" w:eastAsia="en-GB" w:bidi="en-GB"/>
      </w:rPr>
    </w:lvl>
    <w:lvl w:ilvl="1" w:tentative="0">
      <w:start w:val="1"/>
      <w:numFmt w:val="decimal"/>
      <w:lvlText w:val="%1.%2"/>
      <w:lvlJc w:val="left"/>
      <w:pPr>
        <w:ind w:left="1366" w:hanging="960"/>
      </w:pPr>
      <w:rPr>
        <w:rFonts w:hint="default" w:ascii="Gotham" w:hAnsi="Gotham" w:eastAsia="Gotham" w:cs="Gotham"/>
        <w:b/>
        <w:bCs/>
        <w:color w:val="231F20"/>
        <w:spacing w:val="-19"/>
        <w:w w:val="100"/>
        <w:sz w:val="26"/>
        <w:szCs w:val="26"/>
        <w:lang w:val="en-GB" w:eastAsia="en-GB" w:bidi="en-GB"/>
      </w:rPr>
    </w:lvl>
    <w:lvl w:ilvl="2" w:tentative="0">
      <w:start w:val="1"/>
      <w:numFmt w:val="decimal"/>
      <w:lvlText w:val="%1.%2.%3"/>
      <w:lvlJc w:val="left"/>
      <w:pPr>
        <w:ind w:left="1386" w:hanging="981"/>
      </w:pPr>
      <w:rPr>
        <w:rFonts w:hint="default" w:ascii="Gotham" w:hAnsi="Gotham" w:eastAsia="Gotham" w:cs="Gotham"/>
        <w:b/>
        <w:bCs/>
        <w:color w:val="231F20"/>
        <w:spacing w:val="-11"/>
        <w:w w:val="100"/>
        <w:sz w:val="22"/>
        <w:szCs w:val="22"/>
        <w:lang w:val="en-GB" w:eastAsia="en-GB" w:bidi="en-GB"/>
      </w:rPr>
    </w:lvl>
    <w:lvl w:ilvl="3" w:tentative="0">
      <w:start w:val="0"/>
      <w:numFmt w:val="bullet"/>
      <w:lvlText w:val="•"/>
      <w:lvlJc w:val="left"/>
      <w:pPr>
        <w:ind w:left="2236" w:hanging="981"/>
      </w:pPr>
      <w:rPr>
        <w:rFonts w:hint="default"/>
        <w:lang w:val="en-GB" w:eastAsia="en-GB" w:bidi="en-GB"/>
      </w:rPr>
    </w:lvl>
    <w:lvl w:ilvl="4" w:tentative="0">
      <w:start w:val="0"/>
      <w:numFmt w:val="bullet"/>
      <w:lvlText w:val="•"/>
      <w:lvlJc w:val="left"/>
      <w:pPr>
        <w:ind w:left="3092" w:hanging="981"/>
      </w:pPr>
      <w:rPr>
        <w:rFonts w:hint="default"/>
        <w:lang w:val="en-GB" w:eastAsia="en-GB" w:bidi="en-GB"/>
      </w:rPr>
    </w:lvl>
    <w:lvl w:ilvl="5" w:tentative="0">
      <w:start w:val="0"/>
      <w:numFmt w:val="bullet"/>
      <w:lvlText w:val="•"/>
      <w:lvlJc w:val="left"/>
      <w:pPr>
        <w:ind w:left="3948" w:hanging="981"/>
      </w:pPr>
      <w:rPr>
        <w:rFonts w:hint="default"/>
        <w:lang w:val="en-GB" w:eastAsia="en-GB" w:bidi="en-GB"/>
      </w:rPr>
    </w:lvl>
    <w:lvl w:ilvl="6" w:tentative="0">
      <w:start w:val="0"/>
      <w:numFmt w:val="bullet"/>
      <w:lvlText w:val="•"/>
      <w:lvlJc w:val="left"/>
      <w:pPr>
        <w:ind w:left="4805" w:hanging="981"/>
      </w:pPr>
      <w:rPr>
        <w:rFonts w:hint="default"/>
        <w:lang w:val="en-GB" w:eastAsia="en-GB" w:bidi="en-GB"/>
      </w:rPr>
    </w:lvl>
    <w:lvl w:ilvl="7" w:tentative="0">
      <w:start w:val="0"/>
      <w:numFmt w:val="bullet"/>
      <w:lvlText w:val="•"/>
      <w:lvlJc w:val="left"/>
      <w:pPr>
        <w:ind w:left="5661" w:hanging="981"/>
      </w:pPr>
      <w:rPr>
        <w:rFonts w:hint="default"/>
        <w:lang w:val="en-GB" w:eastAsia="en-GB" w:bidi="en-GB"/>
      </w:rPr>
    </w:lvl>
    <w:lvl w:ilvl="8" w:tentative="0">
      <w:start w:val="0"/>
      <w:numFmt w:val="bullet"/>
      <w:lvlText w:val="•"/>
      <w:lvlJc w:val="left"/>
      <w:pPr>
        <w:ind w:left="6517" w:hanging="981"/>
      </w:pPr>
      <w:rPr>
        <w:rFonts w:hint="default"/>
        <w:lang w:val="en-GB" w:eastAsia="en-GB" w:bidi="en-GB"/>
      </w:rPr>
    </w:lvl>
  </w:abstractNum>
  <w:num w:numId="1">
    <w:abstractNumId w:val="68"/>
  </w:num>
  <w:num w:numId="2">
    <w:abstractNumId w:val="0"/>
  </w:num>
  <w:num w:numId="3">
    <w:abstractNumId w:val="64"/>
  </w:num>
  <w:num w:numId="4">
    <w:abstractNumId w:val="56"/>
  </w:num>
  <w:num w:numId="5">
    <w:abstractNumId w:val="7"/>
  </w:num>
  <w:num w:numId="6">
    <w:abstractNumId w:val="44"/>
  </w:num>
  <w:num w:numId="7">
    <w:abstractNumId w:val="37"/>
  </w:num>
  <w:num w:numId="8">
    <w:abstractNumId w:val="51"/>
  </w:num>
  <w:num w:numId="9">
    <w:abstractNumId w:val="13"/>
  </w:num>
  <w:num w:numId="10">
    <w:abstractNumId w:val="47"/>
  </w:num>
  <w:num w:numId="11">
    <w:abstractNumId w:val="15"/>
  </w:num>
  <w:num w:numId="12">
    <w:abstractNumId w:val="42"/>
  </w:num>
  <w:num w:numId="13">
    <w:abstractNumId w:val="20"/>
  </w:num>
  <w:num w:numId="14">
    <w:abstractNumId w:val="41"/>
  </w:num>
  <w:num w:numId="15">
    <w:abstractNumId w:val="30"/>
  </w:num>
  <w:num w:numId="16">
    <w:abstractNumId w:val="65"/>
  </w:num>
  <w:num w:numId="17">
    <w:abstractNumId w:val="21"/>
  </w:num>
  <w:num w:numId="18">
    <w:abstractNumId w:val="45"/>
  </w:num>
  <w:num w:numId="19">
    <w:abstractNumId w:val="60"/>
  </w:num>
  <w:num w:numId="20">
    <w:abstractNumId w:val="25"/>
  </w:num>
  <w:num w:numId="21">
    <w:abstractNumId w:val="54"/>
  </w:num>
  <w:num w:numId="22">
    <w:abstractNumId w:val="59"/>
  </w:num>
  <w:num w:numId="23">
    <w:abstractNumId w:val="55"/>
  </w:num>
  <w:num w:numId="24">
    <w:abstractNumId w:val="71"/>
  </w:num>
  <w:num w:numId="25">
    <w:abstractNumId w:val="24"/>
  </w:num>
  <w:num w:numId="26">
    <w:abstractNumId w:val="17"/>
  </w:num>
  <w:num w:numId="27">
    <w:abstractNumId w:val="57"/>
  </w:num>
  <w:num w:numId="28">
    <w:abstractNumId w:val="31"/>
  </w:num>
  <w:num w:numId="29">
    <w:abstractNumId w:val="18"/>
  </w:num>
  <w:num w:numId="30">
    <w:abstractNumId w:val="69"/>
  </w:num>
  <w:num w:numId="31">
    <w:abstractNumId w:val="63"/>
  </w:num>
  <w:num w:numId="32">
    <w:abstractNumId w:val="38"/>
  </w:num>
  <w:num w:numId="33">
    <w:abstractNumId w:val="43"/>
  </w:num>
  <w:num w:numId="34">
    <w:abstractNumId w:val="2"/>
  </w:num>
  <w:num w:numId="35">
    <w:abstractNumId w:val="66"/>
  </w:num>
  <w:num w:numId="36">
    <w:abstractNumId w:val="12"/>
  </w:num>
  <w:num w:numId="37">
    <w:abstractNumId w:val="67"/>
  </w:num>
  <w:num w:numId="38">
    <w:abstractNumId w:val="70"/>
  </w:num>
  <w:num w:numId="39">
    <w:abstractNumId w:val="39"/>
  </w:num>
  <w:num w:numId="40">
    <w:abstractNumId w:val="8"/>
  </w:num>
  <w:num w:numId="41">
    <w:abstractNumId w:val="36"/>
  </w:num>
  <w:num w:numId="42">
    <w:abstractNumId w:val="46"/>
  </w:num>
  <w:num w:numId="43">
    <w:abstractNumId w:val="6"/>
  </w:num>
  <w:num w:numId="44">
    <w:abstractNumId w:val="16"/>
  </w:num>
  <w:num w:numId="45">
    <w:abstractNumId w:val="48"/>
  </w:num>
  <w:num w:numId="46">
    <w:abstractNumId w:val="9"/>
  </w:num>
  <w:num w:numId="47">
    <w:abstractNumId w:val="4"/>
  </w:num>
  <w:num w:numId="48">
    <w:abstractNumId w:val="26"/>
  </w:num>
  <w:num w:numId="49">
    <w:abstractNumId w:val="10"/>
  </w:num>
  <w:num w:numId="50">
    <w:abstractNumId w:val="33"/>
  </w:num>
  <w:num w:numId="51">
    <w:abstractNumId w:val="34"/>
  </w:num>
  <w:num w:numId="52">
    <w:abstractNumId w:val="5"/>
  </w:num>
  <w:num w:numId="53">
    <w:abstractNumId w:val="58"/>
  </w:num>
  <w:num w:numId="54">
    <w:abstractNumId w:val="61"/>
  </w:num>
  <w:num w:numId="55">
    <w:abstractNumId w:val="32"/>
  </w:num>
  <w:num w:numId="56">
    <w:abstractNumId w:val="19"/>
  </w:num>
  <w:num w:numId="57">
    <w:abstractNumId w:val="27"/>
  </w:num>
  <w:num w:numId="58">
    <w:abstractNumId w:val="11"/>
  </w:num>
  <w:num w:numId="59">
    <w:abstractNumId w:val="29"/>
  </w:num>
  <w:num w:numId="60">
    <w:abstractNumId w:val="22"/>
  </w:num>
  <w:num w:numId="61">
    <w:abstractNumId w:val="14"/>
  </w:num>
  <w:num w:numId="62">
    <w:abstractNumId w:val="62"/>
  </w:num>
  <w:num w:numId="63">
    <w:abstractNumId w:val="23"/>
  </w:num>
  <w:num w:numId="64">
    <w:abstractNumId w:val="1"/>
  </w:num>
  <w:num w:numId="65">
    <w:abstractNumId w:val="50"/>
  </w:num>
  <w:num w:numId="66">
    <w:abstractNumId w:val="53"/>
  </w:num>
  <w:num w:numId="67">
    <w:abstractNumId w:val="49"/>
  </w:num>
  <w:num w:numId="68">
    <w:abstractNumId w:val="52"/>
  </w:num>
  <w:num w:numId="69">
    <w:abstractNumId w:val="35"/>
  </w:num>
  <w:num w:numId="70">
    <w:abstractNumId w:val="28"/>
  </w:num>
  <w:num w:numId="71">
    <w:abstractNumId w:val="40"/>
  </w:num>
  <w:num w:numId="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documentProtection w:enforcement="0"/>
  <w:defaultTabStop w:val="720"/>
  <w:evenAndOddHeaders w:val="1"/>
  <w:drawingGridHorizontalSpacing w:val="110"/>
  <w:displayHorizontalDrawingGridEvery w:val="2"/>
  <w:characterSpacingControl w:val="doNotCompress"/>
  <w:hdrShapeDefaults>
    <o:shapelayout v:ext="edit">
      <o:idmap v:ext="edit" data="2,4"/>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A6D"/>
    <w:rsid w:val="000065E8"/>
    <w:rsid w:val="00032C04"/>
    <w:rsid w:val="00035483"/>
    <w:rsid w:val="00083770"/>
    <w:rsid w:val="000B0032"/>
    <w:rsid w:val="000E0DD0"/>
    <w:rsid w:val="001112D1"/>
    <w:rsid w:val="00117C00"/>
    <w:rsid w:val="00122BC3"/>
    <w:rsid w:val="0012536B"/>
    <w:rsid w:val="00147AD1"/>
    <w:rsid w:val="00151315"/>
    <w:rsid w:val="00160E73"/>
    <w:rsid w:val="001A7992"/>
    <w:rsid w:val="001C0C49"/>
    <w:rsid w:val="002151ED"/>
    <w:rsid w:val="00215952"/>
    <w:rsid w:val="00276B34"/>
    <w:rsid w:val="00295D79"/>
    <w:rsid w:val="002B7694"/>
    <w:rsid w:val="002D5604"/>
    <w:rsid w:val="002F04E2"/>
    <w:rsid w:val="002F7F3E"/>
    <w:rsid w:val="00351A3E"/>
    <w:rsid w:val="00394EA3"/>
    <w:rsid w:val="003A5A95"/>
    <w:rsid w:val="003E7CE8"/>
    <w:rsid w:val="00417C3A"/>
    <w:rsid w:val="004C3A22"/>
    <w:rsid w:val="0050173A"/>
    <w:rsid w:val="00506AF9"/>
    <w:rsid w:val="00506B65"/>
    <w:rsid w:val="00585B06"/>
    <w:rsid w:val="005A40E1"/>
    <w:rsid w:val="005A78C3"/>
    <w:rsid w:val="005D6002"/>
    <w:rsid w:val="005E56EE"/>
    <w:rsid w:val="00615F20"/>
    <w:rsid w:val="00617AAF"/>
    <w:rsid w:val="00624CBB"/>
    <w:rsid w:val="00656ACF"/>
    <w:rsid w:val="00673596"/>
    <w:rsid w:val="006E7305"/>
    <w:rsid w:val="006F25F6"/>
    <w:rsid w:val="00707A6D"/>
    <w:rsid w:val="007B239B"/>
    <w:rsid w:val="007F6FE5"/>
    <w:rsid w:val="00812F96"/>
    <w:rsid w:val="00817E96"/>
    <w:rsid w:val="0084336E"/>
    <w:rsid w:val="00855D56"/>
    <w:rsid w:val="008817A6"/>
    <w:rsid w:val="008F4186"/>
    <w:rsid w:val="00914D5A"/>
    <w:rsid w:val="00927715"/>
    <w:rsid w:val="00953B5D"/>
    <w:rsid w:val="00965253"/>
    <w:rsid w:val="00971900"/>
    <w:rsid w:val="009B1093"/>
    <w:rsid w:val="009B11F5"/>
    <w:rsid w:val="009C3109"/>
    <w:rsid w:val="009C3F85"/>
    <w:rsid w:val="009D063A"/>
    <w:rsid w:val="009E059D"/>
    <w:rsid w:val="009E7B68"/>
    <w:rsid w:val="009F238B"/>
    <w:rsid w:val="00A01EE1"/>
    <w:rsid w:val="00A131C8"/>
    <w:rsid w:val="00A32332"/>
    <w:rsid w:val="00A3553B"/>
    <w:rsid w:val="00A90D2E"/>
    <w:rsid w:val="00AA3C4C"/>
    <w:rsid w:val="00AC6DCB"/>
    <w:rsid w:val="00AE1093"/>
    <w:rsid w:val="00AE3E33"/>
    <w:rsid w:val="00AF6C2B"/>
    <w:rsid w:val="00B139E7"/>
    <w:rsid w:val="00B24148"/>
    <w:rsid w:val="00B43F69"/>
    <w:rsid w:val="00B51530"/>
    <w:rsid w:val="00B84581"/>
    <w:rsid w:val="00BA7C3D"/>
    <w:rsid w:val="00BC6EEB"/>
    <w:rsid w:val="00BC7CBC"/>
    <w:rsid w:val="00BD085C"/>
    <w:rsid w:val="00BF2BCF"/>
    <w:rsid w:val="00C02112"/>
    <w:rsid w:val="00C1342B"/>
    <w:rsid w:val="00C16117"/>
    <w:rsid w:val="00C27655"/>
    <w:rsid w:val="00C30056"/>
    <w:rsid w:val="00C36CAF"/>
    <w:rsid w:val="00C52C44"/>
    <w:rsid w:val="00C75F32"/>
    <w:rsid w:val="00C80589"/>
    <w:rsid w:val="00C84ED5"/>
    <w:rsid w:val="00CA3B16"/>
    <w:rsid w:val="00CB03FC"/>
    <w:rsid w:val="00CC4AE3"/>
    <w:rsid w:val="00CD4844"/>
    <w:rsid w:val="00CF55C1"/>
    <w:rsid w:val="00D0425F"/>
    <w:rsid w:val="00D20567"/>
    <w:rsid w:val="00D32AF8"/>
    <w:rsid w:val="00D8135A"/>
    <w:rsid w:val="00D9202C"/>
    <w:rsid w:val="00DA7496"/>
    <w:rsid w:val="00DC4F3B"/>
    <w:rsid w:val="00DC59C6"/>
    <w:rsid w:val="00DE0176"/>
    <w:rsid w:val="00E35D4F"/>
    <w:rsid w:val="00E40AAB"/>
    <w:rsid w:val="00E40E10"/>
    <w:rsid w:val="00E8398E"/>
    <w:rsid w:val="00EA33BB"/>
    <w:rsid w:val="00EF09EE"/>
    <w:rsid w:val="00EF1FD5"/>
    <w:rsid w:val="00EF6584"/>
    <w:rsid w:val="00F11B43"/>
    <w:rsid w:val="00F47E2E"/>
    <w:rsid w:val="00F649EC"/>
    <w:rsid w:val="00F81D50"/>
    <w:rsid w:val="00F87F26"/>
    <w:rsid w:val="00F910DC"/>
    <w:rsid w:val="00F975D3"/>
    <w:rsid w:val="040E2A4A"/>
    <w:rsid w:val="04FF2046"/>
    <w:rsid w:val="06F21990"/>
    <w:rsid w:val="08380F45"/>
    <w:rsid w:val="09546378"/>
    <w:rsid w:val="0D003C84"/>
    <w:rsid w:val="0F207037"/>
    <w:rsid w:val="0F511628"/>
    <w:rsid w:val="10DF3244"/>
    <w:rsid w:val="11820BEF"/>
    <w:rsid w:val="124D76F8"/>
    <w:rsid w:val="164E2200"/>
    <w:rsid w:val="1A5A76C7"/>
    <w:rsid w:val="1ADD5CA7"/>
    <w:rsid w:val="1B1164C3"/>
    <w:rsid w:val="1BEA1BB0"/>
    <w:rsid w:val="1D0F1603"/>
    <w:rsid w:val="1D7626A3"/>
    <w:rsid w:val="1EAD5C88"/>
    <w:rsid w:val="20426212"/>
    <w:rsid w:val="25875682"/>
    <w:rsid w:val="2A390BF5"/>
    <w:rsid w:val="2F2B05B0"/>
    <w:rsid w:val="32584070"/>
    <w:rsid w:val="34704890"/>
    <w:rsid w:val="358E3BD6"/>
    <w:rsid w:val="37FC12A1"/>
    <w:rsid w:val="3CDF5651"/>
    <w:rsid w:val="3F764BB6"/>
    <w:rsid w:val="42194A08"/>
    <w:rsid w:val="4263089D"/>
    <w:rsid w:val="43134295"/>
    <w:rsid w:val="475B095E"/>
    <w:rsid w:val="4D613DC1"/>
    <w:rsid w:val="4E6B6754"/>
    <w:rsid w:val="51504F8F"/>
    <w:rsid w:val="598E6702"/>
    <w:rsid w:val="59F96106"/>
    <w:rsid w:val="5C1C01FF"/>
    <w:rsid w:val="5F1D5CCA"/>
    <w:rsid w:val="60860856"/>
    <w:rsid w:val="616D22F4"/>
    <w:rsid w:val="63E402D2"/>
    <w:rsid w:val="646F71D2"/>
    <w:rsid w:val="65410841"/>
    <w:rsid w:val="67071418"/>
    <w:rsid w:val="67AB29E1"/>
    <w:rsid w:val="6915447C"/>
    <w:rsid w:val="693723F0"/>
    <w:rsid w:val="6B3B5A5D"/>
    <w:rsid w:val="6C5F717E"/>
    <w:rsid w:val="6D49531E"/>
    <w:rsid w:val="72056B80"/>
    <w:rsid w:val="75313762"/>
    <w:rsid w:val="755B4CA7"/>
    <w:rsid w:val="78E27DDC"/>
    <w:rsid w:val="7CED4CAA"/>
    <w:rsid w:val="7D763D34"/>
    <w:rsid w:val="7DE0142E"/>
    <w:rsid w:val="7F106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GB" w:eastAsia="en-GB" w:bidi="en-GB"/>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21"/>
    <w:semiHidden/>
    <w:unhideWhenUsed/>
    <w:qFormat/>
    <w:uiPriority w:val="99"/>
    <w:rPr>
      <w:b/>
      <w:bCs/>
    </w:rPr>
  </w:style>
  <w:style w:type="paragraph" w:styleId="3">
    <w:name w:val="annotation text"/>
    <w:basedOn w:val="1"/>
    <w:link w:val="20"/>
    <w:unhideWhenUsed/>
    <w:qFormat/>
    <w:uiPriority w:val="99"/>
  </w:style>
  <w:style w:type="paragraph" w:styleId="4">
    <w:name w:val="Body Text"/>
    <w:basedOn w:val="1"/>
    <w:qFormat/>
    <w:uiPriority w:val="1"/>
    <w:rPr>
      <w:sz w:val="20"/>
      <w:szCs w:val="20"/>
    </w:rPr>
  </w:style>
  <w:style w:type="paragraph" w:styleId="5">
    <w:name w:val="Balloon Text"/>
    <w:basedOn w:val="1"/>
    <w:link w:val="19"/>
    <w:semiHidden/>
    <w:unhideWhenUsed/>
    <w:qFormat/>
    <w:uiPriority w:val="99"/>
    <w:rPr>
      <w:sz w:val="18"/>
      <w:szCs w:val="18"/>
    </w:rPr>
  </w:style>
  <w:style w:type="paragraph" w:styleId="6">
    <w:name w:val="footer"/>
    <w:basedOn w:val="1"/>
    <w:link w:val="18"/>
    <w:semiHidden/>
    <w:unhideWhenUsed/>
    <w:qFormat/>
    <w:uiPriority w:val="99"/>
    <w:pPr>
      <w:tabs>
        <w:tab w:val="center" w:pos="4153"/>
        <w:tab w:val="right" w:pos="8306"/>
      </w:tabs>
      <w:snapToGrid w:val="0"/>
    </w:pPr>
    <w:rPr>
      <w:sz w:val="18"/>
      <w:szCs w:val="18"/>
    </w:rPr>
  </w:style>
  <w:style w:type="paragraph" w:styleId="7">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annotation reference"/>
    <w:basedOn w:val="8"/>
    <w:semiHidden/>
    <w:unhideWhenUsed/>
    <w:qFormat/>
    <w:uiPriority w:val="99"/>
    <w:rPr>
      <w:sz w:val="21"/>
      <w:szCs w:val="21"/>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2">
    <w:name w:val="Table Normal"/>
    <w:semiHidden/>
    <w:unhideWhenUsed/>
    <w:qFormat/>
    <w:uiPriority w:val="2"/>
    <w:tblPr>
      <w:tblLayout w:type="fixed"/>
      <w:tblCellMar>
        <w:top w:w="0" w:type="dxa"/>
        <w:left w:w="0" w:type="dxa"/>
        <w:bottom w:w="0" w:type="dxa"/>
        <w:right w:w="0" w:type="dxa"/>
      </w:tblCellMar>
    </w:tblPr>
  </w:style>
  <w:style w:type="paragraph" w:customStyle="1" w:styleId="13">
    <w:name w:val="TOC 1"/>
    <w:basedOn w:val="1"/>
    <w:qFormat/>
    <w:uiPriority w:val="1"/>
    <w:pPr>
      <w:spacing w:before="27"/>
      <w:ind w:left="1937" w:hanging="794"/>
    </w:pPr>
    <w:rPr>
      <w:rFonts w:ascii="Gotham-Book" w:hAnsi="Gotham-Book" w:eastAsia="Gotham-Book" w:cs="Gotham-Book"/>
      <w:sz w:val="20"/>
      <w:szCs w:val="20"/>
    </w:rPr>
  </w:style>
  <w:style w:type="paragraph" w:customStyle="1" w:styleId="14">
    <w:name w:val="Heading 1"/>
    <w:basedOn w:val="1"/>
    <w:qFormat/>
    <w:uiPriority w:val="1"/>
    <w:pPr>
      <w:ind w:left="1103" w:hanging="980"/>
      <w:outlineLvl w:val="1"/>
    </w:pPr>
    <w:rPr>
      <w:rFonts w:ascii="Gotham" w:hAnsi="Gotham" w:eastAsia="Gotham" w:cs="Gotham"/>
      <w:b/>
      <w:bCs/>
      <w:sz w:val="20"/>
      <w:szCs w:val="20"/>
    </w:rPr>
  </w:style>
  <w:style w:type="paragraph" w:styleId="15">
    <w:name w:val="List Paragraph"/>
    <w:basedOn w:val="1"/>
    <w:qFormat/>
    <w:uiPriority w:val="1"/>
    <w:pPr>
      <w:ind w:left="1103" w:hanging="980"/>
    </w:pPr>
  </w:style>
  <w:style w:type="paragraph" w:customStyle="1" w:styleId="16">
    <w:name w:val="Table Paragraph"/>
    <w:basedOn w:val="1"/>
    <w:qFormat/>
    <w:uiPriority w:val="1"/>
    <w:pPr>
      <w:spacing w:line="246" w:lineRule="exact"/>
      <w:ind w:left="79"/>
    </w:pPr>
  </w:style>
  <w:style w:type="character" w:customStyle="1" w:styleId="17">
    <w:name w:val="页眉 Char"/>
    <w:basedOn w:val="8"/>
    <w:link w:val="7"/>
    <w:semiHidden/>
    <w:qFormat/>
    <w:uiPriority w:val="99"/>
    <w:rPr>
      <w:rFonts w:ascii="宋体" w:hAnsi="宋体" w:eastAsia="宋体" w:cs="宋体"/>
      <w:sz w:val="18"/>
      <w:szCs w:val="18"/>
      <w:lang w:val="en-GB" w:eastAsia="en-GB" w:bidi="en-GB"/>
    </w:rPr>
  </w:style>
  <w:style w:type="character" w:customStyle="1" w:styleId="18">
    <w:name w:val="页脚 Char"/>
    <w:basedOn w:val="8"/>
    <w:link w:val="6"/>
    <w:semiHidden/>
    <w:qFormat/>
    <w:uiPriority w:val="99"/>
    <w:rPr>
      <w:rFonts w:ascii="宋体" w:hAnsi="宋体" w:eastAsia="宋体" w:cs="宋体"/>
      <w:sz w:val="18"/>
      <w:szCs w:val="18"/>
      <w:lang w:val="en-GB" w:eastAsia="en-GB" w:bidi="en-GB"/>
    </w:rPr>
  </w:style>
  <w:style w:type="character" w:customStyle="1" w:styleId="19">
    <w:name w:val="批注框文本 Char"/>
    <w:basedOn w:val="8"/>
    <w:link w:val="5"/>
    <w:semiHidden/>
    <w:qFormat/>
    <w:uiPriority w:val="99"/>
    <w:rPr>
      <w:rFonts w:ascii="宋体" w:hAnsi="宋体" w:eastAsia="宋体" w:cs="宋体"/>
      <w:sz w:val="18"/>
      <w:szCs w:val="18"/>
      <w:lang w:val="en-GB" w:eastAsia="en-GB" w:bidi="en-GB"/>
    </w:rPr>
  </w:style>
  <w:style w:type="character" w:customStyle="1" w:styleId="20">
    <w:name w:val="批注文字 Char"/>
    <w:basedOn w:val="8"/>
    <w:link w:val="3"/>
    <w:qFormat/>
    <w:uiPriority w:val="99"/>
    <w:rPr>
      <w:rFonts w:ascii="宋体" w:hAnsi="宋体" w:eastAsia="宋体" w:cs="宋体"/>
      <w:lang w:val="en-GB" w:eastAsia="en-GB" w:bidi="en-GB"/>
    </w:rPr>
  </w:style>
  <w:style w:type="character" w:customStyle="1" w:styleId="21">
    <w:name w:val="批注主题 Char"/>
    <w:basedOn w:val="20"/>
    <w:link w:val="2"/>
    <w:semiHidden/>
    <w:qFormat/>
    <w:uiPriority w:val="99"/>
    <w:rPr>
      <w:b/>
      <w:bCs/>
    </w:rPr>
  </w:style>
  <w:style w:type="paragraph" w:customStyle="1" w:styleId="22">
    <w:name w:val="Table Heading"/>
    <w:basedOn w:val="1"/>
    <w:link w:val="23"/>
    <w:qFormat/>
    <w:uiPriority w:val="0"/>
    <w:pPr>
      <w:keepNext/>
      <w:autoSpaceDE/>
      <w:autoSpaceDN/>
      <w:adjustRightInd w:val="0"/>
      <w:ind w:left="200" w:leftChars="200"/>
    </w:pPr>
    <w:rPr>
      <w:rFonts w:cs="Times New Roman"/>
      <w:b/>
      <w:color w:val="000000"/>
      <w:kern w:val="2"/>
      <w:sz w:val="18"/>
      <w:szCs w:val="20"/>
      <w:lang w:val="en-US" w:eastAsia="zh-CN" w:bidi="ar-SA"/>
    </w:rPr>
  </w:style>
  <w:style w:type="character" w:customStyle="1" w:styleId="23">
    <w:name w:val="Table Heading Char"/>
    <w:link w:val="22"/>
    <w:qFormat/>
    <w:uiPriority w:val="0"/>
    <w:rPr>
      <w:rFonts w:ascii="宋体" w:hAnsi="宋体" w:eastAsia="宋体" w:cs="Times New Roman"/>
      <w:b/>
      <w:color w:val="000000"/>
      <w:kern w:val="2"/>
      <w:sz w:val="18"/>
      <w:szCs w:val="20"/>
      <w:lang w:eastAsia="zh-CN"/>
    </w:rPr>
  </w:style>
  <w:style w:type="paragraph" w:customStyle="1" w:styleId="24">
    <w:name w:val="Table Text"/>
    <w:basedOn w:val="1"/>
    <w:link w:val="25"/>
    <w:qFormat/>
    <w:uiPriority w:val="0"/>
    <w:pPr>
      <w:adjustRightInd w:val="0"/>
      <w:ind w:left="200" w:leftChars="200"/>
    </w:pPr>
    <w:rPr>
      <w:rFonts w:ascii="Arial" w:hAnsi="Arial" w:cs="Times New Roman"/>
      <w:color w:val="000000"/>
      <w:sz w:val="18"/>
      <w:szCs w:val="20"/>
      <w:lang w:val="en-US" w:eastAsia="zh-CN" w:bidi="ar-SA"/>
    </w:rPr>
  </w:style>
  <w:style w:type="character" w:customStyle="1" w:styleId="25">
    <w:name w:val="Table Text Char"/>
    <w:link w:val="24"/>
    <w:qFormat/>
    <w:locked/>
    <w:uiPriority w:val="0"/>
    <w:rPr>
      <w:rFonts w:ascii="Arial" w:hAnsi="Arial" w:eastAsia="宋体" w:cs="Times New Roman"/>
      <w:color w:val="000000"/>
      <w:sz w:val="18"/>
      <w:szCs w:val="20"/>
      <w:lang w:eastAsia="zh-CN"/>
    </w:rPr>
  </w:style>
  <w:style w:type="paragraph" w:customStyle="1" w:styleId="26">
    <w:name w:val="表格内文字"/>
    <w:basedOn w:val="1"/>
    <w:link w:val="27"/>
    <w:qFormat/>
    <w:uiPriority w:val="0"/>
    <w:pPr>
      <w:widowControl/>
      <w:tabs>
        <w:tab w:val="left" w:pos="326"/>
      </w:tabs>
      <w:autoSpaceDE/>
      <w:autoSpaceDN/>
      <w:spacing w:line="300" w:lineRule="atLeast"/>
      <w:ind w:left="34" w:leftChars="16"/>
      <w:jc w:val="both"/>
    </w:pPr>
    <w:rPr>
      <w:rFonts w:ascii="Arial" w:hAnsi="Arial" w:cs="Times New Roman"/>
      <w:kern w:val="2"/>
      <w:sz w:val="18"/>
      <w:szCs w:val="18"/>
      <w:shd w:val="clear" w:color="auto" w:fill="FFFFFF"/>
      <w:lang w:val="en-US" w:eastAsia="zh-CN" w:bidi="ar-SA"/>
    </w:rPr>
  </w:style>
  <w:style w:type="character" w:customStyle="1" w:styleId="27">
    <w:name w:val="表格内文字 Char"/>
    <w:link w:val="26"/>
    <w:qFormat/>
    <w:uiPriority w:val="0"/>
    <w:rPr>
      <w:rFonts w:ascii="Arial" w:hAnsi="Arial" w:eastAsia="宋体" w:cs="Times New Roman"/>
      <w:kern w:val="2"/>
      <w:sz w:val="18"/>
      <w:szCs w:val="18"/>
      <w:lang w:eastAsia="zh-CN"/>
    </w:rPr>
  </w:style>
  <w:style w:type="paragraph" w:customStyle="1" w:styleId="28">
    <w:name w:val="WPSOffice手动目录 1"/>
    <w:qFormat/>
    <w:uiPriority w:val="0"/>
    <w:pPr>
      <w:ind w:leftChars="0"/>
    </w:pPr>
    <w:rPr>
      <w:rFonts w:asciiTheme="minorHAnsi" w:hAnsiTheme="minorHAnsi" w:eastAsiaTheme="minorEastAsia" w:cstheme="minorBidi"/>
      <w:sz w:val="20"/>
      <w:szCs w:val="20"/>
    </w:rPr>
  </w:style>
  <w:style w:type="paragraph" w:customStyle="1" w:styleId="29">
    <w:name w:val="WPSOffice手动目录 2"/>
    <w:qFormat/>
    <w:uiPriority w:val="0"/>
    <w:pPr>
      <w:ind w:leftChars="200"/>
    </w:pPr>
    <w:rPr>
      <w:rFonts w:asciiTheme="minorHAnsi" w:hAnsiTheme="minorHAnsi" w:eastAsiaTheme="minorEastAsia" w:cstheme="minorBidi"/>
      <w:sz w:val="20"/>
      <w:szCs w:val="20"/>
    </w:rPr>
  </w:style>
  <w:style w:type="paragraph" w:customStyle="1" w:styleId="30">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9" Type="http://schemas.openxmlformats.org/officeDocument/2006/relationships/header" Target="header48.xml"/><Relationship Id="rId98" Type="http://schemas.openxmlformats.org/officeDocument/2006/relationships/header" Target="header47.xml"/><Relationship Id="rId97" Type="http://schemas.openxmlformats.org/officeDocument/2006/relationships/footer" Target="footer49.xml"/><Relationship Id="rId96" Type="http://schemas.openxmlformats.org/officeDocument/2006/relationships/footer" Target="footer48.xml"/><Relationship Id="rId95" Type="http://schemas.openxmlformats.org/officeDocument/2006/relationships/header" Target="header46.xml"/><Relationship Id="rId94" Type="http://schemas.openxmlformats.org/officeDocument/2006/relationships/header" Target="header45.xml"/><Relationship Id="rId93" Type="http://schemas.openxmlformats.org/officeDocument/2006/relationships/footer" Target="footer47.xml"/><Relationship Id="rId92" Type="http://schemas.openxmlformats.org/officeDocument/2006/relationships/footer" Target="footer46.xml"/><Relationship Id="rId91" Type="http://schemas.openxmlformats.org/officeDocument/2006/relationships/header" Target="header44.xml"/><Relationship Id="rId90" Type="http://schemas.openxmlformats.org/officeDocument/2006/relationships/header" Target="header43.xml"/><Relationship Id="rId9" Type="http://schemas.openxmlformats.org/officeDocument/2006/relationships/footer" Target="footer4.xml"/><Relationship Id="rId89" Type="http://schemas.openxmlformats.org/officeDocument/2006/relationships/footer" Target="footer45.xml"/><Relationship Id="rId88" Type="http://schemas.openxmlformats.org/officeDocument/2006/relationships/footer" Target="footer44.xml"/><Relationship Id="rId87" Type="http://schemas.openxmlformats.org/officeDocument/2006/relationships/header" Target="header42.xml"/><Relationship Id="rId86" Type="http://schemas.openxmlformats.org/officeDocument/2006/relationships/header" Target="header41.xml"/><Relationship Id="rId85" Type="http://schemas.openxmlformats.org/officeDocument/2006/relationships/footer" Target="footer43.xml"/><Relationship Id="rId84" Type="http://schemas.openxmlformats.org/officeDocument/2006/relationships/footer" Target="footer42.xml"/><Relationship Id="rId83" Type="http://schemas.openxmlformats.org/officeDocument/2006/relationships/header" Target="header40.xml"/><Relationship Id="rId82" Type="http://schemas.openxmlformats.org/officeDocument/2006/relationships/header" Target="header39.xml"/><Relationship Id="rId81" Type="http://schemas.openxmlformats.org/officeDocument/2006/relationships/footer" Target="footer41.xml"/><Relationship Id="rId80" Type="http://schemas.openxmlformats.org/officeDocument/2006/relationships/footer" Target="footer40.xml"/><Relationship Id="rId8" Type="http://schemas.openxmlformats.org/officeDocument/2006/relationships/header" Target="header3.xml"/><Relationship Id="rId79" Type="http://schemas.openxmlformats.org/officeDocument/2006/relationships/header" Target="header38.xml"/><Relationship Id="rId78" Type="http://schemas.openxmlformats.org/officeDocument/2006/relationships/header" Target="header37.xml"/><Relationship Id="rId77" Type="http://schemas.openxmlformats.org/officeDocument/2006/relationships/footer" Target="footer39.xml"/><Relationship Id="rId76" Type="http://schemas.openxmlformats.org/officeDocument/2006/relationships/footer" Target="footer38.xml"/><Relationship Id="rId75" Type="http://schemas.openxmlformats.org/officeDocument/2006/relationships/header" Target="header36.xml"/><Relationship Id="rId74" Type="http://schemas.openxmlformats.org/officeDocument/2006/relationships/header" Target="header35.xml"/><Relationship Id="rId73" Type="http://schemas.openxmlformats.org/officeDocument/2006/relationships/footer" Target="footer37.xml"/><Relationship Id="rId72" Type="http://schemas.openxmlformats.org/officeDocument/2006/relationships/footer" Target="footer36.xml"/><Relationship Id="rId71" Type="http://schemas.openxmlformats.org/officeDocument/2006/relationships/header" Target="header34.xml"/><Relationship Id="rId70" Type="http://schemas.openxmlformats.org/officeDocument/2006/relationships/header" Target="header33.xml"/><Relationship Id="rId7" Type="http://schemas.openxmlformats.org/officeDocument/2006/relationships/header" Target="header2.xml"/><Relationship Id="rId692" Type="http://schemas.openxmlformats.org/officeDocument/2006/relationships/fontTable" Target="fontTable.xml"/><Relationship Id="rId691" Type="http://schemas.openxmlformats.org/officeDocument/2006/relationships/customXml" Target="../customXml/item2.xml"/><Relationship Id="rId690" Type="http://schemas.openxmlformats.org/officeDocument/2006/relationships/numbering" Target="numbering.xml"/><Relationship Id="rId69" Type="http://schemas.openxmlformats.org/officeDocument/2006/relationships/footer" Target="footer35.xml"/><Relationship Id="rId689" Type="http://schemas.openxmlformats.org/officeDocument/2006/relationships/customXml" Target="../customXml/item1.xml"/><Relationship Id="rId688" Type="http://schemas.openxmlformats.org/officeDocument/2006/relationships/image" Target="media/image295.png"/><Relationship Id="rId687" Type="http://schemas.openxmlformats.org/officeDocument/2006/relationships/image" Target="media/image294.png"/><Relationship Id="rId686" Type="http://schemas.openxmlformats.org/officeDocument/2006/relationships/image" Target="media/image293.png"/><Relationship Id="rId685" Type="http://schemas.openxmlformats.org/officeDocument/2006/relationships/image" Target="media/image292.png"/><Relationship Id="rId684" Type="http://schemas.openxmlformats.org/officeDocument/2006/relationships/image" Target="media/image291.png"/><Relationship Id="rId683" Type="http://schemas.openxmlformats.org/officeDocument/2006/relationships/image" Target="media/image290.png"/><Relationship Id="rId682" Type="http://schemas.openxmlformats.org/officeDocument/2006/relationships/image" Target="media/image289.png"/><Relationship Id="rId681" Type="http://schemas.openxmlformats.org/officeDocument/2006/relationships/image" Target="media/image288.png"/><Relationship Id="rId680" Type="http://schemas.openxmlformats.org/officeDocument/2006/relationships/image" Target="media/image287.png"/><Relationship Id="rId68" Type="http://schemas.openxmlformats.org/officeDocument/2006/relationships/footer" Target="footer34.xml"/><Relationship Id="rId679" Type="http://schemas.openxmlformats.org/officeDocument/2006/relationships/image" Target="media/image286.png"/><Relationship Id="rId678" Type="http://schemas.openxmlformats.org/officeDocument/2006/relationships/image" Target="media/image285.png"/><Relationship Id="rId677" Type="http://schemas.openxmlformats.org/officeDocument/2006/relationships/image" Target="media/image284.png"/><Relationship Id="rId676" Type="http://schemas.openxmlformats.org/officeDocument/2006/relationships/image" Target="media/image283.png"/><Relationship Id="rId675" Type="http://schemas.openxmlformats.org/officeDocument/2006/relationships/image" Target="media/image282.png"/><Relationship Id="rId674" Type="http://schemas.openxmlformats.org/officeDocument/2006/relationships/image" Target="media/image281.png"/><Relationship Id="rId673" Type="http://schemas.openxmlformats.org/officeDocument/2006/relationships/image" Target="media/image280.png"/><Relationship Id="rId672" Type="http://schemas.openxmlformats.org/officeDocument/2006/relationships/image" Target="media/image279.png"/><Relationship Id="rId671" Type="http://schemas.openxmlformats.org/officeDocument/2006/relationships/image" Target="media/image278.png"/><Relationship Id="rId670" Type="http://schemas.openxmlformats.org/officeDocument/2006/relationships/image" Target="media/image277.png"/><Relationship Id="rId67" Type="http://schemas.openxmlformats.org/officeDocument/2006/relationships/header" Target="header32.xml"/><Relationship Id="rId669" Type="http://schemas.openxmlformats.org/officeDocument/2006/relationships/image" Target="media/image276.png"/><Relationship Id="rId668" Type="http://schemas.openxmlformats.org/officeDocument/2006/relationships/image" Target="media/image275.png"/><Relationship Id="rId667" Type="http://schemas.openxmlformats.org/officeDocument/2006/relationships/image" Target="media/image274.png"/><Relationship Id="rId666" Type="http://schemas.openxmlformats.org/officeDocument/2006/relationships/image" Target="media/image273.png"/><Relationship Id="rId665" Type="http://schemas.openxmlformats.org/officeDocument/2006/relationships/image" Target="media/image272.png"/><Relationship Id="rId664" Type="http://schemas.openxmlformats.org/officeDocument/2006/relationships/image" Target="media/image271.png"/><Relationship Id="rId663" Type="http://schemas.openxmlformats.org/officeDocument/2006/relationships/image" Target="media/image270.png"/><Relationship Id="rId662" Type="http://schemas.openxmlformats.org/officeDocument/2006/relationships/image" Target="media/image269.png"/><Relationship Id="rId661" Type="http://schemas.openxmlformats.org/officeDocument/2006/relationships/image" Target="media/image268.png"/><Relationship Id="rId660" Type="http://schemas.openxmlformats.org/officeDocument/2006/relationships/image" Target="media/image267.png"/><Relationship Id="rId66" Type="http://schemas.openxmlformats.org/officeDocument/2006/relationships/header" Target="header31.xml"/><Relationship Id="rId659" Type="http://schemas.openxmlformats.org/officeDocument/2006/relationships/image" Target="media/image266.png"/><Relationship Id="rId658" Type="http://schemas.openxmlformats.org/officeDocument/2006/relationships/image" Target="media/image265.png"/><Relationship Id="rId657" Type="http://schemas.openxmlformats.org/officeDocument/2006/relationships/image" Target="media/image264.png"/><Relationship Id="rId656" Type="http://schemas.openxmlformats.org/officeDocument/2006/relationships/image" Target="media/image263.png"/><Relationship Id="rId655" Type="http://schemas.openxmlformats.org/officeDocument/2006/relationships/image" Target="media/image262.png"/><Relationship Id="rId654" Type="http://schemas.openxmlformats.org/officeDocument/2006/relationships/image" Target="media/image261.png"/><Relationship Id="rId653" Type="http://schemas.openxmlformats.org/officeDocument/2006/relationships/image" Target="media/image260.png"/><Relationship Id="rId652" Type="http://schemas.openxmlformats.org/officeDocument/2006/relationships/image" Target="media/image259.png"/><Relationship Id="rId651" Type="http://schemas.openxmlformats.org/officeDocument/2006/relationships/image" Target="media/image258.png"/><Relationship Id="rId650" Type="http://schemas.openxmlformats.org/officeDocument/2006/relationships/image" Target="media/image257.png"/><Relationship Id="rId65" Type="http://schemas.openxmlformats.org/officeDocument/2006/relationships/footer" Target="footer33.xml"/><Relationship Id="rId649" Type="http://schemas.openxmlformats.org/officeDocument/2006/relationships/image" Target="media/image256.png"/><Relationship Id="rId648" Type="http://schemas.openxmlformats.org/officeDocument/2006/relationships/image" Target="media/image255.png"/><Relationship Id="rId647" Type="http://schemas.openxmlformats.org/officeDocument/2006/relationships/image" Target="media/image254.png"/><Relationship Id="rId646" Type="http://schemas.openxmlformats.org/officeDocument/2006/relationships/image" Target="media/image253.png"/><Relationship Id="rId645" Type="http://schemas.openxmlformats.org/officeDocument/2006/relationships/image" Target="media/image252.png"/><Relationship Id="rId644" Type="http://schemas.openxmlformats.org/officeDocument/2006/relationships/image" Target="media/image251.png"/><Relationship Id="rId643" Type="http://schemas.openxmlformats.org/officeDocument/2006/relationships/image" Target="media/image250.png"/><Relationship Id="rId642" Type="http://schemas.openxmlformats.org/officeDocument/2006/relationships/image" Target="media/image249.png"/><Relationship Id="rId641" Type="http://schemas.openxmlformats.org/officeDocument/2006/relationships/image" Target="media/image248.png"/><Relationship Id="rId640" Type="http://schemas.openxmlformats.org/officeDocument/2006/relationships/image" Target="media/image247.png"/><Relationship Id="rId64" Type="http://schemas.openxmlformats.org/officeDocument/2006/relationships/footer" Target="footer32.xml"/><Relationship Id="rId639" Type="http://schemas.openxmlformats.org/officeDocument/2006/relationships/image" Target="media/image246.png"/><Relationship Id="rId638" Type="http://schemas.openxmlformats.org/officeDocument/2006/relationships/image" Target="media/image245.png"/><Relationship Id="rId637" Type="http://schemas.openxmlformats.org/officeDocument/2006/relationships/image" Target="media/image244.png"/><Relationship Id="rId636" Type="http://schemas.openxmlformats.org/officeDocument/2006/relationships/image" Target="media/image243.png"/><Relationship Id="rId635" Type="http://schemas.openxmlformats.org/officeDocument/2006/relationships/image" Target="media/image242.png"/><Relationship Id="rId634" Type="http://schemas.openxmlformats.org/officeDocument/2006/relationships/image" Target="media/image241.png"/><Relationship Id="rId633" Type="http://schemas.openxmlformats.org/officeDocument/2006/relationships/image" Target="media/image240.png"/><Relationship Id="rId632" Type="http://schemas.openxmlformats.org/officeDocument/2006/relationships/image" Target="media/image239.png"/><Relationship Id="rId631" Type="http://schemas.openxmlformats.org/officeDocument/2006/relationships/image" Target="media/image238.png"/><Relationship Id="rId630" Type="http://schemas.openxmlformats.org/officeDocument/2006/relationships/image" Target="media/image237.png"/><Relationship Id="rId63" Type="http://schemas.openxmlformats.org/officeDocument/2006/relationships/header" Target="header30.xml"/><Relationship Id="rId629" Type="http://schemas.openxmlformats.org/officeDocument/2006/relationships/image" Target="media/image236.png"/><Relationship Id="rId628" Type="http://schemas.openxmlformats.org/officeDocument/2006/relationships/image" Target="media/image235.png"/><Relationship Id="rId627" Type="http://schemas.openxmlformats.org/officeDocument/2006/relationships/image" Target="media/image234.png"/><Relationship Id="rId626" Type="http://schemas.openxmlformats.org/officeDocument/2006/relationships/image" Target="media/image233.png"/><Relationship Id="rId625" Type="http://schemas.openxmlformats.org/officeDocument/2006/relationships/image" Target="media/image232.png"/><Relationship Id="rId624" Type="http://schemas.openxmlformats.org/officeDocument/2006/relationships/image" Target="media/image231.png"/><Relationship Id="rId623" Type="http://schemas.openxmlformats.org/officeDocument/2006/relationships/image" Target="media/image230.png"/><Relationship Id="rId622" Type="http://schemas.openxmlformats.org/officeDocument/2006/relationships/image" Target="media/image229.png"/><Relationship Id="rId621" Type="http://schemas.openxmlformats.org/officeDocument/2006/relationships/image" Target="media/image228.png"/><Relationship Id="rId620" Type="http://schemas.openxmlformats.org/officeDocument/2006/relationships/image" Target="media/image227.png"/><Relationship Id="rId62" Type="http://schemas.openxmlformats.org/officeDocument/2006/relationships/header" Target="header29.xml"/><Relationship Id="rId619" Type="http://schemas.openxmlformats.org/officeDocument/2006/relationships/image" Target="media/image226.png"/><Relationship Id="rId618" Type="http://schemas.openxmlformats.org/officeDocument/2006/relationships/image" Target="media/image225.png"/><Relationship Id="rId617" Type="http://schemas.openxmlformats.org/officeDocument/2006/relationships/image" Target="media/image224.png"/><Relationship Id="rId616" Type="http://schemas.openxmlformats.org/officeDocument/2006/relationships/image" Target="media/image223.png"/><Relationship Id="rId615" Type="http://schemas.openxmlformats.org/officeDocument/2006/relationships/image" Target="media/image222.png"/><Relationship Id="rId614" Type="http://schemas.openxmlformats.org/officeDocument/2006/relationships/image" Target="media/image221.png"/><Relationship Id="rId613" Type="http://schemas.openxmlformats.org/officeDocument/2006/relationships/image" Target="media/image220.png"/><Relationship Id="rId612" Type="http://schemas.openxmlformats.org/officeDocument/2006/relationships/image" Target="media/image219.png"/><Relationship Id="rId611" Type="http://schemas.openxmlformats.org/officeDocument/2006/relationships/image" Target="media/image218.png"/><Relationship Id="rId610" Type="http://schemas.openxmlformats.org/officeDocument/2006/relationships/image" Target="media/image217.png"/><Relationship Id="rId61" Type="http://schemas.openxmlformats.org/officeDocument/2006/relationships/footer" Target="footer31.xml"/><Relationship Id="rId609" Type="http://schemas.openxmlformats.org/officeDocument/2006/relationships/image" Target="media/image216.png"/><Relationship Id="rId608" Type="http://schemas.openxmlformats.org/officeDocument/2006/relationships/image" Target="media/image215.png"/><Relationship Id="rId607" Type="http://schemas.openxmlformats.org/officeDocument/2006/relationships/image" Target="media/image214.png"/><Relationship Id="rId606" Type="http://schemas.openxmlformats.org/officeDocument/2006/relationships/image" Target="media/image213.png"/><Relationship Id="rId605" Type="http://schemas.openxmlformats.org/officeDocument/2006/relationships/image" Target="media/image212.png"/><Relationship Id="rId604" Type="http://schemas.openxmlformats.org/officeDocument/2006/relationships/image" Target="media/image211.png"/><Relationship Id="rId603" Type="http://schemas.openxmlformats.org/officeDocument/2006/relationships/image" Target="media/image210.png"/><Relationship Id="rId602" Type="http://schemas.openxmlformats.org/officeDocument/2006/relationships/image" Target="media/image209.png"/><Relationship Id="rId601" Type="http://schemas.openxmlformats.org/officeDocument/2006/relationships/image" Target="media/image208.png"/><Relationship Id="rId600" Type="http://schemas.openxmlformats.org/officeDocument/2006/relationships/image" Target="media/image207.png"/><Relationship Id="rId60" Type="http://schemas.openxmlformats.org/officeDocument/2006/relationships/footer" Target="footer30.xml"/><Relationship Id="rId6" Type="http://schemas.openxmlformats.org/officeDocument/2006/relationships/footer" Target="footer3.xml"/><Relationship Id="rId599" Type="http://schemas.openxmlformats.org/officeDocument/2006/relationships/image" Target="media/image206.png"/><Relationship Id="rId598" Type="http://schemas.openxmlformats.org/officeDocument/2006/relationships/image" Target="media/image205.png"/><Relationship Id="rId597" Type="http://schemas.openxmlformats.org/officeDocument/2006/relationships/image" Target="media/image204.png"/><Relationship Id="rId596" Type="http://schemas.openxmlformats.org/officeDocument/2006/relationships/image" Target="media/image203.png"/><Relationship Id="rId595" Type="http://schemas.openxmlformats.org/officeDocument/2006/relationships/image" Target="media/image202.png"/><Relationship Id="rId594" Type="http://schemas.openxmlformats.org/officeDocument/2006/relationships/image" Target="media/image201.png"/><Relationship Id="rId593" Type="http://schemas.openxmlformats.org/officeDocument/2006/relationships/image" Target="media/image200.png"/><Relationship Id="rId592" Type="http://schemas.openxmlformats.org/officeDocument/2006/relationships/image" Target="media/image199.png"/><Relationship Id="rId591" Type="http://schemas.openxmlformats.org/officeDocument/2006/relationships/image" Target="media/image198.png"/><Relationship Id="rId590" Type="http://schemas.openxmlformats.org/officeDocument/2006/relationships/image" Target="media/image197.png"/><Relationship Id="rId59" Type="http://schemas.openxmlformats.org/officeDocument/2006/relationships/header" Target="header28.xml"/><Relationship Id="rId589" Type="http://schemas.openxmlformats.org/officeDocument/2006/relationships/image" Target="media/image196.png"/><Relationship Id="rId588" Type="http://schemas.openxmlformats.org/officeDocument/2006/relationships/image" Target="media/image195.png"/><Relationship Id="rId587" Type="http://schemas.openxmlformats.org/officeDocument/2006/relationships/image" Target="media/image194.png"/><Relationship Id="rId586" Type="http://schemas.openxmlformats.org/officeDocument/2006/relationships/image" Target="media/image193.png"/><Relationship Id="rId585" Type="http://schemas.openxmlformats.org/officeDocument/2006/relationships/image" Target="media/image192.png"/><Relationship Id="rId584" Type="http://schemas.openxmlformats.org/officeDocument/2006/relationships/image" Target="media/image191.png"/><Relationship Id="rId583" Type="http://schemas.openxmlformats.org/officeDocument/2006/relationships/image" Target="media/image190.png"/><Relationship Id="rId582" Type="http://schemas.openxmlformats.org/officeDocument/2006/relationships/image" Target="media/image189.png"/><Relationship Id="rId581" Type="http://schemas.openxmlformats.org/officeDocument/2006/relationships/image" Target="media/image188.png"/><Relationship Id="rId580" Type="http://schemas.openxmlformats.org/officeDocument/2006/relationships/image" Target="media/image187.png"/><Relationship Id="rId58" Type="http://schemas.openxmlformats.org/officeDocument/2006/relationships/header" Target="header27.xml"/><Relationship Id="rId579" Type="http://schemas.openxmlformats.org/officeDocument/2006/relationships/image" Target="media/image186.png"/><Relationship Id="rId578" Type="http://schemas.openxmlformats.org/officeDocument/2006/relationships/image" Target="media/image185.png"/><Relationship Id="rId577" Type="http://schemas.openxmlformats.org/officeDocument/2006/relationships/image" Target="media/image184.png"/><Relationship Id="rId576" Type="http://schemas.openxmlformats.org/officeDocument/2006/relationships/image" Target="media/image183.png"/><Relationship Id="rId575" Type="http://schemas.openxmlformats.org/officeDocument/2006/relationships/image" Target="media/image182.png"/><Relationship Id="rId574" Type="http://schemas.openxmlformats.org/officeDocument/2006/relationships/image" Target="media/image181.png"/><Relationship Id="rId573" Type="http://schemas.openxmlformats.org/officeDocument/2006/relationships/image" Target="media/image180.png"/><Relationship Id="rId572" Type="http://schemas.openxmlformats.org/officeDocument/2006/relationships/image" Target="media/image179.png"/><Relationship Id="rId571" Type="http://schemas.openxmlformats.org/officeDocument/2006/relationships/image" Target="media/image178.png"/><Relationship Id="rId570" Type="http://schemas.openxmlformats.org/officeDocument/2006/relationships/image" Target="media/image177.png"/><Relationship Id="rId57" Type="http://schemas.openxmlformats.org/officeDocument/2006/relationships/footer" Target="footer29.xml"/><Relationship Id="rId569" Type="http://schemas.openxmlformats.org/officeDocument/2006/relationships/image" Target="media/image176.png"/><Relationship Id="rId568" Type="http://schemas.openxmlformats.org/officeDocument/2006/relationships/image" Target="media/image175.png"/><Relationship Id="rId567" Type="http://schemas.openxmlformats.org/officeDocument/2006/relationships/image" Target="media/image174.png"/><Relationship Id="rId566" Type="http://schemas.openxmlformats.org/officeDocument/2006/relationships/image" Target="media/image173.png"/><Relationship Id="rId565" Type="http://schemas.openxmlformats.org/officeDocument/2006/relationships/image" Target="media/image172.png"/><Relationship Id="rId564" Type="http://schemas.openxmlformats.org/officeDocument/2006/relationships/image" Target="media/image171.png"/><Relationship Id="rId563" Type="http://schemas.openxmlformats.org/officeDocument/2006/relationships/image" Target="media/image170.png"/><Relationship Id="rId562" Type="http://schemas.openxmlformats.org/officeDocument/2006/relationships/image" Target="media/image169.png"/><Relationship Id="rId561" Type="http://schemas.openxmlformats.org/officeDocument/2006/relationships/image" Target="media/image168.png"/><Relationship Id="rId560" Type="http://schemas.openxmlformats.org/officeDocument/2006/relationships/image" Target="media/image167.png"/><Relationship Id="rId56" Type="http://schemas.openxmlformats.org/officeDocument/2006/relationships/footer" Target="footer28.xml"/><Relationship Id="rId559" Type="http://schemas.openxmlformats.org/officeDocument/2006/relationships/image" Target="media/image166.png"/><Relationship Id="rId558" Type="http://schemas.openxmlformats.org/officeDocument/2006/relationships/image" Target="media/image165.png"/><Relationship Id="rId557" Type="http://schemas.openxmlformats.org/officeDocument/2006/relationships/image" Target="media/image164.png"/><Relationship Id="rId556" Type="http://schemas.openxmlformats.org/officeDocument/2006/relationships/image" Target="media/image163.png"/><Relationship Id="rId555" Type="http://schemas.openxmlformats.org/officeDocument/2006/relationships/image" Target="media/image162.png"/><Relationship Id="rId554" Type="http://schemas.openxmlformats.org/officeDocument/2006/relationships/image" Target="media/image161.png"/><Relationship Id="rId553" Type="http://schemas.openxmlformats.org/officeDocument/2006/relationships/image" Target="media/image160.png"/><Relationship Id="rId552" Type="http://schemas.openxmlformats.org/officeDocument/2006/relationships/image" Target="media/image159.png"/><Relationship Id="rId551" Type="http://schemas.openxmlformats.org/officeDocument/2006/relationships/image" Target="media/image158.png"/><Relationship Id="rId550" Type="http://schemas.openxmlformats.org/officeDocument/2006/relationships/image" Target="media/image157.png"/><Relationship Id="rId55" Type="http://schemas.openxmlformats.org/officeDocument/2006/relationships/header" Target="header26.xml"/><Relationship Id="rId549" Type="http://schemas.openxmlformats.org/officeDocument/2006/relationships/image" Target="media/image156.png"/><Relationship Id="rId548" Type="http://schemas.openxmlformats.org/officeDocument/2006/relationships/image" Target="media/image155.png"/><Relationship Id="rId547" Type="http://schemas.openxmlformats.org/officeDocument/2006/relationships/image" Target="media/image154.png"/><Relationship Id="rId546" Type="http://schemas.openxmlformats.org/officeDocument/2006/relationships/image" Target="media/image153.png"/><Relationship Id="rId545" Type="http://schemas.openxmlformats.org/officeDocument/2006/relationships/image" Target="media/image152.png"/><Relationship Id="rId544" Type="http://schemas.openxmlformats.org/officeDocument/2006/relationships/image" Target="media/image151.png"/><Relationship Id="rId543" Type="http://schemas.openxmlformats.org/officeDocument/2006/relationships/image" Target="media/image150.png"/><Relationship Id="rId542" Type="http://schemas.openxmlformats.org/officeDocument/2006/relationships/image" Target="media/image149.png"/><Relationship Id="rId541" Type="http://schemas.openxmlformats.org/officeDocument/2006/relationships/image" Target="media/image148.png"/><Relationship Id="rId540" Type="http://schemas.openxmlformats.org/officeDocument/2006/relationships/image" Target="media/image147.png"/><Relationship Id="rId54" Type="http://schemas.openxmlformats.org/officeDocument/2006/relationships/header" Target="header25.xml"/><Relationship Id="rId539" Type="http://schemas.openxmlformats.org/officeDocument/2006/relationships/image" Target="media/image146.png"/><Relationship Id="rId538" Type="http://schemas.openxmlformats.org/officeDocument/2006/relationships/image" Target="media/image145.png"/><Relationship Id="rId537" Type="http://schemas.openxmlformats.org/officeDocument/2006/relationships/image" Target="media/image144.png"/><Relationship Id="rId536" Type="http://schemas.openxmlformats.org/officeDocument/2006/relationships/image" Target="media/image143.png"/><Relationship Id="rId535" Type="http://schemas.openxmlformats.org/officeDocument/2006/relationships/image" Target="media/image142.png"/><Relationship Id="rId534" Type="http://schemas.openxmlformats.org/officeDocument/2006/relationships/image" Target="media/image141.png"/><Relationship Id="rId533" Type="http://schemas.openxmlformats.org/officeDocument/2006/relationships/image" Target="media/image140.png"/><Relationship Id="rId532" Type="http://schemas.openxmlformats.org/officeDocument/2006/relationships/image" Target="media/image139.png"/><Relationship Id="rId531" Type="http://schemas.openxmlformats.org/officeDocument/2006/relationships/image" Target="media/image138.png"/><Relationship Id="rId530" Type="http://schemas.openxmlformats.org/officeDocument/2006/relationships/image" Target="media/image137.png"/><Relationship Id="rId53" Type="http://schemas.openxmlformats.org/officeDocument/2006/relationships/footer" Target="footer27.xml"/><Relationship Id="rId529" Type="http://schemas.openxmlformats.org/officeDocument/2006/relationships/image" Target="media/image136.png"/><Relationship Id="rId528" Type="http://schemas.openxmlformats.org/officeDocument/2006/relationships/image" Target="media/image135.png"/><Relationship Id="rId527" Type="http://schemas.openxmlformats.org/officeDocument/2006/relationships/image" Target="media/image134.png"/><Relationship Id="rId526" Type="http://schemas.openxmlformats.org/officeDocument/2006/relationships/image" Target="media/image133.png"/><Relationship Id="rId525" Type="http://schemas.openxmlformats.org/officeDocument/2006/relationships/image" Target="media/image132.png"/><Relationship Id="rId524" Type="http://schemas.openxmlformats.org/officeDocument/2006/relationships/image" Target="media/image131.png"/><Relationship Id="rId523" Type="http://schemas.openxmlformats.org/officeDocument/2006/relationships/image" Target="media/image130.jpeg"/><Relationship Id="rId522" Type="http://schemas.openxmlformats.org/officeDocument/2006/relationships/image" Target="media/image129.png"/><Relationship Id="rId521" Type="http://schemas.openxmlformats.org/officeDocument/2006/relationships/image" Target="media/image128.png"/><Relationship Id="rId520" Type="http://schemas.openxmlformats.org/officeDocument/2006/relationships/image" Target="media/image127.png"/><Relationship Id="rId52" Type="http://schemas.openxmlformats.org/officeDocument/2006/relationships/footer" Target="footer26.xml"/><Relationship Id="rId519" Type="http://schemas.openxmlformats.org/officeDocument/2006/relationships/image" Target="media/image126.png"/><Relationship Id="rId518" Type="http://schemas.openxmlformats.org/officeDocument/2006/relationships/image" Target="media/image125.png"/><Relationship Id="rId517" Type="http://schemas.openxmlformats.org/officeDocument/2006/relationships/image" Target="media/image124.jpeg"/><Relationship Id="rId516" Type="http://schemas.openxmlformats.org/officeDocument/2006/relationships/image" Target="media/image123.png"/><Relationship Id="rId515" Type="http://schemas.openxmlformats.org/officeDocument/2006/relationships/image" Target="media/image122.png"/><Relationship Id="rId514" Type="http://schemas.openxmlformats.org/officeDocument/2006/relationships/image" Target="media/image121.png"/><Relationship Id="rId513" Type="http://schemas.openxmlformats.org/officeDocument/2006/relationships/image" Target="media/image120.png"/><Relationship Id="rId512" Type="http://schemas.openxmlformats.org/officeDocument/2006/relationships/image" Target="media/image119.png"/><Relationship Id="rId511" Type="http://schemas.openxmlformats.org/officeDocument/2006/relationships/image" Target="media/image118.png"/><Relationship Id="rId510" Type="http://schemas.openxmlformats.org/officeDocument/2006/relationships/image" Target="media/image117.png"/><Relationship Id="rId51" Type="http://schemas.openxmlformats.org/officeDocument/2006/relationships/header" Target="header24.xml"/><Relationship Id="rId509" Type="http://schemas.openxmlformats.org/officeDocument/2006/relationships/image" Target="media/image116.png"/><Relationship Id="rId508" Type="http://schemas.openxmlformats.org/officeDocument/2006/relationships/image" Target="media/image115.png"/><Relationship Id="rId507" Type="http://schemas.openxmlformats.org/officeDocument/2006/relationships/image" Target="media/image114.png"/><Relationship Id="rId506" Type="http://schemas.openxmlformats.org/officeDocument/2006/relationships/image" Target="media/image113.png"/><Relationship Id="rId505" Type="http://schemas.openxmlformats.org/officeDocument/2006/relationships/image" Target="media/image112.png"/><Relationship Id="rId504" Type="http://schemas.openxmlformats.org/officeDocument/2006/relationships/image" Target="media/image111.png"/><Relationship Id="rId503" Type="http://schemas.openxmlformats.org/officeDocument/2006/relationships/image" Target="media/image110.jpeg"/><Relationship Id="rId502" Type="http://schemas.openxmlformats.org/officeDocument/2006/relationships/image" Target="media/image109.png"/><Relationship Id="rId501" Type="http://schemas.openxmlformats.org/officeDocument/2006/relationships/image" Target="media/image108.png"/><Relationship Id="rId500" Type="http://schemas.openxmlformats.org/officeDocument/2006/relationships/image" Target="media/image107.png"/><Relationship Id="rId50" Type="http://schemas.openxmlformats.org/officeDocument/2006/relationships/header" Target="header23.xml"/><Relationship Id="rId5" Type="http://schemas.openxmlformats.org/officeDocument/2006/relationships/footer" Target="footer2.xml"/><Relationship Id="rId499" Type="http://schemas.openxmlformats.org/officeDocument/2006/relationships/image" Target="media/image106.png"/><Relationship Id="rId498" Type="http://schemas.openxmlformats.org/officeDocument/2006/relationships/image" Target="media/image105.png"/><Relationship Id="rId497" Type="http://schemas.openxmlformats.org/officeDocument/2006/relationships/image" Target="media/image104.jpeg"/><Relationship Id="rId496" Type="http://schemas.openxmlformats.org/officeDocument/2006/relationships/image" Target="media/image103.png"/><Relationship Id="rId495" Type="http://schemas.openxmlformats.org/officeDocument/2006/relationships/image" Target="media/image102.jpeg"/><Relationship Id="rId494" Type="http://schemas.openxmlformats.org/officeDocument/2006/relationships/image" Target="media/image101.png"/><Relationship Id="rId493" Type="http://schemas.openxmlformats.org/officeDocument/2006/relationships/image" Target="media/image100.png"/><Relationship Id="rId492" Type="http://schemas.openxmlformats.org/officeDocument/2006/relationships/image" Target="media/image99.png"/><Relationship Id="rId491" Type="http://schemas.openxmlformats.org/officeDocument/2006/relationships/image" Target="media/image98.png"/><Relationship Id="rId490" Type="http://schemas.openxmlformats.org/officeDocument/2006/relationships/image" Target="media/image97.png"/><Relationship Id="rId49" Type="http://schemas.openxmlformats.org/officeDocument/2006/relationships/footer" Target="footer25.xml"/><Relationship Id="rId489" Type="http://schemas.openxmlformats.org/officeDocument/2006/relationships/image" Target="media/image96.png"/><Relationship Id="rId488" Type="http://schemas.openxmlformats.org/officeDocument/2006/relationships/image" Target="media/image95.png"/><Relationship Id="rId487" Type="http://schemas.openxmlformats.org/officeDocument/2006/relationships/image" Target="media/image94.png"/><Relationship Id="rId486" Type="http://schemas.openxmlformats.org/officeDocument/2006/relationships/image" Target="media/image93.png"/><Relationship Id="rId485" Type="http://schemas.openxmlformats.org/officeDocument/2006/relationships/image" Target="media/image92.png"/><Relationship Id="rId484" Type="http://schemas.openxmlformats.org/officeDocument/2006/relationships/image" Target="media/image91.png"/><Relationship Id="rId483" Type="http://schemas.openxmlformats.org/officeDocument/2006/relationships/image" Target="media/image90.png"/><Relationship Id="rId482" Type="http://schemas.openxmlformats.org/officeDocument/2006/relationships/image" Target="media/image89.png"/><Relationship Id="rId481" Type="http://schemas.openxmlformats.org/officeDocument/2006/relationships/image" Target="media/image88.png"/><Relationship Id="rId480" Type="http://schemas.openxmlformats.org/officeDocument/2006/relationships/image" Target="media/image87.png"/><Relationship Id="rId48" Type="http://schemas.openxmlformats.org/officeDocument/2006/relationships/footer" Target="footer24.xml"/><Relationship Id="rId479" Type="http://schemas.openxmlformats.org/officeDocument/2006/relationships/image" Target="media/image86.png"/><Relationship Id="rId478" Type="http://schemas.openxmlformats.org/officeDocument/2006/relationships/image" Target="media/image85.png"/><Relationship Id="rId477" Type="http://schemas.openxmlformats.org/officeDocument/2006/relationships/image" Target="media/image84.png"/><Relationship Id="rId476" Type="http://schemas.openxmlformats.org/officeDocument/2006/relationships/image" Target="media/image83.png"/><Relationship Id="rId475" Type="http://schemas.openxmlformats.org/officeDocument/2006/relationships/image" Target="media/image82.png"/><Relationship Id="rId474" Type="http://schemas.openxmlformats.org/officeDocument/2006/relationships/image" Target="media/image81.png"/><Relationship Id="rId473" Type="http://schemas.openxmlformats.org/officeDocument/2006/relationships/image" Target="media/image80.png"/><Relationship Id="rId472" Type="http://schemas.openxmlformats.org/officeDocument/2006/relationships/image" Target="media/image79.png"/><Relationship Id="rId471" Type="http://schemas.openxmlformats.org/officeDocument/2006/relationships/image" Target="media/image78.png"/><Relationship Id="rId470" Type="http://schemas.openxmlformats.org/officeDocument/2006/relationships/image" Target="media/image77.png"/><Relationship Id="rId47" Type="http://schemas.openxmlformats.org/officeDocument/2006/relationships/header" Target="header22.xml"/><Relationship Id="rId469" Type="http://schemas.openxmlformats.org/officeDocument/2006/relationships/image" Target="media/image76.png"/><Relationship Id="rId468" Type="http://schemas.openxmlformats.org/officeDocument/2006/relationships/image" Target="media/image75.png"/><Relationship Id="rId467" Type="http://schemas.openxmlformats.org/officeDocument/2006/relationships/image" Target="media/image74.png"/><Relationship Id="rId466" Type="http://schemas.openxmlformats.org/officeDocument/2006/relationships/image" Target="media/image73.png"/><Relationship Id="rId465" Type="http://schemas.openxmlformats.org/officeDocument/2006/relationships/image" Target="media/image72.png"/><Relationship Id="rId464" Type="http://schemas.openxmlformats.org/officeDocument/2006/relationships/image" Target="media/image71.png"/><Relationship Id="rId463" Type="http://schemas.openxmlformats.org/officeDocument/2006/relationships/image" Target="media/image70.png"/><Relationship Id="rId462" Type="http://schemas.openxmlformats.org/officeDocument/2006/relationships/image" Target="media/image69.png"/><Relationship Id="rId461" Type="http://schemas.openxmlformats.org/officeDocument/2006/relationships/image" Target="media/image68.png"/><Relationship Id="rId460" Type="http://schemas.openxmlformats.org/officeDocument/2006/relationships/image" Target="media/image67.png"/><Relationship Id="rId46" Type="http://schemas.openxmlformats.org/officeDocument/2006/relationships/header" Target="header21.xml"/><Relationship Id="rId459" Type="http://schemas.openxmlformats.org/officeDocument/2006/relationships/image" Target="media/image66.png"/><Relationship Id="rId458" Type="http://schemas.openxmlformats.org/officeDocument/2006/relationships/image" Target="media/image65.png"/><Relationship Id="rId457" Type="http://schemas.openxmlformats.org/officeDocument/2006/relationships/image" Target="media/image64.png"/><Relationship Id="rId456" Type="http://schemas.openxmlformats.org/officeDocument/2006/relationships/image" Target="media/image63.png"/><Relationship Id="rId455" Type="http://schemas.openxmlformats.org/officeDocument/2006/relationships/image" Target="media/image62.png"/><Relationship Id="rId454" Type="http://schemas.openxmlformats.org/officeDocument/2006/relationships/image" Target="media/image61.png"/><Relationship Id="rId453" Type="http://schemas.openxmlformats.org/officeDocument/2006/relationships/image" Target="media/image60.png"/><Relationship Id="rId452" Type="http://schemas.openxmlformats.org/officeDocument/2006/relationships/image" Target="media/image59.png"/><Relationship Id="rId451" Type="http://schemas.openxmlformats.org/officeDocument/2006/relationships/image" Target="media/image58.png"/><Relationship Id="rId450" Type="http://schemas.openxmlformats.org/officeDocument/2006/relationships/image" Target="media/image57.png"/><Relationship Id="rId45" Type="http://schemas.openxmlformats.org/officeDocument/2006/relationships/footer" Target="footer23.xml"/><Relationship Id="rId449" Type="http://schemas.openxmlformats.org/officeDocument/2006/relationships/image" Target="media/image56.png"/><Relationship Id="rId448" Type="http://schemas.openxmlformats.org/officeDocument/2006/relationships/image" Target="media/image55.png"/><Relationship Id="rId447" Type="http://schemas.openxmlformats.org/officeDocument/2006/relationships/image" Target="media/image54.png"/><Relationship Id="rId446" Type="http://schemas.openxmlformats.org/officeDocument/2006/relationships/image" Target="media/image53.png"/><Relationship Id="rId445" Type="http://schemas.openxmlformats.org/officeDocument/2006/relationships/image" Target="media/image52.png"/><Relationship Id="rId444" Type="http://schemas.openxmlformats.org/officeDocument/2006/relationships/image" Target="media/image51.png"/><Relationship Id="rId443" Type="http://schemas.openxmlformats.org/officeDocument/2006/relationships/image" Target="media/image50.png"/><Relationship Id="rId442" Type="http://schemas.openxmlformats.org/officeDocument/2006/relationships/image" Target="media/image49.png"/><Relationship Id="rId441" Type="http://schemas.openxmlformats.org/officeDocument/2006/relationships/image" Target="media/image48.png"/><Relationship Id="rId440" Type="http://schemas.openxmlformats.org/officeDocument/2006/relationships/image" Target="media/image47.png"/><Relationship Id="rId44" Type="http://schemas.openxmlformats.org/officeDocument/2006/relationships/footer" Target="footer22.xml"/><Relationship Id="rId439" Type="http://schemas.openxmlformats.org/officeDocument/2006/relationships/image" Target="media/image46.png"/><Relationship Id="rId438" Type="http://schemas.openxmlformats.org/officeDocument/2006/relationships/image" Target="media/image45.png"/><Relationship Id="rId437" Type="http://schemas.openxmlformats.org/officeDocument/2006/relationships/image" Target="media/image44.png"/><Relationship Id="rId436" Type="http://schemas.openxmlformats.org/officeDocument/2006/relationships/image" Target="media/image43.png"/><Relationship Id="rId435" Type="http://schemas.openxmlformats.org/officeDocument/2006/relationships/image" Target="media/image42.png"/><Relationship Id="rId434" Type="http://schemas.openxmlformats.org/officeDocument/2006/relationships/image" Target="media/image41.png"/><Relationship Id="rId433" Type="http://schemas.openxmlformats.org/officeDocument/2006/relationships/image" Target="media/image40.png"/><Relationship Id="rId432" Type="http://schemas.openxmlformats.org/officeDocument/2006/relationships/image" Target="media/image39.png"/><Relationship Id="rId431" Type="http://schemas.openxmlformats.org/officeDocument/2006/relationships/image" Target="media/image38.png"/><Relationship Id="rId430" Type="http://schemas.openxmlformats.org/officeDocument/2006/relationships/image" Target="media/image37.png"/><Relationship Id="rId43" Type="http://schemas.openxmlformats.org/officeDocument/2006/relationships/header" Target="header20.xml"/><Relationship Id="rId429" Type="http://schemas.openxmlformats.org/officeDocument/2006/relationships/image" Target="media/image36.png"/><Relationship Id="rId428" Type="http://schemas.openxmlformats.org/officeDocument/2006/relationships/image" Target="media/image35.png"/><Relationship Id="rId427" Type="http://schemas.openxmlformats.org/officeDocument/2006/relationships/image" Target="media/image34.png"/><Relationship Id="rId426" Type="http://schemas.openxmlformats.org/officeDocument/2006/relationships/image" Target="media/image33.png"/><Relationship Id="rId425" Type="http://schemas.openxmlformats.org/officeDocument/2006/relationships/image" Target="media/image32.png"/><Relationship Id="rId424" Type="http://schemas.openxmlformats.org/officeDocument/2006/relationships/image" Target="media/image31.png"/><Relationship Id="rId423" Type="http://schemas.openxmlformats.org/officeDocument/2006/relationships/image" Target="media/image30.png"/><Relationship Id="rId422" Type="http://schemas.openxmlformats.org/officeDocument/2006/relationships/image" Target="media/image29.jpeg"/><Relationship Id="rId421" Type="http://schemas.openxmlformats.org/officeDocument/2006/relationships/image" Target="media/image28.png"/><Relationship Id="rId420" Type="http://schemas.openxmlformats.org/officeDocument/2006/relationships/image" Target="media/image27.jpeg"/><Relationship Id="rId42" Type="http://schemas.openxmlformats.org/officeDocument/2006/relationships/header" Target="header19.xml"/><Relationship Id="rId419" Type="http://schemas.openxmlformats.org/officeDocument/2006/relationships/image" Target="media/image26.png"/><Relationship Id="rId418" Type="http://schemas.openxmlformats.org/officeDocument/2006/relationships/image" Target="media/image25.png"/><Relationship Id="rId417" Type="http://schemas.openxmlformats.org/officeDocument/2006/relationships/image" Target="media/image24.png"/><Relationship Id="rId416" Type="http://schemas.openxmlformats.org/officeDocument/2006/relationships/image" Target="media/image23.png"/><Relationship Id="rId415" Type="http://schemas.openxmlformats.org/officeDocument/2006/relationships/image" Target="media/image22.png"/><Relationship Id="rId414" Type="http://schemas.openxmlformats.org/officeDocument/2006/relationships/image" Target="media/image21.png"/><Relationship Id="rId413" Type="http://schemas.openxmlformats.org/officeDocument/2006/relationships/image" Target="media/image20.png"/><Relationship Id="rId412" Type="http://schemas.openxmlformats.org/officeDocument/2006/relationships/image" Target="media/image19.png"/><Relationship Id="rId411" Type="http://schemas.openxmlformats.org/officeDocument/2006/relationships/image" Target="media/image18.png"/><Relationship Id="rId410" Type="http://schemas.openxmlformats.org/officeDocument/2006/relationships/image" Target="media/image17.png"/><Relationship Id="rId41" Type="http://schemas.openxmlformats.org/officeDocument/2006/relationships/footer" Target="footer21.xml"/><Relationship Id="rId409" Type="http://schemas.openxmlformats.org/officeDocument/2006/relationships/image" Target="media/image16.png"/><Relationship Id="rId408" Type="http://schemas.openxmlformats.org/officeDocument/2006/relationships/image" Target="media/image15.png"/><Relationship Id="rId407" Type="http://schemas.openxmlformats.org/officeDocument/2006/relationships/image" Target="media/image14.png"/><Relationship Id="rId406" Type="http://schemas.openxmlformats.org/officeDocument/2006/relationships/image" Target="media/image13.png"/><Relationship Id="rId405" Type="http://schemas.openxmlformats.org/officeDocument/2006/relationships/image" Target="media/image12.png"/><Relationship Id="rId404" Type="http://schemas.openxmlformats.org/officeDocument/2006/relationships/image" Target="media/image11.png"/><Relationship Id="rId403" Type="http://schemas.openxmlformats.org/officeDocument/2006/relationships/image" Target="media/image10.png"/><Relationship Id="rId402" Type="http://schemas.openxmlformats.org/officeDocument/2006/relationships/image" Target="media/image9.png"/><Relationship Id="rId401" Type="http://schemas.openxmlformats.org/officeDocument/2006/relationships/image" Target="media/image8.png"/><Relationship Id="rId400" Type="http://schemas.openxmlformats.org/officeDocument/2006/relationships/image" Target="media/image7.jpeg"/><Relationship Id="rId40" Type="http://schemas.openxmlformats.org/officeDocument/2006/relationships/header" Target="header18.xml"/><Relationship Id="rId4" Type="http://schemas.openxmlformats.org/officeDocument/2006/relationships/footer" Target="footer1.xml"/><Relationship Id="rId399" Type="http://schemas.openxmlformats.org/officeDocument/2006/relationships/image" Target="media/image6.png"/><Relationship Id="rId398" Type="http://schemas.openxmlformats.org/officeDocument/2006/relationships/image" Target="media/image5.png"/><Relationship Id="rId397" Type="http://schemas.openxmlformats.org/officeDocument/2006/relationships/image" Target="media/image4.png"/><Relationship Id="rId396" Type="http://schemas.openxmlformats.org/officeDocument/2006/relationships/image" Target="media/image3.png"/><Relationship Id="rId395" Type="http://schemas.openxmlformats.org/officeDocument/2006/relationships/image" Target="media/image2.png"/><Relationship Id="rId394" Type="http://schemas.openxmlformats.org/officeDocument/2006/relationships/image" Target="media/image1.png"/><Relationship Id="rId393" Type="http://schemas.openxmlformats.org/officeDocument/2006/relationships/theme" Target="theme/theme1.xml"/><Relationship Id="rId392" Type="http://schemas.openxmlformats.org/officeDocument/2006/relationships/footer" Target="footer197.xml"/><Relationship Id="rId391" Type="http://schemas.openxmlformats.org/officeDocument/2006/relationships/footer" Target="footer196.xml"/><Relationship Id="rId390" Type="http://schemas.openxmlformats.org/officeDocument/2006/relationships/header" Target="header193.xml"/><Relationship Id="rId39" Type="http://schemas.openxmlformats.org/officeDocument/2006/relationships/header" Target="header17.xml"/><Relationship Id="rId389" Type="http://schemas.openxmlformats.org/officeDocument/2006/relationships/footer" Target="footer195.xml"/><Relationship Id="rId388" Type="http://schemas.openxmlformats.org/officeDocument/2006/relationships/header" Target="header192.xml"/><Relationship Id="rId387" Type="http://schemas.openxmlformats.org/officeDocument/2006/relationships/footer" Target="footer194.xml"/><Relationship Id="rId386" Type="http://schemas.openxmlformats.org/officeDocument/2006/relationships/header" Target="header191.xml"/><Relationship Id="rId385" Type="http://schemas.openxmlformats.org/officeDocument/2006/relationships/footer" Target="footer193.xml"/><Relationship Id="rId384" Type="http://schemas.openxmlformats.org/officeDocument/2006/relationships/header" Target="header190.xml"/><Relationship Id="rId383" Type="http://schemas.openxmlformats.org/officeDocument/2006/relationships/footer" Target="footer192.xml"/><Relationship Id="rId382" Type="http://schemas.openxmlformats.org/officeDocument/2006/relationships/header" Target="header189.xml"/><Relationship Id="rId381" Type="http://schemas.openxmlformats.org/officeDocument/2006/relationships/footer" Target="footer191.xml"/><Relationship Id="rId380" Type="http://schemas.openxmlformats.org/officeDocument/2006/relationships/footer" Target="footer190.xml"/><Relationship Id="rId38" Type="http://schemas.openxmlformats.org/officeDocument/2006/relationships/footer" Target="footer20.xml"/><Relationship Id="rId379" Type="http://schemas.openxmlformats.org/officeDocument/2006/relationships/header" Target="header188.xml"/><Relationship Id="rId378" Type="http://schemas.openxmlformats.org/officeDocument/2006/relationships/header" Target="header187.xml"/><Relationship Id="rId377" Type="http://schemas.openxmlformats.org/officeDocument/2006/relationships/footer" Target="footer189.xml"/><Relationship Id="rId376" Type="http://schemas.openxmlformats.org/officeDocument/2006/relationships/footer" Target="footer188.xml"/><Relationship Id="rId375" Type="http://schemas.openxmlformats.org/officeDocument/2006/relationships/header" Target="header186.xml"/><Relationship Id="rId374" Type="http://schemas.openxmlformats.org/officeDocument/2006/relationships/header" Target="header185.xml"/><Relationship Id="rId373" Type="http://schemas.openxmlformats.org/officeDocument/2006/relationships/footer" Target="footer187.xml"/><Relationship Id="rId372" Type="http://schemas.openxmlformats.org/officeDocument/2006/relationships/footer" Target="footer186.xml"/><Relationship Id="rId371" Type="http://schemas.openxmlformats.org/officeDocument/2006/relationships/header" Target="header184.xml"/><Relationship Id="rId370" Type="http://schemas.openxmlformats.org/officeDocument/2006/relationships/header" Target="header183.xml"/><Relationship Id="rId37" Type="http://schemas.openxmlformats.org/officeDocument/2006/relationships/footer" Target="footer19.xml"/><Relationship Id="rId369" Type="http://schemas.openxmlformats.org/officeDocument/2006/relationships/footer" Target="footer185.xml"/><Relationship Id="rId368" Type="http://schemas.openxmlformats.org/officeDocument/2006/relationships/footer" Target="footer184.xml"/><Relationship Id="rId367" Type="http://schemas.openxmlformats.org/officeDocument/2006/relationships/header" Target="header182.xml"/><Relationship Id="rId366" Type="http://schemas.openxmlformats.org/officeDocument/2006/relationships/header" Target="header181.xml"/><Relationship Id="rId365" Type="http://schemas.openxmlformats.org/officeDocument/2006/relationships/footer" Target="footer183.xml"/><Relationship Id="rId364" Type="http://schemas.openxmlformats.org/officeDocument/2006/relationships/footer" Target="footer182.xml"/><Relationship Id="rId363" Type="http://schemas.openxmlformats.org/officeDocument/2006/relationships/header" Target="header180.xml"/><Relationship Id="rId362" Type="http://schemas.openxmlformats.org/officeDocument/2006/relationships/header" Target="header179.xml"/><Relationship Id="rId361" Type="http://schemas.openxmlformats.org/officeDocument/2006/relationships/footer" Target="footer181.xml"/><Relationship Id="rId360" Type="http://schemas.openxmlformats.org/officeDocument/2006/relationships/footer" Target="footer180.xml"/><Relationship Id="rId36" Type="http://schemas.openxmlformats.org/officeDocument/2006/relationships/header" Target="header16.xml"/><Relationship Id="rId359" Type="http://schemas.openxmlformats.org/officeDocument/2006/relationships/header" Target="header178.xml"/><Relationship Id="rId358" Type="http://schemas.openxmlformats.org/officeDocument/2006/relationships/header" Target="header177.xml"/><Relationship Id="rId357" Type="http://schemas.openxmlformats.org/officeDocument/2006/relationships/footer" Target="footer179.xml"/><Relationship Id="rId356" Type="http://schemas.openxmlformats.org/officeDocument/2006/relationships/footer" Target="footer178.xml"/><Relationship Id="rId355" Type="http://schemas.openxmlformats.org/officeDocument/2006/relationships/header" Target="header176.xml"/><Relationship Id="rId354" Type="http://schemas.openxmlformats.org/officeDocument/2006/relationships/header" Target="header175.xml"/><Relationship Id="rId353" Type="http://schemas.openxmlformats.org/officeDocument/2006/relationships/footer" Target="footer177.xml"/><Relationship Id="rId352" Type="http://schemas.openxmlformats.org/officeDocument/2006/relationships/footer" Target="footer176.xml"/><Relationship Id="rId351" Type="http://schemas.openxmlformats.org/officeDocument/2006/relationships/header" Target="header174.xml"/><Relationship Id="rId350" Type="http://schemas.openxmlformats.org/officeDocument/2006/relationships/header" Target="header173.xml"/><Relationship Id="rId35" Type="http://schemas.openxmlformats.org/officeDocument/2006/relationships/header" Target="header15.xml"/><Relationship Id="rId349" Type="http://schemas.openxmlformats.org/officeDocument/2006/relationships/footer" Target="footer175.xml"/><Relationship Id="rId348" Type="http://schemas.openxmlformats.org/officeDocument/2006/relationships/footer" Target="footer174.xml"/><Relationship Id="rId347" Type="http://schemas.openxmlformats.org/officeDocument/2006/relationships/header" Target="header172.xml"/><Relationship Id="rId346" Type="http://schemas.openxmlformats.org/officeDocument/2006/relationships/header" Target="header171.xml"/><Relationship Id="rId345" Type="http://schemas.openxmlformats.org/officeDocument/2006/relationships/footer" Target="footer173.xml"/><Relationship Id="rId344" Type="http://schemas.openxmlformats.org/officeDocument/2006/relationships/footer" Target="footer172.xml"/><Relationship Id="rId343" Type="http://schemas.openxmlformats.org/officeDocument/2006/relationships/header" Target="header170.xml"/><Relationship Id="rId342" Type="http://schemas.openxmlformats.org/officeDocument/2006/relationships/header" Target="header169.xml"/><Relationship Id="rId341" Type="http://schemas.openxmlformats.org/officeDocument/2006/relationships/footer" Target="footer171.xml"/><Relationship Id="rId340" Type="http://schemas.openxmlformats.org/officeDocument/2006/relationships/footer" Target="footer170.xml"/><Relationship Id="rId34" Type="http://schemas.openxmlformats.org/officeDocument/2006/relationships/footer" Target="footer18.xml"/><Relationship Id="rId339" Type="http://schemas.openxmlformats.org/officeDocument/2006/relationships/header" Target="header168.xml"/><Relationship Id="rId338" Type="http://schemas.openxmlformats.org/officeDocument/2006/relationships/header" Target="header167.xml"/><Relationship Id="rId337" Type="http://schemas.openxmlformats.org/officeDocument/2006/relationships/footer" Target="footer169.xml"/><Relationship Id="rId336" Type="http://schemas.openxmlformats.org/officeDocument/2006/relationships/footer" Target="footer168.xml"/><Relationship Id="rId335" Type="http://schemas.openxmlformats.org/officeDocument/2006/relationships/header" Target="header166.xml"/><Relationship Id="rId334" Type="http://schemas.openxmlformats.org/officeDocument/2006/relationships/header" Target="header165.xml"/><Relationship Id="rId333" Type="http://schemas.openxmlformats.org/officeDocument/2006/relationships/footer" Target="footer167.xml"/><Relationship Id="rId332" Type="http://schemas.openxmlformats.org/officeDocument/2006/relationships/footer" Target="footer166.xml"/><Relationship Id="rId331" Type="http://schemas.openxmlformats.org/officeDocument/2006/relationships/header" Target="header164.xml"/><Relationship Id="rId330" Type="http://schemas.openxmlformats.org/officeDocument/2006/relationships/header" Target="header163.xml"/><Relationship Id="rId33" Type="http://schemas.openxmlformats.org/officeDocument/2006/relationships/header" Target="header14.xml"/><Relationship Id="rId329" Type="http://schemas.openxmlformats.org/officeDocument/2006/relationships/footer" Target="footer165.xml"/><Relationship Id="rId328" Type="http://schemas.openxmlformats.org/officeDocument/2006/relationships/footer" Target="footer164.xml"/><Relationship Id="rId327" Type="http://schemas.openxmlformats.org/officeDocument/2006/relationships/header" Target="header162.xml"/><Relationship Id="rId326" Type="http://schemas.openxmlformats.org/officeDocument/2006/relationships/header" Target="header161.xml"/><Relationship Id="rId325" Type="http://schemas.openxmlformats.org/officeDocument/2006/relationships/footer" Target="footer163.xml"/><Relationship Id="rId324" Type="http://schemas.openxmlformats.org/officeDocument/2006/relationships/footer" Target="footer162.xml"/><Relationship Id="rId323" Type="http://schemas.openxmlformats.org/officeDocument/2006/relationships/header" Target="header160.xml"/><Relationship Id="rId322" Type="http://schemas.openxmlformats.org/officeDocument/2006/relationships/header" Target="header159.xml"/><Relationship Id="rId321" Type="http://schemas.openxmlformats.org/officeDocument/2006/relationships/footer" Target="footer161.xml"/><Relationship Id="rId320" Type="http://schemas.openxmlformats.org/officeDocument/2006/relationships/footer" Target="footer160.xml"/><Relationship Id="rId32" Type="http://schemas.openxmlformats.org/officeDocument/2006/relationships/footer" Target="footer17.xml"/><Relationship Id="rId319" Type="http://schemas.openxmlformats.org/officeDocument/2006/relationships/header" Target="header158.xml"/><Relationship Id="rId318" Type="http://schemas.openxmlformats.org/officeDocument/2006/relationships/header" Target="header157.xml"/><Relationship Id="rId317" Type="http://schemas.openxmlformats.org/officeDocument/2006/relationships/footer" Target="footer159.xml"/><Relationship Id="rId316" Type="http://schemas.openxmlformats.org/officeDocument/2006/relationships/footer" Target="footer158.xml"/><Relationship Id="rId315" Type="http://schemas.openxmlformats.org/officeDocument/2006/relationships/header" Target="header156.xml"/><Relationship Id="rId314" Type="http://schemas.openxmlformats.org/officeDocument/2006/relationships/header" Target="header155.xml"/><Relationship Id="rId313" Type="http://schemas.openxmlformats.org/officeDocument/2006/relationships/footer" Target="footer157.xml"/><Relationship Id="rId312" Type="http://schemas.openxmlformats.org/officeDocument/2006/relationships/footer" Target="footer156.xml"/><Relationship Id="rId311" Type="http://schemas.openxmlformats.org/officeDocument/2006/relationships/header" Target="header154.xml"/><Relationship Id="rId310" Type="http://schemas.openxmlformats.org/officeDocument/2006/relationships/header" Target="header153.xml"/><Relationship Id="rId31" Type="http://schemas.openxmlformats.org/officeDocument/2006/relationships/header" Target="header13.xml"/><Relationship Id="rId309" Type="http://schemas.openxmlformats.org/officeDocument/2006/relationships/footer" Target="footer155.xml"/><Relationship Id="rId308" Type="http://schemas.openxmlformats.org/officeDocument/2006/relationships/footer" Target="footer154.xml"/><Relationship Id="rId307" Type="http://schemas.openxmlformats.org/officeDocument/2006/relationships/header" Target="header152.xml"/><Relationship Id="rId306" Type="http://schemas.openxmlformats.org/officeDocument/2006/relationships/header" Target="header151.xml"/><Relationship Id="rId305" Type="http://schemas.openxmlformats.org/officeDocument/2006/relationships/footer" Target="footer153.xml"/><Relationship Id="rId304" Type="http://schemas.openxmlformats.org/officeDocument/2006/relationships/footer" Target="footer152.xml"/><Relationship Id="rId303" Type="http://schemas.openxmlformats.org/officeDocument/2006/relationships/header" Target="header150.xml"/><Relationship Id="rId302" Type="http://schemas.openxmlformats.org/officeDocument/2006/relationships/header" Target="header149.xml"/><Relationship Id="rId301" Type="http://schemas.openxmlformats.org/officeDocument/2006/relationships/footer" Target="footer151.xml"/><Relationship Id="rId300" Type="http://schemas.openxmlformats.org/officeDocument/2006/relationships/footer" Target="footer150.xml"/><Relationship Id="rId30" Type="http://schemas.openxmlformats.org/officeDocument/2006/relationships/footer" Target="footer16.xml"/><Relationship Id="rId3" Type="http://schemas.openxmlformats.org/officeDocument/2006/relationships/header" Target="header1.xml"/><Relationship Id="rId299" Type="http://schemas.openxmlformats.org/officeDocument/2006/relationships/header" Target="header148.xml"/><Relationship Id="rId298" Type="http://schemas.openxmlformats.org/officeDocument/2006/relationships/header" Target="header147.xml"/><Relationship Id="rId297" Type="http://schemas.openxmlformats.org/officeDocument/2006/relationships/footer" Target="footer149.xml"/><Relationship Id="rId296" Type="http://schemas.openxmlformats.org/officeDocument/2006/relationships/footer" Target="footer148.xml"/><Relationship Id="rId295" Type="http://schemas.openxmlformats.org/officeDocument/2006/relationships/header" Target="header146.xml"/><Relationship Id="rId294" Type="http://schemas.openxmlformats.org/officeDocument/2006/relationships/header" Target="header145.xml"/><Relationship Id="rId293" Type="http://schemas.openxmlformats.org/officeDocument/2006/relationships/footer" Target="footer147.xml"/><Relationship Id="rId292" Type="http://schemas.openxmlformats.org/officeDocument/2006/relationships/footer" Target="footer146.xml"/><Relationship Id="rId291" Type="http://schemas.openxmlformats.org/officeDocument/2006/relationships/header" Target="header144.xml"/><Relationship Id="rId290" Type="http://schemas.openxmlformats.org/officeDocument/2006/relationships/header" Target="header143.xml"/><Relationship Id="rId29" Type="http://schemas.openxmlformats.org/officeDocument/2006/relationships/header" Target="header12.xml"/><Relationship Id="rId289" Type="http://schemas.openxmlformats.org/officeDocument/2006/relationships/footer" Target="footer145.xml"/><Relationship Id="rId288" Type="http://schemas.openxmlformats.org/officeDocument/2006/relationships/footer" Target="footer144.xml"/><Relationship Id="rId287" Type="http://schemas.openxmlformats.org/officeDocument/2006/relationships/header" Target="header142.xml"/><Relationship Id="rId286" Type="http://schemas.openxmlformats.org/officeDocument/2006/relationships/header" Target="header141.xml"/><Relationship Id="rId285" Type="http://schemas.openxmlformats.org/officeDocument/2006/relationships/footer" Target="footer143.xml"/><Relationship Id="rId284" Type="http://schemas.openxmlformats.org/officeDocument/2006/relationships/footer" Target="footer142.xml"/><Relationship Id="rId283" Type="http://schemas.openxmlformats.org/officeDocument/2006/relationships/header" Target="header140.xml"/><Relationship Id="rId282" Type="http://schemas.openxmlformats.org/officeDocument/2006/relationships/header" Target="header139.xml"/><Relationship Id="rId281" Type="http://schemas.openxmlformats.org/officeDocument/2006/relationships/footer" Target="footer141.xml"/><Relationship Id="rId280" Type="http://schemas.openxmlformats.org/officeDocument/2006/relationships/footer" Target="footer140.xml"/><Relationship Id="rId28" Type="http://schemas.openxmlformats.org/officeDocument/2006/relationships/footer" Target="footer15.xml"/><Relationship Id="rId279" Type="http://schemas.openxmlformats.org/officeDocument/2006/relationships/header" Target="header138.xml"/><Relationship Id="rId278" Type="http://schemas.openxmlformats.org/officeDocument/2006/relationships/header" Target="header137.xml"/><Relationship Id="rId277" Type="http://schemas.openxmlformats.org/officeDocument/2006/relationships/footer" Target="footer139.xml"/><Relationship Id="rId276" Type="http://schemas.openxmlformats.org/officeDocument/2006/relationships/footer" Target="footer138.xml"/><Relationship Id="rId275" Type="http://schemas.openxmlformats.org/officeDocument/2006/relationships/header" Target="header136.xml"/><Relationship Id="rId274" Type="http://schemas.openxmlformats.org/officeDocument/2006/relationships/header" Target="header135.xml"/><Relationship Id="rId273" Type="http://schemas.openxmlformats.org/officeDocument/2006/relationships/footer" Target="footer137.xml"/><Relationship Id="rId272" Type="http://schemas.openxmlformats.org/officeDocument/2006/relationships/footer" Target="footer136.xml"/><Relationship Id="rId271" Type="http://schemas.openxmlformats.org/officeDocument/2006/relationships/header" Target="header134.xml"/><Relationship Id="rId270" Type="http://schemas.openxmlformats.org/officeDocument/2006/relationships/header" Target="header133.xml"/><Relationship Id="rId27" Type="http://schemas.openxmlformats.org/officeDocument/2006/relationships/footer" Target="footer14.xml"/><Relationship Id="rId269" Type="http://schemas.openxmlformats.org/officeDocument/2006/relationships/footer" Target="footer135.xml"/><Relationship Id="rId268" Type="http://schemas.openxmlformats.org/officeDocument/2006/relationships/footer" Target="footer134.xml"/><Relationship Id="rId267" Type="http://schemas.openxmlformats.org/officeDocument/2006/relationships/header" Target="header132.xml"/><Relationship Id="rId266" Type="http://schemas.openxmlformats.org/officeDocument/2006/relationships/header" Target="header131.xml"/><Relationship Id="rId265" Type="http://schemas.openxmlformats.org/officeDocument/2006/relationships/footer" Target="footer133.xml"/><Relationship Id="rId264" Type="http://schemas.openxmlformats.org/officeDocument/2006/relationships/footer" Target="footer132.xml"/><Relationship Id="rId263" Type="http://schemas.openxmlformats.org/officeDocument/2006/relationships/header" Target="header130.xml"/><Relationship Id="rId262" Type="http://schemas.openxmlformats.org/officeDocument/2006/relationships/header" Target="header129.xml"/><Relationship Id="rId261" Type="http://schemas.openxmlformats.org/officeDocument/2006/relationships/footer" Target="footer131.xml"/><Relationship Id="rId260" Type="http://schemas.openxmlformats.org/officeDocument/2006/relationships/footer" Target="footer130.xml"/><Relationship Id="rId26" Type="http://schemas.openxmlformats.org/officeDocument/2006/relationships/header" Target="header11.xml"/><Relationship Id="rId259" Type="http://schemas.openxmlformats.org/officeDocument/2006/relationships/header" Target="header128.xml"/><Relationship Id="rId258" Type="http://schemas.openxmlformats.org/officeDocument/2006/relationships/header" Target="header127.xml"/><Relationship Id="rId257" Type="http://schemas.openxmlformats.org/officeDocument/2006/relationships/footer" Target="footer129.xml"/><Relationship Id="rId256" Type="http://schemas.openxmlformats.org/officeDocument/2006/relationships/footer" Target="footer128.xml"/><Relationship Id="rId255" Type="http://schemas.openxmlformats.org/officeDocument/2006/relationships/header" Target="header126.xml"/><Relationship Id="rId254" Type="http://schemas.openxmlformats.org/officeDocument/2006/relationships/header" Target="header125.xml"/><Relationship Id="rId253" Type="http://schemas.openxmlformats.org/officeDocument/2006/relationships/footer" Target="footer127.xml"/><Relationship Id="rId252" Type="http://schemas.openxmlformats.org/officeDocument/2006/relationships/footer" Target="footer126.xml"/><Relationship Id="rId251" Type="http://schemas.openxmlformats.org/officeDocument/2006/relationships/header" Target="header124.xml"/><Relationship Id="rId250" Type="http://schemas.openxmlformats.org/officeDocument/2006/relationships/header" Target="header123.xml"/><Relationship Id="rId25" Type="http://schemas.openxmlformats.org/officeDocument/2006/relationships/footer" Target="footer13.xml"/><Relationship Id="rId249" Type="http://schemas.openxmlformats.org/officeDocument/2006/relationships/footer" Target="footer125.xml"/><Relationship Id="rId248" Type="http://schemas.openxmlformats.org/officeDocument/2006/relationships/footer" Target="footer124.xml"/><Relationship Id="rId247" Type="http://schemas.openxmlformats.org/officeDocument/2006/relationships/header" Target="header122.xml"/><Relationship Id="rId246" Type="http://schemas.openxmlformats.org/officeDocument/2006/relationships/header" Target="header121.xml"/><Relationship Id="rId245" Type="http://schemas.openxmlformats.org/officeDocument/2006/relationships/footer" Target="footer123.xml"/><Relationship Id="rId244" Type="http://schemas.openxmlformats.org/officeDocument/2006/relationships/footer" Target="footer122.xml"/><Relationship Id="rId243" Type="http://schemas.openxmlformats.org/officeDocument/2006/relationships/header" Target="header120.xml"/><Relationship Id="rId242" Type="http://schemas.openxmlformats.org/officeDocument/2006/relationships/header" Target="header119.xml"/><Relationship Id="rId241" Type="http://schemas.openxmlformats.org/officeDocument/2006/relationships/footer" Target="footer121.xml"/><Relationship Id="rId240" Type="http://schemas.openxmlformats.org/officeDocument/2006/relationships/footer" Target="footer120.xml"/><Relationship Id="rId24" Type="http://schemas.openxmlformats.org/officeDocument/2006/relationships/footer" Target="footer12.xml"/><Relationship Id="rId239" Type="http://schemas.openxmlformats.org/officeDocument/2006/relationships/header" Target="header118.xml"/><Relationship Id="rId238" Type="http://schemas.openxmlformats.org/officeDocument/2006/relationships/header" Target="header117.xml"/><Relationship Id="rId237" Type="http://schemas.openxmlformats.org/officeDocument/2006/relationships/footer" Target="footer119.xml"/><Relationship Id="rId236" Type="http://schemas.openxmlformats.org/officeDocument/2006/relationships/footer" Target="footer118.xml"/><Relationship Id="rId235" Type="http://schemas.openxmlformats.org/officeDocument/2006/relationships/header" Target="header116.xml"/><Relationship Id="rId234" Type="http://schemas.openxmlformats.org/officeDocument/2006/relationships/header" Target="header115.xml"/><Relationship Id="rId233" Type="http://schemas.openxmlformats.org/officeDocument/2006/relationships/footer" Target="footer117.xml"/><Relationship Id="rId232" Type="http://schemas.openxmlformats.org/officeDocument/2006/relationships/footer" Target="footer116.xml"/><Relationship Id="rId231" Type="http://schemas.openxmlformats.org/officeDocument/2006/relationships/header" Target="header114.xml"/><Relationship Id="rId230" Type="http://schemas.openxmlformats.org/officeDocument/2006/relationships/header" Target="header113.xml"/><Relationship Id="rId23" Type="http://schemas.openxmlformats.org/officeDocument/2006/relationships/header" Target="header10.xml"/><Relationship Id="rId229" Type="http://schemas.openxmlformats.org/officeDocument/2006/relationships/footer" Target="footer115.xml"/><Relationship Id="rId228" Type="http://schemas.openxmlformats.org/officeDocument/2006/relationships/footer" Target="footer114.xml"/><Relationship Id="rId227" Type="http://schemas.openxmlformats.org/officeDocument/2006/relationships/header" Target="header112.xml"/><Relationship Id="rId226" Type="http://schemas.openxmlformats.org/officeDocument/2006/relationships/header" Target="header111.xml"/><Relationship Id="rId225" Type="http://schemas.openxmlformats.org/officeDocument/2006/relationships/footer" Target="footer113.xml"/><Relationship Id="rId224" Type="http://schemas.openxmlformats.org/officeDocument/2006/relationships/footer" Target="footer112.xml"/><Relationship Id="rId223" Type="http://schemas.openxmlformats.org/officeDocument/2006/relationships/header" Target="header110.xml"/><Relationship Id="rId222" Type="http://schemas.openxmlformats.org/officeDocument/2006/relationships/header" Target="header109.xml"/><Relationship Id="rId221" Type="http://schemas.openxmlformats.org/officeDocument/2006/relationships/footer" Target="footer111.xml"/><Relationship Id="rId220" Type="http://schemas.openxmlformats.org/officeDocument/2006/relationships/footer" Target="footer110.xml"/><Relationship Id="rId22" Type="http://schemas.openxmlformats.org/officeDocument/2006/relationships/header" Target="header9.xml"/><Relationship Id="rId219" Type="http://schemas.openxmlformats.org/officeDocument/2006/relationships/header" Target="header108.xml"/><Relationship Id="rId218" Type="http://schemas.openxmlformats.org/officeDocument/2006/relationships/header" Target="header107.xml"/><Relationship Id="rId217" Type="http://schemas.openxmlformats.org/officeDocument/2006/relationships/footer" Target="footer109.xml"/><Relationship Id="rId216" Type="http://schemas.openxmlformats.org/officeDocument/2006/relationships/footer" Target="footer108.xml"/><Relationship Id="rId215" Type="http://schemas.openxmlformats.org/officeDocument/2006/relationships/header" Target="header106.xml"/><Relationship Id="rId214" Type="http://schemas.openxmlformats.org/officeDocument/2006/relationships/header" Target="header105.xml"/><Relationship Id="rId213" Type="http://schemas.openxmlformats.org/officeDocument/2006/relationships/footer" Target="footer107.xml"/><Relationship Id="rId212" Type="http://schemas.openxmlformats.org/officeDocument/2006/relationships/footer" Target="footer106.xml"/><Relationship Id="rId211" Type="http://schemas.openxmlformats.org/officeDocument/2006/relationships/header" Target="header104.xml"/><Relationship Id="rId210" Type="http://schemas.openxmlformats.org/officeDocument/2006/relationships/header" Target="header103.xml"/><Relationship Id="rId21" Type="http://schemas.openxmlformats.org/officeDocument/2006/relationships/footer" Target="footer11.xml"/><Relationship Id="rId209" Type="http://schemas.openxmlformats.org/officeDocument/2006/relationships/footer" Target="footer105.xml"/><Relationship Id="rId208" Type="http://schemas.openxmlformats.org/officeDocument/2006/relationships/footer" Target="footer104.xml"/><Relationship Id="rId207" Type="http://schemas.openxmlformats.org/officeDocument/2006/relationships/header" Target="header102.xml"/><Relationship Id="rId206" Type="http://schemas.openxmlformats.org/officeDocument/2006/relationships/header" Target="header101.xml"/><Relationship Id="rId205" Type="http://schemas.openxmlformats.org/officeDocument/2006/relationships/footer" Target="footer103.xml"/><Relationship Id="rId204" Type="http://schemas.openxmlformats.org/officeDocument/2006/relationships/footer" Target="footer102.xml"/><Relationship Id="rId203" Type="http://schemas.openxmlformats.org/officeDocument/2006/relationships/header" Target="header100.xml"/><Relationship Id="rId202" Type="http://schemas.openxmlformats.org/officeDocument/2006/relationships/header" Target="header99.xml"/><Relationship Id="rId201" Type="http://schemas.openxmlformats.org/officeDocument/2006/relationships/footer" Target="footer101.xml"/><Relationship Id="rId200" Type="http://schemas.openxmlformats.org/officeDocument/2006/relationships/footer" Target="footer100.xml"/><Relationship Id="rId20" Type="http://schemas.openxmlformats.org/officeDocument/2006/relationships/footer" Target="footer10.xml"/><Relationship Id="rId2" Type="http://schemas.openxmlformats.org/officeDocument/2006/relationships/settings" Target="settings.xml"/><Relationship Id="rId199" Type="http://schemas.openxmlformats.org/officeDocument/2006/relationships/header" Target="header98.xml"/><Relationship Id="rId198" Type="http://schemas.openxmlformats.org/officeDocument/2006/relationships/header" Target="header97.xml"/><Relationship Id="rId197" Type="http://schemas.openxmlformats.org/officeDocument/2006/relationships/footer" Target="footer99.xml"/><Relationship Id="rId196" Type="http://schemas.openxmlformats.org/officeDocument/2006/relationships/footer" Target="footer98.xml"/><Relationship Id="rId195" Type="http://schemas.openxmlformats.org/officeDocument/2006/relationships/header" Target="header96.xml"/><Relationship Id="rId194" Type="http://schemas.openxmlformats.org/officeDocument/2006/relationships/header" Target="header95.xml"/><Relationship Id="rId193" Type="http://schemas.openxmlformats.org/officeDocument/2006/relationships/footer" Target="footer97.xml"/><Relationship Id="rId192" Type="http://schemas.openxmlformats.org/officeDocument/2006/relationships/footer" Target="footer96.xml"/><Relationship Id="rId191" Type="http://schemas.openxmlformats.org/officeDocument/2006/relationships/header" Target="header94.xml"/><Relationship Id="rId190" Type="http://schemas.openxmlformats.org/officeDocument/2006/relationships/header" Target="header93.xml"/><Relationship Id="rId19" Type="http://schemas.openxmlformats.org/officeDocument/2006/relationships/header" Target="header8.xml"/><Relationship Id="rId189" Type="http://schemas.openxmlformats.org/officeDocument/2006/relationships/footer" Target="footer95.xml"/><Relationship Id="rId188" Type="http://schemas.openxmlformats.org/officeDocument/2006/relationships/footer" Target="footer94.xml"/><Relationship Id="rId187" Type="http://schemas.openxmlformats.org/officeDocument/2006/relationships/header" Target="header92.xml"/><Relationship Id="rId186" Type="http://schemas.openxmlformats.org/officeDocument/2006/relationships/header" Target="header91.xml"/><Relationship Id="rId185" Type="http://schemas.openxmlformats.org/officeDocument/2006/relationships/footer" Target="footer93.xml"/><Relationship Id="rId184" Type="http://schemas.openxmlformats.org/officeDocument/2006/relationships/footer" Target="footer92.xml"/><Relationship Id="rId183" Type="http://schemas.openxmlformats.org/officeDocument/2006/relationships/header" Target="header90.xml"/><Relationship Id="rId182" Type="http://schemas.openxmlformats.org/officeDocument/2006/relationships/header" Target="header89.xml"/><Relationship Id="rId181" Type="http://schemas.openxmlformats.org/officeDocument/2006/relationships/footer" Target="footer91.xml"/><Relationship Id="rId180" Type="http://schemas.openxmlformats.org/officeDocument/2006/relationships/footer" Target="footer90.xml"/><Relationship Id="rId18" Type="http://schemas.openxmlformats.org/officeDocument/2006/relationships/header" Target="header7.xml"/><Relationship Id="rId179" Type="http://schemas.openxmlformats.org/officeDocument/2006/relationships/header" Target="header88.xml"/><Relationship Id="rId178" Type="http://schemas.openxmlformats.org/officeDocument/2006/relationships/header" Target="header87.xml"/><Relationship Id="rId177" Type="http://schemas.openxmlformats.org/officeDocument/2006/relationships/footer" Target="footer89.xml"/><Relationship Id="rId176" Type="http://schemas.openxmlformats.org/officeDocument/2006/relationships/footer" Target="footer88.xml"/><Relationship Id="rId175" Type="http://schemas.openxmlformats.org/officeDocument/2006/relationships/header" Target="header86.xml"/><Relationship Id="rId174" Type="http://schemas.openxmlformats.org/officeDocument/2006/relationships/header" Target="header85.xml"/><Relationship Id="rId173" Type="http://schemas.openxmlformats.org/officeDocument/2006/relationships/footer" Target="footer87.xml"/><Relationship Id="rId172" Type="http://schemas.openxmlformats.org/officeDocument/2006/relationships/footer" Target="footer86.xml"/><Relationship Id="rId171" Type="http://schemas.openxmlformats.org/officeDocument/2006/relationships/header" Target="header84.xml"/><Relationship Id="rId170" Type="http://schemas.openxmlformats.org/officeDocument/2006/relationships/header" Target="header83.xml"/><Relationship Id="rId17" Type="http://schemas.openxmlformats.org/officeDocument/2006/relationships/footer" Target="footer9.xml"/><Relationship Id="rId169" Type="http://schemas.openxmlformats.org/officeDocument/2006/relationships/footer" Target="footer85.xml"/><Relationship Id="rId168" Type="http://schemas.openxmlformats.org/officeDocument/2006/relationships/footer" Target="footer84.xml"/><Relationship Id="rId167" Type="http://schemas.openxmlformats.org/officeDocument/2006/relationships/header" Target="header82.xml"/><Relationship Id="rId166" Type="http://schemas.openxmlformats.org/officeDocument/2006/relationships/header" Target="header81.xml"/><Relationship Id="rId165" Type="http://schemas.openxmlformats.org/officeDocument/2006/relationships/footer" Target="footer83.xml"/><Relationship Id="rId164" Type="http://schemas.openxmlformats.org/officeDocument/2006/relationships/footer" Target="footer82.xml"/><Relationship Id="rId163" Type="http://schemas.openxmlformats.org/officeDocument/2006/relationships/header" Target="header80.xml"/><Relationship Id="rId162" Type="http://schemas.openxmlformats.org/officeDocument/2006/relationships/header" Target="header79.xml"/><Relationship Id="rId161" Type="http://schemas.openxmlformats.org/officeDocument/2006/relationships/footer" Target="footer81.xml"/><Relationship Id="rId160" Type="http://schemas.openxmlformats.org/officeDocument/2006/relationships/footer" Target="footer80.xml"/><Relationship Id="rId16" Type="http://schemas.openxmlformats.org/officeDocument/2006/relationships/footer" Target="footer8.xml"/><Relationship Id="rId159" Type="http://schemas.openxmlformats.org/officeDocument/2006/relationships/header" Target="header78.xml"/><Relationship Id="rId158" Type="http://schemas.openxmlformats.org/officeDocument/2006/relationships/header" Target="header77.xml"/><Relationship Id="rId157" Type="http://schemas.openxmlformats.org/officeDocument/2006/relationships/footer" Target="footer79.xml"/><Relationship Id="rId156" Type="http://schemas.openxmlformats.org/officeDocument/2006/relationships/footer" Target="footer78.xml"/><Relationship Id="rId155" Type="http://schemas.openxmlformats.org/officeDocument/2006/relationships/header" Target="header76.xml"/><Relationship Id="rId154" Type="http://schemas.openxmlformats.org/officeDocument/2006/relationships/header" Target="header75.xml"/><Relationship Id="rId153" Type="http://schemas.openxmlformats.org/officeDocument/2006/relationships/footer" Target="footer77.xml"/><Relationship Id="rId152" Type="http://schemas.openxmlformats.org/officeDocument/2006/relationships/footer" Target="footer76.xml"/><Relationship Id="rId151" Type="http://schemas.openxmlformats.org/officeDocument/2006/relationships/header" Target="header74.xml"/><Relationship Id="rId150" Type="http://schemas.openxmlformats.org/officeDocument/2006/relationships/header" Target="header73.xml"/><Relationship Id="rId15" Type="http://schemas.openxmlformats.org/officeDocument/2006/relationships/header" Target="header6.xml"/><Relationship Id="rId149" Type="http://schemas.openxmlformats.org/officeDocument/2006/relationships/footer" Target="footer75.xml"/><Relationship Id="rId148" Type="http://schemas.openxmlformats.org/officeDocument/2006/relationships/footer" Target="footer74.xml"/><Relationship Id="rId147" Type="http://schemas.openxmlformats.org/officeDocument/2006/relationships/header" Target="header72.xml"/><Relationship Id="rId146" Type="http://schemas.openxmlformats.org/officeDocument/2006/relationships/header" Target="header71.xml"/><Relationship Id="rId145" Type="http://schemas.openxmlformats.org/officeDocument/2006/relationships/footer" Target="footer73.xml"/><Relationship Id="rId144" Type="http://schemas.openxmlformats.org/officeDocument/2006/relationships/footer" Target="footer72.xml"/><Relationship Id="rId143" Type="http://schemas.openxmlformats.org/officeDocument/2006/relationships/header" Target="header70.xml"/><Relationship Id="rId142" Type="http://schemas.openxmlformats.org/officeDocument/2006/relationships/header" Target="header69.xml"/><Relationship Id="rId141" Type="http://schemas.openxmlformats.org/officeDocument/2006/relationships/footer" Target="footer71.xml"/><Relationship Id="rId140" Type="http://schemas.openxmlformats.org/officeDocument/2006/relationships/footer" Target="footer70.xml"/><Relationship Id="rId14" Type="http://schemas.openxmlformats.org/officeDocument/2006/relationships/header" Target="header5.xml"/><Relationship Id="rId139" Type="http://schemas.openxmlformats.org/officeDocument/2006/relationships/header" Target="header68.xml"/><Relationship Id="rId138" Type="http://schemas.openxmlformats.org/officeDocument/2006/relationships/header" Target="header67.xml"/><Relationship Id="rId137" Type="http://schemas.openxmlformats.org/officeDocument/2006/relationships/footer" Target="footer69.xml"/><Relationship Id="rId136" Type="http://schemas.openxmlformats.org/officeDocument/2006/relationships/footer" Target="footer68.xml"/><Relationship Id="rId135" Type="http://schemas.openxmlformats.org/officeDocument/2006/relationships/header" Target="header66.xml"/><Relationship Id="rId134" Type="http://schemas.openxmlformats.org/officeDocument/2006/relationships/header" Target="header65.xml"/><Relationship Id="rId133" Type="http://schemas.openxmlformats.org/officeDocument/2006/relationships/footer" Target="footer67.xml"/><Relationship Id="rId132" Type="http://schemas.openxmlformats.org/officeDocument/2006/relationships/footer" Target="footer66.xml"/><Relationship Id="rId131" Type="http://schemas.openxmlformats.org/officeDocument/2006/relationships/header" Target="header64.xml"/><Relationship Id="rId130" Type="http://schemas.openxmlformats.org/officeDocument/2006/relationships/header" Target="header63.xml"/><Relationship Id="rId13" Type="http://schemas.openxmlformats.org/officeDocument/2006/relationships/footer" Target="footer7.xml"/><Relationship Id="rId129" Type="http://schemas.openxmlformats.org/officeDocument/2006/relationships/footer" Target="footer65.xml"/><Relationship Id="rId128" Type="http://schemas.openxmlformats.org/officeDocument/2006/relationships/footer" Target="footer64.xml"/><Relationship Id="rId127" Type="http://schemas.openxmlformats.org/officeDocument/2006/relationships/header" Target="header62.xml"/><Relationship Id="rId126" Type="http://schemas.openxmlformats.org/officeDocument/2006/relationships/header" Target="header61.xml"/><Relationship Id="rId125" Type="http://schemas.openxmlformats.org/officeDocument/2006/relationships/footer" Target="footer63.xml"/><Relationship Id="rId124" Type="http://schemas.openxmlformats.org/officeDocument/2006/relationships/footer" Target="footer62.xml"/><Relationship Id="rId123" Type="http://schemas.openxmlformats.org/officeDocument/2006/relationships/header" Target="header60.xml"/><Relationship Id="rId122" Type="http://schemas.openxmlformats.org/officeDocument/2006/relationships/header" Target="header59.xml"/><Relationship Id="rId121" Type="http://schemas.openxmlformats.org/officeDocument/2006/relationships/footer" Target="footer61.xml"/><Relationship Id="rId120" Type="http://schemas.openxmlformats.org/officeDocument/2006/relationships/footer" Target="footer60.xml"/><Relationship Id="rId12" Type="http://schemas.openxmlformats.org/officeDocument/2006/relationships/footer" Target="footer6.xml"/><Relationship Id="rId119" Type="http://schemas.openxmlformats.org/officeDocument/2006/relationships/header" Target="header58.xml"/><Relationship Id="rId118" Type="http://schemas.openxmlformats.org/officeDocument/2006/relationships/header" Target="header57.xml"/><Relationship Id="rId117" Type="http://schemas.openxmlformats.org/officeDocument/2006/relationships/footer" Target="footer59.xml"/><Relationship Id="rId116" Type="http://schemas.openxmlformats.org/officeDocument/2006/relationships/footer" Target="footer58.xml"/><Relationship Id="rId115" Type="http://schemas.openxmlformats.org/officeDocument/2006/relationships/header" Target="header56.xml"/><Relationship Id="rId114" Type="http://schemas.openxmlformats.org/officeDocument/2006/relationships/header" Target="header55.xml"/><Relationship Id="rId113" Type="http://schemas.openxmlformats.org/officeDocument/2006/relationships/footer" Target="footer57.xml"/><Relationship Id="rId112" Type="http://schemas.openxmlformats.org/officeDocument/2006/relationships/footer" Target="footer56.xml"/><Relationship Id="rId111" Type="http://schemas.openxmlformats.org/officeDocument/2006/relationships/header" Target="header54.xml"/><Relationship Id="rId110" Type="http://schemas.openxmlformats.org/officeDocument/2006/relationships/header" Target="header53.xml"/><Relationship Id="rId11" Type="http://schemas.openxmlformats.org/officeDocument/2006/relationships/header" Target="header4.xml"/><Relationship Id="rId109" Type="http://schemas.openxmlformats.org/officeDocument/2006/relationships/footer" Target="footer55.xml"/><Relationship Id="rId108" Type="http://schemas.openxmlformats.org/officeDocument/2006/relationships/footer" Target="footer54.xml"/><Relationship Id="rId107" Type="http://schemas.openxmlformats.org/officeDocument/2006/relationships/header" Target="header52.xml"/><Relationship Id="rId106" Type="http://schemas.openxmlformats.org/officeDocument/2006/relationships/header" Target="header51.xml"/><Relationship Id="rId105" Type="http://schemas.openxmlformats.org/officeDocument/2006/relationships/footer" Target="footer53.xml"/><Relationship Id="rId104" Type="http://schemas.openxmlformats.org/officeDocument/2006/relationships/footer" Target="footer52.xml"/><Relationship Id="rId103" Type="http://schemas.openxmlformats.org/officeDocument/2006/relationships/header" Target="header50.xml"/><Relationship Id="rId102" Type="http://schemas.openxmlformats.org/officeDocument/2006/relationships/header" Target="header49.xml"/><Relationship Id="rId101" Type="http://schemas.openxmlformats.org/officeDocument/2006/relationships/footer" Target="footer51.xml"/><Relationship Id="rId100" Type="http://schemas.openxmlformats.org/officeDocument/2006/relationships/footer" Target="footer50.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AE731F-03F7-491B-A6E8-3823577B032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194</Pages>
  <Words>13518</Words>
  <Characters>77054</Characters>
  <Lines>642</Lines>
  <Paragraphs>180</Paragraphs>
  <TotalTime>0</TotalTime>
  <ScaleCrop>false</ScaleCrop>
  <LinksUpToDate>false</LinksUpToDate>
  <CharactersWithSpaces>90392</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2018-10-09T03:34:00Z</dcterms:created>
  <dc:creator>Sales--China--Meng Ying</dc:creator>
  <cp:lastModifiedBy>Shinelon</cp:lastModifiedBy>
  <cp:lastPrinted>2018-10-17T09:17:00Z</cp:lastPrinted>
  <dcterms:modified xsi:type="dcterms:W3CDTF">2019-07-03T08:12:43Z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2018-04-24T00:00:00Z</vt:filetime>
  </property>
  <property fmtid="{D5CDD505-2E9C-101B-9397-08002B2CF9AE}" pid="3" name="Creator">
    <vt:lpwstr>Adobe InDesign CC 13.1 (Macintosh)</vt:lpwstr>
  </property>
  <property fmtid="{D5CDD505-2E9C-101B-9397-08002B2CF9AE}" pid="4" name="LastSaved">
    <vt:filetime>2018-04-24T00:00:00Z</vt:filetime>
  </property>
  <property fmtid="{D5CDD505-2E9C-101B-9397-08002B2CF9AE}" pid="5" name="KSOProductBuildVer">
    <vt:lpwstr>2052-11.1.0.8013</vt:lpwstr>
  </property>
</Properties>
</file>