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43F40CB7">
      <w:pPr>
        <w:spacing w:before="156" w:beforeLines="50" w:after="156" w:afterLines="50" w:line="360" w:lineRule="auto"/>
        <w:ind w:right="839"/>
        <w:rPr>
          <w:szCs w:val="21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type w:val="continuous"/>
          <w:pgSz w:w="11906" w:h="16838"/>
          <w:pgMar w:top="1134" w:right="1134" w:bottom="1134" w:left="1134" w:header="567" w:footer="567" w:gutter="0"/>
          <w:cols w:space="720" w:num="1"/>
          <w:docGrid w:type="lines" w:linePitch="312" w:charSpace="0"/>
        </w:sectPr>
      </w:pPr>
      <w:r>
        <w:rPr>
          <w:szCs w:val="21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3934460</wp:posOffset>
            </wp:positionH>
            <wp:positionV relativeFrom="paragraph">
              <wp:posOffset>438785</wp:posOffset>
            </wp:positionV>
            <wp:extent cx="1330325" cy="1124585"/>
            <wp:effectExtent l="0" t="0" r="3810" b="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882" t="35927" r="30249" b="21502"/>
                    <a:stretch>
                      <a:fillRect/>
                    </a:stretch>
                  </pic:blipFill>
                  <pic:spPr>
                    <a:xfrm>
                      <a:off x="0" y="0"/>
                      <a:ext cx="1330036" cy="112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b/>
          <w:bCs/>
          <w:sz w:val="24"/>
        </w:rPr>
        <w:t>Features</w:t>
      </w:r>
    </w:p>
    <w:p w14:paraId="0498AAF1">
      <w:pPr>
        <w:pStyle w:val="14"/>
        <w:numPr>
          <w:ilvl w:val="0"/>
          <w:numId w:val="1"/>
        </w:numPr>
        <w:spacing w:line="360" w:lineRule="auto"/>
        <w:ind w:firstLineChars="0"/>
        <w:jc w:val="left"/>
        <w:rPr>
          <w:szCs w:val="21"/>
        </w:rPr>
      </w:pPr>
      <w:r>
        <w:rPr>
          <w:rFonts w:hint="eastAsia"/>
          <w:szCs w:val="21"/>
        </w:rPr>
        <w:t>Standard Frequency Range</w:t>
      </w:r>
      <w:r>
        <w:rPr>
          <w:szCs w:val="21"/>
        </w:rPr>
        <w:t>：</w:t>
      </w:r>
      <w:r>
        <w:rPr>
          <w:rFonts w:hint="eastAsia"/>
          <w:szCs w:val="21"/>
          <w:lang w:val="en-US" w:eastAsia="zh-CN"/>
        </w:rPr>
        <w:t>500</w:t>
      </w:r>
      <w:r>
        <w:rPr>
          <w:rFonts w:hint="eastAsia"/>
          <w:szCs w:val="21"/>
        </w:rPr>
        <w:t>0~6050</w:t>
      </w:r>
      <w:r>
        <w:rPr>
          <w:szCs w:val="21"/>
        </w:rPr>
        <w:t>MHz</w:t>
      </w:r>
      <w:r>
        <w:rPr>
          <w:rFonts w:hint="eastAsia"/>
          <w:szCs w:val="21"/>
        </w:rPr>
        <w:t>@VT=0V～9V</w:t>
      </w:r>
    </w:p>
    <w:p w14:paraId="6FE28696">
      <w:pPr>
        <w:pStyle w:val="14"/>
        <w:numPr>
          <w:ilvl w:val="0"/>
          <w:numId w:val="1"/>
        </w:numPr>
        <w:spacing w:line="360" w:lineRule="auto"/>
        <w:ind w:firstLineChars="0"/>
        <w:jc w:val="left"/>
        <w:rPr>
          <w:szCs w:val="21"/>
        </w:rPr>
      </w:pPr>
      <w:r>
        <w:rPr>
          <w:rFonts w:hint="eastAsia"/>
          <w:szCs w:val="21"/>
        </w:rPr>
        <w:t>Output Power</w:t>
      </w:r>
      <w:r>
        <w:rPr>
          <w:szCs w:val="21"/>
        </w:rPr>
        <w:t>：</w:t>
      </w:r>
      <w:r>
        <w:rPr>
          <w:rFonts w:hint="eastAsia"/>
          <w:szCs w:val="21"/>
        </w:rPr>
        <w:t>≥6</w:t>
      </w:r>
      <w:r>
        <w:rPr>
          <w:szCs w:val="21"/>
        </w:rPr>
        <w:t>dBm</w:t>
      </w:r>
      <w:r>
        <w:rPr>
          <w:rFonts w:hint="eastAsia"/>
          <w:szCs w:val="21"/>
        </w:rPr>
        <w:t xml:space="preserve"> @VCC=5V </w:t>
      </w:r>
    </w:p>
    <w:p w14:paraId="60521AAE">
      <w:pPr>
        <w:pStyle w:val="14"/>
        <w:numPr>
          <w:ilvl w:val="0"/>
          <w:numId w:val="1"/>
        </w:numPr>
        <w:spacing w:line="360" w:lineRule="auto"/>
        <w:ind w:firstLineChars="0"/>
        <w:jc w:val="left"/>
        <w:rPr>
          <w:szCs w:val="21"/>
        </w:rPr>
      </w:pPr>
      <w:r>
        <w:rPr>
          <w:rFonts w:hint="eastAsia"/>
          <w:szCs w:val="21"/>
        </w:rPr>
        <w:t>Ripple(BW≤200MHz)：±1dB</w:t>
      </w:r>
    </w:p>
    <w:p w14:paraId="48D67E85">
      <w:pPr>
        <w:pStyle w:val="14"/>
        <w:numPr>
          <w:ilvl w:val="0"/>
          <w:numId w:val="1"/>
        </w:numPr>
        <w:spacing w:line="360" w:lineRule="auto"/>
        <w:ind w:left="283" w:hanging="283" w:firstLineChars="0"/>
        <w:jc w:val="left"/>
        <w:rPr>
          <w:szCs w:val="21"/>
        </w:rPr>
      </w:pPr>
      <w:r>
        <w:rPr>
          <w:rFonts w:hint="eastAsia"/>
          <w:szCs w:val="21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3851910</wp:posOffset>
            </wp:positionH>
            <wp:positionV relativeFrom="paragraph">
              <wp:posOffset>67310</wp:posOffset>
            </wp:positionV>
            <wp:extent cx="1724660" cy="1800225"/>
            <wp:effectExtent l="0" t="0" r="8890" b="9525"/>
            <wp:wrapNone/>
            <wp:docPr id="8" name="图片 8" descr="G:\微信图片_20230612162544.jpg微信图片_202306121625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G:\微信图片_20230612162544.jpg微信图片_20230612162544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24660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szCs w:val="21"/>
        </w:rPr>
        <w:t>Supply Voltage(VCC)：4.2V～6V</w:t>
      </w:r>
    </w:p>
    <w:p w14:paraId="67C09113">
      <w:pPr>
        <w:pStyle w:val="14"/>
        <w:numPr>
          <w:ilvl w:val="0"/>
          <w:numId w:val="1"/>
        </w:numPr>
        <w:spacing w:line="360" w:lineRule="auto"/>
        <w:ind w:firstLineChars="0"/>
        <w:jc w:val="left"/>
        <w:rPr>
          <w:szCs w:val="21"/>
        </w:rPr>
      </w:pPr>
      <w:r>
        <w:rPr>
          <w:rFonts w:hint="eastAsia"/>
          <w:szCs w:val="21"/>
        </w:rPr>
        <w:t>Supply Current：12mA@VCC=5V</w:t>
      </w:r>
    </w:p>
    <w:p w14:paraId="618A8128">
      <w:pPr>
        <w:pStyle w:val="14"/>
        <w:numPr>
          <w:ilvl w:val="0"/>
          <w:numId w:val="1"/>
        </w:numPr>
        <w:spacing w:line="360" w:lineRule="auto"/>
        <w:ind w:firstLineChars="0"/>
        <w:jc w:val="left"/>
        <w:rPr>
          <w:szCs w:val="21"/>
        </w:rPr>
      </w:pPr>
      <w:r>
        <w:rPr>
          <w:rFonts w:hint="eastAsia"/>
          <w:szCs w:val="21"/>
        </w:rPr>
        <w:t>Harmonic Suppression(2nd)：≤-15dBc</w:t>
      </w:r>
    </w:p>
    <w:p w14:paraId="1989D405">
      <w:pPr>
        <w:pStyle w:val="14"/>
        <w:numPr>
          <w:ilvl w:val="0"/>
          <w:numId w:val="1"/>
        </w:numPr>
        <w:spacing w:line="360" w:lineRule="auto"/>
        <w:ind w:firstLineChars="0"/>
        <w:jc w:val="left"/>
        <w:rPr>
          <w:szCs w:val="21"/>
        </w:rPr>
      </w:pPr>
      <w:r>
        <w:rPr>
          <w:rFonts w:hint="eastAsia"/>
          <w:szCs w:val="21"/>
        </w:rPr>
        <w:t>Harmonic Suppression(3rd)：≤-25dBc</w:t>
      </w:r>
    </w:p>
    <w:p w14:paraId="57977A4A">
      <w:pPr>
        <w:pStyle w:val="14"/>
        <w:numPr>
          <w:ilvl w:val="0"/>
          <w:numId w:val="1"/>
        </w:numPr>
        <w:spacing w:line="360" w:lineRule="auto"/>
        <w:ind w:firstLineChars="0"/>
        <w:jc w:val="left"/>
        <w:rPr>
          <w:szCs w:val="21"/>
        </w:rPr>
      </w:pPr>
      <w:r>
        <w:rPr>
          <w:rFonts w:hint="eastAsia"/>
          <w:szCs w:val="21"/>
        </w:rPr>
        <w:t>No External Components Needed</w:t>
      </w:r>
      <w:r>
        <w:rPr>
          <w:szCs w:val="21"/>
        </w:rPr>
        <w:t xml:space="preserve"> </w:t>
      </w:r>
    </w:p>
    <w:p w14:paraId="693B44BE">
      <w:pPr>
        <w:pStyle w:val="14"/>
        <w:numPr>
          <w:ilvl w:val="0"/>
          <w:numId w:val="1"/>
        </w:numPr>
        <w:spacing w:line="360" w:lineRule="auto"/>
        <w:ind w:firstLineChars="0"/>
        <w:jc w:val="left"/>
        <w:rPr>
          <w:szCs w:val="21"/>
        </w:rPr>
      </w:pPr>
      <w:r>
        <w:rPr>
          <w:rFonts w:hint="eastAsia"/>
          <w:szCs w:val="21"/>
        </w:rPr>
        <w:t>50Ω Load Impedance</w:t>
      </w:r>
    </w:p>
    <w:p w14:paraId="21C92164">
      <w:pPr>
        <w:pStyle w:val="14"/>
        <w:numPr>
          <w:ilvl w:val="0"/>
          <w:numId w:val="1"/>
        </w:numPr>
        <w:spacing w:line="360" w:lineRule="auto"/>
        <w:ind w:firstLineChars="0"/>
        <w:jc w:val="left"/>
        <w:rPr>
          <w:szCs w:val="21"/>
        </w:rPr>
      </w:pPr>
      <w:r>
        <w:rPr>
          <w:rFonts w:hint="eastAsia"/>
          <w:szCs w:val="21"/>
        </w:rPr>
        <w:t xml:space="preserve">7mm×9mm×2mm SMT Package </w:t>
      </w:r>
      <w:r>
        <w:rPr>
          <w:szCs w:val="21"/>
        </w:rPr>
        <w:t xml:space="preserve"> </w:t>
      </w:r>
    </w:p>
    <w:p w14:paraId="3C12B02D">
      <w:pPr>
        <w:spacing w:line="360" w:lineRule="auto"/>
        <w:jc w:val="left"/>
        <w:rPr>
          <w:szCs w:val="21"/>
        </w:rPr>
        <w:sectPr>
          <w:type w:val="continuous"/>
          <w:pgSz w:w="11906" w:h="16838"/>
          <w:pgMar w:top="1134" w:right="1134" w:bottom="1134" w:left="1134" w:header="567" w:footer="850" w:gutter="0"/>
          <w:cols w:space="425" w:num="1"/>
          <w:docGrid w:type="lines" w:linePitch="312" w:charSpace="0"/>
        </w:sectPr>
      </w:pPr>
    </w:p>
    <w:p w14:paraId="33FD86B0">
      <w:pPr>
        <w:spacing w:before="156" w:beforeLines="50" w:after="156" w:afterLines="50" w:line="360" w:lineRule="auto"/>
        <w:rPr>
          <w:b/>
          <w:sz w:val="24"/>
        </w:rPr>
      </w:pPr>
      <w:r>
        <w:rPr>
          <w:rFonts w:hint="eastAsia" w:hAnsi="Arial"/>
          <w:b/>
          <w:sz w:val="24"/>
        </w:rPr>
        <w:t>Product Description</w:t>
      </w:r>
    </w:p>
    <w:p w14:paraId="2024EDB3">
      <w:pPr>
        <w:autoSpaceDE w:val="0"/>
        <w:autoSpaceDN w:val="0"/>
        <w:adjustRightInd w:val="0"/>
        <w:spacing w:line="360" w:lineRule="auto"/>
        <w:rPr>
          <w:szCs w:val="21"/>
        </w:rPr>
      </w:pPr>
      <w:r>
        <w:rPr>
          <w:szCs w:val="21"/>
        </w:rPr>
        <w:t>The YSGM</w:t>
      </w:r>
      <w:r>
        <w:rPr>
          <w:rFonts w:hint="eastAsia"/>
          <w:szCs w:val="21"/>
        </w:rPr>
        <w:t>506006</w:t>
      </w:r>
      <w:r>
        <w:rPr>
          <w:szCs w:val="21"/>
        </w:rPr>
        <w:t xml:space="preserve"> voltage-controlled oscillator (VCO) employs a highly stable oscillation circuit design ,delivering high output power and superior isolation. It is powered by a standard 5V supply, with compatibility across a </w:t>
      </w:r>
      <w:r>
        <w:rPr>
          <w:rFonts w:hint="eastAsia"/>
          <w:szCs w:val="21"/>
        </w:rPr>
        <w:t>4.2</w:t>
      </w:r>
      <w:r>
        <w:rPr>
          <w:szCs w:val="21"/>
        </w:rPr>
        <w:t xml:space="preserve"> to 6V range.Featuring an extensive tuning voltage span of 0-5V, it facilitates broadband frequency output. The built-in filter and impedance matching circuit minimizes the need for external components while ensuring consistent output power stability. The oscillator's output is readily connectable to a 50Ω load. Encased in a compact 7mm×9mm×2mm package, the device is designed for ease of integration and space efficiency.</w:t>
      </w:r>
    </w:p>
    <w:p w14:paraId="43BFA4C0">
      <w:pPr>
        <w:spacing w:before="156" w:beforeLines="50" w:after="156" w:afterLines="50" w:line="360" w:lineRule="auto"/>
        <w:rPr>
          <w:rFonts w:ascii="Arial" w:hAnsi="Arial" w:cs="Arial"/>
          <w:b/>
          <w:sz w:val="24"/>
        </w:rPr>
      </w:pPr>
      <w:r>
        <w:rPr>
          <w:rFonts w:hint="eastAsia" w:ascii="Arial" w:hAnsi="Arial" w:cs="Arial"/>
          <w:b/>
          <w:sz w:val="24"/>
        </w:rPr>
        <w:t>Pin Description</w:t>
      </w:r>
    </w:p>
    <w:tbl>
      <w:tblPr>
        <w:tblStyle w:val="8"/>
        <w:tblW w:w="95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8"/>
        <w:gridCol w:w="1588"/>
        <w:gridCol w:w="1588"/>
        <w:gridCol w:w="1588"/>
        <w:gridCol w:w="1588"/>
        <w:gridCol w:w="1588"/>
      </w:tblGrid>
      <w:tr w14:paraId="7AAA5A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404040"/>
          </w:tcPr>
          <w:p w14:paraId="2A20207C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Pin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404040"/>
          </w:tcPr>
          <w:p w14:paraId="2D8AFA82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Symbol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404040"/>
          </w:tcPr>
          <w:p w14:paraId="47B90F50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Function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404040"/>
          </w:tcPr>
          <w:p w14:paraId="218D51D9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Pin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404040"/>
          </w:tcPr>
          <w:p w14:paraId="4589A6E2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Symbol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404040"/>
          </w:tcPr>
          <w:p w14:paraId="4CD3F6A8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Function</w:t>
            </w:r>
          </w:p>
        </w:tc>
      </w:tr>
      <w:tr w14:paraId="492ED4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2C2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8B80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RFOUT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860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eastAsiaTheme="minorEastAsia"/>
                <w:sz w:val="18"/>
                <w:szCs w:val="18"/>
              </w:rPr>
              <w:t>RF output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C69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A07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VT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9646F">
            <w:pPr>
              <w:jc w:val="center"/>
              <w:rPr>
                <w:rFonts w:hint="eastAsia" w:ascii="MS PGothic" w:hAnsi="MS PGothic" w:cs="Arial" w:eastAsiaTheme="minorEastAsia"/>
                <w:sz w:val="18"/>
                <w:szCs w:val="18"/>
              </w:rPr>
            </w:pPr>
            <w:r>
              <w:rPr>
                <w:rFonts w:ascii="Arial" w:hAnsi="Arial" w:cs="Arial" w:eastAsiaTheme="minorEastAsia"/>
                <w:sz w:val="18"/>
                <w:szCs w:val="18"/>
              </w:rPr>
              <w:t>Tune voltage</w:t>
            </w:r>
          </w:p>
        </w:tc>
      </w:tr>
      <w:tr w14:paraId="33B0BE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125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BD14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GND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8E8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Ground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FA1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532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GND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685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Ground</w:t>
            </w:r>
          </w:p>
        </w:tc>
      </w:tr>
      <w:tr w14:paraId="4F6D59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EFA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4D5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GND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7666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Ground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1767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A40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VCC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A40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 xml:space="preserve">Supply voltage </w:t>
            </w:r>
          </w:p>
        </w:tc>
      </w:tr>
      <w:tr w14:paraId="1DEA63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FBE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CF9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GND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C3DB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Ground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8D2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0040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GND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6AA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Ground</w:t>
            </w:r>
          </w:p>
        </w:tc>
      </w:tr>
    </w:tbl>
    <w:p w14:paraId="43F5FF21">
      <w:pPr>
        <w:spacing w:before="100" w:beforeAutospacing="1"/>
        <w:rPr>
          <w:rFonts w:ascii="Arial" w:hAnsi="Arial" w:cs="Arial"/>
          <w:b/>
          <w:sz w:val="28"/>
          <w:szCs w:val="28"/>
        </w:rPr>
        <w:sectPr>
          <w:headerReference r:id="rId9" w:type="default"/>
          <w:footerReference r:id="rId10" w:type="default"/>
          <w:footerReference r:id="rId11" w:type="even"/>
          <w:type w:val="continuous"/>
          <w:pgSz w:w="11906" w:h="16838"/>
          <w:pgMar w:top="1134" w:right="1134" w:bottom="1134" w:left="1134" w:header="397" w:footer="397" w:gutter="0"/>
          <w:cols w:space="720" w:num="1"/>
          <w:docGrid w:type="lines" w:linePitch="312" w:charSpace="0"/>
        </w:sectPr>
      </w:pPr>
    </w:p>
    <w:p w14:paraId="4F497259">
      <w:pPr>
        <w:spacing w:before="156" w:beforeLines="50" w:line="360" w:lineRule="auto"/>
        <w:rPr>
          <w:rFonts w:ascii="Arial" w:hAnsi="Arial" w:cs="Arial"/>
          <w:b/>
          <w:sz w:val="28"/>
          <w:szCs w:val="28"/>
        </w:rPr>
      </w:pPr>
      <w:r>
        <w:rPr>
          <w:rFonts w:hint="eastAsia" w:ascii="Arial" w:hAnsi="Arial" w:cs="Arial"/>
          <w:b/>
          <w:sz w:val="28"/>
          <w:szCs w:val="28"/>
        </w:rPr>
        <w:t xml:space="preserve">Absolute Maximum Ratings                                                                                   </w:t>
      </w:r>
    </w:p>
    <w:tbl>
      <w:tblPr>
        <w:tblStyle w:val="8"/>
        <w:tblW w:w="95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21"/>
        <w:gridCol w:w="1275"/>
        <w:gridCol w:w="568"/>
        <w:gridCol w:w="2935"/>
        <w:gridCol w:w="1222"/>
        <w:gridCol w:w="607"/>
      </w:tblGrid>
      <w:tr w14:paraId="2A0A70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921" w:type="dxa"/>
            <w:shd w:val="clear" w:color="auto" w:fill="404040"/>
          </w:tcPr>
          <w:p w14:paraId="4FB4A69C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bookmarkStart w:id="0" w:name="OLE_LINK1"/>
            <w:bookmarkStart w:id="1" w:name="OLE_LINK2"/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Parameter</w:t>
            </w:r>
          </w:p>
        </w:tc>
        <w:tc>
          <w:tcPr>
            <w:tcW w:w="1275" w:type="dxa"/>
            <w:shd w:val="clear" w:color="auto" w:fill="404040"/>
          </w:tcPr>
          <w:p w14:paraId="60688630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Rating</w:t>
            </w:r>
          </w:p>
        </w:tc>
        <w:tc>
          <w:tcPr>
            <w:tcW w:w="568" w:type="dxa"/>
            <w:shd w:val="clear" w:color="auto" w:fill="404040"/>
          </w:tcPr>
          <w:p w14:paraId="24F0BF46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Unit</w:t>
            </w:r>
          </w:p>
        </w:tc>
        <w:tc>
          <w:tcPr>
            <w:tcW w:w="2935" w:type="dxa"/>
            <w:shd w:val="clear" w:color="auto" w:fill="404040"/>
          </w:tcPr>
          <w:p w14:paraId="42E6A01E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Parameter</w:t>
            </w:r>
          </w:p>
        </w:tc>
        <w:tc>
          <w:tcPr>
            <w:tcW w:w="1222" w:type="dxa"/>
            <w:shd w:val="clear" w:color="auto" w:fill="404040"/>
          </w:tcPr>
          <w:p w14:paraId="249987E0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Rating</w:t>
            </w:r>
          </w:p>
        </w:tc>
        <w:tc>
          <w:tcPr>
            <w:tcW w:w="607" w:type="dxa"/>
            <w:shd w:val="clear" w:color="auto" w:fill="404040"/>
          </w:tcPr>
          <w:p w14:paraId="30FE6236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Unit</w:t>
            </w:r>
          </w:p>
        </w:tc>
      </w:tr>
      <w:tr w14:paraId="51ADB0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921" w:type="dxa"/>
            <w:vAlign w:val="center"/>
          </w:tcPr>
          <w:p w14:paraId="6D7E88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Tune Voltage</w:t>
            </w:r>
          </w:p>
        </w:tc>
        <w:tc>
          <w:tcPr>
            <w:tcW w:w="1275" w:type="dxa"/>
            <w:vAlign w:val="center"/>
          </w:tcPr>
          <w:p w14:paraId="2A3DDC8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0 ~ 9</w:t>
            </w:r>
          </w:p>
        </w:tc>
        <w:tc>
          <w:tcPr>
            <w:tcW w:w="568" w:type="dxa"/>
            <w:vAlign w:val="center"/>
          </w:tcPr>
          <w:p w14:paraId="224253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V</w:t>
            </w:r>
          </w:p>
        </w:tc>
        <w:tc>
          <w:tcPr>
            <w:tcW w:w="2935" w:type="dxa"/>
            <w:vAlign w:val="center"/>
          </w:tcPr>
          <w:p w14:paraId="657CE1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 xml:space="preserve">Storage Temperature </w:t>
            </w:r>
          </w:p>
        </w:tc>
        <w:tc>
          <w:tcPr>
            <w:tcW w:w="1222" w:type="dxa"/>
            <w:vAlign w:val="center"/>
          </w:tcPr>
          <w:p w14:paraId="02EE44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-40 ~ +150</w:t>
            </w:r>
          </w:p>
        </w:tc>
        <w:tc>
          <w:tcPr>
            <w:tcW w:w="607" w:type="dxa"/>
            <w:vAlign w:val="center"/>
          </w:tcPr>
          <w:p w14:paraId="09BDCE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°C</w:t>
            </w:r>
          </w:p>
        </w:tc>
      </w:tr>
      <w:tr w14:paraId="7FD65E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921" w:type="dxa"/>
            <w:vAlign w:val="center"/>
          </w:tcPr>
          <w:p w14:paraId="0F53CC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 xml:space="preserve">Supply Voltage </w:t>
            </w:r>
          </w:p>
        </w:tc>
        <w:tc>
          <w:tcPr>
            <w:tcW w:w="1275" w:type="dxa"/>
            <w:vAlign w:val="center"/>
          </w:tcPr>
          <w:p w14:paraId="1CD9043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4.2~ 6</w:t>
            </w:r>
          </w:p>
        </w:tc>
        <w:tc>
          <w:tcPr>
            <w:tcW w:w="568" w:type="dxa"/>
            <w:vAlign w:val="center"/>
          </w:tcPr>
          <w:p w14:paraId="4C82C6C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V</w:t>
            </w:r>
          </w:p>
        </w:tc>
        <w:tc>
          <w:tcPr>
            <w:tcW w:w="2935" w:type="dxa"/>
            <w:vAlign w:val="center"/>
          </w:tcPr>
          <w:p w14:paraId="500FDD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 xml:space="preserve">Relative Humidity </w:t>
            </w:r>
          </w:p>
        </w:tc>
        <w:tc>
          <w:tcPr>
            <w:tcW w:w="1222" w:type="dxa"/>
            <w:vAlign w:val="center"/>
          </w:tcPr>
          <w:p w14:paraId="0BA1825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＜80%</w:t>
            </w:r>
          </w:p>
        </w:tc>
        <w:tc>
          <w:tcPr>
            <w:tcW w:w="607" w:type="dxa"/>
            <w:vAlign w:val="center"/>
          </w:tcPr>
          <w:p w14:paraId="4E1111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RH</w:t>
            </w:r>
          </w:p>
        </w:tc>
      </w:tr>
      <w:tr w14:paraId="70E296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921" w:type="dxa"/>
            <w:vAlign w:val="center"/>
          </w:tcPr>
          <w:p w14:paraId="5DFB42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Operating Ambient Temperature</w:t>
            </w:r>
          </w:p>
        </w:tc>
        <w:tc>
          <w:tcPr>
            <w:tcW w:w="1275" w:type="dxa"/>
            <w:vAlign w:val="center"/>
          </w:tcPr>
          <w:p w14:paraId="0B32398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-40 ~ +85</w:t>
            </w:r>
          </w:p>
        </w:tc>
        <w:tc>
          <w:tcPr>
            <w:tcW w:w="568" w:type="dxa"/>
            <w:vAlign w:val="center"/>
          </w:tcPr>
          <w:p w14:paraId="20D5EFDF">
            <w:pPr>
              <w:jc w:val="center"/>
              <w:rPr>
                <w:rFonts w:hint="eastAsia" w:ascii="MS PGothic" w:hAnsi="MS PGothic" w:eastAsia="MS PGothic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°C</w:t>
            </w:r>
          </w:p>
        </w:tc>
        <w:tc>
          <w:tcPr>
            <w:tcW w:w="2935" w:type="dxa"/>
            <w:vAlign w:val="center"/>
          </w:tcPr>
          <w:p w14:paraId="4A60133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 xml:space="preserve">Atmospheric Pressure </w:t>
            </w:r>
          </w:p>
        </w:tc>
        <w:tc>
          <w:tcPr>
            <w:tcW w:w="1222" w:type="dxa"/>
            <w:vAlign w:val="center"/>
          </w:tcPr>
          <w:p w14:paraId="62CD9F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85 ~ 106</w:t>
            </w:r>
          </w:p>
        </w:tc>
        <w:tc>
          <w:tcPr>
            <w:tcW w:w="607" w:type="dxa"/>
            <w:vAlign w:val="center"/>
          </w:tcPr>
          <w:p w14:paraId="057B93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KPa</w:t>
            </w:r>
          </w:p>
        </w:tc>
      </w:tr>
      <w:bookmarkEnd w:id="0"/>
      <w:bookmarkEnd w:id="1"/>
    </w:tbl>
    <w:tbl>
      <w:tblPr>
        <w:tblStyle w:val="8"/>
        <w:tblpPr w:leftFromText="180" w:rightFromText="180" w:vertAnchor="text" w:horzAnchor="margin" w:tblpXSpec="center" w:tblpY="885"/>
        <w:tblW w:w="93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0"/>
        <w:gridCol w:w="1112"/>
        <w:gridCol w:w="1112"/>
        <w:gridCol w:w="1113"/>
        <w:gridCol w:w="1112"/>
        <w:gridCol w:w="2577"/>
      </w:tblGrid>
      <w:tr w14:paraId="16305D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vMerge w:val="restart"/>
            <w:shd w:val="clear" w:color="auto" w:fill="404040"/>
            <w:vAlign w:val="center"/>
          </w:tcPr>
          <w:p w14:paraId="3FAC54CC">
            <w:pPr>
              <w:jc w:val="center"/>
              <w:rPr>
                <w:rFonts w:ascii="Arial" w:hAnsi="Arial" w:cs="Arial"/>
                <w:b/>
                <w:color w:val="FFFFFF"/>
                <w:szCs w:val="21"/>
              </w:rPr>
            </w:pPr>
            <w:r>
              <w:rPr>
                <w:rFonts w:hint="eastAsia" w:ascii="Arial" w:hAnsi="Arial" w:cs="Arial"/>
                <w:b/>
                <w:color w:val="FFFFFF"/>
                <w:szCs w:val="21"/>
              </w:rPr>
              <w:t xml:space="preserve">Specification </w:t>
            </w:r>
          </w:p>
        </w:tc>
        <w:tc>
          <w:tcPr>
            <w:tcW w:w="3337" w:type="dxa"/>
            <w:gridSpan w:val="3"/>
            <w:shd w:val="clear" w:color="auto" w:fill="404040"/>
            <w:vAlign w:val="center"/>
          </w:tcPr>
          <w:p w14:paraId="513DEDB3">
            <w:pPr>
              <w:jc w:val="center"/>
              <w:rPr>
                <w:rFonts w:ascii="Arial" w:hAnsi="Arial" w:cs="Arial"/>
                <w:b/>
                <w:color w:val="FFFFFF"/>
                <w:szCs w:val="21"/>
              </w:rPr>
            </w:pPr>
          </w:p>
        </w:tc>
        <w:tc>
          <w:tcPr>
            <w:tcW w:w="1112" w:type="dxa"/>
            <w:vMerge w:val="restart"/>
            <w:shd w:val="clear" w:color="auto" w:fill="404040"/>
            <w:vAlign w:val="center"/>
          </w:tcPr>
          <w:p w14:paraId="4FD4D2D4">
            <w:pPr>
              <w:jc w:val="center"/>
              <w:rPr>
                <w:rFonts w:ascii="Arial" w:hAnsi="Arial" w:cs="Arial"/>
                <w:b/>
                <w:color w:val="FFFFFF"/>
                <w:szCs w:val="21"/>
              </w:rPr>
            </w:pPr>
            <w:r>
              <w:rPr>
                <w:rFonts w:hint="eastAsia" w:ascii="Arial" w:hAnsi="Arial" w:cs="Arial"/>
                <w:b/>
                <w:color w:val="FFFFFF"/>
                <w:szCs w:val="21"/>
              </w:rPr>
              <w:t>Unit</w:t>
            </w:r>
          </w:p>
        </w:tc>
        <w:tc>
          <w:tcPr>
            <w:tcW w:w="2577" w:type="dxa"/>
            <w:vMerge w:val="restart"/>
            <w:shd w:val="clear" w:color="auto" w:fill="404040"/>
            <w:vAlign w:val="center"/>
          </w:tcPr>
          <w:p w14:paraId="32A8F0F3">
            <w:pPr>
              <w:jc w:val="center"/>
              <w:rPr>
                <w:rFonts w:ascii="Arial" w:hAnsi="Arial" w:cs="Arial"/>
                <w:b/>
                <w:color w:val="FFFFFF"/>
                <w:szCs w:val="21"/>
              </w:rPr>
            </w:pPr>
            <w:r>
              <w:rPr>
                <w:rFonts w:hint="eastAsia" w:ascii="Arial" w:hAnsi="Arial" w:cs="Arial"/>
                <w:b/>
                <w:color w:val="FFFFFF"/>
                <w:szCs w:val="21"/>
              </w:rPr>
              <w:t xml:space="preserve">Condition </w:t>
            </w:r>
          </w:p>
        </w:tc>
      </w:tr>
      <w:tr w14:paraId="0F11F0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vMerge w:val="continue"/>
            <w:tcBorders>
              <w:bottom w:val="single" w:color="auto" w:sz="4" w:space="0"/>
            </w:tcBorders>
            <w:shd w:val="clear" w:color="auto" w:fill="404040"/>
            <w:vAlign w:val="center"/>
          </w:tcPr>
          <w:p w14:paraId="5876BC03">
            <w:pPr>
              <w:jc w:val="center"/>
              <w:rPr>
                <w:rFonts w:ascii="Arial" w:hAnsi="Arial" w:cs="Arial"/>
                <w:b/>
                <w:color w:val="FFFFFF"/>
                <w:szCs w:val="21"/>
              </w:rPr>
            </w:pPr>
          </w:p>
        </w:tc>
        <w:tc>
          <w:tcPr>
            <w:tcW w:w="1112" w:type="dxa"/>
            <w:tcBorders>
              <w:bottom w:val="single" w:color="auto" w:sz="4" w:space="0"/>
            </w:tcBorders>
            <w:shd w:val="clear" w:color="auto" w:fill="404040"/>
            <w:vAlign w:val="center"/>
          </w:tcPr>
          <w:p w14:paraId="5E17B5C6">
            <w:pPr>
              <w:jc w:val="center"/>
              <w:rPr>
                <w:rFonts w:ascii="Arial" w:hAnsi="Arial" w:cs="Arial"/>
                <w:b/>
                <w:color w:val="FFFFFF"/>
                <w:szCs w:val="21"/>
              </w:rPr>
            </w:pPr>
            <w:r>
              <w:rPr>
                <w:rFonts w:hint="eastAsia" w:ascii="Arial" w:hAnsi="Arial" w:cs="Arial"/>
                <w:b/>
                <w:color w:val="FFFFFF"/>
                <w:szCs w:val="21"/>
              </w:rPr>
              <w:t>Min.</w:t>
            </w:r>
          </w:p>
        </w:tc>
        <w:tc>
          <w:tcPr>
            <w:tcW w:w="1112" w:type="dxa"/>
            <w:tcBorders>
              <w:bottom w:val="single" w:color="auto" w:sz="4" w:space="0"/>
            </w:tcBorders>
            <w:shd w:val="clear" w:color="auto" w:fill="404040"/>
            <w:vAlign w:val="center"/>
          </w:tcPr>
          <w:p w14:paraId="4EA56257">
            <w:pPr>
              <w:jc w:val="center"/>
              <w:rPr>
                <w:rFonts w:ascii="Arial" w:hAnsi="Arial" w:cs="Arial"/>
                <w:b/>
                <w:color w:val="FFFFFF"/>
                <w:szCs w:val="21"/>
              </w:rPr>
            </w:pPr>
            <w:r>
              <w:rPr>
                <w:rFonts w:hint="eastAsia" w:ascii="Arial" w:hAnsi="Arial" w:cs="Arial"/>
                <w:b/>
                <w:color w:val="FFFFFF"/>
                <w:szCs w:val="21"/>
              </w:rPr>
              <w:t xml:space="preserve">Typ. </w:t>
            </w:r>
          </w:p>
        </w:tc>
        <w:tc>
          <w:tcPr>
            <w:tcW w:w="1113" w:type="dxa"/>
            <w:tcBorders>
              <w:bottom w:val="single" w:color="auto" w:sz="4" w:space="0"/>
            </w:tcBorders>
            <w:shd w:val="clear" w:color="auto" w:fill="404040"/>
            <w:vAlign w:val="center"/>
          </w:tcPr>
          <w:p w14:paraId="39BA95A6">
            <w:pPr>
              <w:jc w:val="center"/>
              <w:rPr>
                <w:rFonts w:ascii="Arial" w:hAnsi="Arial" w:cs="Arial"/>
                <w:b/>
                <w:color w:val="FFFFFF"/>
                <w:szCs w:val="21"/>
              </w:rPr>
            </w:pPr>
            <w:r>
              <w:rPr>
                <w:rFonts w:hint="eastAsia" w:ascii="Arial" w:hAnsi="Arial" w:cs="Arial"/>
                <w:b/>
                <w:color w:val="FFFFFF"/>
                <w:szCs w:val="21"/>
              </w:rPr>
              <w:t xml:space="preserve">Max. </w:t>
            </w:r>
          </w:p>
        </w:tc>
        <w:tc>
          <w:tcPr>
            <w:tcW w:w="1112" w:type="dxa"/>
            <w:vMerge w:val="continue"/>
            <w:tcBorders>
              <w:bottom w:val="single" w:color="auto" w:sz="4" w:space="0"/>
            </w:tcBorders>
            <w:vAlign w:val="center"/>
          </w:tcPr>
          <w:p w14:paraId="460BC650">
            <w:pPr>
              <w:jc w:val="center"/>
              <w:rPr>
                <w:rFonts w:ascii="Arial" w:hAnsi="Arial" w:cs="Arial"/>
                <w:b/>
                <w:color w:val="FFFFFF"/>
                <w:szCs w:val="21"/>
              </w:rPr>
            </w:pPr>
          </w:p>
        </w:tc>
        <w:tc>
          <w:tcPr>
            <w:tcW w:w="2577" w:type="dxa"/>
            <w:vMerge w:val="continue"/>
            <w:tcBorders>
              <w:bottom w:val="single" w:color="auto" w:sz="4" w:space="0"/>
            </w:tcBorders>
            <w:vAlign w:val="center"/>
          </w:tcPr>
          <w:p w14:paraId="4CC3D011">
            <w:pPr>
              <w:jc w:val="center"/>
              <w:rPr>
                <w:rFonts w:ascii="Arial" w:hAnsi="Arial" w:cs="Arial"/>
                <w:b/>
                <w:color w:val="FFFFFF"/>
                <w:szCs w:val="21"/>
              </w:rPr>
            </w:pPr>
          </w:p>
        </w:tc>
      </w:tr>
      <w:tr w14:paraId="7EAD41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shd w:val="clear" w:color="auto" w:fill="FFFFFF" w:themeFill="background1"/>
            <w:vAlign w:val="center"/>
          </w:tcPr>
          <w:p w14:paraId="3E3D52F4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Lower Frequency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51A43A53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4950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245E5A45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5000</w:t>
            </w:r>
          </w:p>
        </w:tc>
        <w:tc>
          <w:tcPr>
            <w:tcW w:w="1113" w:type="dxa"/>
            <w:shd w:val="clear" w:color="auto" w:fill="FFFFFF" w:themeFill="background1"/>
            <w:vAlign w:val="center"/>
          </w:tcPr>
          <w:p w14:paraId="52B9D3EB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5050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3E03C9D2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MHz</w:t>
            </w:r>
          </w:p>
        </w:tc>
        <w:tc>
          <w:tcPr>
            <w:tcW w:w="2577" w:type="dxa"/>
            <w:shd w:val="clear" w:color="auto" w:fill="FFFFFF" w:themeFill="background1"/>
            <w:vAlign w:val="center"/>
          </w:tcPr>
          <w:p w14:paraId="326242E6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VT=0V</w:t>
            </w:r>
          </w:p>
        </w:tc>
      </w:tr>
      <w:tr w14:paraId="774C4D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shd w:val="clear" w:color="auto" w:fill="FFFFFF" w:themeFill="background1"/>
            <w:vAlign w:val="center"/>
          </w:tcPr>
          <w:p w14:paraId="57B9A44E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Upper Frequency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07E12094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5980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62AB71E1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6030</w:t>
            </w:r>
          </w:p>
        </w:tc>
        <w:tc>
          <w:tcPr>
            <w:tcW w:w="1113" w:type="dxa"/>
            <w:shd w:val="clear" w:color="auto" w:fill="FFFFFF" w:themeFill="background1"/>
            <w:vAlign w:val="center"/>
          </w:tcPr>
          <w:p w14:paraId="663CB3B4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6080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41C700F8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MHz</w:t>
            </w:r>
          </w:p>
        </w:tc>
        <w:tc>
          <w:tcPr>
            <w:tcW w:w="2577" w:type="dxa"/>
            <w:shd w:val="clear" w:color="auto" w:fill="FFFFFF" w:themeFill="background1"/>
            <w:vAlign w:val="center"/>
          </w:tcPr>
          <w:p w14:paraId="0A7CF83F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VT=9V</w:t>
            </w:r>
          </w:p>
        </w:tc>
      </w:tr>
      <w:tr w14:paraId="40DD20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shd w:val="clear" w:color="auto" w:fill="FFFFFF" w:themeFill="background1"/>
            <w:vAlign w:val="center"/>
          </w:tcPr>
          <w:p w14:paraId="454C8F95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Power Output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252D27B7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50595020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+</w:t>
            </w:r>
            <w:r>
              <w:rPr>
                <w:rFonts w:hint="eastAsia" w:ascii="Arial" w:hAnsi="Arial" w:cs="Arial"/>
                <w:szCs w:val="21"/>
                <w:lang w:val="en-US" w:eastAsia="zh-CN"/>
              </w:rPr>
              <w:t>6</w:t>
            </w:r>
          </w:p>
        </w:tc>
        <w:tc>
          <w:tcPr>
            <w:tcW w:w="1113" w:type="dxa"/>
            <w:shd w:val="clear" w:color="auto" w:fill="FFFFFF" w:themeFill="background1"/>
            <w:vAlign w:val="center"/>
          </w:tcPr>
          <w:p w14:paraId="0D63C1C1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470CD2B1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dBm</w:t>
            </w:r>
          </w:p>
        </w:tc>
        <w:tc>
          <w:tcPr>
            <w:tcW w:w="2577" w:type="dxa"/>
            <w:shd w:val="clear" w:color="auto" w:fill="FFFFFF" w:themeFill="background1"/>
            <w:vAlign w:val="center"/>
          </w:tcPr>
          <w:p w14:paraId="51FBB860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VCC=5V</w:t>
            </w:r>
          </w:p>
        </w:tc>
      </w:tr>
      <w:tr w14:paraId="6B2A1B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shd w:val="clear" w:color="auto" w:fill="FFFFFF" w:themeFill="background1"/>
            <w:vAlign w:val="center"/>
          </w:tcPr>
          <w:p w14:paraId="7E284E5D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Tune Voltage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6B5334D4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0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721E8A58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3" w:type="dxa"/>
            <w:shd w:val="clear" w:color="auto" w:fill="FFFFFF" w:themeFill="background1"/>
            <w:vAlign w:val="center"/>
          </w:tcPr>
          <w:p w14:paraId="18AE5060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9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724E36D5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V</w:t>
            </w:r>
          </w:p>
        </w:tc>
        <w:tc>
          <w:tcPr>
            <w:tcW w:w="2577" w:type="dxa"/>
            <w:shd w:val="clear" w:color="auto" w:fill="FFFFFF" w:themeFill="background1"/>
            <w:vAlign w:val="center"/>
          </w:tcPr>
          <w:p w14:paraId="3D9A7FEA">
            <w:pPr>
              <w:jc w:val="center"/>
              <w:rPr>
                <w:rFonts w:ascii="Arial" w:hAnsi="Arial" w:cs="Arial"/>
                <w:szCs w:val="21"/>
              </w:rPr>
            </w:pPr>
          </w:p>
        </w:tc>
      </w:tr>
      <w:tr w14:paraId="503A1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35" w:hRule="atLeast"/>
        </w:trPr>
        <w:tc>
          <w:tcPr>
            <w:tcW w:w="2330" w:type="dxa"/>
            <w:shd w:val="clear" w:color="auto" w:fill="FFFFFF" w:themeFill="background1"/>
            <w:vAlign w:val="center"/>
          </w:tcPr>
          <w:p w14:paraId="4972F7B5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Supply Current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5A95BD49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3D8B6DE4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12</w:t>
            </w:r>
          </w:p>
        </w:tc>
        <w:tc>
          <w:tcPr>
            <w:tcW w:w="1113" w:type="dxa"/>
            <w:shd w:val="clear" w:color="auto" w:fill="FFFFFF" w:themeFill="background1"/>
            <w:vAlign w:val="center"/>
          </w:tcPr>
          <w:p w14:paraId="29038B89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080CDA18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mA</w:t>
            </w:r>
          </w:p>
        </w:tc>
        <w:tc>
          <w:tcPr>
            <w:tcW w:w="2577" w:type="dxa"/>
            <w:shd w:val="clear" w:color="auto" w:fill="FFFFFF" w:themeFill="background1"/>
            <w:vAlign w:val="center"/>
          </w:tcPr>
          <w:p w14:paraId="70177D98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Open&amp;Load</w:t>
            </w:r>
          </w:p>
        </w:tc>
      </w:tr>
      <w:tr w14:paraId="5FEFA3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shd w:val="clear" w:color="auto" w:fill="FFFFFF" w:themeFill="background1"/>
            <w:vAlign w:val="center"/>
          </w:tcPr>
          <w:p w14:paraId="5F8C3D28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Leakage Current(VT)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221300B3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4E0E8C59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3" w:type="dxa"/>
            <w:shd w:val="clear" w:color="auto" w:fill="FFFFFF" w:themeFill="background1"/>
            <w:vAlign w:val="center"/>
          </w:tcPr>
          <w:p w14:paraId="1F2B0A73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8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513CA8A1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eastAsia="Arial Unicode MS" w:cs="Arial"/>
                <w:szCs w:val="21"/>
              </w:rPr>
              <w:t>μ</w:t>
            </w:r>
            <w:r>
              <w:rPr>
                <w:rFonts w:ascii="Arial" w:hAnsi="Arial" w:cs="Arial"/>
                <w:szCs w:val="21"/>
              </w:rPr>
              <w:t>A</w:t>
            </w:r>
          </w:p>
        </w:tc>
        <w:tc>
          <w:tcPr>
            <w:tcW w:w="2577" w:type="dxa"/>
            <w:shd w:val="clear" w:color="auto" w:fill="FFFFFF" w:themeFill="background1"/>
            <w:vAlign w:val="center"/>
          </w:tcPr>
          <w:p w14:paraId="1F1E13F0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VT=9V</w:t>
            </w:r>
          </w:p>
        </w:tc>
      </w:tr>
      <w:tr w14:paraId="2A5C0D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shd w:val="clear" w:color="auto" w:fill="FFFFFF" w:themeFill="background1"/>
            <w:vAlign w:val="center"/>
          </w:tcPr>
          <w:p w14:paraId="076B9923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Pushing（VCC）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45DE86E4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04E9B4FE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6</w:t>
            </w:r>
          </w:p>
        </w:tc>
        <w:tc>
          <w:tcPr>
            <w:tcW w:w="1113" w:type="dxa"/>
            <w:shd w:val="clear" w:color="auto" w:fill="FFFFFF" w:themeFill="background1"/>
            <w:vAlign w:val="center"/>
          </w:tcPr>
          <w:p w14:paraId="14D137C9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3955E6BF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MHz/V</w:t>
            </w:r>
          </w:p>
        </w:tc>
        <w:tc>
          <w:tcPr>
            <w:tcW w:w="2577" w:type="dxa"/>
            <w:shd w:val="clear" w:color="auto" w:fill="FFFFFF" w:themeFill="background1"/>
            <w:vAlign w:val="center"/>
          </w:tcPr>
          <w:p w14:paraId="2F82073A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VT=9V</w:t>
            </w:r>
          </w:p>
        </w:tc>
      </w:tr>
      <w:tr w14:paraId="0E171F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vAlign w:val="center"/>
          </w:tcPr>
          <w:p w14:paraId="28880B6A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Pulling（VSWR）</w:t>
            </w:r>
          </w:p>
        </w:tc>
        <w:tc>
          <w:tcPr>
            <w:tcW w:w="1112" w:type="dxa"/>
            <w:vAlign w:val="center"/>
          </w:tcPr>
          <w:p w14:paraId="062AAFBD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vAlign w:val="center"/>
          </w:tcPr>
          <w:p w14:paraId="2EA48B0D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10</w:t>
            </w:r>
          </w:p>
        </w:tc>
        <w:tc>
          <w:tcPr>
            <w:tcW w:w="1113" w:type="dxa"/>
            <w:vAlign w:val="center"/>
          </w:tcPr>
          <w:p w14:paraId="79773DB2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vAlign w:val="center"/>
          </w:tcPr>
          <w:p w14:paraId="6E86DCE8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MHz pp</w:t>
            </w:r>
          </w:p>
        </w:tc>
        <w:tc>
          <w:tcPr>
            <w:tcW w:w="2577" w:type="dxa"/>
            <w:vAlign w:val="center"/>
          </w:tcPr>
          <w:p w14:paraId="46D5AB3D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VSWR=3:1</w:t>
            </w:r>
          </w:p>
        </w:tc>
      </w:tr>
      <w:tr w14:paraId="4EB4D9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vAlign w:val="center"/>
          </w:tcPr>
          <w:p w14:paraId="282D95C2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 xml:space="preserve"> Drift Rate </w:t>
            </w:r>
          </w:p>
        </w:tc>
        <w:tc>
          <w:tcPr>
            <w:tcW w:w="1112" w:type="dxa"/>
            <w:vAlign w:val="center"/>
          </w:tcPr>
          <w:p w14:paraId="77D709B7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vAlign w:val="center"/>
          </w:tcPr>
          <w:p w14:paraId="0F9CB44F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0.4</w:t>
            </w:r>
          </w:p>
        </w:tc>
        <w:tc>
          <w:tcPr>
            <w:tcW w:w="1113" w:type="dxa"/>
            <w:vAlign w:val="center"/>
          </w:tcPr>
          <w:p w14:paraId="09BDF3E0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0.7</w:t>
            </w:r>
          </w:p>
        </w:tc>
        <w:tc>
          <w:tcPr>
            <w:tcW w:w="1112" w:type="dxa"/>
            <w:vAlign w:val="center"/>
          </w:tcPr>
          <w:p w14:paraId="57417C31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MHz/</w:t>
            </w:r>
            <w:r>
              <w:rPr>
                <w:rFonts w:ascii="Arial" w:hAnsi="Arial" w:cs="Arial"/>
                <w:sz w:val="18"/>
                <w:szCs w:val="18"/>
              </w:rPr>
              <w:t>°C</w:t>
            </w:r>
          </w:p>
        </w:tc>
        <w:tc>
          <w:tcPr>
            <w:tcW w:w="2577" w:type="dxa"/>
            <w:vAlign w:val="center"/>
          </w:tcPr>
          <w:p w14:paraId="064636E6">
            <w:pPr>
              <w:jc w:val="center"/>
              <w:rPr>
                <w:rFonts w:ascii="Arial" w:hAnsi="Arial" w:cs="Arial"/>
                <w:szCs w:val="21"/>
              </w:rPr>
            </w:pPr>
          </w:p>
        </w:tc>
      </w:tr>
      <w:tr w14:paraId="5D951E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vAlign w:val="center"/>
          </w:tcPr>
          <w:p w14:paraId="0B17CC7C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Load Impedance</w:t>
            </w:r>
          </w:p>
        </w:tc>
        <w:tc>
          <w:tcPr>
            <w:tcW w:w="1112" w:type="dxa"/>
            <w:vAlign w:val="center"/>
          </w:tcPr>
          <w:p w14:paraId="2B0C5D8E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vAlign w:val="center"/>
          </w:tcPr>
          <w:p w14:paraId="146DE662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50</w:t>
            </w:r>
          </w:p>
        </w:tc>
        <w:tc>
          <w:tcPr>
            <w:tcW w:w="1113" w:type="dxa"/>
            <w:vAlign w:val="center"/>
          </w:tcPr>
          <w:p w14:paraId="572BF041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vAlign w:val="center"/>
          </w:tcPr>
          <w:p w14:paraId="4BACBF5C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Ω</w:t>
            </w:r>
          </w:p>
        </w:tc>
        <w:tc>
          <w:tcPr>
            <w:tcW w:w="2577" w:type="dxa"/>
            <w:vAlign w:val="center"/>
          </w:tcPr>
          <w:p w14:paraId="3D360CC8">
            <w:pPr>
              <w:jc w:val="center"/>
              <w:rPr>
                <w:rFonts w:ascii="Arial" w:hAnsi="Arial" w:cs="Arial"/>
                <w:szCs w:val="21"/>
              </w:rPr>
            </w:pPr>
          </w:p>
        </w:tc>
      </w:tr>
      <w:tr w14:paraId="142A54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35" w:hRule="atLeast"/>
        </w:trPr>
        <w:tc>
          <w:tcPr>
            <w:tcW w:w="2330" w:type="dxa"/>
            <w:vAlign w:val="center"/>
          </w:tcPr>
          <w:p w14:paraId="3CC9EAF8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Harmonic(2nd)</w:t>
            </w:r>
          </w:p>
        </w:tc>
        <w:tc>
          <w:tcPr>
            <w:tcW w:w="1112" w:type="dxa"/>
            <w:vAlign w:val="center"/>
          </w:tcPr>
          <w:p w14:paraId="2947F48D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vAlign w:val="center"/>
          </w:tcPr>
          <w:p w14:paraId="487D9180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3" w:type="dxa"/>
            <w:vAlign w:val="center"/>
          </w:tcPr>
          <w:p w14:paraId="1443B1E5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-15</w:t>
            </w:r>
          </w:p>
        </w:tc>
        <w:tc>
          <w:tcPr>
            <w:tcW w:w="1112" w:type="dxa"/>
            <w:vAlign w:val="center"/>
          </w:tcPr>
          <w:p w14:paraId="040C623B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dBc</w:t>
            </w:r>
          </w:p>
        </w:tc>
        <w:tc>
          <w:tcPr>
            <w:tcW w:w="2577" w:type="dxa"/>
            <w:vAlign w:val="center"/>
          </w:tcPr>
          <w:p w14:paraId="6A212236">
            <w:pPr>
              <w:jc w:val="center"/>
              <w:rPr>
                <w:rFonts w:ascii="Arial" w:hAnsi="Arial" w:cs="Arial"/>
                <w:szCs w:val="21"/>
              </w:rPr>
            </w:pPr>
          </w:p>
        </w:tc>
      </w:tr>
      <w:tr w14:paraId="42F842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vAlign w:val="center"/>
          </w:tcPr>
          <w:p w14:paraId="370AA8C1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Harmonic(3rd)</w:t>
            </w:r>
          </w:p>
        </w:tc>
        <w:tc>
          <w:tcPr>
            <w:tcW w:w="1112" w:type="dxa"/>
            <w:vAlign w:val="center"/>
          </w:tcPr>
          <w:p w14:paraId="2EF8B4DA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vAlign w:val="center"/>
          </w:tcPr>
          <w:p w14:paraId="163EE6A4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3" w:type="dxa"/>
            <w:vAlign w:val="center"/>
          </w:tcPr>
          <w:p w14:paraId="0622D415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-25</w:t>
            </w:r>
          </w:p>
        </w:tc>
        <w:tc>
          <w:tcPr>
            <w:tcW w:w="1112" w:type="dxa"/>
            <w:vAlign w:val="center"/>
          </w:tcPr>
          <w:p w14:paraId="012EED71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dBc</w:t>
            </w:r>
          </w:p>
        </w:tc>
        <w:tc>
          <w:tcPr>
            <w:tcW w:w="2577" w:type="dxa"/>
            <w:vAlign w:val="center"/>
          </w:tcPr>
          <w:p w14:paraId="0057CA4B">
            <w:pPr>
              <w:jc w:val="center"/>
              <w:rPr>
                <w:rFonts w:ascii="Arial" w:hAnsi="Arial" w:cs="Arial"/>
                <w:szCs w:val="21"/>
              </w:rPr>
            </w:pPr>
          </w:p>
        </w:tc>
      </w:tr>
    </w:tbl>
    <w:p w14:paraId="4911FCD4">
      <w:pPr>
        <w:spacing w:before="156" w:beforeLines="50" w:line="360" w:lineRule="auto"/>
        <w:rPr>
          <w:rFonts w:ascii="Arial" w:hAnsi="Arial" w:cs="Arial"/>
          <w:b/>
          <w:sz w:val="28"/>
          <w:szCs w:val="28"/>
        </w:rPr>
      </w:pPr>
      <w:r>
        <w:rPr>
          <w:rFonts w:hint="eastAsia" w:ascii="Arial" w:hAnsi="Arial" w:cs="Arial"/>
          <w:b/>
          <w:sz w:val="28"/>
          <w:szCs w:val="28"/>
        </w:rPr>
        <w:t>Electrical Specifications（T=+25</w:t>
      </w:r>
      <w:r>
        <w:rPr>
          <w:rFonts w:ascii="Arial" w:hAnsi="Arial" w:cs="Arial"/>
          <w:b/>
          <w:sz w:val="28"/>
          <w:szCs w:val="28"/>
        </w:rPr>
        <w:t>°C</w:t>
      </w:r>
      <w:r>
        <w:rPr>
          <w:rFonts w:hint="eastAsia" w:ascii="Arial" w:hAnsi="Arial" w:cs="Arial"/>
          <w:b/>
          <w:sz w:val="28"/>
          <w:szCs w:val="28"/>
        </w:rPr>
        <w:t>，VCC=5V）</w:t>
      </w:r>
    </w:p>
    <w:p w14:paraId="521D3D36">
      <w:pPr>
        <w:pStyle w:val="15"/>
        <w:adjustRightInd/>
        <w:spacing w:before="156" w:beforeLines="50" w:line="360" w:lineRule="auto"/>
        <w:rPr>
          <w:rFonts w:ascii="Arial" w:hAnsi="Arial" w:cs="Arial"/>
          <w:b/>
          <w:sz w:val="28"/>
          <w:szCs w:val="28"/>
        </w:rPr>
      </w:pPr>
      <w:r>
        <w:rPr>
          <w:rFonts w:hint="eastAsia" w:ascii="Arial" w:hAnsi="Arial" w:cs="Arial"/>
          <w:b/>
          <w:sz w:val="28"/>
          <w:szCs w:val="28"/>
        </w:rPr>
        <w:br w:type="page"/>
      </w:r>
    </w:p>
    <w:tbl>
      <w:tblPr>
        <w:tblStyle w:val="9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9"/>
        <w:gridCol w:w="4819"/>
      </w:tblGrid>
      <w:tr w14:paraId="212739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8" w:type="dxa"/>
            <w:gridSpan w:val="2"/>
          </w:tcPr>
          <w:p w14:paraId="46C2258C">
            <w:pPr>
              <w:pStyle w:val="15"/>
              <w:adjustRightInd/>
              <w:spacing w:before="156" w:beforeLines="50" w:line="360" w:lineRule="auto"/>
              <w:jc w:val="both"/>
              <w:rPr>
                <w:rFonts w:ascii="Arial" w:hAnsi="Arial" w:cs="Arial"/>
                <w:color w:val="3C2DFD"/>
                <w:szCs w:val="21"/>
              </w:rPr>
            </w:pPr>
            <w:r>
              <w:rPr>
                <w:rFonts w:hint="eastAsia" w:ascii="Arial" w:hAnsi="Arial" w:cs="Arial"/>
                <w:b/>
                <w:sz w:val="28"/>
                <w:szCs w:val="28"/>
              </w:rPr>
              <w:t>Typical Performance</w:t>
            </w:r>
          </w:p>
        </w:tc>
      </w:tr>
      <w:tr w14:paraId="538D7D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14" w:type="dxa"/>
          </w:tcPr>
          <w:p w14:paraId="78C3EB8D">
            <w:pPr>
              <w:jc w:val="center"/>
              <w:rPr>
                <w:rFonts w:ascii="Arial" w:hAnsi="Arial" w:cs="Arial"/>
                <w:b/>
                <w:bCs/>
              </w:rPr>
            </w:pPr>
            <w:bookmarkStart w:id="2" w:name="_Hlk199834138"/>
            <w:r>
              <w:rPr>
                <w:rFonts w:ascii="Arial" w:hAnsi="Arial" w:cs="Arial"/>
                <w:b/>
                <w:bCs/>
              </w:rPr>
              <w:t>Frequency vs. Tuning Voltage vs. Operating Voltage</w:t>
            </w:r>
            <w:bookmarkEnd w:id="2"/>
          </w:p>
        </w:tc>
        <w:tc>
          <w:tcPr>
            <w:tcW w:w="4814" w:type="dxa"/>
          </w:tcPr>
          <w:p w14:paraId="0F3085E6">
            <w:pPr>
              <w:pStyle w:val="15"/>
              <w:adjustRightInd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Frequency vs. Tuning Voltage vs. Temperature</w:t>
            </w:r>
          </w:p>
        </w:tc>
      </w:tr>
      <w:tr w14:paraId="6A966C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14" w:type="dxa"/>
          </w:tcPr>
          <w:p w14:paraId="76210D79">
            <w:pPr>
              <w:pStyle w:val="15"/>
              <w:adjustRightInd/>
              <w:spacing w:before="156" w:beforeLines="50" w:line="360" w:lineRule="auto"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hint="eastAsia" w:ascii="Arial" w:hAnsi="Arial" w:eastAsia="宋体" w:cs="Arial"/>
                <w:b/>
                <w:sz w:val="28"/>
                <w:szCs w:val="28"/>
                <w:vertAlign w:val="baseline"/>
                <w:lang w:eastAsia="zh-CN"/>
              </w:rPr>
              <w:drawing>
                <wp:inline distT="0" distB="0" distL="114300" distR="114300">
                  <wp:extent cx="3291840" cy="2520315"/>
                  <wp:effectExtent l="0" t="0" r="3810" b="13335"/>
                  <wp:docPr id="1" name="图片 1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1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91840" cy="2520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4" w:type="dxa"/>
          </w:tcPr>
          <w:p w14:paraId="6D0EC487">
            <w:pPr>
              <w:pStyle w:val="15"/>
              <w:adjustRightInd/>
              <w:spacing w:before="156" w:beforeLines="50" w:line="360" w:lineRule="auto"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hint="eastAsia" w:ascii="Arial" w:hAnsi="Arial" w:eastAsia="宋体" w:cs="Arial"/>
                <w:b/>
                <w:sz w:val="28"/>
                <w:szCs w:val="28"/>
                <w:vertAlign w:val="baseline"/>
                <w:lang w:eastAsia="zh-CN"/>
              </w:rPr>
              <w:drawing>
                <wp:inline distT="0" distB="0" distL="114300" distR="114300">
                  <wp:extent cx="3291840" cy="2520315"/>
                  <wp:effectExtent l="0" t="0" r="3810" b="13335"/>
                  <wp:docPr id="4" name="图片 2" descr="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2" descr="3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91840" cy="2520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2BBD37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8" w:type="dxa"/>
            <w:gridSpan w:val="2"/>
          </w:tcPr>
          <w:p w14:paraId="27D4DA0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hint="eastAsia" w:ascii="Arial" w:hAnsi="Arial" w:cs="Arial"/>
                <w:b/>
                <w:bCs/>
                <w:lang w:val="en-US" w:eastAsia="zh-CN"/>
              </w:rPr>
              <w:t>Power</w:t>
            </w:r>
            <w:r>
              <w:rPr>
                <w:rFonts w:ascii="Arial" w:hAnsi="Arial" w:cs="Arial"/>
                <w:b/>
                <w:bCs/>
              </w:rPr>
              <w:t xml:space="preserve"> vs. Tuning Voltage vs.</w:t>
            </w:r>
            <w:r>
              <w:rPr>
                <w:rFonts w:ascii="Arial" w:hAnsi="Arial" w:cs="Arial"/>
                <w:b/>
                <w:bCs/>
              </w:rPr>
              <w:t>Operating Voltage</w:t>
            </w:r>
          </w:p>
        </w:tc>
      </w:tr>
      <w:tr w14:paraId="3D372F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8" w:type="dxa"/>
            <w:gridSpan w:val="2"/>
          </w:tcPr>
          <w:p w14:paraId="151762D5">
            <w:pPr>
              <w:pStyle w:val="15"/>
              <w:adjustRightInd/>
              <w:spacing w:before="156" w:beforeLines="50" w:line="360" w:lineRule="auto"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hint="eastAsia" w:ascii="Arial" w:hAnsi="Arial" w:eastAsia="宋体" w:cs="Arial"/>
                <w:b/>
                <w:sz w:val="28"/>
                <w:szCs w:val="28"/>
                <w:vertAlign w:val="baseline"/>
                <w:lang w:eastAsia="zh-CN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1314450</wp:posOffset>
                  </wp:positionH>
                  <wp:positionV relativeFrom="page">
                    <wp:posOffset>43815</wp:posOffset>
                  </wp:positionV>
                  <wp:extent cx="3291840" cy="2520315"/>
                  <wp:effectExtent l="0" t="0" r="3810" b="13335"/>
                  <wp:wrapSquare wrapText="bothSides"/>
                  <wp:docPr id="6" name="图片 3" descr="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3" descr="2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91840" cy="2520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09312AE2">
      <w:pPr>
        <w:jc w:val="center"/>
        <w:rPr>
          <w:rFonts w:ascii="Arial" w:hAnsi="Arial" w:cs="Arial"/>
          <w:b/>
          <w:szCs w:val="21"/>
        </w:rPr>
      </w:pPr>
      <w:r>
        <w:rPr>
          <w:rFonts w:hint="eastAsia" w:ascii="Arial" w:hAnsi="Arial" w:cs="Arial"/>
          <w:color w:val="3C2DFD"/>
          <w:szCs w:val="21"/>
        </w:rPr>
        <w:t xml:space="preserve"> </w:t>
      </w:r>
    </w:p>
    <w:p w14:paraId="3E46D30E">
      <w:pPr>
        <w:pStyle w:val="15"/>
        <w:adjustRightInd/>
        <w:spacing w:before="156" w:beforeLines="50" w:line="360" w:lineRule="auto"/>
        <w:jc w:val="center"/>
        <w:rPr>
          <w:rFonts w:ascii="Arial" w:hAnsi="Arial" w:cs="Arial"/>
          <w:b/>
          <w:sz w:val="28"/>
          <w:szCs w:val="28"/>
        </w:rPr>
      </w:pPr>
    </w:p>
    <w:p w14:paraId="3E1B8758">
      <w:pPr>
        <w:pStyle w:val="15"/>
        <w:adjustRightInd/>
        <w:spacing w:before="156" w:beforeLines="50" w:line="360" w:lineRule="auto"/>
        <w:jc w:val="center"/>
        <w:rPr>
          <w:rFonts w:ascii="Arial" w:hAnsi="Arial" w:cs="Arial"/>
          <w:b/>
          <w:sz w:val="28"/>
          <w:szCs w:val="28"/>
        </w:rPr>
      </w:pPr>
    </w:p>
    <w:p w14:paraId="41240AD8">
      <w:pPr>
        <w:pStyle w:val="15"/>
        <w:adjustRightInd/>
        <w:spacing w:before="156" w:beforeLines="50" w:line="360" w:lineRule="auto"/>
        <w:jc w:val="center"/>
        <w:rPr>
          <w:rFonts w:ascii="Arial" w:hAnsi="Arial" w:cs="Arial"/>
          <w:b/>
          <w:sz w:val="28"/>
          <w:szCs w:val="28"/>
        </w:rPr>
      </w:pPr>
    </w:p>
    <w:p w14:paraId="6561B2F1">
      <w:pPr>
        <w:pStyle w:val="15"/>
        <w:adjustRightInd/>
        <w:spacing w:before="156" w:beforeLines="50" w:line="360" w:lineRule="auto"/>
        <w:jc w:val="both"/>
        <w:rPr>
          <w:rFonts w:ascii="Arial" w:hAnsi="Arial" w:cs="Arial"/>
          <w:b/>
          <w:sz w:val="28"/>
          <w:szCs w:val="28"/>
        </w:rPr>
      </w:pPr>
      <w:bookmarkStart w:id="3" w:name="_GoBack"/>
      <w:bookmarkEnd w:id="3"/>
    </w:p>
    <w:p w14:paraId="701AB0AC">
      <w:pPr>
        <w:pStyle w:val="15"/>
        <w:adjustRightInd/>
        <w:spacing w:before="156" w:beforeLines="50" w:line="36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hint="eastAsia" w:ascii="Arial" w:hAnsi="Arial" w:cs="Arial"/>
          <w:b/>
          <w:sz w:val="28"/>
          <w:szCs w:val="28"/>
        </w:rPr>
        <w:t xml:space="preserve">Outline Drawing </w:t>
      </w:r>
    </w:p>
    <w:p w14:paraId="4AF8B09E">
      <w:pPr>
        <w:autoSpaceDE w:val="0"/>
        <w:autoSpaceDN w:val="0"/>
        <w:adjustRightInd w:val="0"/>
        <w:jc w:val="left"/>
        <w:rPr>
          <w:rFonts w:ascii="Arial" w:hAnsi="Arial" w:cs="Arial"/>
        </w:rPr>
      </w:pPr>
      <w:r>
        <w:rPr>
          <w:rFonts w:hint="eastAsia" w:ascii="Arial" w:hAnsi="Arial" w:cs="Arial"/>
        </w:rPr>
        <w:t xml:space="preserve">                    </w:t>
      </w:r>
      <w:r>
        <w:rPr>
          <w:rFonts w:ascii="Arial" w:hAnsi="Arial" w:cs="Arial"/>
        </w:rPr>
        <w:t>TOP VIEW</w:t>
      </w:r>
      <w:r>
        <w:rPr>
          <w:rFonts w:hint="eastAsia" w:ascii="Arial" w:hAnsi="Arial" w:cs="Arial"/>
        </w:rPr>
        <w:t xml:space="preserve">                                 SIDE VIEW</w:t>
      </w:r>
    </w:p>
    <w:p w14:paraId="419C7A3C">
      <w:pPr>
        <w:autoSpaceDE w:val="0"/>
        <w:autoSpaceDN w:val="0"/>
        <w:adjustRightInd w:val="0"/>
        <w:jc w:val="left"/>
        <w:rPr>
          <w:rFonts w:ascii="Arial" w:hAnsi="Arial" w:cs="Arial"/>
        </w:rPr>
      </w:pPr>
      <w:r>
        <w:pict>
          <v:shape id="_x0000_s2751" o:spid="_x0000_s2751" o:spt="75" type="#_x0000_t75" style="position:absolute;left:0pt;margin-left:270pt;margin-top:2.25pt;height:68.7pt;width:193.25pt;z-index:251662336;mso-width-relative:page;mso-height-relative:page;" o:ole="t" filled="f" o:preferrelative="t" stroked="f" coordsize="21600,21600">
            <v:path/>
            <v:fill on="f" focussize="0,0"/>
            <v:stroke on="f" joinstyle="miter"/>
            <v:imagedata r:id="rId19" o:title=""/>
            <o:lock v:ext="edit" aspectratio="t"/>
          </v:shape>
          <o:OLEObject Type="Embed" ProgID="Visio.Drawing.11" ShapeID="_x0000_s2751" DrawAspect="Content" ObjectID="_1468075725" r:id="rId18">
            <o:LockedField>false</o:LockedField>
          </o:OLEObject>
        </w:pict>
      </w:r>
      <w:r>
        <w:t xml:space="preserve">  </w:t>
      </w:r>
      <w:r>
        <w:rPr>
          <w:rFonts w:hint="eastAsia" w:ascii="Arial" w:hAnsi="Arial" w:cs="Arial"/>
        </w:rPr>
        <w:t xml:space="preserve">                                              </w:t>
      </w:r>
    </w:p>
    <w:p w14:paraId="2B0A2BA9">
      <w:pPr>
        <w:autoSpaceDE w:val="0"/>
        <w:autoSpaceDN w:val="0"/>
        <w:adjustRightInd w:val="0"/>
        <w:jc w:val="left"/>
        <w:rPr>
          <w:rFonts w:ascii="Arial" w:hAnsi="Arial" w:cs="Arial"/>
        </w:rPr>
      </w:pPr>
      <w: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621030</wp:posOffset>
            </wp:positionH>
            <wp:positionV relativeFrom="paragraph">
              <wp:posOffset>24130</wp:posOffset>
            </wp:positionV>
            <wp:extent cx="2157095" cy="2346325"/>
            <wp:effectExtent l="0" t="0" r="0" b="0"/>
            <wp:wrapNone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7095" cy="234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Arial" w:hAnsi="Arial" w:cs="Arial"/>
        </w:rPr>
        <w:t xml:space="preserve">     </w:t>
      </w:r>
      <w:r>
        <w:rPr>
          <w:rFonts w:hint="eastAsia"/>
        </w:rPr>
        <w:t xml:space="preserve"> </w:t>
      </w:r>
      <w:r>
        <w:t xml:space="preserve"> </w:t>
      </w:r>
    </w:p>
    <w:p w14:paraId="4039C06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</w:p>
    <w:p w14:paraId="0296BFE8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>
        <w:rPr>
          <w:rFonts w:hint="eastAsia" w:ascii="Arial" w:hAnsi="Arial" w:cs="Arial"/>
        </w:rPr>
        <w:t xml:space="preserve">                       </w:t>
      </w:r>
    </w:p>
    <w:p w14:paraId="6C4CD94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24"/>
        </w:rPr>
      </w:pPr>
      <w:r>
        <w:rPr>
          <w:rFonts w:hint="eastAsia" w:ascii="Arial" w:hAnsi="Arial" w:cs="Arial"/>
        </w:rPr>
        <w:t xml:space="preserve">                                             BOTTOM VIEW</w:t>
      </w:r>
    </w:p>
    <w:p w14:paraId="5B3798B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24"/>
        </w:rPr>
      </w:pPr>
      <w:r>
        <w:rPr>
          <w:rFonts w:ascii="Arial" w:hAnsi="Arial" w:cs="Arial"/>
          <w:b/>
          <w:bCs/>
          <w:color w:val="3C2DFD"/>
          <w:kern w:val="0"/>
          <w:sz w:val="24"/>
        </w:rPr>
        <w:pict>
          <v:shape id="_x0000_s2754" o:spid="_x0000_s2754" o:spt="75" type="#_x0000_t75" style="position:absolute;left:0pt;margin-left:270.1pt;margin-top:8.35pt;height:131.05pt;width:170.2pt;z-index:251663360;mso-width-relative:page;mso-height-relative:page;" o:ole="t" filled="f" o:preferrelative="t" stroked="f" coordsize="21600,21600">
            <v:path/>
            <v:fill on="f" focussize="0,0"/>
            <v:stroke on="f" joinstyle="miter"/>
            <v:imagedata r:id="rId22" o:title=""/>
            <o:lock v:ext="edit" aspectratio="t"/>
          </v:shape>
          <o:OLEObject Type="Embed" ProgID="Visio.Drawing.11" ShapeID="_x0000_s2754" DrawAspect="Content" ObjectID="_1468075726" r:id="rId21">
            <o:LockedField>false</o:LockedField>
          </o:OLEObject>
        </w:pict>
      </w:r>
      <w:r>
        <w:rPr>
          <w:rFonts w:hint="eastAsia" w:ascii="Arial" w:hAnsi="Arial" w:cs="Arial"/>
          <w:b/>
          <w:bCs/>
          <w:color w:val="3C2DFD"/>
          <w:kern w:val="0"/>
          <w:sz w:val="24"/>
        </w:rPr>
        <w:t xml:space="preserve">                                             </w:t>
      </w:r>
    </w:p>
    <w:p w14:paraId="7EEB5A7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24"/>
        </w:rPr>
      </w:pPr>
    </w:p>
    <w:p w14:paraId="25FA258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24"/>
        </w:rPr>
      </w:pPr>
    </w:p>
    <w:p w14:paraId="087D880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24"/>
        </w:rPr>
      </w:pPr>
    </w:p>
    <w:p w14:paraId="52D836E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24"/>
        </w:rPr>
      </w:pPr>
    </w:p>
    <w:p w14:paraId="4BC01FC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24"/>
        </w:rPr>
      </w:pPr>
    </w:p>
    <w:p w14:paraId="248EFA0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24"/>
        </w:rPr>
      </w:pPr>
    </w:p>
    <w:p w14:paraId="1C1B440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24"/>
        </w:rPr>
      </w:pPr>
    </w:p>
    <w:p w14:paraId="5D0E6835">
      <w:pPr>
        <w:autoSpaceDE w:val="0"/>
        <w:autoSpaceDN w:val="0"/>
        <w:adjustRightInd w:val="0"/>
        <w:spacing w:line="360" w:lineRule="auto"/>
        <w:jc w:val="left"/>
        <w:rPr>
          <w:rFonts w:ascii="Arial" w:hAnsi="Arial" w:cs="Arial"/>
          <w:b/>
          <w:bCs/>
          <w:color w:val="3C2DFD"/>
          <w:kern w:val="0"/>
          <w:sz w:val="24"/>
        </w:rPr>
      </w:pPr>
      <w:r>
        <w:rPr>
          <w:rFonts w:hint="eastAsia" w:ascii="Arial" w:hAnsi="Arial" w:cs="Arial"/>
          <w:b/>
          <w:bCs/>
          <w:color w:val="3C2DFD"/>
          <w:kern w:val="0"/>
          <w:sz w:val="24"/>
        </w:rPr>
        <w:t xml:space="preserve">          UNIT: mm</w:t>
      </w:r>
    </w:p>
    <w:p w14:paraId="0CC0B005">
      <w:pPr>
        <w:autoSpaceDE w:val="0"/>
        <w:autoSpaceDN w:val="0"/>
        <w:adjustRightInd w:val="0"/>
        <w:spacing w:line="360" w:lineRule="auto"/>
        <w:jc w:val="left"/>
        <w:rPr>
          <w:rFonts w:ascii="Arial" w:hAnsi="Arial" w:cs="Arial"/>
          <w:b/>
          <w:bCs/>
          <w:color w:val="3C2DFD"/>
          <w:kern w:val="0"/>
          <w:sz w:val="24"/>
        </w:rPr>
      </w:pPr>
      <w:r>
        <w:rPr>
          <w:rFonts w:hint="eastAsia" w:ascii="Arial" w:hAnsi="Arial" w:cs="Arial"/>
          <w:b/>
          <w:bCs/>
          <w:color w:val="3C2DFD"/>
          <w:kern w:val="0"/>
          <w:sz w:val="24"/>
        </w:rPr>
        <w:t xml:space="preserve">          TOLERANCE: </w:t>
      </w:r>
      <w:r>
        <w:rPr>
          <w:rFonts w:ascii="Arial" w:hAnsi="Arial" w:cs="Arial"/>
          <w:b/>
          <w:bCs/>
          <w:color w:val="3C2DFD"/>
          <w:kern w:val="0"/>
          <w:sz w:val="24"/>
        </w:rPr>
        <w:t>±0.1mm</w:t>
      </w:r>
    </w:p>
    <w:p w14:paraId="572D5F78">
      <w:pPr>
        <w:pStyle w:val="15"/>
        <w:adjustRightInd/>
        <w:spacing w:before="156" w:beforeLines="50" w:line="36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hint="eastAsia" w:ascii="Arial" w:hAnsi="Arial" w:cs="Arial"/>
          <w:b/>
          <w:sz w:val="28"/>
          <w:szCs w:val="28"/>
        </w:rPr>
        <w:t xml:space="preserve">PCB Land Pattern </w:t>
      </w:r>
    </w:p>
    <w:p w14:paraId="02B46C8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  <w:r>
        <w:pict>
          <v:shape id="_x0000_s2074" o:spid="_x0000_s2074" o:spt="75" type="#_x0000_t75" style="position:absolute;left:0pt;margin-left:100.7pt;margin-top:2.55pt;height:214.5pt;width:254.25pt;z-index:251661312;mso-width-relative:page;mso-height-relative:page;" o:ole="t" filled="f" o:preferrelative="t" stroked="f" coordsize="21600,21600">
            <v:path/>
            <v:fill on="f" focussize="0,0"/>
            <v:stroke on="f" joinstyle="miter"/>
            <v:imagedata r:id="rId24" o:title=""/>
            <o:lock v:ext="edit" aspectratio="t"/>
          </v:shape>
          <o:OLEObject Type="Embed" ProgID="Visio.Drawing.11" ShapeID="_x0000_s2074" DrawAspect="Content" ObjectID="_1468075727" r:id="rId23">
            <o:LockedField>false</o:LockedField>
          </o:OLEObject>
        </w:pict>
      </w:r>
    </w:p>
    <w:p w14:paraId="5EB3C95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</w:p>
    <w:p w14:paraId="323FC9B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</w:p>
    <w:p w14:paraId="542ABB1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</w:p>
    <w:p w14:paraId="0659198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</w:p>
    <w:p w14:paraId="23345F2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</w:p>
    <w:p w14:paraId="2B3232B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</w:p>
    <w:p w14:paraId="3FD0FD2F">
      <w:pPr>
        <w:autoSpaceDE w:val="0"/>
        <w:autoSpaceDN w:val="0"/>
        <w:adjustRightInd w:val="0"/>
        <w:jc w:val="left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  <w:r>
        <w:rPr>
          <w:rFonts w:hint="eastAsia" w:ascii="Arial" w:hAnsi="Arial" w:cs="Arial"/>
          <w:b/>
          <w:bCs/>
          <w:color w:val="3C2DFD"/>
          <w:kern w:val="0"/>
          <w:sz w:val="24"/>
        </w:rPr>
        <w:t xml:space="preserve">          UNIT: mm</w:t>
      </w:r>
    </w:p>
    <w:p w14:paraId="4F8DD85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</w:p>
    <w:p w14:paraId="0FB0E9B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</w:p>
    <w:p w14:paraId="11027A68">
      <w:pPr>
        <w:pStyle w:val="15"/>
        <w:adjustRightInd/>
        <w:spacing w:before="156" w:beforeLines="50" w:line="360" w:lineRule="auto"/>
        <w:jc w:val="both"/>
        <w:rPr>
          <w:rFonts w:ascii="Arial" w:hAnsi="Arial" w:cs="Arial"/>
          <w:color w:val="3C2DFD"/>
          <w:szCs w:val="21"/>
        </w:rPr>
      </w:pPr>
    </w:p>
    <w:sectPr>
      <w:pgSz w:w="11906" w:h="16838"/>
      <w:pgMar w:top="1134" w:right="1134" w:bottom="1134" w:left="1134" w:header="567" w:footer="56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Black">
    <w:panose1 w:val="020B0A04020102020204"/>
    <w:charset w:val="00"/>
    <w:family w:val="swiss"/>
    <w:pitch w:val="default"/>
    <w:sig w:usb0="A00002AF" w:usb1="400078FB" w:usb2="00000000" w:usb3="00000000" w:csb0="6000009F" w:csb1="DFD70000"/>
  </w:font>
  <w:font w:name="Microsoft Sans Serif">
    <w:panose1 w:val="020B0604020202020204"/>
    <w:charset w:val="00"/>
    <w:family w:val="swiss"/>
    <w:pitch w:val="default"/>
    <w:sig w:usb0="E5002EFF" w:usb1="C000605B" w:usb2="00000029" w:usb3="00000000" w:csb0="200101FF" w:csb1="20280000"/>
  </w:font>
  <w:font w:name="Arial Unicode MS">
    <w:altName w:val="Malgun Gothic Semilight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  <w:font w:name="MS PGothic">
    <w:panose1 w:val="020B0600070205080204"/>
    <w:charset w:val="80"/>
    <w:family w:val="swiss"/>
    <w:pitch w:val="default"/>
    <w:sig w:usb0="E00002FF" w:usb1="6AC7FDFB" w:usb2="08000012" w:usb3="00000000" w:csb0="4002009F" w:csb1="DFD70000"/>
  </w:font>
  <w:font w:name="KSOF2EEBCA72">
    <w:panose1 w:val="020B0502040204020203"/>
    <w:charset w:val="86"/>
    <w:family w:val="auto"/>
    <w:pitch w:val="default"/>
    <w:sig w:usb0="00000001" w:usb1="00000000" w:usb2="00000000" w:usb3="00000000" w:csb0="003E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04175A">
    <w:pPr>
      <w:pStyle w:val="4"/>
      <w:wordWrap w:val="0"/>
      <w:ind w:right="98"/>
      <w:jc w:val="right"/>
      <w:rPr>
        <w:rFonts w:hint="eastAsia" w:ascii="Arial Unicode MS" w:hAnsi="Arial Unicode MS" w:eastAsia="Arial Unicode MS" w:cs="Arial Unicode MS"/>
      </w:rPr>
    </w:pPr>
    <w:r>
      <w:rPr>
        <w:rFonts w:hint="eastAsia" w:ascii="Arial Unicode MS" w:hAnsi="Arial Unicode MS" w:eastAsia="Arial Unicode MS" w:cs="Arial Unicode MS"/>
      </w:rPr>
      <w:t xml:space="preserve">Innotion, Inc. All rights reserved. </w:t>
    </w:r>
    <w:r>
      <w:fldChar w:fldCharType="begin"/>
    </w:r>
    <w:r>
      <w:instrText xml:space="preserve"> HYPERLINK "http://www.innotion.com.cn" </w:instrText>
    </w:r>
    <w:r>
      <w:fldChar w:fldCharType="separate"/>
    </w:r>
    <w:r>
      <w:rPr>
        <w:rFonts w:hint="eastAsia" w:ascii="Arial Unicode MS" w:hAnsi="Arial Unicode MS" w:eastAsia="Arial Unicode MS" w:cs="Arial Unicode MS"/>
      </w:rPr>
      <w:t>http://www.innotion.com.cn</w:t>
    </w:r>
    <w:r>
      <w:rPr>
        <w:rFonts w:hint="eastAsia" w:ascii="Arial Unicode MS" w:hAnsi="Arial Unicode MS" w:eastAsia="Arial Unicode MS" w:cs="Arial Unicode MS"/>
      </w:rPr>
      <w:fldChar w:fldCharType="end"/>
    </w:r>
    <w:r>
      <w:rPr>
        <w:rFonts w:hint="eastAsia" w:ascii="Arial Unicode MS" w:hAnsi="Arial Unicode MS" w:eastAsia="Arial Unicode MS" w:cs="Arial Unicode MS"/>
      </w:rPr>
      <w:t xml:space="preserve">  2025-0</w:t>
    </w:r>
    <w:r>
      <w:rPr>
        <w:rFonts w:hint="eastAsia" w:ascii="Arial Unicode MS" w:hAnsi="Arial Unicode MS" w:eastAsia="Arial Unicode MS" w:cs="Arial Unicode MS"/>
        <w:lang w:val="en-US" w:eastAsia="zh-CN"/>
      </w:rPr>
      <w:t>6</w:t>
    </w:r>
    <w:r>
      <w:rPr>
        <w:rFonts w:hint="eastAsia" w:ascii="Arial Unicode MS" w:hAnsi="Arial Unicode MS" w:eastAsia="Arial Unicode MS" w:cs="Arial Unicode MS"/>
      </w:rPr>
      <w:t>-</w:t>
    </w:r>
    <w:r>
      <w:rPr>
        <w:rFonts w:hint="eastAsia" w:ascii="Arial Unicode MS" w:hAnsi="Arial Unicode MS" w:eastAsia="Arial Unicode MS" w:cs="Arial Unicode MS"/>
        <w:lang w:val="en-US" w:eastAsia="zh-CN"/>
      </w:rPr>
      <w:t>30</w:t>
    </w:r>
    <w:r>
      <w:rPr>
        <w:rFonts w:hint="eastAsia" w:ascii="Arial Unicode MS" w:hAnsi="Arial Unicode MS" w:eastAsia="Arial Unicode MS" w:cs="Arial Unicode MS"/>
      </w:rPr>
      <w:t xml:space="preserve">          Version </w:t>
    </w:r>
    <w:r>
      <w:rPr>
        <w:rFonts w:hint="eastAsia" w:ascii="Arial Unicode MS" w:hAnsi="Arial Unicode MS" w:eastAsia="Arial Unicode MS" w:cs="Arial Unicode MS"/>
        <w:lang w:val="en-US" w:eastAsia="zh-CN"/>
      </w:rPr>
      <w:t>1</w:t>
    </w:r>
    <w:r>
      <w:rPr>
        <w:rFonts w:hint="eastAsia" w:ascii="Arial Unicode MS" w:hAnsi="Arial Unicode MS" w:eastAsia="Arial Unicode MS" w:cs="Arial Unicode MS"/>
      </w:rPr>
      <w:t>.0</w:t>
    </w:r>
  </w:p>
  <w:p w14:paraId="2E00D4C1">
    <w:pPr>
      <w:pStyle w:val="4"/>
      <w:wordWrap w:val="0"/>
      <w:ind w:right="98"/>
      <w:jc w:val="right"/>
      <w:rPr>
        <w:rFonts w:ascii="Arial" w:hAnsi="Arial" w:cs="Arial"/>
      </w:rPr>
    </w:pPr>
    <w:r>
      <w:rPr>
        <w:rFonts w:hint="eastAsia" w:ascii="Arial Unicode MS" w:hAnsi="Arial Unicode MS" w:eastAsia="Arial Unicode MS" w:cs="Arial Unicode MS"/>
      </w:rPr>
      <w:t xml:space="preserve">For sales, orders, and technical support, please contact us, Phone: (0512-62997198)     </w:t>
    </w:r>
    <w:r>
      <w:rPr>
        <w:rFonts w:ascii="Arial Unicode MS" w:hAnsi="Arial Unicode MS" w:eastAsia="Arial Unicode MS" w:cs="Arial Unicode MS"/>
      </w:rPr>
      <w:t>P</w:t>
    </w:r>
    <w:r>
      <w:rPr>
        <w:rFonts w:hint="eastAsia" w:ascii="Arial Unicode MS" w:hAnsi="Arial Unicode MS" w:eastAsia="Arial Unicode MS" w:cs="Arial Unicode MS"/>
      </w:rPr>
      <w:t xml:space="preserve">age </w:t>
    </w:r>
    <w:r>
      <w:rPr>
        <w:rFonts w:ascii="Arial Unicode MS" w:hAnsi="Arial Unicode MS" w:eastAsia="Arial Unicode MS" w:cs="Arial Unicode MS"/>
      </w:rPr>
      <w:fldChar w:fldCharType="begin"/>
    </w:r>
    <w:r>
      <w:rPr>
        <w:rFonts w:ascii="Arial Unicode MS" w:hAnsi="Arial Unicode MS" w:eastAsia="Arial Unicode MS" w:cs="Arial Unicode MS"/>
      </w:rPr>
      <w:instrText xml:space="preserve"> PAGE </w:instrText>
    </w:r>
    <w:r>
      <w:rPr>
        <w:rFonts w:ascii="Arial Unicode MS" w:hAnsi="Arial Unicode MS" w:eastAsia="Arial Unicode MS" w:cs="Arial Unicode MS"/>
      </w:rPr>
      <w:fldChar w:fldCharType="separate"/>
    </w:r>
    <w:r>
      <w:rPr>
        <w:rFonts w:ascii="Arial Unicode MS" w:hAnsi="Arial Unicode MS" w:eastAsia="Arial Unicode MS" w:cs="Arial Unicode MS"/>
      </w:rPr>
      <w:t>1</w:t>
    </w:r>
    <w:r>
      <w:rPr>
        <w:rFonts w:ascii="Arial Unicode MS" w:hAnsi="Arial Unicode MS" w:eastAsia="Arial Unicode MS" w:cs="Arial Unicode MS"/>
      </w:rPr>
      <w:fldChar w:fldCharType="end"/>
    </w:r>
    <w:r>
      <w:rPr>
        <w:rFonts w:ascii="Arial Unicode MS" w:hAnsi="Arial Unicode MS" w:eastAsia="Arial Unicode MS" w:cs="Arial Unicode MS"/>
      </w:rPr>
      <w:t xml:space="preserve"> of </w:t>
    </w:r>
    <w:r>
      <w:rPr>
        <w:rFonts w:ascii="Arial Unicode MS" w:hAnsi="Arial Unicode MS" w:eastAsia="Arial Unicode MS" w:cs="Arial Unicode MS"/>
      </w:rPr>
      <w:fldChar w:fldCharType="begin"/>
    </w:r>
    <w:r>
      <w:rPr>
        <w:rFonts w:ascii="Arial Unicode MS" w:hAnsi="Arial Unicode MS" w:eastAsia="Arial Unicode MS" w:cs="Arial Unicode MS"/>
      </w:rPr>
      <w:instrText xml:space="preserve"> NUMPAGES </w:instrText>
    </w:r>
    <w:r>
      <w:rPr>
        <w:rFonts w:ascii="Arial Unicode MS" w:hAnsi="Arial Unicode MS" w:eastAsia="Arial Unicode MS" w:cs="Arial Unicode MS"/>
      </w:rPr>
      <w:fldChar w:fldCharType="separate"/>
    </w:r>
    <w:r>
      <w:rPr>
        <w:rFonts w:ascii="Arial Unicode MS" w:hAnsi="Arial Unicode MS" w:eastAsia="Arial Unicode MS" w:cs="Arial Unicode MS"/>
      </w:rPr>
      <w:t>4</w:t>
    </w:r>
    <w:r>
      <w:rPr>
        <w:rFonts w:ascii="Arial Unicode MS" w:hAnsi="Arial Unicode MS" w:eastAsia="Arial Unicode MS" w:cs="Arial Unicode MS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1D7EAC">
    <w:pPr>
      <w:pStyle w:val="4"/>
      <w:framePr w:wrap="around" w:vAnchor="text" w:hAnchor="margin" w:xAlign="right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end"/>
    </w:r>
  </w:p>
  <w:p w14:paraId="33914954">
    <w:pPr>
      <w:pStyle w:val="4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8B162C">
    <w:pPr>
      <w:pStyle w:val="4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BC389C">
    <w:pPr>
      <w:pStyle w:val="4"/>
      <w:wordWrap w:val="0"/>
      <w:ind w:right="98"/>
      <w:jc w:val="right"/>
      <w:rPr>
        <w:rFonts w:hint="eastAsia" w:ascii="Arial Unicode MS" w:hAnsi="Arial Unicode MS" w:eastAsia="Arial Unicode MS" w:cs="Arial Unicode MS"/>
      </w:rPr>
    </w:pPr>
    <w:r>
      <w:rPr>
        <w:rFonts w:hint="eastAsia" w:ascii="Arial Unicode MS" w:hAnsi="Arial Unicode MS" w:eastAsia="Arial Unicode MS" w:cs="Arial Unicode MS"/>
      </w:rPr>
      <w:t xml:space="preserve">Innotion, Inc. All rights reserved. </w:t>
    </w:r>
    <w:r>
      <w:fldChar w:fldCharType="begin"/>
    </w:r>
    <w:r>
      <w:instrText xml:space="preserve"> HYPERLINK "http://www.innotion.com.cn" </w:instrText>
    </w:r>
    <w:r>
      <w:fldChar w:fldCharType="separate"/>
    </w:r>
    <w:r>
      <w:rPr>
        <w:rFonts w:hint="eastAsia" w:ascii="Arial Unicode MS" w:hAnsi="Arial Unicode MS" w:eastAsia="Arial Unicode MS" w:cs="Arial Unicode MS"/>
      </w:rPr>
      <w:t>http://www.innotion.com.cn</w:t>
    </w:r>
    <w:r>
      <w:rPr>
        <w:rFonts w:hint="eastAsia" w:ascii="Arial Unicode MS" w:hAnsi="Arial Unicode MS" w:eastAsia="Arial Unicode MS" w:cs="Arial Unicode MS"/>
      </w:rPr>
      <w:fldChar w:fldCharType="end"/>
    </w:r>
    <w:r>
      <w:rPr>
        <w:rFonts w:hint="eastAsia" w:ascii="Arial Unicode MS" w:hAnsi="Arial Unicode MS" w:eastAsia="Arial Unicode MS" w:cs="Arial Unicode MS"/>
      </w:rPr>
      <w:t xml:space="preserve">  2025-0</w:t>
    </w:r>
    <w:r>
      <w:rPr>
        <w:rFonts w:hint="eastAsia" w:ascii="Arial Unicode MS" w:hAnsi="Arial Unicode MS" w:eastAsia="Arial Unicode MS" w:cs="Arial Unicode MS"/>
        <w:lang w:val="en-US" w:eastAsia="zh-CN"/>
      </w:rPr>
      <w:t>6</w:t>
    </w:r>
    <w:r>
      <w:rPr>
        <w:rFonts w:hint="eastAsia" w:ascii="Arial Unicode MS" w:hAnsi="Arial Unicode MS" w:eastAsia="Arial Unicode MS" w:cs="Arial Unicode MS"/>
      </w:rPr>
      <w:t>-</w:t>
    </w:r>
    <w:r>
      <w:rPr>
        <w:rFonts w:hint="eastAsia" w:ascii="Arial Unicode MS" w:hAnsi="Arial Unicode MS" w:eastAsia="Arial Unicode MS" w:cs="Arial Unicode MS"/>
        <w:lang w:val="en-US" w:eastAsia="zh-CN"/>
      </w:rPr>
      <w:t>30</w:t>
    </w:r>
    <w:r>
      <w:rPr>
        <w:rFonts w:hint="eastAsia" w:ascii="Arial Unicode MS" w:hAnsi="Arial Unicode MS" w:eastAsia="Arial Unicode MS" w:cs="Arial Unicode MS"/>
      </w:rPr>
      <w:t xml:space="preserve">          Version </w:t>
    </w:r>
    <w:r>
      <w:rPr>
        <w:rFonts w:hint="eastAsia" w:ascii="Arial Unicode MS" w:hAnsi="Arial Unicode MS" w:eastAsia="Arial Unicode MS" w:cs="Arial Unicode MS"/>
        <w:lang w:val="en-US" w:eastAsia="zh-CN"/>
      </w:rPr>
      <w:t>1</w:t>
    </w:r>
    <w:r>
      <w:rPr>
        <w:rFonts w:hint="eastAsia" w:ascii="Arial Unicode MS" w:hAnsi="Arial Unicode MS" w:eastAsia="Arial Unicode MS" w:cs="Arial Unicode MS"/>
      </w:rPr>
      <w:t>.0</w:t>
    </w:r>
  </w:p>
  <w:p w14:paraId="52D49116">
    <w:pPr>
      <w:pStyle w:val="4"/>
      <w:wordWrap w:val="0"/>
      <w:ind w:right="98"/>
      <w:jc w:val="right"/>
      <w:rPr>
        <w:rFonts w:ascii="Arial" w:hAnsi="Arial" w:cs="Arial"/>
      </w:rPr>
    </w:pPr>
    <w:r>
      <w:rPr>
        <w:rFonts w:hint="eastAsia" w:ascii="Arial Unicode MS" w:hAnsi="Arial Unicode MS" w:eastAsia="Arial Unicode MS" w:cs="Arial Unicode MS"/>
      </w:rPr>
      <w:t xml:space="preserve">For sales, orders, and technical support, please contact us, Phone: (0512-62997198)     </w:t>
    </w:r>
    <w:r>
      <w:rPr>
        <w:rFonts w:ascii="Arial Unicode MS" w:hAnsi="Arial Unicode MS" w:eastAsia="Arial Unicode MS" w:cs="Arial Unicode MS"/>
      </w:rPr>
      <w:t>P</w:t>
    </w:r>
    <w:r>
      <w:rPr>
        <w:rFonts w:hint="eastAsia" w:ascii="Arial Unicode MS" w:hAnsi="Arial Unicode MS" w:eastAsia="Arial Unicode MS" w:cs="Arial Unicode MS"/>
      </w:rPr>
      <w:t xml:space="preserve">age </w:t>
    </w:r>
    <w:r>
      <w:rPr>
        <w:rFonts w:ascii="Arial Unicode MS" w:hAnsi="Arial Unicode MS" w:eastAsia="Arial Unicode MS" w:cs="Arial Unicode MS"/>
      </w:rPr>
      <w:fldChar w:fldCharType="begin"/>
    </w:r>
    <w:r>
      <w:rPr>
        <w:rFonts w:ascii="Arial Unicode MS" w:hAnsi="Arial Unicode MS" w:eastAsia="Arial Unicode MS" w:cs="Arial Unicode MS"/>
      </w:rPr>
      <w:instrText xml:space="preserve"> PAGE </w:instrText>
    </w:r>
    <w:r>
      <w:rPr>
        <w:rFonts w:ascii="Arial Unicode MS" w:hAnsi="Arial Unicode MS" w:eastAsia="Arial Unicode MS" w:cs="Arial Unicode MS"/>
      </w:rPr>
      <w:fldChar w:fldCharType="separate"/>
    </w:r>
    <w:r>
      <w:rPr>
        <w:rFonts w:ascii="Arial Unicode MS" w:hAnsi="Arial Unicode MS" w:eastAsia="Arial Unicode MS" w:cs="Arial Unicode MS"/>
      </w:rPr>
      <w:t>4</w:t>
    </w:r>
    <w:r>
      <w:rPr>
        <w:rFonts w:ascii="Arial Unicode MS" w:hAnsi="Arial Unicode MS" w:eastAsia="Arial Unicode MS" w:cs="Arial Unicode MS"/>
      </w:rPr>
      <w:fldChar w:fldCharType="end"/>
    </w:r>
    <w:r>
      <w:rPr>
        <w:rFonts w:ascii="Arial Unicode MS" w:hAnsi="Arial Unicode MS" w:eastAsia="Arial Unicode MS" w:cs="Arial Unicode MS"/>
      </w:rPr>
      <w:t xml:space="preserve"> of </w:t>
    </w:r>
    <w:r>
      <w:rPr>
        <w:rFonts w:ascii="Arial Unicode MS" w:hAnsi="Arial Unicode MS" w:eastAsia="Arial Unicode MS" w:cs="Arial Unicode MS"/>
      </w:rPr>
      <w:fldChar w:fldCharType="begin"/>
    </w:r>
    <w:r>
      <w:rPr>
        <w:rFonts w:ascii="Arial Unicode MS" w:hAnsi="Arial Unicode MS" w:eastAsia="Arial Unicode MS" w:cs="Arial Unicode MS"/>
      </w:rPr>
      <w:instrText xml:space="preserve"> NUMPAGES </w:instrText>
    </w:r>
    <w:r>
      <w:rPr>
        <w:rFonts w:ascii="Arial Unicode MS" w:hAnsi="Arial Unicode MS" w:eastAsia="Arial Unicode MS" w:cs="Arial Unicode MS"/>
      </w:rPr>
      <w:fldChar w:fldCharType="separate"/>
    </w:r>
    <w:r>
      <w:rPr>
        <w:rFonts w:ascii="Arial Unicode MS" w:hAnsi="Arial Unicode MS" w:eastAsia="Arial Unicode MS" w:cs="Arial Unicode MS"/>
      </w:rPr>
      <w:t>4</w:t>
    </w:r>
    <w:r>
      <w:rPr>
        <w:rFonts w:ascii="Arial Unicode MS" w:hAnsi="Arial Unicode MS" w:eastAsia="Arial Unicode MS" w:cs="Arial Unicode MS"/>
      </w:rPr>
      <w:fldChar w:fldCharType="end"/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EBD810">
    <w:pPr>
      <w:pStyle w:val="4"/>
      <w:framePr w:wrap="around" w:vAnchor="text" w:hAnchor="margin" w:xAlign="right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end"/>
    </w:r>
  </w:p>
  <w:p w14:paraId="4ACCA2AC">
    <w:pPr>
      <w:pStyle w:val="4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35ED6C">
    <w:pPr>
      <w:pStyle w:val="5"/>
      <w:wordWrap w:val="0"/>
      <w:jc w:val="right"/>
      <w:rPr>
        <w:rFonts w:hint="default" w:ascii="Arial" w:hAnsi="Arial" w:eastAsia="宋体"/>
        <w:b/>
        <w:i/>
        <w:sz w:val="36"/>
        <w:szCs w:val="36"/>
        <w:lang w:val="en-US" w:eastAsia="zh-CN"/>
      </w:rPr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-76200</wp:posOffset>
          </wp:positionH>
          <wp:positionV relativeFrom="paragraph">
            <wp:posOffset>-88265</wp:posOffset>
          </wp:positionV>
          <wp:extent cx="1000760" cy="664210"/>
          <wp:effectExtent l="0" t="0" r="0" b="0"/>
          <wp:wrapNone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00760" cy="664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 w:ascii="Arial Black" w:hAnsi="Arial Black"/>
        <w:sz w:val="44"/>
        <w:szCs w:val="44"/>
      </w:rPr>
      <w:t xml:space="preserve">      </w:t>
    </w:r>
    <w:r>
      <w:rPr>
        <w:rFonts w:ascii="Arial Black" w:hAnsi="Arial Black"/>
        <w:sz w:val="44"/>
        <w:szCs w:val="44"/>
      </w:rPr>
      <w:t>INNOTION</w:t>
    </w:r>
    <w:r>
      <w:rPr>
        <w:rFonts w:ascii="Microsoft Sans Serif" w:hAnsi="Microsoft Sans Serif" w:cs="Microsoft Sans Serif"/>
      </w:rPr>
      <w:t xml:space="preserve"> </w:t>
    </w:r>
    <w:r>
      <w:rPr>
        <w:rFonts w:hint="eastAsia"/>
      </w:rPr>
      <w:t xml:space="preserve">                              </w:t>
    </w:r>
    <w:r>
      <w:rPr>
        <w:rFonts w:hint="eastAsia" w:ascii="Arial" w:hAnsi="Arial"/>
        <w:b/>
        <w:i/>
        <w:sz w:val="36"/>
        <w:szCs w:val="36"/>
      </w:rPr>
      <w:t>YSGM506006</w:t>
    </w:r>
    <w:r>
      <w:rPr>
        <w:rFonts w:hint="eastAsia" w:ascii="Arial" w:hAnsi="Arial"/>
        <w:b/>
        <w:i/>
        <w:sz w:val="36"/>
        <w:szCs w:val="36"/>
        <w:lang w:val="en-US" w:eastAsia="zh-CN"/>
      </w:rPr>
      <w:t>-000</w:t>
    </w:r>
  </w:p>
  <w:p w14:paraId="4CE22645">
    <w:pPr>
      <w:pStyle w:val="5"/>
      <w:wordWrap w:val="0"/>
      <w:jc w:val="right"/>
      <w:rPr>
        <w:rFonts w:ascii="Arial" w:hAnsi="Arial"/>
        <w:b/>
        <w:i/>
        <w:sz w:val="24"/>
        <w:szCs w:val="24"/>
      </w:rPr>
    </w:pPr>
    <w:r>
      <w:rPr>
        <w:rFonts w:hint="eastAsia" w:ascii="Arial" w:hAnsi="Arial"/>
        <w:b/>
        <w:i/>
        <w:sz w:val="24"/>
        <w:szCs w:val="24"/>
      </w:rPr>
      <w:t>VCO，6dBm，</w:t>
    </w:r>
    <w:r>
      <w:rPr>
        <w:rFonts w:hint="eastAsia" w:ascii="Arial" w:hAnsi="Arial"/>
        <w:b/>
        <w:i/>
        <w:sz w:val="24"/>
        <w:szCs w:val="24"/>
        <w:lang w:val="en-US" w:eastAsia="zh-CN"/>
      </w:rPr>
      <w:t>5000</w:t>
    </w:r>
    <w:r>
      <w:rPr>
        <w:rFonts w:hint="eastAsia" w:ascii="Arial" w:hAnsi="Arial"/>
        <w:b/>
        <w:i/>
        <w:sz w:val="24"/>
        <w:szCs w:val="24"/>
      </w:rPr>
      <w:t>-60</w:t>
    </w:r>
    <w:r>
      <w:rPr>
        <w:rFonts w:hint="eastAsia" w:ascii="Arial" w:hAnsi="Arial"/>
        <w:b/>
        <w:i/>
        <w:sz w:val="24"/>
        <w:szCs w:val="24"/>
        <w:lang w:val="en-US" w:eastAsia="zh-CN"/>
      </w:rPr>
      <w:t>3</w:t>
    </w:r>
    <w:r>
      <w:rPr>
        <w:rFonts w:hint="eastAsia" w:ascii="Arial" w:hAnsi="Arial"/>
        <w:b/>
        <w:i/>
        <w:sz w:val="24"/>
        <w:szCs w:val="24"/>
      </w:rPr>
      <w:t>0MHz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4D4AA0"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F25EED">
    <w:pPr>
      <w:pStyle w:val="5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CFD120">
    <w:pPr>
      <w:pStyle w:val="5"/>
      <w:wordWrap w:val="0"/>
      <w:jc w:val="right"/>
      <w:rPr>
        <w:rFonts w:hint="default" w:ascii="Arial" w:hAnsi="Arial" w:eastAsia="宋体"/>
        <w:b/>
        <w:i/>
        <w:sz w:val="36"/>
        <w:szCs w:val="36"/>
        <w:lang w:val="en-US" w:eastAsia="zh-CN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-76200</wp:posOffset>
          </wp:positionH>
          <wp:positionV relativeFrom="paragraph">
            <wp:posOffset>-88265</wp:posOffset>
          </wp:positionV>
          <wp:extent cx="1000760" cy="664210"/>
          <wp:effectExtent l="0" t="0" r="0" b="0"/>
          <wp:wrapNone/>
          <wp:docPr id="5" name="图片 5" descr="英诺迅logo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 descr="英诺迅logo-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00760" cy="664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hint="eastAsia" w:ascii="Arial Black" w:hAnsi="Arial Black"/>
        <w:sz w:val="44"/>
        <w:szCs w:val="44"/>
      </w:rPr>
      <w:t xml:space="preserve">      </w:t>
    </w:r>
    <w:r>
      <w:rPr>
        <w:rFonts w:ascii="Arial Black" w:hAnsi="Arial Black"/>
        <w:sz w:val="44"/>
        <w:szCs w:val="44"/>
      </w:rPr>
      <w:t>INNOTION</w:t>
    </w:r>
    <w:r>
      <w:rPr>
        <w:rFonts w:ascii="Microsoft Sans Serif" w:hAnsi="Microsoft Sans Serif" w:cs="Microsoft Sans Serif"/>
      </w:rPr>
      <w:t xml:space="preserve"> </w:t>
    </w:r>
    <w:r>
      <w:rPr>
        <w:rFonts w:hint="eastAsia"/>
      </w:rPr>
      <w:t xml:space="preserve">                              </w:t>
    </w:r>
    <w:r>
      <w:rPr>
        <w:rFonts w:hint="eastAsia" w:ascii="Arial" w:hAnsi="Arial"/>
        <w:b/>
        <w:i/>
        <w:sz w:val="36"/>
        <w:szCs w:val="36"/>
      </w:rPr>
      <w:t>YSGM506006</w:t>
    </w:r>
    <w:r>
      <w:rPr>
        <w:rFonts w:hint="eastAsia" w:ascii="Arial" w:hAnsi="Arial"/>
        <w:b/>
        <w:i/>
        <w:sz w:val="36"/>
        <w:szCs w:val="36"/>
        <w:lang w:val="en-US" w:eastAsia="zh-CN"/>
      </w:rPr>
      <w:t>-000</w:t>
    </w:r>
  </w:p>
  <w:p w14:paraId="5996B6F4">
    <w:pPr>
      <w:pStyle w:val="5"/>
      <w:wordWrap w:val="0"/>
      <w:jc w:val="right"/>
      <w:rPr>
        <w:rFonts w:ascii="Arial" w:hAnsi="Arial"/>
        <w:b/>
        <w:i/>
        <w:sz w:val="24"/>
        <w:szCs w:val="24"/>
      </w:rPr>
    </w:pPr>
    <w:r>
      <w:rPr>
        <w:rFonts w:hint="eastAsia" w:ascii="Arial" w:hAnsi="Arial"/>
        <w:b/>
        <w:i/>
        <w:sz w:val="24"/>
        <w:szCs w:val="24"/>
      </w:rPr>
      <w:t>VCO，6dBm，</w:t>
    </w:r>
    <w:r>
      <w:rPr>
        <w:rFonts w:hint="eastAsia" w:ascii="Arial" w:hAnsi="Arial"/>
        <w:b/>
        <w:i/>
        <w:sz w:val="24"/>
        <w:szCs w:val="24"/>
        <w:lang w:val="en-US" w:eastAsia="zh-CN"/>
      </w:rPr>
      <w:t>500</w:t>
    </w:r>
    <w:r>
      <w:rPr>
        <w:rFonts w:hint="eastAsia" w:ascii="Arial" w:hAnsi="Arial"/>
        <w:b/>
        <w:i/>
        <w:sz w:val="24"/>
        <w:szCs w:val="24"/>
      </w:rPr>
      <w:t>0-60</w:t>
    </w:r>
    <w:r>
      <w:rPr>
        <w:rFonts w:hint="eastAsia" w:ascii="Arial" w:hAnsi="Arial"/>
        <w:b/>
        <w:i/>
        <w:sz w:val="24"/>
        <w:szCs w:val="24"/>
        <w:lang w:val="en-US" w:eastAsia="zh-CN"/>
      </w:rPr>
      <w:t>3</w:t>
    </w:r>
    <w:r>
      <w:rPr>
        <w:rFonts w:hint="eastAsia" w:ascii="Arial" w:hAnsi="Arial"/>
        <w:b/>
        <w:i/>
        <w:sz w:val="24"/>
        <w:szCs w:val="24"/>
      </w:rPr>
      <w:t>0MHz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7B5553E"/>
    <w:multiLevelType w:val="multilevel"/>
    <w:tmpl w:val="07B5553E"/>
    <w:lvl w:ilvl="0" w:tentative="0">
      <w:start w:val="1"/>
      <w:numFmt w:val="bullet"/>
      <w:lvlText w:val=""/>
      <w:lvlJc w:val="left"/>
      <w:pPr>
        <w:ind w:left="284" w:hanging="284"/>
      </w:pPr>
      <w:rPr>
        <w:rFonts w:hint="default" w:ascii="Wingdings" w:hAnsi="Wingdings"/>
        <w:sz w:val="18"/>
        <w:szCs w:val="18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145C"/>
    <w:rsid w:val="00002423"/>
    <w:rsid w:val="00003458"/>
    <w:rsid w:val="00006C93"/>
    <w:rsid w:val="0001232D"/>
    <w:rsid w:val="0001693C"/>
    <w:rsid w:val="0002004E"/>
    <w:rsid w:val="000222D6"/>
    <w:rsid w:val="00023F57"/>
    <w:rsid w:val="0002610B"/>
    <w:rsid w:val="000303CC"/>
    <w:rsid w:val="00030C60"/>
    <w:rsid w:val="00030CA6"/>
    <w:rsid w:val="00031327"/>
    <w:rsid w:val="0003141B"/>
    <w:rsid w:val="00031DAA"/>
    <w:rsid w:val="0003204D"/>
    <w:rsid w:val="0003482F"/>
    <w:rsid w:val="000349E0"/>
    <w:rsid w:val="00035A8D"/>
    <w:rsid w:val="0003771C"/>
    <w:rsid w:val="00040C00"/>
    <w:rsid w:val="000411CC"/>
    <w:rsid w:val="00042448"/>
    <w:rsid w:val="0004360E"/>
    <w:rsid w:val="00044395"/>
    <w:rsid w:val="00045403"/>
    <w:rsid w:val="00045CB9"/>
    <w:rsid w:val="00046101"/>
    <w:rsid w:val="00047908"/>
    <w:rsid w:val="00050A66"/>
    <w:rsid w:val="000556D7"/>
    <w:rsid w:val="0005630C"/>
    <w:rsid w:val="00057D93"/>
    <w:rsid w:val="00060328"/>
    <w:rsid w:val="0006227B"/>
    <w:rsid w:val="000622D5"/>
    <w:rsid w:val="000649D6"/>
    <w:rsid w:val="00065BA3"/>
    <w:rsid w:val="00065DF2"/>
    <w:rsid w:val="00070FC8"/>
    <w:rsid w:val="00071B62"/>
    <w:rsid w:val="00072D10"/>
    <w:rsid w:val="00072F0A"/>
    <w:rsid w:val="00073EB5"/>
    <w:rsid w:val="00075A12"/>
    <w:rsid w:val="0008111B"/>
    <w:rsid w:val="00084AF0"/>
    <w:rsid w:val="0008629C"/>
    <w:rsid w:val="000872A5"/>
    <w:rsid w:val="00087525"/>
    <w:rsid w:val="0009081B"/>
    <w:rsid w:val="00091E89"/>
    <w:rsid w:val="00092DB3"/>
    <w:rsid w:val="0009316B"/>
    <w:rsid w:val="000933CB"/>
    <w:rsid w:val="0009353C"/>
    <w:rsid w:val="00094C7E"/>
    <w:rsid w:val="000979BB"/>
    <w:rsid w:val="000A0345"/>
    <w:rsid w:val="000A0573"/>
    <w:rsid w:val="000A0E5E"/>
    <w:rsid w:val="000A24BB"/>
    <w:rsid w:val="000A25BA"/>
    <w:rsid w:val="000A25F3"/>
    <w:rsid w:val="000A38C2"/>
    <w:rsid w:val="000A505F"/>
    <w:rsid w:val="000A53D5"/>
    <w:rsid w:val="000A61C3"/>
    <w:rsid w:val="000A7CCB"/>
    <w:rsid w:val="000B13F6"/>
    <w:rsid w:val="000B1677"/>
    <w:rsid w:val="000B2649"/>
    <w:rsid w:val="000B59C7"/>
    <w:rsid w:val="000B701A"/>
    <w:rsid w:val="000C0C43"/>
    <w:rsid w:val="000C3A87"/>
    <w:rsid w:val="000C4F63"/>
    <w:rsid w:val="000C65B8"/>
    <w:rsid w:val="000C7C6B"/>
    <w:rsid w:val="000D003F"/>
    <w:rsid w:val="000D2036"/>
    <w:rsid w:val="000D2C9A"/>
    <w:rsid w:val="000D41A9"/>
    <w:rsid w:val="000D5BC7"/>
    <w:rsid w:val="000E0425"/>
    <w:rsid w:val="000E0C60"/>
    <w:rsid w:val="000E11B6"/>
    <w:rsid w:val="000E157A"/>
    <w:rsid w:val="000E2C13"/>
    <w:rsid w:val="000E3347"/>
    <w:rsid w:val="000E51C4"/>
    <w:rsid w:val="000E5525"/>
    <w:rsid w:val="000E5975"/>
    <w:rsid w:val="000E6569"/>
    <w:rsid w:val="000E7344"/>
    <w:rsid w:val="000E7457"/>
    <w:rsid w:val="000E7654"/>
    <w:rsid w:val="000F086F"/>
    <w:rsid w:val="000F0C88"/>
    <w:rsid w:val="000F2FDC"/>
    <w:rsid w:val="000F338D"/>
    <w:rsid w:val="000F3485"/>
    <w:rsid w:val="000F3984"/>
    <w:rsid w:val="000F45B4"/>
    <w:rsid w:val="000F525B"/>
    <w:rsid w:val="000F5CF9"/>
    <w:rsid w:val="00101B96"/>
    <w:rsid w:val="001021D8"/>
    <w:rsid w:val="00103B9F"/>
    <w:rsid w:val="00104750"/>
    <w:rsid w:val="00106BE4"/>
    <w:rsid w:val="00110924"/>
    <w:rsid w:val="00111ADB"/>
    <w:rsid w:val="00114183"/>
    <w:rsid w:val="00115FDF"/>
    <w:rsid w:val="0012347D"/>
    <w:rsid w:val="001248DD"/>
    <w:rsid w:val="00124BA9"/>
    <w:rsid w:val="0012687A"/>
    <w:rsid w:val="00130301"/>
    <w:rsid w:val="001306D9"/>
    <w:rsid w:val="00130FFC"/>
    <w:rsid w:val="0013266C"/>
    <w:rsid w:val="001333E8"/>
    <w:rsid w:val="0013510F"/>
    <w:rsid w:val="001375EC"/>
    <w:rsid w:val="00140451"/>
    <w:rsid w:val="00140B9C"/>
    <w:rsid w:val="00140C5E"/>
    <w:rsid w:val="00141F15"/>
    <w:rsid w:val="001470F1"/>
    <w:rsid w:val="00150E65"/>
    <w:rsid w:val="00151454"/>
    <w:rsid w:val="001539B8"/>
    <w:rsid w:val="00153EBC"/>
    <w:rsid w:val="00155BEB"/>
    <w:rsid w:val="00156712"/>
    <w:rsid w:val="00156FD9"/>
    <w:rsid w:val="001570A1"/>
    <w:rsid w:val="00160718"/>
    <w:rsid w:val="001609EB"/>
    <w:rsid w:val="001617CC"/>
    <w:rsid w:val="0016230C"/>
    <w:rsid w:val="00162416"/>
    <w:rsid w:val="001625D6"/>
    <w:rsid w:val="00164A4C"/>
    <w:rsid w:val="0016753A"/>
    <w:rsid w:val="001705AE"/>
    <w:rsid w:val="00171E23"/>
    <w:rsid w:val="00172A27"/>
    <w:rsid w:val="00173EAB"/>
    <w:rsid w:val="00177067"/>
    <w:rsid w:val="001775F9"/>
    <w:rsid w:val="00181039"/>
    <w:rsid w:val="00181487"/>
    <w:rsid w:val="001819D1"/>
    <w:rsid w:val="00181DEA"/>
    <w:rsid w:val="001820ED"/>
    <w:rsid w:val="001838F3"/>
    <w:rsid w:val="00183E0D"/>
    <w:rsid w:val="00183FE7"/>
    <w:rsid w:val="00190506"/>
    <w:rsid w:val="00194848"/>
    <w:rsid w:val="0019569B"/>
    <w:rsid w:val="00196895"/>
    <w:rsid w:val="00197564"/>
    <w:rsid w:val="001A0659"/>
    <w:rsid w:val="001A216D"/>
    <w:rsid w:val="001A4E74"/>
    <w:rsid w:val="001A67A5"/>
    <w:rsid w:val="001A7061"/>
    <w:rsid w:val="001A7138"/>
    <w:rsid w:val="001A7D9E"/>
    <w:rsid w:val="001B1919"/>
    <w:rsid w:val="001B196C"/>
    <w:rsid w:val="001B2A22"/>
    <w:rsid w:val="001B2C38"/>
    <w:rsid w:val="001B2F29"/>
    <w:rsid w:val="001B4ADC"/>
    <w:rsid w:val="001B5017"/>
    <w:rsid w:val="001B5504"/>
    <w:rsid w:val="001B5CE9"/>
    <w:rsid w:val="001B5E62"/>
    <w:rsid w:val="001C0347"/>
    <w:rsid w:val="001C03AE"/>
    <w:rsid w:val="001C4297"/>
    <w:rsid w:val="001C5549"/>
    <w:rsid w:val="001C68B0"/>
    <w:rsid w:val="001C69A5"/>
    <w:rsid w:val="001D021A"/>
    <w:rsid w:val="001D1626"/>
    <w:rsid w:val="001D2924"/>
    <w:rsid w:val="001D4957"/>
    <w:rsid w:val="001D4D8D"/>
    <w:rsid w:val="001D7545"/>
    <w:rsid w:val="001D7D39"/>
    <w:rsid w:val="001E2227"/>
    <w:rsid w:val="001E26F4"/>
    <w:rsid w:val="001E2D18"/>
    <w:rsid w:val="001E2F8C"/>
    <w:rsid w:val="001E32BA"/>
    <w:rsid w:val="001E632B"/>
    <w:rsid w:val="001F0260"/>
    <w:rsid w:val="001F363D"/>
    <w:rsid w:val="001F3DBB"/>
    <w:rsid w:val="001F41A5"/>
    <w:rsid w:val="001F492D"/>
    <w:rsid w:val="001F5ADE"/>
    <w:rsid w:val="002009DA"/>
    <w:rsid w:val="002010A5"/>
    <w:rsid w:val="0020413D"/>
    <w:rsid w:val="002075C4"/>
    <w:rsid w:val="00207E87"/>
    <w:rsid w:val="0021075C"/>
    <w:rsid w:val="00211089"/>
    <w:rsid w:val="002129EF"/>
    <w:rsid w:val="0021621A"/>
    <w:rsid w:val="0021675A"/>
    <w:rsid w:val="0021756E"/>
    <w:rsid w:val="00217579"/>
    <w:rsid w:val="00217B99"/>
    <w:rsid w:val="0022369D"/>
    <w:rsid w:val="00223B02"/>
    <w:rsid w:val="002245FC"/>
    <w:rsid w:val="002265DE"/>
    <w:rsid w:val="00227DDB"/>
    <w:rsid w:val="002330BA"/>
    <w:rsid w:val="00236C5B"/>
    <w:rsid w:val="00236ECF"/>
    <w:rsid w:val="00240073"/>
    <w:rsid w:val="00240842"/>
    <w:rsid w:val="00243619"/>
    <w:rsid w:val="00245367"/>
    <w:rsid w:val="00247C81"/>
    <w:rsid w:val="00251E76"/>
    <w:rsid w:val="00254C2F"/>
    <w:rsid w:val="002560B2"/>
    <w:rsid w:val="00257F3A"/>
    <w:rsid w:val="00260CB4"/>
    <w:rsid w:val="0026139F"/>
    <w:rsid w:val="00272045"/>
    <w:rsid w:val="00272A00"/>
    <w:rsid w:val="0027300C"/>
    <w:rsid w:val="002730A6"/>
    <w:rsid w:val="00273FC1"/>
    <w:rsid w:val="00274A8A"/>
    <w:rsid w:val="00274C2A"/>
    <w:rsid w:val="00275A00"/>
    <w:rsid w:val="00275CCA"/>
    <w:rsid w:val="00276545"/>
    <w:rsid w:val="00277BCB"/>
    <w:rsid w:val="00280B54"/>
    <w:rsid w:val="00281612"/>
    <w:rsid w:val="00283495"/>
    <w:rsid w:val="002878FC"/>
    <w:rsid w:val="0029012D"/>
    <w:rsid w:val="00291771"/>
    <w:rsid w:val="002935D3"/>
    <w:rsid w:val="00295F13"/>
    <w:rsid w:val="002962D9"/>
    <w:rsid w:val="00296608"/>
    <w:rsid w:val="002973A4"/>
    <w:rsid w:val="002A0F32"/>
    <w:rsid w:val="002A275C"/>
    <w:rsid w:val="002A2E97"/>
    <w:rsid w:val="002A4D55"/>
    <w:rsid w:val="002A7020"/>
    <w:rsid w:val="002A78FF"/>
    <w:rsid w:val="002B102D"/>
    <w:rsid w:val="002B3959"/>
    <w:rsid w:val="002B3B0D"/>
    <w:rsid w:val="002B49F4"/>
    <w:rsid w:val="002B60AC"/>
    <w:rsid w:val="002B6B37"/>
    <w:rsid w:val="002B6D7B"/>
    <w:rsid w:val="002B7123"/>
    <w:rsid w:val="002C0F82"/>
    <w:rsid w:val="002C44AD"/>
    <w:rsid w:val="002C605E"/>
    <w:rsid w:val="002C63DE"/>
    <w:rsid w:val="002C67F2"/>
    <w:rsid w:val="002C6AB7"/>
    <w:rsid w:val="002D0C37"/>
    <w:rsid w:val="002D2B00"/>
    <w:rsid w:val="002D3B9B"/>
    <w:rsid w:val="002D4CE5"/>
    <w:rsid w:val="002D5A59"/>
    <w:rsid w:val="002D6500"/>
    <w:rsid w:val="002D6B7F"/>
    <w:rsid w:val="002D6D32"/>
    <w:rsid w:val="002E0EBF"/>
    <w:rsid w:val="002E16E5"/>
    <w:rsid w:val="002E2ACF"/>
    <w:rsid w:val="002E2CEC"/>
    <w:rsid w:val="002E399B"/>
    <w:rsid w:val="002E6498"/>
    <w:rsid w:val="002E6F74"/>
    <w:rsid w:val="002E7471"/>
    <w:rsid w:val="002E7AF1"/>
    <w:rsid w:val="002E7DAB"/>
    <w:rsid w:val="002F17C8"/>
    <w:rsid w:val="002F2A78"/>
    <w:rsid w:val="002F36BB"/>
    <w:rsid w:val="002F5124"/>
    <w:rsid w:val="002F5F74"/>
    <w:rsid w:val="002F62BB"/>
    <w:rsid w:val="00300D7D"/>
    <w:rsid w:val="0030160A"/>
    <w:rsid w:val="0030343E"/>
    <w:rsid w:val="00303B76"/>
    <w:rsid w:val="003045B9"/>
    <w:rsid w:val="00305311"/>
    <w:rsid w:val="00305D02"/>
    <w:rsid w:val="00306AF9"/>
    <w:rsid w:val="00306BC6"/>
    <w:rsid w:val="00313B13"/>
    <w:rsid w:val="00314231"/>
    <w:rsid w:val="003174BD"/>
    <w:rsid w:val="0031782C"/>
    <w:rsid w:val="00324572"/>
    <w:rsid w:val="00324953"/>
    <w:rsid w:val="00326386"/>
    <w:rsid w:val="0032692B"/>
    <w:rsid w:val="00326C31"/>
    <w:rsid w:val="00330285"/>
    <w:rsid w:val="00332D5F"/>
    <w:rsid w:val="00334667"/>
    <w:rsid w:val="00334AE6"/>
    <w:rsid w:val="00334FFB"/>
    <w:rsid w:val="00335C84"/>
    <w:rsid w:val="00336832"/>
    <w:rsid w:val="00337FA0"/>
    <w:rsid w:val="00341DA8"/>
    <w:rsid w:val="00342557"/>
    <w:rsid w:val="0034256E"/>
    <w:rsid w:val="003434D6"/>
    <w:rsid w:val="0034563F"/>
    <w:rsid w:val="00350F15"/>
    <w:rsid w:val="003511B6"/>
    <w:rsid w:val="00351CAC"/>
    <w:rsid w:val="00352054"/>
    <w:rsid w:val="00353577"/>
    <w:rsid w:val="00354438"/>
    <w:rsid w:val="003551A0"/>
    <w:rsid w:val="00360D94"/>
    <w:rsid w:val="00362526"/>
    <w:rsid w:val="003629CA"/>
    <w:rsid w:val="003630D0"/>
    <w:rsid w:val="00363E91"/>
    <w:rsid w:val="00364026"/>
    <w:rsid w:val="003645C3"/>
    <w:rsid w:val="00365770"/>
    <w:rsid w:val="00366EC0"/>
    <w:rsid w:val="00367092"/>
    <w:rsid w:val="00367846"/>
    <w:rsid w:val="003733E6"/>
    <w:rsid w:val="003739B2"/>
    <w:rsid w:val="00373E21"/>
    <w:rsid w:val="0037515C"/>
    <w:rsid w:val="003755E7"/>
    <w:rsid w:val="0037615B"/>
    <w:rsid w:val="00376384"/>
    <w:rsid w:val="0037701C"/>
    <w:rsid w:val="00377B74"/>
    <w:rsid w:val="00377C5A"/>
    <w:rsid w:val="00380A0F"/>
    <w:rsid w:val="003822D2"/>
    <w:rsid w:val="00382FF6"/>
    <w:rsid w:val="00383112"/>
    <w:rsid w:val="00383AAC"/>
    <w:rsid w:val="00383D74"/>
    <w:rsid w:val="0038419F"/>
    <w:rsid w:val="0038666F"/>
    <w:rsid w:val="003912BC"/>
    <w:rsid w:val="00393C03"/>
    <w:rsid w:val="00393E37"/>
    <w:rsid w:val="0039723E"/>
    <w:rsid w:val="003972F3"/>
    <w:rsid w:val="00397DAB"/>
    <w:rsid w:val="003A09CC"/>
    <w:rsid w:val="003A0DEB"/>
    <w:rsid w:val="003A540D"/>
    <w:rsid w:val="003A7723"/>
    <w:rsid w:val="003A7DBB"/>
    <w:rsid w:val="003B1EEB"/>
    <w:rsid w:val="003B37C1"/>
    <w:rsid w:val="003B549D"/>
    <w:rsid w:val="003B59C3"/>
    <w:rsid w:val="003C0309"/>
    <w:rsid w:val="003C16C5"/>
    <w:rsid w:val="003C2D14"/>
    <w:rsid w:val="003C6345"/>
    <w:rsid w:val="003C7478"/>
    <w:rsid w:val="003C7A1A"/>
    <w:rsid w:val="003D0DD7"/>
    <w:rsid w:val="003D19BD"/>
    <w:rsid w:val="003D218D"/>
    <w:rsid w:val="003D23E9"/>
    <w:rsid w:val="003D4046"/>
    <w:rsid w:val="003D4A06"/>
    <w:rsid w:val="003D5A56"/>
    <w:rsid w:val="003D6693"/>
    <w:rsid w:val="003D6B1F"/>
    <w:rsid w:val="003D7752"/>
    <w:rsid w:val="003E053F"/>
    <w:rsid w:val="003E0822"/>
    <w:rsid w:val="003E0909"/>
    <w:rsid w:val="003E2108"/>
    <w:rsid w:val="003E322B"/>
    <w:rsid w:val="003E370E"/>
    <w:rsid w:val="003E7AD4"/>
    <w:rsid w:val="003E7FCE"/>
    <w:rsid w:val="003F0567"/>
    <w:rsid w:val="003F0A06"/>
    <w:rsid w:val="003F0DBA"/>
    <w:rsid w:val="003F26A6"/>
    <w:rsid w:val="003F495E"/>
    <w:rsid w:val="003F55DB"/>
    <w:rsid w:val="003F613F"/>
    <w:rsid w:val="003F6CAC"/>
    <w:rsid w:val="003F7210"/>
    <w:rsid w:val="003F767E"/>
    <w:rsid w:val="003F797C"/>
    <w:rsid w:val="00401CD2"/>
    <w:rsid w:val="00406E8E"/>
    <w:rsid w:val="00407EDF"/>
    <w:rsid w:val="00412A09"/>
    <w:rsid w:val="00413C7C"/>
    <w:rsid w:val="00415960"/>
    <w:rsid w:val="0041718D"/>
    <w:rsid w:val="00421513"/>
    <w:rsid w:val="0042454C"/>
    <w:rsid w:val="00426F79"/>
    <w:rsid w:val="00427D2A"/>
    <w:rsid w:val="00432C5E"/>
    <w:rsid w:val="00434766"/>
    <w:rsid w:val="004354C5"/>
    <w:rsid w:val="00435DDD"/>
    <w:rsid w:val="0044071F"/>
    <w:rsid w:val="00440733"/>
    <w:rsid w:val="00441D97"/>
    <w:rsid w:val="00444A4E"/>
    <w:rsid w:val="004451E7"/>
    <w:rsid w:val="00446113"/>
    <w:rsid w:val="00451EA2"/>
    <w:rsid w:val="004522E9"/>
    <w:rsid w:val="0045302A"/>
    <w:rsid w:val="00453CD6"/>
    <w:rsid w:val="00454B2F"/>
    <w:rsid w:val="004562E1"/>
    <w:rsid w:val="004571A8"/>
    <w:rsid w:val="00457215"/>
    <w:rsid w:val="00460935"/>
    <w:rsid w:val="00460EA3"/>
    <w:rsid w:val="004610AE"/>
    <w:rsid w:val="004643C7"/>
    <w:rsid w:val="00465121"/>
    <w:rsid w:val="00465248"/>
    <w:rsid w:val="004666F1"/>
    <w:rsid w:val="004701C1"/>
    <w:rsid w:val="0047230D"/>
    <w:rsid w:val="004723DA"/>
    <w:rsid w:val="00472BF5"/>
    <w:rsid w:val="0047347E"/>
    <w:rsid w:val="00473607"/>
    <w:rsid w:val="0047525D"/>
    <w:rsid w:val="00476050"/>
    <w:rsid w:val="00476E08"/>
    <w:rsid w:val="004817F2"/>
    <w:rsid w:val="00483B67"/>
    <w:rsid w:val="00484693"/>
    <w:rsid w:val="00485FF8"/>
    <w:rsid w:val="00486075"/>
    <w:rsid w:val="004876DB"/>
    <w:rsid w:val="004879FE"/>
    <w:rsid w:val="00490C71"/>
    <w:rsid w:val="004918B7"/>
    <w:rsid w:val="00491F2E"/>
    <w:rsid w:val="004929BE"/>
    <w:rsid w:val="00492EA9"/>
    <w:rsid w:val="00493D5E"/>
    <w:rsid w:val="0049601C"/>
    <w:rsid w:val="00496442"/>
    <w:rsid w:val="004A0A5E"/>
    <w:rsid w:val="004A0E2E"/>
    <w:rsid w:val="004A2862"/>
    <w:rsid w:val="004A4F2B"/>
    <w:rsid w:val="004A7E5D"/>
    <w:rsid w:val="004B49DB"/>
    <w:rsid w:val="004B6033"/>
    <w:rsid w:val="004B6C67"/>
    <w:rsid w:val="004B6D67"/>
    <w:rsid w:val="004B723E"/>
    <w:rsid w:val="004B7AE8"/>
    <w:rsid w:val="004C095D"/>
    <w:rsid w:val="004C1E85"/>
    <w:rsid w:val="004C333F"/>
    <w:rsid w:val="004C426A"/>
    <w:rsid w:val="004C69FE"/>
    <w:rsid w:val="004D0456"/>
    <w:rsid w:val="004D1111"/>
    <w:rsid w:val="004D111C"/>
    <w:rsid w:val="004D4B40"/>
    <w:rsid w:val="004D537E"/>
    <w:rsid w:val="004D5A18"/>
    <w:rsid w:val="004D6E2A"/>
    <w:rsid w:val="004E452F"/>
    <w:rsid w:val="004E4A3B"/>
    <w:rsid w:val="004E761D"/>
    <w:rsid w:val="004E7C8A"/>
    <w:rsid w:val="004F113F"/>
    <w:rsid w:val="004F2379"/>
    <w:rsid w:val="004F27FA"/>
    <w:rsid w:val="004F35AA"/>
    <w:rsid w:val="004F4658"/>
    <w:rsid w:val="004F6352"/>
    <w:rsid w:val="004F69AD"/>
    <w:rsid w:val="004F6EF9"/>
    <w:rsid w:val="004F7D1B"/>
    <w:rsid w:val="004F7F3A"/>
    <w:rsid w:val="005007CF"/>
    <w:rsid w:val="00500E96"/>
    <w:rsid w:val="00501378"/>
    <w:rsid w:val="00501C2A"/>
    <w:rsid w:val="005065BB"/>
    <w:rsid w:val="005065FE"/>
    <w:rsid w:val="00507EEA"/>
    <w:rsid w:val="00512749"/>
    <w:rsid w:val="005129D2"/>
    <w:rsid w:val="00513748"/>
    <w:rsid w:val="00513755"/>
    <w:rsid w:val="00514452"/>
    <w:rsid w:val="005160DA"/>
    <w:rsid w:val="00521E46"/>
    <w:rsid w:val="00522025"/>
    <w:rsid w:val="0052353E"/>
    <w:rsid w:val="00525A1C"/>
    <w:rsid w:val="00526431"/>
    <w:rsid w:val="00526896"/>
    <w:rsid w:val="00530D20"/>
    <w:rsid w:val="00530E45"/>
    <w:rsid w:val="005362AC"/>
    <w:rsid w:val="005416A1"/>
    <w:rsid w:val="00541A25"/>
    <w:rsid w:val="00542332"/>
    <w:rsid w:val="00544252"/>
    <w:rsid w:val="00545CED"/>
    <w:rsid w:val="00546E33"/>
    <w:rsid w:val="005502A5"/>
    <w:rsid w:val="00550775"/>
    <w:rsid w:val="005527EF"/>
    <w:rsid w:val="00553902"/>
    <w:rsid w:val="005542FA"/>
    <w:rsid w:val="00554A24"/>
    <w:rsid w:val="00555B3E"/>
    <w:rsid w:val="00560082"/>
    <w:rsid w:val="005609F2"/>
    <w:rsid w:val="00561A4D"/>
    <w:rsid w:val="00562541"/>
    <w:rsid w:val="0056377D"/>
    <w:rsid w:val="00563A52"/>
    <w:rsid w:val="00566BAF"/>
    <w:rsid w:val="00567A87"/>
    <w:rsid w:val="00571E44"/>
    <w:rsid w:val="0057226F"/>
    <w:rsid w:val="005735B6"/>
    <w:rsid w:val="0057479A"/>
    <w:rsid w:val="00577974"/>
    <w:rsid w:val="0058136D"/>
    <w:rsid w:val="00581EB8"/>
    <w:rsid w:val="00586725"/>
    <w:rsid w:val="0059050F"/>
    <w:rsid w:val="0059398E"/>
    <w:rsid w:val="00593F03"/>
    <w:rsid w:val="005A06AC"/>
    <w:rsid w:val="005A1C7D"/>
    <w:rsid w:val="005A3392"/>
    <w:rsid w:val="005A3831"/>
    <w:rsid w:val="005A44A8"/>
    <w:rsid w:val="005A48A7"/>
    <w:rsid w:val="005A4A2B"/>
    <w:rsid w:val="005A522E"/>
    <w:rsid w:val="005A5B71"/>
    <w:rsid w:val="005A66BA"/>
    <w:rsid w:val="005B1FD2"/>
    <w:rsid w:val="005B5427"/>
    <w:rsid w:val="005B69DB"/>
    <w:rsid w:val="005B761D"/>
    <w:rsid w:val="005B7C54"/>
    <w:rsid w:val="005C1198"/>
    <w:rsid w:val="005C1471"/>
    <w:rsid w:val="005C171F"/>
    <w:rsid w:val="005C373A"/>
    <w:rsid w:val="005C42AF"/>
    <w:rsid w:val="005C4617"/>
    <w:rsid w:val="005C5AE5"/>
    <w:rsid w:val="005C5EFA"/>
    <w:rsid w:val="005C7B7A"/>
    <w:rsid w:val="005D06C7"/>
    <w:rsid w:val="005D279B"/>
    <w:rsid w:val="005D2CD7"/>
    <w:rsid w:val="005D3B71"/>
    <w:rsid w:val="005D7D3D"/>
    <w:rsid w:val="005D7F9F"/>
    <w:rsid w:val="005E28B9"/>
    <w:rsid w:val="005E2D90"/>
    <w:rsid w:val="005E3287"/>
    <w:rsid w:val="005E3EF0"/>
    <w:rsid w:val="005E7808"/>
    <w:rsid w:val="005F36D0"/>
    <w:rsid w:val="005F4B69"/>
    <w:rsid w:val="005F5EDE"/>
    <w:rsid w:val="005F6313"/>
    <w:rsid w:val="005F7577"/>
    <w:rsid w:val="006002A5"/>
    <w:rsid w:val="006007A0"/>
    <w:rsid w:val="006009C2"/>
    <w:rsid w:val="006048C2"/>
    <w:rsid w:val="0060690F"/>
    <w:rsid w:val="006072CA"/>
    <w:rsid w:val="00607748"/>
    <w:rsid w:val="00611AB2"/>
    <w:rsid w:val="00612C43"/>
    <w:rsid w:val="006143AA"/>
    <w:rsid w:val="00617F48"/>
    <w:rsid w:val="006219B6"/>
    <w:rsid w:val="00624C38"/>
    <w:rsid w:val="00625780"/>
    <w:rsid w:val="006268EB"/>
    <w:rsid w:val="00626941"/>
    <w:rsid w:val="00626F62"/>
    <w:rsid w:val="00634017"/>
    <w:rsid w:val="006341BF"/>
    <w:rsid w:val="006363B6"/>
    <w:rsid w:val="00642D5B"/>
    <w:rsid w:val="00643403"/>
    <w:rsid w:val="00643627"/>
    <w:rsid w:val="00643A2B"/>
    <w:rsid w:val="00644102"/>
    <w:rsid w:val="006445FF"/>
    <w:rsid w:val="00644AF3"/>
    <w:rsid w:val="00645EF5"/>
    <w:rsid w:val="006461E3"/>
    <w:rsid w:val="006474EA"/>
    <w:rsid w:val="006525DA"/>
    <w:rsid w:val="006529F1"/>
    <w:rsid w:val="00652DD6"/>
    <w:rsid w:val="00652E43"/>
    <w:rsid w:val="006562FF"/>
    <w:rsid w:val="00657FBE"/>
    <w:rsid w:val="006604F9"/>
    <w:rsid w:val="006632E0"/>
    <w:rsid w:val="0066520E"/>
    <w:rsid w:val="00666966"/>
    <w:rsid w:val="0067203F"/>
    <w:rsid w:val="006726DC"/>
    <w:rsid w:val="00672A28"/>
    <w:rsid w:val="006745A9"/>
    <w:rsid w:val="00677122"/>
    <w:rsid w:val="00677254"/>
    <w:rsid w:val="00677DD7"/>
    <w:rsid w:val="0068025A"/>
    <w:rsid w:val="00680309"/>
    <w:rsid w:val="0068044B"/>
    <w:rsid w:val="00680511"/>
    <w:rsid w:val="006807BF"/>
    <w:rsid w:val="00681EDC"/>
    <w:rsid w:val="006827AD"/>
    <w:rsid w:val="00682F88"/>
    <w:rsid w:val="0068526D"/>
    <w:rsid w:val="006854D2"/>
    <w:rsid w:val="0068591E"/>
    <w:rsid w:val="006905FE"/>
    <w:rsid w:val="006918F8"/>
    <w:rsid w:val="00695964"/>
    <w:rsid w:val="00696360"/>
    <w:rsid w:val="006A08BF"/>
    <w:rsid w:val="006A194C"/>
    <w:rsid w:val="006A47E7"/>
    <w:rsid w:val="006A4E09"/>
    <w:rsid w:val="006A5F12"/>
    <w:rsid w:val="006B086B"/>
    <w:rsid w:val="006B1376"/>
    <w:rsid w:val="006B1587"/>
    <w:rsid w:val="006B22C9"/>
    <w:rsid w:val="006B2392"/>
    <w:rsid w:val="006B2E62"/>
    <w:rsid w:val="006B3972"/>
    <w:rsid w:val="006B43D2"/>
    <w:rsid w:val="006B4E78"/>
    <w:rsid w:val="006B51F8"/>
    <w:rsid w:val="006B6C82"/>
    <w:rsid w:val="006B78C6"/>
    <w:rsid w:val="006C07D3"/>
    <w:rsid w:val="006C0F40"/>
    <w:rsid w:val="006C2115"/>
    <w:rsid w:val="006C23A4"/>
    <w:rsid w:val="006C3B05"/>
    <w:rsid w:val="006C4EC7"/>
    <w:rsid w:val="006C60CD"/>
    <w:rsid w:val="006C774D"/>
    <w:rsid w:val="006D0145"/>
    <w:rsid w:val="006D048C"/>
    <w:rsid w:val="006D07B0"/>
    <w:rsid w:val="006D1F94"/>
    <w:rsid w:val="006D202B"/>
    <w:rsid w:val="006D2BAB"/>
    <w:rsid w:val="006D484C"/>
    <w:rsid w:val="006D574C"/>
    <w:rsid w:val="006D7D01"/>
    <w:rsid w:val="006E08A5"/>
    <w:rsid w:val="006E27C1"/>
    <w:rsid w:val="006E45C9"/>
    <w:rsid w:val="006E6754"/>
    <w:rsid w:val="006E7C84"/>
    <w:rsid w:val="006E7E3A"/>
    <w:rsid w:val="006F0647"/>
    <w:rsid w:val="006F0B24"/>
    <w:rsid w:val="006F15E6"/>
    <w:rsid w:val="006F1B0C"/>
    <w:rsid w:val="006F2FAD"/>
    <w:rsid w:val="006F526E"/>
    <w:rsid w:val="006F5527"/>
    <w:rsid w:val="006F6C0D"/>
    <w:rsid w:val="0070047F"/>
    <w:rsid w:val="00700A68"/>
    <w:rsid w:val="007045F7"/>
    <w:rsid w:val="007066D1"/>
    <w:rsid w:val="00706838"/>
    <w:rsid w:val="00707A30"/>
    <w:rsid w:val="00710E3B"/>
    <w:rsid w:val="0071465C"/>
    <w:rsid w:val="0071476B"/>
    <w:rsid w:val="00715165"/>
    <w:rsid w:val="00716234"/>
    <w:rsid w:val="00717434"/>
    <w:rsid w:val="00717D39"/>
    <w:rsid w:val="0072104D"/>
    <w:rsid w:val="007232C4"/>
    <w:rsid w:val="00724889"/>
    <w:rsid w:val="00726F0C"/>
    <w:rsid w:val="00727A15"/>
    <w:rsid w:val="00727A31"/>
    <w:rsid w:val="00727A46"/>
    <w:rsid w:val="00727DFA"/>
    <w:rsid w:val="00730E6F"/>
    <w:rsid w:val="007316A0"/>
    <w:rsid w:val="007337CD"/>
    <w:rsid w:val="00734142"/>
    <w:rsid w:val="00734DAD"/>
    <w:rsid w:val="00741DED"/>
    <w:rsid w:val="00742079"/>
    <w:rsid w:val="00745187"/>
    <w:rsid w:val="00746D6C"/>
    <w:rsid w:val="00751651"/>
    <w:rsid w:val="00751CBC"/>
    <w:rsid w:val="007538DD"/>
    <w:rsid w:val="00753915"/>
    <w:rsid w:val="00755639"/>
    <w:rsid w:val="00755D31"/>
    <w:rsid w:val="00765654"/>
    <w:rsid w:val="00766A32"/>
    <w:rsid w:val="00771458"/>
    <w:rsid w:val="007728B6"/>
    <w:rsid w:val="0077576B"/>
    <w:rsid w:val="0077658F"/>
    <w:rsid w:val="00776E8E"/>
    <w:rsid w:val="00777239"/>
    <w:rsid w:val="00782DE8"/>
    <w:rsid w:val="007843B5"/>
    <w:rsid w:val="00784BA5"/>
    <w:rsid w:val="00784E8F"/>
    <w:rsid w:val="00787921"/>
    <w:rsid w:val="00791024"/>
    <w:rsid w:val="00791EA8"/>
    <w:rsid w:val="0079300B"/>
    <w:rsid w:val="00793A0D"/>
    <w:rsid w:val="00793A89"/>
    <w:rsid w:val="0079434F"/>
    <w:rsid w:val="00795285"/>
    <w:rsid w:val="0079559E"/>
    <w:rsid w:val="0079609A"/>
    <w:rsid w:val="007A1DEA"/>
    <w:rsid w:val="007A1EA7"/>
    <w:rsid w:val="007A3138"/>
    <w:rsid w:val="007B00BB"/>
    <w:rsid w:val="007B0116"/>
    <w:rsid w:val="007B0CF1"/>
    <w:rsid w:val="007B3154"/>
    <w:rsid w:val="007B4E1D"/>
    <w:rsid w:val="007B5F4C"/>
    <w:rsid w:val="007B6688"/>
    <w:rsid w:val="007B7095"/>
    <w:rsid w:val="007B72D5"/>
    <w:rsid w:val="007B732A"/>
    <w:rsid w:val="007C0E23"/>
    <w:rsid w:val="007C10EE"/>
    <w:rsid w:val="007C2499"/>
    <w:rsid w:val="007C2AC2"/>
    <w:rsid w:val="007C39CE"/>
    <w:rsid w:val="007C5120"/>
    <w:rsid w:val="007C5AAE"/>
    <w:rsid w:val="007C6EC2"/>
    <w:rsid w:val="007C7FC1"/>
    <w:rsid w:val="007D1A61"/>
    <w:rsid w:val="007D25FC"/>
    <w:rsid w:val="007D2E17"/>
    <w:rsid w:val="007D2F48"/>
    <w:rsid w:val="007D3322"/>
    <w:rsid w:val="007D5E21"/>
    <w:rsid w:val="007D792F"/>
    <w:rsid w:val="007E07CC"/>
    <w:rsid w:val="007E2AA3"/>
    <w:rsid w:val="007E5552"/>
    <w:rsid w:val="007E662D"/>
    <w:rsid w:val="007E70CA"/>
    <w:rsid w:val="007F146D"/>
    <w:rsid w:val="007F3C9B"/>
    <w:rsid w:val="007F4D4B"/>
    <w:rsid w:val="007F5546"/>
    <w:rsid w:val="007F5715"/>
    <w:rsid w:val="007F5BB4"/>
    <w:rsid w:val="007F5EAE"/>
    <w:rsid w:val="007F7883"/>
    <w:rsid w:val="0080149E"/>
    <w:rsid w:val="00801D64"/>
    <w:rsid w:val="00802B1F"/>
    <w:rsid w:val="0080381D"/>
    <w:rsid w:val="00804908"/>
    <w:rsid w:val="0081042F"/>
    <w:rsid w:val="00810B17"/>
    <w:rsid w:val="00812CDB"/>
    <w:rsid w:val="00812D76"/>
    <w:rsid w:val="008131D2"/>
    <w:rsid w:val="00815362"/>
    <w:rsid w:val="008164F7"/>
    <w:rsid w:val="00816F56"/>
    <w:rsid w:val="00817DAB"/>
    <w:rsid w:val="0082003B"/>
    <w:rsid w:val="0082086B"/>
    <w:rsid w:val="008238BB"/>
    <w:rsid w:val="00823AA7"/>
    <w:rsid w:val="00827533"/>
    <w:rsid w:val="00831F84"/>
    <w:rsid w:val="008338C2"/>
    <w:rsid w:val="00834B00"/>
    <w:rsid w:val="00836126"/>
    <w:rsid w:val="00837421"/>
    <w:rsid w:val="00837B64"/>
    <w:rsid w:val="00841D20"/>
    <w:rsid w:val="00841EAE"/>
    <w:rsid w:val="00842187"/>
    <w:rsid w:val="008424CB"/>
    <w:rsid w:val="0084262E"/>
    <w:rsid w:val="00844BEE"/>
    <w:rsid w:val="00845B77"/>
    <w:rsid w:val="00845CBD"/>
    <w:rsid w:val="00850F10"/>
    <w:rsid w:val="00855B78"/>
    <w:rsid w:val="00856254"/>
    <w:rsid w:val="00856602"/>
    <w:rsid w:val="008569D3"/>
    <w:rsid w:val="00861A48"/>
    <w:rsid w:val="0086248E"/>
    <w:rsid w:val="0086270A"/>
    <w:rsid w:val="00865CDC"/>
    <w:rsid w:val="00867FD6"/>
    <w:rsid w:val="0087164B"/>
    <w:rsid w:val="008725EA"/>
    <w:rsid w:val="00872A5E"/>
    <w:rsid w:val="0087544B"/>
    <w:rsid w:val="00881017"/>
    <w:rsid w:val="0088530E"/>
    <w:rsid w:val="008858C0"/>
    <w:rsid w:val="00885AF0"/>
    <w:rsid w:val="0088605B"/>
    <w:rsid w:val="0088676D"/>
    <w:rsid w:val="008879F5"/>
    <w:rsid w:val="00890336"/>
    <w:rsid w:val="008925EA"/>
    <w:rsid w:val="008928F7"/>
    <w:rsid w:val="00892DDF"/>
    <w:rsid w:val="00894639"/>
    <w:rsid w:val="00895AD6"/>
    <w:rsid w:val="00897B94"/>
    <w:rsid w:val="008A0E37"/>
    <w:rsid w:val="008A3212"/>
    <w:rsid w:val="008A42DA"/>
    <w:rsid w:val="008A5805"/>
    <w:rsid w:val="008A7EED"/>
    <w:rsid w:val="008B2229"/>
    <w:rsid w:val="008B28F9"/>
    <w:rsid w:val="008B2AC1"/>
    <w:rsid w:val="008B3522"/>
    <w:rsid w:val="008B37B7"/>
    <w:rsid w:val="008B4F39"/>
    <w:rsid w:val="008B6978"/>
    <w:rsid w:val="008C0D3D"/>
    <w:rsid w:val="008C13C4"/>
    <w:rsid w:val="008C14B8"/>
    <w:rsid w:val="008C1EE1"/>
    <w:rsid w:val="008C276B"/>
    <w:rsid w:val="008C335E"/>
    <w:rsid w:val="008C3F27"/>
    <w:rsid w:val="008C6615"/>
    <w:rsid w:val="008D0E27"/>
    <w:rsid w:val="008D0FFA"/>
    <w:rsid w:val="008D36C8"/>
    <w:rsid w:val="008D3A8A"/>
    <w:rsid w:val="008D5BA3"/>
    <w:rsid w:val="008D69E3"/>
    <w:rsid w:val="008D6CB0"/>
    <w:rsid w:val="008E03DF"/>
    <w:rsid w:val="008E175E"/>
    <w:rsid w:val="008E1DBD"/>
    <w:rsid w:val="008E1F68"/>
    <w:rsid w:val="008E2776"/>
    <w:rsid w:val="008E4DDC"/>
    <w:rsid w:val="008E4EC2"/>
    <w:rsid w:val="008E6B96"/>
    <w:rsid w:val="008E7DCD"/>
    <w:rsid w:val="008F2A8E"/>
    <w:rsid w:val="008F66BC"/>
    <w:rsid w:val="008F6E83"/>
    <w:rsid w:val="008F71B5"/>
    <w:rsid w:val="00900DDD"/>
    <w:rsid w:val="00901113"/>
    <w:rsid w:val="00904514"/>
    <w:rsid w:val="00907CEB"/>
    <w:rsid w:val="00912141"/>
    <w:rsid w:val="0091425D"/>
    <w:rsid w:val="009157C1"/>
    <w:rsid w:val="0091599A"/>
    <w:rsid w:val="00915C9A"/>
    <w:rsid w:val="009160D3"/>
    <w:rsid w:val="00916201"/>
    <w:rsid w:val="009210A5"/>
    <w:rsid w:val="0092291A"/>
    <w:rsid w:val="00923807"/>
    <w:rsid w:val="00927DEC"/>
    <w:rsid w:val="009304F7"/>
    <w:rsid w:val="00931FAC"/>
    <w:rsid w:val="00932C00"/>
    <w:rsid w:val="0093443E"/>
    <w:rsid w:val="00943752"/>
    <w:rsid w:val="0094602D"/>
    <w:rsid w:val="00946DA8"/>
    <w:rsid w:val="00947530"/>
    <w:rsid w:val="009500CC"/>
    <w:rsid w:val="009505DC"/>
    <w:rsid w:val="00950761"/>
    <w:rsid w:val="009507E5"/>
    <w:rsid w:val="00951919"/>
    <w:rsid w:val="00951E77"/>
    <w:rsid w:val="00952B32"/>
    <w:rsid w:val="00953DAC"/>
    <w:rsid w:val="00955ECF"/>
    <w:rsid w:val="00957291"/>
    <w:rsid w:val="00960CFA"/>
    <w:rsid w:val="00961BE0"/>
    <w:rsid w:val="009624B3"/>
    <w:rsid w:val="00963EF7"/>
    <w:rsid w:val="009648E7"/>
    <w:rsid w:val="00964F79"/>
    <w:rsid w:val="0096698C"/>
    <w:rsid w:val="009669CB"/>
    <w:rsid w:val="0096705C"/>
    <w:rsid w:val="009670A9"/>
    <w:rsid w:val="00972ED4"/>
    <w:rsid w:val="00973589"/>
    <w:rsid w:val="0097518E"/>
    <w:rsid w:val="00975E17"/>
    <w:rsid w:val="00982D58"/>
    <w:rsid w:val="00982E5B"/>
    <w:rsid w:val="0098544C"/>
    <w:rsid w:val="0098546E"/>
    <w:rsid w:val="009858B5"/>
    <w:rsid w:val="009903EB"/>
    <w:rsid w:val="009914E4"/>
    <w:rsid w:val="00991F0C"/>
    <w:rsid w:val="00993C70"/>
    <w:rsid w:val="00995A9B"/>
    <w:rsid w:val="00997777"/>
    <w:rsid w:val="009A0597"/>
    <w:rsid w:val="009A05E7"/>
    <w:rsid w:val="009A0FDE"/>
    <w:rsid w:val="009A2E80"/>
    <w:rsid w:val="009A5E5F"/>
    <w:rsid w:val="009A5E70"/>
    <w:rsid w:val="009A748E"/>
    <w:rsid w:val="009B04B7"/>
    <w:rsid w:val="009B2652"/>
    <w:rsid w:val="009B2E9B"/>
    <w:rsid w:val="009B315A"/>
    <w:rsid w:val="009B3F04"/>
    <w:rsid w:val="009B7707"/>
    <w:rsid w:val="009B7775"/>
    <w:rsid w:val="009C037B"/>
    <w:rsid w:val="009C1D25"/>
    <w:rsid w:val="009C3FE8"/>
    <w:rsid w:val="009C44CD"/>
    <w:rsid w:val="009D033A"/>
    <w:rsid w:val="009D0481"/>
    <w:rsid w:val="009D10F2"/>
    <w:rsid w:val="009D31F5"/>
    <w:rsid w:val="009D417D"/>
    <w:rsid w:val="009E09BF"/>
    <w:rsid w:val="009E0B92"/>
    <w:rsid w:val="009E0DF2"/>
    <w:rsid w:val="009E15DE"/>
    <w:rsid w:val="009E1BF8"/>
    <w:rsid w:val="009E240E"/>
    <w:rsid w:val="009E282D"/>
    <w:rsid w:val="009E2E30"/>
    <w:rsid w:val="009E3205"/>
    <w:rsid w:val="009E3D89"/>
    <w:rsid w:val="009E44D6"/>
    <w:rsid w:val="009E57FE"/>
    <w:rsid w:val="009E628A"/>
    <w:rsid w:val="009E62DA"/>
    <w:rsid w:val="009E66B4"/>
    <w:rsid w:val="009E7A44"/>
    <w:rsid w:val="009E7C10"/>
    <w:rsid w:val="009F4475"/>
    <w:rsid w:val="009F4608"/>
    <w:rsid w:val="009F60CE"/>
    <w:rsid w:val="00A0192C"/>
    <w:rsid w:val="00A025F3"/>
    <w:rsid w:val="00A03174"/>
    <w:rsid w:val="00A03DFA"/>
    <w:rsid w:val="00A04D92"/>
    <w:rsid w:val="00A07C58"/>
    <w:rsid w:val="00A1005D"/>
    <w:rsid w:val="00A10C0E"/>
    <w:rsid w:val="00A10D17"/>
    <w:rsid w:val="00A1119B"/>
    <w:rsid w:val="00A1294A"/>
    <w:rsid w:val="00A136AD"/>
    <w:rsid w:val="00A13C4B"/>
    <w:rsid w:val="00A14CE3"/>
    <w:rsid w:val="00A15117"/>
    <w:rsid w:val="00A15CF8"/>
    <w:rsid w:val="00A16A46"/>
    <w:rsid w:val="00A16F16"/>
    <w:rsid w:val="00A21777"/>
    <w:rsid w:val="00A22943"/>
    <w:rsid w:val="00A2391B"/>
    <w:rsid w:val="00A26797"/>
    <w:rsid w:val="00A2793E"/>
    <w:rsid w:val="00A300B0"/>
    <w:rsid w:val="00A30162"/>
    <w:rsid w:val="00A34CB4"/>
    <w:rsid w:val="00A377E2"/>
    <w:rsid w:val="00A37EA7"/>
    <w:rsid w:val="00A41E95"/>
    <w:rsid w:val="00A42A8D"/>
    <w:rsid w:val="00A42C50"/>
    <w:rsid w:val="00A42E38"/>
    <w:rsid w:val="00A43673"/>
    <w:rsid w:val="00A453EB"/>
    <w:rsid w:val="00A4681A"/>
    <w:rsid w:val="00A46A84"/>
    <w:rsid w:val="00A5027C"/>
    <w:rsid w:val="00A50B0B"/>
    <w:rsid w:val="00A51798"/>
    <w:rsid w:val="00A5192A"/>
    <w:rsid w:val="00A52290"/>
    <w:rsid w:val="00A5407C"/>
    <w:rsid w:val="00A617B9"/>
    <w:rsid w:val="00A61A0F"/>
    <w:rsid w:val="00A6270A"/>
    <w:rsid w:val="00A6452E"/>
    <w:rsid w:val="00A64A56"/>
    <w:rsid w:val="00A67D76"/>
    <w:rsid w:val="00A71F7D"/>
    <w:rsid w:val="00A72914"/>
    <w:rsid w:val="00A72F44"/>
    <w:rsid w:val="00A7355B"/>
    <w:rsid w:val="00A73914"/>
    <w:rsid w:val="00A73C84"/>
    <w:rsid w:val="00A74F41"/>
    <w:rsid w:val="00A76A72"/>
    <w:rsid w:val="00A76C05"/>
    <w:rsid w:val="00A77E8D"/>
    <w:rsid w:val="00A80B0D"/>
    <w:rsid w:val="00A80BA7"/>
    <w:rsid w:val="00A80BCB"/>
    <w:rsid w:val="00A83332"/>
    <w:rsid w:val="00A84974"/>
    <w:rsid w:val="00A84ECA"/>
    <w:rsid w:val="00A85875"/>
    <w:rsid w:val="00A86951"/>
    <w:rsid w:val="00A8768E"/>
    <w:rsid w:val="00A92D0D"/>
    <w:rsid w:val="00A946F0"/>
    <w:rsid w:val="00A94E49"/>
    <w:rsid w:val="00A958FF"/>
    <w:rsid w:val="00A95E9B"/>
    <w:rsid w:val="00A96A0D"/>
    <w:rsid w:val="00AA04AF"/>
    <w:rsid w:val="00AA18D9"/>
    <w:rsid w:val="00AA2342"/>
    <w:rsid w:val="00AA3595"/>
    <w:rsid w:val="00AA5E37"/>
    <w:rsid w:val="00AB1AA1"/>
    <w:rsid w:val="00AB2798"/>
    <w:rsid w:val="00AB4E18"/>
    <w:rsid w:val="00AB5377"/>
    <w:rsid w:val="00AB696E"/>
    <w:rsid w:val="00AB6DD6"/>
    <w:rsid w:val="00AB7590"/>
    <w:rsid w:val="00AB7AB6"/>
    <w:rsid w:val="00AC03FE"/>
    <w:rsid w:val="00AC0518"/>
    <w:rsid w:val="00AC0C63"/>
    <w:rsid w:val="00AC0FCA"/>
    <w:rsid w:val="00AC1522"/>
    <w:rsid w:val="00AC20C1"/>
    <w:rsid w:val="00AC2107"/>
    <w:rsid w:val="00AC26B3"/>
    <w:rsid w:val="00AC363F"/>
    <w:rsid w:val="00AC368C"/>
    <w:rsid w:val="00AC4EB9"/>
    <w:rsid w:val="00AC5A4D"/>
    <w:rsid w:val="00AC5DDA"/>
    <w:rsid w:val="00AC60FB"/>
    <w:rsid w:val="00AC6349"/>
    <w:rsid w:val="00AC688A"/>
    <w:rsid w:val="00AC7897"/>
    <w:rsid w:val="00AD2795"/>
    <w:rsid w:val="00AD55D3"/>
    <w:rsid w:val="00AD599D"/>
    <w:rsid w:val="00AD5F07"/>
    <w:rsid w:val="00AD65C5"/>
    <w:rsid w:val="00AD6CED"/>
    <w:rsid w:val="00AE099D"/>
    <w:rsid w:val="00AE1615"/>
    <w:rsid w:val="00AE1E0F"/>
    <w:rsid w:val="00AE2E8A"/>
    <w:rsid w:val="00AE3256"/>
    <w:rsid w:val="00AE3376"/>
    <w:rsid w:val="00AE50C0"/>
    <w:rsid w:val="00AE65C6"/>
    <w:rsid w:val="00AE7051"/>
    <w:rsid w:val="00AF2D7E"/>
    <w:rsid w:val="00AF386D"/>
    <w:rsid w:val="00AF4D5B"/>
    <w:rsid w:val="00AF4DC4"/>
    <w:rsid w:val="00AF696B"/>
    <w:rsid w:val="00AF78A6"/>
    <w:rsid w:val="00B02B0F"/>
    <w:rsid w:val="00B05A3F"/>
    <w:rsid w:val="00B064CE"/>
    <w:rsid w:val="00B066E6"/>
    <w:rsid w:val="00B06BF6"/>
    <w:rsid w:val="00B07698"/>
    <w:rsid w:val="00B136BF"/>
    <w:rsid w:val="00B14EC6"/>
    <w:rsid w:val="00B1597F"/>
    <w:rsid w:val="00B163EA"/>
    <w:rsid w:val="00B16B8F"/>
    <w:rsid w:val="00B17514"/>
    <w:rsid w:val="00B17FCC"/>
    <w:rsid w:val="00B20924"/>
    <w:rsid w:val="00B20AC8"/>
    <w:rsid w:val="00B21519"/>
    <w:rsid w:val="00B22D8E"/>
    <w:rsid w:val="00B26CDC"/>
    <w:rsid w:val="00B27C58"/>
    <w:rsid w:val="00B30BBF"/>
    <w:rsid w:val="00B3199D"/>
    <w:rsid w:val="00B335D1"/>
    <w:rsid w:val="00B33EA2"/>
    <w:rsid w:val="00B34002"/>
    <w:rsid w:val="00B3566D"/>
    <w:rsid w:val="00B3654B"/>
    <w:rsid w:val="00B3668A"/>
    <w:rsid w:val="00B36D0F"/>
    <w:rsid w:val="00B447E1"/>
    <w:rsid w:val="00B450AA"/>
    <w:rsid w:val="00B478D8"/>
    <w:rsid w:val="00B52588"/>
    <w:rsid w:val="00B52C32"/>
    <w:rsid w:val="00B5339D"/>
    <w:rsid w:val="00B5518A"/>
    <w:rsid w:val="00B55CF3"/>
    <w:rsid w:val="00B56E09"/>
    <w:rsid w:val="00B57434"/>
    <w:rsid w:val="00B6084F"/>
    <w:rsid w:val="00B608DA"/>
    <w:rsid w:val="00B63C11"/>
    <w:rsid w:val="00B63CA8"/>
    <w:rsid w:val="00B66475"/>
    <w:rsid w:val="00B66EC2"/>
    <w:rsid w:val="00B70C58"/>
    <w:rsid w:val="00B70D60"/>
    <w:rsid w:val="00B7147B"/>
    <w:rsid w:val="00B720D6"/>
    <w:rsid w:val="00B746FD"/>
    <w:rsid w:val="00B75CB4"/>
    <w:rsid w:val="00B76259"/>
    <w:rsid w:val="00B80DF5"/>
    <w:rsid w:val="00B81B81"/>
    <w:rsid w:val="00B81C7B"/>
    <w:rsid w:val="00B82199"/>
    <w:rsid w:val="00B83086"/>
    <w:rsid w:val="00B843BB"/>
    <w:rsid w:val="00B87324"/>
    <w:rsid w:val="00B876D4"/>
    <w:rsid w:val="00B90BD3"/>
    <w:rsid w:val="00B90CBB"/>
    <w:rsid w:val="00B90FE1"/>
    <w:rsid w:val="00B91262"/>
    <w:rsid w:val="00B913DB"/>
    <w:rsid w:val="00B91EBA"/>
    <w:rsid w:val="00B9209A"/>
    <w:rsid w:val="00B93BA8"/>
    <w:rsid w:val="00B93ED1"/>
    <w:rsid w:val="00B95946"/>
    <w:rsid w:val="00B96241"/>
    <w:rsid w:val="00B97166"/>
    <w:rsid w:val="00B97DCE"/>
    <w:rsid w:val="00BA407B"/>
    <w:rsid w:val="00BA4F9B"/>
    <w:rsid w:val="00BB182E"/>
    <w:rsid w:val="00BB389D"/>
    <w:rsid w:val="00BB3BE8"/>
    <w:rsid w:val="00BB4D76"/>
    <w:rsid w:val="00BB57A3"/>
    <w:rsid w:val="00BB6E5B"/>
    <w:rsid w:val="00BB6F6C"/>
    <w:rsid w:val="00BB760C"/>
    <w:rsid w:val="00BB7B4B"/>
    <w:rsid w:val="00BC1BC5"/>
    <w:rsid w:val="00BC49D5"/>
    <w:rsid w:val="00BC604E"/>
    <w:rsid w:val="00BD2ECF"/>
    <w:rsid w:val="00BD4778"/>
    <w:rsid w:val="00BD7E71"/>
    <w:rsid w:val="00BE2AA8"/>
    <w:rsid w:val="00BE37D3"/>
    <w:rsid w:val="00BE524B"/>
    <w:rsid w:val="00BE5F3A"/>
    <w:rsid w:val="00BE6182"/>
    <w:rsid w:val="00BE61D0"/>
    <w:rsid w:val="00BF002A"/>
    <w:rsid w:val="00BF0A98"/>
    <w:rsid w:val="00BF0EF2"/>
    <w:rsid w:val="00BF159D"/>
    <w:rsid w:val="00BF1E56"/>
    <w:rsid w:val="00BF248F"/>
    <w:rsid w:val="00BF325A"/>
    <w:rsid w:val="00BF5368"/>
    <w:rsid w:val="00BF5486"/>
    <w:rsid w:val="00BF73D4"/>
    <w:rsid w:val="00C00B6E"/>
    <w:rsid w:val="00C0169F"/>
    <w:rsid w:val="00C0184B"/>
    <w:rsid w:val="00C04FBB"/>
    <w:rsid w:val="00C11AB1"/>
    <w:rsid w:val="00C124B9"/>
    <w:rsid w:val="00C136CE"/>
    <w:rsid w:val="00C13942"/>
    <w:rsid w:val="00C149B1"/>
    <w:rsid w:val="00C164CA"/>
    <w:rsid w:val="00C17150"/>
    <w:rsid w:val="00C20281"/>
    <w:rsid w:val="00C2095B"/>
    <w:rsid w:val="00C2246B"/>
    <w:rsid w:val="00C22CCB"/>
    <w:rsid w:val="00C23A2A"/>
    <w:rsid w:val="00C26508"/>
    <w:rsid w:val="00C31819"/>
    <w:rsid w:val="00C31CF3"/>
    <w:rsid w:val="00C32719"/>
    <w:rsid w:val="00C34B0E"/>
    <w:rsid w:val="00C4037B"/>
    <w:rsid w:val="00C4434B"/>
    <w:rsid w:val="00C44683"/>
    <w:rsid w:val="00C44DBA"/>
    <w:rsid w:val="00C46B6B"/>
    <w:rsid w:val="00C501E0"/>
    <w:rsid w:val="00C508D4"/>
    <w:rsid w:val="00C52706"/>
    <w:rsid w:val="00C52801"/>
    <w:rsid w:val="00C549D2"/>
    <w:rsid w:val="00C550BE"/>
    <w:rsid w:val="00C57486"/>
    <w:rsid w:val="00C60A2B"/>
    <w:rsid w:val="00C61F68"/>
    <w:rsid w:val="00C636D4"/>
    <w:rsid w:val="00C63957"/>
    <w:rsid w:val="00C64BCE"/>
    <w:rsid w:val="00C65611"/>
    <w:rsid w:val="00C670B1"/>
    <w:rsid w:val="00C67DCC"/>
    <w:rsid w:val="00C7077F"/>
    <w:rsid w:val="00C70CCE"/>
    <w:rsid w:val="00C7359C"/>
    <w:rsid w:val="00C73B8E"/>
    <w:rsid w:val="00C73DE6"/>
    <w:rsid w:val="00C7412D"/>
    <w:rsid w:val="00C7459B"/>
    <w:rsid w:val="00C762D9"/>
    <w:rsid w:val="00C8012E"/>
    <w:rsid w:val="00C81674"/>
    <w:rsid w:val="00C81C13"/>
    <w:rsid w:val="00C827ED"/>
    <w:rsid w:val="00C82FBE"/>
    <w:rsid w:val="00C83766"/>
    <w:rsid w:val="00C862E4"/>
    <w:rsid w:val="00C87C17"/>
    <w:rsid w:val="00C90308"/>
    <w:rsid w:val="00C914DF"/>
    <w:rsid w:val="00C91A2C"/>
    <w:rsid w:val="00C949D9"/>
    <w:rsid w:val="00C95968"/>
    <w:rsid w:val="00C96872"/>
    <w:rsid w:val="00CA1115"/>
    <w:rsid w:val="00CA7199"/>
    <w:rsid w:val="00CB25B5"/>
    <w:rsid w:val="00CB3A3C"/>
    <w:rsid w:val="00CB4413"/>
    <w:rsid w:val="00CB4C7F"/>
    <w:rsid w:val="00CB5625"/>
    <w:rsid w:val="00CB6873"/>
    <w:rsid w:val="00CC0100"/>
    <w:rsid w:val="00CC0391"/>
    <w:rsid w:val="00CC0A3B"/>
    <w:rsid w:val="00CC0BC7"/>
    <w:rsid w:val="00CC248E"/>
    <w:rsid w:val="00CC5458"/>
    <w:rsid w:val="00CC6AA8"/>
    <w:rsid w:val="00CD0A9C"/>
    <w:rsid w:val="00CD1984"/>
    <w:rsid w:val="00CD1E98"/>
    <w:rsid w:val="00CD2242"/>
    <w:rsid w:val="00CD254C"/>
    <w:rsid w:val="00CD3E35"/>
    <w:rsid w:val="00CD5AC6"/>
    <w:rsid w:val="00CD6110"/>
    <w:rsid w:val="00CD72EB"/>
    <w:rsid w:val="00CE0B5D"/>
    <w:rsid w:val="00CE15CD"/>
    <w:rsid w:val="00CE1BD9"/>
    <w:rsid w:val="00CE4933"/>
    <w:rsid w:val="00CE4F84"/>
    <w:rsid w:val="00CE61E6"/>
    <w:rsid w:val="00CE6BB2"/>
    <w:rsid w:val="00CE6DBD"/>
    <w:rsid w:val="00CE77A3"/>
    <w:rsid w:val="00CF0D88"/>
    <w:rsid w:val="00CF19B3"/>
    <w:rsid w:val="00CF1F58"/>
    <w:rsid w:val="00CF2B29"/>
    <w:rsid w:val="00D030EA"/>
    <w:rsid w:val="00D032DC"/>
    <w:rsid w:val="00D0590A"/>
    <w:rsid w:val="00D06938"/>
    <w:rsid w:val="00D06FA7"/>
    <w:rsid w:val="00D10DDB"/>
    <w:rsid w:val="00D1109A"/>
    <w:rsid w:val="00D125D5"/>
    <w:rsid w:val="00D13753"/>
    <w:rsid w:val="00D14573"/>
    <w:rsid w:val="00D146EA"/>
    <w:rsid w:val="00D14B47"/>
    <w:rsid w:val="00D15FD9"/>
    <w:rsid w:val="00D21FE8"/>
    <w:rsid w:val="00D24373"/>
    <w:rsid w:val="00D244C8"/>
    <w:rsid w:val="00D247A8"/>
    <w:rsid w:val="00D24A45"/>
    <w:rsid w:val="00D261B8"/>
    <w:rsid w:val="00D26993"/>
    <w:rsid w:val="00D27768"/>
    <w:rsid w:val="00D30004"/>
    <w:rsid w:val="00D3262D"/>
    <w:rsid w:val="00D32987"/>
    <w:rsid w:val="00D350CD"/>
    <w:rsid w:val="00D3731C"/>
    <w:rsid w:val="00D40555"/>
    <w:rsid w:val="00D4374C"/>
    <w:rsid w:val="00D44354"/>
    <w:rsid w:val="00D44A32"/>
    <w:rsid w:val="00D45D76"/>
    <w:rsid w:val="00D509B9"/>
    <w:rsid w:val="00D5133B"/>
    <w:rsid w:val="00D52608"/>
    <w:rsid w:val="00D532CF"/>
    <w:rsid w:val="00D535B9"/>
    <w:rsid w:val="00D54AEC"/>
    <w:rsid w:val="00D55304"/>
    <w:rsid w:val="00D56056"/>
    <w:rsid w:val="00D60097"/>
    <w:rsid w:val="00D608A9"/>
    <w:rsid w:val="00D632C0"/>
    <w:rsid w:val="00D65BD5"/>
    <w:rsid w:val="00D701A1"/>
    <w:rsid w:val="00D7047E"/>
    <w:rsid w:val="00D70536"/>
    <w:rsid w:val="00D752AB"/>
    <w:rsid w:val="00D75CE4"/>
    <w:rsid w:val="00D76B33"/>
    <w:rsid w:val="00D770A9"/>
    <w:rsid w:val="00D77891"/>
    <w:rsid w:val="00D8075B"/>
    <w:rsid w:val="00D809F0"/>
    <w:rsid w:val="00D80D9E"/>
    <w:rsid w:val="00D8195B"/>
    <w:rsid w:val="00D83132"/>
    <w:rsid w:val="00D83B97"/>
    <w:rsid w:val="00D83ED4"/>
    <w:rsid w:val="00D84369"/>
    <w:rsid w:val="00D843D2"/>
    <w:rsid w:val="00D84EB9"/>
    <w:rsid w:val="00D8644E"/>
    <w:rsid w:val="00D86E2D"/>
    <w:rsid w:val="00D86F57"/>
    <w:rsid w:val="00D87155"/>
    <w:rsid w:val="00D92C49"/>
    <w:rsid w:val="00D9332E"/>
    <w:rsid w:val="00D93B9B"/>
    <w:rsid w:val="00D969FA"/>
    <w:rsid w:val="00DA35DF"/>
    <w:rsid w:val="00DA6976"/>
    <w:rsid w:val="00DB1654"/>
    <w:rsid w:val="00DB296A"/>
    <w:rsid w:val="00DB3055"/>
    <w:rsid w:val="00DB46E0"/>
    <w:rsid w:val="00DB5C5A"/>
    <w:rsid w:val="00DC16DB"/>
    <w:rsid w:val="00DC2379"/>
    <w:rsid w:val="00DC2A50"/>
    <w:rsid w:val="00DC4810"/>
    <w:rsid w:val="00DC4B1D"/>
    <w:rsid w:val="00DC5B59"/>
    <w:rsid w:val="00DC5FE6"/>
    <w:rsid w:val="00DC620F"/>
    <w:rsid w:val="00DC6A36"/>
    <w:rsid w:val="00DC6F53"/>
    <w:rsid w:val="00DC6FC7"/>
    <w:rsid w:val="00DD2D79"/>
    <w:rsid w:val="00DD3522"/>
    <w:rsid w:val="00DD39C7"/>
    <w:rsid w:val="00DD4B98"/>
    <w:rsid w:val="00DD7688"/>
    <w:rsid w:val="00DE0642"/>
    <w:rsid w:val="00DE0D4C"/>
    <w:rsid w:val="00DE1551"/>
    <w:rsid w:val="00DE1E0B"/>
    <w:rsid w:val="00DE5AB5"/>
    <w:rsid w:val="00DE669D"/>
    <w:rsid w:val="00DE76EC"/>
    <w:rsid w:val="00DF0FEB"/>
    <w:rsid w:val="00DF16AE"/>
    <w:rsid w:val="00E00ADC"/>
    <w:rsid w:val="00E02B45"/>
    <w:rsid w:val="00E03ABD"/>
    <w:rsid w:val="00E03D45"/>
    <w:rsid w:val="00E0664A"/>
    <w:rsid w:val="00E074E5"/>
    <w:rsid w:val="00E10AA2"/>
    <w:rsid w:val="00E10FC1"/>
    <w:rsid w:val="00E11035"/>
    <w:rsid w:val="00E1329E"/>
    <w:rsid w:val="00E133EC"/>
    <w:rsid w:val="00E13BD4"/>
    <w:rsid w:val="00E13FD8"/>
    <w:rsid w:val="00E15130"/>
    <w:rsid w:val="00E200E8"/>
    <w:rsid w:val="00E203C8"/>
    <w:rsid w:val="00E2145F"/>
    <w:rsid w:val="00E220F6"/>
    <w:rsid w:val="00E2265B"/>
    <w:rsid w:val="00E2366A"/>
    <w:rsid w:val="00E24CD4"/>
    <w:rsid w:val="00E26533"/>
    <w:rsid w:val="00E26661"/>
    <w:rsid w:val="00E26E87"/>
    <w:rsid w:val="00E27E7A"/>
    <w:rsid w:val="00E3242E"/>
    <w:rsid w:val="00E329F0"/>
    <w:rsid w:val="00E345AB"/>
    <w:rsid w:val="00E34A80"/>
    <w:rsid w:val="00E36787"/>
    <w:rsid w:val="00E36EF8"/>
    <w:rsid w:val="00E40429"/>
    <w:rsid w:val="00E410BD"/>
    <w:rsid w:val="00E438F2"/>
    <w:rsid w:val="00E44C77"/>
    <w:rsid w:val="00E5040A"/>
    <w:rsid w:val="00E5099C"/>
    <w:rsid w:val="00E51706"/>
    <w:rsid w:val="00E53DE9"/>
    <w:rsid w:val="00E54E19"/>
    <w:rsid w:val="00E56708"/>
    <w:rsid w:val="00E573DC"/>
    <w:rsid w:val="00E5767E"/>
    <w:rsid w:val="00E6101D"/>
    <w:rsid w:val="00E61A67"/>
    <w:rsid w:val="00E63C12"/>
    <w:rsid w:val="00E65767"/>
    <w:rsid w:val="00E65D07"/>
    <w:rsid w:val="00E666AF"/>
    <w:rsid w:val="00E679A2"/>
    <w:rsid w:val="00E7287E"/>
    <w:rsid w:val="00E73DE7"/>
    <w:rsid w:val="00E77D32"/>
    <w:rsid w:val="00E806FA"/>
    <w:rsid w:val="00E82AD3"/>
    <w:rsid w:val="00E835D3"/>
    <w:rsid w:val="00E8534B"/>
    <w:rsid w:val="00E853E5"/>
    <w:rsid w:val="00E85DB2"/>
    <w:rsid w:val="00E86086"/>
    <w:rsid w:val="00E91B15"/>
    <w:rsid w:val="00E91B7E"/>
    <w:rsid w:val="00EA06F7"/>
    <w:rsid w:val="00EA0BA0"/>
    <w:rsid w:val="00EA159D"/>
    <w:rsid w:val="00EA244D"/>
    <w:rsid w:val="00EA2623"/>
    <w:rsid w:val="00EA4FD1"/>
    <w:rsid w:val="00EA5942"/>
    <w:rsid w:val="00EA72D0"/>
    <w:rsid w:val="00EA7B39"/>
    <w:rsid w:val="00EB3CC7"/>
    <w:rsid w:val="00EB4380"/>
    <w:rsid w:val="00EB5CEE"/>
    <w:rsid w:val="00EB6D40"/>
    <w:rsid w:val="00EC4996"/>
    <w:rsid w:val="00EC5A84"/>
    <w:rsid w:val="00EC67DE"/>
    <w:rsid w:val="00ED200B"/>
    <w:rsid w:val="00ED3164"/>
    <w:rsid w:val="00ED39B9"/>
    <w:rsid w:val="00ED4B8C"/>
    <w:rsid w:val="00ED5947"/>
    <w:rsid w:val="00ED6A6D"/>
    <w:rsid w:val="00EE192D"/>
    <w:rsid w:val="00EE3074"/>
    <w:rsid w:val="00EE3477"/>
    <w:rsid w:val="00EE56E6"/>
    <w:rsid w:val="00EE62FA"/>
    <w:rsid w:val="00EE7A5D"/>
    <w:rsid w:val="00EF1FA7"/>
    <w:rsid w:val="00EF33F5"/>
    <w:rsid w:val="00EF61F4"/>
    <w:rsid w:val="00EF75A4"/>
    <w:rsid w:val="00F010B9"/>
    <w:rsid w:val="00F02F93"/>
    <w:rsid w:val="00F03009"/>
    <w:rsid w:val="00F0419D"/>
    <w:rsid w:val="00F049CF"/>
    <w:rsid w:val="00F07AA7"/>
    <w:rsid w:val="00F10942"/>
    <w:rsid w:val="00F138EB"/>
    <w:rsid w:val="00F16801"/>
    <w:rsid w:val="00F177D4"/>
    <w:rsid w:val="00F21DCE"/>
    <w:rsid w:val="00F23807"/>
    <w:rsid w:val="00F25637"/>
    <w:rsid w:val="00F32130"/>
    <w:rsid w:val="00F33BE8"/>
    <w:rsid w:val="00F34141"/>
    <w:rsid w:val="00F3518C"/>
    <w:rsid w:val="00F35687"/>
    <w:rsid w:val="00F41581"/>
    <w:rsid w:val="00F41EF9"/>
    <w:rsid w:val="00F42214"/>
    <w:rsid w:val="00F42B80"/>
    <w:rsid w:val="00F43012"/>
    <w:rsid w:val="00F43DE5"/>
    <w:rsid w:val="00F44492"/>
    <w:rsid w:val="00F46AD1"/>
    <w:rsid w:val="00F509CD"/>
    <w:rsid w:val="00F52CA7"/>
    <w:rsid w:val="00F53EE7"/>
    <w:rsid w:val="00F55554"/>
    <w:rsid w:val="00F55ED3"/>
    <w:rsid w:val="00F564A7"/>
    <w:rsid w:val="00F61020"/>
    <w:rsid w:val="00F63908"/>
    <w:rsid w:val="00F64F93"/>
    <w:rsid w:val="00F678AA"/>
    <w:rsid w:val="00F72A9D"/>
    <w:rsid w:val="00F76DEC"/>
    <w:rsid w:val="00F77E8C"/>
    <w:rsid w:val="00F81489"/>
    <w:rsid w:val="00F81AD7"/>
    <w:rsid w:val="00F8215F"/>
    <w:rsid w:val="00F8277C"/>
    <w:rsid w:val="00F83EF6"/>
    <w:rsid w:val="00F84047"/>
    <w:rsid w:val="00F84AD3"/>
    <w:rsid w:val="00F85497"/>
    <w:rsid w:val="00F9306B"/>
    <w:rsid w:val="00F97231"/>
    <w:rsid w:val="00FA0C53"/>
    <w:rsid w:val="00FA10E5"/>
    <w:rsid w:val="00FA2339"/>
    <w:rsid w:val="00FA546E"/>
    <w:rsid w:val="00FA6930"/>
    <w:rsid w:val="00FA7804"/>
    <w:rsid w:val="00FA7DA3"/>
    <w:rsid w:val="00FB0DF5"/>
    <w:rsid w:val="00FB0F5E"/>
    <w:rsid w:val="00FB11BD"/>
    <w:rsid w:val="00FB1336"/>
    <w:rsid w:val="00FB158C"/>
    <w:rsid w:val="00FB27A1"/>
    <w:rsid w:val="00FB2976"/>
    <w:rsid w:val="00FB2BB1"/>
    <w:rsid w:val="00FB36D8"/>
    <w:rsid w:val="00FB4325"/>
    <w:rsid w:val="00FB5965"/>
    <w:rsid w:val="00FB5CE9"/>
    <w:rsid w:val="00FB5E73"/>
    <w:rsid w:val="00FB6061"/>
    <w:rsid w:val="00FB767D"/>
    <w:rsid w:val="00FB7949"/>
    <w:rsid w:val="00FB7E45"/>
    <w:rsid w:val="00FC1C00"/>
    <w:rsid w:val="00FC3A79"/>
    <w:rsid w:val="00FC5A9F"/>
    <w:rsid w:val="00FC7E35"/>
    <w:rsid w:val="00FD150E"/>
    <w:rsid w:val="00FD2976"/>
    <w:rsid w:val="00FD2BB8"/>
    <w:rsid w:val="00FD5F15"/>
    <w:rsid w:val="00FD6455"/>
    <w:rsid w:val="00FD75DF"/>
    <w:rsid w:val="00FD7BFE"/>
    <w:rsid w:val="00FE29FA"/>
    <w:rsid w:val="00FE5326"/>
    <w:rsid w:val="00FE5A93"/>
    <w:rsid w:val="00FE7A96"/>
    <w:rsid w:val="00FF11B1"/>
    <w:rsid w:val="00FF23DF"/>
    <w:rsid w:val="05EC2B8A"/>
    <w:rsid w:val="0709140D"/>
    <w:rsid w:val="07467B8C"/>
    <w:rsid w:val="07F723C2"/>
    <w:rsid w:val="0A9744AA"/>
    <w:rsid w:val="0AD25558"/>
    <w:rsid w:val="0DF04D08"/>
    <w:rsid w:val="0EAC064D"/>
    <w:rsid w:val="0F6D4F0C"/>
    <w:rsid w:val="0F944BEB"/>
    <w:rsid w:val="10330A7B"/>
    <w:rsid w:val="12996D46"/>
    <w:rsid w:val="137B13A6"/>
    <w:rsid w:val="17086F52"/>
    <w:rsid w:val="17FD68DF"/>
    <w:rsid w:val="19285003"/>
    <w:rsid w:val="1E76066F"/>
    <w:rsid w:val="229D5653"/>
    <w:rsid w:val="24C90335"/>
    <w:rsid w:val="24D94107"/>
    <w:rsid w:val="252F7411"/>
    <w:rsid w:val="27CD33DB"/>
    <w:rsid w:val="2D1F2999"/>
    <w:rsid w:val="2FC83891"/>
    <w:rsid w:val="338A0B1F"/>
    <w:rsid w:val="34F0546A"/>
    <w:rsid w:val="392F6D3E"/>
    <w:rsid w:val="3BB661EF"/>
    <w:rsid w:val="3C724817"/>
    <w:rsid w:val="414508EB"/>
    <w:rsid w:val="41FA16D6"/>
    <w:rsid w:val="437417C4"/>
    <w:rsid w:val="484301C8"/>
    <w:rsid w:val="4E204FA6"/>
    <w:rsid w:val="54B4016F"/>
    <w:rsid w:val="57D24B23"/>
    <w:rsid w:val="58AB0BC6"/>
    <w:rsid w:val="59535B9C"/>
    <w:rsid w:val="5A805668"/>
    <w:rsid w:val="5D827D0D"/>
    <w:rsid w:val="65B174D2"/>
    <w:rsid w:val="6B9F21A0"/>
    <w:rsid w:val="6CF474A4"/>
    <w:rsid w:val="6F6E053E"/>
    <w:rsid w:val="729678C9"/>
    <w:rsid w:val="732D1A6A"/>
    <w:rsid w:val="7375655F"/>
    <w:rsid w:val="78E82250"/>
    <w:rsid w:val="7C4D6DA5"/>
    <w:rsid w:val="7D160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alloon Text"/>
    <w:basedOn w:val="1"/>
    <w:qFormat/>
    <w:uiPriority w:val="0"/>
    <w:rPr>
      <w:sz w:val="18"/>
      <w:szCs w:val="18"/>
    </w:rPr>
  </w:style>
  <w:style w:type="paragraph" w:styleId="4">
    <w:name w:val="footer"/>
    <w:basedOn w:val="1"/>
    <w:link w:val="16"/>
    <w:qFormat/>
    <w:uiPriority w:val="0"/>
    <w:pPr>
      <w:pBdr>
        <w:top w:val="single" w:color="auto" w:sz="4" w:space="1"/>
      </w:pBd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12" w:space="8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7">
    <w:name w:val="annotation subject"/>
    <w:basedOn w:val="2"/>
    <w:next w:val="2"/>
    <w:qFormat/>
    <w:uiPriority w:val="0"/>
    <w:rPr>
      <w:b/>
      <w:bCs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basedOn w:val="10"/>
    <w:qFormat/>
    <w:uiPriority w:val="0"/>
  </w:style>
  <w:style w:type="character" w:styleId="12">
    <w:name w:val="Hyperlink"/>
    <w:basedOn w:val="10"/>
    <w:qFormat/>
    <w:uiPriority w:val="0"/>
    <w:rPr>
      <w:color w:val="0000FF"/>
      <w:u w:val="single"/>
    </w:rPr>
  </w:style>
  <w:style w:type="character" w:styleId="13">
    <w:name w:val="annotation reference"/>
    <w:basedOn w:val="10"/>
    <w:qFormat/>
    <w:uiPriority w:val="0"/>
    <w:rPr>
      <w:sz w:val="21"/>
      <w:szCs w:val="21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paragraph" w:customStyle="1" w:styleId="15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character" w:customStyle="1" w:styleId="16">
    <w:name w:val="页脚 字符"/>
    <w:basedOn w:val="10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8" Type="http://schemas.openxmlformats.org/officeDocument/2006/relationships/fontTable" Target="fontTable.xml"/><Relationship Id="rId27" Type="http://schemas.openxmlformats.org/officeDocument/2006/relationships/customXml" Target="../customXml/item2.xml"/><Relationship Id="rId26" Type="http://schemas.openxmlformats.org/officeDocument/2006/relationships/numbering" Target="numbering.xml"/><Relationship Id="rId25" Type="http://schemas.openxmlformats.org/officeDocument/2006/relationships/customXml" Target="../customXml/item1.xml"/><Relationship Id="rId24" Type="http://schemas.openxmlformats.org/officeDocument/2006/relationships/image" Target="media/image10.wmf"/><Relationship Id="rId23" Type="http://schemas.openxmlformats.org/officeDocument/2006/relationships/oleObject" Target="embeddings/oleObject3.bin"/><Relationship Id="rId22" Type="http://schemas.openxmlformats.org/officeDocument/2006/relationships/image" Target="media/image9.wmf"/><Relationship Id="rId21" Type="http://schemas.openxmlformats.org/officeDocument/2006/relationships/oleObject" Target="embeddings/oleObject2.bin"/><Relationship Id="rId20" Type="http://schemas.openxmlformats.org/officeDocument/2006/relationships/image" Target="media/image8.png"/><Relationship Id="rId2" Type="http://schemas.openxmlformats.org/officeDocument/2006/relationships/settings" Target="settings.xml"/><Relationship Id="rId19" Type="http://schemas.openxmlformats.org/officeDocument/2006/relationships/image" Target="media/image7.wmf"/><Relationship Id="rId18" Type="http://schemas.openxmlformats.org/officeDocument/2006/relationships/oleObject" Target="embeddings/oleObject1.bin"/><Relationship Id="rId17" Type="http://schemas.openxmlformats.org/officeDocument/2006/relationships/image" Target="media/image6.png"/><Relationship Id="rId16" Type="http://schemas.openxmlformats.org/officeDocument/2006/relationships/image" Target="media/image5.png"/><Relationship Id="rId15" Type="http://schemas.openxmlformats.org/officeDocument/2006/relationships/image" Target="media/image4.png"/><Relationship Id="rId14" Type="http://schemas.openxmlformats.org/officeDocument/2006/relationships/image" Target="media/image3.jpeg"/><Relationship Id="rId13" Type="http://schemas.openxmlformats.org/officeDocument/2006/relationships/image" Target="media/image2.png"/><Relationship Id="rId12" Type="http://schemas.openxmlformats.org/officeDocument/2006/relationships/theme" Target="theme/theme1.xml"/><Relationship Id="rId11" Type="http://schemas.openxmlformats.org/officeDocument/2006/relationships/footer" Target="footer5.xml"/><Relationship Id="rId10" Type="http://schemas.openxmlformats.org/officeDocument/2006/relationships/footer" Target="footer4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2751"/>
    <customShpInfo spid="_x0000_s2754"/>
    <customShpInfo spid="_x0000_s2074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B066791-D8B3-4283-BECC-FCB0CC2760A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343</Words>
  <Characters>1787</Characters>
  <Lines>265</Lines>
  <Paragraphs>181</Paragraphs>
  <TotalTime>0</TotalTime>
  <ScaleCrop>false</ScaleCrop>
  <LinksUpToDate>false</LinksUpToDate>
  <CharactersWithSpaces>2305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2025-07-01T03:05:00Z</dcterms:created>
  <dc:creator>微软用户</dc:creator>
  <cp:lastModifiedBy>WPS_1666786711</cp:lastModifiedBy>
  <cp:lastPrinted>2025-07-01T03:36:00Z</cp:lastPrinted>
  <dcterms:modified xsi:type="dcterms:W3CDTF">2026-01-29T02:09:23Z</dcterms:modified>
  <dc:title>INNOTION                  YPA1800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CF7794C12B6645409F515E8E4FFDD54D_13</vt:lpwstr>
  </property>
  <property fmtid="{D5CDD505-2E9C-101B-9397-08002B2CF9AE}" pid="4" name="KSOTemplateDocerSaveRecord">
    <vt:lpwstr>eyJoZGlkIjoiMzc0MTVmZTk0YTgwZDI1OWRjMjBkMmY5MGI4ODAyNjMiLCJ1c2VySWQiOiIxNDI3OTQ1NzUxIn0=</vt:lpwstr>
  </property>
</Properties>
</file>