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EBFA552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3830955</wp:posOffset>
            </wp:positionH>
            <wp:positionV relativeFrom="page">
              <wp:posOffset>1283970</wp:posOffset>
            </wp:positionV>
            <wp:extent cx="1534795" cy="1341120"/>
            <wp:effectExtent l="0" t="0" r="8255" b="11430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662" t="31817" r="28441" b="19365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47D6E06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  <w:lang w:val="en-US" w:eastAsia="zh-CN"/>
        </w:rPr>
        <w:t>1900~2850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0E4E475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  <w:highlight w:val="none"/>
        </w:rPr>
        <w:t>≥</w:t>
      </w:r>
      <w:r>
        <w:rPr>
          <w:rFonts w:hint="eastAsia"/>
          <w:szCs w:val="21"/>
          <w:highlight w:val="none"/>
          <w:lang w:val="en-US" w:eastAsia="zh-CN"/>
        </w:rPr>
        <w:t>4</w:t>
      </w:r>
      <w:r>
        <w:rPr>
          <w:szCs w:val="21"/>
          <w:highlight w:val="none"/>
        </w:rPr>
        <w:t>dBm</w:t>
      </w:r>
      <w:r>
        <w:rPr>
          <w:rFonts w:hint="eastAsia"/>
          <w:szCs w:val="21"/>
        </w:rPr>
        <w:t xml:space="preserve"> @VCC=5V </w:t>
      </w:r>
    </w:p>
    <w:p w14:paraId="143E62C5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</w:t>
      </w:r>
      <w:r>
        <w:rPr>
          <w:rFonts w:hint="eastAsia"/>
          <w:szCs w:val="21"/>
          <w:highlight w:val="none"/>
        </w:rPr>
        <w:t>≤200</w:t>
      </w:r>
      <w:r>
        <w:rPr>
          <w:rFonts w:hint="eastAsia"/>
          <w:szCs w:val="21"/>
        </w:rPr>
        <w:t>MHz)：</w:t>
      </w:r>
      <w:r>
        <w:rPr>
          <w:rFonts w:hint="eastAsia"/>
          <w:szCs w:val="21"/>
          <w:highlight w:val="none"/>
        </w:rPr>
        <w:t>±</w:t>
      </w:r>
      <w:r>
        <w:rPr>
          <w:rFonts w:hint="eastAsia"/>
          <w:szCs w:val="21"/>
          <w:highlight w:val="none"/>
          <w:lang w:val="en-US" w:eastAsia="zh-CN"/>
        </w:rPr>
        <w:t>1</w:t>
      </w:r>
      <w:r>
        <w:rPr>
          <w:rFonts w:hint="eastAsia"/>
          <w:szCs w:val="21"/>
        </w:rPr>
        <w:t>dB</w:t>
      </w:r>
    </w:p>
    <w:p w14:paraId="6D78119A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</w:t>
      </w:r>
      <w:r>
        <w:rPr>
          <w:rFonts w:hint="eastAsia"/>
          <w:szCs w:val="21"/>
          <w:highlight w:val="none"/>
          <w:lang w:val="en-US" w:eastAsia="zh-CN"/>
        </w:rPr>
        <w:t>4.2</w:t>
      </w:r>
      <w:r>
        <w:rPr>
          <w:rFonts w:hint="eastAsia"/>
          <w:szCs w:val="21"/>
          <w:highlight w:val="none"/>
        </w:rPr>
        <w:t>V～6</w:t>
      </w:r>
      <w:r>
        <w:rPr>
          <w:rFonts w:hint="eastAsia"/>
          <w:szCs w:val="21"/>
        </w:rPr>
        <w:t>V</w:t>
      </w:r>
    </w:p>
    <w:p w14:paraId="47DAD42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</w:t>
      </w:r>
      <w:r>
        <w:rPr>
          <w:rFonts w:hint="eastAsia"/>
          <w:szCs w:val="21"/>
          <w:lang w:val="en-US" w:eastAsia="zh-CN"/>
        </w:rPr>
        <w:t>15</w:t>
      </w:r>
      <w:r>
        <w:rPr>
          <w:rFonts w:hint="eastAsia"/>
          <w:szCs w:val="21"/>
        </w:rPr>
        <w:t>mA@VCC=5V</w:t>
      </w:r>
    </w:p>
    <w:p w14:paraId="13C411A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</w:t>
      </w:r>
      <w:r>
        <w:rPr>
          <w:rFonts w:hint="eastAsia"/>
          <w:szCs w:val="21"/>
          <w:highlight w:val="none"/>
        </w:rPr>
        <w:t>≤-5</w:t>
      </w:r>
      <w:r>
        <w:rPr>
          <w:rFonts w:hint="eastAsia"/>
          <w:szCs w:val="21"/>
        </w:rPr>
        <w:t>dBc</w:t>
      </w:r>
    </w:p>
    <w:p w14:paraId="63194B58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</w:t>
      </w:r>
      <w:r>
        <w:rPr>
          <w:rFonts w:hint="eastAsia"/>
          <w:szCs w:val="21"/>
          <w:highlight w:val="none"/>
        </w:rPr>
        <w:t>≤-5</w:t>
      </w:r>
      <w:r>
        <w:rPr>
          <w:rFonts w:hint="eastAsia"/>
          <w:szCs w:val="21"/>
        </w:rPr>
        <w:t>dBc</w:t>
      </w:r>
    </w:p>
    <w:p w14:paraId="4A531027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59E6334C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734097A0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32F57155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30DBE63F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1F4F59B7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 xml:space="preserve">The </w:t>
      </w:r>
      <w:r>
        <w:rPr>
          <w:szCs w:val="21"/>
          <w:highlight w:val="none"/>
        </w:rPr>
        <w:t>YSGM</w:t>
      </w:r>
      <w:r>
        <w:rPr>
          <w:rFonts w:hint="eastAsia"/>
          <w:szCs w:val="21"/>
          <w:lang w:val="en-US" w:eastAsia="zh-CN"/>
        </w:rPr>
        <w:t>192805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  <w:lang w:val="en-US" w:eastAsia="zh-CN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17B00F19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5B6FA6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BB9C8E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907428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7CF7A2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39AFD70A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5786B0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21E660B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57357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C655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3889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65603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D9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1B9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A79D28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38531C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43B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4671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3F0F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0BF2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E165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096D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7E6A4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C83E8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9307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61CB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A338A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2D76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BE61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747205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3D8A3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99B29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E59E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3F72A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D785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FC21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35C6C9D9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475597C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696129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7E813290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0D6DDA69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15592582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4817266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576D3AE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4326CE8F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772558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3B853CB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597B863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01FEE27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7D8F25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4C602B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4D3B6A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014AD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640A6FE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4326171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  <w:highlight w:val="none"/>
                <w:lang w:val="en-US" w:eastAsia="zh-CN"/>
              </w:rPr>
              <w:t>4.2</w:t>
            </w:r>
            <w:r>
              <w:rPr>
                <w:rFonts w:hint="eastAsia" w:ascii="Arial" w:hAnsi="Arial" w:cs="Arial"/>
                <w:sz w:val="18"/>
                <w:szCs w:val="18"/>
              </w:rPr>
              <w:t>~ 6</w:t>
            </w:r>
          </w:p>
        </w:tc>
        <w:tc>
          <w:tcPr>
            <w:tcW w:w="568" w:type="dxa"/>
            <w:vAlign w:val="center"/>
          </w:tcPr>
          <w:p w14:paraId="6CB696D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507F8F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3E62E17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6FD3BC5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685771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4FC11FE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6D36CD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367D8466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0E82FED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166AA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2C2644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66C27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28C78EDC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5D6CE823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6DC2FD41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3B89CAC9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1163B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C4F2D9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82A6F3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52BA357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F7723DB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7F51A9B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18958ED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4DB478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EF2E15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802EAB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1870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25B082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1900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526B972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1930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6D6AB7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0DF3760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5D6EDD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6A0C52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6F7DB9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2820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A94B3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2850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FD0B58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2880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237DD1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0F9E95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7FEFDB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F9501A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54A613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B78E1A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4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3E38A6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1774A0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604803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VCC=5V</w:t>
            </w:r>
          </w:p>
        </w:tc>
      </w:tr>
      <w:tr w14:paraId="255D99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7C6FFD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51E2F4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F47C10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C7DC28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68806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23B5BFA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59F0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06E8F7E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ABDF6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99E6CAB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DA9F7C7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F0F71E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9763CB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103D2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67E76AA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B304154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A46B941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F29487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8B090E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5BC8228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4F322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3C2808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294B44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C8CA85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9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7B87FED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52544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CC997D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CA83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60A0C77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3E3BF2E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698E242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</w:t>
            </w:r>
          </w:p>
        </w:tc>
        <w:tc>
          <w:tcPr>
            <w:tcW w:w="1113" w:type="dxa"/>
            <w:vAlign w:val="center"/>
          </w:tcPr>
          <w:p w14:paraId="4B358F74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A0207A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5A8181E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0B098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296180A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7AB2CD0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2555C63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0.4</w:t>
            </w:r>
          </w:p>
        </w:tc>
        <w:tc>
          <w:tcPr>
            <w:tcW w:w="1113" w:type="dxa"/>
            <w:vAlign w:val="center"/>
          </w:tcPr>
          <w:p w14:paraId="40BCEE39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0.6</w:t>
            </w:r>
          </w:p>
        </w:tc>
        <w:tc>
          <w:tcPr>
            <w:tcW w:w="1112" w:type="dxa"/>
            <w:vAlign w:val="center"/>
          </w:tcPr>
          <w:p w14:paraId="3A58157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2B33B3D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9B476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C86DBB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53AFA2F3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8E31260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183DAC8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7DB5D2F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6313B31E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C90AF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939762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1F54558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41C68528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7344C1AF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-5</w:t>
            </w:r>
          </w:p>
        </w:tc>
        <w:tc>
          <w:tcPr>
            <w:tcW w:w="1112" w:type="dxa"/>
            <w:vAlign w:val="center"/>
          </w:tcPr>
          <w:p w14:paraId="2DB038D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C626C25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03D5A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00D0744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3978D3B6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2" w:type="dxa"/>
            <w:vAlign w:val="center"/>
          </w:tcPr>
          <w:p w14:paraId="54064B6C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</w:p>
        </w:tc>
        <w:tc>
          <w:tcPr>
            <w:tcW w:w="1113" w:type="dxa"/>
            <w:vAlign w:val="center"/>
          </w:tcPr>
          <w:p w14:paraId="0B1ED81E">
            <w:pPr>
              <w:jc w:val="center"/>
              <w:rPr>
                <w:rFonts w:ascii="Arial" w:hAnsi="Arial" w:cs="Arial"/>
                <w:szCs w:val="21"/>
                <w:highlight w:val="yellow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-5</w:t>
            </w:r>
          </w:p>
        </w:tc>
        <w:tc>
          <w:tcPr>
            <w:tcW w:w="1112" w:type="dxa"/>
            <w:vAlign w:val="center"/>
          </w:tcPr>
          <w:p w14:paraId="1CEE3BD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2BD6E073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0C79B798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52DB113B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60A490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2"/>
          </w:tcPr>
          <w:p w14:paraId="79DD9E5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614D5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772613B5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927" w:type="dxa"/>
          </w:tcPr>
          <w:p w14:paraId="5F5498C4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04E6E1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6EE133C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7" name="图片 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7433BB7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9" name="图片 9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A28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291CB686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Operating Voltage</w:t>
            </w:r>
          </w:p>
        </w:tc>
        <w:tc>
          <w:tcPr>
            <w:tcW w:w="4927" w:type="dxa"/>
          </w:tcPr>
          <w:p w14:paraId="0E705B1B">
            <w:pPr>
              <w:jc w:val="center"/>
              <w:rPr>
                <w:rFonts w:hint="eastAsia" w:ascii="Arial" w:hAnsi="Arial" w:cs="Arial"/>
                <w:b/>
                <w:sz w:val="28"/>
                <w:szCs w:val="28"/>
                <w:vertAlign w:val="baseline"/>
              </w:rPr>
            </w:pP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>P</w:t>
            </w:r>
            <w:r>
              <w:rPr>
                <w:rFonts w:hint="eastAsia" w:ascii="Arial" w:hAnsi="Arial" w:cs="Arial"/>
                <w:b/>
                <w:bCs/>
              </w:rPr>
              <w:t>ower</w:t>
            </w:r>
            <w:r>
              <w:rPr>
                <w:rFonts w:ascii="Arial" w:hAnsi="Arial" w:cs="Arial"/>
                <w:b/>
                <w:bCs/>
              </w:rPr>
              <w:t xml:space="preserve"> vs. Tuning Voltage vs. Temperature</w:t>
            </w:r>
          </w:p>
        </w:tc>
      </w:tr>
      <w:tr w14:paraId="557CB5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27" w:type="dxa"/>
          </w:tcPr>
          <w:p w14:paraId="5633753F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0" name="图片 10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4E4D9FE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2475" cy="2520315"/>
                  <wp:effectExtent l="0" t="0" r="3175" b="13335"/>
                  <wp:docPr id="11" name="图片 11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FAD406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0AD2EF4A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DCF6C1E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77B13A49">
      <w:pPr>
        <w:pStyle w:val="15"/>
        <w:adjustRightInd/>
        <w:spacing w:before="156" w:beforeLines="50" w:line="360" w:lineRule="auto"/>
        <w:jc w:val="center"/>
        <w:rPr>
          <w:rFonts w:hint="eastAsia" w:ascii="Arial" w:hAnsi="Arial" w:cs="Arial"/>
          <w:b/>
          <w:sz w:val="28"/>
          <w:szCs w:val="28"/>
        </w:rPr>
      </w:pPr>
    </w:p>
    <w:p w14:paraId="4DE9E171">
      <w:pPr>
        <w:pStyle w:val="15"/>
        <w:adjustRightInd/>
        <w:spacing w:before="156" w:beforeLines="50" w:line="360" w:lineRule="auto"/>
        <w:jc w:val="both"/>
        <w:rPr>
          <w:rFonts w:hint="eastAsia" w:ascii="Arial" w:hAnsi="Arial" w:cs="Arial"/>
          <w:b/>
          <w:sz w:val="28"/>
          <w:szCs w:val="28"/>
        </w:rPr>
      </w:pPr>
      <w:bookmarkStart w:id="4" w:name="_GoBack"/>
      <w:bookmarkEnd w:id="4"/>
    </w:p>
    <w:p w14:paraId="060828AE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2BD7BBD1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2F693E6F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553085</wp:posOffset>
            </wp:positionH>
            <wp:positionV relativeFrom="page">
              <wp:posOffset>1672590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</v:shape>
          <o:OLEObject Type="Embed" ProgID="Visio.Drawing.11" ShapeID="_x0000_s2751" DrawAspect="Content" ObjectID="_1468075725" r:id="rId20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7393C92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1374603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E586D4E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309F074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67DCD7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</v:shape>
          <o:OLEObject Type="Embed" ProgID="Visio.Drawing.11" ShapeID="_x0000_s2754" DrawAspect="Content" ObjectID="_1468075726" r:id="rId22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4B4CE27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614E8D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336FD8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F440F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6613537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10EFB0A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6DDD71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797927E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5BC44A6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0A7D7FF8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5F1D2A5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</v:shape>
          <o:OLEObject Type="Embed" ProgID="Visio.Drawing.11" ShapeID="_x0000_s2074" DrawAspect="Content" ObjectID="_1468075727" r:id="rId24">
            <o:LockedField>false</o:LockedField>
          </o:OLEObject>
        </w:pict>
      </w:r>
    </w:p>
    <w:p w14:paraId="30F491D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DA8472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3B77F82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AF230A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256F4C3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C0EF86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518D7652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09D5C5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1CB42E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53960CC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85C1F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16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7C1F9069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69F7E0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6F2C302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2F4FA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DB553C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9</w:t>
    </w:r>
    <w:r>
      <w:rPr>
        <w:rFonts w:hint="eastAsia" w:ascii="Arial Unicode MS" w:hAnsi="Arial Unicode MS" w:eastAsia="Arial Unicode MS" w:cs="Arial Unicode MS"/>
      </w:rPr>
      <w:t>-</w:t>
    </w:r>
    <w:r>
      <w:rPr>
        <w:rFonts w:hint="eastAsia" w:ascii="Arial Unicode MS" w:hAnsi="Arial Unicode MS" w:eastAsia="Arial Unicode MS" w:cs="Arial Unicode MS"/>
        <w:lang w:val="en-US" w:eastAsia="zh-CN"/>
      </w:rPr>
      <w:t>16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32750F4B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428486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6010BB5B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CCB136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192805-000</w:t>
    </w:r>
  </w:p>
  <w:p w14:paraId="41C2EFC8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highlight w:val="none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1900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2850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A22607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AE270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7A81ED">
    <w:pPr>
      <w:pStyle w:val="5"/>
      <w:wordWrap w:val="0"/>
      <w:jc w:val="right"/>
      <w:rPr>
        <w:rFonts w:hint="default" w:ascii="Arial" w:hAnsi="Arial"/>
        <w:b/>
        <w:i/>
        <w:sz w:val="36"/>
        <w:szCs w:val="36"/>
        <w:lang w:val="en-US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   </w:t>
    </w:r>
    <w:r>
      <w:rPr>
        <w:rFonts w:hint="eastAsia" w:ascii="Arial" w:hAnsi="Arial"/>
        <w:b/>
        <w:i/>
        <w:sz w:val="36"/>
        <w:szCs w:val="36"/>
      </w:rPr>
      <w:t>YSGM</w:t>
    </w:r>
    <w:r>
      <w:rPr>
        <w:rFonts w:hint="eastAsia" w:ascii="Arial" w:hAnsi="Arial"/>
        <w:b/>
        <w:i/>
        <w:sz w:val="36"/>
        <w:szCs w:val="36"/>
        <w:lang w:val="en-US" w:eastAsia="zh-CN"/>
      </w:rPr>
      <w:t>192805-000</w:t>
    </w:r>
  </w:p>
  <w:p w14:paraId="2EC26860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</w:t>
    </w:r>
    <w:r>
      <w:rPr>
        <w:rFonts w:hint="eastAsia" w:ascii="Arial" w:hAnsi="Arial"/>
        <w:b/>
        <w:i/>
        <w:sz w:val="24"/>
        <w:szCs w:val="24"/>
        <w:lang w:val="en-US" w:eastAsia="zh-CN"/>
      </w:rPr>
      <w:t>4</w:t>
    </w:r>
    <w:r>
      <w:rPr>
        <w:rFonts w:hint="eastAsia" w:ascii="Arial" w:hAnsi="Arial"/>
        <w:b/>
        <w:i/>
        <w:sz w:val="24"/>
        <w:szCs w:val="24"/>
      </w:rPr>
      <w:t>dBm，</w:t>
    </w:r>
    <w:r>
      <w:rPr>
        <w:rFonts w:hint="eastAsia" w:ascii="Arial" w:hAnsi="Arial"/>
        <w:b/>
        <w:i/>
        <w:sz w:val="24"/>
        <w:szCs w:val="24"/>
        <w:lang w:val="en-US" w:eastAsia="zh-CN"/>
      </w:rPr>
      <w:t>1900</w:t>
    </w:r>
    <w:r>
      <w:rPr>
        <w:rFonts w:hint="eastAsia" w:ascii="Arial" w:hAnsi="Arial"/>
        <w:b/>
        <w:i/>
        <w:sz w:val="24"/>
        <w:szCs w:val="24"/>
      </w:rPr>
      <w:t>-</w:t>
    </w:r>
    <w:r>
      <w:rPr>
        <w:rFonts w:hint="eastAsia" w:ascii="Arial" w:hAnsi="Arial"/>
        <w:b/>
        <w:i/>
        <w:sz w:val="24"/>
        <w:szCs w:val="24"/>
        <w:lang w:val="en-US" w:eastAsia="zh-CN"/>
      </w:rPr>
      <w:t>2850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c0MTVmZTk0YTgwZDI1OWRjMjBkMmY5MGI4ODAyNjMifQ=="/>
  </w:docVars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3D5E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1017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5AD6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B6873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3DF"/>
    <w:rsid w:val="0147449A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4B4016F"/>
    <w:rsid w:val="57D24B23"/>
    <w:rsid w:val="58AB0BC6"/>
    <w:rsid w:val="59535B9C"/>
    <w:rsid w:val="5A805668"/>
    <w:rsid w:val="5D827D0D"/>
    <w:rsid w:val="65B174D2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  <w:rsid w:val="7D402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1.wmf"/><Relationship Id="rId24" Type="http://schemas.openxmlformats.org/officeDocument/2006/relationships/oleObject" Target="embeddings/oleObject3.bin"/><Relationship Id="rId23" Type="http://schemas.openxmlformats.org/officeDocument/2006/relationships/image" Target="media/image10.wmf"/><Relationship Id="rId22" Type="http://schemas.openxmlformats.org/officeDocument/2006/relationships/oleObject" Target="embeddings/oleObject2.bin"/><Relationship Id="rId21" Type="http://schemas.openxmlformats.org/officeDocument/2006/relationships/image" Target="media/image9.w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350</Words>
  <Characters>1818</Characters>
  <Lines>233</Lines>
  <Paragraphs>194</Paragraphs>
  <TotalTime>0</TotalTime>
  <ScaleCrop>false</ScaleCrop>
  <LinksUpToDate>false</LinksUpToDate>
  <CharactersWithSpaces>2342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2022-07-01T09:23:00Z</dcterms:created>
  <dc:creator>微软用户</dc:creator>
  <cp:lastModifiedBy>WPS_1666786711</cp:lastModifiedBy>
  <cp:lastPrinted>2021-12-22T09:07:00Z</cp:lastPrinted>
  <dcterms:modified xsi:type="dcterms:W3CDTF">2026-01-29T03:44:56Z</dcterms:modified>
  <dc:title>INNOTION                  YPA1800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2665C6370A0D4D839E06BC1420621870_13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