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77" w:rsidRDefault="00EB3E2A">
      <w:pPr>
        <w:spacing w:line="360" w:lineRule="auto"/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kern w:val="0"/>
          <w:sz w:val="36"/>
          <w:szCs w:val="36"/>
        </w:rPr>
        <w:t>401001中国书协理事名家作品集</w:t>
      </w:r>
      <w:r>
        <w:rPr>
          <w:rFonts w:ascii="黑体" w:eastAsia="黑体" w:cs="黑体"/>
          <w:color w:val="000000"/>
          <w:kern w:val="0"/>
          <w:sz w:val="36"/>
          <w:szCs w:val="36"/>
        </w:rPr>
        <w:t>1</w:t>
      </w:r>
      <w:r>
        <w:rPr>
          <w:rFonts w:ascii="黑体" w:eastAsia="黑体" w:cs="黑体" w:hint="eastAsia"/>
          <w:color w:val="000000"/>
          <w:kern w:val="0"/>
          <w:sz w:val="36"/>
          <w:szCs w:val="36"/>
        </w:rPr>
        <w:t>号</w:t>
      </w:r>
    </w:p>
    <w:p w:rsidR="00652D77" w:rsidRDefault="00652D77">
      <w:pPr>
        <w:widowControl/>
        <w:shd w:val="clear" w:color="auto" w:fill="FFFFFF"/>
        <w:jc w:val="center"/>
        <w:rPr>
          <w:rFonts w:ascii="宋体" w:cs="Helvetica"/>
          <w:color w:val="000000"/>
          <w:kern w:val="0"/>
          <w:sz w:val="24"/>
        </w:rPr>
      </w:pPr>
    </w:p>
    <w:p w:rsidR="00652D77" w:rsidRDefault="00EB3E2A">
      <w:pPr>
        <w:spacing w:line="360" w:lineRule="auto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【藏品名称】</w:t>
      </w:r>
      <w:r>
        <w:rPr>
          <w:rFonts w:ascii="宋体" w:hAnsi="宋体" w:cs="Helvetica" w:hint="eastAsia"/>
          <w:color w:val="333333"/>
          <w:kern w:val="0"/>
          <w:sz w:val="24"/>
        </w:rPr>
        <w:t>中国书协理事名家作品集1号</w:t>
      </w:r>
    </w:p>
    <w:p w:rsidR="00652D77" w:rsidRDefault="00EB3E2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color w:val="333333"/>
          <w:kern w:val="0"/>
          <w:szCs w:val="21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【藏品简称】</w:t>
      </w:r>
      <w:r>
        <w:rPr>
          <w:rFonts w:ascii="宋体" w:hAnsi="宋体" w:cs="Helvetica" w:hint="eastAsia"/>
          <w:color w:val="333333"/>
          <w:kern w:val="0"/>
          <w:sz w:val="24"/>
        </w:rPr>
        <w:t>书协理事1号</w:t>
      </w:r>
    </w:p>
    <w:p w:rsidR="00652D77" w:rsidRDefault="00EB3E2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color w:val="333333"/>
          <w:kern w:val="0"/>
          <w:szCs w:val="21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【藏品类别】</w:t>
      </w:r>
      <w:r>
        <w:rPr>
          <w:rFonts w:ascii="宋体" w:hAnsi="宋体" w:cs="Helvetica" w:hint="eastAsia"/>
          <w:color w:val="333333"/>
          <w:kern w:val="0"/>
          <w:sz w:val="24"/>
        </w:rPr>
        <w:t>艺术品</w:t>
      </w:r>
    </w:p>
    <w:p w:rsidR="00652D77" w:rsidRDefault="00EB3E2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【创作时间】</w:t>
      </w:r>
      <w:r>
        <w:rPr>
          <w:rFonts w:ascii="宋体" w:hAnsi="宋体" w:hint="eastAsia"/>
          <w:color w:val="333333"/>
          <w:kern w:val="0"/>
          <w:sz w:val="24"/>
        </w:rPr>
        <w:t>2015</w:t>
      </w:r>
      <w:r>
        <w:rPr>
          <w:rFonts w:ascii="宋体" w:hAnsi="宋体" w:cs="Helvetica" w:hint="eastAsia"/>
          <w:color w:val="333333"/>
          <w:kern w:val="0"/>
          <w:sz w:val="24"/>
        </w:rPr>
        <w:t>年</w:t>
      </w:r>
    </w:p>
    <w:p w:rsidR="00652D77" w:rsidRDefault="00EB3E2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color w:val="333333"/>
          <w:kern w:val="0"/>
          <w:szCs w:val="21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【创作者】</w:t>
      </w:r>
      <w:r w:rsidR="007A6E77">
        <w:rPr>
          <w:rFonts w:ascii="宋体" w:hAnsi="宋体" w:cs="宋体" w:hint="eastAsia"/>
          <w:bCs/>
          <w:color w:val="000000"/>
          <w:kern w:val="0"/>
          <w:sz w:val="24"/>
        </w:rPr>
        <w:t>张艺群，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杨广馨，</w:t>
      </w:r>
      <w:r w:rsidR="007A6E77">
        <w:rPr>
          <w:rFonts w:ascii="宋体" w:hAnsi="宋体" w:cs="宋体" w:hint="eastAsia"/>
          <w:bCs/>
          <w:color w:val="000000"/>
          <w:kern w:val="0"/>
          <w:sz w:val="24"/>
        </w:rPr>
        <w:t>韩清波，</w:t>
      </w:r>
      <w:r>
        <w:rPr>
          <w:rFonts w:ascii="宋体" w:hAnsi="宋体" w:cs="宋体" w:hint="eastAsia"/>
          <w:bCs/>
          <w:color w:val="000000"/>
          <w:kern w:val="0"/>
          <w:sz w:val="24"/>
        </w:rPr>
        <w:t>李运熙</w:t>
      </w:r>
    </w:p>
    <w:p w:rsidR="00652D77" w:rsidRDefault="00EB3E2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【总发行量】</w:t>
      </w:r>
      <w:r>
        <w:rPr>
          <w:rFonts w:ascii="宋体" w:hAnsi="宋体" w:cs="Helvetica" w:hint="eastAsia"/>
          <w:color w:val="333333"/>
          <w:kern w:val="0"/>
          <w:sz w:val="24"/>
        </w:rPr>
        <w:t>2000幅(4位书法家，每人</w:t>
      </w:r>
      <w:r w:rsidR="00740045">
        <w:rPr>
          <w:rFonts w:ascii="宋体" w:hAnsi="宋体" w:cs="Helvetica" w:hint="eastAsia"/>
          <w:color w:val="333333"/>
          <w:kern w:val="0"/>
          <w:sz w:val="24"/>
        </w:rPr>
        <w:t>各</w:t>
      </w:r>
      <w:r>
        <w:rPr>
          <w:rFonts w:ascii="宋体" w:hAnsi="宋体" w:cs="Helvetica" w:hint="eastAsia"/>
          <w:color w:val="333333"/>
          <w:kern w:val="0"/>
          <w:sz w:val="24"/>
        </w:rPr>
        <w:t>500幅)</w:t>
      </w:r>
    </w:p>
    <w:p w:rsidR="002D736B" w:rsidRDefault="002D736B" w:rsidP="002D736B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</w:t>
      </w:r>
      <w:r w:rsidRPr="002B145C">
        <w:rPr>
          <w:rFonts w:ascii="宋体" w:hAnsi="宋体" w:cs="Helvetica" w:hint="eastAsia"/>
          <w:b/>
          <w:color w:val="333333"/>
          <w:kern w:val="0"/>
          <w:sz w:val="24"/>
        </w:rPr>
        <w:t>作品尺寸</w:t>
      </w:r>
      <w:r>
        <w:rPr>
          <w:rFonts w:ascii="宋体" w:hAnsi="宋体" w:cs="Helvetica" w:hint="eastAsia"/>
          <w:b/>
          <w:color w:val="333333"/>
          <w:kern w:val="0"/>
          <w:sz w:val="24"/>
        </w:rPr>
        <w:t>】</w:t>
      </w:r>
      <w:r>
        <w:rPr>
          <w:rFonts w:ascii="宋体" w:hAnsi="宋体" w:cs="Helvetica" w:hint="eastAsia"/>
          <w:color w:val="333333"/>
          <w:kern w:val="0"/>
          <w:sz w:val="24"/>
        </w:rPr>
        <w:t>：69×138cm，横式，8平尺</w:t>
      </w:r>
    </w:p>
    <w:p w:rsidR="00652D77" w:rsidRDefault="00EB3E2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color w:val="333333"/>
          <w:kern w:val="0"/>
          <w:szCs w:val="21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【发售单位】</w:t>
      </w:r>
      <w:r w:rsidR="006E5884">
        <w:rPr>
          <w:rFonts w:ascii="宋体" w:hAnsi="宋体" w:cs="Helvetica" w:hint="eastAsia"/>
          <w:color w:val="333333"/>
          <w:kern w:val="0"/>
          <w:sz w:val="24"/>
        </w:rPr>
        <w:t>中嘉信东(北京)文化传媒有限公司</w:t>
      </w:r>
    </w:p>
    <w:p w:rsidR="00652D77" w:rsidRDefault="00EB3E2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【交易代码】</w:t>
      </w:r>
      <w:r>
        <w:rPr>
          <w:rFonts w:ascii="宋体" w:hAnsi="宋体" w:cs="Helvetica" w:hint="eastAsia"/>
          <w:color w:val="333333"/>
          <w:kern w:val="0"/>
          <w:sz w:val="24"/>
        </w:rPr>
        <w:t>401001</w:t>
      </w:r>
    </w:p>
    <w:p w:rsidR="00652D77" w:rsidRDefault="00EB3E2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【挂牌参考价】</w:t>
      </w:r>
      <w:r>
        <w:rPr>
          <w:rFonts w:ascii="宋体" w:hAnsi="宋体" w:cs="Helvetica" w:hint="eastAsia"/>
          <w:color w:val="333333"/>
          <w:kern w:val="0"/>
          <w:sz w:val="24"/>
        </w:rPr>
        <w:t>3000元</w:t>
      </w:r>
    </w:p>
    <w:p w:rsidR="00652D77" w:rsidRDefault="00EB3E2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【交易单位】</w:t>
      </w:r>
      <w:r>
        <w:rPr>
          <w:rFonts w:ascii="宋体" w:hAnsi="宋体" w:cs="Helvetica" w:hint="eastAsia"/>
          <w:color w:val="333333"/>
          <w:kern w:val="0"/>
          <w:sz w:val="24"/>
        </w:rPr>
        <w:t>幅</w:t>
      </w:r>
    </w:p>
    <w:p w:rsidR="0095653A" w:rsidRDefault="0095653A" w:rsidP="0095653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【挂牌交易总量】</w:t>
      </w:r>
      <w:r>
        <w:rPr>
          <w:rFonts w:ascii="宋体" w:hAnsi="宋体" w:cs="Helvetica" w:hint="eastAsia"/>
          <w:color w:val="333333"/>
          <w:kern w:val="0"/>
          <w:sz w:val="24"/>
        </w:rPr>
        <w:t>1917幅</w:t>
      </w:r>
    </w:p>
    <w:p w:rsidR="00652D77" w:rsidRDefault="00EB3E2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【申购发售量】</w:t>
      </w:r>
      <w:r w:rsidR="0095653A">
        <w:rPr>
          <w:rFonts w:ascii="宋体" w:hAnsi="宋体" w:cs="Helvetica" w:hint="eastAsia"/>
          <w:color w:val="333333"/>
          <w:kern w:val="0"/>
          <w:sz w:val="24"/>
        </w:rPr>
        <w:t>384</w:t>
      </w:r>
      <w:r>
        <w:rPr>
          <w:rFonts w:ascii="宋体" w:hAnsi="宋体" w:cs="Helvetica" w:hint="eastAsia"/>
          <w:color w:val="333333"/>
          <w:kern w:val="0"/>
          <w:sz w:val="24"/>
        </w:rPr>
        <w:t>幅</w:t>
      </w:r>
    </w:p>
    <w:p w:rsidR="00652D77" w:rsidRDefault="00EB3E2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kern w:val="0"/>
          <w:sz w:val="24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【申购发售时间</w:t>
      </w:r>
      <w:r>
        <w:rPr>
          <w:rFonts w:ascii="宋体" w:hAnsi="宋体" w:cs="Helvetica" w:hint="eastAsia"/>
          <w:b/>
          <w:kern w:val="0"/>
          <w:sz w:val="24"/>
        </w:rPr>
        <w:t>】</w:t>
      </w:r>
      <w:r>
        <w:rPr>
          <w:rFonts w:ascii="宋体" w:hAnsi="宋体" w:cs="Helvetica" w:hint="eastAsia"/>
          <w:kern w:val="0"/>
          <w:sz w:val="24"/>
        </w:rPr>
        <w:t>2015年</w:t>
      </w:r>
      <w:r w:rsidR="001E4C28">
        <w:rPr>
          <w:rFonts w:ascii="宋体" w:hAnsi="宋体" w:cs="Helvetica" w:hint="eastAsia"/>
          <w:kern w:val="0"/>
          <w:sz w:val="24"/>
        </w:rPr>
        <w:t>12</w:t>
      </w:r>
      <w:r>
        <w:rPr>
          <w:rFonts w:ascii="宋体" w:hAnsi="宋体" w:cs="Helvetica" w:hint="eastAsia"/>
          <w:kern w:val="0"/>
          <w:sz w:val="24"/>
        </w:rPr>
        <w:t>月</w:t>
      </w:r>
      <w:r w:rsidR="001E4C28">
        <w:rPr>
          <w:rFonts w:ascii="宋体" w:hAnsi="宋体" w:cs="Helvetica" w:hint="eastAsia"/>
          <w:kern w:val="0"/>
          <w:sz w:val="24"/>
        </w:rPr>
        <w:t>1</w:t>
      </w:r>
      <w:r w:rsidR="00344490">
        <w:rPr>
          <w:rFonts w:ascii="宋体" w:hAnsi="宋体" w:cs="Helvetica" w:hint="eastAsia"/>
          <w:kern w:val="0"/>
          <w:sz w:val="24"/>
        </w:rPr>
        <w:t>4</w:t>
      </w:r>
      <w:r>
        <w:rPr>
          <w:rFonts w:ascii="宋体" w:hAnsi="宋体" w:cs="Helvetica" w:hint="eastAsia"/>
          <w:kern w:val="0"/>
          <w:sz w:val="24"/>
        </w:rPr>
        <w:t>日</w:t>
      </w:r>
      <w:r w:rsidR="001E4C28">
        <w:rPr>
          <w:rFonts w:ascii="宋体" w:hAnsi="宋体" w:cs="Helvetica" w:hint="eastAsia"/>
          <w:kern w:val="0"/>
          <w:sz w:val="24"/>
        </w:rPr>
        <w:t>-</w:t>
      </w:r>
      <w:r w:rsidR="00344490">
        <w:rPr>
          <w:rFonts w:ascii="宋体" w:hAnsi="宋体" w:cs="Helvetica" w:hint="eastAsia"/>
          <w:kern w:val="0"/>
          <w:sz w:val="24"/>
        </w:rPr>
        <w:t>15</w:t>
      </w:r>
      <w:r w:rsidR="001E4C28">
        <w:rPr>
          <w:rFonts w:ascii="宋体" w:hAnsi="宋体" w:cs="Helvetica" w:hint="eastAsia"/>
          <w:kern w:val="0"/>
          <w:sz w:val="24"/>
        </w:rPr>
        <w:t>日</w:t>
      </w:r>
    </w:p>
    <w:p w:rsidR="00652D77" w:rsidRDefault="00EB3E2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b/>
          <w:kern w:val="0"/>
          <w:sz w:val="24"/>
        </w:rPr>
      </w:pPr>
      <w:r>
        <w:rPr>
          <w:rFonts w:ascii="宋体" w:hAnsi="宋体" w:cs="Helvetica" w:hint="eastAsia"/>
          <w:b/>
          <w:kern w:val="0"/>
          <w:sz w:val="24"/>
        </w:rPr>
        <w:t>【挂牌交易时间】</w:t>
      </w:r>
      <w:r>
        <w:rPr>
          <w:rFonts w:ascii="宋体" w:hAnsi="宋体" w:cs="Helvetica" w:hint="eastAsia"/>
          <w:kern w:val="0"/>
          <w:sz w:val="24"/>
        </w:rPr>
        <w:t>2015年</w:t>
      </w:r>
      <w:r w:rsidR="001E4C28">
        <w:rPr>
          <w:rFonts w:ascii="宋体" w:hAnsi="宋体" w:cs="Helvetica" w:hint="eastAsia"/>
          <w:kern w:val="0"/>
          <w:sz w:val="24"/>
        </w:rPr>
        <w:t>12</w:t>
      </w:r>
      <w:r>
        <w:rPr>
          <w:rFonts w:ascii="宋体" w:hAnsi="宋体" w:cs="Helvetica" w:hint="eastAsia"/>
          <w:kern w:val="0"/>
          <w:sz w:val="24"/>
        </w:rPr>
        <w:t>月</w:t>
      </w:r>
      <w:r w:rsidR="0028040D">
        <w:rPr>
          <w:rFonts w:ascii="宋体" w:hAnsi="宋体" w:cs="Helvetica" w:hint="eastAsia"/>
          <w:kern w:val="0"/>
          <w:sz w:val="24"/>
        </w:rPr>
        <w:t>1</w:t>
      </w:r>
      <w:r w:rsidR="00344490">
        <w:rPr>
          <w:rFonts w:ascii="宋体" w:hAnsi="宋体" w:cs="Helvetica" w:hint="eastAsia"/>
          <w:kern w:val="0"/>
          <w:sz w:val="24"/>
        </w:rPr>
        <w:t>7</w:t>
      </w:r>
      <w:r>
        <w:rPr>
          <w:rFonts w:ascii="宋体" w:hAnsi="宋体" w:cs="Helvetica" w:hint="eastAsia"/>
          <w:kern w:val="0"/>
          <w:sz w:val="24"/>
        </w:rPr>
        <w:t>日</w:t>
      </w:r>
      <w:r>
        <w:rPr>
          <w:rFonts w:ascii="宋体" w:hAnsi="宋体" w:cs="Helvetica" w:hint="eastAsia"/>
          <w:b/>
          <w:kern w:val="0"/>
          <w:sz w:val="24"/>
        </w:rPr>
        <w:t xml:space="preserve"> </w:t>
      </w:r>
    </w:p>
    <w:p w:rsidR="00652D77" w:rsidRDefault="00EB3E2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【最小价格波动单位】</w:t>
      </w:r>
      <w:r>
        <w:rPr>
          <w:rFonts w:ascii="宋体" w:hAnsi="宋体" w:cs="Helvetica" w:hint="eastAsia"/>
          <w:color w:val="333333"/>
          <w:kern w:val="0"/>
          <w:sz w:val="24"/>
        </w:rPr>
        <w:t>1元</w:t>
      </w:r>
    </w:p>
    <w:p w:rsidR="00652D77" w:rsidRDefault="00EB3E2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【最小提货量】</w:t>
      </w:r>
      <w:r>
        <w:rPr>
          <w:rFonts w:ascii="宋体" w:hAnsi="宋体" w:cs="Helvetica" w:hint="eastAsia"/>
          <w:color w:val="333333"/>
          <w:kern w:val="0"/>
          <w:sz w:val="24"/>
        </w:rPr>
        <w:t xml:space="preserve">1幅 </w:t>
      </w:r>
    </w:p>
    <w:p w:rsidR="00652D77" w:rsidRDefault="00EB3E2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【装帧标准】</w:t>
      </w:r>
      <w:r>
        <w:rPr>
          <w:rFonts w:ascii="宋体" w:hAnsi="宋体" w:cs="Helvetica" w:hint="eastAsia"/>
          <w:color w:val="333333"/>
          <w:kern w:val="0"/>
          <w:sz w:val="24"/>
        </w:rPr>
        <w:t>未装裱原作</w:t>
      </w:r>
    </w:p>
    <w:p w:rsidR="00652D77" w:rsidRDefault="00EB3E2A">
      <w:pPr>
        <w:widowControl/>
        <w:shd w:val="clear" w:color="auto" w:fill="FFFFFF"/>
        <w:jc w:val="left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【提货方式】</w:t>
      </w:r>
      <w:r>
        <w:rPr>
          <w:rFonts w:ascii="宋体" w:hAnsi="宋体" w:cs="Helvetica" w:hint="eastAsia"/>
          <w:color w:val="333333"/>
          <w:kern w:val="0"/>
          <w:sz w:val="24"/>
        </w:rPr>
        <w:t>每持有1交易单位可提货1幅，按幅摇号提货。</w:t>
      </w:r>
    </w:p>
    <w:p w:rsidR="00652D77" w:rsidRDefault="00EB3E2A">
      <w:pPr>
        <w:widowControl/>
        <w:shd w:val="clear" w:color="auto" w:fill="FFFFFF"/>
        <w:spacing w:line="360" w:lineRule="auto"/>
        <w:jc w:val="left"/>
        <w:rPr>
          <w:rFonts w:ascii="宋体" w:hAnsi="宋体" w:cs="Helvetica"/>
          <w:color w:val="333333"/>
          <w:kern w:val="0"/>
          <w:sz w:val="24"/>
        </w:rPr>
      </w:pPr>
      <w:r>
        <w:rPr>
          <w:rFonts w:ascii="宋体" w:hAnsi="宋体" w:cs="Helvetica" w:hint="eastAsia"/>
          <w:b/>
          <w:color w:val="333333"/>
          <w:kern w:val="0"/>
          <w:sz w:val="24"/>
        </w:rPr>
        <w:t>【托管费】</w:t>
      </w:r>
      <w:r>
        <w:rPr>
          <w:rFonts w:ascii="宋体" w:hAnsi="宋体" w:cs="Helvetica" w:hint="eastAsia"/>
          <w:color w:val="333333"/>
          <w:kern w:val="0"/>
          <w:sz w:val="24"/>
        </w:rPr>
        <w:t>按藏品持有期间市值的0.001%/天计托管费（自挂牌交易日起一年内暂免收取），由交易所代扣代缴。</w:t>
      </w:r>
    </w:p>
    <w:p w:rsidR="00652D77" w:rsidRDefault="00652D77">
      <w:pPr>
        <w:widowControl/>
        <w:shd w:val="clear" w:color="auto" w:fill="FFFFFF"/>
        <w:jc w:val="left"/>
        <w:rPr>
          <w:rFonts w:ascii="宋体" w:hAnsi="宋体" w:cs="Helvetica"/>
          <w:color w:val="333333"/>
          <w:kern w:val="0"/>
          <w:sz w:val="24"/>
        </w:rPr>
      </w:pPr>
    </w:p>
    <w:p w:rsidR="00652D77" w:rsidRDefault="00EB3E2A">
      <w:pPr>
        <w:spacing w:line="360" w:lineRule="auto"/>
        <w:rPr>
          <w:rFonts w:ascii="宋体"/>
          <w:b/>
          <w:kern w:val="0"/>
          <w:sz w:val="28"/>
          <w:szCs w:val="28"/>
        </w:rPr>
      </w:pPr>
      <w:r>
        <w:rPr>
          <w:rFonts w:ascii="宋体" w:hAnsi="宋体" w:cs="Helvetica" w:hint="eastAsia"/>
          <w:b/>
          <w:color w:val="333333"/>
          <w:kern w:val="0"/>
          <w:sz w:val="28"/>
          <w:szCs w:val="28"/>
        </w:rPr>
        <w:t>藏品描述</w:t>
      </w:r>
    </w:p>
    <w:p w:rsidR="00E71DDF" w:rsidRDefault="00EB3E2A" w:rsidP="00C72763">
      <w:pPr>
        <w:spacing w:line="360" w:lineRule="auto"/>
        <w:ind w:firstLineChars="200" w:firstLine="480"/>
        <w:rPr>
          <w:rFonts w:ascii="宋体" w:hAnsi="宋体"/>
          <w:color w:val="1B1B1B"/>
          <w:sz w:val="24"/>
        </w:rPr>
      </w:pPr>
      <w:r>
        <w:rPr>
          <w:rFonts w:ascii="宋体" w:hAnsi="宋体" w:hint="eastAsia"/>
          <w:color w:val="1B1B1B"/>
          <w:sz w:val="24"/>
        </w:rPr>
        <w:t>《中国书协理事</w:t>
      </w:r>
      <w:r>
        <w:rPr>
          <w:rFonts w:ascii="宋体" w:hAnsi="宋体"/>
          <w:color w:val="1B1B1B"/>
          <w:sz w:val="24"/>
        </w:rPr>
        <w:t>1</w:t>
      </w:r>
      <w:r w:rsidR="004C1E75">
        <w:rPr>
          <w:rFonts w:ascii="宋体" w:hAnsi="宋体" w:hint="eastAsia"/>
          <w:color w:val="1B1B1B"/>
          <w:sz w:val="24"/>
        </w:rPr>
        <w:t>号》</w:t>
      </w:r>
      <w:r w:rsidR="00A9486C">
        <w:rPr>
          <w:rFonts w:ascii="宋体" w:hAnsi="宋体" w:hint="eastAsia"/>
          <w:color w:val="1B1B1B"/>
          <w:sz w:val="24"/>
        </w:rPr>
        <w:t>收录了由</w:t>
      </w:r>
      <w:r w:rsidR="00A9486C" w:rsidRPr="00D70D44">
        <w:rPr>
          <w:rFonts w:ascii="宋体" w:hAnsi="宋体" w:cs="Helvetica" w:hint="eastAsia"/>
          <w:color w:val="333333"/>
          <w:kern w:val="0"/>
          <w:sz w:val="24"/>
        </w:rPr>
        <w:t>中嘉信东（北京）文化传媒有限公司</w:t>
      </w:r>
      <w:r w:rsidR="00E71DDF">
        <w:rPr>
          <w:rFonts w:ascii="宋体" w:hAnsi="宋体" w:hint="eastAsia"/>
          <w:color w:val="1B1B1B"/>
          <w:sz w:val="24"/>
        </w:rPr>
        <w:t>组织</w:t>
      </w:r>
      <w:r w:rsidR="00A9486C">
        <w:rPr>
          <w:rFonts w:ascii="宋体" w:hAnsi="宋体" w:hint="eastAsia"/>
          <w:color w:val="1B1B1B"/>
          <w:sz w:val="24"/>
        </w:rPr>
        <w:t>的</w:t>
      </w:r>
      <w:r>
        <w:rPr>
          <w:rFonts w:ascii="宋体" w:hAnsi="宋体" w:hint="eastAsia"/>
          <w:color w:val="1B1B1B"/>
          <w:sz w:val="24"/>
        </w:rPr>
        <w:t>中国书协理事张艺群、杨广馨、韩清波、李运熙四位书法家</w:t>
      </w:r>
      <w:r w:rsidR="00A9486C">
        <w:rPr>
          <w:rFonts w:ascii="宋体" w:hAnsi="宋体" w:hint="eastAsia"/>
          <w:color w:val="1B1B1B"/>
          <w:sz w:val="24"/>
        </w:rPr>
        <w:t>的</w:t>
      </w:r>
      <w:r>
        <w:rPr>
          <w:rFonts w:ascii="宋体" w:hAnsi="宋体" w:hint="eastAsia"/>
          <w:color w:val="1B1B1B"/>
          <w:sz w:val="24"/>
        </w:rPr>
        <w:t>原创作品</w:t>
      </w:r>
      <w:r w:rsidR="00A9486C">
        <w:rPr>
          <w:rFonts w:ascii="宋体" w:hAnsi="宋体" w:hint="eastAsia"/>
          <w:color w:val="1B1B1B"/>
          <w:sz w:val="24"/>
        </w:rPr>
        <w:t>各</w:t>
      </w:r>
      <w:r w:rsidR="00740045">
        <w:rPr>
          <w:rFonts w:ascii="宋体" w:hAnsi="宋体" w:hint="eastAsia"/>
          <w:color w:val="1B1B1B"/>
          <w:sz w:val="24"/>
        </w:rPr>
        <w:t>接近</w:t>
      </w:r>
      <w:r w:rsidR="00A9486C">
        <w:rPr>
          <w:rFonts w:ascii="宋体" w:hAnsi="宋体" w:hint="eastAsia"/>
          <w:color w:val="1B1B1B"/>
          <w:sz w:val="24"/>
        </w:rPr>
        <w:t>500幅，</w:t>
      </w:r>
      <w:r w:rsidR="004C1E75">
        <w:rPr>
          <w:rFonts w:ascii="宋体" w:hAnsi="宋体" w:hint="eastAsia"/>
          <w:color w:val="1B1B1B"/>
          <w:sz w:val="24"/>
        </w:rPr>
        <w:t>共</w:t>
      </w:r>
      <w:r w:rsidR="00740045">
        <w:rPr>
          <w:rFonts w:ascii="宋体" w:hAnsi="宋体" w:hint="eastAsia"/>
          <w:color w:val="1B1B1B"/>
          <w:sz w:val="24"/>
        </w:rPr>
        <w:t>1917</w:t>
      </w:r>
      <w:r>
        <w:rPr>
          <w:rFonts w:ascii="宋体" w:hAnsi="宋体" w:hint="eastAsia"/>
          <w:color w:val="1B1B1B"/>
          <w:sz w:val="24"/>
        </w:rPr>
        <w:t>幅。</w:t>
      </w:r>
      <w:r w:rsidR="00C72763" w:rsidRPr="007A2DA4">
        <w:rPr>
          <w:rFonts w:ascii="宋体" w:hAnsi="宋体" w:hint="eastAsia"/>
          <w:color w:val="1B1B1B"/>
          <w:sz w:val="24"/>
        </w:rPr>
        <w:t>四位书法家不仅为中国书协理事，而且</w:t>
      </w:r>
      <w:r w:rsidR="002A5262">
        <w:rPr>
          <w:rFonts w:ascii="宋体" w:hAnsi="宋体" w:hint="eastAsia"/>
          <w:color w:val="1B1B1B"/>
          <w:sz w:val="24"/>
        </w:rPr>
        <w:t>处于</w:t>
      </w:r>
      <w:r w:rsidR="00A40DF3">
        <w:rPr>
          <w:rFonts w:ascii="宋体" w:hAnsi="宋体" w:hint="eastAsia"/>
          <w:color w:val="1B1B1B"/>
          <w:sz w:val="24"/>
        </w:rPr>
        <w:t>中国书协或省书协的</w:t>
      </w:r>
      <w:r w:rsidR="002A5262">
        <w:rPr>
          <w:rFonts w:ascii="宋体" w:hAnsi="宋体" w:hint="eastAsia"/>
          <w:color w:val="1B1B1B"/>
          <w:sz w:val="24"/>
        </w:rPr>
        <w:t>联络、组织的重要岗位，</w:t>
      </w:r>
      <w:r w:rsidR="00E71DDF">
        <w:rPr>
          <w:rFonts w:ascii="宋体" w:hAnsi="宋体" w:hint="eastAsia"/>
          <w:color w:val="1B1B1B"/>
          <w:sz w:val="24"/>
        </w:rPr>
        <w:t>有在行业及流动市场有</w:t>
      </w:r>
      <w:r w:rsidR="002A5262">
        <w:rPr>
          <w:rFonts w:ascii="宋体" w:hAnsi="宋体" w:hint="eastAsia"/>
          <w:color w:val="1B1B1B"/>
          <w:sz w:val="24"/>
        </w:rPr>
        <w:t>较强</w:t>
      </w:r>
      <w:r w:rsidR="00C72763" w:rsidRPr="007A2DA4">
        <w:rPr>
          <w:rFonts w:ascii="宋体" w:hAnsi="宋体" w:hint="eastAsia"/>
          <w:color w:val="1B1B1B"/>
          <w:sz w:val="24"/>
        </w:rPr>
        <w:t>的号召力和</w:t>
      </w:r>
      <w:r w:rsidR="002A5262">
        <w:rPr>
          <w:rFonts w:ascii="宋体" w:hAnsi="宋体" w:hint="eastAsia"/>
          <w:color w:val="1B1B1B"/>
          <w:sz w:val="24"/>
        </w:rPr>
        <w:t>一定的</w:t>
      </w:r>
      <w:r w:rsidR="00C72763" w:rsidRPr="007A2DA4">
        <w:rPr>
          <w:rFonts w:ascii="宋体" w:hAnsi="宋体" w:hint="eastAsia"/>
          <w:color w:val="1B1B1B"/>
          <w:sz w:val="24"/>
        </w:rPr>
        <w:t>影响</w:t>
      </w:r>
      <w:r w:rsidR="00E71DDF">
        <w:rPr>
          <w:rFonts w:ascii="宋体" w:hAnsi="宋体" w:hint="eastAsia"/>
          <w:color w:val="1B1B1B"/>
          <w:sz w:val="24"/>
        </w:rPr>
        <w:t>力。</w:t>
      </w:r>
    </w:p>
    <w:p w:rsidR="00E71DDF" w:rsidRDefault="00E71DDF" w:rsidP="00E71DDF">
      <w:pPr>
        <w:spacing w:line="360" w:lineRule="auto"/>
        <w:ind w:firstLineChars="200" w:firstLine="480"/>
        <w:rPr>
          <w:rFonts w:ascii="宋体" w:hAnsi="宋体" w:cs="宋体"/>
          <w:color w:val="1B1B1B"/>
          <w:kern w:val="0"/>
          <w:sz w:val="24"/>
        </w:rPr>
      </w:pPr>
      <w:r>
        <w:rPr>
          <w:rFonts w:ascii="宋体" w:hAnsi="宋体" w:cs="宋体" w:hint="eastAsia"/>
          <w:color w:val="1B1B1B"/>
          <w:kern w:val="0"/>
          <w:sz w:val="24"/>
        </w:rPr>
        <w:lastRenderedPageBreak/>
        <w:t>中国书法家协会（CHINESE CALLIGRAPHERS ASSOCIATION）是中国共产党领导的全国各民族书法家组成的人民团体，是由国家级的书法家、</w:t>
      </w:r>
      <w:hyperlink r:id="rId9" w:tgtFrame="http://baike.baidu.com/_blank" w:history="1">
        <w:r>
          <w:rPr>
            <w:rStyle w:val="a9"/>
            <w:rFonts w:ascii="宋体" w:hAnsi="宋体" w:cs="宋体" w:hint="eastAsia"/>
            <w:color w:val="1B1B1B"/>
            <w:kern w:val="0"/>
            <w:sz w:val="24"/>
          </w:rPr>
          <w:t>篆刻家</w:t>
        </w:r>
      </w:hyperlink>
      <w:r>
        <w:rPr>
          <w:rFonts w:ascii="宋体" w:hAnsi="宋体" w:cs="宋体" w:hint="eastAsia"/>
          <w:color w:val="1B1B1B"/>
          <w:kern w:val="0"/>
          <w:sz w:val="24"/>
        </w:rPr>
        <w:t>、</w:t>
      </w:r>
      <w:hyperlink r:id="rId10" w:tgtFrame="http://baike.baidu.com/_blank" w:history="1">
        <w:r>
          <w:rPr>
            <w:rStyle w:val="a9"/>
            <w:rFonts w:ascii="宋体" w:hAnsi="宋体" w:cs="宋体" w:hint="eastAsia"/>
            <w:color w:val="1B1B1B"/>
            <w:kern w:val="0"/>
            <w:sz w:val="24"/>
          </w:rPr>
          <w:t>书法理论</w:t>
        </w:r>
      </w:hyperlink>
      <w:r>
        <w:rPr>
          <w:rFonts w:ascii="宋体" w:hAnsi="宋体" w:cs="宋体" w:hint="eastAsia"/>
          <w:color w:val="1B1B1B"/>
          <w:kern w:val="0"/>
          <w:sz w:val="24"/>
        </w:rPr>
        <w:t>家、书法教育家和书法活动组织、管理工作者组成的全国性专业组织，是</w:t>
      </w:r>
      <w:hyperlink r:id="rId11" w:tgtFrame="http://baike.baidu.com/_blank" w:history="1">
        <w:r>
          <w:rPr>
            <w:rStyle w:val="a9"/>
            <w:rFonts w:ascii="宋体" w:hAnsi="宋体" w:cs="宋体" w:hint="eastAsia"/>
            <w:color w:val="1B1B1B"/>
            <w:kern w:val="0"/>
            <w:sz w:val="24"/>
          </w:rPr>
          <w:t>中国文学艺术界联合会</w:t>
        </w:r>
      </w:hyperlink>
      <w:r>
        <w:rPr>
          <w:rFonts w:ascii="宋体" w:hAnsi="宋体" w:cs="宋体" w:hint="eastAsia"/>
          <w:color w:val="1B1B1B"/>
          <w:kern w:val="0"/>
          <w:sz w:val="24"/>
        </w:rPr>
        <w:t>的团体会员。</w:t>
      </w:r>
      <w:r w:rsidR="001E4C28">
        <w:rPr>
          <w:rFonts w:ascii="宋体" w:hAnsi="宋体" w:cs="宋体" w:hint="eastAsia"/>
          <w:color w:val="1B1B1B"/>
          <w:kern w:val="0"/>
          <w:sz w:val="24"/>
        </w:rPr>
        <w:t>书协理事可以称得上书法界的领军人物</w:t>
      </w:r>
      <w:r w:rsidR="00785335">
        <w:rPr>
          <w:rFonts w:ascii="宋体" w:hAnsi="宋体" w:cs="宋体" w:hint="eastAsia"/>
          <w:color w:val="1B1B1B"/>
          <w:kern w:val="0"/>
          <w:sz w:val="24"/>
        </w:rPr>
        <w:t>。</w:t>
      </w:r>
    </w:p>
    <w:p w:rsidR="00E71DDF" w:rsidRPr="00E71DDF" w:rsidRDefault="00E71DDF" w:rsidP="00C72763">
      <w:pPr>
        <w:spacing w:line="360" w:lineRule="auto"/>
        <w:ind w:firstLineChars="200" w:firstLine="480"/>
        <w:rPr>
          <w:rFonts w:ascii="宋体" w:hAnsi="宋体"/>
          <w:color w:val="1B1B1B"/>
          <w:sz w:val="24"/>
        </w:rPr>
      </w:pPr>
    </w:p>
    <w:p w:rsidR="00A40DF3" w:rsidRPr="002A5262" w:rsidRDefault="00AD0896" w:rsidP="00C72763">
      <w:pPr>
        <w:spacing w:line="360" w:lineRule="auto"/>
        <w:ind w:firstLineChars="200" w:firstLine="480"/>
        <w:rPr>
          <w:rFonts w:ascii="宋体" w:hAnsi="宋体"/>
          <w:color w:val="1B1B1B"/>
          <w:sz w:val="24"/>
        </w:rPr>
      </w:pPr>
      <w:r>
        <w:rPr>
          <w:rFonts w:ascii="宋体" w:hAnsi="宋体" w:hint="eastAsia"/>
          <w:color w:val="1B1B1B"/>
          <w:sz w:val="24"/>
        </w:rPr>
        <w:t>本作品包</w:t>
      </w:r>
      <w:r w:rsidR="002C26DF" w:rsidRPr="0062703D">
        <w:rPr>
          <w:rFonts w:ascii="宋体" w:hAnsi="宋体" w:hint="eastAsia"/>
          <w:color w:val="1B1B1B"/>
          <w:sz w:val="24"/>
        </w:rPr>
        <w:t>紧紧把握书法市场脉搏和需求，</w:t>
      </w:r>
      <w:r w:rsidR="001E4C28">
        <w:rPr>
          <w:rFonts w:ascii="宋体" w:hAnsi="宋体" w:hint="eastAsia"/>
          <w:color w:val="1B1B1B"/>
          <w:sz w:val="24"/>
        </w:rPr>
        <w:t>以</w:t>
      </w:r>
      <w:r w:rsidR="002C26DF">
        <w:rPr>
          <w:rFonts w:ascii="宋体" w:hAnsi="宋体" w:hint="eastAsia"/>
          <w:color w:val="1B1B1B"/>
          <w:sz w:val="24"/>
        </w:rPr>
        <w:t>中国书协理事的</w:t>
      </w:r>
      <w:r w:rsidR="001E4C28">
        <w:rPr>
          <w:rFonts w:ascii="宋体" w:hAnsi="宋体" w:hint="eastAsia"/>
          <w:color w:val="1B1B1B"/>
          <w:sz w:val="24"/>
        </w:rPr>
        <w:t>影响力</w:t>
      </w:r>
      <w:r w:rsidR="002C26DF">
        <w:rPr>
          <w:rFonts w:ascii="宋体" w:hAnsi="宋体" w:hint="eastAsia"/>
          <w:color w:val="1B1B1B"/>
          <w:sz w:val="24"/>
        </w:rPr>
        <w:t>，采用了批量定制、低价发售的方式，为中高端的收藏爱好者提供收藏、流通的</w:t>
      </w:r>
      <w:r w:rsidR="001E4C28">
        <w:rPr>
          <w:rFonts w:ascii="宋体" w:hAnsi="宋体" w:hint="eastAsia"/>
          <w:color w:val="1B1B1B"/>
          <w:sz w:val="24"/>
        </w:rPr>
        <w:t>便捷</w:t>
      </w:r>
      <w:r w:rsidR="002C26DF">
        <w:rPr>
          <w:rFonts w:ascii="宋体" w:hAnsi="宋体" w:hint="eastAsia"/>
          <w:color w:val="1B1B1B"/>
          <w:sz w:val="24"/>
        </w:rPr>
        <w:t>机会。</w:t>
      </w:r>
      <w:r w:rsidR="002C26DF" w:rsidRPr="0062703D">
        <w:rPr>
          <w:rFonts w:ascii="宋体" w:hAnsi="宋体" w:hint="eastAsia"/>
          <w:color w:val="1B1B1B"/>
          <w:sz w:val="24"/>
        </w:rPr>
        <w:t>所有作品皆为书法家自选</w:t>
      </w:r>
      <w:r w:rsidR="0094138A">
        <w:rPr>
          <w:rFonts w:ascii="宋体" w:hAnsi="宋体" w:hint="eastAsia"/>
          <w:color w:val="1B1B1B"/>
          <w:sz w:val="24"/>
        </w:rPr>
        <w:t>以</w:t>
      </w:r>
      <w:r w:rsidR="002C26DF" w:rsidRPr="0062703D">
        <w:rPr>
          <w:rFonts w:ascii="宋体" w:hAnsi="宋体" w:hint="eastAsia"/>
          <w:color w:val="1B1B1B"/>
          <w:sz w:val="24"/>
        </w:rPr>
        <w:t>唐诗</w:t>
      </w:r>
      <w:r w:rsidR="0094138A">
        <w:rPr>
          <w:rFonts w:ascii="宋体" w:hAnsi="宋体" w:hint="eastAsia"/>
          <w:color w:val="1B1B1B"/>
          <w:sz w:val="24"/>
        </w:rPr>
        <w:t>为主要题材</w:t>
      </w:r>
      <w:r w:rsidR="002C26DF" w:rsidRPr="0062703D">
        <w:rPr>
          <w:rFonts w:ascii="宋体" w:hAnsi="宋体" w:hint="eastAsia"/>
          <w:color w:val="1B1B1B"/>
          <w:sz w:val="24"/>
        </w:rPr>
        <w:t>亲笔创作，并由作者本人及发行机构出具相关</w:t>
      </w:r>
      <w:r w:rsidR="001E4C28">
        <w:rPr>
          <w:rFonts w:ascii="宋体" w:hAnsi="宋体" w:hint="eastAsia"/>
          <w:color w:val="1B1B1B"/>
          <w:sz w:val="24"/>
        </w:rPr>
        <w:t>鉴定文件及</w:t>
      </w:r>
      <w:r w:rsidR="002C26DF" w:rsidRPr="0062703D">
        <w:rPr>
          <w:rFonts w:ascii="宋体" w:hAnsi="宋体" w:hint="eastAsia"/>
          <w:color w:val="1B1B1B"/>
          <w:sz w:val="24"/>
        </w:rPr>
        <w:t>保真证明。</w:t>
      </w:r>
    </w:p>
    <w:p w:rsidR="0020509E" w:rsidRDefault="00EB3E2A" w:rsidP="0020509E">
      <w:pPr>
        <w:pStyle w:val="a8"/>
        <w:spacing w:line="390" w:lineRule="atLeast"/>
        <w:rPr>
          <w:rFonts w:cs="Times New Roman"/>
          <w:b/>
          <w:color w:val="1B1B1B"/>
          <w:kern w:val="2"/>
        </w:rPr>
      </w:pPr>
      <w:r w:rsidRPr="007A2DA4">
        <w:rPr>
          <w:rFonts w:cs="Times New Roman" w:hint="eastAsia"/>
          <w:b/>
          <w:color w:val="1B1B1B"/>
          <w:kern w:val="2"/>
        </w:rPr>
        <w:t>集藏价值</w:t>
      </w:r>
    </w:p>
    <w:p w:rsidR="00652D77" w:rsidRDefault="002C26DF" w:rsidP="00181546">
      <w:pPr>
        <w:pStyle w:val="a8"/>
        <w:spacing w:before="0" w:beforeAutospacing="0" w:after="0" w:afterAutospacing="0" w:line="360" w:lineRule="auto"/>
        <w:ind w:firstLineChars="200" w:firstLine="480"/>
        <w:rPr>
          <w:rFonts w:cs="Times New Roman"/>
          <w:color w:val="1B1B1B"/>
          <w:kern w:val="2"/>
        </w:rPr>
      </w:pPr>
      <w:r w:rsidRPr="0020509E">
        <w:rPr>
          <w:rFonts w:cs="Times New Roman" w:hint="eastAsia"/>
          <w:color w:val="1B1B1B"/>
          <w:kern w:val="2"/>
        </w:rPr>
        <w:t>由于</w:t>
      </w:r>
      <w:r w:rsidRPr="00181546">
        <w:rPr>
          <w:rFonts w:cs="Times New Roman" w:hint="eastAsia"/>
          <w:color w:val="1B1B1B"/>
          <w:kern w:val="2"/>
        </w:rPr>
        <w:t>中国书法家协会理事一直人数较少（第六届理事会仅有209位），一般为积极弘扬书法艺术，推动各</w:t>
      </w:r>
      <w:r w:rsidR="0020509E" w:rsidRPr="00181546">
        <w:rPr>
          <w:rFonts w:cs="Times New Roman" w:hint="eastAsia"/>
          <w:color w:val="1B1B1B"/>
          <w:kern w:val="2"/>
        </w:rPr>
        <w:t>大</w:t>
      </w:r>
      <w:r w:rsidRPr="00181546">
        <w:rPr>
          <w:rFonts w:cs="Times New Roman" w:hint="eastAsia"/>
          <w:color w:val="1B1B1B"/>
          <w:kern w:val="2"/>
        </w:rPr>
        <w:t>书法活动</w:t>
      </w:r>
      <w:r w:rsidR="0020509E" w:rsidRPr="00181546">
        <w:rPr>
          <w:rFonts w:cs="Times New Roman" w:hint="eastAsia"/>
          <w:color w:val="1B1B1B"/>
          <w:kern w:val="2"/>
        </w:rPr>
        <w:t>，对中国书</w:t>
      </w:r>
      <w:r w:rsidR="0020509E" w:rsidRPr="00181546">
        <w:rPr>
          <w:rFonts w:cs="Times New Roman"/>
          <w:color w:val="1B1B1B"/>
          <w:kern w:val="2"/>
        </w:rPr>
        <w:t>协有一定的贡献</w:t>
      </w:r>
      <w:r w:rsidR="0020509E" w:rsidRPr="00181546">
        <w:rPr>
          <w:rFonts w:cs="Times New Roman" w:hint="eastAsia"/>
          <w:color w:val="1B1B1B"/>
          <w:kern w:val="2"/>
        </w:rPr>
        <w:t>的人</w:t>
      </w:r>
      <w:r w:rsidRPr="00181546">
        <w:rPr>
          <w:rFonts w:cs="Times New Roman" w:hint="eastAsia"/>
          <w:color w:val="1B1B1B"/>
          <w:kern w:val="2"/>
        </w:rPr>
        <w:t>担任，因此</w:t>
      </w:r>
      <w:r w:rsidRPr="0020509E">
        <w:rPr>
          <w:rFonts w:cs="Times New Roman" w:hint="eastAsia"/>
          <w:color w:val="1B1B1B"/>
          <w:kern w:val="2"/>
        </w:rPr>
        <w:t>理事作品便具有一定的稀缺性。</w:t>
      </w:r>
      <w:r w:rsidR="002A1D56" w:rsidRPr="00181546">
        <w:rPr>
          <w:rFonts w:cs="Times New Roman" w:hint="eastAsia"/>
          <w:color w:val="1B1B1B"/>
          <w:kern w:val="2"/>
        </w:rPr>
        <w:t>《中国书协理事</w:t>
      </w:r>
      <w:r w:rsidR="002A1D56" w:rsidRPr="00181546">
        <w:rPr>
          <w:rFonts w:cs="Times New Roman"/>
          <w:color w:val="1B1B1B"/>
          <w:kern w:val="2"/>
        </w:rPr>
        <w:t>1</w:t>
      </w:r>
      <w:r w:rsidR="002A1D56" w:rsidRPr="00181546">
        <w:rPr>
          <w:rFonts w:cs="Times New Roman" w:hint="eastAsia"/>
          <w:color w:val="1B1B1B"/>
          <w:kern w:val="2"/>
        </w:rPr>
        <w:t>号》以</w:t>
      </w:r>
      <w:r w:rsidR="007533CA">
        <w:rPr>
          <w:rFonts w:cs="Times New Roman" w:hint="eastAsia"/>
          <w:color w:val="1B1B1B"/>
          <w:kern w:val="2"/>
        </w:rPr>
        <w:t>大大低于线下流通行情的价格公开发售，具备较大的投资空间。</w:t>
      </w:r>
      <w:r w:rsidR="00181546" w:rsidRPr="00181546">
        <w:rPr>
          <w:rFonts w:cs="Times New Roman" w:hint="eastAsia"/>
          <w:color w:val="1B1B1B"/>
          <w:kern w:val="2"/>
        </w:rPr>
        <w:t>从艺术角度来讲，</w:t>
      </w:r>
      <w:r w:rsidR="007533CA">
        <w:rPr>
          <w:rFonts w:cs="Times New Roman" w:hint="eastAsia"/>
          <w:color w:val="1B1B1B"/>
          <w:kern w:val="2"/>
        </w:rPr>
        <w:t>该批书法家除了自幼善书，数十年精心修研书艺之外，从作品中亦能</w:t>
      </w:r>
      <w:r w:rsidR="001E4C28">
        <w:rPr>
          <w:rFonts w:cs="Times New Roman" w:hint="eastAsia"/>
          <w:color w:val="1B1B1B"/>
          <w:kern w:val="2"/>
        </w:rPr>
        <w:t>展现</w:t>
      </w:r>
      <w:r w:rsidR="00B87064" w:rsidRPr="00181546">
        <w:rPr>
          <w:rFonts w:cs="Times New Roman" w:hint="eastAsia"/>
          <w:color w:val="1B1B1B"/>
          <w:kern w:val="2"/>
        </w:rPr>
        <w:t>开张纵横的气概和通达圆融的</w:t>
      </w:r>
      <w:r w:rsidR="00C705ED">
        <w:rPr>
          <w:rFonts w:cs="Times New Roman" w:hint="eastAsia"/>
          <w:color w:val="1B1B1B"/>
          <w:kern w:val="2"/>
        </w:rPr>
        <w:t>涵养</w:t>
      </w:r>
      <w:r w:rsidR="00145356" w:rsidRPr="00181546">
        <w:rPr>
          <w:rFonts w:cs="Times New Roman" w:hint="eastAsia"/>
          <w:color w:val="1B1B1B"/>
          <w:kern w:val="2"/>
        </w:rPr>
        <w:t>，这也是</w:t>
      </w:r>
      <w:r w:rsidR="00D23EF9">
        <w:rPr>
          <w:rFonts w:cs="Times New Roman" w:hint="eastAsia"/>
          <w:color w:val="1B1B1B"/>
          <w:kern w:val="2"/>
        </w:rPr>
        <w:t>乐于</w:t>
      </w:r>
      <w:r w:rsidR="00C705ED">
        <w:rPr>
          <w:rFonts w:cs="Times New Roman" w:hint="eastAsia"/>
          <w:color w:val="1B1B1B"/>
          <w:kern w:val="2"/>
        </w:rPr>
        <w:t>以字观人的</w:t>
      </w:r>
      <w:r w:rsidR="00145356" w:rsidRPr="00181546">
        <w:rPr>
          <w:rFonts w:cs="Times New Roman" w:hint="eastAsia"/>
          <w:color w:val="1B1B1B"/>
          <w:kern w:val="2"/>
        </w:rPr>
        <w:t>中高端收藏爱好者</w:t>
      </w:r>
      <w:r w:rsidR="00D23EF9">
        <w:rPr>
          <w:rFonts w:cs="Times New Roman" w:hint="eastAsia"/>
          <w:color w:val="1B1B1B"/>
          <w:kern w:val="2"/>
        </w:rPr>
        <w:t>所</w:t>
      </w:r>
      <w:r w:rsidR="00145356" w:rsidRPr="00181546">
        <w:rPr>
          <w:rFonts w:cs="Times New Roman" w:hint="eastAsia"/>
          <w:color w:val="1B1B1B"/>
          <w:kern w:val="2"/>
        </w:rPr>
        <w:t>关注的重点。</w:t>
      </w:r>
    </w:p>
    <w:p w:rsidR="001D12E5" w:rsidRDefault="001D12E5" w:rsidP="001D12E5">
      <w:pPr>
        <w:pStyle w:val="a8"/>
        <w:spacing w:before="0" w:beforeAutospacing="0" w:after="0" w:afterAutospacing="0" w:line="360" w:lineRule="auto"/>
        <w:rPr>
          <w:rFonts w:cs="Times New Roman"/>
          <w:color w:val="1B1B1B"/>
          <w:kern w:val="2"/>
          <w:sz w:val="21"/>
          <w:szCs w:val="21"/>
        </w:rPr>
      </w:pPr>
    </w:p>
    <w:p w:rsidR="001D12E5" w:rsidRPr="001D12E5" w:rsidRDefault="001D12E5" w:rsidP="001D12E5">
      <w:pPr>
        <w:pStyle w:val="a8"/>
        <w:spacing w:before="0" w:beforeAutospacing="0" w:after="0" w:afterAutospacing="0" w:line="360" w:lineRule="auto"/>
        <w:rPr>
          <w:rFonts w:cs="Times New Roman"/>
          <w:color w:val="1B1B1B"/>
          <w:kern w:val="2"/>
          <w:sz w:val="21"/>
          <w:szCs w:val="21"/>
        </w:rPr>
      </w:pPr>
      <w:r w:rsidRPr="001D12E5">
        <w:rPr>
          <w:rFonts w:cs="Times New Roman" w:hint="eastAsia"/>
          <w:color w:val="1B1B1B"/>
          <w:kern w:val="2"/>
          <w:sz w:val="21"/>
          <w:szCs w:val="21"/>
        </w:rPr>
        <w:t>附：艺术家其它作品拍卖信息</w:t>
      </w:r>
    </w:p>
    <w:tbl>
      <w:tblPr>
        <w:tblW w:w="7040" w:type="dxa"/>
        <w:tblInd w:w="93" w:type="dxa"/>
        <w:tblLook w:val="04A0" w:firstRow="1" w:lastRow="0" w:firstColumn="1" w:lastColumn="0" w:noHBand="0" w:noVBand="1"/>
      </w:tblPr>
      <w:tblGrid>
        <w:gridCol w:w="940"/>
        <w:gridCol w:w="1900"/>
        <w:gridCol w:w="1760"/>
        <w:gridCol w:w="1180"/>
        <w:gridCol w:w="1260"/>
      </w:tblGrid>
      <w:tr w:rsidR="001D12E5" w:rsidRPr="001D12E5" w:rsidTr="001D12E5">
        <w:trPr>
          <w:trHeight w:val="285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书法家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尺寸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拍卖价格</w:t>
            </w:r>
          </w:p>
        </w:tc>
        <w:tc>
          <w:tcPr>
            <w:tcW w:w="1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拍卖公司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拍卖时间</w:t>
            </w:r>
          </w:p>
        </w:tc>
      </w:tr>
      <w:tr w:rsidR="001D12E5" w:rsidRPr="001D12E5" w:rsidTr="001D12E5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张艺群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67×67cm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9.2万元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河南泽华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2015/1/11</w:t>
            </w:r>
          </w:p>
        </w:tc>
      </w:tr>
      <w:tr w:rsidR="001D12E5" w:rsidRPr="001D12E5" w:rsidTr="001D12E5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杨广馨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68×138cm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5.6万—6.72万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汉秦国际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2013/5/12</w:t>
            </w:r>
          </w:p>
        </w:tc>
      </w:tr>
      <w:tr w:rsidR="001D12E5" w:rsidRPr="001D12E5" w:rsidTr="001D12E5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韩清波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180×24.5cm×2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3.45万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北京匡时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2011/9/15</w:t>
            </w:r>
          </w:p>
        </w:tc>
      </w:tr>
      <w:tr w:rsidR="001D12E5" w:rsidRPr="001D12E5" w:rsidTr="001D12E5">
        <w:trPr>
          <w:trHeight w:val="285"/>
        </w:trPr>
        <w:tc>
          <w:tcPr>
            <w:tcW w:w="9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李运熙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178×90cm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1.68万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河南汇丰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12E5" w:rsidRPr="001D12E5" w:rsidRDefault="001D12E5" w:rsidP="001D12E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1D12E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2012/8/11</w:t>
            </w:r>
          </w:p>
        </w:tc>
      </w:tr>
    </w:tbl>
    <w:p w:rsidR="00453B3C" w:rsidRPr="001D12E5" w:rsidRDefault="001D12E5" w:rsidP="001D12E5">
      <w:pPr>
        <w:pStyle w:val="a8"/>
        <w:spacing w:before="0" w:beforeAutospacing="0" w:after="0" w:afterAutospacing="0" w:line="360" w:lineRule="auto"/>
        <w:ind w:firstLineChars="3700" w:firstLine="5550"/>
        <w:rPr>
          <w:rFonts w:cs="Times New Roman"/>
          <w:color w:val="1B1B1B"/>
          <w:kern w:val="2"/>
          <w:sz w:val="15"/>
          <w:szCs w:val="15"/>
        </w:rPr>
      </w:pPr>
      <w:r w:rsidRPr="001D12E5">
        <w:rPr>
          <w:rFonts w:cs="Times New Roman" w:hint="eastAsia"/>
          <w:color w:val="1B1B1B"/>
          <w:kern w:val="2"/>
          <w:sz w:val="15"/>
          <w:szCs w:val="15"/>
        </w:rPr>
        <w:t>数据来源：雅昌艺术网</w:t>
      </w:r>
    </w:p>
    <w:p w:rsidR="00652D77" w:rsidRDefault="00EB3E2A">
      <w:pPr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收录中国书协理事书法家简介</w:t>
      </w:r>
    </w:p>
    <w:p w:rsidR="00652D77" w:rsidRDefault="00EB3E2A" w:rsidP="00813826">
      <w:pPr>
        <w:widowControl/>
        <w:numPr>
          <w:ilvl w:val="0"/>
          <w:numId w:val="1"/>
        </w:numPr>
        <w:spacing w:line="360" w:lineRule="auto"/>
        <w:jc w:val="left"/>
        <w:rPr>
          <w:rFonts w:ascii="微软雅黑" w:eastAsia="微软雅黑" w:hAnsi="微软雅黑" w:cs="宋体" w:hint="eastAsia"/>
          <w:b/>
          <w:bCs/>
          <w:kern w:val="0"/>
          <w:sz w:val="32"/>
        </w:rPr>
      </w:pPr>
      <w:r>
        <w:rPr>
          <w:rFonts w:ascii="微软雅黑" w:eastAsia="微软雅黑" w:hAnsi="微软雅黑" w:cs="宋体" w:hint="eastAsia"/>
          <w:b/>
          <w:bCs/>
          <w:kern w:val="0"/>
          <w:sz w:val="32"/>
        </w:rPr>
        <w:t>张艺群：</w:t>
      </w:r>
    </w:p>
    <w:p w:rsidR="00813826" w:rsidRDefault="00813826" w:rsidP="00813826">
      <w:pPr>
        <w:widowControl/>
        <w:spacing w:line="360" w:lineRule="auto"/>
        <w:ind w:left="720"/>
        <w:jc w:val="left"/>
        <w:rPr>
          <w:rFonts w:ascii="微软雅黑" w:eastAsia="微软雅黑" w:hAnsi="微软雅黑" w:cs="宋体" w:hint="eastAsia"/>
          <w:b/>
          <w:bCs/>
          <w:kern w:val="0"/>
          <w:sz w:val="32"/>
        </w:rPr>
      </w:pPr>
      <w:r>
        <w:rPr>
          <w:rFonts w:ascii="微软雅黑" w:eastAsia="微软雅黑" w:hAnsi="微软雅黑" w:cs="宋体" w:hint="eastAsia"/>
          <w:b/>
          <w:bCs/>
          <w:noProof/>
          <w:kern w:val="0"/>
          <w:sz w:val="32"/>
        </w:rPr>
        <w:lastRenderedPageBreak/>
        <w:drawing>
          <wp:inline distT="0" distB="0" distL="0" distR="0">
            <wp:extent cx="3864570" cy="1809750"/>
            <wp:effectExtent l="0" t="0" r="0" b="0"/>
            <wp:docPr id="1" name="图片 1" descr="E:\工作\公告\书法2个产品申购\书协理事会员书法处理后\理事\藏品401001《中国书协理事1号》张艺群作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工作\公告\书法2个产品申购\书协理事会员书法处理后\理事\藏品401001《中国书协理事1号》张艺群作品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57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26" w:rsidRDefault="00813826" w:rsidP="00813826">
      <w:pPr>
        <w:widowControl/>
        <w:spacing w:line="360" w:lineRule="auto"/>
        <w:ind w:left="720"/>
        <w:jc w:val="left"/>
        <w:rPr>
          <w:rFonts w:ascii="微软雅黑" w:eastAsia="微软雅黑" w:hAnsi="微软雅黑" w:cs="宋体"/>
          <w:b/>
          <w:bCs/>
          <w:kern w:val="0"/>
          <w:sz w:val="32"/>
        </w:rPr>
      </w:pPr>
      <w:r>
        <w:rPr>
          <w:rFonts w:ascii="微软雅黑" w:eastAsia="微软雅黑" w:hAnsi="微软雅黑" w:cs="宋体"/>
          <w:b/>
          <w:bCs/>
          <w:noProof/>
          <w:kern w:val="0"/>
          <w:sz w:val="32"/>
        </w:rPr>
        <w:drawing>
          <wp:inline distT="0" distB="0" distL="0" distR="0">
            <wp:extent cx="3797300" cy="1752600"/>
            <wp:effectExtent l="0" t="0" r="0" b="0"/>
            <wp:docPr id="2" name="图片 2" descr="E:\工作\公告\书法2个产品申购\书协理事会员书法处理后\理事\藏品401001《中国书协理事1号》张艺群作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工作\公告\书法2个产品申购\书协理事会员书法处理后\理事\藏品401001《中国书协理事1号》张艺群作品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77" w:rsidRDefault="00EB3E2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1957年生于北京，中国书法家协会现任理事。中国美协会员。曾供职于中国文联理论研究室，中国文联资料室主任，馆员职称。1983年曾在北京书画研究社学习。中国书协第四届艺术发展委员会副主任、秘书长。中国书协调研员、办公室主任，中国书协硬笔书法委员会秘书长、北京市通州区政协委员。</w:t>
      </w:r>
    </w:p>
    <w:p w:rsidR="00652D77" w:rsidRDefault="00D30574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个人影响</w:t>
      </w:r>
      <w:r w:rsidR="00EB3E2A"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652D77" w:rsidRDefault="00EB3E2A">
      <w:pPr>
        <w:widowControl/>
        <w:spacing w:line="360" w:lineRule="auto"/>
        <w:ind w:firstLineChars="200" w:firstLine="480"/>
        <w:jc w:val="left"/>
        <w:rPr>
          <w:rFonts w:ascii="宋体" w:hAnsi="宋体" w:cs="宋体" w:hint="eastAsia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2000年组织策划由中国文联主办的首届中国金彩奖和兰亭奖；2008年1月，应邀随中国书法代表团访问埃及、摩洛哥、南非三国；2009年4月应邀随中国书法代表团访日，进行书法交流，为日本获奖学生颁发兰亭新星奖。书法个性鲜明，有大家之风范，多次参加全国书法大展并获奖。作品已被多家机构博物馆所收藏。</w:t>
      </w:r>
    </w:p>
    <w:p w:rsidR="00813826" w:rsidRDefault="00813826" w:rsidP="00813826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 w:val="24"/>
        </w:rPr>
      </w:pPr>
    </w:p>
    <w:p w:rsidR="004935A7" w:rsidRDefault="004935A7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A42ED3" w:rsidRDefault="00A42ED3" w:rsidP="00813826">
      <w:pPr>
        <w:widowControl/>
        <w:numPr>
          <w:ilvl w:val="0"/>
          <w:numId w:val="1"/>
        </w:numPr>
        <w:spacing w:line="360" w:lineRule="auto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</w:rPr>
        <w:t>杨广馨：</w:t>
      </w:r>
    </w:p>
    <w:p w:rsidR="00813826" w:rsidRDefault="00813826" w:rsidP="00813826">
      <w:pPr>
        <w:widowControl/>
        <w:spacing w:line="360" w:lineRule="auto"/>
        <w:ind w:left="720"/>
        <w:jc w:val="left"/>
        <w:rPr>
          <w:rFonts w:ascii="微软雅黑" w:eastAsia="微软雅黑" w:hAnsi="微软雅黑" w:cs="宋体" w:hint="eastAsia"/>
          <w:color w:val="000000"/>
          <w:kern w:val="0"/>
          <w:sz w:val="32"/>
          <w:szCs w:val="27"/>
        </w:rPr>
      </w:pPr>
      <w:r>
        <w:rPr>
          <w:rFonts w:ascii="微软雅黑" w:eastAsia="微软雅黑" w:hAnsi="微软雅黑" w:cs="宋体" w:hint="eastAsia"/>
          <w:b/>
          <w:bCs/>
          <w:noProof/>
          <w:color w:val="000000"/>
          <w:kern w:val="0"/>
          <w:sz w:val="32"/>
        </w:rPr>
        <w:lastRenderedPageBreak/>
        <w:drawing>
          <wp:inline distT="0" distB="0" distL="0" distR="0">
            <wp:extent cx="3752850" cy="2128482"/>
            <wp:effectExtent l="0" t="0" r="0" b="0"/>
            <wp:docPr id="3" name="图片 3" descr="E:\工作\公告\书法2个产品申购\书协理事会员书法处理后\理事\藏品401001《中国书协理事1号》杨广馨作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工作\公告\书法2个产品申购\书协理事会员书法处理后\理事\藏品401001《中国书协理事1号》杨广馨作品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128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26" w:rsidRDefault="00813826" w:rsidP="00813826">
      <w:pPr>
        <w:widowControl/>
        <w:spacing w:line="360" w:lineRule="auto"/>
        <w:ind w:left="720"/>
        <w:jc w:val="left"/>
        <w:rPr>
          <w:rFonts w:ascii="微软雅黑" w:eastAsia="微软雅黑" w:hAnsi="微软雅黑" w:cs="宋体"/>
          <w:color w:val="000000"/>
          <w:kern w:val="0"/>
          <w:sz w:val="32"/>
          <w:szCs w:val="27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32"/>
          <w:szCs w:val="27"/>
        </w:rPr>
        <w:drawing>
          <wp:inline distT="0" distB="0" distL="0" distR="0">
            <wp:extent cx="3657904" cy="1819275"/>
            <wp:effectExtent l="0" t="0" r="0" b="0"/>
            <wp:docPr id="4" name="图片 4" descr="E:\工作\公告\书法2个产品申购\书协理事会员书法处理后\理事\藏品401001《中国书协理事1号》杨广馨作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工作\公告\书法2个产品申购\书协理事会员书法处理后\理事\藏品401001《中国书协理事1号》杨广馨作品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904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ED3" w:rsidRDefault="00A42ED3" w:rsidP="00A42ED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男，1955年北京出生，大学本科学历，曾就读于首师大书法艺术硕士研究生课程班，现供职于北京教育科学研究院任艺术教研室主任，获北京市首届中青年“德艺双馨”奖，被授予北京市特级教师荣誉称号。现为中国书法家协会理事，北京书法家协会副主席，中国青少年书画研究会副会长、民进中央文化艺术委员、北京教育学院客座教授等职。曾担任第三、四届北京电视台书法大赛评委、担任全国青少书画大赛评委。传略辑入《中国当代艺术界名人录》等。</w:t>
      </w:r>
    </w:p>
    <w:p w:rsidR="00A42ED3" w:rsidRDefault="00A42ED3" w:rsidP="00A42ED3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艺术成绩：</w:t>
      </w:r>
    </w:p>
    <w:p w:rsidR="00A42ED3" w:rsidRDefault="00A42ED3" w:rsidP="00A42ED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作品入选全国中青年书法家四、五届书法展、中日韩书法名家交流展、京津沪渝书法名家展、第一届中国书协会员优秀作品展、全国中青年书法提名展、第一、二届北京国际书法双年展、第八届国际书法交流大展，中国美术馆情景书法大展。曾获北京电视台书法比赛一等奖，部分作品被中国美术馆等国内外一些博物馆和文化艺术单位收藏。</w:t>
      </w:r>
    </w:p>
    <w:p w:rsidR="00A42ED3" w:rsidRDefault="00A42ED3" w:rsidP="00A42ED3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 w:rsidRPr="00A42ED3">
        <w:rPr>
          <w:rFonts w:ascii="宋体" w:hAnsi="宋体" w:cs="宋体" w:hint="eastAsia"/>
          <w:b/>
          <w:bCs/>
          <w:color w:val="000000"/>
          <w:kern w:val="0"/>
          <w:sz w:val="24"/>
        </w:rPr>
        <w:t>编著</w:t>
      </w:r>
      <w:r w:rsidRPr="00A42ED3"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A42ED3" w:rsidRDefault="00A42ED3" w:rsidP="00A42ED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主编了北京市《中小学书法教材》和《书法教材教师用书》。著有《颜、柳、欧、赵》四体楷书字帖，《颜真卿楷书》水写字帖，《书法知识小百科》，《全国社会美术书法考级指导丛书》等。</w:t>
      </w:r>
    </w:p>
    <w:p w:rsidR="004935A7" w:rsidRDefault="004935A7" w:rsidP="00A42ED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A42ED3" w:rsidRDefault="00A42ED3" w:rsidP="00813826">
      <w:pPr>
        <w:widowControl/>
        <w:numPr>
          <w:ilvl w:val="0"/>
          <w:numId w:val="1"/>
        </w:numPr>
        <w:spacing w:line="360" w:lineRule="auto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</w:rPr>
        <w:t>韩清波：</w:t>
      </w:r>
    </w:p>
    <w:p w:rsidR="00813826" w:rsidRDefault="00813826" w:rsidP="00813826">
      <w:pPr>
        <w:widowControl/>
        <w:spacing w:line="360" w:lineRule="auto"/>
        <w:ind w:left="720"/>
        <w:jc w:val="left"/>
        <w:rPr>
          <w:rFonts w:ascii="微软雅黑" w:eastAsia="微软雅黑" w:hAnsi="微软雅黑" w:cs="宋体" w:hint="eastAsia"/>
          <w:color w:val="000000"/>
          <w:kern w:val="0"/>
          <w:sz w:val="32"/>
        </w:rPr>
      </w:pPr>
      <w:r>
        <w:rPr>
          <w:rFonts w:ascii="微软雅黑" w:eastAsia="微软雅黑" w:hAnsi="微软雅黑" w:cs="宋体" w:hint="eastAsia"/>
          <w:b/>
          <w:bCs/>
          <w:noProof/>
          <w:color w:val="000000"/>
          <w:kern w:val="0"/>
          <w:sz w:val="32"/>
        </w:rPr>
        <w:drawing>
          <wp:inline distT="0" distB="0" distL="0" distR="0">
            <wp:extent cx="3933825" cy="2053265"/>
            <wp:effectExtent l="0" t="0" r="0" b="0"/>
            <wp:docPr id="5" name="图片 5" descr="E:\工作\公告\书法2个产品申购\书协理事会员书法处理后\理事\藏品401001《中国书协理事1号》韩清波作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工作\公告\书法2个产品申购\书协理事会员书法处理后\理事\藏品401001《中国书协理事1号》韩清波作品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05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26" w:rsidRDefault="00813826" w:rsidP="00813826">
      <w:pPr>
        <w:widowControl/>
        <w:spacing w:line="360" w:lineRule="auto"/>
        <w:ind w:left="720"/>
        <w:jc w:val="left"/>
        <w:rPr>
          <w:rFonts w:ascii="微软雅黑" w:eastAsia="微软雅黑" w:hAnsi="微软雅黑" w:cs="宋体"/>
          <w:color w:val="000000"/>
          <w:kern w:val="0"/>
          <w:sz w:val="32"/>
        </w:rPr>
      </w:pPr>
      <w:r>
        <w:rPr>
          <w:rFonts w:ascii="微软雅黑" w:eastAsia="微软雅黑" w:hAnsi="微软雅黑" w:cs="宋体"/>
          <w:noProof/>
          <w:color w:val="000000"/>
          <w:kern w:val="0"/>
          <w:sz w:val="32"/>
        </w:rPr>
        <w:drawing>
          <wp:inline distT="0" distB="0" distL="0" distR="0" wp14:anchorId="144098CE" wp14:editId="0D32D0AF">
            <wp:extent cx="3810740" cy="1943100"/>
            <wp:effectExtent l="0" t="0" r="0" b="0"/>
            <wp:docPr id="6" name="图片 6" descr="E:\工作\公告\书法2个产品申购\书协理事会员书法处理后\理事\藏品401001《中国书协理事1号》韩清波作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工作\公告\书法2个产品申购\书协理事会员书法处理后\理事\藏品401001《中国书协理事1号》韩清波作品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74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ED3" w:rsidRDefault="00A42ED3" w:rsidP="00A42ED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男，1963年生，山西榆社人，中国书法家协会理事，中国书法家协会权益保障委员会委员，山西省文联委员，山西省书法家协会副主席兼秘书长。书法以隶书、行草见长。作品多次参加全国大展并获奖，被黄河碑林、孔府碑林、南岳衡山庙等镌刻上石和收藏。1998年被山西省委宣传部、山西省文联评为“文艺新星”，2007年被中国书协评为中国书法家进万家活动先进个人。</w:t>
      </w:r>
    </w:p>
    <w:p w:rsidR="00A42ED3" w:rsidRDefault="00A42ED3" w:rsidP="00A42ED3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入选展览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A42ED3" w:rsidRDefault="00A42ED3" w:rsidP="00A42ED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全国第六届书法篆刻展览，全国第七届中青年书法篆刻家作品展览，全国第二届正书大展，全国第二届楹联书法大展，全国首届公务员书法展，中国书协会员优秀作品展览。中日（山西崎玉）书法作品展览，第三回中韩书艺交流展。山</w:t>
      </w:r>
      <w:r>
        <w:rPr>
          <w:rFonts w:ascii="宋体" w:hAnsi="宋体" w:cs="宋体" w:hint="eastAsia"/>
          <w:color w:val="000000"/>
          <w:kern w:val="0"/>
          <w:sz w:val="24"/>
        </w:rPr>
        <w:lastRenderedPageBreak/>
        <w:t>西省第六、第七、第八届书法篆刻作品展，山西省第一、第二届书法精品展，山西省首届印社篆刻艺术作品联展，山西省首届书坛新人展。</w:t>
      </w:r>
    </w:p>
    <w:p w:rsidR="00A42ED3" w:rsidRDefault="00A42ED3" w:rsidP="00A42ED3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b/>
          <w:bCs/>
          <w:color w:val="000000"/>
          <w:kern w:val="0"/>
          <w:sz w:val="24"/>
        </w:rPr>
        <w:t>获奖和收藏</w:t>
      </w:r>
      <w:r>
        <w:rPr>
          <w:rFonts w:ascii="宋体" w:hAnsi="宋体" w:cs="宋体" w:hint="eastAsia"/>
          <w:color w:val="000000"/>
          <w:kern w:val="0"/>
          <w:sz w:val="24"/>
        </w:rPr>
        <w:t>：</w:t>
      </w:r>
    </w:p>
    <w:p w:rsidR="00A42ED3" w:rsidRDefault="00A42ED3" w:rsidP="00A42ED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全国第一届正书大展获优秀作品奖（最高奖），山西省“群星杯”书法特等奖，山西省首届群众书法大赛二等奖，山西省首届中青年书法篆刻展二等奖，首届华北五省书法联展获奖。其书法作品被黄河碑林、孔府碑林、南岳衡山庙等镌刻上石和收藏。</w:t>
      </w:r>
    </w:p>
    <w:p w:rsidR="004935A7" w:rsidRDefault="004935A7" w:rsidP="00A42ED3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652D77" w:rsidRDefault="00EB3E2A" w:rsidP="00813826">
      <w:pPr>
        <w:widowControl/>
        <w:numPr>
          <w:ilvl w:val="0"/>
          <w:numId w:val="1"/>
        </w:numPr>
        <w:spacing w:line="360" w:lineRule="auto"/>
        <w:jc w:val="left"/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</w:rPr>
        <w:t>李运熙：</w:t>
      </w:r>
    </w:p>
    <w:p w:rsidR="00813826" w:rsidRDefault="00813826" w:rsidP="00813826">
      <w:pPr>
        <w:widowControl/>
        <w:spacing w:line="360" w:lineRule="auto"/>
        <w:ind w:left="720"/>
        <w:jc w:val="left"/>
        <w:rPr>
          <w:rFonts w:ascii="微软雅黑" w:eastAsia="微软雅黑" w:hAnsi="微软雅黑" w:cs="宋体" w:hint="eastAsia"/>
          <w:b/>
          <w:kern w:val="0"/>
          <w:sz w:val="32"/>
        </w:rPr>
      </w:pPr>
      <w:r>
        <w:rPr>
          <w:rFonts w:ascii="微软雅黑" w:eastAsia="微软雅黑" w:hAnsi="微软雅黑" w:cs="宋体" w:hint="eastAsia"/>
          <w:b/>
          <w:bCs/>
          <w:noProof/>
          <w:color w:val="000000"/>
          <w:kern w:val="0"/>
          <w:sz w:val="32"/>
        </w:rPr>
        <w:drawing>
          <wp:inline distT="0" distB="0" distL="0" distR="0">
            <wp:extent cx="3857625" cy="1975857"/>
            <wp:effectExtent l="0" t="0" r="0" b="0"/>
            <wp:docPr id="7" name="图片 7" descr="E:\工作\公告\书法2个产品申购\书协理事会员书法处理后\理事\藏品401001《中国书协理事1号》李运熙作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工作\公告\书法2个产品申购\书协理事会员书法处理后\理事\藏品401001《中国书协理事1号》李运熙作品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1975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26" w:rsidRDefault="00813826" w:rsidP="00813826">
      <w:pPr>
        <w:widowControl/>
        <w:spacing w:line="360" w:lineRule="auto"/>
        <w:ind w:left="720"/>
        <w:jc w:val="left"/>
        <w:rPr>
          <w:rFonts w:ascii="微软雅黑" w:eastAsia="微软雅黑" w:hAnsi="微软雅黑" w:cs="宋体"/>
          <w:b/>
          <w:kern w:val="0"/>
          <w:sz w:val="32"/>
        </w:rPr>
      </w:pPr>
      <w:r>
        <w:rPr>
          <w:rFonts w:ascii="微软雅黑" w:eastAsia="微软雅黑" w:hAnsi="微软雅黑" w:cs="宋体"/>
          <w:b/>
          <w:noProof/>
          <w:kern w:val="0"/>
          <w:sz w:val="32"/>
        </w:rPr>
        <w:drawing>
          <wp:inline distT="0" distB="0" distL="0" distR="0">
            <wp:extent cx="3971925" cy="2015025"/>
            <wp:effectExtent l="0" t="0" r="0" b="0"/>
            <wp:docPr id="8" name="图片 8" descr="E:\工作\公告\书法2个产品申购\书协理事会员书法处理后\理事\藏品401001《中国书协理事1号》李运熙作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工作\公告\书法2个产品申购\书协理事会员书法处理后\理事\藏品401001《中国书协理事1号》李运熙作品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0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2D77" w:rsidRDefault="00EB3E2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t>山东日照人，1976年</w:t>
      </w:r>
      <w:r w:rsidR="00D30574">
        <w:rPr>
          <w:rFonts w:ascii="宋体" w:hAnsi="宋体" w:cs="宋体" w:hint="eastAsia"/>
          <w:color w:val="000000"/>
          <w:kern w:val="0"/>
          <w:sz w:val="24"/>
        </w:rPr>
        <w:t>在</w:t>
      </w:r>
      <w:r>
        <w:rPr>
          <w:rFonts w:ascii="宋体" w:hAnsi="宋体" w:cs="宋体" w:hint="eastAsia"/>
          <w:color w:val="000000"/>
          <w:kern w:val="0"/>
          <w:sz w:val="24"/>
        </w:rPr>
        <w:t>日照师范毕业</w:t>
      </w:r>
      <w:r w:rsidR="00D30574">
        <w:rPr>
          <w:rFonts w:ascii="宋体" w:hAnsi="宋体" w:cs="宋体" w:hint="eastAsia"/>
          <w:color w:val="000000"/>
          <w:kern w:val="0"/>
          <w:sz w:val="24"/>
        </w:rPr>
        <w:t>后</w:t>
      </w:r>
      <w:r>
        <w:rPr>
          <w:rFonts w:ascii="宋体" w:hAnsi="宋体" w:cs="宋体" w:hint="eastAsia"/>
          <w:color w:val="000000"/>
          <w:kern w:val="0"/>
          <w:sz w:val="24"/>
        </w:rPr>
        <w:t>进藏。1983年</w:t>
      </w:r>
      <w:r w:rsidR="00D30574">
        <w:rPr>
          <w:rFonts w:ascii="宋体" w:hAnsi="宋体" w:cs="宋体" w:hint="eastAsia"/>
          <w:color w:val="000000"/>
          <w:kern w:val="0"/>
          <w:sz w:val="24"/>
        </w:rPr>
        <w:t>在</w:t>
      </w:r>
      <w:r>
        <w:rPr>
          <w:rFonts w:ascii="宋体" w:hAnsi="宋体" w:cs="宋体" w:hint="eastAsia"/>
          <w:color w:val="000000"/>
          <w:kern w:val="0"/>
          <w:sz w:val="24"/>
        </w:rPr>
        <w:t>山东艺术学院进修。现为中国书法家协会理事</w:t>
      </w:r>
      <w:r w:rsidR="00813826">
        <w:rPr>
          <w:rFonts w:ascii="宋体" w:hAnsi="宋体" w:cs="宋体" w:hint="eastAsia"/>
          <w:color w:val="000000"/>
          <w:kern w:val="0"/>
          <w:sz w:val="24"/>
        </w:rPr>
        <w:t>（第六届</w:t>
      </w:r>
      <w:bookmarkStart w:id="0" w:name="_GoBack"/>
      <w:bookmarkEnd w:id="0"/>
      <w:r w:rsidR="00813826">
        <w:rPr>
          <w:rFonts w:ascii="宋体" w:hAnsi="宋体" w:cs="宋体" w:hint="eastAsia"/>
          <w:color w:val="000000"/>
          <w:kern w:val="0"/>
          <w:sz w:val="24"/>
        </w:rPr>
        <w:t>）</w:t>
      </w:r>
      <w:r>
        <w:rPr>
          <w:rFonts w:ascii="宋体" w:hAnsi="宋体" w:cs="宋体" w:hint="eastAsia"/>
          <w:color w:val="000000"/>
          <w:kern w:val="0"/>
          <w:sz w:val="24"/>
        </w:rPr>
        <w:t>，中国书法家协会创作委员会委员，西藏书法家协会驻会副主席兼秘书长</w:t>
      </w:r>
      <w:r w:rsidR="002F177B"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中国美术家协会会员，西藏书画院副院长兼《西藏文学》美编</w:t>
      </w:r>
      <w:r w:rsidR="002F177B">
        <w:rPr>
          <w:rFonts w:ascii="宋体" w:hAnsi="宋体" w:cs="宋体" w:hint="eastAsia"/>
          <w:color w:val="000000"/>
          <w:kern w:val="0"/>
          <w:sz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</w:rPr>
        <w:t>国家一级美术师。</w:t>
      </w:r>
    </w:p>
    <w:p w:rsidR="00652D77" w:rsidRDefault="00EB3E2A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艺术</w:t>
      </w:r>
      <w:r w:rsidR="00A42ED3">
        <w:rPr>
          <w:rFonts w:ascii="宋体" w:hAnsi="宋体" w:cs="宋体" w:hint="eastAsia"/>
          <w:b/>
          <w:color w:val="000000"/>
          <w:kern w:val="0"/>
          <w:sz w:val="24"/>
        </w:rPr>
        <w:t>成绩</w:t>
      </w:r>
      <w:r>
        <w:rPr>
          <w:rFonts w:ascii="宋体" w:hAnsi="宋体" w:cs="宋体" w:hint="eastAsia"/>
          <w:b/>
          <w:color w:val="000000"/>
          <w:kern w:val="0"/>
          <w:sz w:val="24"/>
        </w:rPr>
        <w:t>：</w:t>
      </w:r>
    </w:p>
    <w:p w:rsidR="00075CFA" w:rsidRDefault="00075CFA" w:rsidP="00075CFA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4"/>
        </w:rPr>
        <w:lastRenderedPageBreak/>
        <w:t>曾被评为中国书法家协会第二届德艺双馨会员。其书法运笔舒展，结体爽朗，被多家刊物争相发表。书画作品多次参展中国书协等机构举办的全国性展览。《民族画报》等多家报刊介绍。中国摄影艺术出版社出版有《李运熙作品集》。</w:t>
      </w:r>
    </w:p>
    <w:p w:rsidR="00652D77" w:rsidRDefault="00652D77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</w:p>
    <w:p w:rsidR="00652D77" w:rsidRPr="00075CFA" w:rsidRDefault="00EB3E2A" w:rsidP="00075CFA">
      <w:pPr>
        <w:widowControl/>
        <w:spacing w:line="360" w:lineRule="auto"/>
        <w:ind w:firstLineChars="200" w:firstLine="482"/>
        <w:jc w:val="left"/>
        <w:rPr>
          <w:rFonts w:ascii="宋体" w:hAnsi="宋体" w:cs="宋体"/>
          <w:b/>
          <w:color w:val="000000"/>
          <w:kern w:val="0"/>
          <w:sz w:val="24"/>
        </w:rPr>
      </w:pPr>
      <w:r w:rsidRPr="00075CFA">
        <w:rPr>
          <w:rFonts w:ascii="宋体" w:hAnsi="宋体" w:cs="宋体" w:hint="eastAsia"/>
          <w:b/>
          <w:color w:val="000000"/>
          <w:kern w:val="0"/>
          <w:sz w:val="24"/>
        </w:rPr>
        <w:t>附录：藏品明细清单</w:t>
      </w:r>
    </w:p>
    <w:sectPr w:rsidR="00652D77" w:rsidRPr="00075CFA" w:rsidSect="00652D7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FC0" w:rsidRDefault="000E0FC0" w:rsidP="00F2513D">
      <w:r>
        <w:separator/>
      </w:r>
    </w:p>
  </w:endnote>
  <w:endnote w:type="continuationSeparator" w:id="0">
    <w:p w:rsidR="000E0FC0" w:rsidRDefault="000E0FC0" w:rsidP="00F2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FC0" w:rsidRDefault="000E0FC0" w:rsidP="00F2513D">
      <w:r>
        <w:separator/>
      </w:r>
    </w:p>
  </w:footnote>
  <w:footnote w:type="continuationSeparator" w:id="0">
    <w:p w:rsidR="000E0FC0" w:rsidRDefault="000E0FC0" w:rsidP="00F251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E17"/>
    <w:multiLevelType w:val="hybridMultilevel"/>
    <w:tmpl w:val="C2F4B35A"/>
    <w:lvl w:ilvl="0" w:tplc="40CE6D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E7B99"/>
    <w:rsid w:val="00022E38"/>
    <w:rsid w:val="0003603A"/>
    <w:rsid w:val="00065257"/>
    <w:rsid w:val="0006544E"/>
    <w:rsid w:val="000654BE"/>
    <w:rsid w:val="00067288"/>
    <w:rsid w:val="00075CFA"/>
    <w:rsid w:val="000B2B23"/>
    <w:rsid w:val="000B6B83"/>
    <w:rsid w:val="000C41C7"/>
    <w:rsid w:val="000E0FC0"/>
    <w:rsid w:val="000E330F"/>
    <w:rsid w:val="00100212"/>
    <w:rsid w:val="00100349"/>
    <w:rsid w:val="00145356"/>
    <w:rsid w:val="0015195B"/>
    <w:rsid w:val="00181546"/>
    <w:rsid w:val="001B74FD"/>
    <w:rsid w:val="001C3C1D"/>
    <w:rsid w:val="001D12E5"/>
    <w:rsid w:val="001E4C28"/>
    <w:rsid w:val="0020509E"/>
    <w:rsid w:val="002148E6"/>
    <w:rsid w:val="002216FD"/>
    <w:rsid w:val="00231737"/>
    <w:rsid w:val="002332DC"/>
    <w:rsid w:val="00237721"/>
    <w:rsid w:val="00247441"/>
    <w:rsid w:val="002523F8"/>
    <w:rsid w:val="002626D9"/>
    <w:rsid w:val="00272729"/>
    <w:rsid w:val="0028040D"/>
    <w:rsid w:val="002A1D56"/>
    <w:rsid w:val="002A5262"/>
    <w:rsid w:val="002A5D24"/>
    <w:rsid w:val="002C0611"/>
    <w:rsid w:val="002C26DF"/>
    <w:rsid w:val="002C7CBA"/>
    <w:rsid w:val="002D2409"/>
    <w:rsid w:val="002D35A0"/>
    <w:rsid w:val="002D736B"/>
    <w:rsid w:val="002F177B"/>
    <w:rsid w:val="0031171F"/>
    <w:rsid w:val="003275F6"/>
    <w:rsid w:val="00337AB1"/>
    <w:rsid w:val="00344490"/>
    <w:rsid w:val="00364809"/>
    <w:rsid w:val="003730BB"/>
    <w:rsid w:val="00386CC9"/>
    <w:rsid w:val="00387A30"/>
    <w:rsid w:val="003D3017"/>
    <w:rsid w:val="003E1925"/>
    <w:rsid w:val="00406976"/>
    <w:rsid w:val="004244D6"/>
    <w:rsid w:val="0044367C"/>
    <w:rsid w:val="00453B3C"/>
    <w:rsid w:val="004560F6"/>
    <w:rsid w:val="00486054"/>
    <w:rsid w:val="00492859"/>
    <w:rsid w:val="004935A7"/>
    <w:rsid w:val="004B4666"/>
    <w:rsid w:val="004C1E75"/>
    <w:rsid w:val="004C25DA"/>
    <w:rsid w:val="004E07F3"/>
    <w:rsid w:val="004E0CBC"/>
    <w:rsid w:val="004F35B2"/>
    <w:rsid w:val="005428EC"/>
    <w:rsid w:val="00546C5B"/>
    <w:rsid w:val="00557452"/>
    <w:rsid w:val="00560AE6"/>
    <w:rsid w:val="00575743"/>
    <w:rsid w:val="0057664E"/>
    <w:rsid w:val="005D0882"/>
    <w:rsid w:val="005D7729"/>
    <w:rsid w:val="005F2667"/>
    <w:rsid w:val="005F407C"/>
    <w:rsid w:val="0062268C"/>
    <w:rsid w:val="0062703D"/>
    <w:rsid w:val="00640F76"/>
    <w:rsid w:val="00652D77"/>
    <w:rsid w:val="00660052"/>
    <w:rsid w:val="00681515"/>
    <w:rsid w:val="006844C9"/>
    <w:rsid w:val="006909F2"/>
    <w:rsid w:val="006C1979"/>
    <w:rsid w:val="006E24D4"/>
    <w:rsid w:val="006E5884"/>
    <w:rsid w:val="006F2258"/>
    <w:rsid w:val="006F2435"/>
    <w:rsid w:val="0070366D"/>
    <w:rsid w:val="00736AC0"/>
    <w:rsid w:val="00740045"/>
    <w:rsid w:val="00746B3D"/>
    <w:rsid w:val="0075041C"/>
    <w:rsid w:val="007533CA"/>
    <w:rsid w:val="00762BC7"/>
    <w:rsid w:val="00766B83"/>
    <w:rsid w:val="00767151"/>
    <w:rsid w:val="00770D12"/>
    <w:rsid w:val="007827E4"/>
    <w:rsid w:val="00785335"/>
    <w:rsid w:val="007A2DA4"/>
    <w:rsid w:val="007A6E77"/>
    <w:rsid w:val="007C74F5"/>
    <w:rsid w:val="007D74D9"/>
    <w:rsid w:val="007E7B42"/>
    <w:rsid w:val="008130E8"/>
    <w:rsid w:val="00813826"/>
    <w:rsid w:val="008145AB"/>
    <w:rsid w:val="00823ADA"/>
    <w:rsid w:val="00833E9F"/>
    <w:rsid w:val="00834541"/>
    <w:rsid w:val="008409F7"/>
    <w:rsid w:val="00856EBA"/>
    <w:rsid w:val="0088005A"/>
    <w:rsid w:val="008C258F"/>
    <w:rsid w:val="008E3727"/>
    <w:rsid w:val="0091180A"/>
    <w:rsid w:val="0094138A"/>
    <w:rsid w:val="0095653A"/>
    <w:rsid w:val="00956817"/>
    <w:rsid w:val="00964BD8"/>
    <w:rsid w:val="009655B0"/>
    <w:rsid w:val="0098187A"/>
    <w:rsid w:val="009A120E"/>
    <w:rsid w:val="009B2DB3"/>
    <w:rsid w:val="009C1D45"/>
    <w:rsid w:val="009E4896"/>
    <w:rsid w:val="00A02998"/>
    <w:rsid w:val="00A207FC"/>
    <w:rsid w:val="00A40CCA"/>
    <w:rsid w:val="00A40DF3"/>
    <w:rsid w:val="00A42ED3"/>
    <w:rsid w:val="00A51D1F"/>
    <w:rsid w:val="00A53C15"/>
    <w:rsid w:val="00A54404"/>
    <w:rsid w:val="00A57F90"/>
    <w:rsid w:val="00A9486C"/>
    <w:rsid w:val="00AA2180"/>
    <w:rsid w:val="00AC20DA"/>
    <w:rsid w:val="00AD0896"/>
    <w:rsid w:val="00B10233"/>
    <w:rsid w:val="00B1129D"/>
    <w:rsid w:val="00B12A18"/>
    <w:rsid w:val="00B33548"/>
    <w:rsid w:val="00B37951"/>
    <w:rsid w:val="00B7217B"/>
    <w:rsid w:val="00B87064"/>
    <w:rsid w:val="00B925BB"/>
    <w:rsid w:val="00BB5D14"/>
    <w:rsid w:val="00BB6818"/>
    <w:rsid w:val="00BC4DA3"/>
    <w:rsid w:val="00BE7F72"/>
    <w:rsid w:val="00C17A7F"/>
    <w:rsid w:val="00C22838"/>
    <w:rsid w:val="00C23476"/>
    <w:rsid w:val="00C44D23"/>
    <w:rsid w:val="00C51B89"/>
    <w:rsid w:val="00C705ED"/>
    <w:rsid w:val="00C72763"/>
    <w:rsid w:val="00C77496"/>
    <w:rsid w:val="00C77BFC"/>
    <w:rsid w:val="00C825E6"/>
    <w:rsid w:val="00C82B58"/>
    <w:rsid w:val="00CB7C28"/>
    <w:rsid w:val="00CD4E4C"/>
    <w:rsid w:val="00CE6018"/>
    <w:rsid w:val="00CF3343"/>
    <w:rsid w:val="00D06C00"/>
    <w:rsid w:val="00D23EF9"/>
    <w:rsid w:val="00D254AD"/>
    <w:rsid w:val="00D30574"/>
    <w:rsid w:val="00D30C86"/>
    <w:rsid w:val="00D41D1B"/>
    <w:rsid w:val="00D44969"/>
    <w:rsid w:val="00D657F8"/>
    <w:rsid w:val="00D71741"/>
    <w:rsid w:val="00D87838"/>
    <w:rsid w:val="00D95877"/>
    <w:rsid w:val="00DB166A"/>
    <w:rsid w:val="00DC21AF"/>
    <w:rsid w:val="00DD0B41"/>
    <w:rsid w:val="00DD74F6"/>
    <w:rsid w:val="00DE7B99"/>
    <w:rsid w:val="00E03E9C"/>
    <w:rsid w:val="00E14F8B"/>
    <w:rsid w:val="00E33F1A"/>
    <w:rsid w:val="00E37ACB"/>
    <w:rsid w:val="00E71DDF"/>
    <w:rsid w:val="00E7537C"/>
    <w:rsid w:val="00E96D61"/>
    <w:rsid w:val="00EB3480"/>
    <w:rsid w:val="00EB3E2A"/>
    <w:rsid w:val="00EC5BBB"/>
    <w:rsid w:val="00ED4D5B"/>
    <w:rsid w:val="00EE0CEC"/>
    <w:rsid w:val="00F2513D"/>
    <w:rsid w:val="00F27417"/>
    <w:rsid w:val="00F27553"/>
    <w:rsid w:val="00F34B3A"/>
    <w:rsid w:val="00F47AD9"/>
    <w:rsid w:val="00F55941"/>
    <w:rsid w:val="00F93278"/>
    <w:rsid w:val="00FA4271"/>
    <w:rsid w:val="00FE6A47"/>
    <w:rsid w:val="00FF5254"/>
    <w:rsid w:val="00FF6BA1"/>
    <w:rsid w:val="09E84AD5"/>
    <w:rsid w:val="12B16B5B"/>
    <w:rsid w:val="1DAC5E0D"/>
    <w:rsid w:val="27EC79D8"/>
    <w:rsid w:val="2819044E"/>
    <w:rsid w:val="29ED4CA2"/>
    <w:rsid w:val="30742751"/>
    <w:rsid w:val="47BD4014"/>
    <w:rsid w:val="48FD63C0"/>
    <w:rsid w:val="4BBA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annotation text" w:semiHidden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annotation reference" w:semiHidden="0"/>
    <w:lsdException w:name="Title" w:locked="1" w:semiHidden="0" w:unhideWhenUsed="0" w:qFormat="1"/>
    <w:lsdException w:name="Default Paragraph Font" w:semiHidden="0" w:uiPriority="1"/>
    <w:lsdException w:name="Subtitle" w:locked="1" w:semiHidden="0" w:unhideWhenUsed="0" w:qFormat="1"/>
    <w:lsdException w:name="Hyperlink" w:uiPriority="99" w:unhideWhenUsed="0"/>
    <w:lsdException w:name="Strong" w:locked="1" w:semiHidden="0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/>
    <w:lsdException w:name="Normal Table" w:semiHidden="0" w:uiPriority="99"/>
    <w:lsdException w:name="annotation subject" w:semiHidden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/>
    <w:lsdException w:name="Table Grid" w:semiHidden="0" w:uiPriority="9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nhideWhenUsed/>
    <w:rsid w:val="00652D77"/>
    <w:rPr>
      <w:b/>
      <w:bCs/>
    </w:rPr>
  </w:style>
  <w:style w:type="paragraph" w:styleId="a4">
    <w:name w:val="annotation text"/>
    <w:basedOn w:val="a"/>
    <w:link w:val="Char0"/>
    <w:unhideWhenUsed/>
    <w:rsid w:val="00652D77"/>
    <w:pPr>
      <w:jc w:val="left"/>
    </w:pPr>
  </w:style>
  <w:style w:type="paragraph" w:styleId="a5">
    <w:name w:val="Balloon Text"/>
    <w:basedOn w:val="a"/>
    <w:link w:val="Char1"/>
    <w:uiPriority w:val="99"/>
    <w:semiHidden/>
    <w:rsid w:val="00652D77"/>
    <w:rPr>
      <w:sz w:val="18"/>
      <w:szCs w:val="18"/>
    </w:rPr>
  </w:style>
  <w:style w:type="paragraph" w:styleId="a6">
    <w:name w:val="footer"/>
    <w:basedOn w:val="a"/>
    <w:link w:val="Char2"/>
    <w:uiPriority w:val="99"/>
    <w:rsid w:val="00652D77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Char3"/>
    <w:uiPriority w:val="99"/>
    <w:rsid w:val="00652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8">
    <w:name w:val="Normal (Web)"/>
    <w:basedOn w:val="a"/>
    <w:uiPriority w:val="99"/>
    <w:rsid w:val="00652D7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uiPriority w:val="99"/>
    <w:semiHidden/>
    <w:rsid w:val="00652D77"/>
    <w:rPr>
      <w:rFonts w:cs="Times New Roman"/>
      <w:color w:val="000000"/>
      <w:u w:val="none"/>
    </w:rPr>
  </w:style>
  <w:style w:type="character" w:styleId="aa">
    <w:name w:val="annotation reference"/>
    <w:basedOn w:val="a0"/>
    <w:unhideWhenUsed/>
    <w:rsid w:val="00652D77"/>
    <w:rPr>
      <w:sz w:val="21"/>
      <w:szCs w:val="21"/>
    </w:rPr>
  </w:style>
  <w:style w:type="table" w:styleId="ab">
    <w:name w:val="Table Grid"/>
    <w:basedOn w:val="a1"/>
    <w:uiPriority w:val="99"/>
    <w:rsid w:val="00652D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qFormat/>
    <w:rsid w:val="00652D77"/>
    <w:pPr>
      <w:ind w:firstLineChars="200" w:firstLine="420"/>
    </w:pPr>
  </w:style>
  <w:style w:type="character" w:customStyle="1" w:styleId="Char3">
    <w:name w:val="页眉 Char"/>
    <w:link w:val="a7"/>
    <w:uiPriority w:val="99"/>
    <w:locked/>
    <w:rsid w:val="00652D77"/>
    <w:rPr>
      <w:rFonts w:cs="Times New Roman"/>
      <w:sz w:val="18"/>
      <w:szCs w:val="18"/>
    </w:rPr>
  </w:style>
  <w:style w:type="character" w:customStyle="1" w:styleId="Char2">
    <w:name w:val="页脚 Char"/>
    <w:link w:val="a6"/>
    <w:uiPriority w:val="99"/>
    <w:locked/>
    <w:rsid w:val="00652D77"/>
    <w:rPr>
      <w:rFonts w:cs="Times New Roman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652D7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文字 Char"/>
    <w:basedOn w:val="a0"/>
    <w:link w:val="a4"/>
    <w:semiHidden/>
    <w:rsid w:val="00652D77"/>
    <w:rPr>
      <w:rFonts w:ascii="Times New Roman" w:hAnsi="Times New Roman" w:cs="Times New Roman"/>
      <w:kern w:val="2"/>
      <w:sz w:val="21"/>
      <w:szCs w:val="24"/>
    </w:rPr>
  </w:style>
  <w:style w:type="character" w:customStyle="1" w:styleId="Char">
    <w:name w:val="批注主题 Char"/>
    <w:basedOn w:val="Char0"/>
    <w:link w:val="a3"/>
    <w:semiHidden/>
    <w:rsid w:val="00652D77"/>
    <w:rPr>
      <w:rFonts w:ascii="Times New Roman" w:hAnsi="Times New Roman" w:cs="Times New Roman"/>
      <w:b/>
      <w:bCs/>
      <w:kern w:val="2"/>
      <w:sz w:val="21"/>
      <w:szCs w:val="24"/>
    </w:rPr>
  </w:style>
  <w:style w:type="character" w:styleId="ac">
    <w:name w:val="Emphasis"/>
    <w:basedOn w:val="a0"/>
    <w:uiPriority w:val="20"/>
    <w:qFormat/>
    <w:locked/>
    <w:rsid w:val="00D44969"/>
    <w:rPr>
      <w:b w:val="0"/>
      <w:bCs w:val="0"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9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09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5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ike.baidu.com/view/123204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baike.baidu.com/view/1409267.htm" TargetMode="External"/><Relationship Id="rId19" Type="http://schemas.openxmlformats.org/officeDocument/2006/relationships/image" Target="media/image8.jpeg"/><Relationship Id="rId4" Type="http://schemas.microsoft.com/office/2007/relationships/stylesWithEffects" Target="stylesWithEffects.xml"/><Relationship Id="rId9" Type="http://schemas.openxmlformats.org/officeDocument/2006/relationships/hyperlink" Target="http://baike.baidu.com/view/2239478.ht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7</Pages>
  <Words>447</Words>
  <Characters>2550</Characters>
  <Application>Microsoft Office Word</Application>
  <DocSecurity>0</DocSecurity>
  <Lines>21</Lines>
  <Paragraphs>5</Paragraphs>
  <ScaleCrop>false</ScaleCrop>
  <Company>Lenovo</Company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中国书协理事作品集1号</dc:title>
  <dc:creator>RedStar</dc:creator>
  <cp:lastModifiedBy>user</cp:lastModifiedBy>
  <cp:revision>24</cp:revision>
  <cp:lastPrinted>2015-12-04T09:58:00Z</cp:lastPrinted>
  <dcterms:created xsi:type="dcterms:W3CDTF">2015-11-22T03:55:00Z</dcterms:created>
  <dcterms:modified xsi:type="dcterms:W3CDTF">2015-12-14T03:24:00Z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