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jc w:val="center"/>
        <w:rPr>
          <w:rFonts w:ascii="微软雅黑" w:hAnsi="微软雅黑" w:eastAsia="微软雅黑" w:cs="黑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黑体"/>
          <w:b/>
          <w:kern w:val="0"/>
          <w:sz w:val="32"/>
          <w:szCs w:val="32"/>
        </w:rPr>
        <w:t>405008《双龙戏珠》说明书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微软雅黑" w:hAnsi="微软雅黑" w:eastAsia="微软雅黑" w:cs="黑体"/>
          <w:b/>
          <w:kern w:val="0"/>
          <w:sz w:val="36"/>
          <w:szCs w:val="32"/>
        </w:rPr>
      </w:pPr>
    </w:p>
    <w:p>
      <w:pPr>
        <w:rPr>
          <w:rFonts w:ascii="微软雅黑" w:hAnsi="微软雅黑" w:eastAsia="微软雅黑" w:cs="黑体"/>
          <w:kern w:val="0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【名称】</w:t>
      </w:r>
      <w:r>
        <w:rPr>
          <w:rFonts w:hint="eastAsia" w:ascii="微软雅黑" w:hAnsi="微软雅黑" w:eastAsia="微软雅黑" w:cs="黑体"/>
          <w:kern w:val="0"/>
          <w:sz w:val="24"/>
        </w:rPr>
        <w:t>双龙戏珠</w:t>
      </w:r>
    </w:p>
    <w:p>
      <w:pPr>
        <w:rPr>
          <w:rFonts w:ascii="微软雅黑" w:hAnsi="微软雅黑" w:eastAsia="微软雅黑" w:cs="黑体"/>
          <w:kern w:val="0"/>
          <w:sz w:val="24"/>
        </w:rPr>
      </w:pPr>
      <w:r>
        <w:rPr>
          <w:rFonts w:hint="eastAsia" w:ascii="微软雅黑" w:hAnsi="微软雅黑" w:eastAsia="微软雅黑" w:cs="黑体"/>
          <w:b/>
          <w:kern w:val="0"/>
          <w:sz w:val="24"/>
        </w:rPr>
        <w:t>【交易代码】</w:t>
      </w:r>
      <w:r>
        <w:rPr>
          <w:rFonts w:hint="eastAsia" w:ascii="微软雅黑" w:hAnsi="微软雅黑" w:eastAsia="微软雅黑" w:cs="黑体"/>
          <w:kern w:val="0"/>
          <w:sz w:val="24"/>
        </w:rPr>
        <w:t>405008</w:t>
      </w:r>
    </w:p>
    <w:p>
      <w:pPr>
        <w:rPr>
          <w:rFonts w:ascii="微软雅黑" w:hAnsi="微软雅黑" w:eastAsia="微软雅黑" w:cs="黑体"/>
          <w:kern w:val="0"/>
          <w:sz w:val="24"/>
        </w:rPr>
      </w:pPr>
      <w:r>
        <w:rPr>
          <w:rFonts w:hint="eastAsia" w:ascii="微软雅黑" w:hAnsi="微软雅黑" w:eastAsia="微软雅黑" w:cs="黑体"/>
          <w:b/>
          <w:kern w:val="0"/>
          <w:sz w:val="24"/>
        </w:rPr>
        <w:t>【类别】</w:t>
      </w:r>
      <w:r>
        <w:rPr>
          <w:rFonts w:hint="eastAsia" w:ascii="微软雅黑" w:hAnsi="微软雅黑" w:eastAsia="微软雅黑" w:cs="黑体"/>
          <w:kern w:val="0"/>
          <w:sz w:val="24"/>
        </w:rPr>
        <w:t>版画类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【挂牌数量】</w:t>
      </w:r>
      <w:r>
        <w:rPr>
          <w:rFonts w:hint="eastAsia" w:ascii="微软雅黑" w:hAnsi="微软雅黑" w:eastAsia="微软雅黑"/>
          <w:sz w:val="24"/>
        </w:rPr>
        <w:t>40350幅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【创作者】</w:t>
      </w:r>
      <w:r>
        <w:rPr>
          <w:rFonts w:hint="eastAsia" w:ascii="微软雅黑" w:hAnsi="微软雅黑" w:eastAsia="微软雅黑"/>
          <w:sz w:val="24"/>
        </w:rPr>
        <w:t>赵克俭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【规格】</w:t>
      </w:r>
      <w:r>
        <w:rPr>
          <w:rFonts w:hint="eastAsia" w:ascii="微软雅黑" w:hAnsi="微软雅黑" w:eastAsia="微软雅黑"/>
          <w:sz w:val="24"/>
        </w:rPr>
        <w:t>297mm×420mm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【交易方式】</w:t>
      </w:r>
      <w:r>
        <w:rPr>
          <w:rFonts w:hint="eastAsia" w:ascii="微软雅黑" w:hAnsi="微软雅黑" w:eastAsia="微软雅黑"/>
          <w:sz w:val="24"/>
        </w:rPr>
        <w:t>按幅交易，按幅交割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【提货方式】</w:t>
      </w:r>
      <w:r>
        <w:rPr>
          <w:rFonts w:hint="eastAsia" w:ascii="微软雅黑" w:hAnsi="微软雅黑" w:eastAsia="微软雅黑"/>
          <w:sz w:val="24"/>
        </w:rPr>
        <w:t>按幅随机提货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【最小提货量】</w:t>
      </w:r>
      <w:r>
        <w:rPr>
          <w:rFonts w:hint="eastAsia" w:ascii="微软雅黑" w:hAnsi="微软雅黑" w:eastAsia="微软雅黑"/>
          <w:sz w:val="24"/>
        </w:rPr>
        <w:t>1幅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【材质】</w:t>
      </w:r>
      <w:r>
        <w:rPr>
          <w:rFonts w:hint="eastAsia" w:ascii="微软雅黑" w:hAnsi="微软雅黑" w:eastAsia="微软雅黑"/>
          <w:sz w:val="24"/>
        </w:rPr>
        <w:t>卡纸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【挂牌价格】</w:t>
      </w:r>
      <w:r>
        <w:rPr>
          <w:rFonts w:hint="eastAsia" w:ascii="微软雅黑" w:hAnsi="微软雅黑" w:eastAsia="微软雅黑"/>
          <w:sz w:val="24"/>
        </w:rPr>
        <w:t>30元/幅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【生产时间】</w:t>
      </w:r>
      <w:r>
        <w:rPr>
          <w:rFonts w:hint="eastAsia" w:ascii="微软雅黑" w:hAnsi="微软雅黑" w:eastAsia="微软雅黑"/>
          <w:sz w:val="24"/>
        </w:rPr>
        <w:t>2017年制作</w:t>
      </w:r>
    </w:p>
    <w:p>
      <w:pPr>
        <w:tabs>
          <w:tab w:val="left" w:pos="2580"/>
        </w:tabs>
        <w:spacing w:line="360" w:lineRule="auto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【创作地点】</w:t>
      </w:r>
      <w:r>
        <w:rPr>
          <w:rFonts w:hint="eastAsia" w:ascii="微软雅黑" w:hAnsi="微软雅黑" w:eastAsia="微软雅黑"/>
          <w:sz w:val="24"/>
        </w:rPr>
        <w:t>北京</w:t>
      </w:r>
    </w:p>
    <w:p>
      <w:pPr>
        <w:tabs>
          <w:tab w:val="left" w:pos="2580"/>
        </w:tabs>
        <w:spacing w:line="360" w:lineRule="auto"/>
        <w:rPr>
          <w:rFonts w:ascii="微软雅黑" w:hAnsi="微软雅黑" w:eastAsia="微软雅黑"/>
          <w:b/>
          <w:color w:val="FF0000"/>
          <w:sz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【入库时间】</w:t>
      </w:r>
      <w:r>
        <w:rPr>
          <w:rFonts w:hint="eastAsia" w:ascii="微软雅黑" w:hAnsi="微软雅黑" w:eastAsia="微软雅黑"/>
          <w:sz w:val="24"/>
        </w:rPr>
        <w:t>2019年12月19日</w:t>
      </w:r>
    </w:p>
    <w:p>
      <w:pPr>
        <w:rPr>
          <w:rFonts w:ascii="微软雅黑" w:hAnsi="微软雅黑" w:eastAsia="微软雅黑" w:cs="Helvetic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【保管费】 </w:t>
      </w:r>
      <w:r>
        <w:rPr>
          <w:rFonts w:hint="eastAsia" w:ascii="微软雅黑" w:hAnsi="微软雅黑" w:eastAsia="微软雅黑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入库满一年期之日（2020年12月20日）起，由交易系统收取；按文化艺术品首日挂牌价的</w:t>
      </w:r>
      <w:r>
        <w:rPr>
          <w:rFonts w:ascii="微软雅黑" w:hAnsi="微软雅黑" w:eastAsia="微软雅黑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0.2‰</w:t>
      </w:r>
      <w:r>
        <w:rPr>
          <w:rFonts w:hint="eastAsia" w:ascii="微软雅黑" w:hAnsi="微软雅黑" w:eastAsia="微软雅黑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/件</w:t>
      </w:r>
      <w:r>
        <w:rPr>
          <w:rFonts w:ascii="微软雅黑" w:hAnsi="微软雅黑" w:eastAsia="微软雅黑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微软雅黑" w:hAnsi="微软雅黑" w:eastAsia="微软雅黑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天计保管费，</w:t>
      </w:r>
      <w:r>
        <w:rPr>
          <w:rFonts w:hint="eastAsia" w:ascii="微软雅黑" w:hAnsi="微软雅黑" w:eastAsia="微软雅黑" w:cs="Helvetic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由交易所代扣代缴。</w:t>
      </w:r>
    </w:p>
    <w:p>
      <w:pPr>
        <w:spacing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【图片】</w:t>
      </w:r>
    </w:p>
    <w:p>
      <w:pPr>
        <w:widowControl/>
        <w:shd w:val="clear" w:color="auto" w:fill="FFFFFF"/>
        <w:spacing w:line="360" w:lineRule="atLeast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drawing>
          <wp:inline distT="0" distB="0" distL="114300" distR="114300">
            <wp:extent cx="2908935" cy="4368165"/>
            <wp:effectExtent l="0" t="0" r="13335" b="5715"/>
            <wp:docPr id="1" name="图片 1" descr="微信图片_2019120911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209110047"/>
                    <pic:cNvPicPr>
                      <a:picLocks noChangeAspect="1"/>
                    </pic:cNvPicPr>
                  </pic:nvPicPr>
                  <pic:blipFill>
                    <a:blip r:embed="rId4"/>
                    <a:srcRect l="6381" t="3518" r="11929" b="496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08935" cy="43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Arial"/>
          <w:b/>
          <w:kern w:val="0"/>
          <w:sz w:val="24"/>
        </w:rPr>
      </w:pP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Arial"/>
          <w:b/>
          <w:kern w:val="0"/>
          <w:sz w:val="24"/>
        </w:rPr>
      </w:pPr>
    </w:p>
    <w:p>
      <w:pPr>
        <w:tabs>
          <w:tab w:val="left" w:pos="8355"/>
        </w:tabs>
        <w:jc w:val="lef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文化艺术品描述</w:t>
      </w:r>
      <w:r>
        <w:rPr>
          <w:rFonts w:ascii="微软雅黑" w:hAnsi="微软雅黑" w:eastAsia="微软雅黑"/>
          <w:b/>
          <w:sz w:val="24"/>
        </w:rPr>
        <w:tab/>
      </w:r>
    </w:p>
    <w:p>
      <w:pPr>
        <w:tabs>
          <w:tab w:val="left" w:pos="3404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微软雅黑" w:hAnsi="微软雅黑" w:eastAsia="微软雅黑" w:cs="黑体"/>
          <w:bCs/>
          <w:kern w:val="0"/>
          <w:sz w:val="24"/>
        </w:rPr>
      </w:pPr>
      <w:r>
        <w:rPr>
          <w:rFonts w:hint="eastAsia" w:ascii="微软雅黑" w:hAnsi="微软雅黑" w:eastAsia="微软雅黑" w:cs="黑体"/>
          <w:bCs/>
          <w:kern w:val="0"/>
          <w:sz w:val="24"/>
        </w:rPr>
        <w:t>赵克俭大师设计的《双龙戏珠》 曾经用于千禧龙钞最初的设计方案稿中。因此该稿成为绝版绝密手稿。《双龙戏珠》凹版画中的两条龙源自北京北海九龙壁，与2000年发行的“迎接新世纪纪念钞”俗称“千禧龙钞”正面主图案中的升龙同源；如今，经多方协商，该款手稿由赵克俭老师亲自再造，得以让普通百姓欣赏到并有机会收藏到，因而极为珍贵难得，总共制作数量仅为</w:t>
      </w:r>
      <w:r>
        <w:rPr>
          <w:rFonts w:hint="eastAsia" w:ascii="微软雅黑" w:hAnsi="微软雅黑" w:eastAsia="微软雅黑"/>
          <w:sz w:val="24"/>
        </w:rPr>
        <w:t>60000幅，在本所挂牌40350幅。</w:t>
      </w:r>
    </w:p>
    <w:p>
      <w:pPr>
        <w:ind w:firstLine="540" w:firstLineChars="225"/>
        <w:rPr>
          <w:rFonts w:ascii="微软雅黑" w:hAnsi="微软雅黑" w:eastAsia="微软雅黑"/>
          <w:b/>
          <w:sz w:val="24"/>
        </w:rPr>
      </w:pP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艺术家简介</w:t>
      </w:r>
    </w:p>
    <w:p>
      <w:pPr>
        <w:jc w:val="center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drawing>
          <wp:inline distT="0" distB="0" distL="114300" distR="114300">
            <wp:extent cx="3720465" cy="2329180"/>
            <wp:effectExtent l="0" t="0" r="13335" b="13970"/>
            <wp:docPr id="2" name="图片 2" descr="IMG_4895(20191221-1531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895(20191221-15310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/>
          <w:bCs/>
          <w:color w:val="000000"/>
          <w:sz w:val="24"/>
          <w:lang w:val="en-US" w:eastAsia="zh-CN"/>
        </w:rPr>
      </w:pPr>
      <w:r>
        <w:rPr>
          <w:rFonts w:ascii="微软雅黑" w:hAnsi="微软雅黑" w:eastAsia="微软雅黑"/>
          <w:bCs/>
          <w:color w:val="000000"/>
          <w:sz w:val="24"/>
        </w:rPr>
        <w:t>赵克俭，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1953年生。</w:t>
      </w:r>
      <w:bookmarkStart w:id="0" w:name="_GoBack"/>
      <w:bookmarkEnd w:id="0"/>
    </w:p>
    <w:p>
      <w:pPr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中国著名钱币设计大师，国家高级工艺美术师。参与设计了：</w:t>
      </w:r>
    </w:p>
    <w:p>
      <w:pPr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①2000年千禧年100元塑料纪念钞（千禧龙钞）设计者</w:t>
      </w:r>
    </w:p>
    <w:p>
      <w:pPr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②中华人民共和国第二代身份证图案的设计者</w:t>
      </w:r>
    </w:p>
    <w:p>
      <w:pPr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③第五套人民币设计者之一</w:t>
      </w:r>
    </w:p>
    <w:p>
      <w:pPr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④第四套人民币设计者之一</w:t>
      </w:r>
    </w:p>
    <w:p>
      <w:pPr>
        <w:ind w:firstLine="360" w:firstLineChars="150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赵克俭老师是我国著名钱币专家，参与、设计了多套人民币及纪念钞等项目。其中，‘千禧龙钞’的主景图案为赵克俭老师所设计，受到艺术藏家广泛的好评。  此次双龙戏珠图案以‘千禧龙钞’最初的设计方案稿为蓝本。具有稳健的市场基础。</w:t>
      </w:r>
    </w:p>
    <w:p>
      <w:pPr>
        <w:rPr>
          <w:rFonts w:ascii="微软雅黑" w:hAnsi="微软雅黑" w:eastAsia="微软雅黑"/>
          <w:bCs/>
          <w:color w:val="000000"/>
          <w:sz w:val="24"/>
        </w:rPr>
      </w:pPr>
    </w:p>
    <w:p>
      <w:pPr>
        <w:jc w:val="left"/>
        <w:rPr>
          <w:rFonts w:ascii="微软雅黑" w:hAnsi="微软雅黑" w:eastAsia="微软雅黑"/>
          <w:b/>
          <w:color w:val="4F81BD" w:themeColor="accent1"/>
          <w:sz w:val="24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440" w:right="12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F7"/>
    <w:rsid w:val="00010B68"/>
    <w:rsid w:val="00011BA0"/>
    <w:rsid w:val="00011E2C"/>
    <w:rsid w:val="0001216E"/>
    <w:rsid w:val="00013913"/>
    <w:rsid w:val="0002261A"/>
    <w:rsid w:val="00024FFF"/>
    <w:rsid w:val="000379D9"/>
    <w:rsid w:val="00041329"/>
    <w:rsid w:val="0005055C"/>
    <w:rsid w:val="0005709E"/>
    <w:rsid w:val="000600A1"/>
    <w:rsid w:val="00060BFF"/>
    <w:rsid w:val="00067621"/>
    <w:rsid w:val="00071332"/>
    <w:rsid w:val="000720D6"/>
    <w:rsid w:val="000732C3"/>
    <w:rsid w:val="00076084"/>
    <w:rsid w:val="00080914"/>
    <w:rsid w:val="00085803"/>
    <w:rsid w:val="00085BEA"/>
    <w:rsid w:val="00092BD6"/>
    <w:rsid w:val="00094178"/>
    <w:rsid w:val="000970ED"/>
    <w:rsid w:val="000A0AF5"/>
    <w:rsid w:val="000A47A0"/>
    <w:rsid w:val="000A65D7"/>
    <w:rsid w:val="000B3194"/>
    <w:rsid w:val="000B39E9"/>
    <w:rsid w:val="000B7F24"/>
    <w:rsid w:val="000C0F98"/>
    <w:rsid w:val="000C169D"/>
    <w:rsid w:val="000C22A2"/>
    <w:rsid w:val="000C5CB3"/>
    <w:rsid w:val="000D1D6A"/>
    <w:rsid w:val="000D4D13"/>
    <w:rsid w:val="000D73E6"/>
    <w:rsid w:val="000E09CB"/>
    <w:rsid w:val="000E2D74"/>
    <w:rsid w:val="000E748E"/>
    <w:rsid w:val="000E7B7D"/>
    <w:rsid w:val="000F3589"/>
    <w:rsid w:val="000F45FD"/>
    <w:rsid w:val="00101005"/>
    <w:rsid w:val="00101559"/>
    <w:rsid w:val="001102EF"/>
    <w:rsid w:val="00112887"/>
    <w:rsid w:val="00114F02"/>
    <w:rsid w:val="00115A9F"/>
    <w:rsid w:val="00124E02"/>
    <w:rsid w:val="00125549"/>
    <w:rsid w:val="0012768A"/>
    <w:rsid w:val="00131365"/>
    <w:rsid w:val="00132E80"/>
    <w:rsid w:val="00144301"/>
    <w:rsid w:val="00146D5B"/>
    <w:rsid w:val="00147CB3"/>
    <w:rsid w:val="00151309"/>
    <w:rsid w:val="00152F59"/>
    <w:rsid w:val="001534FA"/>
    <w:rsid w:val="00155268"/>
    <w:rsid w:val="001561CA"/>
    <w:rsid w:val="00162F30"/>
    <w:rsid w:val="0016438F"/>
    <w:rsid w:val="00170C72"/>
    <w:rsid w:val="001725A1"/>
    <w:rsid w:val="001768EA"/>
    <w:rsid w:val="00176E73"/>
    <w:rsid w:val="00177CF7"/>
    <w:rsid w:val="00183864"/>
    <w:rsid w:val="00186064"/>
    <w:rsid w:val="00190B51"/>
    <w:rsid w:val="001A2261"/>
    <w:rsid w:val="001A4EF4"/>
    <w:rsid w:val="001B0EA5"/>
    <w:rsid w:val="001B5EED"/>
    <w:rsid w:val="001B7C24"/>
    <w:rsid w:val="001C6AA4"/>
    <w:rsid w:val="001C7C8B"/>
    <w:rsid w:val="001D0101"/>
    <w:rsid w:val="001D61A1"/>
    <w:rsid w:val="001E2528"/>
    <w:rsid w:val="00201FF2"/>
    <w:rsid w:val="00211854"/>
    <w:rsid w:val="002130B0"/>
    <w:rsid w:val="0021633A"/>
    <w:rsid w:val="002173B6"/>
    <w:rsid w:val="0022435B"/>
    <w:rsid w:val="00225A39"/>
    <w:rsid w:val="0022723B"/>
    <w:rsid w:val="0024564C"/>
    <w:rsid w:val="002529E2"/>
    <w:rsid w:val="002549EE"/>
    <w:rsid w:val="00254E7D"/>
    <w:rsid w:val="002556F6"/>
    <w:rsid w:val="00260500"/>
    <w:rsid w:val="00260EEE"/>
    <w:rsid w:val="0026565F"/>
    <w:rsid w:val="00265FCE"/>
    <w:rsid w:val="00267848"/>
    <w:rsid w:val="00274FB6"/>
    <w:rsid w:val="002854A2"/>
    <w:rsid w:val="002914A2"/>
    <w:rsid w:val="00293A35"/>
    <w:rsid w:val="00296304"/>
    <w:rsid w:val="002A3A53"/>
    <w:rsid w:val="002A482F"/>
    <w:rsid w:val="002B1390"/>
    <w:rsid w:val="002B142A"/>
    <w:rsid w:val="002B47B3"/>
    <w:rsid w:val="002B7765"/>
    <w:rsid w:val="002C0468"/>
    <w:rsid w:val="002C4E1D"/>
    <w:rsid w:val="002C5234"/>
    <w:rsid w:val="002C6DF8"/>
    <w:rsid w:val="002D5160"/>
    <w:rsid w:val="002D7502"/>
    <w:rsid w:val="002E01C3"/>
    <w:rsid w:val="002E2D9D"/>
    <w:rsid w:val="002E3170"/>
    <w:rsid w:val="002E31CA"/>
    <w:rsid w:val="002E353A"/>
    <w:rsid w:val="002F27A8"/>
    <w:rsid w:val="00302B04"/>
    <w:rsid w:val="003040CC"/>
    <w:rsid w:val="00306773"/>
    <w:rsid w:val="0030733B"/>
    <w:rsid w:val="00307FEC"/>
    <w:rsid w:val="003102F9"/>
    <w:rsid w:val="00314648"/>
    <w:rsid w:val="00315E99"/>
    <w:rsid w:val="00316BCC"/>
    <w:rsid w:val="003259CE"/>
    <w:rsid w:val="00350A9B"/>
    <w:rsid w:val="00350EF9"/>
    <w:rsid w:val="00353F20"/>
    <w:rsid w:val="00363009"/>
    <w:rsid w:val="00365E8B"/>
    <w:rsid w:val="00366C8D"/>
    <w:rsid w:val="00371BCC"/>
    <w:rsid w:val="003743B3"/>
    <w:rsid w:val="00386422"/>
    <w:rsid w:val="00397315"/>
    <w:rsid w:val="003A12A9"/>
    <w:rsid w:val="003A70DC"/>
    <w:rsid w:val="003B62EC"/>
    <w:rsid w:val="003B6C92"/>
    <w:rsid w:val="003B7413"/>
    <w:rsid w:val="003C1A68"/>
    <w:rsid w:val="003C21C8"/>
    <w:rsid w:val="003C7D52"/>
    <w:rsid w:val="003E01F7"/>
    <w:rsid w:val="003E198A"/>
    <w:rsid w:val="003E3A25"/>
    <w:rsid w:val="003E41EF"/>
    <w:rsid w:val="003E6250"/>
    <w:rsid w:val="003F0B68"/>
    <w:rsid w:val="003F2C69"/>
    <w:rsid w:val="003F5965"/>
    <w:rsid w:val="003F5BE5"/>
    <w:rsid w:val="003F6067"/>
    <w:rsid w:val="00407A3E"/>
    <w:rsid w:val="00410072"/>
    <w:rsid w:val="004120E6"/>
    <w:rsid w:val="00417A37"/>
    <w:rsid w:val="0042091D"/>
    <w:rsid w:val="004243FD"/>
    <w:rsid w:val="00434028"/>
    <w:rsid w:val="00437E51"/>
    <w:rsid w:val="00437F23"/>
    <w:rsid w:val="00440F91"/>
    <w:rsid w:val="00447992"/>
    <w:rsid w:val="00451513"/>
    <w:rsid w:val="00452031"/>
    <w:rsid w:val="004529C9"/>
    <w:rsid w:val="004557F6"/>
    <w:rsid w:val="0046621F"/>
    <w:rsid w:val="00472C8C"/>
    <w:rsid w:val="0047460A"/>
    <w:rsid w:val="00475B4C"/>
    <w:rsid w:val="00481B29"/>
    <w:rsid w:val="00482963"/>
    <w:rsid w:val="00484E54"/>
    <w:rsid w:val="004901E6"/>
    <w:rsid w:val="00492455"/>
    <w:rsid w:val="004A3513"/>
    <w:rsid w:val="004A3AF1"/>
    <w:rsid w:val="004A49AF"/>
    <w:rsid w:val="004A4C6C"/>
    <w:rsid w:val="004C0104"/>
    <w:rsid w:val="004C287B"/>
    <w:rsid w:val="004C67FE"/>
    <w:rsid w:val="004D22C1"/>
    <w:rsid w:val="004D284C"/>
    <w:rsid w:val="004D396E"/>
    <w:rsid w:val="004D3F47"/>
    <w:rsid w:val="004D4B35"/>
    <w:rsid w:val="004D4E1C"/>
    <w:rsid w:val="004E33AE"/>
    <w:rsid w:val="004E4423"/>
    <w:rsid w:val="004E7C63"/>
    <w:rsid w:val="004F1967"/>
    <w:rsid w:val="00500AA0"/>
    <w:rsid w:val="00505B89"/>
    <w:rsid w:val="00510E98"/>
    <w:rsid w:val="00511227"/>
    <w:rsid w:val="005160FB"/>
    <w:rsid w:val="0052025A"/>
    <w:rsid w:val="00520CC8"/>
    <w:rsid w:val="00523D5D"/>
    <w:rsid w:val="00535830"/>
    <w:rsid w:val="005423FB"/>
    <w:rsid w:val="005463DB"/>
    <w:rsid w:val="005501A0"/>
    <w:rsid w:val="005529B9"/>
    <w:rsid w:val="005540BF"/>
    <w:rsid w:val="00554B74"/>
    <w:rsid w:val="005637BC"/>
    <w:rsid w:val="005662DC"/>
    <w:rsid w:val="00575947"/>
    <w:rsid w:val="00583139"/>
    <w:rsid w:val="0058363A"/>
    <w:rsid w:val="00583B14"/>
    <w:rsid w:val="00590212"/>
    <w:rsid w:val="005930EB"/>
    <w:rsid w:val="005A6245"/>
    <w:rsid w:val="005A64C1"/>
    <w:rsid w:val="005B500A"/>
    <w:rsid w:val="005B602F"/>
    <w:rsid w:val="005C4E88"/>
    <w:rsid w:val="005D6E80"/>
    <w:rsid w:val="005E0DEA"/>
    <w:rsid w:val="005E106F"/>
    <w:rsid w:val="005E119E"/>
    <w:rsid w:val="005E5A2B"/>
    <w:rsid w:val="005F1F4A"/>
    <w:rsid w:val="005F23B3"/>
    <w:rsid w:val="005F6884"/>
    <w:rsid w:val="00600D5B"/>
    <w:rsid w:val="00621A0E"/>
    <w:rsid w:val="006231E5"/>
    <w:rsid w:val="006250C4"/>
    <w:rsid w:val="006264DB"/>
    <w:rsid w:val="00635461"/>
    <w:rsid w:val="00636037"/>
    <w:rsid w:val="00656171"/>
    <w:rsid w:val="00660844"/>
    <w:rsid w:val="006752FC"/>
    <w:rsid w:val="00677394"/>
    <w:rsid w:val="00681EFC"/>
    <w:rsid w:val="0068202F"/>
    <w:rsid w:val="00694AF3"/>
    <w:rsid w:val="006B3DCA"/>
    <w:rsid w:val="006B5179"/>
    <w:rsid w:val="006B56D8"/>
    <w:rsid w:val="006B6CAC"/>
    <w:rsid w:val="006C12D4"/>
    <w:rsid w:val="006C4F79"/>
    <w:rsid w:val="006C5395"/>
    <w:rsid w:val="006C629F"/>
    <w:rsid w:val="006C6643"/>
    <w:rsid w:val="006F571C"/>
    <w:rsid w:val="006F7A6E"/>
    <w:rsid w:val="006F7B80"/>
    <w:rsid w:val="00701F03"/>
    <w:rsid w:val="007020AD"/>
    <w:rsid w:val="007063F7"/>
    <w:rsid w:val="00711289"/>
    <w:rsid w:val="007121DE"/>
    <w:rsid w:val="00712FD0"/>
    <w:rsid w:val="00717101"/>
    <w:rsid w:val="007302E3"/>
    <w:rsid w:val="00731465"/>
    <w:rsid w:val="007315B2"/>
    <w:rsid w:val="007327E6"/>
    <w:rsid w:val="00734775"/>
    <w:rsid w:val="00734956"/>
    <w:rsid w:val="007360CB"/>
    <w:rsid w:val="007368D5"/>
    <w:rsid w:val="00737B42"/>
    <w:rsid w:val="0074002F"/>
    <w:rsid w:val="007431C5"/>
    <w:rsid w:val="007449E3"/>
    <w:rsid w:val="00745A6C"/>
    <w:rsid w:val="00750E7B"/>
    <w:rsid w:val="00753036"/>
    <w:rsid w:val="0075627D"/>
    <w:rsid w:val="00762B4E"/>
    <w:rsid w:val="007667C6"/>
    <w:rsid w:val="00770582"/>
    <w:rsid w:val="00777228"/>
    <w:rsid w:val="007822DB"/>
    <w:rsid w:val="007850BB"/>
    <w:rsid w:val="0078519F"/>
    <w:rsid w:val="00787B4C"/>
    <w:rsid w:val="007978A8"/>
    <w:rsid w:val="007A5B14"/>
    <w:rsid w:val="007B28DA"/>
    <w:rsid w:val="007C0F5F"/>
    <w:rsid w:val="007C28AA"/>
    <w:rsid w:val="007C39F3"/>
    <w:rsid w:val="007C7118"/>
    <w:rsid w:val="007D0E44"/>
    <w:rsid w:val="007D1253"/>
    <w:rsid w:val="007D2CED"/>
    <w:rsid w:val="007D4727"/>
    <w:rsid w:val="007E25A2"/>
    <w:rsid w:val="007E2775"/>
    <w:rsid w:val="007E47EF"/>
    <w:rsid w:val="007E77F0"/>
    <w:rsid w:val="007F4996"/>
    <w:rsid w:val="00812400"/>
    <w:rsid w:val="00812790"/>
    <w:rsid w:val="00816BC4"/>
    <w:rsid w:val="00824C25"/>
    <w:rsid w:val="00826CE7"/>
    <w:rsid w:val="00827733"/>
    <w:rsid w:val="008403DB"/>
    <w:rsid w:val="00841C26"/>
    <w:rsid w:val="00844D7F"/>
    <w:rsid w:val="00856BC3"/>
    <w:rsid w:val="008575DD"/>
    <w:rsid w:val="00857927"/>
    <w:rsid w:val="00860850"/>
    <w:rsid w:val="00864F01"/>
    <w:rsid w:val="00867086"/>
    <w:rsid w:val="00872833"/>
    <w:rsid w:val="008737C1"/>
    <w:rsid w:val="00882AA2"/>
    <w:rsid w:val="00883421"/>
    <w:rsid w:val="00884358"/>
    <w:rsid w:val="00890C0E"/>
    <w:rsid w:val="00892875"/>
    <w:rsid w:val="00893CD7"/>
    <w:rsid w:val="008A28E2"/>
    <w:rsid w:val="008A64F6"/>
    <w:rsid w:val="008A6FCE"/>
    <w:rsid w:val="008C132D"/>
    <w:rsid w:val="008C2B78"/>
    <w:rsid w:val="008D0C95"/>
    <w:rsid w:val="008D1D06"/>
    <w:rsid w:val="008D2069"/>
    <w:rsid w:val="008D393C"/>
    <w:rsid w:val="008D48E9"/>
    <w:rsid w:val="008E06C1"/>
    <w:rsid w:val="008E25E8"/>
    <w:rsid w:val="008F31C3"/>
    <w:rsid w:val="008F7DE3"/>
    <w:rsid w:val="00904A37"/>
    <w:rsid w:val="00910FA1"/>
    <w:rsid w:val="00912DBF"/>
    <w:rsid w:val="00914057"/>
    <w:rsid w:val="00920401"/>
    <w:rsid w:val="00921A0C"/>
    <w:rsid w:val="00923532"/>
    <w:rsid w:val="00933381"/>
    <w:rsid w:val="00933836"/>
    <w:rsid w:val="00942918"/>
    <w:rsid w:val="00947031"/>
    <w:rsid w:val="00947F62"/>
    <w:rsid w:val="00963C2F"/>
    <w:rsid w:val="00965E72"/>
    <w:rsid w:val="00972077"/>
    <w:rsid w:val="0097507A"/>
    <w:rsid w:val="0097686D"/>
    <w:rsid w:val="009773C0"/>
    <w:rsid w:val="00982CC3"/>
    <w:rsid w:val="00987C1E"/>
    <w:rsid w:val="00991928"/>
    <w:rsid w:val="00994E9D"/>
    <w:rsid w:val="009A1632"/>
    <w:rsid w:val="009A305C"/>
    <w:rsid w:val="009A3437"/>
    <w:rsid w:val="009A4E9A"/>
    <w:rsid w:val="009A59A1"/>
    <w:rsid w:val="009A7308"/>
    <w:rsid w:val="009B16E1"/>
    <w:rsid w:val="009B177B"/>
    <w:rsid w:val="009B1F3B"/>
    <w:rsid w:val="009B234A"/>
    <w:rsid w:val="009B71EB"/>
    <w:rsid w:val="009C31D4"/>
    <w:rsid w:val="009C37F6"/>
    <w:rsid w:val="009D16C0"/>
    <w:rsid w:val="009D4328"/>
    <w:rsid w:val="009D54A1"/>
    <w:rsid w:val="009D6D72"/>
    <w:rsid w:val="009E2497"/>
    <w:rsid w:val="009E6299"/>
    <w:rsid w:val="009F01AD"/>
    <w:rsid w:val="009F1CA7"/>
    <w:rsid w:val="009F2456"/>
    <w:rsid w:val="00A05091"/>
    <w:rsid w:val="00A112F6"/>
    <w:rsid w:val="00A12B0F"/>
    <w:rsid w:val="00A132CD"/>
    <w:rsid w:val="00A13FF7"/>
    <w:rsid w:val="00A165C5"/>
    <w:rsid w:val="00A16FF8"/>
    <w:rsid w:val="00A307BC"/>
    <w:rsid w:val="00A35F19"/>
    <w:rsid w:val="00A36B47"/>
    <w:rsid w:val="00A43C5F"/>
    <w:rsid w:val="00A4467B"/>
    <w:rsid w:val="00A44F87"/>
    <w:rsid w:val="00A473FB"/>
    <w:rsid w:val="00A52AF2"/>
    <w:rsid w:val="00A611E7"/>
    <w:rsid w:val="00A62F6E"/>
    <w:rsid w:val="00A8056B"/>
    <w:rsid w:val="00A81B32"/>
    <w:rsid w:val="00A853A2"/>
    <w:rsid w:val="00A905CB"/>
    <w:rsid w:val="00A90AF0"/>
    <w:rsid w:val="00A9143C"/>
    <w:rsid w:val="00A94C63"/>
    <w:rsid w:val="00AA2447"/>
    <w:rsid w:val="00AA42CC"/>
    <w:rsid w:val="00AC35FC"/>
    <w:rsid w:val="00AC5AB6"/>
    <w:rsid w:val="00AD2E36"/>
    <w:rsid w:val="00AD3CDD"/>
    <w:rsid w:val="00AD434D"/>
    <w:rsid w:val="00AD59AD"/>
    <w:rsid w:val="00AD7448"/>
    <w:rsid w:val="00AE679A"/>
    <w:rsid w:val="00AF05C4"/>
    <w:rsid w:val="00AF4396"/>
    <w:rsid w:val="00B0012F"/>
    <w:rsid w:val="00B01941"/>
    <w:rsid w:val="00B03B27"/>
    <w:rsid w:val="00B068A4"/>
    <w:rsid w:val="00B1116B"/>
    <w:rsid w:val="00B140CB"/>
    <w:rsid w:val="00B22C93"/>
    <w:rsid w:val="00B27903"/>
    <w:rsid w:val="00B30648"/>
    <w:rsid w:val="00B30A89"/>
    <w:rsid w:val="00B310B8"/>
    <w:rsid w:val="00B322EF"/>
    <w:rsid w:val="00B32764"/>
    <w:rsid w:val="00B364DE"/>
    <w:rsid w:val="00B37C46"/>
    <w:rsid w:val="00B43FF4"/>
    <w:rsid w:val="00B44CD6"/>
    <w:rsid w:val="00B522EB"/>
    <w:rsid w:val="00B53756"/>
    <w:rsid w:val="00B61F6C"/>
    <w:rsid w:val="00B6651D"/>
    <w:rsid w:val="00B671C7"/>
    <w:rsid w:val="00B70C86"/>
    <w:rsid w:val="00B726D1"/>
    <w:rsid w:val="00B74841"/>
    <w:rsid w:val="00B82FCF"/>
    <w:rsid w:val="00B834EA"/>
    <w:rsid w:val="00B8392F"/>
    <w:rsid w:val="00B855B7"/>
    <w:rsid w:val="00B86C40"/>
    <w:rsid w:val="00B9052C"/>
    <w:rsid w:val="00BA373F"/>
    <w:rsid w:val="00BA4AF0"/>
    <w:rsid w:val="00BB5749"/>
    <w:rsid w:val="00BB58F8"/>
    <w:rsid w:val="00BC0910"/>
    <w:rsid w:val="00BC492E"/>
    <w:rsid w:val="00BD2A81"/>
    <w:rsid w:val="00BD3EF6"/>
    <w:rsid w:val="00BE1A1B"/>
    <w:rsid w:val="00BE40FE"/>
    <w:rsid w:val="00BE45A1"/>
    <w:rsid w:val="00BE5A25"/>
    <w:rsid w:val="00BE6358"/>
    <w:rsid w:val="00BE698D"/>
    <w:rsid w:val="00BF29C7"/>
    <w:rsid w:val="00BF45DC"/>
    <w:rsid w:val="00C01595"/>
    <w:rsid w:val="00C02D97"/>
    <w:rsid w:val="00C0317B"/>
    <w:rsid w:val="00C11C34"/>
    <w:rsid w:val="00C12EA4"/>
    <w:rsid w:val="00C13957"/>
    <w:rsid w:val="00C202F6"/>
    <w:rsid w:val="00C25AA7"/>
    <w:rsid w:val="00C26622"/>
    <w:rsid w:val="00C3525E"/>
    <w:rsid w:val="00C352A7"/>
    <w:rsid w:val="00C357D1"/>
    <w:rsid w:val="00C422F0"/>
    <w:rsid w:val="00C47E96"/>
    <w:rsid w:val="00C51E43"/>
    <w:rsid w:val="00C57AE7"/>
    <w:rsid w:val="00C63455"/>
    <w:rsid w:val="00C63B0C"/>
    <w:rsid w:val="00C66269"/>
    <w:rsid w:val="00C73334"/>
    <w:rsid w:val="00C739A0"/>
    <w:rsid w:val="00C91243"/>
    <w:rsid w:val="00C977B6"/>
    <w:rsid w:val="00CA2634"/>
    <w:rsid w:val="00CB4B43"/>
    <w:rsid w:val="00CB540A"/>
    <w:rsid w:val="00CC2E94"/>
    <w:rsid w:val="00CD0229"/>
    <w:rsid w:val="00CD2BED"/>
    <w:rsid w:val="00CD3E06"/>
    <w:rsid w:val="00CE3AB4"/>
    <w:rsid w:val="00CE6ED8"/>
    <w:rsid w:val="00CF1FEB"/>
    <w:rsid w:val="00CF27DB"/>
    <w:rsid w:val="00CF2929"/>
    <w:rsid w:val="00CF3221"/>
    <w:rsid w:val="00D00BEF"/>
    <w:rsid w:val="00D063E4"/>
    <w:rsid w:val="00D07F7A"/>
    <w:rsid w:val="00D160F2"/>
    <w:rsid w:val="00D2250E"/>
    <w:rsid w:val="00D237B4"/>
    <w:rsid w:val="00D25449"/>
    <w:rsid w:val="00D25EC2"/>
    <w:rsid w:val="00D3288D"/>
    <w:rsid w:val="00D448F3"/>
    <w:rsid w:val="00D45F90"/>
    <w:rsid w:val="00D47E72"/>
    <w:rsid w:val="00D536E7"/>
    <w:rsid w:val="00D60FEF"/>
    <w:rsid w:val="00D74127"/>
    <w:rsid w:val="00D74E40"/>
    <w:rsid w:val="00D91E94"/>
    <w:rsid w:val="00D92C39"/>
    <w:rsid w:val="00D93053"/>
    <w:rsid w:val="00D938E3"/>
    <w:rsid w:val="00D93AD6"/>
    <w:rsid w:val="00DA376E"/>
    <w:rsid w:val="00DA5BEF"/>
    <w:rsid w:val="00DB2DB3"/>
    <w:rsid w:val="00DB6760"/>
    <w:rsid w:val="00DB6A3E"/>
    <w:rsid w:val="00DC0A67"/>
    <w:rsid w:val="00DC24EB"/>
    <w:rsid w:val="00DC5FBE"/>
    <w:rsid w:val="00DD0F4E"/>
    <w:rsid w:val="00DD1375"/>
    <w:rsid w:val="00DE3CE6"/>
    <w:rsid w:val="00DE5A04"/>
    <w:rsid w:val="00DF2DAA"/>
    <w:rsid w:val="00DF3EA7"/>
    <w:rsid w:val="00E0054D"/>
    <w:rsid w:val="00E04665"/>
    <w:rsid w:val="00E05D6B"/>
    <w:rsid w:val="00E060AA"/>
    <w:rsid w:val="00E10D7C"/>
    <w:rsid w:val="00E10F6C"/>
    <w:rsid w:val="00E14C6A"/>
    <w:rsid w:val="00E23A1E"/>
    <w:rsid w:val="00E24011"/>
    <w:rsid w:val="00E24880"/>
    <w:rsid w:val="00E42391"/>
    <w:rsid w:val="00E540F5"/>
    <w:rsid w:val="00E544EB"/>
    <w:rsid w:val="00E65031"/>
    <w:rsid w:val="00E65A0D"/>
    <w:rsid w:val="00E67B11"/>
    <w:rsid w:val="00E77966"/>
    <w:rsid w:val="00E83307"/>
    <w:rsid w:val="00E920DA"/>
    <w:rsid w:val="00E94B36"/>
    <w:rsid w:val="00E96214"/>
    <w:rsid w:val="00E966E6"/>
    <w:rsid w:val="00EA15EF"/>
    <w:rsid w:val="00EA1FCB"/>
    <w:rsid w:val="00EA4DEC"/>
    <w:rsid w:val="00EB01B8"/>
    <w:rsid w:val="00EB08D0"/>
    <w:rsid w:val="00EB5178"/>
    <w:rsid w:val="00EC070E"/>
    <w:rsid w:val="00EC5EC4"/>
    <w:rsid w:val="00EC696E"/>
    <w:rsid w:val="00ED40A2"/>
    <w:rsid w:val="00ED5DFC"/>
    <w:rsid w:val="00ED79B6"/>
    <w:rsid w:val="00EE4BF5"/>
    <w:rsid w:val="00EE4DAA"/>
    <w:rsid w:val="00EE5C13"/>
    <w:rsid w:val="00EE6BF5"/>
    <w:rsid w:val="00EF11FA"/>
    <w:rsid w:val="00F01687"/>
    <w:rsid w:val="00F13C58"/>
    <w:rsid w:val="00F235A0"/>
    <w:rsid w:val="00F23C6A"/>
    <w:rsid w:val="00F26C2C"/>
    <w:rsid w:val="00F30D6E"/>
    <w:rsid w:val="00F35511"/>
    <w:rsid w:val="00F415EE"/>
    <w:rsid w:val="00F4377B"/>
    <w:rsid w:val="00F43FD2"/>
    <w:rsid w:val="00F506C4"/>
    <w:rsid w:val="00F642A7"/>
    <w:rsid w:val="00F7653D"/>
    <w:rsid w:val="00F76E5B"/>
    <w:rsid w:val="00F77E72"/>
    <w:rsid w:val="00F806E0"/>
    <w:rsid w:val="00F8134C"/>
    <w:rsid w:val="00F837AE"/>
    <w:rsid w:val="00F8498D"/>
    <w:rsid w:val="00F87748"/>
    <w:rsid w:val="00F8783D"/>
    <w:rsid w:val="00F879D4"/>
    <w:rsid w:val="00FA0638"/>
    <w:rsid w:val="00FA2932"/>
    <w:rsid w:val="00FA4E74"/>
    <w:rsid w:val="00FB06E2"/>
    <w:rsid w:val="00FB7E17"/>
    <w:rsid w:val="00FD0AD8"/>
    <w:rsid w:val="00FD530A"/>
    <w:rsid w:val="00FE3E1A"/>
    <w:rsid w:val="00FE4346"/>
    <w:rsid w:val="00FE5689"/>
    <w:rsid w:val="00FF6ED9"/>
    <w:rsid w:val="04F32F46"/>
    <w:rsid w:val="117178A1"/>
    <w:rsid w:val="1EE81AEF"/>
    <w:rsid w:val="2AF55A2F"/>
    <w:rsid w:val="3BE6178D"/>
    <w:rsid w:val="55873161"/>
    <w:rsid w:val="63CB7992"/>
    <w:rsid w:val="6F902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 w:eastAsia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annotation text"/>
    <w:basedOn w:val="1"/>
    <w:link w:val="24"/>
    <w:uiPriority w:val="0"/>
    <w:pPr>
      <w:jc w:val="left"/>
    </w:pPr>
  </w:style>
  <w:style w:type="paragraph" w:styleId="5">
    <w:name w:val="Balloon Text"/>
    <w:basedOn w:val="1"/>
    <w:link w:val="26"/>
    <w:uiPriority w:val="0"/>
    <w:rPr>
      <w:sz w:val="18"/>
      <w:szCs w:val="18"/>
    </w:rPr>
  </w:style>
  <w:style w:type="paragraph" w:styleId="6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4"/>
    <w:next w:val="4"/>
    <w:link w:val="25"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iPriority w:val="0"/>
    <w:rPr>
      <w:color w:val="0000FF"/>
      <w:u w:val="single"/>
    </w:rPr>
  </w:style>
  <w:style w:type="character" w:styleId="16">
    <w:name w:val="annotation reference"/>
    <w:uiPriority w:val="0"/>
    <w:rPr>
      <w:sz w:val="21"/>
      <w:szCs w:val="21"/>
    </w:rPr>
  </w:style>
  <w:style w:type="character" w:customStyle="1" w:styleId="17">
    <w:name w:val="style33"/>
    <w:basedOn w:val="12"/>
    <w:uiPriority w:val="0"/>
  </w:style>
  <w:style w:type="character" w:customStyle="1" w:styleId="18">
    <w:name w:val="apple-converted-space"/>
    <w:basedOn w:val="12"/>
    <w:uiPriority w:val="0"/>
  </w:style>
  <w:style w:type="paragraph" w:customStyle="1" w:styleId="19">
    <w:name w:val="列出段落1"/>
    <w:basedOn w:val="1"/>
    <w:uiPriority w:val="0"/>
    <w:pPr>
      <w:ind w:firstLine="420" w:firstLineChars="200"/>
    </w:pPr>
    <w:rPr>
      <w:rFonts w:ascii="Calibri" w:hAnsi="Calibri" w:cs="宋体"/>
      <w:szCs w:val="21"/>
    </w:rPr>
  </w:style>
  <w:style w:type="paragraph" w:customStyle="1" w:styleId="20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1">
    <w:name w:val="页眉 Char"/>
    <w:link w:val="7"/>
    <w:uiPriority w:val="0"/>
    <w:rPr>
      <w:kern w:val="2"/>
      <w:sz w:val="18"/>
      <w:szCs w:val="18"/>
    </w:rPr>
  </w:style>
  <w:style w:type="character" w:customStyle="1" w:styleId="22">
    <w:name w:val="页脚 Char"/>
    <w:link w:val="6"/>
    <w:uiPriority w:val="0"/>
    <w:rPr>
      <w:kern w:val="2"/>
      <w:sz w:val="18"/>
      <w:szCs w:val="18"/>
    </w:rPr>
  </w:style>
  <w:style w:type="character" w:customStyle="1" w:styleId="23">
    <w:name w:val="标题 3 Char"/>
    <w:link w:val="2"/>
    <w:semiHidden/>
    <w:uiPriority w:val="0"/>
    <w:rPr>
      <w:b/>
      <w:bCs/>
      <w:kern w:val="2"/>
      <w:sz w:val="32"/>
      <w:szCs w:val="32"/>
    </w:rPr>
  </w:style>
  <w:style w:type="character" w:customStyle="1" w:styleId="24">
    <w:name w:val="批注文字 Char"/>
    <w:link w:val="4"/>
    <w:uiPriority w:val="0"/>
    <w:rPr>
      <w:kern w:val="2"/>
      <w:sz w:val="21"/>
      <w:szCs w:val="24"/>
    </w:rPr>
  </w:style>
  <w:style w:type="character" w:customStyle="1" w:styleId="25">
    <w:name w:val="批注主题 Char"/>
    <w:link w:val="9"/>
    <w:uiPriority w:val="0"/>
    <w:rPr>
      <w:b/>
      <w:bCs/>
      <w:kern w:val="2"/>
      <w:sz w:val="21"/>
      <w:szCs w:val="24"/>
    </w:rPr>
  </w:style>
  <w:style w:type="character" w:customStyle="1" w:styleId="26">
    <w:name w:val="批注框文本 Char"/>
    <w:link w:val="5"/>
    <w:uiPriority w:val="0"/>
    <w:rPr>
      <w:kern w:val="2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6FF4CB-CF6B-4A78-B624-296F709903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119</Words>
  <Characters>684</Characters>
  <Lines>5</Lines>
  <Paragraphs>1</Paragraphs>
  <TotalTime>1</TotalTime>
  <ScaleCrop>false</ScaleCrop>
  <LinksUpToDate>false</LinksUpToDate>
  <CharactersWithSpaces>802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2019-12-20T06:41:00Z</dcterms:created>
  <dc:creator>微软用户</dc:creator>
  <cp:lastModifiedBy>Administrator</cp:lastModifiedBy>
  <cp:lastPrinted>2016-05-04T08:37:00Z</cp:lastPrinted>
  <dcterms:modified xsi:type="dcterms:W3CDTF">2019-12-21T07:34:01Z</dcterms:modified>
  <dc:title>《国旗国徽小板》挂牌藏品分析报告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