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adjustRightInd w:val="0"/>
        <w:snapToGrid w:val="0"/>
        <w:spacing w:before="0" w:after="0" w:line="264" w:lineRule="auto"/>
        <w:jc w:val="center"/>
        <w:rPr>
          <w:rFonts w:ascii="Times New Roman" w:hAnsi="Times New Roman" w:cs="Times New Roman" w:eastAsiaTheme="minorEastAsia"/>
          <w:sz w:val="30"/>
          <w:szCs w:val="30"/>
        </w:rPr>
      </w:pPr>
      <w:bookmarkStart w:id="1" w:name="_GoBack"/>
      <w:bookmarkEnd w:id="1"/>
      <w:bookmarkStart w:id="0" w:name="_Toc439940511"/>
      <w:r>
        <w:rPr>
          <w:rFonts w:ascii="Times New Roman" w:hAnsi="Times New Roman" w:cs="Times New Roman" w:eastAsiaTheme="minorEastAsia"/>
          <w:sz w:val="30"/>
          <w:szCs w:val="30"/>
        </w:rPr>
        <w:t>南方文化产权交易所交易商交易密码重置申请表</w:t>
      </w:r>
      <w:bookmarkEnd w:id="0"/>
    </w:p>
    <w:tbl>
      <w:tblPr>
        <w:tblStyle w:val="8"/>
        <w:tblW w:w="8506" w:type="dxa"/>
        <w:jc w:val="center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23"/>
        <w:gridCol w:w="568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6" w:hRule="atLeast"/>
          <w:jc w:val="center"/>
        </w:trPr>
        <w:tc>
          <w:tcPr>
            <w:tcW w:w="2823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交易中心</w:t>
            </w:r>
          </w:p>
        </w:tc>
        <w:tc>
          <w:tcPr>
            <w:tcW w:w="5683" w:type="dxa"/>
            <w:vAlign w:val="center"/>
          </w:tcPr>
          <w:p>
            <w:pPr>
              <w:adjustRightInd w:val="0"/>
              <w:snapToGrid w:val="0"/>
              <w:ind w:firstLine="240" w:firstLineChars="10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□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钱币邮票交易中心         </w:t>
            </w:r>
            <w:r>
              <w:rPr>
                <w:rFonts w:hint="eastAsia" w:ascii="宋体" w:hAnsi="宋体"/>
                <w:sz w:val="24"/>
                <w:szCs w:val="24"/>
              </w:rPr>
              <w:t>□</w:t>
            </w:r>
            <w:r>
              <w:rPr>
                <w:rFonts w:ascii="Times New Roman" w:hAnsi="Times New Roman"/>
                <w:sz w:val="24"/>
                <w:szCs w:val="24"/>
              </w:rPr>
              <w:t>艺术品交易中心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6" w:hRule="atLeast"/>
          <w:jc w:val="center"/>
        </w:trPr>
        <w:tc>
          <w:tcPr>
            <w:tcW w:w="2823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交易商名称</w:t>
            </w:r>
          </w:p>
        </w:tc>
        <w:tc>
          <w:tcPr>
            <w:tcW w:w="5683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9" w:hRule="atLeast"/>
          <w:jc w:val="center"/>
        </w:trPr>
        <w:tc>
          <w:tcPr>
            <w:tcW w:w="2823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交易</w:t>
            </w:r>
            <w:r>
              <w:rPr>
                <w:rFonts w:hint="eastAsia" w:ascii="Times New Roman" w:hAnsi="Times New Roman"/>
                <w:b/>
                <w:sz w:val="24"/>
                <w:szCs w:val="24"/>
              </w:rPr>
              <w:t>商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代码</w:t>
            </w:r>
          </w:p>
        </w:tc>
        <w:tc>
          <w:tcPr>
            <w:tcW w:w="5683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8" w:hRule="atLeast"/>
          <w:jc w:val="center"/>
        </w:trPr>
        <w:tc>
          <w:tcPr>
            <w:tcW w:w="2823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证件类型</w:t>
            </w:r>
          </w:p>
        </w:tc>
        <w:tc>
          <w:tcPr>
            <w:tcW w:w="5683" w:type="dxa"/>
            <w:vAlign w:val="center"/>
          </w:tcPr>
          <w:p>
            <w:pPr>
              <w:adjustRightInd w:val="0"/>
              <w:snapToGrid w:val="0"/>
              <w:rPr>
                <w:rFonts w:ascii="Times New Roman" w:hAnsi="Times New Roman"/>
                <w:sz w:val="24"/>
                <w:szCs w:val="24"/>
                <w:u w:val="single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□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居民身份证  </w:t>
            </w:r>
            <w:r>
              <w:rPr>
                <w:rFonts w:hint="eastAsia" w:ascii="宋体" w:hAnsi="宋体"/>
                <w:sz w:val="24"/>
                <w:szCs w:val="24"/>
              </w:rPr>
              <w:t>□</w:t>
            </w:r>
            <w:r>
              <w:rPr>
                <w:rFonts w:ascii="Times New Roman" w:hAnsi="Times New Roman"/>
                <w:sz w:val="24"/>
                <w:szCs w:val="24"/>
              </w:rPr>
              <w:t>组织机构代码证</w:t>
            </w:r>
            <w:r>
              <w:rPr>
                <w:rFonts w:hint="eastAsia" w:ascii="Times New Roman" w:hAnsi="Times New Roman"/>
                <w:sz w:val="24"/>
                <w:szCs w:val="24"/>
              </w:rPr>
              <w:t xml:space="preserve">  </w:t>
            </w:r>
            <w:r>
              <w:rPr>
                <w:rFonts w:hint="eastAsia" w:ascii="宋体" w:hAnsi="宋体"/>
                <w:sz w:val="24"/>
                <w:szCs w:val="24"/>
              </w:rPr>
              <w:t>□</w:t>
            </w:r>
            <w:r>
              <w:rPr>
                <w:rFonts w:hint="eastAsia" w:ascii="Times New Roman" w:hAnsi="Times New Roman"/>
                <w:sz w:val="24"/>
                <w:szCs w:val="24"/>
              </w:rPr>
              <w:t>其他</w:t>
            </w:r>
            <w:r>
              <w:rPr>
                <w:rFonts w:hint="eastAsia" w:ascii="Times New Roman" w:hAnsi="Times New Roman"/>
                <w:sz w:val="24"/>
                <w:szCs w:val="24"/>
                <w:u w:val="single"/>
              </w:rPr>
              <w:t xml:space="preserve">       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  <w:jc w:val="center"/>
        </w:trPr>
        <w:tc>
          <w:tcPr>
            <w:tcW w:w="2823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证件号码</w:t>
            </w:r>
          </w:p>
        </w:tc>
        <w:tc>
          <w:tcPr>
            <w:tcW w:w="5683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  <w:jc w:val="center"/>
        </w:trPr>
        <w:tc>
          <w:tcPr>
            <w:tcW w:w="2823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密码重置</w:t>
            </w:r>
          </w:p>
        </w:tc>
        <w:tc>
          <w:tcPr>
            <w:tcW w:w="5683" w:type="dxa"/>
            <w:vAlign w:val="center"/>
          </w:tcPr>
          <w:p>
            <w:pPr>
              <w:adjustRightInd w:val="0"/>
              <w:snapToGrid w:val="0"/>
              <w:ind w:firstLine="480" w:firstLineChars="2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□</w:t>
            </w:r>
            <w:r>
              <w:rPr>
                <w:rFonts w:hint="eastAsia" w:ascii="Times New Roman" w:hAnsi="Times New Roman"/>
                <w:sz w:val="24"/>
                <w:szCs w:val="24"/>
              </w:rPr>
              <w:t>登录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密码           </w:t>
            </w:r>
            <w:r>
              <w:rPr>
                <w:rFonts w:hint="eastAsia" w:ascii="宋体" w:hAnsi="宋体"/>
                <w:sz w:val="24"/>
                <w:szCs w:val="24"/>
              </w:rPr>
              <w:t>□</w:t>
            </w:r>
            <w:r>
              <w:rPr>
                <w:rFonts w:ascii="Times New Roman" w:hAnsi="Times New Roman"/>
                <w:sz w:val="24"/>
                <w:szCs w:val="24"/>
              </w:rPr>
              <w:t>资金密码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  <w:jc w:val="center"/>
        </w:trPr>
        <w:tc>
          <w:tcPr>
            <w:tcW w:w="2823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联系电话</w:t>
            </w:r>
          </w:p>
        </w:tc>
        <w:tc>
          <w:tcPr>
            <w:tcW w:w="5683" w:type="dxa"/>
            <w:vAlign w:val="center"/>
          </w:tcPr>
          <w:p>
            <w:pPr>
              <w:adjustRightInd w:val="0"/>
              <w:snapToGrid w:val="0"/>
              <w:ind w:firstLine="1080" w:firstLineChars="45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5" w:hRule="atLeast"/>
          <w:jc w:val="center"/>
        </w:trPr>
        <w:tc>
          <w:tcPr>
            <w:tcW w:w="8506" w:type="dxa"/>
            <w:gridSpan w:val="2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adjustRightInd w:val="0"/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adjustRightInd w:val="0"/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adjustRightInd w:val="0"/>
              <w:snapToGrid w:val="0"/>
              <w:ind w:firstLine="3480" w:firstLineChars="145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交易商签章：</w:t>
            </w:r>
          </w:p>
          <w:p>
            <w:pPr>
              <w:adjustRightInd w:val="0"/>
              <w:snapToGrid w:val="0"/>
              <w:ind w:firstLine="4440" w:firstLineChars="185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申请日期：     年    月     日</w:t>
            </w:r>
          </w:p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>
      <w:pPr>
        <w:spacing w:line="360" w:lineRule="auto"/>
        <w:rPr>
          <w:rFonts w:asciiTheme="majorEastAsia" w:hAnsiTheme="majorEastAsia" w:eastAsiaTheme="majorEastAsia"/>
        </w:rPr>
      </w:pPr>
    </w:p>
    <w:p>
      <w:pPr>
        <w:rPr>
          <w:sz w:val="24"/>
          <w:szCs w:val="24"/>
        </w:rPr>
      </w:pPr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A0204"/>
    <w:charset w:val="00"/>
    <w:family w:val="roman"/>
    <w:pitch w:val="default"/>
    <w:sig w:usb0="E00002FF" w:usb1="4000045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jc w:val="both"/>
    </w:pPr>
    <w:r>
      <w:drawing>
        <wp:inline distT="0" distB="0" distL="0" distR="0">
          <wp:extent cx="1729105" cy="386080"/>
          <wp:effectExtent l="0" t="0" r="0" b="0"/>
          <wp:docPr id="2" name="图片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2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9131" cy="38656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hint="eastAsia"/>
      </w:rPr>
      <w:t xml:space="preserve">                    </w:t>
    </w:r>
    <w:r>
      <w:t xml:space="preserve">    </w:t>
    </w:r>
    <w:r>
      <w:rPr>
        <w:rFonts w:hint="eastAsia"/>
      </w:rPr>
      <w:t>编号：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2933"/>
    <w:rsid w:val="00045627"/>
    <w:rsid w:val="000B43D0"/>
    <w:rsid w:val="00135C41"/>
    <w:rsid w:val="00161438"/>
    <w:rsid w:val="00162933"/>
    <w:rsid w:val="00164D34"/>
    <w:rsid w:val="00172E30"/>
    <w:rsid w:val="001F77DC"/>
    <w:rsid w:val="00215DB8"/>
    <w:rsid w:val="00237302"/>
    <w:rsid w:val="00246343"/>
    <w:rsid w:val="002778F5"/>
    <w:rsid w:val="00387F86"/>
    <w:rsid w:val="003C32C0"/>
    <w:rsid w:val="003F265E"/>
    <w:rsid w:val="00557316"/>
    <w:rsid w:val="00582295"/>
    <w:rsid w:val="0072621B"/>
    <w:rsid w:val="0073103A"/>
    <w:rsid w:val="00734E70"/>
    <w:rsid w:val="007813EB"/>
    <w:rsid w:val="008B2E96"/>
    <w:rsid w:val="008D04F6"/>
    <w:rsid w:val="008D2AE7"/>
    <w:rsid w:val="00902742"/>
    <w:rsid w:val="0091274F"/>
    <w:rsid w:val="009516C5"/>
    <w:rsid w:val="009603C7"/>
    <w:rsid w:val="00962225"/>
    <w:rsid w:val="00971E23"/>
    <w:rsid w:val="00993405"/>
    <w:rsid w:val="009941AE"/>
    <w:rsid w:val="00A3184E"/>
    <w:rsid w:val="00A374AA"/>
    <w:rsid w:val="00AA5613"/>
    <w:rsid w:val="00AC6CD2"/>
    <w:rsid w:val="00B60D30"/>
    <w:rsid w:val="00BF70BA"/>
    <w:rsid w:val="00C62066"/>
    <w:rsid w:val="00C706EB"/>
    <w:rsid w:val="00CB2EF9"/>
    <w:rsid w:val="00CF206C"/>
    <w:rsid w:val="00CF229C"/>
    <w:rsid w:val="00DA3CB9"/>
    <w:rsid w:val="00ED1051"/>
    <w:rsid w:val="00FA28BC"/>
    <w:rsid w:val="00FC6EEB"/>
    <w:rsid w:val="24E3579F"/>
    <w:rsid w:val="54976A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0" w:name="Normal Indent"/>
    <w:lsdException w:uiPriority="0" w:name="footnote text"/>
    <w:lsdException w:uiPriority="0" w:name="annotation text"/>
    <w:lsdException w:uiPriority="99" w:semiHidden="0" w:name="header"/>
    <w:lsdException w:uiPriority="99" w:semiHidden="0" w:name="footer"/>
    <w:lsdException w:uiPriority="0" w:name="index heading"/>
    <w:lsdException w:qFormat="1" w:uiPriority="35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11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99" w:semiHidden="0" w:name="Hyperlink"/>
    <w:lsdException w:uiPriority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iPriority="99" w:semiHidden="0" w:name="Balloon Text"/>
    <w:lsdException w:unhideWhenUsed="0" w:uiPriority="5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link w:val="13"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asciiTheme="majorHAnsi" w:hAnsiTheme="majorHAnsi" w:eastAsiaTheme="majorEastAsia" w:cstheme="majorBidi"/>
      <w:b/>
      <w:bCs/>
      <w:sz w:val="32"/>
      <w:szCs w:val="32"/>
    </w:rPr>
  </w:style>
  <w:style w:type="character" w:default="1" w:styleId="6">
    <w:name w:val="Default Paragraph Font"/>
    <w:unhideWhenUsed/>
    <w:uiPriority w:val="1"/>
  </w:style>
  <w:style w:type="table" w:default="1" w:styleId="8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12"/>
    <w:unhideWhenUsed/>
    <w:uiPriority w:val="99"/>
    <w:rPr>
      <w:sz w:val="18"/>
      <w:szCs w:val="18"/>
    </w:rPr>
  </w:style>
  <w:style w:type="paragraph" w:styleId="4">
    <w:name w:val="footer"/>
    <w:basedOn w:val="1"/>
    <w:link w:val="11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Hyperlink"/>
    <w:basedOn w:val="6"/>
    <w:unhideWhenUsed/>
    <w:uiPriority w:val="99"/>
    <w:rPr>
      <w:color w:val="0000FF"/>
      <w:u w:val="single"/>
    </w:rPr>
  </w:style>
  <w:style w:type="table" w:styleId="9">
    <w:name w:val="Table Grid"/>
    <w:basedOn w:val="8"/>
    <w:uiPriority w:val="5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Layout w:type="fixed"/>
    </w:tblPr>
  </w:style>
  <w:style w:type="character" w:customStyle="1" w:styleId="10">
    <w:name w:val="页眉 Char"/>
    <w:basedOn w:val="6"/>
    <w:link w:val="5"/>
    <w:uiPriority w:val="99"/>
    <w:rPr>
      <w:sz w:val="18"/>
      <w:szCs w:val="18"/>
    </w:rPr>
  </w:style>
  <w:style w:type="character" w:customStyle="1" w:styleId="11">
    <w:name w:val="页脚 Char"/>
    <w:basedOn w:val="6"/>
    <w:link w:val="4"/>
    <w:uiPriority w:val="99"/>
    <w:rPr>
      <w:sz w:val="18"/>
      <w:szCs w:val="18"/>
    </w:rPr>
  </w:style>
  <w:style w:type="character" w:customStyle="1" w:styleId="12">
    <w:name w:val="批注框文本 Char"/>
    <w:basedOn w:val="6"/>
    <w:link w:val="3"/>
    <w:semiHidden/>
    <w:uiPriority w:val="99"/>
    <w:rPr>
      <w:sz w:val="18"/>
      <w:szCs w:val="18"/>
    </w:rPr>
  </w:style>
  <w:style w:type="character" w:customStyle="1" w:styleId="13">
    <w:name w:val="标题 2 Char"/>
    <w:basedOn w:val="6"/>
    <w:link w:val="2"/>
    <w:qFormat/>
    <w:uiPriority w:val="9"/>
    <w:rPr>
      <w:rFonts w:asciiTheme="majorHAnsi" w:hAnsiTheme="majorHAnsi" w:eastAsiaTheme="majorEastAsia" w:cstheme="majorBidi"/>
      <w:b/>
      <w:bCs/>
      <w:kern w:val="2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35</Words>
  <Characters>204</Characters>
  <Lines>1</Lines>
  <Paragraphs>1</Paragraphs>
  <TotalTime>0</TotalTime>
  <ScaleCrop>false</ScaleCrop>
  <LinksUpToDate>false</LinksUpToDate>
  <CharactersWithSpaces>238</CharactersWithSpaces>
  <Application>WPS Office_10.1.0.7023_F1E327BC-269C-435d-A152-05C5408002CA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2017-12-26T02:14:00Z</dcterms:created>
  <dc:creator>123</dc:creator>
  <cp:lastModifiedBy>墨白3088</cp:lastModifiedBy>
  <dcterms:modified xsi:type="dcterms:W3CDTF">2017-12-26T03:29:04Z</dcterms:modified>
  <dc:title>南方文化产权交易所艺术品交易中心交易商交易密码重置申请表</dc:title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