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AD" w:rsidRPr="006217F3" w:rsidRDefault="00CF0E70" w:rsidP="001800AD">
      <w:pPr>
        <w:rPr>
          <w:rFonts w:asciiTheme="minorEastAsia" w:hAnsiTheme="minorEastAsia"/>
          <w:b/>
          <w:sz w:val="48"/>
          <w:szCs w:val="48"/>
        </w:rPr>
      </w:pPr>
      <w:r>
        <w:t xml:space="preserve"> </w:t>
      </w:r>
      <w:r w:rsidR="001800AD">
        <w:object w:dxaOrig="1650" w:dyaOrig="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26.4pt" o:ole="">
            <v:imagedata r:id="rId7" o:title=""/>
          </v:shape>
          <o:OLEObject Type="Embed" ProgID="PBrush" ShapeID="_x0000_i1025" DrawAspect="Content" ObjectID="_1569151693" r:id="rId8"/>
        </w:object>
      </w:r>
      <w:r w:rsidR="001800AD">
        <w:t xml:space="preserve">         </w:t>
      </w:r>
      <w:r w:rsidR="00413028">
        <w:t xml:space="preserve">                   </w:t>
      </w:r>
      <w:r w:rsidR="006B4C1F">
        <w:rPr>
          <w:rFonts w:asciiTheme="minorEastAsia" w:hAnsiTheme="minorEastAsia" w:hint="eastAsia"/>
          <w:sz w:val="32"/>
          <w:szCs w:val="32"/>
        </w:rPr>
        <w:t>猕猴桃</w:t>
      </w:r>
      <w:r w:rsidR="00C41C99">
        <w:rPr>
          <w:rFonts w:ascii="微软雅黑" w:eastAsia="微软雅黑" w:hAnsi="微软雅黑" w:hint="eastAsia"/>
          <w:sz w:val="32"/>
          <w:szCs w:val="32"/>
        </w:rPr>
        <w:t>有机</w:t>
      </w:r>
      <w:r w:rsidR="001800AD" w:rsidRPr="00413028">
        <w:rPr>
          <w:rFonts w:ascii="微软雅黑" w:eastAsia="微软雅黑" w:hAnsi="微软雅黑"/>
          <w:sz w:val="32"/>
          <w:szCs w:val="32"/>
        </w:rPr>
        <w:t>化</w:t>
      </w:r>
      <w:r w:rsidR="006B4C1F">
        <w:rPr>
          <w:rFonts w:ascii="微软雅黑" w:eastAsia="微软雅黑" w:hAnsi="微软雅黑" w:hint="eastAsia"/>
          <w:sz w:val="32"/>
          <w:szCs w:val="32"/>
        </w:rPr>
        <w:t>种植</w:t>
      </w:r>
      <w:r w:rsidR="001800AD" w:rsidRPr="00413028">
        <w:rPr>
          <w:rFonts w:asciiTheme="minorEastAsia" w:hAnsiTheme="minorEastAsia" w:hint="eastAsia"/>
          <w:sz w:val="32"/>
          <w:szCs w:val="32"/>
        </w:rPr>
        <w:t>全程</w:t>
      </w:r>
      <w:r w:rsidR="001800AD" w:rsidRPr="00413028">
        <w:rPr>
          <w:rFonts w:ascii="微软雅黑" w:eastAsia="微软雅黑" w:hAnsi="微软雅黑"/>
          <w:sz w:val="32"/>
          <w:szCs w:val="32"/>
        </w:rPr>
        <w:t>难题解决方案</w:t>
      </w:r>
      <w:r w:rsidR="00413028">
        <w:rPr>
          <w:rFonts w:ascii="微软雅黑" w:eastAsia="微软雅黑" w:hAnsi="微软雅黑" w:hint="eastAsia"/>
          <w:sz w:val="32"/>
          <w:szCs w:val="32"/>
        </w:rPr>
        <w:t xml:space="preserve">  </w:t>
      </w:r>
      <w:r w:rsidR="001800AD">
        <w:rPr>
          <w:rFonts w:ascii="微软雅黑" w:eastAsia="微软雅黑" w:hAnsi="微软雅黑" w:hint="eastAsia"/>
          <w:b/>
          <w:sz w:val="48"/>
          <w:szCs w:val="48"/>
        </w:rPr>
        <w:t xml:space="preserve">       </w:t>
      </w:r>
      <w:r w:rsidR="001800AD">
        <w:rPr>
          <w:rFonts w:ascii="微软雅黑" w:eastAsia="微软雅黑" w:hAnsi="微软雅黑"/>
          <w:noProof/>
          <w:sz w:val="24"/>
        </w:rPr>
        <w:drawing>
          <wp:inline distT="0" distB="0" distL="0" distR="0" wp14:anchorId="2265B786" wp14:editId="333E5B5C">
            <wp:extent cx="857250" cy="619858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703" cy="63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3DC" w:rsidRPr="002121DF" w:rsidRDefault="00AA03DC" w:rsidP="00D446A8">
      <w:pPr>
        <w:ind w:firstLineChars="500" w:firstLine="1200"/>
        <w:rPr>
          <w:sz w:val="24"/>
          <w:szCs w:val="24"/>
        </w:rPr>
      </w:pPr>
      <w:r w:rsidRPr="002121DF">
        <w:rPr>
          <w:rFonts w:hint="eastAsia"/>
          <w:sz w:val="24"/>
          <w:szCs w:val="24"/>
          <w:highlight w:val="yellow"/>
        </w:rPr>
        <w:t>以提高</w:t>
      </w:r>
      <w:r w:rsidR="00D446A8">
        <w:rPr>
          <w:sz w:val="24"/>
          <w:szCs w:val="24"/>
          <w:highlight w:val="yellow"/>
        </w:rPr>
        <w:t>果品质量为核心</w:t>
      </w:r>
      <w:r w:rsidRPr="002121DF">
        <w:rPr>
          <w:rFonts w:hint="eastAsia"/>
          <w:sz w:val="24"/>
          <w:szCs w:val="24"/>
          <w:highlight w:val="yellow"/>
        </w:rPr>
        <w:t>目标</w:t>
      </w:r>
      <w:r w:rsidR="002121DF" w:rsidRPr="002121DF">
        <w:rPr>
          <w:rFonts w:hint="eastAsia"/>
          <w:sz w:val="24"/>
          <w:szCs w:val="24"/>
          <w:highlight w:val="yellow"/>
        </w:rPr>
        <w:t>：</w:t>
      </w:r>
      <w:r w:rsidRPr="002121DF">
        <w:rPr>
          <w:sz w:val="24"/>
          <w:szCs w:val="24"/>
          <w:highlight w:val="yellow"/>
        </w:rPr>
        <w:t>果型端正、色泽</w:t>
      </w:r>
      <w:r w:rsidRPr="002121DF">
        <w:rPr>
          <w:rFonts w:hint="eastAsia"/>
          <w:sz w:val="24"/>
          <w:szCs w:val="24"/>
          <w:highlight w:val="yellow"/>
        </w:rPr>
        <w:t>鲜亮，</w:t>
      </w:r>
      <w:r w:rsidR="002121DF" w:rsidRPr="002121DF">
        <w:rPr>
          <w:rFonts w:hint="eastAsia"/>
          <w:sz w:val="24"/>
          <w:szCs w:val="24"/>
          <w:highlight w:val="yellow"/>
        </w:rPr>
        <w:t>提高糖分、</w:t>
      </w:r>
      <w:r w:rsidR="002121DF" w:rsidRPr="002121DF">
        <w:rPr>
          <w:sz w:val="24"/>
          <w:szCs w:val="24"/>
          <w:highlight w:val="yellow"/>
        </w:rPr>
        <w:t>优化口感风味；延长储存期。</w:t>
      </w:r>
    </w:p>
    <w:p w:rsidR="002D1FF1" w:rsidRDefault="002121DF" w:rsidP="00413028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 xml:space="preserve"> </w:t>
      </w:r>
      <w:r w:rsidR="00E3127E" w:rsidRPr="00413028">
        <w:rPr>
          <w:rFonts w:hint="eastAsia"/>
          <w:szCs w:val="21"/>
        </w:rPr>
        <w:t xml:space="preserve"> </w:t>
      </w:r>
      <w:r w:rsidR="00E3127E" w:rsidRPr="00413028">
        <w:rPr>
          <w:szCs w:val="21"/>
        </w:rPr>
        <w:t xml:space="preserve"> </w:t>
      </w:r>
      <w:r w:rsidR="00DD73AF">
        <w:rPr>
          <w:rFonts w:hint="eastAsia"/>
          <w:szCs w:val="21"/>
        </w:rPr>
        <w:t>保证</w:t>
      </w:r>
      <w:r w:rsidR="00DD73AF">
        <w:rPr>
          <w:szCs w:val="21"/>
        </w:rPr>
        <w:t>种植基础条件：土壤有机质含量</w:t>
      </w:r>
      <w:r w:rsidR="00DD73AF">
        <w:rPr>
          <w:rFonts w:asciiTheme="minorEastAsia" w:hAnsiTheme="minorEastAsia" w:hint="eastAsia"/>
          <w:szCs w:val="21"/>
        </w:rPr>
        <w:t>＞</w:t>
      </w:r>
      <w:r w:rsidR="009950DE">
        <w:rPr>
          <w:rFonts w:hint="eastAsia"/>
          <w:szCs w:val="21"/>
        </w:rPr>
        <w:t>3</w:t>
      </w:r>
      <w:r w:rsidR="00DD73AF">
        <w:rPr>
          <w:szCs w:val="21"/>
        </w:rPr>
        <w:t>%</w:t>
      </w:r>
    </w:p>
    <w:p w:rsidR="00EB6D25" w:rsidRPr="00EB6D25" w:rsidRDefault="00291477" w:rsidP="00413028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 xml:space="preserve">   </w:t>
      </w:r>
      <w:r w:rsidR="0024486F"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解决植保</w:t>
      </w:r>
      <w:r w:rsidR="0024486F">
        <w:rPr>
          <w:rFonts w:hint="eastAsia"/>
          <w:szCs w:val="21"/>
        </w:rPr>
        <w:t>焦</w:t>
      </w:r>
      <w:r w:rsidR="0024486F">
        <w:rPr>
          <w:szCs w:val="21"/>
        </w:rPr>
        <w:t>点</w:t>
      </w:r>
      <w:r>
        <w:rPr>
          <w:szCs w:val="21"/>
        </w:rPr>
        <w:t>难题</w:t>
      </w:r>
      <w:r>
        <w:rPr>
          <w:rFonts w:hint="eastAsia"/>
          <w:szCs w:val="21"/>
        </w:rPr>
        <w:t>：</w:t>
      </w:r>
      <w:r>
        <w:rPr>
          <w:szCs w:val="21"/>
        </w:rPr>
        <w:t>溃疡病和流胶病</w:t>
      </w:r>
      <w:r w:rsidR="0024486F">
        <w:rPr>
          <w:rFonts w:hint="eastAsia"/>
          <w:szCs w:val="21"/>
        </w:rPr>
        <w:t xml:space="preserve"> </w:t>
      </w:r>
    </w:p>
    <w:tbl>
      <w:tblPr>
        <w:tblStyle w:val="a5"/>
        <w:tblW w:w="13178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4252"/>
        <w:gridCol w:w="4111"/>
      </w:tblGrid>
      <w:tr w:rsidR="002D1FF1" w:rsidRPr="002121DF" w:rsidTr="001E0FE0">
        <w:tc>
          <w:tcPr>
            <w:tcW w:w="1271" w:type="dxa"/>
          </w:tcPr>
          <w:p w:rsidR="00AA27F2" w:rsidRPr="002121DF" w:rsidRDefault="00AA27F2" w:rsidP="00264A55">
            <w:pPr>
              <w:pStyle w:val="1"/>
              <w:ind w:firstLineChars="50" w:firstLine="105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物候期</w:t>
            </w:r>
          </w:p>
          <w:p w:rsidR="002D1FF1" w:rsidRPr="002121DF" w:rsidRDefault="00DB5EA1" w:rsidP="00264A55">
            <w:pPr>
              <w:pStyle w:val="1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生长</w:t>
            </w:r>
            <w:r w:rsidR="00E3127E" w:rsidRPr="002121DF"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3544" w:type="dxa"/>
          </w:tcPr>
          <w:p w:rsidR="002D1FF1" w:rsidRPr="002121DF" w:rsidRDefault="00E3127E" w:rsidP="00264A55">
            <w:pPr>
              <w:pStyle w:val="1"/>
              <w:ind w:firstLineChars="200" w:firstLine="422"/>
              <w:jc w:val="center"/>
              <w:rPr>
                <w:b/>
                <w:szCs w:val="21"/>
              </w:rPr>
            </w:pPr>
            <w:r w:rsidRPr="002121DF">
              <w:rPr>
                <w:b/>
                <w:szCs w:val="21"/>
              </w:rPr>
              <w:t>解决难题与</w:t>
            </w:r>
            <w:r w:rsidRPr="002121DF">
              <w:rPr>
                <w:rFonts w:hint="eastAsia"/>
                <w:b/>
                <w:szCs w:val="21"/>
              </w:rPr>
              <w:t>目的</w:t>
            </w:r>
          </w:p>
        </w:tc>
        <w:tc>
          <w:tcPr>
            <w:tcW w:w="4252" w:type="dxa"/>
          </w:tcPr>
          <w:p w:rsidR="002D1FF1" w:rsidRPr="002121DF" w:rsidRDefault="00E3127E" w:rsidP="00264A55">
            <w:pPr>
              <w:pStyle w:val="1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施用</w:t>
            </w:r>
            <w:r w:rsidRPr="002121DF">
              <w:rPr>
                <w:b/>
                <w:szCs w:val="21"/>
              </w:rPr>
              <w:t>产品</w:t>
            </w:r>
            <w:r w:rsidRPr="002121DF">
              <w:rPr>
                <w:rFonts w:hint="eastAsia"/>
                <w:b/>
                <w:szCs w:val="21"/>
              </w:rPr>
              <w:t>与用量</w:t>
            </w:r>
          </w:p>
        </w:tc>
        <w:tc>
          <w:tcPr>
            <w:tcW w:w="4111" w:type="dxa"/>
          </w:tcPr>
          <w:p w:rsidR="002D1FF1" w:rsidRPr="002121DF" w:rsidRDefault="00E3127E" w:rsidP="00264A55">
            <w:pPr>
              <w:pStyle w:val="1"/>
              <w:jc w:val="center"/>
              <w:rPr>
                <w:b/>
                <w:szCs w:val="21"/>
              </w:rPr>
            </w:pPr>
            <w:r w:rsidRPr="002121DF">
              <w:rPr>
                <w:rFonts w:hint="eastAsia"/>
                <w:b/>
                <w:szCs w:val="21"/>
              </w:rPr>
              <w:t>施用</w:t>
            </w:r>
            <w:r w:rsidR="00B1020F" w:rsidRPr="002121DF">
              <w:rPr>
                <w:rFonts w:hint="eastAsia"/>
                <w:b/>
                <w:szCs w:val="21"/>
              </w:rPr>
              <w:t>时间</w:t>
            </w:r>
            <w:r w:rsidR="00B1020F" w:rsidRPr="002121DF">
              <w:rPr>
                <w:b/>
                <w:szCs w:val="21"/>
              </w:rPr>
              <w:t>与</w:t>
            </w:r>
            <w:r w:rsidRPr="002121DF">
              <w:rPr>
                <w:rFonts w:hint="eastAsia"/>
                <w:b/>
                <w:szCs w:val="21"/>
              </w:rPr>
              <w:t>方法</w:t>
            </w:r>
          </w:p>
        </w:tc>
      </w:tr>
      <w:tr w:rsidR="00264A55" w:rsidRPr="002121DF" w:rsidTr="001E0FE0">
        <w:tc>
          <w:tcPr>
            <w:tcW w:w="1271" w:type="dxa"/>
            <w:vMerge w:val="restart"/>
          </w:tcPr>
          <w:p w:rsidR="00DD73AF" w:rsidRPr="00AC7E1C" w:rsidRDefault="00DD73AF" w:rsidP="002137CF">
            <w:pPr>
              <w:pStyle w:val="1"/>
              <w:rPr>
                <w:b/>
                <w:szCs w:val="21"/>
              </w:rPr>
            </w:pPr>
          </w:p>
          <w:p w:rsidR="00DD73AF" w:rsidRPr="00AC7E1C" w:rsidRDefault="00DD73AF" w:rsidP="002137CF">
            <w:pPr>
              <w:pStyle w:val="1"/>
              <w:rPr>
                <w:b/>
                <w:szCs w:val="21"/>
              </w:rPr>
            </w:pPr>
          </w:p>
          <w:p w:rsidR="00264A55" w:rsidRPr="00AC7E1C" w:rsidRDefault="00264A55" w:rsidP="002137CF">
            <w:pPr>
              <w:pStyle w:val="1"/>
              <w:rPr>
                <w:b/>
                <w:szCs w:val="21"/>
              </w:rPr>
            </w:pPr>
            <w:r w:rsidRPr="00AC7E1C">
              <w:rPr>
                <w:rFonts w:hint="eastAsia"/>
                <w:b/>
                <w:szCs w:val="21"/>
              </w:rPr>
              <w:t>秋末</w:t>
            </w:r>
          </w:p>
          <w:p w:rsidR="00264A55" w:rsidRPr="00AC7E1C" w:rsidRDefault="00F94C68" w:rsidP="002137CF">
            <w:pPr>
              <w:pStyle w:val="1"/>
              <w:rPr>
                <w:b/>
                <w:szCs w:val="21"/>
              </w:rPr>
            </w:pPr>
            <w:r w:rsidRPr="00AC7E1C">
              <w:rPr>
                <w:rFonts w:hint="eastAsia"/>
                <w:b/>
                <w:szCs w:val="21"/>
              </w:rPr>
              <w:t>采摘后清园</w:t>
            </w:r>
          </w:p>
          <w:p w:rsidR="00264A55" w:rsidRPr="00AC7E1C" w:rsidRDefault="00264A55" w:rsidP="002137CF">
            <w:pPr>
              <w:pStyle w:val="1"/>
              <w:rPr>
                <w:b/>
                <w:szCs w:val="21"/>
              </w:rPr>
            </w:pPr>
          </w:p>
        </w:tc>
        <w:tc>
          <w:tcPr>
            <w:tcW w:w="3544" w:type="dxa"/>
          </w:tcPr>
          <w:p w:rsidR="002121DF" w:rsidRPr="002121DF" w:rsidRDefault="00264A55" w:rsidP="00AA03DC">
            <w:pPr>
              <w:rPr>
                <w:rFonts w:ascii="华文细黑" w:eastAsia="华文细黑" w:hAnsi="华文细黑" w:cs="华文细黑"/>
                <w:szCs w:val="21"/>
              </w:rPr>
            </w:pPr>
            <w:r w:rsidRPr="002121DF">
              <w:rPr>
                <w:rFonts w:hint="eastAsia"/>
                <w:szCs w:val="21"/>
              </w:rPr>
              <w:t>杀灭</w:t>
            </w:r>
            <w:r w:rsidRPr="002121DF">
              <w:rPr>
                <w:szCs w:val="21"/>
              </w:rPr>
              <w:t>细菌和真菌</w:t>
            </w:r>
            <w:r w:rsidR="00AA03DC" w:rsidRPr="002121DF">
              <w:rPr>
                <w:rFonts w:hint="eastAsia"/>
                <w:szCs w:val="21"/>
              </w:rPr>
              <w:t>,</w:t>
            </w:r>
            <w:r w:rsidR="00AA03DC" w:rsidRPr="002121DF">
              <w:rPr>
                <w:rFonts w:ascii="华文细黑" w:eastAsia="华文细黑" w:hAnsi="华文细黑" w:cs="华文细黑" w:hint="eastAsia"/>
                <w:szCs w:val="21"/>
              </w:rPr>
              <w:t xml:space="preserve"> 抑制病毒；驱避害虫。</w:t>
            </w:r>
            <w:r w:rsidR="006B4C1F">
              <w:rPr>
                <w:rFonts w:ascii="宋体" w:hAnsi="宋体" w:cs="宋体" w:hint="eastAsia"/>
              </w:rPr>
              <w:t>杀灭藏匿和寄生的虫卵</w:t>
            </w:r>
            <w:r w:rsidR="006B4C1F">
              <w:rPr>
                <w:rFonts w:ascii="宋体" w:eastAsia="宋体" w:hAnsi="宋体" w:cs="宋体" w:hint="eastAsia"/>
              </w:rPr>
              <w:t>。</w:t>
            </w:r>
          </w:p>
          <w:p w:rsidR="00264A55" w:rsidRPr="002121DF" w:rsidRDefault="002121DF" w:rsidP="006B4C1F">
            <w:pPr>
              <w:rPr>
                <w:rFonts w:ascii="华文细黑" w:eastAsia="华文细黑" w:hAnsi="华文细黑" w:cs="华文细黑"/>
                <w:szCs w:val="21"/>
              </w:rPr>
            </w:pPr>
            <w:r w:rsidRPr="002121DF">
              <w:rPr>
                <w:rFonts w:ascii="华文细黑" w:eastAsia="华文细黑" w:hAnsi="华文细黑" w:cs="华文细黑" w:hint="eastAsia"/>
                <w:szCs w:val="21"/>
              </w:rPr>
              <w:t>系统预</w:t>
            </w:r>
            <w:r w:rsidR="00AA03DC" w:rsidRPr="002121DF">
              <w:rPr>
                <w:rFonts w:ascii="华文细黑" w:eastAsia="华文细黑" w:hAnsi="华文细黑" w:cs="华文细黑" w:hint="eastAsia"/>
                <w:szCs w:val="21"/>
              </w:rPr>
              <w:t>防</w:t>
            </w:r>
            <w:r w:rsidR="006B4C1F">
              <w:rPr>
                <w:rFonts w:ascii="华文细黑" w:eastAsia="华文细黑" w:hAnsi="华文细黑" w:cs="华文细黑" w:hint="eastAsia"/>
                <w:szCs w:val="21"/>
              </w:rPr>
              <w:t>溃疡</w:t>
            </w:r>
            <w:r w:rsidR="00AA03DC" w:rsidRPr="002121DF">
              <w:rPr>
                <w:rFonts w:ascii="华文细黑" w:eastAsia="华文细黑" w:hAnsi="华文细黑" w:cs="华文细黑" w:hint="eastAsia"/>
                <w:szCs w:val="21"/>
                <w:shd w:val="clear" w:color="auto" w:fill="FFFFFF"/>
              </w:rPr>
              <w:t>病、炭疽病、 白粉病、褐斑病等</w:t>
            </w:r>
            <w:r w:rsidR="00AA03DC" w:rsidRPr="002121DF">
              <w:rPr>
                <w:rFonts w:ascii="华文细黑" w:eastAsia="华文细黑" w:hAnsi="华文细黑" w:cs="华文细黑" w:hint="eastAsia"/>
                <w:szCs w:val="21"/>
              </w:rPr>
              <w:t xml:space="preserve">。 </w:t>
            </w:r>
          </w:p>
        </w:tc>
        <w:tc>
          <w:tcPr>
            <w:tcW w:w="4252" w:type="dxa"/>
          </w:tcPr>
          <w:p w:rsidR="00DD73AF" w:rsidRDefault="00DD73AF" w:rsidP="00264A55">
            <w:pPr>
              <w:rPr>
                <w:szCs w:val="21"/>
              </w:rPr>
            </w:pPr>
          </w:p>
          <w:p w:rsidR="00264A55" w:rsidRPr="002121DF" w:rsidRDefault="00264A55" w:rsidP="00264A55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86.2</w:t>
            </w:r>
            <w:r w:rsidRPr="002121DF">
              <w:rPr>
                <w:szCs w:val="21"/>
              </w:rPr>
              <w:t>%</w:t>
            </w:r>
            <w:r w:rsidRPr="002121DF">
              <w:rPr>
                <w:szCs w:val="21"/>
              </w:rPr>
              <w:t>氧化亚铜</w:t>
            </w:r>
            <w:r w:rsidRPr="002121DF">
              <w:rPr>
                <w:rFonts w:hint="eastAsia"/>
                <w:szCs w:val="21"/>
              </w:rPr>
              <w:t xml:space="preserve">  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 xml:space="preserve">® </w:t>
            </w:r>
            <w:r w:rsidRPr="002121DF">
              <w:rPr>
                <w:rFonts w:hint="eastAsia"/>
                <w:szCs w:val="21"/>
              </w:rPr>
              <w:t>200</w:t>
            </w:r>
            <w:r w:rsidRPr="002121DF">
              <w:rPr>
                <w:rFonts w:hint="eastAsia"/>
                <w:szCs w:val="21"/>
              </w:rPr>
              <w:t>克</w:t>
            </w:r>
          </w:p>
          <w:p w:rsidR="0041132A" w:rsidRPr="002121DF" w:rsidRDefault="0041132A" w:rsidP="00264A55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  <w:highlight w:val="yellow"/>
              </w:rPr>
              <w:t>选择</w:t>
            </w:r>
            <w:r w:rsidRPr="002121DF">
              <w:rPr>
                <w:szCs w:val="21"/>
                <w:highlight w:val="yellow"/>
              </w:rPr>
              <w:t>配用</w:t>
            </w:r>
            <w:r w:rsidRPr="002121DF">
              <w:rPr>
                <w:szCs w:val="21"/>
              </w:rPr>
              <w:t>：</w:t>
            </w:r>
            <w:r w:rsidRPr="002121DF">
              <w:rPr>
                <w:rFonts w:hint="eastAsia"/>
                <w:szCs w:val="21"/>
              </w:rPr>
              <w:t>+</w:t>
            </w:r>
            <w:r w:rsidRPr="002121DF">
              <w:rPr>
                <w:szCs w:val="21"/>
              </w:rPr>
              <w:t>500</w:t>
            </w:r>
            <w:r w:rsidRPr="002121DF">
              <w:rPr>
                <w:rFonts w:hint="eastAsia"/>
                <w:szCs w:val="21"/>
              </w:rPr>
              <w:t>毫升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</w:p>
        </w:tc>
        <w:tc>
          <w:tcPr>
            <w:tcW w:w="4111" w:type="dxa"/>
          </w:tcPr>
          <w:p w:rsidR="00DD73AF" w:rsidRDefault="00DD73AF" w:rsidP="00AA27F2">
            <w:pPr>
              <w:pStyle w:val="1"/>
              <w:rPr>
                <w:szCs w:val="21"/>
              </w:rPr>
            </w:pPr>
          </w:p>
          <w:p w:rsidR="00264A55" w:rsidRPr="002121DF" w:rsidRDefault="00264A55" w:rsidP="00AA27F2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清园</w:t>
            </w:r>
            <w:r w:rsidRPr="002121DF">
              <w:rPr>
                <w:szCs w:val="21"/>
              </w:rPr>
              <w:t>，</w:t>
            </w:r>
            <w:r w:rsidRPr="002121DF">
              <w:rPr>
                <w:rFonts w:hint="eastAsia"/>
                <w:szCs w:val="21"/>
              </w:rPr>
              <w:t>稀释</w:t>
            </w:r>
            <w:r w:rsidRPr="002121DF">
              <w:rPr>
                <w:rFonts w:hint="eastAsia"/>
                <w:szCs w:val="21"/>
              </w:rPr>
              <w:t>1000</w:t>
            </w:r>
            <w:r w:rsidR="009A3FF2" w:rsidRPr="002121DF">
              <w:rPr>
                <w:rFonts w:ascii="宋体" w:eastAsia="宋体" w:hAnsi="宋体" w:cs="MS Mincho" w:hint="eastAsia"/>
                <w:szCs w:val="21"/>
              </w:rPr>
              <w:t>～12</w:t>
            </w:r>
            <w:r w:rsidR="009A3FF2" w:rsidRPr="002121DF">
              <w:rPr>
                <w:rFonts w:ascii="宋体" w:eastAsia="宋体" w:hAnsi="宋体" w:cs="MS Mincho"/>
                <w:szCs w:val="21"/>
              </w:rPr>
              <w:t>00</w:t>
            </w:r>
            <w:r w:rsidRPr="002121DF">
              <w:rPr>
                <w:rFonts w:hint="eastAsia"/>
                <w:szCs w:val="21"/>
              </w:rPr>
              <w:t>倍</w:t>
            </w:r>
            <w:r w:rsidRPr="002121DF">
              <w:rPr>
                <w:szCs w:val="21"/>
              </w:rPr>
              <w:t>喷施全株。</w:t>
            </w:r>
          </w:p>
        </w:tc>
      </w:tr>
      <w:tr w:rsidR="00264A55" w:rsidRPr="002121DF" w:rsidTr="001E0FE0">
        <w:tc>
          <w:tcPr>
            <w:tcW w:w="1271" w:type="dxa"/>
            <w:vMerge/>
          </w:tcPr>
          <w:p w:rsidR="00264A55" w:rsidRPr="00AC7E1C" w:rsidRDefault="00264A55" w:rsidP="002137CF">
            <w:pPr>
              <w:pStyle w:val="1"/>
              <w:rPr>
                <w:b/>
                <w:szCs w:val="21"/>
              </w:rPr>
            </w:pPr>
          </w:p>
        </w:tc>
        <w:tc>
          <w:tcPr>
            <w:tcW w:w="3544" w:type="dxa"/>
          </w:tcPr>
          <w:p w:rsidR="00264A55" w:rsidRPr="002121DF" w:rsidRDefault="00264A55" w:rsidP="00F94C68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提供全元素</w:t>
            </w:r>
            <w:r w:rsidRPr="002121DF">
              <w:rPr>
                <w:szCs w:val="21"/>
              </w:rPr>
              <w:t>营养，</w:t>
            </w:r>
            <w:r w:rsidR="00F94C68" w:rsidRPr="002121DF">
              <w:rPr>
                <w:rFonts w:hint="eastAsia"/>
                <w:szCs w:val="21"/>
              </w:rPr>
              <w:t>养护</w:t>
            </w:r>
            <w:r w:rsidRPr="002121DF">
              <w:rPr>
                <w:szCs w:val="21"/>
              </w:rPr>
              <w:t>根系</w:t>
            </w:r>
            <w:r w:rsidRPr="002121DF">
              <w:rPr>
                <w:rFonts w:hint="eastAsia"/>
                <w:szCs w:val="21"/>
              </w:rPr>
              <w:t>。</w:t>
            </w:r>
          </w:p>
        </w:tc>
        <w:tc>
          <w:tcPr>
            <w:tcW w:w="4252" w:type="dxa"/>
            <w:vMerge w:val="restart"/>
          </w:tcPr>
          <w:p w:rsidR="00AC7E1C" w:rsidRDefault="00AC7E1C" w:rsidP="00AC7E1C">
            <w:pPr>
              <w:pStyle w:val="a8"/>
              <w:ind w:firstLineChars="100" w:firstLine="200"/>
            </w:pPr>
            <w:r>
              <w:object w:dxaOrig="1605" w:dyaOrig="690">
                <v:shape id="_x0000_i1026" type="#_x0000_t75" style="width:80.4pt;height:34.8pt" o:ole="">
                  <v:imagedata r:id="rId10" o:title=""/>
                </v:shape>
                <o:OLEObject Type="Embed" ProgID="PBrush" ShapeID="_x0000_i1026" DrawAspect="Content" ObjectID="_1569151694" r:id="rId11"/>
              </w:object>
            </w:r>
          </w:p>
          <w:p w:rsidR="00AC7E1C" w:rsidRDefault="00AC7E1C" w:rsidP="00AC7E1C">
            <w:pPr>
              <w:pStyle w:val="a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</w:rPr>
              <w:t>原料进口挪威劳道克斯公司</w:t>
            </w:r>
          </w:p>
          <w:p w:rsidR="00AC7E1C" w:rsidRDefault="00AC7E1C" w:rsidP="00AC7E1C">
            <w:pPr>
              <w:pStyle w:val="a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按作物种类分型号</w:t>
            </w:r>
          </w:p>
          <w:p w:rsidR="00264A55" w:rsidRPr="002121DF" w:rsidRDefault="00AC7E1C" w:rsidP="00AC7E1C">
            <w:pPr>
              <w:pStyle w:val="1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1千克/袋</w:t>
            </w:r>
          </w:p>
        </w:tc>
        <w:tc>
          <w:tcPr>
            <w:tcW w:w="4111" w:type="dxa"/>
          </w:tcPr>
          <w:p w:rsidR="00264A55" w:rsidRPr="002121DF" w:rsidRDefault="00264A55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采果</w:t>
            </w:r>
            <w:r w:rsidRPr="002121DF">
              <w:rPr>
                <w:szCs w:val="21"/>
              </w:rPr>
              <w:t>后。</w:t>
            </w:r>
          </w:p>
          <w:p w:rsidR="00264A55" w:rsidRPr="002121DF" w:rsidRDefault="00264A55" w:rsidP="007C2114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随基肥“</w:t>
            </w:r>
            <w:r w:rsidRPr="002121DF">
              <w:rPr>
                <w:szCs w:val="21"/>
              </w:rPr>
              <w:t>有机肥</w:t>
            </w:r>
            <w:r w:rsidRPr="002121DF">
              <w:rPr>
                <w:rFonts w:hint="eastAsia"/>
                <w:szCs w:val="21"/>
              </w:rPr>
              <w:t>+</w:t>
            </w:r>
            <w:r w:rsidRPr="002121DF">
              <w:rPr>
                <w:szCs w:val="21"/>
              </w:rPr>
              <w:t>复合肥</w:t>
            </w:r>
            <w:r w:rsidRPr="002121DF">
              <w:rPr>
                <w:szCs w:val="21"/>
              </w:rPr>
              <w:t>”</w:t>
            </w:r>
            <w:r w:rsidRPr="002121DF">
              <w:rPr>
                <w:rFonts w:hint="eastAsia"/>
                <w:szCs w:val="21"/>
              </w:rPr>
              <w:t>混合</w:t>
            </w:r>
            <w:r w:rsidRPr="002121DF">
              <w:rPr>
                <w:szCs w:val="21"/>
              </w:rPr>
              <w:t>后</w:t>
            </w:r>
            <w:r w:rsidRPr="002121DF">
              <w:rPr>
                <w:rFonts w:hint="eastAsia"/>
                <w:szCs w:val="21"/>
              </w:rPr>
              <w:t>，</w:t>
            </w:r>
            <w:r w:rsidRPr="002121DF">
              <w:rPr>
                <w:szCs w:val="21"/>
              </w:rPr>
              <w:t>沟施</w:t>
            </w:r>
            <w:r w:rsidRPr="002121DF">
              <w:rPr>
                <w:rFonts w:hint="eastAsia"/>
                <w:szCs w:val="21"/>
              </w:rPr>
              <w:t>。</w:t>
            </w:r>
          </w:p>
        </w:tc>
      </w:tr>
      <w:tr w:rsidR="00C456B6" w:rsidRPr="002121DF" w:rsidTr="001E0FE0">
        <w:tc>
          <w:tcPr>
            <w:tcW w:w="1271" w:type="dxa"/>
            <w:vMerge w:val="restart"/>
          </w:tcPr>
          <w:p w:rsidR="00C456B6" w:rsidRPr="00AC7E1C" w:rsidRDefault="00C456B6" w:rsidP="00F53A09">
            <w:pPr>
              <w:pStyle w:val="1"/>
              <w:rPr>
                <w:b/>
                <w:szCs w:val="21"/>
              </w:rPr>
            </w:pPr>
          </w:p>
          <w:p w:rsidR="00C456B6" w:rsidRPr="00AC7E1C" w:rsidRDefault="00C456B6" w:rsidP="00F53A09">
            <w:pPr>
              <w:pStyle w:val="1"/>
              <w:rPr>
                <w:b/>
                <w:szCs w:val="21"/>
              </w:rPr>
            </w:pPr>
          </w:p>
          <w:p w:rsidR="00C456B6" w:rsidRPr="00AC7E1C" w:rsidRDefault="00C456B6" w:rsidP="00F53A09">
            <w:pPr>
              <w:pStyle w:val="1"/>
              <w:rPr>
                <w:b/>
                <w:szCs w:val="21"/>
              </w:rPr>
            </w:pPr>
            <w:r w:rsidRPr="00AC7E1C">
              <w:rPr>
                <w:rFonts w:hint="eastAsia"/>
                <w:b/>
                <w:szCs w:val="21"/>
              </w:rPr>
              <w:t>春稍</w:t>
            </w:r>
            <w:r w:rsidRPr="00AC7E1C">
              <w:rPr>
                <w:rFonts w:hint="eastAsia"/>
                <w:b/>
                <w:szCs w:val="21"/>
              </w:rPr>
              <w:t xml:space="preserve"> </w:t>
            </w:r>
          </w:p>
          <w:p w:rsidR="00C456B6" w:rsidRPr="00AC7E1C" w:rsidRDefault="00C456B6" w:rsidP="00F53A09">
            <w:pPr>
              <w:pStyle w:val="1"/>
              <w:rPr>
                <w:b/>
                <w:szCs w:val="21"/>
              </w:rPr>
            </w:pPr>
            <w:r w:rsidRPr="00AC7E1C">
              <w:rPr>
                <w:rFonts w:hint="eastAsia"/>
                <w:b/>
                <w:szCs w:val="21"/>
              </w:rPr>
              <w:t>萌芽、</w:t>
            </w:r>
            <w:r w:rsidRPr="00AC7E1C">
              <w:rPr>
                <w:b/>
                <w:szCs w:val="21"/>
              </w:rPr>
              <w:t>花</w:t>
            </w:r>
            <w:r w:rsidRPr="00AC7E1C">
              <w:rPr>
                <w:rFonts w:hint="eastAsia"/>
                <w:b/>
                <w:szCs w:val="21"/>
              </w:rPr>
              <w:t>期</w:t>
            </w:r>
          </w:p>
          <w:p w:rsidR="00C456B6" w:rsidRPr="00AC7E1C" w:rsidRDefault="00C456B6" w:rsidP="00B1020F">
            <w:pPr>
              <w:pStyle w:val="1"/>
              <w:rPr>
                <w:b/>
                <w:szCs w:val="21"/>
              </w:rPr>
            </w:pPr>
          </w:p>
        </w:tc>
        <w:tc>
          <w:tcPr>
            <w:tcW w:w="3544" w:type="dxa"/>
          </w:tcPr>
          <w:p w:rsidR="00C456B6" w:rsidRPr="002121DF" w:rsidRDefault="00C456B6" w:rsidP="00285A6A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促进春梢抽生、树势壮旺，花期长，座果率高。</w:t>
            </w:r>
          </w:p>
        </w:tc>
        <w:tc>
          <w:tcPr>
            <w:tcW w:w="4252" w:type="dxa"/>
            <w:vMerge/>
          </w:tcPr>
          <w:p w:rsidR="00C456B6" w:rsidRPr="002121DF" w:rsidRDefault="00C456B6">
            <w:pPr>
              <w:pStyle w:val="1"/>
              <w:rPr>
                <w:szCs w:val="21"/>
              </w:rPr>
            </w:pPr>
          </w:p>
        </w:tc>
        <w:tc>
          <w:tcPr>
            <w:tcW w:w="4111" w:type="dxa"/>
          </w:tcPr>
          <w:p w:rsidR="00C456B6" w:rsidRPr="002121DF" w:rsidRDefault="00DB18FE" w:rsidP="002D1C48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初春</w:t>
            </w:r>
            <w:r>
              <w:rPr>
                <w:szCs w:val="21"/>
              </w:rPr>
              <w:t>，</w:t>
            </w:r>
            <w:r w:rsidR="00C456B6" w:rsidRPr="002121DF">
              <w:rPr>
                <w:szCs w:val="21"/>
              </w:rPr>
              <w:t>随追肥施用。</w:t>
            </w:r>
          </w:p>
        </w:tc>
      </w:tr>
      <w:tr w:rsidR="00C456B6" w:rsidRPr="002121DF" w:rsidTr="001E0FE0">
        <w:trPr>
          <w:trHeight w:val="795"/>
        </w:trPr>
        <w:tc>
          <w:tcPr>
            <w:tcW w:w="1271" w:type="dxa"/>
            <w:vMerge/>
          </w:tcPr>
          <w:p w:rsidR="00C456B6" w:rsidRPr="00AC7E1C" w:rsidRDefault="00C456B6" w:rsidP="00B1020F">
            <w:pPr>
              <w:pStyle w:val="1"/>
              <w:rPr>
                <w:b/>
                <w:szCs w:val="21"/>
              </w:rPr>
            </w:pPr>
          </w:p>
        </w:tc>
        <w:tc>
          <w:tcPr>
            <w:tcW w:w="3544" w:type="dxa"/>
          </w:tcPr>
          <w:p w:rsidR="002121DF" w:rsidRPr="006B4C1F" w:rsidRDefault="00C456B6" w:rsidP="002121DF">
            <w:pPr>
              <w:pStyle w:val="1"/>
              <w:rPr>
                <w:rFonts w:ascii="宋体" w:eastAsia="宋体" w:hAnsi="宋体" w:cs="华文细黑"/>
                <w:szCs w:val="21"/>
              </w:rPr>
            </w:pPr>
            <w:r w:rsidRPr="006B4C1F">
              <w:rPr>
                <w:rFonts w:ascii="MS Mincho" w:eastAsia="MS Mincho" w:hAnsi="MS Mincho" w:cs="MS Mincho" w:hint="eastAsia"/>
                <w:szCs w:val="21"/>
              </w:rPr>
              <w:t>➊</w:t>
            </w:r>
            <w:r w:rsidRPr="006B4C1F">
              <w:rPr>
                <w:rFonts w:ascii="宋体" w:eastAsia="宋体" w:hAnsi="宋体" w:cs="MS Mincho" w:hint="eastAsia"/>
                <w:szCs w:val="21"/>
              </w:rPr>
              <w:t xml:space="preserve"> </w:t>
            </w:r>
            <w:r w:rsidR="006B4C1F" w:rsidRPr="006B4C1F">
              <w:rPr>
                <w:rFonts w:ascii="宋体" w:eastAsia="宋体" w:hAnsi="宋体" w:cs="MS Mincho" w:hint="eastAsia"/>
                <w:szCs w:val="21"/>
              </w:rPr>
              <w:t>防治</w:t>
            </w:r>
            <w:r w:rsidR="006B4C1F" w:rsidRPr="006B4C1F">
              <w:rPr>
                <w:rFonts w:ascii="宋体" w:eastAsia="宋体" w:hAnsi="宋体" w:cs="华文细黑" w:hint="eastAsia"/>
                <w:szCs w:val="21"/>
              </w:rPr>
              <w:t>溃疡</w:t>
            </w:r>
            <w:r w:rsidR="006B4C1F" w:rsidRPr="006B4C1F">
              <w:rPr>
                <w:rFonts w:ascii="宋体" w:eastAsia="宋体" w:hAnsi="宋体" w:cs="华文细黑" w:hint="eastAsia"/>
                <w:szCs w:val="21"/>
                <w:shd w:val="clear" w:color="auto" w:fill="FFFFFF"/>
              </w:rPr>
              <w:t>病、炭疽病、 白粉病、褐斑病等</w:t>
            </w:r>
            <w:r w:rsidR="006B4C1F">
              <w:rPr>
                <w:rFonts w:ascii="宋体" w:eastAsia="宋体" w:hAnsi="宋体" w:cs="华文细黑" w:hint="eastAsia"/>
                <w:szCs w:val="21"/>
                <w:shd w:val="clear" w:color="auto" w:fill="FFFFFF"/>
              </w:rPr>
              <w:t>病害</w:t>
            </w:r>
            <w:r w:rsidR="006B4C1F" w:rsidRPr="006B4C1F">
              <w:rPr>
                <w:rFonts w:ascii="宋体" w:eastAsia="宋体" w:hAnsi="宋体" w:cs="华文细黑" w:hint="eastAsia"/>
                <w:szCs w:val="21"/>
              </w:rPr>
              <w:t xml:space="preserve">。 </w:t>
            </w:r>
            <w:r w:rsidR="006B4C1F" w:rsidRPr="006B4C1F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6B4C1F" w:rsidRPr="006B4C1F" w:rsidRDefault="00C456B6" w:rsidP="002121DF">
            <w:pPr>
              <w:pStyle w:val="1"/>
              <w:rPr>
                <w:rFonts w:ascii="宋体" w:eastAsia="宋体" w:hAnsi="宋体" w:cs="MS Mincho"/>
                <w:szCs w:val="21"/>
              </w:rPr>
            </w:pPr>
            <w:r w:rsidRPr="006B4C1F">
              <w:rPr>
                <w:rFonts w:ascii="MS Mincho" w:eastAsia="MS Mincho" w:hAnsi="MS Mincho" w:cs="MS Mincho" w:hint="eastAsia"/>
                <w:szCs w:val="21"/>
              </w:rPr>
              <w:t>❷</w:t>
            </w:r>
            <w:r w:rsidR="006B4C1F" w:rsidRPr="006B4C1F">
              <w:rPr>
                <w:rFonts w:ascii="宋体" w:eastAsia="宋体" w:hAnsi="宋体" w:cs="宋体" w:hint="eastAsia"/>
              </w:rPr>
              <w:t>驱避和阻止蜗牛等害虫爬行危害叶片。</w:t>
            </w:r>
          </w:p>
          <w:p w:rsidR="00C456B6" w:rsidRPr="002121DF" w:rsidRDefault="006B4C1F" w:rsidP="001E0FE0">
            <w:pPr>
              <w:pStyle w:val="1"/>
              <w:rPr>
                <w:szCs w:val="21"/>
              </w:rPr>
            </w:pPr>
            <w:r w:rsidRPr="006B4C1F">
              <w:rPr>
                <w:rFonts w:ascii="MS Mincho" w:eastAsia="MS Mincho" w:hAnsi="MS Mincho" w:cs="MS Mincho" w:hint="eastAsia"/>
                <w:szCs w:val="21"/>
              </w:rPr>
              <w:t>➌</w:t>
            </w:r>
            <w:r w:rsidR="00C456B6" w:rsidRPr="006B4C1F">
              <w:rPr>
                <w:rFonts w:ascii="宋体" w:eastAsia="宋体" w:hAnsi="宋体" w:cs="MS Mincho" w:hint="eastAsia"/>
                <w:szCs w:val="21"/>
              </w:rPr>
              <w:t>激活</w:t>
            </w:r>
            <w:r w:rsidR="00C456B6" w:rsidRPr="006B4C1F">
              <w:rPr>
                <w:rFonts w:ascii="宋体" w:eastAsia="宋体" w:hAnsi="宋体" w:cs="MS Mincho"/>
                <w:szCs w:val="21"/>
              </w:rPr>
              <w:t>抗逆潜能</w:t>
            </w:r>
            <w:r w:rsidR="00C456B6" w:rsidRPr="006B4C1F">
              <w:rPr>
                <w:rFonts w:ascii="宋体" w:eastAsia="宋体" w:hAnsi="宋体" w:cs="MS Mincho" w:hint="eastAsia"/>
                <w:szCs w:val="21"/>
              </w:rPr>
              <w:t>，</w:t>
            </w:r>
            <w:r w:rsidR="00C456B6" w:rsidRPr="006B4C1F">
              <w:rPr>
                <w:rFonts w:ascii="宋体" w:eastAsia="宋体" w:hAnsi="宋体"/>
                <w:szCs w:val="21"/>
              </w:rPr>
              <w:t>防治</w:t>
            </w:r>
            <w:r w:rsidR="00C456B6" w:rsidRPr="006B4C1F">
              <w:rPr>
                <w:rFonts w:ascii="宋体" w:eastAsia="宋体" w:hAnsi="宋体" w:hint="eastAsia"/>
                <w:szCs w:val="21"/>
              </w:rPr>
              <w:t>生理性</w:t>
            </w:r>
            <w:r w:rsidR="00C456B6" w:rsidRPr="006B4C1F">
              <w:rPr>
                <w:rFonts w:ascii="宋体" w:eastAsia="宋体" w:hAnsi="宋体"/>
                <w:szCs w:val="21"/>
              </w:rPr>
              <w:t>病害。</w:t>
            </w:r>
            <w:r w:rsidR="00C456B6" w:rsidRPr="006B4C1F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C456B6" w:rsidRPr="002121DF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252" w:type="dxa"/>
          </w:tcPr>
          <w:p w:rsidR="00021C66" w:rsidRPr="002121DF" w:rsidRDefault="00C456B6" w:rsidP="00021C66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86.2</w:t>
            </w:r>
            <w:r w:rsidRPr="002121DF">
              <w:rPr>
                <w:szCs w:val="21"/>
              </w:rPr>
              <w:t>%</w:t>
            </w:r>
            <w:r w:rsidRPr="002121DF">
              <w:rPr>
                <w:szCs w:val="21"/>
              </w:rPr>
              <w:t>氧化亚铜</w:t>
            </w:r>
            <w:r w:rsidR="00021C66" w:rsidRPr="002121DF">
              <w:rPr>
                <w:rFonts w:hint="eastAsia"/>
                <w:szCs w:val="21"/>
              </w:rPr>
              <w:t xml:space="preserve"> 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 xml:space="preserve">® </w:t>
            </w:r>
            <w:r w:rsidRPr="002121DF">
              <w:rPr>
                <w:rFonts w:hint="eastAsia"/>
                <w:szCs w:val="21"/>
              </w:rPr>
              <w:t>200</w:t>
            </w:r>
            <w:r w:rsidRPr="002121DF">
              <w:rPr>
                <w:rFonts w:hint="eastAsia"/>
                <w:szCs w:val="21"/>
              </w:rPr>
              <w:t>克</w:t>
            </w:r>
          </w:p>
          <w:p w:rsidR="00C456B6" w:rsidRDefault="00021C66" w:rsidP="00021C66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+</w:t>
            </w:r>
            <w:r w:rsidRPr="002121DF">
              <w:rPr>
                <w:szCs w:val="21"/>
              </w:rPr>
              <w:t>500</w:t>
            </w:r>
            <w:r w:rsidRPr="002121DF">
              <w:rPr>
                <w:rFonts w:hint="eastAsia"/>
                <w:szCs w:val="21"/>
              </w:rPr>
              <w:t>毫升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</w:p>
          <w:p w:rsidR="00EB6D25" w:rsidRPr="002121DF" w:rsidRDefault="00EB6D25" w:rsidP="00021C66">
            <w:pPr>
              <w:pStyle w:val="1"/>
              <w:rPr>
                <w:rFonts w:ascii="华文新魏" w:eastAsia="华文新魏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防治</w:t>
            </w:r>
            <w:r>
              <w:rPr>
                <w:szCs w:val="21"/>
              </w:rPr>
              <w:t>白粉病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大师弟</w:t>
            </w:r>
            <w:r w:rsidRPr="002121DF">
              <w:rPr>
                <w:szCs w:val="21"/>
              </w:rPr>
              <w:t>®500</w:t>
            </w:r>
            <w:r w:rsidRPr="002121DF">
              <w:rPr>
                <w:rFonts w:hint="eastAsia"/>
                <w:szCs w:val="21"/>
              </w:rPr>
              <w:t>毫升</w:t>
            </w:r>
            <w:r>
              <w:rPr>
                <w:rFonts w:hint="eastAsia"/>
                <w:szCs w:val="21"/>
              </w:rPr>
              <w:t>替代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111" w:type="dxa"/>
          </w:tcPr>
          <w:p w:rsidR="00DD73AF" w:rsidRDefault="00DD73AF" w:rsidP="00AA27F2">
            <w:pPr>
              <w:pStyle w:val="1"/>
              <w:rPr>
                <w:szCs w:val="21"/>
              </w:rPr>
            </w:pPr>
          </w:p>
          <w:p w:rsidR="00C456B6" w:rsidRPr="002121DF" w:rsidRDefault="00C456B6" w:rsidP="00AA27F2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春稍</w:t>
            </w:r>
            <w:r w:rsidRPr="002121DF">
              <w:rPr>
                <w:szCs w:val="21"/>
              </w:rPr>
              <w:t>。</w:t>
            </w:r>
          </w:p>
          <w:p w:rsidR="00C456B6" w:rsidRPr="002121DF" w:rsidRDefault="00021C66" w:rsidP="00021C66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按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>®</w:t>
            </w:r>
            <w:r w:rsidR="00C456B6" w:rsidRPr="002121DF">
              <w:rPr>
                <w:rFonts w:hint="eastAsia"/>
                <w:szCs w:val="21"/>
              </w:rPr>
              <w:t>稀释</w:t>
            </w:r>
            <w:r w:rsidR="00C456B6" w:rsidRPr="002121DF">
              <w:rPr>
                <w:rFonts w:hint="eastAsia"/>
                <w:szCs w:val="21"/>
              </w:rPr>
              <w:t>1</w:t>
            </w:r>
            <w:r w:rsidR="00C456B6" w:rsidRPr="002121DF">
              <w:rPr>
                <w:szCs w:val="21"/>
              </w:rPr>
              <w:t>5</w:t>
            </w:r>
            <w:r w:rsidR="00C456B6" w:rsidRPr="002121DF">
              <w:rPr>
                <w:rFonts w:hint="eastAsia"/>
                <w:szCs w:val="21"/>
              </w:rPr>
              <w:t>00</w:t>
            </w:r>
            <w:r w:rsidR="00C456B6" w:rsidRPr="002121DF">
              <w:rPr>
                <w:rFonts w:ascii="宋体" w:eastAsia="宋体" w:hAnsi="宋体" w:cs="MS Mincho" w:hint="eastAsia"/>
                <w:szCs w:val="21"/>
              </w:rPr>
              <w:t>～2000</w:t>
            </w:r>
            <w:r w:rsidR="00C456B6" w:rsidRPr="002121DF">
              <w:rPr>
                <w:rFonts w:hint="eastAsia"/>
                <w:szCs w:val="21"/>
              </w:rPr>
              <w:t>倍</w:t>
            </w:r>
            <w:r w:rsidRPr="002121DF">
              <w:rPr>
                <w:rFonts w:hint="eastAsia"/>
                <w:szCs w:val="21"/>
              </w:rPr>
              <w:t>，</w:t>
            </w:r>
            <w:r w:rsidRPr="002121DF">
              <w:rPr>
                <w:szCs w:val="21"/>
              </w:rPr>
              <w:t>加入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</w:t>
            </w:r>
            <w:r w:rsidR="00C456B6" w:rsidRPr="002121DF">
              <w:rPr>
                <w:szCs w:val="21"/>
              </w:rPr>
              <w:t>喷施全株。</w:t>
            </w:r>
          </w:p>
        </w:tc>
      </w:tr>
      <w:tr w:rsidR="00C456B6" w:rsidRPr="002121DF" w:rsidTr="001E0FE0">
        <w:trPr>
          <w:trHeight w:val="442"/>
        </w:trPr>
        <w:tc>
          <w:tcPr>
            <w:tcW w:w="1271" w:type="dxa"/>
          </w:tcPr>
          <w:p w:rsidR="00C456B6" w:rsidRPr="00AC7E1C" w:rsidRDefault="00C456B6" w:rsidP="00B1020F">
            <w:pPr>
              <w:pStyle w:val="1"/>
              <w:rPr>
                <w:b/>
                <w:szCs w:val="21"/>
              </w:rPr>
            </w:pPr>
            <w:r w:rsidRPr="00AC7E1C">
              <w:rPr>
                <w:rFonts w:hint="eastAsia"/>
                <w:b/>
                <w:szCs w:val="21"/>
              </w:rPr>
              <w:t>整个</w:t>
            </w:r>
            <w:r w:rsidRPr="00AC7E1C">
              <w:rPr>
                <w:b/>
                <w:szCs w:val="21"/>
              </w:rPr>
              <w:t>生长期</w:t>
            </w:r>
          </w:p>
        </w:tc>
        <w:tc>
          <w:tcPr>
            <w:tcW w:w="3544" w:type="dxa"/>
          </w:tcPr>
          <w:p w:rsidR="00C456B6" w:rsidRPr="00AC7E1C" w:rsidRDefault="002121DF" w:rsidP="00AC7E1C">
            <w:pPr>
              <w:rPr>
                <w:rFonts w:ascii="MS Mincho" w:hAnsi="MS Mincho" w:cs="MS Mincho"/>
                <w:b/>
                <w:szCs w:val="21"/>
              </w:rPr>
            </w:pPr>
            <w:r w:rsidRPr="00AC7E1C">
              <w:rPr>
                <w:rFonts w:ascii="宋体" w:hAnsi="宋体" w:hint="eastAsia"/>
                <w:b/>
                <w:szCs w:val="21"/>
              </w:rPr>
              <w:t>防治</w:t>
            </w:r>
            <w:r w:rsidR="00C456B6" w:rsidRPr="00AC7E1C">
              <w:rPr>
                <w:rFonts w:ascii="MS Mincho" w:hAnsi="MS Mincho" w:cs="MS Mincho"/>
                <w:b/>
                <w:szCs w:val="21"/>
              </w:rPr>
              <w:t>流胶病</w:t>
            </w:r>
            <w:r w:rsidR="00AC7E1C" w:rsidRPr="00AC7E1C">
              <w:rPr>
                <w:rFonts w:ascii="MS Mincho" w:hAnsi="MS Mincho" w:cs="MS Mincho" w:hint="eastAsia"/>
                <w:b/>
                <w:szCs w:val="21"/>
              </w:rPr>
              <w:t xml:space="preserve"> </w:t>
            </w:r>
          </w:p>
        </w:tc>
        <w:tc>
          <w:tcPr>
            <w:tcW w:w="4252" w:type="dxa"/>
          </w:tcPr>
          <w:p w:rsidR="00C456B6" w:rsidRPr="002121DF" w:rsidRDefault="00C456B6" w:rsidP="00C456B6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10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>®+25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  <w:r w:rsidRPr="002121DF">
              <w:rPr>
                <w:szCs w:val="21"/>
              </w:rPr>
              <w:t xml:space="preserve">® </w:t>
            </w:r>
          </w:p>
        </w:tc>
        <w:tc>
          <w:tcPr>
            <w:tcW w:w="4111" w:type="dxa"/>
          </w:tcPr>
          <w:p w:rsidR="00C456B6" w:rsidRPr="002121DF" w:rsidRDefault="00C456B6" w:rsidP="00A261C5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刮除病斑流胶</w:t>
            </w:r>
            <w:r w:rsidRPr="002121DF">
              <w:rPr>
                <w:szCs w:val="21"/>
              </w:rPr>
              <w:t>病</w:t>
            </w:r>
            <w:r w:rsidRPr="002121DF">
              <w:rPr>
                <w:rFonts w:hint="eastAsia"/>
                <w:szCs w:val="21"/>
              </w:rPr>
              <w:t>处，稀释</w:t>
            </w:r>
            <w:r w:rsidRPr="002121DF">
              <w:rPr>
                <w:szCs w:val="21"/>
              </w:rPr>
              <w:t>1</w:t>
            </w:r>
            <w:r w:rsidRPr="002121DF">
              <w:rPr>
                <w:rFonts w:hint="eastAsia"/>
                <w:szCs w:val="21"/>
              </w:rPr>
              <w:t>0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～20</w:t>
            </w:r>
            <w:r w:rsidRPr="002121DF">
              <w:rPr>
                <w:rFonts w:hint="eastAsia"/>
                <w:szCs w:val="21"/>
              </w:rPr>
              <w:t>倍，</w:t>
            </w:r>
            <w:r w:rsidRPr="002121DF">
              <w:rPr>
                <w:szCs w:val="21"/>
              </w:rPr>
              <w:t>涂抹。</w:t>
            </w:r>
          </w:p>
        </w:tc>
      </w:tr>
      <w:tr w:rsidR="001E0FE0" w:rsidRPr="002121DF" w:rsidTr="001E0FE0">
        <w:trPr>
          <w:trHeight w:val="442"/>
        </w:trPr>
        <w:tc>
          <w:tcPr>
            <w:tcW w:w="1271" w:type="dxa"/>
          </w:tcPr>
          <w:p w:rsidR="001E0FE0" w:rsidRDefault="001E0FE0" w:rsidP="001E0FE0">
            <w:pPr>
              <w:pStyle w:val="1"/>
            </w:pPr>
          </w:p>
          <w:p w:rsidR="001E0FE0" w:rsidRPr="002121DF" w:rsidRDefault="001E0FE0" w:rsidP="001E0FE0">
            <w:pPr>
              <w:pStyle w:val="1"/>
            </w:pPr>
            <w:r>
              <w:rPr>
                <w:rFonts w:hint="eastAsia"/>
              </w:rPr>
              <w:t>春季</w:t>
            </w:r>
            <w:r>
              <w:t>至采摘前一个月</w:t>
            </w:r>
          </w:p>
        </w:tc>
        <w:tc>
          <w:tcPr>
            <w:tcW w:w="3544" w:type="dxa"/>
          </w:tcPr>
          <w:p w:rsidR="001E0FE0" w:rsidRPr="009F1A00" w:rsidRDefault="001E0FE0" w:rsidP="001E0FE0">
            <w:pPr>
              <w:pStyle w:val="1"/>
              <w:rPr>
                <w:sz w:val="24"/>
                <w:szCs w:val="24"/>
              </w:rPr>
            </w:pPr>
          </w:p>
          <w:p w:rsidR="001E0FE0" w:rsidRDefault="001E0FE0" w:rsidP="001E0FE0">
            <w:pPr>
              <w:pStyle w:val="1"/>
              <w:rPr>
                <w:sz w:val="24"/>
                <w:szCs w:val="24"/>
              </w:rPr>
            </w:pPr>
            <w:r w:rsidRPr="009F1A00">
              <w:rPr>
                <w:rFonts w:hint="eastAsia"/>
                <w:sz w:val="24"/>
                <w:szCs w:val="24"/>
              </w:rPr>
              <w:t>防</w:t>
            </w:r>
            <w:r>
              <w:rPr>
                <w:rFonts w:hint="eastAsia"/>
                <w:sz w:val="24"/>
                <w:szCs w:val="24"/>
              </w:rPr>
              <w:t>治</w:t>
            </w:r>
            <w:r w:rsidRPr="009F1A00">
              <w:rPr>
                <w:sz w:val="24"/>
                <w:szCs w:val="24"/>
              </w:rPr>
              <w:t>根结线虫病等根茎病害</w:t>
            </w:r>
            <w:r w:rsidRPr="009F1A00">
              <w:rPr>
                <w:rFonts w:hint="eastAsia"/>
                <w:sz w:val="24"/>
                <w:szCs w:val="24"/>
              </w:rPr>
              <w:t>；</w:t>
            </w:r>
          </w:p>
          <w:p w:rsidR="001E0FE0" w:rsidRDefault="001E0FE0" w:rsidP="001E0FE0">
            <w:pPr>
              <w:pStyle w:val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驱避</w:t>
            </w:r>
            <w:r>
              <w:rPr>
                <w:sz w:val="24"/>
                <w:szCs w:val="24"/>
              </w:rPr>
              <w:t>地下害</w:t>
            </w:r>
            <w:r w:rsidRPr="009F1A00">
              <w:rPr>
                <w:sz w:val="24"/>
                <w:szCs w:val="24"/>
              </w:rPr>
              <w:t>虫</w:t>
            </w:r>
            <w:r w:rsidRPr="009F1A00">
              <w:rPr>
                <w:rFonts w:hint="eastAsia"/>
                <w:sz w:val="24"/>
                <w:szCs w:val="24"/>
              </w:rPr>
              <w:t>。</w:t>
            </w:r>
          </w:p>
          <w:p w:rsidR="001E0FE0" w:rsidRPr="009F1A00" w:rsidRDefault="001E0FE0" w:rsidP="001E0FE0">
            <w:pPr>
              <w:pStyle w:val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1E0FE0" w:rsidRPr="006A741A" w:rsidRDefault="001E0FE0" w:rsidP="001E0FE0">
            <w:pPr>
              <w:pStyle w:val="1"/>
            </w:pPr>
            <w:r w:rsidRPr="006A741A">
              <w:object w:dxaOrig="2130" w:dyaOrig="1620" w14:anchorId="7417A699">
                <v:shape id="_x0000_i1027" type="#_x0000_t75" style="width:64.8pt;height:56.4pt" o:ole="">
                  <v:imagedata r:id="rId12" o:title=""/>
                </v:shape>
                <o:OLEObject Type="Embed" ProgID="PBrush" ShapeID="_x0000_i1027" DrawAspect="Content" ObjectID="_1569151695" r:id="rId13"/>
              </w:object>
            </w:r>
            <w:r w:rsidRPr="006A741A">
              <w:rPr>
                <w:rFonts w:hint="eastAsia"/>
              </w:rPr>
              <w:t>型号</w:t>
            </w:r>
            <w:r w:rsidRPr="006A741A">
              <w:t>：</w:t>
            </w:r>
            <w:r w:rsidRPr="006A741A">
              <w:rPr>
                <w:rFonts w:hint="eastAsia"/>
              </w:rPr>
              <w:t>K17</w:t>
            </w:r>
            <w:r w:rsidRPr="006A741A">
              <w:rPr>
                <w:rFonts w:hint="eastAsia"/>
              </w:rPr>
              <w:t>；</w:t>
            </w:r>
            <w:r w:rsidRPr="006A741A">
              <w:t>规格</w:t>
            </w:r>
            <w:r w:rsidRPr="006A741A">
              <w:t>5</w:t>
            </w:r>
            <w:r w:rsidRPr="006A741A">
              <w:rPr>
                <w:rFonts w:hint="eastAsia"/>
              </w:rPr>
              <w:t>升</w:t>
            </w:r>
            <w:r w:rsidRPr="006A741A">
              <w:t>/</w:t>
            </w:r>
            <w:r w:rsidRPr="006A741A">
              <w:rPr>
                <w:rFonts w:hint="eastAsia"/>
              </w:rPr>
              <w:t>桶</w:t>
            </w:r>
          </w:p>
        </w:tc>
        <w:tc>
          <w:tcPr>
            <w:tcW w:w="4111" w:type="dxa"/>
          </w:tcPr>
          <w:p w:rsidR="001E0FE0" w:rsidRPr="006A741A" w:rsidRDefault="001E0FE0" w:rsidP="001E0FE0">
            <w:pPr>
              <w:pStyle w:val="1"/>
            </w:pPr>
          </w:p>
          <w:p w:rsidR="001E0FE0" w:rsidRPr="006A741A" w:rsidRDefault="001E0FE0" w:rsidP="001E0FE0">
            <w:pPr>
              <w:pStyle w:val="1"/>
            </w:pPr>
            <w:r w:rsidRPr="006A741A">
              <w:rPr>
                <w:rFonts w:hint="eastAsia"/>
              </w:rPr>
              <w:t>兑水配置</w:t>
            </w:r>
            <w:r w:rsidRPr="006A741A">
              <w:rPr>
                <w:rFonts w:hint="eastAsia"/>
              </w:rPr>
              <w:t>2</w:t>
            </w:r>
            <w:r w:rsidRPr="006A741A">
              <w:t>%</w:t>
            </w:r>
            <w:r w:rsidRPr="006A741A">
              <w:t>稀释液</w:t>
            </w:r>
            <w:r w:rsidRPr="006A741A">
              <w:rPr>
                <w:rFonts w:hint="eastAsia"/>
              </w:rPr>
              <w:t>；灌根、</w:t>
            </w:r>
            <w:r>
              <w:rPr>
                <w:rFonts w:hint="eastAsia"/>
              </w:rPr>
              <w:t>冲施</w:t>
            </w:r>
            <w:r>
              <w:t>和</w:t>
            </w:r>
            <w:r w:rsidRPr="006A741A">
              <w:t>滴灌</w:t>
            </w:r>
            <w:r w:rsidRPr="006A741A">
              <w:rPr>
                <w:rFonts w:hint="eastAsia"/>
              </w:rPr>
              <w:t>。</w:t>
            </w:r>
          </w:p>
        </w:tc>
      </w:tr>
      <w:tr w:rsidR="001E0FE0" w:rsidRPr="002121DF" w:rsidTr="001E0FE0">
        <w:trPr>
          <w:trHeight w:val="846"/>
        </w:trPr>
        <w:tc>
          <w:tcPr>
            <w:tcW w:w="1271" w:type="dxa"/>
            <w:vMerge w:val="restart"/>
          </w:tcPr>
          <w:p w:rsidR="001E0FE0" w:rsidRPr="002121DF" w:rsidRDefault="001E0FE0" w:rsidP="001E0FE0">
            <w:pPr>
              <w:rPr>
                <w:szCs w:val="21"/>
              </w:rPr>
            </w:pP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</w:p>
          <w:p w:rsidR="001E0FE0" w:rsidRDefault="001E0FE0" w:rsidP="001E0FE0">
            <w:pPr>
              <w:pStyle w:val="1"/>
              <w:rPr>
                <w:szCs w:val="21"/>
              </w:rPr>
            </w:pP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初夏</w:t>
            </w:r>
            <w:r>
              <w:rPr>
                <w:rFonts w:hint="eastAsia"/>
                <w:szCs w:val="21"/>
              </w:rPr>
              <w:t>至采摘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天前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</w:p>
        </w:tc>
        <w:tc>
          <w:tcPr>
            <w:tcW w:w="3544" w:type="dxa"/>
          </w:tcPr>
          <w:p w:rsidR="001E0FE0" w:rsidRPr="006B4C1F" w:rsidRDefault="001E0FE0" w:rsidP="001E0FE0">
            <w:pPr>
              <w:pStyle w:val="1"/>
              <w:rPr>
                <w:rFonts w:ascii="宋体" w:eastAsia="宋体" w:hAnsi="宋体" w:cs="华文细黑"/>
                <w:szCs w:val="21"/>
              </w:rPr>
            </w:pPr>
            <w:r w:rsidRPr="006B4C1F">
              <w:rPr>
                <w:rFonts w:ascii="MS Mincho" w:eastAsia="MS Mincho" w:hAnsi="MS Mincho" w:cs="MS Mincho" w:hint="eastAsia"/>
                <w:szCs w:val="21"/>
              </w:rPr>
              <w:t>➊</w:t>
            </w:r>
            <w:r w:rsidRPr="006B4C1F">
              <w:rPr>
                <w:rFonts w:ascii="宋体" w:eastAsia="宋体" w:hAnsi="宋体" w:cs="MS Mincho" w:hint="eastAsia"/>
                <w:szCs w:val="21"/>
              </w:rPr>
              <w:t xml:space="preserve"> 防治</w:t>
            </w:r>
            <w:r w:rsidRPr="006B4C1F">
              <w:rPr>
                <w:rFonts w:ascii="宋体" w:eastAsia="宋体" w:hAnsi="宋体" w:cs="华文细黑" w:hint="eastAsia"/>
                <w:szCs w:val="21"/>
              </w:rPr>
              <w:t>溃疡</w:t>
            </w:r>
            <w:r w:rsidRPr="006B4C1F">
              <w:rPr>
                <w:rFonts w:ascii="宋体" w:eastAsia="宋体" w:hAnsi="宋体" w:cs="华文细黑" w:hint="eastAsia"/>
                <w:szCs w:val="21"/>
                <w:shd w:val="clear" w:color="auto" w:fill="FFFFFF"/>
              </w:rPr>
              <w:t>病、炭疽病、 白粉病、褐斑病等</w:t>
            </w:r>
            <w:r>
              <w:rPr>
                <w:rFonts w:ascii="宋体" w:eastAsia="宋体" w:hAnsi="宋体" w:cs="华文细黑" w:hint="eastAsia"/>
                <w:szCs w:val="21"/>
                <w:shd w:val="clear" w:color="auto" w:fill="FFFFFF"/>
              </w:rPr>
              <w:t>病害</w:t>
            </w:r>
            <w:r w:rsidRPr="006B4C1F">
              <w:rPr>
                <w:rFonts w:ascii="宋体" w:eastAsia="宋体" w:hAnsi="宋体" w:cs="华文细黑" w:hint="eastAsia"/>
                <w:szCs w:val="21"/>
              </w:rPr>
              <w:t xml:space="preserve">。 </w:t>
            </w:r>
            <w:r w:rsidRPr="006B4C1F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1E0FE0" w:rsidRPr="006B4C1F" w:rsidRDefault="001E0FE0" w:rsidP="001E0FE0">
            <w:pPr>
              <w:pStyle w:val="1"/>
              <w:rPr>
                <w:rFonts w:ascii="宋体" w:eastAsia="宋体" w:hAnsi="宋体" w:cs="MS Mincho"/>
                <w:szCs w:val="21"/>
              </w:rPr>
            </w:pPr>
            <w:r w:rsidRPr="006B4C1F">
              <w:rPr>
                <w:rFonts w:ascii="MS Mincho" w:eastAsia="MS Mincho" w:hAnsi="MS Mincho" w:cs="MS Mincho" w:hint="eastAsia"/>
                <w:szCs w:val="21"/>
              </w:rPr>
              <w:t>❷</w:t>
            </w:r>
            <w:r w:rsidRPr="006B4C1F">
              <w:rPr>
                <w:rFonts w:ascii="宋体" w:eastAsia="宋体" w:hAnsi="宋体" w:cs="宋体" w:hint="eastAsia"/>
              </w:rPr>
              <w:t>驱避和阻止蜗牛等害虫爬行危害叶片。</w:t>
            </w:r>
          </w:p>
          <w:p w:rsidR="001E0FE0" w:rsidRDefault="001E0FE0" w:rsidP="001E0FE0">
            <w:pPr>
              <w:pStyle w:val="1"/>
              <w:rPr>
                <w:szCs w:val="21"/>
              </w:rPr>
            </w:pPr>
            <w:r w:rsidRPr="006B4C1F">
              <w:rPr>
                <w:rFonts w:ascii="MS Mincho" w:eastAsia="MS Mincho" w:hAnsi="MS Mincho" w:cs="MS Mincho" w:hint="eastAsia"/>
                <w:szCs w:val="21"/>
              </w:rPr>
              <w:t>➌</w:t>
            </w:r>
            <w:r w:rsidRPr="006B4C1F">
              <w:rPr>
                <w:rFonts w:ascii="宋体" w:eastAsia="宋体" w:hAnsi="宋体" w:cs="MS Mincho" w:hint="eastAsia"/>
                <w:szCs w:val="21"/>
              </w:rPr>
              <w:t>激活</w:t>
            </w:r>
            <w:r w:rsidRPr="006B4C1F">
              <w:rPr>
                <w:rFonts w:ascii="宋体" w:eastAsia="宋体" w:hAnsi="宋体" w:cs="MS Mincho"/>
                <w:szCs w:val="21"/>
              </w:rPr>
              <w:t>抗逆潜能</w:t>
            </w:r>
            <w:r w:rsidRPr="006B4C1F">
              <w:rPr>
                <w:rFonts w:ascii="宋体" w:eastAsia="宋体" w:hAnsi="宋体" w:cs="MS Mincho" w:hint="eastAsia"/>
                <w:szCs w:val="21"/>
              </w:rPr>
              <w:t>，</w:t>
            </w:r>
            <w:r w:rsidRPr="006B4C1F">
              <w:rPr>
                <w:rFonts w:ascii="宋体" w:eastAsia="宋体" w:hAnsi="宋体"/>
                <w:szCs w:val="21"/>
              </w:rPr>
              <w:t>防治</w:t>
            </w:r>
            <w:r w:rsidRPr="006B4C1F">
              <w:rPr>
                <w:rFonts w:ascii="宋体" w:eastAsia="宋体" w:hAnsi="宋体" w:hint="eastAsia"/>
                <w:szCs w:val="21"/>
              </w:rPr>
              <w:t>黄化</w:t>
            </w:r>
            <w:r w:rsidRPr="006B4C1F">
              <w:rPr>
                <w:rFonts w:ascii="宋体" w:eastAsia="宋体" w:hAnsi="宋体"/>
                <w:szCs w:val="21"/>
              </w:rPr>
              <w:t>病等</w:t>
            </w:r>
            <w:r w:rsidRPr="006B4C1F">
              <w:rPr>
                <w:rFonts w:ascii="宋体" w:eastAsia="宋体" w:hAnsi="宋体" w:hint="eastAsia"/>
                <w:szCs w:val="21"/>
              </w:rPr>
              <w:t>生理性</w:t>
            </w:r>
            <w:r w:rsidRPr="006B4C1F">
              <w:rPr>
                <w:rFonts w:ascii="宋体" w:eastAsia="宋体" w:hAnsi="宋体"/>
                <w:szCs w:val="21"/>
              </w:rPr>
              <w:t>病害。</w:t>
            </w:r>
            <w:r w:rsidRPr="006B4C1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121DF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➌</w:t>
            </w:r>
            <w:r w:rsidRPr="002121DF">
              <w:rPr>
                <w:rFonts w:hint="eastAsia"/>
                <w:szCs w:val="21"/>
              </w:rPr>
              <w:t>修复</w:t>
            </w:r>
            <w:r w:rsidRPr="002121DF">
              <w:rPr>
                <w:szCs w:val="21"/>
                <w:shd w:val="clear" w:color="auto" w:fill="FFFFFF"/>
              </w:rPr>
              <w:t>损伤组织</w:t>
            </w:r>
            <w:r w:rsidRPr="002121DF">
              <w:rPr>
                <w:rFonts w:hint="eastAsia"/>
                <w:szCs w:val="21"/>
              </w:rPr>
              <w:t>；促进</w:t>
            </w:r>
            <w:r w:rsidRPr="002121DF">
              <w:rPr>
                <w:szCs w:val="21"/>
                <w:shd w:val="clear" w:color="auto" w:fill="FFFFFF"/>
              </w:rPr>
              <w:t>增产提质</w:t>
            </w:r>
            <w:r w:rsidRPr="002121DF">
              <w:rPr>
                <w:rFonts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4252" w:type="dxa"/>
          </w:tcPr>
          <w:p w:rsidR="001E0FE0" w:rsidRPr="006B4C1F" w:rsidRDefault="001E0FE0" w:rsidP="001E0FE0">
            <w:pPr>
              <w:rPr>
                <w:szCs w:val="21"/>
              </w:rPr>
            </w:pP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</w:t>
            </w:r>
            <w:r w:rsidRPr="006B4C1F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  <w:r w:rsidRPr="006B4C1F">
              <w:rPr>
                <w:rFonts w:hint="eastAsia"/>
                <w:szCs w:val="21"/>
              </w:rPr>
              <w:t>组合</w:t>
            </w:r>
            <w:r w:rsidRPr="006B4C1F">
              <w:rPr>
                <w:rFonts w:hint="eastAsia"/>
                <w:szCs w:val="21"/>
              </w:rPr>
              <w:t>/</w:t>
            </w:r>
            <w:r w:rsidRPr="006B4C1F">
              <w:rPr>
                <w:rFonts w:hint="eastAsia"/>
                <w:szCs w:val="21"/>
              </w:rPr>
              <w:t>套</w:t>
            </w:r>
            <w:r w:rsidRPr="006B4C1F">
              <w:rPr>
                <w:rFonts w:hint="eastAsia"/>
                <w:szCs w:val="21"/>
              </w:rPr>
              <w:t xml:space="preserve">  </w:t>
            </w:r>
          </w:p>
          <w:p w:rsidR="001E0FE0" w:rsidRPr="006B4C1F" w:rsidRDefault="001E0FE0" w:rsidP="001E0FE0">
            <w:pPr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10</w:t>
            </w:r>
            <w:r w:rsidRPr="006B4C1F">
              <w:rPr>
                <w:rFonts w:hint="eastAsia"/>
                <w:szCs w:val="21"/>
              </w:rPr>
              <w:t>克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6B4C1F">
              <w:rPr>
                <w:szCs w:val="21"/>
              </w:rPr>
              <w:t>®</w:t>
            </w:r>
          </w:p>
          <w:p w:rsidR="001E0FE0" w:rsidRPr="006B4C1F" w:rsidRDefault="001E0FE0" w:rsidP="001E0FE0">
            <w:pPr>
              <w:rPr>
                <w:szCs w:val="21"/>
              </w:rPr>
            </w:pPr>
            <w:r w:rsidRPr="006B4C1F">
              <w:rPr>
                <w:szCs w:val="21"/>
              </w:rPr>
              <w:t>+150</w:t>
            </w:r>
            <w:r w:rsidRPr="006B4C1F">
              <w:rPr>
                <w:rFonts w:hint="eastAsia"/>
                <w:szCs w:val="21"/>
              </w:rPr>
              <w:t>克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</w:p>
          <w:p w:rsidR="001E0FE0" w:rsidRPr="006B4C1F" w:rsidRDefault="001E0FE0" w:rsidP="001E0FE0">
            <w:pPr>
              <w:pStyle w:val="1"/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+</w:t>
            </w:r>
            <w:r w:rsidRPr="006B4C1F">
              <w:rPr>
                <w:szCs w:val="21"/>
              </w:rPr>
              <w:t>500</w:t>
            </w:r>
            <w:r w:rsidRPr="006B4C1F">
              <w:rPr>
                <w:rFonts w:hint="eastAsia"/>
                <w:szCs w:val="21"/>
              </w:rPr>
              <w:t>毫升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6B4C1F">
              <w:rPr>
                <w:szCs w:val="21"/>
              </w:rPr>
              <w:t>®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 w:rsidRPr="006B4C1F">
              <w:rPr>
                <w:rFonts w:hint="eastAsia"/>
                <w:szCs w:val="21"/>
              </w:rPr>
              <w:t>防治</w:t>
            </w:r>
            <w:r w:rsidRPr="006B4C1F">
              <w:rPr>
                <w:szCs w:val="21"/>
              </w:rPr>
              <w:t>白粉病</w:t>
            </w:r>
            <w:r w:rsidRPr="006B4C1F">
              <w:rPr>
                <w:rFonts w:hint="eastAsia"/>
                <w:szCs w:val="21"/>
              </w:rPr>
              <w:t>用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大师弟</w:t>
            </w:r>
            <w:r w:rsidRPr="006B4C1F">
              <w:rPr>
                <w:szCs w:val="21"/>
              </w:rPr>
              <w:t>®500</w:t>
            </w:r>
            <w:r w:rsidRPr="006B4C1F">
              <w:rPr>
                <w:rFonts w:hint="eastAsia"/>
                <w:szCs w:val="21"/>
              </w:rPr>
              <w:t>毫升替代</w:t>
            </w:r>
            <w:r w:rsidRPr="006B4C1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6B4C1F">
              <w:rPr>
                <w:szCs w:val="21"/>
              </w:rPr>
              <w:t>®</w:t>
            </w:r>
          </w:p>
        </w:tc>
        <w:tc>
          <w:tcPr>
            <w:tcW w:w="4111" w:type="dxa"/>
          </w:tcPr>
          <w:p w:rsidR="001E0FE0" w:rsidRPr="002121DF" w:rsidRDefault="001E0FE0" w:rsidP="001E0FE0">
            <w:pPr>
              <w:pStyle w:val="1"/>
              <w:rPr>
                <w:szCs w:val="21"/>
              </w:rPr>
            </w:pPr>
          </w:p>
          <w:p w:rsidR="001E0FE0" w:rsidRDefault="001E0FE0" w:rsidP="001E0FE0">
            <w:pPr>
              <w:pStyle w:val="1"/>
              <w:rPr>
                <w:szCs w:val="21"/>
              </w:rPr>
            </w:pPr>
          </w:p>
          <w:p w:rsidR="001E0FE0" w:rsidRDefault="001E0FE0" w:rsidP="001E0FE0">
            <w:pPr>
              <w:pStyle w:val="1"/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夏稍，</w:t>
            </w:r>
            <w:r>
              <w:rPr>
                <w:rFonts w:hint="eastAsia"/>
                <w:szCs w:val="21"/>
              </w:rPr>
              <w:t>幼果</w:t>
            </w:r>
            <w:r>
              <w:rPr>
                <w:szCs w:val="21"/>
              </w:rPr>
              <w:t>套袋后</w:t>
            </w:r>
            <w:r w:rsidRPr="002121DF">
              <w:rPr>
                <w:rFonts w:hint="eastAsia"/>
                <w:szCs w:val="21"/>
              </w:rPr>
              <w:t>喷施</w:t>
            </w:r>
            <w:r w:rsidRPr="002121DF">
              <w:rPr>
                <w:szCs w:val="21"/>
              </w:rPr>
              <w:t>。</w:t>
            </w:r>
            <w:r w:rsidRPr="002121DF">
              <w:rPr>
                <w:rFonts w:hint="eastAsia"/>
                <w:szCs w:val="21"/>
              </w:rPr>
              <w:t>将</w:t>
            </w:r>
            <w:r w:rsidRPr="002121DF">
              <w:rPr>
                <w:szCs w:val="21"/>
              </w:rPr>
              <w:t>150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  <w:r w:rsidRPr="002121DF">
              <w:rPr>
                <w:rFonts w:hint="eastAsia"/>
                <w:szCs w:val="21"/>
              </w:rPr>
              <w:t>兑水稀释</w:t>
            </w:r>
            <w:r w:rsidRPr="002121DF">
              <w:rPr>
                <w:rFonts w:hint="eastAsia"/>
                <w:szCs w:val="21"/>
              </w:rPr>
              <w:t>1000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～1300倍液；</w:t>
            </w:r>
            <w:r w:rsidRPr="002121DF">
              <w:rPr>
                <w:rFonts w:ascii="宋体" w:eastAsia="宋体" w:hAnsi="宋体" w:cs="MS Mincho"/>
                <w:szCs w:val="21"/>
              </w:rPr>
              <w:t>再加入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500毫升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 w:rsidRPr="002121DF">
              <w:rPr>
                <w:szCs w:val="21"/>
              </w:rPr>
              <w:t>®+</w:t>
            </w:r>
            <w:r w:rsidRPr="002121DF">
              <w:rPr>
                <w:rFonts w:hint="eastAsia"/>
                <w:szCs w:val="21"/>
              </w:rPr>
              <w:t>10</w:t>
            </w:r>
            <w:r w:rsidRPr="002121DF">
              <w:rPr>
                <w:rFonts w:hint="eastAsia"/>
                <w:szCs w:val="21"/>
              </w:rPr>
              <w:t>克</w:t>
            </w:r>
            <w:r w:rsidRPr="002121DF"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 w:rsidRPr="002121DF">
              <w:rPr>
                <w:szCs w:val="21"/>
              </w:rPr>
              <w:t>®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间隔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，施用一次。</w:t>
            </w:r>
          </w:p>
        </w:tc>
      </w:tr>
      <w:tr w:rsidR="001E0FE0" w:rsidRPr="002121DF" w:rsidTr="001E0FE0">
        <w:trPr>
          <w:trHeight w:val="506"/>
        </w:trPr>
        <w:tc>
          <w:tcPr>
            <w:tcW w:w="1271" w:type="dxa"/>
            <w:vMerge/>
          </w:tcPr>
          <w:p w:rsidR="001E0FE0" w:rsidRPr="002121DF" w:rsidRDefault="001E0FE0" w:rsidP="001E0FE0">
            <w:pPr>
              <w:rPr>
                <w:szCs w:val="21"/>
              </w:rPr>
            </w:pPr>
          </w:p>
        </w:tc>
        <w:tc>
          <w:tcPr>
            <w:tcW w:w="3544" w:type="dxa"/>
            <w:vMerge w:val="restart"/>
          </w:tcPr>
          <w:p w:rsidR="001E0FE0" w:rsidRPr="002121DF" w:rsidRDefault="001E0FE0" w:rsidP="001E0FE0">
            <w:pPr>
              <w:pStyle w:val="1"/>
              <w:rPr>
                <w:rFonts w:ascii="MS Mincho" w:hAnsi="MS Mincho" w:cs="MS Mincho"/>
                <w:szCs w:val="21"/>
              </w:rPr>
            </w:pPr>
          </w:p>
          <w:p w:rsidR="001E0FE0" w:rsidRPr="002121DF" w:rsidRDefault="001E0FE0" w:rsidP="001E0FE0">
            <w:pPr>
              <w:pStyle w:val="1"/>
              <w:rPr>
                <w:rFonts w:ascii="MS Mincho" w:hAnsi="MS Mincho" w:cs="MS Mincho"/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➊</w:t>
            </w:r>
            <w:r w:rsidRPr="002121DF">
              <w:rPr>
                <w:rFonts w:ascii="MS Mincho" w:hAnsi="MS Mincho" w:cs="MS Mincho" w:hint="eastAsia"/>
                <w:szCs w:val="21"/>
              </w:rPr>
              <w:t xml:space="preserve"> </w:t>
            </w:r>
            <w:r w:rsidRPr="002121DF">
              <w:rPr>
                <w:szCs w:val="21"/>
              </w:rPr>
              <w:t>修复酸碱化</w:t>
            </w:r>
            <w:r w:rsidRPr="002121DF">
              <w:rPr>
                <w:rFonts w:hint="eastAsia"/>
                <w:szCs w:val="21"/>
              </w:rPr>
              <w:t>、污染土壤和</w:t>
            </w:r>
            <w:r w:rsidRPr="002121DF">
              <w:rPr>
                <w:szCs w:val="21"/>
              </w:rPr>
              <w:t>板结</w:t>
            </w:r>
            <w:r w:rsidRPr="002121DF">
              <w:rPr>
                <w:rFonts w:hint="eastAsia"/>
                <w:szCs w:val="21"/>
              </w:rPr>
              <w:t>土壤</w:t>
            </w:r>
            <w:r w:rsidRPr="002121DF">
              <w:rPr>
                <w:szCs w:val="21"/>
              </w:rPr>
              <w:t>；</w:t>
            </w:r>
            <w:r w:rsidRPr="002121DF">
              <w:rPr>
                <w:rFonts w:hint="eastAsia"/>
                <w:szCs w:val="21"/>
              </w:rPr>
              <w:t>降解</w:t>
            </w:r>
            <w:r w:rsidRPr="002121DF">
              <w:rPr>
                <w:szCs w:val="21"/>
              </w:rPr>
              <w:t>除草剂残留；保水、</w:t>
            </w:r>
            <w:r w:rsidRPr="002121DF">
              <w:rPr>
                <w:rFonts w:hint="eastAsia"/>
                <w:szCs w:val="21"/>
              </w:rPr>
              <w:t>提高肥料利用率。</w:t>
            </w:r>
            <w:r w:rsidRPr="002121DF">
              <w:rPr>
                <w:rFonts w:hint="eastAsia"/>
                <w:szCs w:val="21"/>
              </w:rPr>
              <w:t xml:space="preserve"> 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❷</w:t>
            </w:r>
            <w:r w:rsidRPr="002121DF">
              <w:rPr>
                <w:rFonts w:ascii="MS Mincho" w:hAnsi="MS Mincho" w:cs="MS Mincho" w:hint="eastAsia"/>
                <w:szCs w:val="21"/>
              </w:rPr>
              <w:t xml:space="preserve"> </w:t>
            </w:r>
            <w:r w:rsidRPr="002121DF">
              <w:rPr>
                <w:szCs w:val="21"/>
              </w:rPr>
              <w:t>刺激生长</w:t>
            </w:r>
            <w:r w:rsidRPr="002121DF">
              <w:rPr>
                <w:rFonts w:hint="eastAsia"/>
                <w:szCs w:val="21"/>
              </w:rPr>
              <w:t>；促进</w:t>
            </w:r>
            <w:r w:rsidRPr="002121DF">
              <w:rPr>
                <w:szCs w:val="21"/>
              </w:rPr>
              <w:t>光合作用</w:t>
            </w:r>
            <w:r w:rsidRPr="002121DF">
              <w:rPr>
                <w:rFonts w:hint="eastAsia"/>
                <w:szCs w:val="21"/>
              </w:rPr>
              <w:t>和根系</w:t>
            </w:r>
            <w:r w:rsidRPr="002121DF">
              <w:rPr>
                <w:szCs w:val="21"/>
              </w:rPr>
              <w:t>发达</w:t>
            </w:r>
            <w:r w:rsidRPr="002121DF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养护</w:t>
            </w:r>
            <w:r>
              <w:rPr>
                <w:szCs w:val="21"/>
              </w:rPr>
              <w:t>并</w:t>
            </w:r>
            <w:r w:rsidRPr="002121DF">
              <w:rPr>
                <w:szCs w:val="21"/>
              </w:rPr>
              <w:t>强壮树势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优化农艺学性状</w:t>
            </w:r>
            <w:r w:rsidRPr="002121DF">
              <w:rPr>
                <w:rFonts w:hint="eastAsia"/>
                <w:szCs w:val="21"/>
              </w:rPr>
              <w:t>。</w:t>
            </w:r>
            <w:r w:rsidRPr="002121DF">
              <w:rPr>
                <w:rFonts w:hint="eastAsia"/>
                <w:szCs w:val="21"/>
              </w:rPr>
              <w:t xml:space="preserve">  </w:t>
            </w:r>
          </w:p>
          <w:p w:rsidR="001E0FE0" w:rsidRPr="002121DF" w:rsidRDefault="001E0FE0" w:rsidP="001E0FE0">
            <w:pPr>
              <w:pStyle w:val="1"/>
              <w:rPr>
                <w:rFonts w:ascii="MS Mincho" w:eastAsia="MS Mincho" w:hAnsi="MS Mincho" w:cs="MS Mincho"/>
                <w:szCs w:val="21"/>
              </w:rPr>
            </w:pPr>
            <w:r w:rsidRPr="002121DF">
              <w:rPr>
                <w:rFonts w:ascii="MS Mincho" w:eastAsia="MS Mincho" w:hAnsi="MS Mincho" w:cs="MS Mincho" w:hint="eastAsia"/>
                <w:szCs w:val="21"/>
              </w:rPr>
              <w:t>➌</w:t>
            </w:r>
            <w:r w:rsidRPr="002121DF">
              <w:rPr>
                <w:rFonts w:ascii="MS Mincho" w:hAnsi="MS Mincho" w:cs="MS Mincho" w:hint="eastAsia"/>
                <w:szCs w:val="21"/>
              </w:rPr>
              <w:t xml:space="preserve"> </w:t>
            </w:r>
            <w:r w:rsidRPr="002121DF">
              <w:rPr>
                <w:rFonts w:ascii="MS Mincho" w:hAnsi="MS Mincho" w:cs="MS Mincho" w:hint="eastAsia"/>
                <w:szCs w:val="21"/>
              </w:rPr>
              <w:t>优化</w:t>
            </w:r>
            <w:r w:rsidRPr="002121DF">
              <w:rPr>
                <w:rFonts w:ascii="MS Mincho" w:hAnsi="MS Mincho" w:cs="MS Mincho"/>
                <w:szCs w:val="21"/>
              </w:rPr>
              <w:t>根际和叶际微生态；</w:t>
            </w:r>
            <w:r w:rsidRPr="002121DF">
              <w:rPr>
                <w:rFonts w:ascii="MS Mincho" w:hAnsi="MS Mincho" w:cs="MS Mincho" w:hint="eastAsia"/>
                <w:szCs w:val="21"/>
              </w:rPr>
              <w:t>培育</w:t>
            </w:r>
            <w:r w:rsidRPr="002121DF">
              <w:rPr>
                <w:rFonts w:ascii="MS Mincho" w:hAnsi="MS Mincho" w:cs="MS Mincho"/>
                <w:szCs w:val="21"/>
              </w:rPr>
              <w:t>优势有益菌群。</w:t>
            </w:r>
            <w:r w:rsidRPr="002121DF">
              <w:rPr>
                <w:rFonts w:hint="eastAsia"/>
                <w:szCs w:val="21"/>
              </w:rPr>
              <w:t>修复</w:t>
            </w:r>
            <w:r w:rsidRPr="002121DF">
              <w:rPr>
                <w:szCs w:val="21"/>
                <w:shd w:val="clear" w:color="auto" w:fill="FFFFFF"/>
              </w:rPr>
              <w:t>损伤组织</w:t>
            </w:r>
            <w:r w:rsidRPr="002121DF">
              <w:rPr>
                <w:rFonts w:hint="eastAsia"/>
                <w:szCs w:val="21"/>
              </w:rPr>
              <w:t>；</w:t>
            </w:r>
            <w:r w:rsidRPr="002121DF">
              <w:rPr>
                <w:szCs w:val="21"/>
                <w:shd w:val="clear" w:color="auto" w:fill="FFFFFF"/>
              </w:rPr>
              <w:t>增产提质</w:t>
            </w:r>
            <w:r w:rsidRPr="002121DF">
              <w:rPr>
                <w:rFonts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4252" w:type="dxa"/>
          </w:tcPr>
          <w:p w:rsidR="001E0FE0" w:rsidRDefault="001E0FE0" w:rsidP="001E0FE0">
            <w:pPr>
              <w:pStyle w:val="1"/>
              <w:ind w:firstLineChars="300" w:firstLine="630"/>
              <w:rPr>
                <w:szCs w:val="21"/>
              </w:rPr>
            </w:pPr>
            <w:r w:rsidRPr="002121DF">
              <w:rPr>
                <w:szCs w:val="21"/>
              </w:rPr>
              <w:object w:dxaOrig="1665" w:dyaOrig="840" w14:anchorId="47F3730C">
                <v:shape id="_x0000_i1028" type="#_x0000_t75" style="width:70.8pt;height:35.4pt" o:ole="">
                  <v:imagedata r:id="rId14" o:title=""/>
                </v:shape>
                <o:OLEObject Type="Embed" ProgID="PBrush" ShapeID="_x0000_i1028" DrawAspect="Content" ObjectID="_1569151696" r:id="rId15"/>
              </w:object>
            </w:r>
          </w:p>
          <w:p w:rsidR="001E0FE0" w:rsidRDefault="001E0FE0" w:rsidP="001E0FE0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SER-326</w:t>
            </w:r>
            <w:r w:rsidRPr="002121DF"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 xml:space="preserve"> </w:t>
            </w:r>
            <w:r w:rsidRPr="002121DF">
              <w:rPr>
                <w:rFonts w:hint="eastAsia"/>
                <w:szCs w:val="21"/>
              </w:rPr>
              <w:t>亩</w:t>
            </w:r>
            <w:r w:rsidRPr="002121DF">
              <w:rPr>
                <w:szCs w:val="21"/>
              </w:rPr>
              <w:t>用量</w:t>
            </w:r>
            <w:r w:rsidRPr="002121DF"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克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SER-58</w:t>
            </w:r>
            <w:r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 xml:space="preserve">  5</w:t>
            </w:r>
            <w:r>
              <w:rPr>
                <w:rFonts w:hint="eastAsia"/>
                <w:szCs w:val="21"/>
              </w:rPr>
              <w:t>千克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—3</w:t>
            </w:r>
            <w:r>
              <w:rPr>
                <w:rFonts w:hint="eastAsia"/>
                <w:szCs w:val="21"/>
              </w:rPr>
              <w:t>亩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111" w:type="dxa"/>
          </w:tcPr>
          <w:p w:rsidR="001E0FE0" w:rsidRDefault="001E0FE0" w:rsidP="001E0FE0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底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或采摘</w:t>
            </w:r>
            <w:r>
              <w:rPr>
                <w:szCs w:val="21"/>
              </w:rPr>
              <w:t>后</w:t>
            </w:r>
            <w:r>
              <w:rPr>
                <w:rFonts w:hint="eastAsia"/>
                <w:szCs w:val="21"/>
              </w:rPr>
              <w:t>恢复</w:t>
            </w:r>
            <w:r>
              <w:rPr>
                <w:szCs w:val="21"/>
              </w:rPr>
              <w:t>植株机能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，随追肥施用。</w:t>
            </w:r>
          </w:p>
          <w:p w:rsidR="001E0FE0" w:rsidRPr="002121DF" w:rsidRDefault="001E0FE0" w:rsidP="001E0FE0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后，</w:t>
            </w:r>
            <w:r>
              <w:rPr>
                <w:rFonts w:hint="eastAsia"/>
                <w:szCs w:val="21"/>
              </w:rPr>
              <w:t>按每株</w:t>
            </w:r>
            <w:r>
              <w:rPr>
                <w:rFonts w:hint="eastAsia"/>
                <w:szCs w:val="21"/>
              </w:rPr>
              <w:t>1</w:t>
            </w:r>
            <w:r w:rsidRPr="002121DF">
              <w:rPr>
                <w:rFonts w:ascii="宋体" w:eastAsia="宋体" w:hAnsi="宋体" w:cs="MS Mincho" w:hint="eastAsia"/>
                <w:szCs w:val="21"/>
              </w:rPr>
              <w:t>～</w:t>
            </w:r>
            <w:r>
              <w:rPr>
                <w:rFonts w:ascii="宋体" w:eastAsia="宋体" w:hAnsi="宋体" w:cs="MS Mincho" w:hint="eastAsia"/>
                <w:szCs w:val="21"/>
              </w:rPr>
              <w:t>2升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菌液</w:t>
            </w:r>
            <w:r>
              <w:rPr>
                <w:szCs w:val="21"/>
              </w:rPr>
              <w:t>，桉树</w:t>
            </w:r>
            <w:r>
              <w:rPr>
                <w:rFonts w:hint="eastAsia"/>
                <w:szCs w:val="21"/>
              </w:rPr>
              <w:t>冠边沿垂直</w:t>
            </w:r>
            <w:r>
              <w:rPr>
                <w:szCs w:val="21"/>
              </w:rPr>
              <w:t>投影，条沟施，环沟施。</w:t>
            </w:r>
          </w:p>
        </w:tc>
      </w:tr>
      <w:tr w:rsidR="001E0FE0" w:rsidRPr="002121DF" w:rsidTr="001E0FE0">
        <w:trPr>
          <w:trHeight w:val="985"/>
        </w:trPr>
        <w:tc>
          <w:tcPr>
            <w:tcW w:w="1271" w:type="dxa"/>
            <w:vMerge/>
          </w:tcPr>
          <w:p w:rsidR="001E0FE0" w:rsidRPr="002121DF" w:rsidRDefault="001E0FE0" w:rsidP="001E0FE0">
            <w:pPr>
              <w:rPr>
                <w:szCs w:val="21"/>
              </w:rPr>
            </w:pPr>
          </w:p>
        </w:tc>
        <w:tc>
          <w:tcPr>
            <w:tcW w:w="3544" w:type="dxa"/>
            <w:vMerge/>
          </w:tcPr>
          <w:p w:rsidR="001E0FE0" w:rsidRPr="002121DF" w:rsidRDefault="001E0FE0" w:rsidP="001E0FE0">
            <w:pPr>
              <w:pStyle w:val="1"/>
              <w:rPr>
                <w:rFonts w:ascii="MS Mincho" w:eastAsia="MS Mincho" w:hAnsi="MS Mincho" w:cs="MS Mincho"/>
                <w:szCs w:val="21"/>
              </w:rPr>
            </w:pPr>
          </w:p>
        </w:tc>
        <w:tc>
          <w:tcPr>
            <w:tcW w:w="4252" w:type="dxa"/>
          </w:tcPr>
          <w:p w:rsidR="001E0FE0" w:rsidRPr="002121DF" w:rsidRDefault="001E0FE0" w:rsidP="001E0FE0">
            <w:pPr>
              <w:rPr>
                <w:szCs w:val="21"/>
              </w:rPr>
            </w:pPr>
            <w:r w:rsidRPr="002121DF">
              <w:rPr>
                <w:szCs w:val="21"/>
              </w:rPr>
              <w:object w:dxaOrig="1350" w:dyaOrig="675" w14:anchorId="6B224117">
                <v:shape id="_x0000_i1029" type="#_x0000_t75" style="width:57pt;height:33.6pt" o:ole="">
                  <v:imagedata r:id="rId16" o:title=""/>
                </v:shape>
                <o:OLEObject Type="Embed" ProgID="PBrush" ShapeID="_x0000_i1029" DrawAspect="Content" ObjectID="_1569151697" r:id="rId17"/>
              </w:object>
            </w:r>
            <w:r w:rsidRPr="002121DF">
              <w:rPr>
                <w:szCs w:val="21"/>
              </w:rPr>
              <w:t xml:space="preserve"> BS-V08</w:t>
            </w:r>
            <w:r w:rsidRPr="002121DF">
              <w:rPr>
                <w:rFonts w:hint="eastAsia"/>
                <w:szCs w:val="21"/>
              </w:rPr>
              <w:t>型</w:t>
            </w:r>
            <w:r w:rsidRPr="002121DF">
              <w:rPr>
                <w:rFonts w:hint="eastAsia"/>
                <w:szCs w:val="21"/>
              </w:rPr>
              <w:t xml:space="preserve">  500</w:t>
            </w:r>
            <w:r w:rsidRPr="002121DF">
              <w:rPr>
                <w:rFonts w:hint="eastAsia"/>
                <w:szCs w:val="21"/>
              </w:rPr>
              <w:t>毫升</w:t>
            </w:r>
            <w:r w:rsidRPr="002121DF">
              <w:rPr>
                <w:rFonts w:hint="eastAsia"/>
                <w:szCs w:val="21"/>
              </w:rPr>
              <w:t>/</w:t>
            </w:r>
            <w:r w:rsidRPr="002121DF">
              <w:rPr>
                <w:rFonts w:hint="eastAsia"/>
                <w:szCs w:val="21"/>
              </w:rPr>
              <w:t>瓶</w:t>
            </w:r>
          </w:p>
        </w:tc>
        <w:tc>
          <w:tcPr>
            <w:tcW w:w="4111" w:type="dxa"/>
          </w:tcPr>
          <w:p w:rsidR="001E0FE0" w:rsidRDefault="001E0FE0" w:rsidP="001E0FE0">
            <w:pPr>
              <w:rPr>
                <w:szCs w:val="21"/>
              </w:rPr>
            </w:pPr>
          </w:p>
          <w:p w:rsidR="001E0FE0" w:rsidRPr="002121DF" w:rsidRDefault="001E0FE0" w:rsidP="001E0FE0">
            <w:pPr>
              <w:rPr>
                <w:szCs w:val="21"/>
              </w:rPr>
            </w:pPr>
            <w:r w:rsidRPr="002121DF">
              <w:rPr>
                <w:rFonts w:hint="eastAsia"/>
                <w:szCs w:val="21"/>
              </w:rPr>
              <w:t>稀释</w:t>
            </w:r>
            <w:r w:rsidRPr="002121DF">
              <w:rPr>
                <w:rFonts w:hint="eastAsia"/>
                <w:szCs w:val="21"/>
              </w:rPr>
              <w:t>400</w:t>
            </w:r>
            <w:r w:rsidRPr="002121DF">
              <w:rPr>
                <w:rFonts w:hint="eastAsia"/>
                <w:szCs w:val="21"/>
              </w:rPr>
              <w:t>倍液</w:t>
            </w:r>
            <w:r w:rsidRPr="002121DF">
              <w:rPr>
                <w:szCs w:val="21"/>
              </w:rPr>
              <w:t>，每</w:t>
            </w:r>
            <w:r w:rsidRPr="002121DF">
              <w:rPr>
                <w:rFonts w:hint="eastAsia"/>
                <w:szCs w:val="21"/>
              </w:rPr>
              <w:t>2</w:t>
            </w:r>
            <w:r w:rsidRPr="002121DF">
              <w:rPr>
                <w:rFonts w:hint="eastAsia"/>
                <w:szCs w:val="21"/>
              </w:rPr>
              <w:t>周</w:t>
            </w:r>
            <w:r w:rsidRPr="002121DF">
              <w:rPr>
                <w:szCs w:val="21"/>
              </w:rPr>
              <w:t>喷施</w:t>
            </w:r>
            <w:r w:rsidRPr="002121DF">
              <w:rPr>
                <w:rFonts w:hint="eastAsia"/>
                <w:szCs w:val="21"/>
              </w:rPr>
              <w:t>1</w:t>
            </w:r>
            <w:r w:rsidRPr="002121DF">
              <w:rPr>
                <w:rFonts w:hint="eastAsia"/>
                <w:szCs w:val="21"/>
              </w:rPr>
              <w:t>次，</w:t>
            </w:r>
            <w:r w:rsidRPr="002121DF">
              <w:rPr>
                <w:szCs w:val="21"/>
              </w:rPr>
              <w:t>全季喷施</w:t>
            </w:r>
            <w:r w:rsidRPr="002121DF">
              <w:rPr>
                <w:rFonts w:hint="eastAsia"/>
                <w:szCs w:val="21"/>
              </w:rPr>
              <w:t>3</w:t>
            </w:r>
            <w:r w:rsidRPr="002121DF">
              <w:rPr>
                <w:rFonts w:hint="eastAsia"/>
                <w:szCs w:val="21"/>
              </w:rPr>
              <w:t>次</w:t>
            </w:r>
            <w:r w:rsidRPr="002121DF">
              <w:rPr>
                <w:szCs w:val="21"/>
              </w:rPr>
              <w:t>。</w:t>
            </w:r>
          </w:p>
        </w:tc>
      </w:tr>
    </w:tbl>
    <w:p w:rsidR="002D1FF1" w:rsidRDefault="002D1FF1" w:rsidP="00A261C5">
      <w:pPr>
        <w:pStyle w:val="1"/>
      </w:pPr>
    </w:p>
    <w:p w:rsidR="00021C66" w:rsidRDefault="00021C66" w:rsidP="00A261C5">
      <w:pPr>
        <w:pStyle w:val="1"/>
      </w:pPr>
    </w:p>
    <w:p w:rsidR="002121DF" w:rsidRDefault="002121DF" w:rsidP="00A261C5">
      <w:pPr>
        <w:pStyle w:val="1"/>
      </w:pPr>
    </w:p>
    <w:p w:rsidR="002121DF" w:rsidRDefault="002121DF" w:rsidP="00A261C5">
      <w:pPr>
        <w:pStyle w:val="1"/>
      </w:pPr>
    </w:p>
    <w:p w:rsidR="00D446A8" w:rsidRPr="00D446A8" w:rsidRDefault="00D446A8" w:rsidP="00A261C5">
      <w:pPr>
        <w:pStyle w:val="1"/>
      </w:pPr>
    </w:p>
    <w:p w:rsidR="009A3FF2" w:rsidRDefault="009A3FF2" w:rsidP="00A261C5">
      <w:pPr>
        <w:pStyle w:val="1"/>
        <w:rPr>
          <w:b/>
          <w:sz w:val="30"/>
          <w:szCs w:val="30"/>
        </w:rPr>
      </w:pPr>
      <w:r>
        <w:rPr>
          <w:rFonts w:hint="eastAsia"/>
        </w:rPr>
        <w:lastRenderedPageBreak/>
        <w:t xml:space="preserve">                                   </w:t>
      </w:r>
      <w:r>
        <w:t xml:space="preserve">  </w:t>
      </w:r>
      <w:r w:rsidR="00CC129C">
        <w:t xml:space="preserve"> </w:t>
      </w:r>
      <w:r>
        <w:t xml:space="preserve"> </w:t>
      </w:r>
      <w:r w:rsidRPr="009A3FF2">
        <w:rPr>
          <w:rFonts w:hint="eastAsia"/>
          <w:b/>
          <w:sz w:val="30"/>
          <w:szCs w:val="30"/>
        </w:rPr>
        <w:t xml:space="preserve"> </w:t>
      </w:r>
      <w:r w:rsidRPr="009A3FF2">
        <w:rPr>
          <w:rFonts w:hint="eastAsia"/>
          <w:b/>
          <w:sz w:val="30"/>
          <w:szCs w:val="30"/>
        </w:rPr>
        <w:t>种植</w:t>
      </w:r>
      <w:r w:rsidRPr="009A3FF2">
        <w:rPr>
          <w:b/>
          <w:sz w:val="30"/>
          <w:szCs w:val="30"/>
        </w:rPr>
        <w:t>生态环境</w:t>
      </w:r>
      <w:r w:rsidR="00B46493">
        <w:rPr>
          <w:rFonts w:hint="eastAsia"/>
          <w:b/>
          <w:sz w:val="30"/>
          <w:szCs w:val="30"/>
        </w:rPr>
        <w:t>立体</w:t>
      </w:r>
      <w:r w:rsidR="00B46493">
        <w:rPr>
          <w:b/>
          <w:sz w:val="30"/>
          <w:szCs w:val="30"/>
        </w:rPr>
        <w:t>系统</w:t>
      </w:r>
      <w:r w:rsidRPr="009A3FF2">
        <w:rPr>
          <w:b/>
          <w:sz w:val="30"/>
          <w:szCs w:val="30"/>
        </w:rPr>
        <w:t>修复</w:t>
      </w:r>
      <w:r w:rsidR="00AC7E1C">
        <w:rPr>
          <w:rFonts w:hint="eastAsia"/>
          <w:b/>
          <w:sz w:val="30"/>
          <w:szCs w:val="30"/>
        </w:rPr>
        <w:t>、保护</w:t>
      </w:r>
      <w:r w:rsidRPr="009A3FF2">
        <w:rPr>
          <w:b/>
          <w:sz w:val="30"/>
          <w:szCs w:val="30"/>
        </w:rPr>
        <w:t>与优化</w:t>
      </w:r>
      <w:r w:rsidR="00021C66">
        <w:rPr>
          <w:rFonts w:hint="eastAsia"/>
          <w:b/>
          <w:sz w:val="30"/>
          <w:szCs w:val="30"/>
        </w:rPr>
        <w:t xml:space="preserve"> </w:t>
      </w:r>
    </w:p>
    <w:p w:rsidR="00CC129C" w:rsidRPr="00CC129C" w:rsidRDefault="00CC129C" w:rsidP="00A261C5">
      <w:pPr>
        <w:pStyle w:val="1"/>
        <w:rPr>
          <w:b/>
          <w:szCs w:val="21"/>
        </w:rPr>
      </w:pPr>
      <w:r>
        <w:rPr>
          <w:b/>
          <w:sz w:val="30"/>
          <w:szCs w:val="30"/>
        </w:rPr>
        <w:t xml:space="preserve">                                  </w:t>
      </w:r>
      <w:r w:rsidRPr="00CC129C">
        <w:rPr>
          <w:b/>
          <w:szCs w:val="21"/>
        </w:rPr>
        <w:t xml:space="preserve">  </w:t>
      </w:r>
      <w:r w:rsidRPr="00CC129C">
        <w:rPr>
          <w:rFonts w:hint="eastAsia"/>
          <w:b/>
          <w:szCs w:val="21"/>
          <w:highlight w:val="yellow"/>
        </w:rPr>
        <w:t>提高</w:t>
      </w:r>
      <w:r w:rsidRPr="00CC129C">
        <w:rPr>
          <w:b/>
          <w:szCs w:val="21"/>
          <w:highlight w:val="yellow"/>
        </w:rPr>
        <w:t>果品质量的必要</w:t>
      </w:r>
      <w:r w:rsidRPr="00CC129C">
        <w:rPr>
          <w:rFonts w:hint="eastAsia"/>
          <w:b/>
          <w:szCs w:val="21"/>
          <w:highlight w:val="yellow"/>
        </w:rPr>
        <w:t>措施</w:t>
      </w:r>
    </w:p>
    <w:tbl>
      <w:tblPr>
        <w:tblStyle w:val="a5"/>
        <w:tblW w:w="12611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969"/>
        <w:gridCol w:w="3827"/>
      </w:tblGrid>
      <w:tr w:rsidR="009A3FF2" w:rsidRPr="00264A55" w:rsidTr="00DC118F">
        <w:tc>
          <w:tcPr>
            <w:tcW w:w="1271" w:type="dxa"/>
          </w:tcPr>
          <w:p w:rsidR="009A3FF2" w:rsidRPr="005C7486" w:rsidRDefault="009A3FF2" w:rsidP="005C7486">
            <w:pPr>
              <w:pStyle w:val="1"/>
              <w:ind w:firstLineChars="50" w:firstLine="141"/>
              <w:jc w:val="center"/>
              <w:rPr>
                <w:b/>
                <w:sz w:val="28"/>
                <w:szCs w:val="28"/>
              </w:rPr>
            </w:pPr>
            <w:r w:rsidRPr="005C7486">
              <w:rPr>
                <w:rFonts w:hint="eastAsia"/>
                <w:b/>
                <w:sz w:val="28"/>
                <w:szCs w:val="28"/>
              </w:rPr>
              <w:t>物候期</w:t>
            </w:r>
          </w:p>
        </w:tc>
        <w:tc>
          <w:tcPr>
            <w:tcW w:w="3544" w:type="dxa"/>
          </w:tcPr>
          <w:p w:rsidR="009A3FF2" w:rsidRPr="005C7486" w:rsidRDefault="00B46493" w:rsidP="00413028">
            <w:pPr>
              <w:pStyle w:val="1"/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功效</w:t>
            </w:r>
            <w:r w:rsidR="009A3FF2" w:rsidRPr="005C7486">
              <w:rPr>
                <w:b/>
                <w:sz w:val="28"/>
                <w:szCs w:val="28"/>
              </w:rPr>
              <w:t>与</w:t>
            </w:r>
            <w:r w:rsidR="009A3FF2" w:rsidRPr="005C7486">
              <w:rPr>
                <w:rFonts w:hint="eastAsia"/>
                <w:b/>
                <w:sz w:val="28"/>
                <w:szCs w:val="28"/>
              </w:rPr>
              <w:t>目的</w:t>
            </w:r>
          </w:p>
        </w:tc>
        <w:tc>
          <w:tcPr>
            <w:tcW w:w="3969" w:type="dxa"/>
          </w:tcPr>
          <w:p w:rsidR="009A3FF2" w:rsidRPr="005C7486" w:rsidRDefault="009A3FF2" w:rsidP="00DC118F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5C7486">
              <w:rPr>
                <w:rFonts w:hint="eastAsia"/>
                <w:b/>
                <w:sz w:val="28"/>
                <w:szCs w:val="28"/>
              </w:rPr>
              <w:t>施用</w:t>
            </w:r>
            <w:r w:rsidRPr="005C7486">
              <w:rPr>
                <w:b/>
                <w:sz w:val="28"/>
                <w:szCs w:val="28"/>
              </w:rPr>
              <w:t>产品</w:t>
            </w:r>
            <w:r w:rsidRPr="005C7486">
              <w:rPr>
                <w:rFonts w:hint="eastAsia"/>
                <w:b/>
                <w:sz w:val="28"/>
                <w:szCs w:val="28"/>
              </w:rPr>
              <w:t>与用量</w:t>
            </w:r>
          </w:p>
        </w:tc>
        <w:tc>
          <w:tcPr>
            <w:tcW w:w="3827" w:type="dxa"/>
          </w:tcPr>
          <w:p w:rsidR="009A3FF2" w:rsidRPr="005C7486" w:rsidRDefault="009A3FF2" w:rsidP="00DC118F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5C7486">
              <w:rPr>
                <w:rFonts w:hint="eastAsia"/>
                <w:b/>
                <w:sz w:val="28"/>
                <w:szCs w:val="28"/>
              </w:rPr>
              <w:t>施用时间</w:t>
            </w:r>
            <w:r w:rsidRPr="005C7486">
              <w:rPr>
                <w:b/>
                <w:sz w:val="28"/>
                <w:szCs w:val="28"/>
              </w:rPr>
              <w:t>与</w:t>
            </w:r>
            <w:r w:rsidRPr="005C7486">
              <w:rPr>
                <w:rFonts w:hint="eastAsia"/>
                <w:b/>
                <w:sz w:val="28"/>
                <w:szCs w:val="28"/>
              </w:rPr>
              <w:t>方法</w:t>
            </w:r>
          </w:p>
        </w:tc>
      </w:tr>
      <w:tr w:rsidR="006D4A30" w:rsidRPr="00AA27F2" w:rsidTr="00F638C1">
        <w:trPr>
          <w:trHeight w:val="5616"/>
        </w:trPr>
        <w:tc>
          <w:tcPr>
            <w:tcW w:w="1271" w:type="dxa"/>
          </w:tcPr>
          <w:p w:rsidR="006D4A30" w:rsidRDefault="006D4A30" w:rsidP="00DB18FE">
            <w:pPr>
              <w:pStyle w:val="1"/>
            </w:pPr>
            <w:r>
              <w:rPr>
                <w:rFonts w:hint="eastAsia"/>
              </w:rPr>
              <w:t xml:space="preserve"> </w:t>
            </w:r>
          </w:p>
          <w:p w:rsidR="006D4A30" w:rsidRDefault="006D4A30" w:rsidP="00DB18FE">
            <w:pPr>
              <w:pStyle w:val="1"/>
            </w:pPr>
          </w:p>
          <w:p w:rsidR="006D4A30" w:rsidRDefault="006D4A30" w:rsidP="00DB18FE">
            <w:pPr>
              <w:pStyle w:val="1"/>
            </w:pPr>
          </w:p>
          <w:p w:rsidR="006D4A30" w:rsidRDefault="006D4A30" w:rsidP="00DB18FE">
            <w:pPr>
              <w:pStyle w:val="1"/>
            </w:pPr>
          </w:p>
          <w:p w:rsidR="006D4A30" w:rsidRDefault="006D4A30" w:rsidP="00DB18FE">
            <w:pPr>
              <w:pStyle w:val="1"/>
            </w:pPr>
          </w:p>
          <w:p w:rsidR="006D4A30" w:rsidRDefault="006D4A30" w:rsidP="00DB18FE">
            <w:pPr>
              <w:pStyle w:val="1"/>
            </w:pPr>
          </w:p>
          <w:p w:rsidR="006D4A30" w:rsidRDefault="006D4A30" w:rsidP="00DB18FE">
            <w:pPr>
              <w:pStyle w:val="1"/>
            </w:pPr>
          </w:p>
          <w:p w:rsidR="006D4A30" w:rsidRPr="002137CF" w:rsidRDefault="006D4A30" w:rsidP="00DB18FE">
            <w:pPr>
              <w:pStyle w:val="1"/>
            </w:pPr>
            <w:r>
              <w:rPr>
                <w:rFonts w:hint="eastAsia"/>
                <w:b/>
              </w:rPr>
              <w:t>整个</w:t>
            </w:r>
            <w:r w:rsidRPr="00264A55">
              <w:rPr>
                <w:rFonts w:hint="eastAsia"/>
                <w:b/>
              </w:rPr>
              <w:t>生长</w:t>
            </w:r>
            <w:r>
              <w:rPr>
                <w:rFonts w:hint="eastAsia"/>
                <w:b/>
              </w:rPr>
              <w:t>期</w:t>
            </w:r>
          </w:p>
          <w:p w:rsidR="006D4A30" w:rsidRPr="00AA27F2" w:rsidRDefault="006D4A30" w:rsidP="00DB18FE">
            <w:pPr>
              <w:pStyle w:val="1"/>
            </w:pPr>
            <w:r>
              <w:rPr>
                <w:rFonts w:hint="eastAsia"/>
              </w:rPr>
              <w:t>和</w:t>
            </w:r>
            <w:r>
              <w:t>采摘后。</w:t>
            </w:r>
          </w:p>
        </w:tc>
        <w:tc>
          <w:tcPr>
            <w:tcW w:w="3544" w:type="dxa"/>
          </w:tcPr>
          <w:p w:rsidR="006D4A30" w:rsidRDefault="006D4A30" w:rsidP="00DB18FE">
            <w:pPr>
              <w:pStyle w:val="1"/>
              <w:rPr>
                <w:rFonts w:ascii="MS Mincho" w:hAnsi="MS Mincho" w:cs="MS Mincho"/>
              </w:rPr>
            </w:pPr>
            <w:bookmarkStart w:id="0" w:name="OLE_LINK3"/>
            <w:bookmarkStart w:id="1" w:name="OLE_LINK4"/>
          </w:p>
          <w:p w:rsidR="006D4A30" w:rsidRPr="00B46493" w:rsidRDefault="006D4A30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➊</w:t>
            </w:r>
            <w:r w:rsidRPr="00B46493">
              <w:t xml:space="preserve"> </w:t>
            </w:r>
            <w:r w:rsidRPr="00B46493">
              <w:rPr>
                <w:rFonts w:hint="eastAsia"/>
              </w:rPr>
              <w:t>修复优化</w:t>
            </w:r>
            <w:r w:rsidRPr="00B46493">
              <w:t>根际和叶际微生态；</w:t>
            </w:r>
            <w:r w:rsidRPr="00B46493">
              <w:rPr>
                <w:rFonts w:hint="eastAsia"/>
              </w:rPr>
              <w:t>培育</w:t>
            </w:r>
            <w:r w:rsidRPr="00B46493">
              <w:t>优势有益菌群。修复酸碱化</w:t>
            </w:r>
            <w:r w:rsidRPr="00B46493">
              <w:rPr>
                <w:rFonts w:hint="eastAsia"/>
              </w:rPr>
              <w:t>、污染土壤和</w:t>
            </w:r>
            <w:r w:rsidRPr="00B46493">
              <w:t>板结</w:t>
            </w:r>
            <w:r w:rsidRPr="00B46493">
              <w:rPr>
                <w:rFonts w:hint="eastAsia"/>
              </w:rPr>
              <w:t>土壤。</w:t>
            </w:r>
          </w:p>
          <w:p w:rsidR="006D4A30" w:rsidRDefault="006D4A30" w:rsidP="00DB18FE">
            <w:pPr>
              <w:pStyle w:val="1"/>
              <w:rPr>
                <w:rFonts w:ascii="MS Mincho" w:hAnsi="MS Mincho" w:cs="MS Mincho"/>
              </w:rPr>
            </w:pPr>
          </w:p>
          <w:p w:rsidR="006D4A30" w:rsidRPr="00B46493" w:rsidRDefault="006D4A30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❷</w:t>
            </w:r>
            <w:r w:rsidRPr="00B46493">
              <w:rPr>
                <w:rFonts w:hint="eastAsia"/>
              </w:rPr>
              <w:t xml:space="preserve"> </w:t>
            </w:r>
            <w:r w:rsidRPr="00B46493">
              <w:rPr>
                <w:rFonts w:hint="eastAsia"/>
              </w:rPr>
              <w:t>加速田间</w:t>
            </w:r>
            <w:r w:rsidRPr="00B46493">
              <w:t>有机物腐解，</w:t>
            </w:r>
            <w:r w:rsidRPr="00B46493">
              <w:rPr>
                <w:rFonts w:hint="eastAsia"/>
              </w:rPr>
              <w:t>降解</w:t>
            </w:r>
            <w:r w:rsidRPr="00B46493">
              <w:t>除草剂残留；</w:t>
            </w:r>
            <w:r w:rsidRPr="00B46493">
              <w:rPr>
                <w:rFonts w:hint="eastAsia"/>
              </w:rPr>
              <w:t>提高肥料利用率。</w:t>
            </w:r>
            <w:r w:rsidRPr="00B46493">
              <w:rPr>
                <w:rFonts w:hint="eastAsia"/>
              </w:rPr>
              <w:t xml:space="preserve"> </w:t>
            </w:r>
            <w:r w:rsidRPr="00B46493">
              <w:t xml:space="preserve"> </w:t>
            </w:r>
          </w:p>
          <w:p w:rsidR="006D4A30" w:rsidRDefault="006D4A30" w:rsidP="00DB18FE">
            <w:pPr>
              <w:pStyle w:val="1"/>
              <w:rPr>
                <w:rFonts w:ascii="MS Mincho" w:hAnsi="MS Mincho" w:cs="MS Mincho"/>
              </w:rPr>
            </w:pPr>
          </w:p>
          <w:p w:rsidR="006D4A30" w:rsidRPr="00B46493" w:rsidRDefault="006D4A30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➌</w:t>
            </w:r>
            <w:r w:rsidRPr="00B46493">
              <w:rPr>
                <w:rFonts w:hint="eastAsia"/>
              </w:rPr>
              <w:t xml:space="preserve"> </w:t>
            </w:r>
            <w:r w:rsidRPr="00B46493">
              <w:t>刺激生长</w:t>
            </w:r>
            <w:r w:rsidRPr="00B46493">
              <w:rPr>
                <w:rFonts w:hint="eastAsia"/>
              </w:rPr>
              <w:t>；促进</w:t>
            </w:r>
            <w:r w:rsidRPr="00B46493">
              <w:t>光合作用</w:t>
            </w:r>
            <w:r w:rsidRPr="00B46493">
              <w:rPr>
                <w:rFonts w:hint="eastAsia"/>
              </w:rPr>
              <w:t>和根系</w:t>
            </w:r>
            <w:r w:rsidRPr="00B46493">
              <w:t>发达</w:t>
            </w:r>
            <w:r w:rsidRPr="00B46493">
              <w:rPr>
                <w:rFonts w:hint="eastAsia"/>
              </w:rPr>
              <w:t>，修复</w:t>
            </w:r>
            <w:r w:rsidRPr="00B46493">
              <w:t>损伤组织</w:t>
            </w:r>
            <w:r>
              <w:rPr>
                <w:rFonts w:hint="eastAsia"/>
              </w:rPr>
              <w:t>，优化农艺学性状。</w:t>
            </w:r>
            <w:r w:rsidRPr="00B46493">
              <w:rPr>
                <w:rFonts w:hint="eastAsia"/>
              </w:rPr>
              <w:t xml:space="preserve"> </w:t>
            </w:r>
          </w:p>
          <w:p w:rsidR="006D4A30" w:rsidRDefault="006D4A30" w:rsidP="00DB18FE">
            <w:pPr>
              <w:pStyle w:val="1"/>
              <w:rPr>
                <w:rFonts w:ascii="MS Mincho" w:hAnsi="MS Mincho" w:cs="MS Mincho"/>
              </w:rPr>
            </w:pPr>
          </w:p>
          <w:p w:rsidR="006D4A30" w:rsidRPr="00440F88" w:rsidRDefault="006D4A30" w:rsidP="00DB18FE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低成本</w:t>
            </w:r>
            <w:r w:rsidRPr="00B46493">
              <w:rPr>
                <w:rFonts w:hint="eastAsia"/>
              </w:rPr>
              <w:t>从</w:t>
            </w:r>
            <w:r>
              <w:rPr>
                <w:rFonts w:hint="eastAsia"/>
              </w:rPr>
              <w:t>种植</w:t>
            </w:r>
            <w:r w:rsidRPr="00B46493">
              <w:rPr>
                <w:rFonts w:hint="eastAsia"/>
              </w:rPr>
              <w:t>小环境</w:t>
            </w:r>
            <w:r w:rsidRPr="00B46493">
              <w:t>系统</w:t>
            </w:r>
            <w:r w:rsidRPr="00B46493">
              <w:rPr>
                <w:rFonts w:hint="eastAsia"/>
              </w:rPr>
              <w:t>预防有害</w:t>
            </w:r>
            <w:r>
              <w:rPr>
                <w:rFonts w:hint="eastAsia"/>
              </w:rPr>
              <w:t>生物</w:t>
            </w:r>
            <w:bookmarkEnd w:id="0"/>
            <w:bookmarkEnd w:id="1"/>
            <w:r>
              <w:rPr>
                <w:rFonts w:ascii="MS Mincho" w:hAnsi="MS Mincho" w:cs="MS Mincho" w:hint="eastAsia"/>
              </w:rPr>
              <w:t>。</w:t>
            </w:r>
          </w:p>
        </w:tc>
        <w:tc>
          <w:tcPr>
            <w:tcW w:w="3969" w:type="dxa"/>
          </w:tcPr>
          <w:p w:rsidR="006D4A30" w:rsidRPr="00CC129C" w:rsidRDefault="006D4A30" w:rsidP="00DB18FE">
            <w:pPr>
              <w:pStyle w:val="1"/>
            </w:pPr>
            <w:r>
              <w:rPr>
                <w:rFonts w:hint="eastAsia"/>
              </w:rPr>
              <w:t xml:space="preserve"> </w:t>
            </w:r>
          </w:p>
          <w:p w:rsidR="006D4A30" w:rsidRDefault="006D4A30" w:rsidP="00DB18FE">
            <w:pPr>
              <w:pStyle w:val="1"/>
              <w:ind w:firstLineChars="150" w:firstLine="31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病虫害</w:t>
            </w:r>
            <w:r>
              <w:rPr>
                <w:color w:val="FF0000"/>
              </w:rPr>
              <w:t>严重</w:t>
            </w:r>
            <w:r>
              <w:rPr>
                <w:rFonts w:hint="eastAsia"/>
                <w:color w:val="FF0000"/>
              </w:rPr>
              <w:t>时</w:t>
            </w:r>
            <w:r>
              <w:rPr>
                <w:color w:val="FF0000"/>
              </w:rPr>
              <w:t>选用。</w:t>
            </w:r>
          </w:p>
          <w:p w:rsidR="006D4A30" w:rsidRDefault="006D4A30" w:rsidP="00DB18FE">
            <w:pPr>
              <w:pStyle w:val="1"/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4950DB5F" wp14:editId="3DFCB529">
                  <wp:extent cx="1415562" cy="7321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358" cy="78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A30" w:rsidRPr="00E84F21" w:rsidRDefault="006D4A30" w:rsidP="00DB18FE">
            <w:pPr>
              <w:pStyle w:val="1"/>
            </w:pPr>
            <w:r>
              <w:t xml:space="preserve"> </w:t>
            </w:r>
            <w:bookmarkStart w:id="2" w:name="_GoBack"/>
            <w:bookmarkEnd w:id="2"/>
          </w:p>
        </w:tc>
        <w:tc>
          <w:tcPr>
            <w:tcW w:w="3827" w:type="dxa"/>
          </w:tcPr>
          <w:p w:rsidR="006D4A30" w:rsidRDefault="006D4A30" w:rsidP="00DB18FE">
            <w:pPr>
              <w:pStyle w:val="1"/>
              <w:rPr>
                <w:rFonts w:ascii="MS Mincho" w:hAnsi="MS Mincho" w:cs="MS Mincho"/>
                <w:b/>
              </w:rPr>
            </w:pPr>
            <w:r>
              <w:rPr>
                <w:rFonts w:ascii="MS Mincho" w:hAnsi="MS Mincho" w:cs="MS Mincho" w:hint="eastAsia"/>
                <w:b/>
              </w:rPr>
              <w:t>根据</w:t>
            </w:r>
            <w:r>
              <w:rPr>
                <w:rFonts w:ascii="MS Mincho" w:hAnsi="MS Mincho" w:cs="MS Mincho"/>
                <w:b/>
              </w:rPr>
              <w:t>土壤退化</w:t>
            </w:r>
            <w:r>
              <w:rPr>
                <w:rFonts w:ascii="MS Mincho" w:hAnsi="MS Mincho" w:cs="MS Mincho" w:hint="eastAsia"/>
                <w:b/>
              </w:rPr>
              <w:t>和病虫害</w:t>
            </w:r>
            <w:r>
              <w:rPr>
                <w:rFonts w:ascii="MS Mincho" w:hAnsi="MS Mincho" w:cs="MS Mincho"/>
                <w:b/>
              </w:rPr>
              <w:t>严重情况</w:t>
            </w:r>
            <w:r>
              <w:rPr>
                <w:rFonts w:ascii="MS Mincho" w:hAnsi="MS Mincho" w:cs="MS Mincho" w:hint="eastAsia"/>
                <w:b/>
              </w:rPr>
              <w:t>选择</w:t>
            </w:r>
            <w:r>
              <w:rPr>
                <w:rFonts w:ascii="MS Mincho" w:hAnsi="MS Mincho" w:cs="MS Mincho"/>
                <w:b/>
              </w:rPr>
              <w:t>：</w:t>
            </w:r>
          </w:p>
          <w:p w:rsidR="006D4A30" w:rsidRDefault="006D4A30" w:rsidP="00DB18FE">
            <w:pPr>
              <w:pStyle w:val="1"/>
              <w:ind w:firstLineChars="50" w:firstLine="140"/>
              <w:rPr>
                <w:rFonts w:ascii="MS Mincho" w:hAnsi="MS Mincho" w:cs="MS Mincho"/>
                <w:b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1E226EC0" wp14:editId="29FF84BB">
                  <wp:extent cx="641839" cy="331986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1" cy="366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A30" w:rsidRDefault="006D4A30" w:rsidP="00DB18FE">
            <w:pPr>
              <w:pStyle w:val="1"/>
              <w:ind w:firstLineChars="50" w:firstLine="105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➀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直接施用法</w:t>
            </w:r>
            <w:r>
              <w:rPr>
                <w:b/>
              </w:rPr>
              <w:t xml:space="preserve"> </w:t>
            </w:r>
          </w:p>
          <w:p w:rsidR="006D4A30" w:rsidRDefault="006D4A30" w:rsidP="00DB18FE">
            <w:pPr>
              <w:pStyle w:val="1"/>
            </w:pPr>
            <w:r>
              <w:rPr>
                <w:rFonts w:hint="eastAsia"/>
              </w:rPr>
              <w:t>喷施：兑水稀释</w:t>
            </w:r>
            <w:r>
              <w:t>100</w:t>
            </w:r>
            <w:r>
              <w:rPr>
                <w:rFonts w:hint="eastAsia"/>
              </w:rPr>
              <w:t>～</w:t>
            </w:r>
            <w:r>
              <w:t>150</w:t>
            </w:r>
            <w:r>
              <w:rPr>
                <w:rFonts w:hint="eastAsia"/>
              </w:rPr>
              <w:t>倍液，喷施叶片背面。</w:t>
            </w:r>
          </w:p>
          <w:p w:rsidR="006D4A30" w:rsidRDefault="006D4A30" w:rsidP="00DB18FE">
            <w:pPr>
              <w:pStyle w:val="1"/>
              <w:rPr>
                <w:szCs w:val="21"/>
              </w:rPr>
            </w:pPr>
            <w:r>
              <w:rPr>
                <w:rFonts w:hint="eastAsia"/>
              </w:rPr>
              <w:t>根施：</w:t>
            </w:r>
            <w:r>
              <w:rPr>
                <w:rFonts w:hint="eastAsia"/>
                <w:szCs w:val="21"/>
              </w:rPr>
              <w:t>按每株</w:t>
            </w:r>
            <w:r>
              <w:rPr>
                <w:szCs w:val="21"/>
              </w:rPr>
              <w:t>1</w:t>
            </w:r>
            <w:r>
              <w:rPr>
                <w:rFonts w:ascii="宋体" w:eastAsia="宋体" w:hAnsi="宋体" w:cs="MS Mincho" w:hint="eastAsia"/>
                <w:szCs w:val="21"/>
              </w:rPr>
              <w:t>～2升</w:t>
            </w:r>
            <w:r>
              <w:rPr>
                <w:rFonts w:hint="eastAsia"/>
                <w:szCs w:val="21"/>
              </w:rPr>
              <w:t>稀释菌液，桉树冠边沿垂直投影，条沟施，环沟施。</w:t>
            </w:r>
          </w:p>
          <w:p w:rsidR="006D4A30" w:rsidRDefault="006D4A30" w:rsidP="00DB18FE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滴灌：稀释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倍加入滴灌池，进入管道。</w:t>
            </w:r>
          </w:p>
          <w:p w:rsidR="006D4A30" w:rsidRDefault="006D4A30" w:rsidP="00DB18FE">
            <w:pPr>
              <w:pStyle w:val="1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➁</w:t>
            </w:r>
            <w:r>
              <w:rPr>
                <w:rFonts w:ascii="MS Mincho" w:hAnsi="MS Mincho" w:cs="MS Mincho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活化施用法</w:t>
            </w:r>
            <w:r>
              <w:rPr>
                <w:b/>
              </w:rPr>
              <w:t xml:space="preserve"> </w:t>
            </w:r>
          </w:p>
          <w:p w:rsidR="006D4A30" w:rsidRDefault="006D4A30" w:rsidP="00DB18FE">
            <w:pPr>
              <w:pStyle w:val="1"/>
            </w:pPr>
            <w:r>
              <w:rPr>
                <w:rFonts w:hint="eastAsia"/>
              </w:rPr>
              <w:t>配置活化液：兑水</w:t>
            </w:r>
            <w:r>
              <w:t>40</w:t>
            </w:r>
            <w:r>
              <w:rPr>
                <w:rFonts w:hint="eastAsia"/>
              </w:rPr>
              <w:t>倍，</w:t>
            </w:r>
            <w:r>
              <w:t>25--40</w:t>
            </w:r>
            <w:r>
              <w:rPr>
                <w:rFonts w:hint="eastAsia"/>
              </w:rPr>
              <w:t>℃，放置</w:t>
            </w:r>
            <w:r>
              <w:t>3</w:t>
            </w:r>
            <w:r>
              <w:rPr>
                <w:rFonts w:hint="eastAsia"/>
              </w:rPr>
              <w:t>天。</w:t>
            </w:r>
          </w:p>
          <w:p w:rsidR="006D4A30" w:rsidRDefault="006D4A30" w:rsidP="00DB18FE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</w:rPr>
              <w:t>兑水稀释活化液</w:t>
            </w:r>
            <w:r>
              <w:t>30—50</w:t>
            </w:r>
            <w:r>
              <w:rPr>
                <w:rFonts w:hint="eastAsia"/>
              </w:rPr>
              <w:t>倍，喷施全株。</w:t>
            </w:r>
          </w:p>
          <w:p w:rsidR="006D4A30" w:rsidRDefault="006D4A30" w:rsidP="00DB18FE">
            <w:pPr>
              <w:pStyle w:val="1"/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  <w:szCs w:val="21"/>
              </w:rPr>
              <w:t>滴灌：将活化液加入滴灌池进入管道。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D4A30" w:rsidRDefault="006D4A30" w:rsidP="00DB18FE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</w:rPr>
              <w:t>灌根</w:t>
            </w:r>
            <w:r>
              <w:t xml:space="preserve">: </w:t>
            </w:r>
            <w:r>
              <w:rPr>
                <w:rFonts w:hint="eastAsia"/>
              </w:rPr>
              <w:t>按每株用活化液</w:t>
            </w:r>
            <w:r>
              <w:t>200</w:t>
            </w:r>
            <w:r>
              <w:rPr>
                <w:rFonts w:hint="eastAsia"/>
              </w:rPr>
              <w:t>毫升兑水稀释。</w:t>
            </w:r>
            <w:r>
              <w:t xml:space="preserve"> </w:t>
            </w:r>
          </w:p>
          <w:p w:rsidR="006D4A30" w:rsidRDefault="006D4A30" w:rsidP="00DB18FE">
            <w:pPr>
              <w:pStyle w:val="1"/>
            </w:pPr>
            <w:r>
              <w:rPr>
                <w:rFonts w:hint="eastAsia"/>
              </w:rPr>
              <w:t>间隔</w:t>
            </w:r>
            <w:r>
              <w:t>4</w:t>
            </w:r>
            <w:r>
              <w:rPr>
                <w:rFonts w:hint="eastAsia"/>
              </w:rPr>
              <w:t>周施用</w:t>
            </w:r>
            <w:r>
              <w:t>1</w:t>
            </w:r>
            <w:r>
              <w:rPr>
                <w:rFonts w:hint="eastAsia"/>
              </w:rPr>
              <w:t>次；施用两次。</w:t>
            </w:r>
            <w:r>
              <w:t xml:space="preserve"> </w:t>
            </w:r>
          </w:p>
          <w:p w:rsidR="006D4A30" w:rsidRPr="00F53802" w:rsidRDefault="006D4A30" w:rsidP="00DB18FE">
            <w:pPr>
              <w:pStyle w:val="1"/>
            </w:pPr>
            <w:r>
              <w:rPr>
                <w:rFonts w:hint="eastAsia"/>
              </w:rPr>
              <w:t>亩成本喷施：</w:t>
            </w:r>
            <w:r>
              <w:t>4—5</w:t>
            </w:r>
            <w:r>
              <w:rPr>
                <w:rFonts w:hint="eastAsia"/>
              </w:rPr>
              <w:t>元。</w:t>
            </w:r>
          </w:p>
        </w:tc>
      </w:tr>
    </w:tbl>
    <w:p w:rsidR="009A3FF2" w:rsidRDefault="009A3FF2" w:rsidP="00A261C5">
      <w:pPr>
        <w:pStyle w:val="1"/>
      </w:pPr>
    </w:p>
    <w:p w:rsidR="0024486F" w:rsidRPr="009A3FF2" w:rsidRDefault="0024486F" w:rsidP="00A261C5">
      <w:pPr>
        <w:pStyle w:val="1"/>
      </w:pPr>
    </w:p>
    <w:sectPr w:rsidR="0024486F" w:rsidRPr="009A3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80" w:rsidRDefault="00BA6C80" w:rsidP="00FF51C7">
      <w:r>
        <w:separator/>
      </w:r>
    </w:p>
  </w:endnote>
  <w:endnote w:type="continuationSeparator" w:id="0">
    <w:p w:rsidR="00BA6C80" w:rsidRDefault="00BA6C80" w:rsidP="00FF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80" w:rsidRDefault="00BA6C80" w:rsidP="00FF51C7">
      <w:r>
        <w:separator/>
      </w:r>
    </w:p>
  </w:footnote>
  <w:footnote w:type="continuationSeparator" w:id="0">
    <w:p w:rsidR="00BA6C80" w:rsidRDefault="00BA6C80" w:rsidP="00FF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8E"/>
    <w:rsid w:val="00011BBF"/>
    <w:rsid w:val="00021C66"/>
    <w:rsid w:val="000236F7"/>
    <w:rsid w:val="000962E9"/>
    <w:rsid w:val="000C48A6"/>
    <w:rsid w:val="000D6C0C"/>
    <w:rsid w:val="000D6FF7"/>
    <w:rsid w:val="000F7997"/>
    <w:rsid w:val="00121403"/>
    <w:rsid w:val="001263F3"/>
    <w:rsid w:val="001635C9"/>
    <w:rsid w:val="001800AD"/>
    <w:rsid w:val="001A21F7"/>
    <w:rsid w:val="001D211E"/>
    <w:rsid w:val="001D4984"/>
    <w:rsid w:val="001E0FE0"/>
    <w:rsid w:val="00202FA2"/>
    <w:rsid w:val="002121DF"/>
    <w:rsid w:val="00213469"/>
    <w:rsid w:val="002137CF"/>
    <w:rsid w:val="0021691B"/>
    <w:rsid w:val="00240D25"/>
    <w:rsid w:val="002443D1"/>
    <w:rsid w:val="0024486F"/>
    <w:rsid w:val="00253111"/>
    <w:rsid w:val="00264A55"/>
    <w:rsid w:val="00285A6A"/>
    <w:rsid w:val="00291477"/>
    <w:rsid w:val="002A7132"/>
    <w:rsid w:val="002C38AF"/>
    <w:rsid w:val="002D1C48"/>
    <w:rsid w:val="002D1FF1"/>
    <w:rsid w:val="00304E0E"/>
    <w:rsid w:val="003743AF"/>
    <w:rsid w:val="003B25F5"/>
    <w:rsid w:val="003C26C9"/>
    <w:rsid w:val="003D141B"/>
    <w:rsid w:val="003D501B"/>
    <w:rsid w:val="0041132A"/>
    <w:rsid w:val="00413028"/>
    <w:rsid w:val="004133EE"/>
    <w:rsid w:val="0045013E"/>
    <w:rsid w:val="004531BF"/>
    <w:rsid w:val="00453862"/>
    <w:rsid w:val="00481F74"/>
    <w:rsid w:val="00482390"/>
    <w:rsid w:val="004B1A6E"/>
    <w:rsid w:val="004C7627"/>
    <w:rsid w:val="004D3D49"/>
    <w:rsid w:val="005067C9"/>
    <w:rsid w:val="00522188"/>
    <w:rsid w:val="00535888"/>
    <w:rsid w:val="005404E5"/>
    <w:rsid w:val="005410CD"/>
    <w:rsid w:val="00547613"/>
    <w:rsid w:val="005C7486"/>
    <w:rsid w:val="006217F3"/>
    <w:rsid w:val="00647C07"/>
    <w:rsid w:val="00682164"/>
    <w:rsid w:val="006A6342"/>
    <w:rsid w:val="006B4C1F"/>
    <w:rsid w:val="006D4A30"/>
    <w:rsid w:val="006E4099"/>
    <w:rsid w:val="00707D7F"/>
    <w:rsid w:val="0073705B"/>
    <w:rsid w:val="0075265E"/>
    <w:rsid w:val="00753698"/>
    <w:rsid w:val="007635F7"/>
    <w:rsid w:val="007C2114"/>
    <w:rsid w:val="007D06F2"/>
    <w:rsid w:val="007E51A1"/>
    <w:rsid w:val="007E588E"/>
    <w:rsid w:val="00800E53"/>
    <w:rsid w:val="008120C8"/>
    <w:rsid w:val="008B7110"/>
    <w:rsid w:val="00904016"/>
    <w:rsid w:val="00914DEE"/>
    <w:rsid w:val="00992A63"/>
    <w:rsid w:val="009950DE"/>
    <w:rsid w:val="009A3FF2"/>
    <w:rsid w:val="009B5743"/>
    <w:rsid w:val="009D4A4B"/>
    <w:rsid w:val="009D4C74"/>
    <w:rsid w:val="009F5A48"/>
    <w:rsid w:val="00A20906"/>
    <w:rsid w:val="00A252F8"/>
    <w:rsid w:val="00A261C5"/>
    <w:rsid w:val="00A670D6"/>
    <w:rsid w:val="00A80770"/>
    <w:rsid w:val="00A834B7"/>
    <w:rsid w:val="00A94030"/>
    <w:rsid w:val="00AA03DC"/>
    <w:rsid w:val="00AA27F2"/>
    <w:rsid w:val="00AC0B73"/>
    <w:rsid w:val="00AC7E1C"/>
    <w:rsid w:val="00B05FAF"/>
    <w:rsid w:val="00B1020F"/>
    <w:rsid w:val="00B20829"/>
    <w:rsid w:val="00B44572"/>
    <w:rsid w:val="00B46493"/>
    <w:rsid w:val="00B77BF6"/>
    <w:rsid w:val="00B83170"/>
    <w:rsid w:val="00BA38F9"/>
    <w:rsid w:val="00BA6C80"/>
    <w:rsid w:val="00BD5967"/>
    <w:rsid w:val="00C259FD"/>
    <w:rsid w:val="00C41C99"/>
    <w:rsid w:val="00C456B6"/>
    <w:rsid w:val="00C9492A"/>
    <w:rsid w:val="00CC129C"/>
    <w:rsid w:val="00CF0E70"/>
    <w:rsid w:val="00D446A8"/>
    <w:rsid w:val="00DA7CA0"/>
    <w:rsid w:val="00DB18FE"/>
    <w:rsid w:val="00DB5EA1"/>
    <w:rsid w:val="00DD73AF"/>
    <w:rsid w:val="00E27249"/>
    <w:rsid w:val="00E3127E"/>
    <w:rsid w:val="00E66B80"/>
    <w:rsid w:val="00E84F21"/>
    <w:rsid w:val="00E90DA5"/>
    <w:rsid w:val="00EB6D25"/>
    <w:rsid w:val="00F53A09"/>
    <w:rsid w:val="00F94C68"/>
    <w:rsid w:val="00FB35DA"/>
    <w:rsid w:val="00FB4C85"/>
    <w:rsid w:val="00FC640E"/>
    <w:rsid w:val="00FE7D1F"/>
    <w:rsid w:val="00FF51C7"/>
    <w:rsid w:val="00FF61A8"/>
    <w:rsid w:val="4B5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12CA14-B347-4A0E-9D7D-E8536689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Char"/>
    <w:uiPriority w:val="99"/>
    <w:unhideWhenUsed/>
    <w:rsid w:val="00FF5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F51C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F5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F51C7"/>
    <w:rPr>
      <w:kern w:val="2"/>
      <w:sz w:val="18"/>
      <w:szCs w:val="18"/>
    </w:rPr>
  </w:style>
  <w:style w:type="paragraph" w:styleId="a8">
    <w:name w:val="No Spacing"/>
    <w:uiPriority w:val="1"/>
    <w:qFormat/>
    <w:rsid w:val="00AC7E1C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274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25</cp:revision>
  <dcterms:created xsi:type="dcterms:W3CDTF">2017-01-01T12:55:00Z</dcterms:created>
  <dcterms:modified xsi:type="dcterms:W3CDTF">2017-10-10T06:42:00Z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