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1" w:rsidRDefault="00802E4C">
      <w:pPr>
        <w:rPr>
          <w:sz w:val="30"/>
          <w:szCs w:val="30"/>
        </w:rPr>
      </w:pPr>
      <w:r>
        <w:rPr>
          <w:rFonts w:hint="eastAsia"/>
        </w:rPr>
        <w:t xml:space="preserve"> </w:t>
      </w:r>
      <w:r w:rsidR="00871D4C">
        <w:rPr>
          <w:noProof/>
        </w:rPr>
        <w:drawing>
          <wp:inline distT="0" distB="0" distL="0" distR="0">
            <wp:extent cx="1036320" cy="274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</w:t>
      </w:r>
      <w:r w:rsidRPr="00802E4C">
        <w:rPr>
          <w:rFonts w:hint="eastAsia"/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B904D1">
        <w:rPr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946F3C" w:rsidRPr="002F22E2">
        <w:rPr>
          <w:b/>
          <w:sz w:val="30"/>
          <w:szCs w:val="30"/>
        </w:rPr>
        <w:t xml:space="preserve"> </w:t>
      </w:r>
      <w:r w:rsidR="009B4029">
        <w:rPr>
          <w:rFonts w:hint="eastAsia"/>
          <w:b/>
          <w:sz w:val="30"/>
          <w:szCs w:val="30"/>
        </w:rPr>
        <w:t>芒果</w:t>
      </w:r>
      <w:r w:rsidR="000B2F35">
        <w:rPr>
          <w:rFonts w:hint="eastAsia"/>
          <w:b/>
          <w:sz w:val="30"/>
          <w:szCs w:val="30"/>
        </w:rPr>
        <w:t>树</w:t>
      </w:r>
      <w:r w:rsidRPr="002F22E2">
        <w:rPr>
          <w:rFonts w:hint="eastAsia"/>
          <w:b/>
          <w:sz w:val="30"/>
          <w:szCs w:val="30"/>
        </w:rPr>
        <w:t>有机化种植</w:t>
      </w:r>
      <w:r w:rsidR="00B904D1" w:rsidRPr="002F22E2">
        <w:rPr>
          <w:rFonts w:hint="eastAsia"/>
          <w:b/>
          <w:sz w:val="30"/>
          <w:szCs w:val="30"/>
        </w:rPr>
        <w:t>难题</w:t>
      </w:r>
      <w:r w:rsidRPr="002F22E2">
        <w:rPr>
          <w:rFonts w:hint="eastAsia"/>
          <w:b/>
          <w:sz w:val="30"/>
          <w:szCs w:val="30"/>
        </w:rPr>
        <w:t>解决方案</w:t>
      </w:r>
      <w:r w:rsidR="00D17FE6">
        <w:rPr>
          <w:rFonts w:hint="eastAsia"/>
          <w:sz w:val="30"/>
          <w:szCs w:val="30"/>
        </w:rPr>
        <w:t>（试验）</w:t>
      </w:r>
      <w:r w:rsidR="00871D4C">
        <w:rPr>
          <w:rFonts w:hint="eastAsia"/>
          <w:sz w:val="30"/>
          <w:szCs w:val="30"/>
        </w:rPr>
        <w:t xml:space="preserve">               </w:t>
      </w:r>
      <w:r w:rsidR="00871D4C">
        <w:rPr>
          <w:b/>
          <w:noProof/>
          <w:sz w:val="28"/>
          <w:szCs w:val="28"/>
        </w:rPr>
        <w:drawing>
          <wp:inline distT="0" distB="0" distL="0" distR="0">
            <wp:extent cx="480060" cy="358140"/>
            <wp:effectExtent l="0" t="0" r="0" b="3810"/>
            <wp:docPr id="1" name="图片 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581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151" w:rsidRDefault="00E37531" w:rsidP="009148B6">
      <w:pPr>
        <w:pStyle w:val="a4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</w:t>
      </w:r>
      <w:r w:rsidR="00B27151" w:rsidRPr="00B27151">
        <w:rPr>
          <w:rFonts w:ascii="宋体" w:eastAsia="宋体" w:hAnsi="宋体" w:hint="eastAsia"/>
          <w:sz w:val="24"/>
          <w:szCs w:val="24"/>
        </w:rPr>
        <w:t>本方案是</w:t>
      </w:r>
      <w:r w:rsidR="00B27151">
        <w:rPr>
          <w:rFonts w:ascii="宋体" w:eastAsia="宋体" w:hAnsi="宋体" w:hint="eastAsia"/>
          <w:sz w:val="24"/>
          <w:szCs w:val="24"/>
        </w:rPr>
        <w:t>通过</w:t>
      </w:r>
      <w:r w:rsidR="00DB0B74">
        <w:rPr>
          <w:rFonts w:ascii="宋体" w:eastAsia="宋体" w:hAnsi="宋体" w:hint="eastAsia"/>
          <w:sz w:val="24"/>
          <w:szCs w:val="24"/>
        </w:rPr>
        <w:t>在种植过程中</w:t>
      </w:r>
      <w:r w:rsidR="009E3EA1">
        <w:rPr>
          <w:rFonts w:ascii="宋体" w:eastAsia="宋体" w:hAnsi="宋体" w:hint="eastAsia"/>
          <w:sz w:val="24"/>
          <w:szCs w:val="24"/>
        </w:rPr>
        <w:t>，最小数量施用有机农业投入品（微生物、矿物质），尽可能就地循环利用有机质，</w:t>
      </w:r>
      <w:r w:rsidR="00B27151"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 w:rsidR="00B27151">
        <w:rPr>
          <w:rFonts w:ascii="宋体" w:eastAsia="宋体" w:hAnsi="宋体" w:hint="eastAsia"/>
          <w:sz w:val="24"/>
          <w:szCs w:val="24"/>
        </w:rPr>
        <w:t>不断优化种植生态环境，</w:t>
      </w:r>
      <w:r w:rsidR="00B27151" w:rsidRPr="00B27151">
        <w:rPr>
          <w:rFonts w:ascii="宋体" w:eastAsia="宋体" w:hAnsi="宋体" w:hint="eastAsia"/>
          <w:sz w:val="24"/>
          <w:szCs w:val="24"/>
        </w:rPr>
        <w:t>实现稳定产量，提高农产品质量</w:t>
      </w:r>
      <w:r w:rsidR="00DB0B74" w:rsidRPr="00B27151">
        <w:rPr>
          <w:rFonts w:ascii="宋体" w:eastAsia="宋体" w:hAnsi="宋体" w:hint="eastAsia"/>
          <w:sz w:val="24"/>
          <w:szCs w:val="24"/>
        </w:rPr>
        <w:t>的</w:t>
      </w:r>
      <w:r w:rsidR="00B27151" w:rsidRPr="00B27151">
        <w:rPr>
          <w:rFonts w:ascii="宋体" w:eastAsia="宋体" w:hAnsi="宋体" w:hint="eastAsia"/>
          <w:sz w:val="24"/>
          <w:szCs w:val="24"/>
        </w:rPr>
        <w:t>目的</w:t>
      </w:r>
      <w:r w:rsidR="00DB0B74">
        <w:rPr>
          <w:rFonts w:ascii="宋体" w:eastAsia="宋体" w:hAnsi="宋体" w:hint="eastAsia"/>
          <w:sz w:val="24"/>
          <w:szCs w:val="24"/>
        </w:rPr>
        <w:t>，</w:t>
      </w:r>
      <w:r w:rsidR="00B27151">
        <w:rPr>
          <w:rFonts w:ascii="宋体" w:eastAsia="宋体" w:hAnsi="宋体" w:hint="eastAsia"/>
          <w:sz w:val="24"/>
          <w:szCs w:val="24"/>
        </w:rPr>
        <w:t>促进农业种植</w:t>
      </w:r>
      <w:r w:rsidR="00DB0B74">
        <w:rPr>
          <w:rFonts w:ascii="宋体" w:eastAsia="宋体" w:hAnsi="宋体" w:hint="eastAsia"/>
          <w:sz w:val="24"/>
          <w:szCs w:val="24"/>
        </w:rPr>
        <w:t>快速</w:t>
      </w:r>
      <w:r w:rsidR="00B27151">
        <w:rPr>
          <w:rFonts w:ascii="宋体" w:eastAsia="宋体" w:hAnsi="宋体" w:hint="eastAsia"/>
          <w:sz w:val="24"/>
          <w:szCs w:val="24"/>
        </w:rPr>
        <w:t>向有机方向发展，</w:t>
      </w:r>
      <w:r w:rsidR="00DB0B74">
        <w:rPr>
          <w:rFonts w:ascii="宋体" w:eastAsia="宋体" w:hAnsi="宋体" w:hint="eastAsia"/>
          <w:sz w:val="24"/>
          <w:szCs w:val="24"/>
        </w:rPr>
        <w:t>实现</w:t>
      </w:r>
      <w:r w:rsidR="00B27151">
        <w:rPr>
          <w:rFonts w:ascii="宋体" w:eastAsia="宋体" w:hAnsi="宋体" w:hint="eastAsia"/>
          <w:sz w:val="24"/>
          <w:szCs w:val="24"/>
        </w:rPr>
        <w:t>农产品的检测结果符合有机标准。</w:t>
      </w:r>
      <w:r w:rsidR="00B27151">
        <w:rPr>
          <w:rFonts w:ascii="宋体" w:eastAsia="宋体" w:hAnsi="宋体"/>
          <w:sz w:val="24"/>
          <w:szCs w:val="24"/>
        </w:rPr>
        <w:t xml:space="preserve"> </w:t>
      </w:r>
    </w:p>
    <w:p w:rsidR="00E37531" w:rsidRPr="0010290A" w:rsidRDefault="00B27151" w:rsidP="009E3EA1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 w:rsidR="00351686">
        <w:rPr>
          <w:rFonts w:ascii="宋体" w:hAnsi="宋体"/>
          <w:sz w:val="24"/>
          <w:szCs w:val="24"/>
        </w:rPr>
        <w:t xml:space="preserve">                                        </w:t>
      </w:r>
      <w:r w:rsidR="0010290A">
        <w:rPr>
          <w:rFonts w:ascii="宋体" w:hAnsi="宋体"/>
          <w:sz w:val="24"/>
          <w:szCs w:val="24"/>
        </w:rPr>
        <w:t xml:space="preserve">  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实现</w:t>
      </w:r>
      <w:r w:rsidR="009B4029">
        <w:rPr>
          <w:rFonts w:asciiTheme="minorEastAsia" w:eastAsiaTheme="minorEastAsia" w:hAnsiTheme="minorEastAsia" w:hint="eastAsia"/>
          <w:b/>
          <w:sz w:val="28"/>
          <w:szCs w:val="28"/>
        </w:rPr>
        <w:t>芒果</w:t>
      </w:r>
      <w:r w:rsidR="000B2F35">
        <w:rPr>
          <w:rFonts w:asciiTheme="minorEastAsia" w:eastAsiaTheme="minorEastAsia" w:hAnsiTheme="minorEastAsia" w:hint="eastAsia"/>
          <w:b/>
          <w:sz w:val="28"/>
          <w:szCs w:val="28"/>
        </w:rPr>
        <w:t>树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有机化种植的</w:t>
      </w:r>
      <w:r w:rsidR="00351686" w:rsidRPr="0010290A">
        <w:rPr>
          <w:rFonts w:asciiTheme="minorEastAsia" w:eastAsiaTheme="minorEastAsia" w:hAnsiTheme="minorEastAsia" w:hint="eastAsia"/>
          <w:b/>
          <w:sz w:val="28"/>
          <w:szCs w:val="28"/>
        </w:rPr>
        <w:t>操作要点</w:t>
      </w:r>
    </w:p>
    <w:p w:rsidR="0010290A" w:rsidRDefault="0010290A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eastAsia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E37531" w:rsidRPr="009E3EA1" w:rsidRDefault="001D5156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</w:t>
      </w:r>
      <w:r w:rsidR="0010290A" w:rsidRPr="009E3EA1">
        <w:rPr>
          <w:rFonts w:ascii="宋体" w:hAnsi="宋体" w:hint="eastAsia"/>
          <w:sz w:val="24"/>
          <w:szCs w:val="24"/>
        </w:rPr>
        <w:t>保持土壤有机质不低于3.5%，</w:t>
      </w:r>
      <w:r w:rsidR="0010290A"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 w:rsidR="0010290A"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F64940" w:rsidRDefault="0010290A" w:rsidP="009E3EA1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37531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1D5156" w:rsidRPr="009E3EA1">
        <w:rPr>
          <w:rFonts w:ascii="宋体" w:hAnsi="宋体" w:hint="eastAsia"/>
          <w:sz w:val="24"/>
          <w:szCs w:val="24"/>
        </w:rPr>
        <w:t>应用本方案不再单独喷施叶面肥</w:t>
      </w:r>
      <w:r w:rsidR="00060688" w:rsidRPr="009E3EA1">
        <w:rPr>
          <w:rFonts w:ascii="宋体" w:hAnsi="宋体" w:hint="eastAsia"/>
          <w:sz w:val="24"/>
          <w:szCs w:val="24"/>
        </w:rPr>
        <w:t>和</w:t>
      </w:r>
      <w:r w:rsidR="001D5156" w:rsidRPr="009E3EA1">
        <w:rPr>
          <w:rFonts w:ascii="宋体" w:hAnsi="宋体" w:hint="eastAsia"/>
          <w:sz w:val="24"/>
          <w:szCs w:val="24"/>
        </w:rPr>
        <w:t>激素</w:t>
      </w:r>
      <w:r w:rsidR="00060688" w:rsidRPr="009E3EA1">
        <w:rPr>
          <w:rFonts w:ascii="宋体" w:hAnsi="宋体" w:hint="eastAsia"/>
          <w:sz w:val="24"/>
          <w:szCs w:val="24"/>
        </w:rPr>
        <w:t>类调节剂</w:t>
      </w:r>
      <w:r w:rsidR="00F64940">
        <w:rPr>
          <w:rFonts w:ascii="宋体" w:hAnsi="宋体" w:hint="eastAsia"/>
          <w:sz w:val="24"/>
          <w:szCs w:val="24"/>
        </w:rPr>
        <w:t>，</w:t>
      </w:r>
      <w:r w:rsidR="00AE122A" w:rsidRPr="009E3EA1">
        <w:rPr>
          <w:rFonts w:ascii="宋体" w:hAnsi="宋体" w:hint="eastAsia"/>
          <w:sz w:val="24"/>
          <w:szCs w:val="24"/>
        </w:rPr>
        <w:t>不用化学杀菌剂和杀虫剂</w:t>
      </w:r>
      <w:r w:rsidR="00F64940" w:rsidRPr="009E3EA1">
        <w:rPr>
          <w:rFonts w:ascii="宋体" w:hAnsi="宋体" w:hint="eastAsia"/>
          <w:sz w:val="24"/>
          <w:szCs w:val="24"/>
        </w:rPr>
        <w:t>。</w:t>
      </w:r>
    </w:p>
    <w:p w:rsidR="00E37531" w:rsidRPr="009148B6" w:rsidRDefault="0010290A" w:rsidP="009148B6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64940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AE122A" w:rsidRPr="009E3EA1">
        <w:rPr>
          <w:rFonts w:ascii="宋体" w:hAnsi="宋体" w:hint="eastAsia"/>
          <w:sz w:val="24"/>
          <w:szCs w:val="24"/>
        </w:rPr>
        <w:t>允许规范使用除草剂</w:t>
      </w:r>
      <w:r w:rsidR="00F64940">
        <w:rPr>
          <w:rFonts w:ascii="宋体" w:hAnsi="宋体" w:hint="eastAsia"/>
          <w:sz w:val="24"/>
          <w:szCs w:val="24"/>
        </w:rPr>
        <w:t>，通过微生物的多种功能，逐步消解种植生态环境积累的农药残留，使之快速趋近于零</w:t>
      </w:r>
      <w:r w:rsidR="00AE122A" w:rsidRPr="009E3EA1">
        <w:rPr>
          <w:rFonts w:ascii="宋体" w:hAnsi="宋体" w:hint="eastAsia"/>
          <w:sz w:val="24"/>
          <w:szCs w:val="24"/>
        </w:rPr>
        <w:t>。</w:t>
      </w:r>
      <w:r w:rsidR="00AE122A"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3"/>
        <w:tblW w:w="13750" w:type="dxa"/>
        <w:tblInd w:w="-147" w:type="dxa"/>
        <w:tblLayout w:type="fixed"/>
        <w:tblLook w:val="04A0"/>
      </w:tblPr>
      <w:tblGrid>
        <w:gridCol w:w="1985"/>
        <w:gridCol w:w="2948"/>
        <w:gridCol w:w="1559"/>
        <w:gridCol w:w="7258"/>
      </w:tblGrid>
      <w:tr w:rsidR="005827FA" w:rsidRPr="00946F3C" w:rsidTr="000F3702">
        <w:trPr>
          <w:trHeight w:val="499"/>
        </w:trPr>
        <w:tc>
          <w:tcPr>
            <w:tcW w:w="1985" w:type="dxa"/>
          </w:tcPr>
          <w:p w:rsidR="005827FA" w:rsidRPr="00DE2523" w:rsidRDefault="0010290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5827FA"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2948" w:type="dxa"/>
            <w:vAlign w:val="center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1559" w:type="dxa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</w:t>
            </w:r>
          </w:p>
        </w:tc>
        <w:tc>
          <w:tcPr>
            <w:tcW w:w="7258" w:type="dxa"/>
          </w:tcPr>
          <w:p w:rsidR="005827FA" w:rsidRPr="00DE2523" w:rsidRDefault="005F3E2E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用法</w:t>
            </w:r>
          </w:p>
        </w:tc>
      </w:tr>
      <w:tr w:rsidR="00D14158" w:rsidRPr="00946F3C" w:rsidTr="000F3702">
        <w:trPr>
          <w:trHeight w:val="707"/>
        </w:trPr>
        <w:tc>
          <w:tcPr>
            <w:tcW w:w="1985" w:type="dxa"/>
            <w:tcBorders>
              <w:top w:val="single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0B2F35" w:rsidRDefault="00D910AA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采后</w:t>
            </w:r>
            <w:r w:rsidR="000B2F35">
              <w:rPr>
                <w:rFonts w:hint="eastAsia"/>
                <w:szCs w:val="21"/>
              </w:rPr>
              <w:t>清园</w:t>
            </w:r>
          </w:p>
          <w:p w:rsidR="00D14158" w:rsidRPr="000B2F35" w:rsidRDefault="00D14158" w:rsidP="00F76C0F">
            <w:pPr>
              <w:pStyle w:val="a4"/>
              <w:rPr>
                <w:b/>
              </w:rPr>
            </w:pPr>
          </w:p>
        </w:tc>
        <w:tc>
          <w:tcPr>
            <w:tcW w:w="2948" w:type="dxa"/>
            <w:tcBorders>
              <w:top w:val="single" w:sz="24" w:space="0" w:color="auto"/>
            </w:tcBorders>
            <w:vAlign w:val="center"/>
          </w:tcPr>
          <w:p w:rsidR="000B2F35" w:rsidRPr="000B2F35" w:rsidRDefault="000B2F35" w:rsidP="000B2F35">
            <w:pPr>
              <w:pStyle w:val="1"/>
              <w:rPr>
                <w:rFonts w:ascii="宋体" w:hAnsi="宋体"/>
              </w:rPr>
            </w:pPr>
            <w:r w:rsidRPr="000B2F35">
              <w:rPr>
                <w:rFonts w:ascii="宋体" w:hAnsi="宋体" w:hint="eastAsia"/>
              </w:rPr>
              <w:t>杀灭</w:t>
            </w:r>
            <w:r w:rsidRPr="000B2F35">
              <w:rPr>
                <w:rFonts w:ascii="宋体" w:hAnsi="宋体"/>
              </w:rPr>
              <w:t>细菌和真菌</w:t>
            </w:r>
            <w:r w:rsidRPr="000B2F35">
              <w:rPr>
                <w:rFonts w:ascii="宋体" w:hAnsi="宋体" w:hint="eastAsia"/>
              </w:rPr>
              <w:t>以及</w:t>
            </w:r>
            <w:r w:rsidRPr="000B2F35">
              <w:rPr>
                <w:rFonts w:ascii="宋体" w:hAnsi="宋体" w:cs="宋体" w:hint="eastAsia"/>
              </w:rPr>
              <w:t>藏匿和寄生的虫卵。</w:t>
            </w:r>
          </w:p>
          <w:p w:rsidR="00D14158" w:rsidRPr="00F27E8D" w:rsidRDefault="000B2F35" w:rsidP="000B2F35">
            <w:pPr>
              <w:pStyle w:val="1"/>
            </w:pPr>
            <w:r w:rsidRPr="000B2F35">
              <w:rPr>
                <w:rFonts w:ascii="宋体" w:hAnsi="宋体" w:hint="eastAsia"/>
              </w:rPr>
              <w:t>系统预防</w:t>
            </w:r>
            <w:r w:rsidRPr="000B2F35">
              <w:rPr>
                <w:rFonts w:ascii="宋体" w:hAnsi="宋体" w:hint="eastAsia"/>
                <w:shd w:val="clear" w:color="auto" w:fill="FFFFFF"/>
              </w:rPr>
              <w:t>等多种</w:t>
            </w:r>
            <w:r w:rsidRPr="000B2F35">
              <w:rPr>
                <w:rFonts w:ascii="宋体" w:hAnsi="宋体"/>
                <w:shd w:val="clear" w:color="auto" w:fill="FFFFFF"/>
              </w:rPr>
              <w:t>病害</w:t>
            </w:r>
            <w:r w:rsidR="009B4029">
              <w:rPr>
                <w:rFonts w:ascii="宋体" w:hAnsi="宋体" w:hint="eastAsia"/>
                <w:shd w:val="clear" w:color="auto" w:fill="FFFFFF"/>
              </w:rPr>
              <w:t>（霜</w:t>
            </w:r>
            <w:r w:rsidR="00D910AA">
              <w:rPr>
                <w:rFonts w:ascii="宋体" w:hAnsi="宋体" w:hint="eastAsia"/>
                <w:shd w:val="clear" w:color="auto" w:fill="FFFFFF"/>
              </w:rPr>
              <w:t>霉病、</w:t>
            </w:r>
            <w:r w:rsidR="009B4029">
              <w:rPr>
                <w:rFonts w:ascii="宋体" w:hAnsi="宋体" w:hint="eastAsia"/>
                <w:shd w:val="clear" w:color="auto" w:fill="FFFFFF"/>
              </w:rPr>
              <w:t>流胶病、</w:t>
            </w:r>
            <w:r w:rsidR="00D910AA">
              <w:rPr>
                <w:rFonts w:ascii="宋体" w:hAnsi="宋体" w:hint="eastAsia"/>
                <w:shd w:val="clear" w:color="auto" w:fill="FFFFFF"/>
              </w:rPr>
              <w:t>炭疽病）</w:t>
            </w:r>
            <w:r w:rsidRPr="000B2F35">
              <w:rPr>
                <w:rFonts w:ascii="宋体" w:hAnsi="宋体" w:hint="eastAsia"/>
              </w:rPr>
              <w:t>。</w:t>
            </w:r>
            <w:r w:rsidR="003C585B" w:rsidRPr="000B2F35">
              <w:rPr>
                <w:rFonts w:ascii="宋体" w:hAnsi="宋体" w:hint="eastAsia"/>
              </w:rPr>
              <w:t xml:space="preserve"> </w:t>
            </w:r>
            <w:r w:rsidR="00D14158" w:rsidRPr="000B2F35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D17FE6" w:rsidRDefault="000B2F35" w:rsidP="00D910AA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D910AA" w:rsidRDefault="00D910AA" w:rsidP="00D910AA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功倍</w:t>
            </w:r>
          </w:p>
          <w:p w:rsidR="000C4BFC" w:rsidRPr="00D910AA" w:rsidRDefault="000C4BFC" w:rsidP="00D910AA">
            <w:pPr>
              <w:rPr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际强壮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:rsidR="000C4BFC" w:rsidRDefault="000C4BFC" w:rsidP="000C4BFC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1、采后修枝、清</w:t>
            </w:r>
            <w:r w:rsidR="00D910AA">
              <w:rPr>
                <w:rFonts w:hint="eastAsia"/>
                <w:szCs w:val="21"/>
              </w:rPr>
              <w:t>除</w:t>
            </w:r>
            <w:r>
              <w:rPr>
                <w:rFonts w:hint="eastAsia"/>
                <w:szCs w:val="21"/>
              </w:rPr>
              <w:t>杂</w:t>
            </w:r>
            <w:r w:rsidR="00D910AA">
              <w:rPr>
                <w:rFonts w:hint="eastAsia"/>
                <w:szCs w:val="21"/>
              </w:rPr>
              <w:t>草</w:t>
            </w:r>
            <w:r>
              <w:rPr>
                <w:rFonts w:hint="eastAsia"/>
                <w:szCs w:val="21"/>
              </w:rPr>
              <w:t>和枯枝</w:t>
            </w:r>
            <w:r w:rsidR="00D910AA">
              <w:rPr>
                <w:rFonts w:hint="eastAsia"/>
                <w:szCs w:val="21"/>
              </w:rPr>
              <w:t>后，</w:t>
            </w:r>
            <w:r>
              <w:rPr>
                <w:rFonts w:hint="eastAsia"/>
                <w:szCs w:val="21"/>
              </w:rPr>
              <w:t>按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1000倍</w:t>
            </w:r>
            <w:r>
              <w:rPr>
                <w:szCs w:val="21"/>
              </w:rPr>
              <w:t>液，</w:t>
            </w:r>
            <w:r>
              <w:rPr>
                <w:rFonts w:hint="eastAsia"/>
                <w:szCs w:val="21"/>
              </w:rPr>
              <w:t>喷施全株。15天喷一次，共2次。</w:t>
            </w:r>
          </w:p>
          <w:p w:rsidR="00D910AA" w:rsidRDefault="00D910AA" w:rsidP="000B2F35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功倍1公斤兑水150公斤，喷洒在果地里，快速腐熟</w:t>
            </w:r>
            <w:r w:rsidR="000C4BFC">
              <w:rPr>
                <w:rFonts w:hint="eastAsia"/>
                <w:szCs w:val="21"/>
              </w:rPr>
              <w:t>枯叶，减少寄生虫卵和病原菌</w:t>
            </w:r>
          </w:p>
          <w:p w:rsidR="000C4BFC" w:rsidRDefault="000C4BFC" w:rsidP="000B2F35">
            <w:pPr>
              <w:pStyle w:val="a4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2、际强壮组合兑水40升2-3天，激活，每亩10升激活液150倍淋透</w:t>
            </w:r>
          </w:p>
          <w:p w:rsidR="00D910AA" w:rsidRPr="00F87AB4" w:rsidRDefault="00D910AA" w:rsidP="000B2F35">
            <w:pPr>
              <w:pStyle w:val="a4"/>
              <w:ind w:firstLineChars="100" w:firstLine="210"/>
            </w:pPr>
          </w:p>
        </w:tc>
      </w:tr>
      <w:tr w:rsidR="002F22E2" w:rsidRPr="00946F3C" w:rsidTr="000F3702">
        <w:trPr>
          <w:trHeight w:val="538"/>
        </w:trPr>
        <w:tc>
          <w:tcPr>
            <w:tcW w:w="1985" w:type="dxa"/>
            <w:tcBorders>
              <w:bottom w:val="thickThinSmallGap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8B5EA5" w:rsidRDefault="008B5EA5" w:rsidP="008B5EA5">
            <w:pPr>
              <w:pStyle w:val="a4"/>
            </w:pPr>
          </w:p>
          <w:p w:rsidR="00D14158" w:rsidRPr="008B5EA5" w:rsidRDefault="000F3702" w:rsidP="008B5EA5">
            <w:pPr>
              <w:pStyle w:val="a4"/>
            </w:pPr>
            <w:r>
              <w:rPr>
                <w:rFonts w:hint="eastAsia"/>
                <w:szCs w:val="21"/>
              </w:rPr>
              <w:t>培养秋稍</w:t>
            </w:r>
            <w:r w:rsidR="00224F34">
              <w:rPr>
                <w:rFonts w:hint="eastAsia"/>
                <w:szCs w:val="21"/>
              </w:rPr>
              <w:t>（</w:t>
            </w:r>
            <w:r w:rsidR="009B4029">
              <w:rPr>
                <w:rFonts w:hint="eastAsia"/>
                <w:szCs w:val="21"/>
              </w:rPr>
              <w:t>5</w:t>
            </w:r>
            <w:r w:rsidR="00224F34">
              <w:rPr>
                <w:rFonts w:hint="eastAsia"/>
                <w:szCs w:val="21"/>
              </w:rPr>
              <w:t>月</w:t>
            </w:r>
            <w:r w:rsidR="009B4029">
              <w:rPr>
                <w:rFonts w:hint="eastAsia"/>
                <w:szCs w:val="21"/>
              </w:rPr>
              <w:t>-11</w:t>
            </w:r>
            <w:r w:rsidR="00224F34">
              <w:rPr>
                <w:rFonts w:hint="eastAsia"/>
                <w:szCs w:val="21"/>
              </w:rPr>
              <w:t>月）</w:t>
            </w:r>
          </w:p>
        </w:tc>
        <w:tc>
          <w:tcPr>
            <w:tcW w:w="2948" w:type="dxa"/>
            <w:tcBorders>
              <w:bottom w:val="thickThinSmallGap" w:sz="24" w:space="0" w:color="auto"/>
            </w:tcBorders>
            <w:vAlign w:val="center"/>
          </w:tcPr>
          <w:p w:rsidR="00D14158" w:rsidRDefault="000B2F35" w:rsidP="000F3702">
            <w:pPr>
              <w:pStyle w:val="1"/>
              <w:numPr>
                <w:ilvl w:val="0"/>
                <w:numId w:val="3"/>
              </w:numPr>
            </w:pPr>
            <w:r w:rsidRPr="000B2F35">
              <w:rPr>
                <w:rFonts w:ascii="宋体" w:hAnsi="宋体" w:cs="MS Mincho" w:hint="eastAsia"/>
              </w:rPr>
              <w:t>防治</w:t>
            </w:r>
            <w:r w:rsidRPr="000B2F35">
              <w:rPr>
                <w:rFonts w:ascii="宋体" w:hAnsi="宋体" w:cs="MS Mincho"/>
              </w:rPr>
              <w:t>蜗牛、蛞蝓等软体动物危害叶片</w:t>
            </w:r>
            <w:r>
              <w:rPr>
                <w:rFonts w:ascii="MS Mincho" w:hAnsi="MS Mincho" w:cs="MS Mincho"/>
              </w:rPr>
              <w:t>。</w:t>
            </w:r>
            <w:r w:rsidR="0018422D">
              <w:rPr>
                <w:rFonts w:hint="eastAsia"/>
              </w:rPr>
              <w:t xml:space="preserve"> </w:t>
            </w:r>
          </w:p>
          <w:p w:rsidR="000F3702" w:rsidRDefault="009B4029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防治霜霉病、</w:t>
            </w:r>
            <w:r w:rsidR="00842182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流胶病</w:t>
            </w:r>
          </w:p>
          <w:p w:rsidR="00224F34" w:rsidRPr="000F3702" w:rsidRDefault="00224F34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改善土壤生态环境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F3702" w:rsidRDefault="000B2F35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0F3702" w:rsidRDefault="000F3702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</w:p>
          <w:p w:rsidR="00224F34" w:rsidRDefault="00224F34" w:rsidP="000F3702">
            <w:pPr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</w:p>
          <w:p w:rsidR="00224F34" w:rsidRDefault="00224F34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盖杀</w:t>
            </w:r>
          </w:p>
          <w:p w:rsidR="00842182" w:rsidRDefault="00842182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土根本</w:t>
            </w:r>
          </w:p>
          <w:p w:rsidR="00842182" w:rsidRDefault="00842182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素强壮</w:t>
            </w:r>
          </w:p>
          <w:p w:rsidR="00FF33DF" w:rsidRPr="00F87AB4" w:rsidRDefault="00FF33DF" w:rsidP="000F3702">
            <w:r>
              <w:rPr>
                <w:rFonts w:ascii="华文新魏" w:eastAsia="华文新魏" w:hint="eastAsia"/>
                <w:color w:val="FF0000"/>
                <w:szCs w:val="21"/>
              </w:rPr>
              <w:t>际强壮</w:t>
            </w:r>
          </w:p>
          <w:p w:rsidR="00D14158" w:rsidRPr="00F87AB4" w:rsidRDefault="00D14158" w:rsidP="000B2F35">
            <w:pPr>
              <w:pStyle w:val="1"/>
              <w:jc w:val="center"/>
            </w:pPr>
          </w:p>
        </w:tc>
        <w:tc>
          <w:tcPr>
            <w:tcW w:w="7258" w:type="dxa"/>
            <w:tcBorders>
              <w:bottom w:val="thickThinSmallGap" w:sz="24" w:space="0" w:color="auto"/>
            </w:tcBorders>
          </w:tcPr>
          <w:p w:rsidR="000B2F35" w:rsidRPr="00311DBA" w:rsidRDefault="000B2F35" w:rsidP="000B2F35">
            <w:pPr>
              <w:pStyle w:val="a4"/>
            </w:pPr>
            <w:r>
              <w:rPr>
                <w:rFonts w:hint="eastAsia"/>
              </w:rPr>
              <w:t>1.</w:t>
            </w:r>
            <w:r w:rsidRPr="009736B8">
              <w:rPr>
                <w:rFonts w:hint="eastAsia"/>
              </w:rPr>
              <w:t>涂抹</w:t>
            </w:r>
            <w:r w:rsidRPr="009736B8">
              <w:t>。</w:t>
            </w:r>
            <w:r>
              <w:rPr>
                <w:rFonts w:hint="eastAsia"/>
              </w:rPr>
              <w:t>将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20</w:t>
            </w:r>
          </w:p>
          <w:p w:rsidR="000B2F35" w:rsidRPr="009736B8" w:rsidRDefault="000B2F35" w:rsidP="000B2F35">
            <w:pPr>
              <w:pStyle w:val="a4"/>
            </w:pPr>
            <w:r>
              <w:rPr>
                <w:rFonts w:hint="eastAsia"/>
                <w:szCs w:val="21"/>
              </w:rPr>
              <w:t>倍</w:t>
            </w:r>
            <w:r>
              <w:rPr>
                <w:szCs w:val="21"/>
              </w:rPr>
              <w:t>液</w:t>
            </w:r>
            <w:r>
              <w:rPr>
                <w:rFonts w:hint="eastAsia"/>
                <w:szCs w:val="21"/>
              </w:rPr>
              <w:t>；</w:t>
            </w:r>
            <w:r w:rsidRPr="009736B8">
              <w:t>刮除枝干上病斑、菌瘤等</w:t>
            </w:r>
            <w:r>
              <w:rPr>
                <w:rFonts w:hint="eastAsia"/>
              </w:rPr>
              <w:t>；</w:t>
            </w:r>
            <w:r w:rsidRPr="009736B8">
              <w:t>然后均匀涂抹</w:t>
            </w:r>
            <w:r w:rsidRPr="009736B8">
              <w:rPr>
                <w:rFonts w:hint="eastAsia"/>
              </w:rPr>
              <w:t>药剂；</w:t>
            </w:r>
            <w:r w:rsidRPr="009736B8">
              <w:t>病情严重时，间隔</w:t>
            </w:r>
            <w:r>
              <w:t>20</w:t>
            </w:r>
            <w:r w:rsidRPr="009736B8">
              <w:t>天左右，再涂抹一次。</w:t>
            </w:r>
          </w:p>
          <w:p w:rsidR="00224F34" w:rsidRDefault="000B2F35" w:rsidP="00224F34">
            <w:pPr>
              <w:pStyle w:val="a4"/>
            </w:pPr>
            <w:r w:rsidRPr="009736B8">
              <w:t>2</w:t>
            </w:r>
            <w:r w:rsidRPr="009736B8">
              <w:rPr>
                <w:rFonts w:hint="eastAsia"/>
              </w:rPr>
              <w:t>．</w:t>
            </w:r>
            <w:r w:rsidR="00224F34">
              <w:rPr>
                <w:rFonts w:hint="eastAsia"/>
              </w:rPr>
              <w:t>防病、抑虫、养稍：铜大师15克+大师兄40克+盖杀100克兑水15升</w:t>
            </w:r>
            <w:r w:rsidR="00842182">
              <w:rPr>
                <w:rFonts w:hint="eastAsia"/>
              </w:rPr>
              <w:t>与</w:t>
            </w:r>
            <w:r w:rsidR="00842182" w:rsidRPr="00842182">
              <w:rPr>
                <w:rFonts w:hint="eastAsia"/>
                <w:szCs w:val="21"/>
              </w:rPr>
              <w:t>际强壮组合兑水40升2-3天，激活，用</w:t>
            </w:r>
            <w:r w:rsidR="00842182">
              <w:rPr>
                <w:rFonts w:hint="eastAsia"/>
                <w:szCs w:val="21"/>
              </w:rPr>
              <w:t>100-</w:t>
            </w:r>
            <w:r w:rsidR="00842182" w:rsidRPr="00842182">
              <w:rPr>
                <w:rFonts w:hint="eastAsia"/>
                <w:szCs w:val="21"/>
              </w:rPr>
              <w:t>150倍的激活液均匀喷雾</w:t>
            </w:r>
            <w:r w:rsidR="00842182">
              <w:rPr>
                <w:rFonts w:hint="eastAsia"/>
                <w:szCs w:val="21"/>
              </w:rPr>
              <w:t>轮换使用，</w:t>
            </w:r>
            <w:r w:rsidR="00842182">
              <w:rPr>
                <w:rFonts w:hint="eastAsia"/>
              </w:rPr>
              <w:t>15</w:t>
            </w:r>
            <w:r w:rsidR="00224F34">
              <w:rPr>
                <w:rFonts w:hint="eastAsia"/>
              </w:rPr>
              <w:t>天一次</w:t>
            </w:r>
          </w:p>
          <w:p w:rsidR="00D14158" w:rsidRPr="00224F34" w:rsidRDefault="00224F34" w:rsidP="00842182">
            <w:pPr>
              <w:pStyle w:val="a4"/>
              <w:rPr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="00842182">
              <w:rPr>
                <w:rFonts w:hint="eastAsia"/>
                <w:szCs w:val="21"/>
              </w:rPr>
              <w:t>每亩素强壮2公斤+土根本107#型500克灌根或滴灌</w:t>
            </w:r>
          </w:p>
        </w:tc>
      </w:tr>
      <w:tr w:rsidR="000B2F35" w:rsidTr="000F3702">
        <w:trPr>
          <w:trHeight w:val="1362"/>
        </w:trPr>
        <w:tc>
          <w:tcPr>
            <w:tcW w:w="1985" w:type="dxa"/>
            <w:vMerge w:val="restart"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224F34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花期</w:t>
            </w:r>
            <w:r w:rsidR="002561CD">
              <w:rPr>
                <w:rFonts w:hint="eastAsia"/>
                <w:szCs w:val="21"/>
              </w:rPr>
              <w:t>（</w:t>
            </w:r>
            <w:r w:rsidR="002561CD">
              <w:rPr>
                <w:rFonts w:hint="eastAsia"/>
                <w:szCs w:val="21"/>
              </w:rPr>
              <w:t>1</w:t>
            </w:r>
            <w:r w:rsidR="00FF33DF">
              <w:rPr>
                <w:rFonts w:hint="eastAsia"/>
                <w:szCs w:val="21"/>
              </w:rPr>
              <w:t>2</w:t>
            </w:r>
            <w:r w:rsidR="002561CD">
              <w:rPr>
                <w:rFonts w:hint="eastAsia"/>
                <w:szCs w:val="21"/>
              </w:rPr>
              <w:t>月</w:t>
            </w:r>
            <w:r w:rsidR="00FF33DF">
              <w:rPr>
                <w:rFonts w:hint="eastAsia"/>
                <w:szCs w:val="21"/>
              </w:rPr>
              <w:t>-1</w:t>
            </w:r>
            <w:r w:rsidR="002561CD">
              <w:rPr>
                <w:rFonts w:hint="eastAsia"/>
                <w:szCs w:val="21"/>
              </w:rPr>
              <w:t>月）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果期（</w:t>
            </w:r>
            <w:r w:rsidR="00FF33DF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2-4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月）</w:t>
            </w: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2561CD" w:rsidRDefault="000B2F35" w:rsidP="002561CD">
            <w:pPr>
              <w:pStyle w:val="1"/>
              <w:numPr>
                <w:ilvl w:val="0"/>
                <w:numId w:val="4"/>
              </w:numPr>
            </w:pPr>
            <w:r>
              <w:rPr>
                <w:rFonts w:hint="eastAsia"/>
              </w:rPr>
              <w:lastRenderedPageBreak/>
              <w:t>提供全元素</w:t>
            </w:r>
            <w:r>
              <w:t>营养，</w:t>
            </w:r>
            <w:r>
              <w:rPr>
                <w:rFonts w:hint="eastAsia"/>
              </w:rPr>
              <w:t>养</w:t>
            </w:r>
            <w:r>
              <w:t>根</w:t>
            </w:r>
            <w:r>
              <w:rPr>
                <w:rFonts w:hint="eastAsia"/>
              </w:rPr>
              <w:t>、护根。</w:t>
            </w:r>
            <w:r>
              <w:rPr>
                <w:rFonts w:hint="eastAsia"/>
              </w:rPr>
              <w:t xml:space="preserve"> </w:t>
            </w:r>
            <w:r w:rsidR="009B4029">
              <w:rPr>
                <w:rFonts w:hint="eastAsia"/>
              </w:rPr>
              <w:t>改善土壤的生态环境</w:t>
            </w:r>
          </w:p>
          <w:p w:rsidR="002561CD" w:rsidRDefault="00842182" w:rsidP="009B4029">
            <w:pPr>
              <w:pStyle w:val="1"/>
              <w:numPr>
                <w:ilvl w:val="0"/>
                <w:numId w:val="4"/>
              </w:num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防治霜霉</w:t>
            </w:r>
            <w:r w:rsidR="002561CD" w:rsidRPr="002561CD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病、</w:t>
            </w:r>
            <w:r w:rsidR="009B4029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流胶病、</w:t>
            </w:r>
            <w:r w:rsidR="002561CD" w:rsidRPr="002561CD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炭疽病和</w:t>
            </w:r>
            <w:r w:rsidR="009B4029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叶蝉、蓟马</w:t>
            </w:r>
          </w:p>
          <w:p w:rsidR="000B2F35" w:rsidRDefault="000B2F35" w:rsidP="009B7CFC">
            <w:pPr>
              <w:pStyle w:val="1"/>
            </w:pPr>
          </w:p>
        </w:tc>
        <w:tc>
          <w:tcPr>
            <w:tcW w:w="1559" w:type="dxa"/>
          </w:tcPr>
          <w:p w:rsidR="000B2F35" w:rsidRDefault="002561CD" w:rsidP="009B7CFC">
            <w:pPr>
              <w:pStyle w:val="1"/>
            </w:pPr>
            <w:r>
              <w:rPr>
                <w:rFonts w:hint="eastAsia"/>
              </w:rPr>
              <w:t>素强壮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土根本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锌铜大师</w:t>
            </w:r>
          </w:p>
          <w:p w:rsidR="002561CD" w:rsidRDefault="002561CD" w:rsidP="009B7CFC">
            <w:pPr>
              <w:pStyle w:val="1"/>
            </w:pPr>
            <w:r>
              <w:rPr>
                <w:rFonts w:hint="eastAsia"/>
              </w:rPr>
              <w:t>盖杀</w:t>
            </w:r>
          </w:p>
          <w:p w:rsidR="002561CD" w:rsidRDefault="002561CD" w:rsidP="009B7CFC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大师兄</w:t>
            </w:r>
          </w:p>
          <w:p w:rsidR="00842182" w:rsidRDefault="00842182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t>际强壮</w:t>
            </w:r>
          </w:p>
        </w:tc>
        <w:tc>
          <w:tcPr>
            <w:tcW w:w="7258" w:type="dxa"/>
          </w:tcPr>
          <w:p w:rsidR="000B2F35" w:rsidRPr="00F519DF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、</w:t>
            </w:r>
            <w:r w:rsidR="000B2F35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在</w:t>
            </w:r>
            <w:r w:rsidR="002561CD"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花芽分化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：每亩用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2-4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公斤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素强壮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500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克土根本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107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型灌根（滴灌）</w:t>
            </w:r>
            <w:r w:rsidR="000B2F35">
              <w:rPr>
                <w:rFonts w:hint="eastAsia"/>
              </w:rPr>
              <w:t xml:space="preserve"> </w:t>
            </w:r>
          </w:p>
          <w:p w:rsidR="009B4029" w:rsidRDefault="00F519DF" w:rsidP="009B4029">
            <w:pPr>
              <w:pStyle w:val="1"/>
              <w:numPr>
                <w:ilvl w:val="0"/>
                <w:numId w:val="6"/>
              </w:numPr>
            </w:pPr>
            <w:r>
              <w:rPr>
                <w:rFonts w:hint="eastAsia"/>
              </w:rPr>
              <w:t>锌铜大师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盖杀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大师兄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克兑水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升均匀喷雾</w:t>
            </w:r>
            <w:r w:rsidR="00842182">
              <w:rPr>
                <w:rFonts w:hint="eastAsia"/>
              </w:rPr>
              <w:t>与</w:t>
            </w:r>
            <w:r w:rsidR="009B4029" w:rsidRPr="00842182">
              <w:rPr>
                <w:rFonts w:hint="eastAsia"/>
                <w:szCs w:val="21"/>
              </w:rPr>
              <w:t>际强壮组合兑水</w:t>
            </w:r>
            <w:r w:rsidR="009B4029" w:rsidRPr="00842182">
              <w:rPr>
                <w:rFonts w:hint="eastAsia"/>
                <w:szCs w:val="21"/>
              </w:rPr>
              <w:t>40</w:t>
            </w:r>
            <w:r w:rsidR="009B4029" w:rsidRPr="00842182">
              <w:rPr>
                <w:rFonts w:hint="eastAsia"/>
                <w:szCs w:val="21"/>
              </w:rPr>
              <w:t>升</w:t>
            </w:r>
            <w:r w:rsidR="009B4029" w:rsidRPr="00842182">
              <w:rPr>
                <w:rFonts w:hint="eastAsia"/>
                <w:szCs w:val="21"/>
              </w:rPr>
              <w:t>2-3</w:t>
            </w:r>
            <w:r w:rsidR="009B4029" w:rsidRPr="00842182">
              <w:rPr>
                <w:rFonts w:hint="eastAsia"/>
                <w:szCs w:val="21"/>
              </w:rPr>
              <w:t>天，激活，用</w:t>
            </w:r>
            <w:r w:rsidR="00842182">
              <w:rPr>
                <w:rFonts w:hint="eastAsia"/>
                <w:szCs w:val="21"/>
              </w:rPr>
              <w:t>100-</w:t>
            </w:r>
            <w:r w:rsidR="00842182" w:rsidRPr="00842182">
              <w:rPr>
                <w:rFonts w:hint="eastAsia"/>
                <w:szCs w:val="21"/>
              </w:rPr>
              <w:t>150</w:t>
            </w:r>
            <w:r w:rsidR="00842182" w:rsidRPr="00842182">
              <w:rPr>
                <w:rFonts w:hint="eastAsia"/>
                <w:szCs w:val="21"/>
              </w:rPr>
              <w:t>倍的激活液均匀喷雾</w:t>
            </w:r>
            <w:r w:rsidR="00842182">
              <w:rPr>
                <w:rFonts w:hint="eastAsia"/>
                <w:szCs w:val="21"/>
              </w:rPr>
              <w:t>，轮换使用</w:t>
            </w:r>
          </w:p>
        </w:tc>
      </w:tr>
      <w:tr w:rsidR="000B2F35" w:rsidTr="000F3702">
        <w:trPr>
          <w:trHeight w:val="1788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F519DF" w:rsidRDefault="000B2F35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hint="eastAsia"/>
              </w:rPr>
              <w:t>补充元素</w:t>
            </w:r>
            <w:r>
              <w:t>营养，</w:t>
            </w:r>
            <w:r>
              <w:rPr>
                <w:rFonts w:hint="eastAsia"/>
              </w:rPr>
              <w:t>刺激叶片</w:t>
            </w:r>
            <w:r>
              <w:t>组织生长</w:t>
            </w:r>
            <w:r w:rsidR="00F519DF">
              <w:rPr>
                <w:rFonts w:hint="eastAsia"/>
              </w:rPr>
              <w:t>。促进果实</w:t>
            </w:r>
            <w:r>
              <w:rPr>
                <w:rFonts w:hint="eastAsia"/>
              </w:rPr>
              <w:t>生长，整株旺盛。</w:t>
            </w:r>
          </w:p>
          <w:p w:rsidR="00F519DF" w:rsidRDefault="00842182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防治霜霉</w:t>
            </w:r>
            <w:r w:rsidR="00F519DF" w:rsidRPr="00F519DF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病、炭疽病</w:t>
            </w: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、流胶病</w:t>
            </w:r>
          </w:p>
          <w:p w:rsidR="000B2F35" w:rsidRPr="00F519DF" w:rsidRDefault="000B2F35" w:rsidP="00F519DF">
            <w:pPr>
              <w:pStyle w:val="1"/>
              <w:numPr>
                <w:ilvl w:val="0"/>
                <w:numId w:val="5"/>
              </w:num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；</w:t>
            </w:r>
            <w:r>
              <w:rPr>
                <w:rFonts w:ascii="MS Mincho" w:hAnsi="MS Mincho" w:cs="MS Mincho"/>
              </w:rPr>
              <w:t>驱虫。</w:t>
            </w:r>
          </w:p>
          <w:p w:rsidR="00F519DF" w:rsidRPr="00F519DF" w:rsidRDefault="00F519DF" w:rsidP="00F519DF">
            <w:pPr>
              <w:pStyle w:val="1"/>
              <w:numPr>
                <w:ilvl w:val="0"/>
                <w:numId w:val="5"/>
              </w:numPr>
            </w:pPr>
            <w:r w:rsidRPr="00985478">
              <w:t>修复酸碱化</w:t>
            </w:r>
            <w:r w:rsidRPr="00985478">
              <w:rPr>
                <w:rFonts w:hint="eastAsia"/>
              </w:rPr>
              <w:t>、污染土壤和</w:t>
            </w:r>
            <w:r w:rsidRPr="00985478">
              <w:t>板结</w:t>
            </w:r>
            <w:r w:rsidRPr="00985478">
              <w:rPr>
                <w:rFonts w:hint="eastAsia"/>
              </w:rPr>
              <w:t>土壤，养护优化</w:t>
            </w:r>
            <w:r w:rsidR="00D1131D">
              <w:t>根际</w:t>
            </w:r>
            <w:r w:rsidRPr="00985478">
              <w:t>；</w:t>
            </w:r>
            <w:r w:rsidRPr="00985478">
              <w:rPr>
                <w:rFonts w:hint="eastAsia"/>
              </w:rPr>
              <w:t>培育</w:t>
            </w:r>
            <w:r w:rsidRPr="00985478">
              <w:t>优势有益菌群。</w:t>
            </w:r>
          </w:p>
        </w:tc>
        <w:tc>
          <w:tcPr>
            <w:tcW w:w="1559" w:type="dxa"/>
          </w:tcPr>
          <w:p w:rsidR="000B2F35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铜大师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锌铜大师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大师兄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盖杀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绿强壮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素强壮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土根本</w:t>
            </w:r>
          </w:p>
        </w:tc>
        <w:tc>
          <w:tcPr>
            <w:tcW w:w="7258" w:type="dxa"/>
          </w:tcPr>
          <w:p w:rsidR="000B2F35" w:rsidRPr="00D1131D" w:rsidRDefault="00D1131D" w:rsidP="00D1131D">
            <w:pPr>
              <w:pStyle w:val="a5"/>
              <w:numPr>
                <w:ilvl w:val="0"/>
                <w:numId w:val="7"/>
              </w:numPr>
              <w:ind w:firstLineChars="0"/>
              <w:rPr>
                <w:szCs w:val="21"/>
              </w:rPr>
            </w:pPr>
            <w:r w:rsidRPr="00D1131D">
              <w:rPr>
                <w:rFonts w:hint="eastAsia"/>
                <w:szCs w:val="21"/>
              </w:rPr>
              <w:t>补充营养，改善土壤环境：</w:t>
            </w:r>
            <w:r w:rsidR="000B2F35" w:rsidRPr="00D1131D">
              <w:rPr>
                <w:szCs w:val="21"/>
              </w:rPr>
              <w:t xml:space="preserve"> </w:t>
            </w:r>
            <w:r w:rsidRPr="00D1131D">
              <w:rPr>
                <w:rFonts w:hint="eastAsia"/>
                <w:szCs w:val="21"/>
              </w:rPr>
              <w:t>每亩素强壮2-4公斤+土根本107型500克滴灌，15天一次。</w:t>
            </w:r>
          </w:p>
          <w:p w:rsidR="00D1131D" w:rsidRPr="00D1131D" w:rsidRDefault="00D1131D" w:rsidP="00D1131D">
            <w:pPr>
              <w:pStyle w:val="1"/>
              <w:numPr>
                <w:ilvl w:val="0"/>
                <w:numId w:val="7"/>
              </w:num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、防病和</w:t>
            </w:r>
            <w:r>
              <w:rPr>
                <w:rFonts w:ascii="MS Mincho" w:hAnsi="MS Mincho" w:cs="MS Mincho"/>
              </w:rPr>
              <w:t>驱虫</w:t>
            </w:r>
            <w:r>
              <w:rPr>
                <w:rFonts w:ascii="MS Mincho" w:hAnsi="MS Mincho" w:cs="MS Mincho" w:hint="eastAsia"/>
              </w:rPr>
              <w:t>（轮换使用）：</w:t>
            </w:r>
          </w:p>
          <w:p w:rsidR="00D1131D" w:rsidRDefault="00D1131D" w:rsidP="00D1131D">
            <w:pPr>
              <w:pStyle w:val="1"/>
              <w:numPr>
                <w:ilvl w:val="0"/>
                <w:numId w:val="8"/>
              </w:numPr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铜大师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大师兄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  <w:r w:rsidR="00842182">
              <w:rPr>
                <w:rFonts w:ascii="MS Mincho" w:hAnsi="MS Mincho" w:cs="MS Mincho" w:hint="eastAsia"/>
              </w:rPr>
              <w:t>喷雾</w:t>
            </w:r>
          </w:p>
          <w:p w:rsidR="00842182" w:rsidRPr="00842182" w:rsidRDefault="00D1131D" w:rsidP="00842182">
            <w:pPr>
              <w:pStyle w:val="1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ascii="MS Mincho" w:hAnsi="MS Mincho" w:cs="MS Mincho" w:hint="eastAsia"/>
              </w:rPr>
              <w:t>锌铜大师</w:t>
            </w:r>
            <w:r>
              <w:rPr>
                <w:rFonts w:ascii="MS Mincho" w:hAnsi="MS Mincho" w:cs="MS Mincho" w:hint="eastAsia"/>
              </w:rPr>
              <w:t>20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绿强壮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  <w:r w:rsidR="00842182">
              <w:rPr>
                <w:rFonts w:ascii="MS Mincho" w:hAnsi="MS Mincho" w:cs="MS Mincho" w:hint="eastAsia"/>
              </w:rPr>
              <w:t>喷雾</w:t>
            </w:r>
          </w:p>
          <w:p w:rsidR="00D1131D" w:rsidRPr="00842182" w:rsidRDefault="00842182" w:rsidP="00842182">
            <w:pPr>
              <w:pStyle w:val="1"/>
              <w:ind w:left="390"/>
            </w:pPr>
            <w:r w:rsidRPr="00842182">
              <w:rPr>
                <w:rFonts w:hint="eastAsia"/>
                <w:szCs w:val="21"/>
              </w:rPr>
              <w:t>3</w:t>
            </w:r>
            <w:r w:rsidRPr="00842182">
              <w:rPr>
                <w:rFonts w:hint="eastAsia"/>
                <w:szCs w:val="21"/>
              </w:rPr>
              <w:t>）际强壮组合兑水</w:t>
            </w:r>
            <w:r w:rsidRPr="00842182">
              <w:rPr>
                <w:rFonts w:hint="eastAsia"/>
                <w:szCs w:val="21"/>
              </w:rPr>
              <w:t>40</w:t>
            </w:r>
            <w:r w:rsidRPr="00842182">
              <w:rPr>
                <w:rFonts w:hint="eastAsia"/>
                <w:szCs w:val="21"/>
              </w:rPr>
              <w:t>升</w:t>
            </w:r>
            <w:r w:rsidRPr="00842182">
              <w:rPr>
                <w:rFonts w:hint="eastAsia"/>
                <w:szCs w:val="21"/>
              </w:rPr>
              <w:t>2-3</w:t>
            </w:r>
            <w:r w:rsidRPr="00842182">
              <w:rPr>
                <w:rFonts w:hint="eastAsia"/>
                <w:szCs w:val="21"/>
              </w:rPr>
              <w:t>天，激活，用</w:t>
            </w:r>
            <w:r w:rsidRPr="00842182">
              <w:rPr>
                <w:rFonts w:hint="eastAsia"/>
                <w:szCs w:val="21"/>
              </w:rPr>
              <w:t>100-150</w:t>
            </w:r>
            <w:r w:rsidRPr="00842182">
              <w:rPr>
                <w:rFonts w:hint="eastAsia"/>
                <w:szCs w:val="21"/>
              </w:rPr>
              <w:t>倍的激活液均匀喷雾</w:t>
            </w:r>
          </w:p>
        </w:tc>
      </w:tr>
    </w:tbl>
    <w:p w:rsidR="00296BEC" w:rsidRPr="000B2F35" w:rsidRDefault="00296BEC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6D7673" w:rsidRDefault="00244DCB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 xml:space="preserve">           </w:t>
      </w:r>
    </w:p>
    <w:p w:rsidR="006D7673" w:rsidRDefault="006D7673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10290A" w:rsidRDefault="0010290A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2C0C5E" w:rsidRPr="00DE3FF0" w:rsidRDefault="002C0C5E" w:rsidP="009E3EA1">
      <w:pPr>
        <w:ind w:firstLineChars="800" w:firstLine="2400"/>
        <w:rPr>
          <w:sz w:val="30"/>
          <w:szCs w:val="30"/>
        </w:rPr>
      </w:pPr>
    </w:p>
    <w:sectPr w:rsidR="002C0C5E" w:rsidRPr="00DE3FF0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7E4" w:rsidRDefault="009B67E4" w:rsidP="007A3761">
      <w:r>
        <w:separator/>
      </w:r>
    </w:p>
  </w:endnote>
  <w:endnote w:type="continuationSeparator" w:id="0">
    <w:p w:rsidR="009B67E4" w:rsidRDefault="009B67E4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7E4" w:rsidRDefault="009B67E4" w:rsidP="007A3761">
      <w:r>
        <w:separator/>
      </w:r>
    </w:p>
  </w:footnote>
  <w:footnote w:type="continuationSeparator" w:id="0">
    <w:p w:rsidR="009B67E4" w:rsidRDefault="009B67E4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308"/>
    <w:multiLevelType w:val="hybridMultilevel"/>
    <w:tmpl w:val="3BACC602"/>
    <w:lvl w:ilvl="0" w:tplc="B9187F96">
      <w:start w:val="1"/>
      <w:numFmt w:val="decimal"/>
      <w:lvlText w:val="%1、"/>
      <w:lvlJc w:val="left"/>
      <w:pPr>
        <w:ind w:left="360" w:hanging="360"/>
      </w:pPr>
      <w:rPr>
        <w:rFonts w:ascii="MS Gothic" w:eastAsiaTheme="minorEastAsia" w:hAnsi="MS Gothic" w:cs="MS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8D371C"/>
    <w:multiLevelType w:val="hybridMultilevel"/>
    <w:tmpl w:val="B6765AC8"/>
    <w:lvl w:ilvl="0" w:tplc="BC86E97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D1499"/>
    <w:multiLevelType w:val="hybridMultilevel"/>
    <w:tmpl w:val="10BA05C0"/>
    <w:lvl w:ilvl="0" w:tplc="3D9CD4C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766E50"/>
    <w:multiLevelType w:val="hybridMultilevel"/>
    <w:tmpl w:val="7388B08A"/>
    <w:lvl w:ilvl="0" w:tplc="3A7897DC">
      <w:start w:val="1"/>
      <w:numFmt w:val="decimal"/>
      <w:lvlText w:val="%1、"/>
      <w:lvlJc w:val="left"/>
      <w:pPr>
        <w:ind w:left="390" w:hanging="390"/>
      </w:pPr>
      <w:rPr>
        <w:rFonts w:ascii="MS Mincho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135473"/>
    <w:multiLevelType w:val="hybridMultilevel"/>
    <w:tmpl w:val="E510325A"/>
    <w:lvl w:ilvl="0" w:tplc="2812C5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34ABD"/>
    <w:multiLevelType w:val="hybridMultilevel"/>
    <w:tmpl w:val="F7C839CA"/>
    <w:lvl w:ilvl="0" w:tplc="5CA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3E13EF"/>
    <w:multiLevelType w:val="hybridMultilevel"/>
    <w:tmpl w:val="CB6096BC"/>
    <w:lvl w:ilvl="0" w:tplc="77043ABC">
      <w:start w:val="1"/>
      <w:numFmt w:val="decimal"/>
      <w:lvlText w:val="%1）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26ED3"/>
    <w:rsid w:val="00035B0B"/>
    <w:rsid w:val="00044B0B"/>
    <w:rsid w:val="000545F3"/>
    <w:rsid w:val="00060688"/>
    <w:rsid w:val="000628CC"/>
    <w:rsid w:val="00080027"/>
    <w:rsid w:val="000B2F35"/>
    <w:rsid w:val="000B4400"/>
    <w:rsid w:val="000C1587"/>
    <w:rsid w:val="000C4BFC"/>
    <w:rsid w:val="000C6B19"/>
    <w:rsid w:val="000E1940"/>
    <w:rsid w:val="000F3702"/>
    <w:rsid w:val="000F7B94"/>
    <w:rsid w:val="00101895"/>
    <w:rsid w:val="0010290A"/>
    <w:rsid w:val="0015496C"/>
    <w:rsid w:val="00182B42"/>
    <w:rsid w:val="0018422D"/>
    <w:rsid w:val="00186E19"/>
    <w:rsid w:val="00192B34"/>
    <w:rsid w:val="00197808"/>
    <w:rsid w:val="001A4B8C"/>
    <w:rsid w:val="001C3AEB"/>
    <w:rsid w:val="001D5156"/>
    <w:rsid w:val="001D6681"/>
    <w:rsid w:val="00224F34"/>
    <w:rsid w:val="00224F9C"/>
    <w:rsid w:val="00243E68"/>
    <w:rsid w:val="00244DCB"/>
    <w:rsid w:val="002561CD"/>
    <w:rsid w:val="002714C6"/>
    <w:rsid w:val="00280FA7"/>
    <w:rsid w:val="00290899"/>
    <w:rsid w:val="00296BEC"/>
    <w:rsid w:val="002C0C5E"/>
    <w:rsid w:val="002C328C"/>
    <w:rsid w:val="002E539E"/>
    <w:rsid w:val="002E5526"/>
    <w:rsid w:val="002F22E2"/>
    <w:rsid w:val="002F4C5C"/>
    <w:rsid w:val="00351686"/>
    <w:rsid w:val="003568FF"/>
    <w:rsid w:val="003A7115"/>
    <w:rsid w:val="003C585B"/>
    <w:rsid w:val="003C779D"/>
    <w:rsid w:val="003D4101"/>
    <w:rsid w:val="003F27D5"/>
    <w:rsid w:val="00420076"/>
    <w:rsid w:val="0042188D"/>
    <w:rsid w:val="0049271F"/>
    <w:rsid w:val="004B4626"/>
    <w:rsid w:val="004D5B36"/>
    <w:rsid w:val="00513B71"/>
    <w:rsid w:val="00521FC8"/>
    <w:rsid w:val="00550E3A"/>
    <w:rsid w:val="005526B3"/>
    <w:rsid w:val="00572E29"/>
    <w:rsid w:val="005810A4"/>
    <w:rsid w:val="005827FA"/>
    <w:rsid w:val="00583FB0"/>
    <w:rsid w:val="00593AD6"/>
    <w:rsid w:val="005A35A7"/>
    <w:rsid w:val="005C10D6"/>
    <w:rsid w:val="005D3418"/>
    <w:rsid w:val="005F3E2E"/>
    <w:rsid w:val="006046C8"/>
    <w:rsid w:val="00604CD1"/>
    <w:rsid w:val="00624676"/>
    <w:rsid w:val="0063329F"/>
    <w:rsid w:val="0066764A"/>
    <w:rsid w:val="006952E6"/>
    <w:rsid w:val="006A0318"/>
    <w:rsid w:val="006C5567"/>
    <w:rsid w:val="006D7673"/>
    <w:rsid w:val="006E24E2"/>
    <w:rsid w:val="00733C21"/>
    <w:rsid w:val="00761A99"/>
    <w:rsid w:val="007A126F"/>
    <w:rsid w:val="007A3761"/>
    <w:rsid w:val="007A764C"/>
    <w:rsid w:val="007B227C"/>
    <w:rsid w:val="007B3B58"/>
    <w:rsid w:val="00802E4C"/>
    <w:rsid w:val="00815D32"/>
    <w:rsid w:val="00824F78"/>
    <w:rsid w:val="008402BB"/>
    <w:rsid w:val="00842182"/>
    <w:rsid w:val="0085227B"/>
    <w:rsid w:val="00871D4C"/>
    <w:rsid w:val="0089322A"/>
    <w:rsid w:val="00893527"/>
    <w:rsid w:val="008A015B"/>
    <w:rsid w:val="008B5EA5"/>
    <w:rsid w:val="008D4D04"/>
    <w:rsid w:val="008D700C"/>
    <w:rsid w:val="009148B6"/>
    <w:rsid w:val="009220C1"/>
    <w:rsid w:val="00946F3C"/>
    <w:rsid w:val="009645AD"/>
    <w:rsid w:val="00986A38"/>
    <w:rsid w:val="009B4029"/>
    <w:rsid w:val="009B67E4"/>
    <w:rsid w:val="009E3EA1"/>
    <w:rsid w:val="009E5B0E"/>
    <w:rsid w:val="00A42CF3"/>
    <w:rsid w:val="00A54812"/>
    <w:rsid w:val="00AA3376"/>
    <w:rsid w:val="00AB12E3"/>
    <w:rsid w:val="00AE122A"/>
    <w:rsid w:val="00B12D61"/>
    <w:rsid w:val="00B14D67"/>
    <w:rsid w:val="00B1659E"/>
    <w:rsid w:val="00B211D2"/>
    <w:rsid w:val="00B27151"/>
    <w:rsid w:val="00B32E17"/>
    <w:rsid w:val="00B47771"/>
    <w:rsid w:val="00B53921"/>
    <w:rsid w:val="00B54A10"/>
    <w:rsid w:val="00B5705C"/>
    <w:rsid w:val="00B904D1"/>
    <w:rsid w:val="00B9612E"/>
    <w:rsid w:val="00BC3CDD"/>
    <w:rsid w:val="00BE2D11"/>
    <w:rsid w:val="00BE59FC"/>
    <w:rsid w:val="00C24328"/>
    <w:rsid w:val="00C32D9A"/>
    <w:rsid w:val="00C40EFC"/>
    <w:rsid w:val="00C6203C"/>
    <w:rsid w:val="00C77907"/>
    <w:rsid w:val="00C92002"/>
    <w:rsid w:val="00C92855"/>
    <w:rsid w:val="00CA29E1"/>
    <w:rsid w:val="00CA653F"/>
    <w:rsid w:val="00CF2347"/>
    <w:rsid w:val="00CF3A25"/>
    <w:rsid w:val="00CF5F72"/>
    <w:rsid w:val="00D1131D"/>
    <w:rsid w:val="00D133F2"/>
    <w:rsid w:val="00D14158"/>
    <w:rsid w:val="00D17FE6"/>
    <w:rsid w:val="00D47CC7"/>
    <w:rsid w:val="00D910AA"/>
    <w:rsid w:val="00D93AB8"/>
    <w:rsid w:val="00DA0A2C"/>
    <w:rsid w:val="00DB0B74"/>
    <w:rsid w:val="00DD562C"/>
    <w:rsid w:val="00DE2523"/>
    <w:rsid w:val="00DE3FF0"/>
    <w:rsid w:val="00DF38A8"/>
    <w:rsid w:val="00DF6427"/>
    <w:rsid w:val="00E10DE3"/>
    <w:rsid w:val="00E36094"/>
    <w:rsid w:val="00E37531"/>
    <w:rsid w:val="00E40B5B"/>
    <w:rsid w:val="00E8472D"/>
    <w:rsid w:val="00ED3CF6"/>
    <w:rsid w:val="00F13D78"/>
    <w:rsid w:val="00F27E8D"/>
    <w:rsid w:val="00F40083"/>
    <w:rsid w:val="00F43D41"/>
    <w:rsid w:val="00F519DF"/>
    <w:rsid w:val="00F53FB7"/>
    <w:rsid w:val="00F56FE6"/>
    <w:rsid w:val="00F64940"/>
    <w:rsid w:val="00F75B28"/>
    <w:rsid w:val="00F76C0F"/>
    <w:rsid w:val="00F87AB4"/>
    <w:rsid w:val="00FB77DC"/>
    <w:rsid w:val="00FE2AFB"/>
    <w:rsid w:val="00FF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character" w:styleId="a8">
    <w:name w:val="Strong"/>
    <w:basedOn w:val="a0"/>
    <w:uiPriority w:val="22"/>
    <w:qFormat/>
    <w:rsid w:val="000B2F35"/>
    <w:rPr>
      <w:b/>
      <w:bCs/>
    </w:rPr>
  </w:style>
  <w:style w:type="character" w:styleId="a9">
    <w:name w:val="Hyperlink"/>
    <w:basedOn w:val="a0"/>
    <w:uiPriority w:val="99"/>
    <w:unhideWhenUsed/>
    <w:qFormat/>
    <w:rsid w:val="000B2F35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B5392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53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Xilinma</dc:creator>
  <cp:lastModifiedBy>admin</cp:lastModifiedBy>
  <cp:revision>4</cp:revision>
  <dcterms:created xsi:type="dcterms:W3CDTF">2017-11-03T10:54:00Z</dcterms:created>
  <dcterms:modified xsi:type="dcterms:W3CDTF">2017-11-03T15:18:00Z</dcterms:modified>
</cp:coreProperties>
</file>