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3864F0">
        <w:t xml:space="preserve">                </w:t>
      </w:r>
      <w:r w:rsidR="003864F0">
        <w:rPr>
          <w:rFonts w:hint="eastAsia"/>
        </w:rPr>
        <w:t xml:space="preserve"> </w:t>
      </w:r>
      <w:r w:rsidR="005A27B5">
        <w:rPr>
          <w:rFonts w:hint="eastAsia"/>
          <w:b/>
          <w:sz w:val="32"/>
          <w:szCs w:val="32"/>
        </w:rPr>
        <w:t>辣椒</w:t>
      </w:r>
      <w:r w:rsidR="00DC005F" w:rsidRPr="00746A38">
        <w:rPr>
          <w:rFonts w:hint="eastAsia"/>
          <w:b/>
          <w:sz w:val="32"/>
          <w:szCs w:val="32"/>
        </w:rPr>
        <w:t>有机化种植难题解决方案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AA770B" w:rsidRDefault="00DC005F" w:rsidP="001A1E6E">
      <w:pPr>
        <w:pStyle w:val="a5"/>
        <w:ind w:left="360" w:firstLineChars="600" w:firstLine="1680"/>
        <w:rPr>
          <w:b/>
          <w:sz w:val="28"/>
          <w:szCs w:val="28"/>
        </w:rPr>
      </w:pPr>
      <w:r w:rsidRPr="00AA770B">
        <w:rPr>
          <w:rFonts w:hint="eastAsia"/>
          <w:b/>
          <w:sz w:val="28"/>
          <w:szCs w:val="28"/>
        </w:rPr>
        <w:t>【秸秆</w:t>
      </w:r>
      <w:r w:rsidR="0086453C" w:rsidRPr="00AA770B">
        <w:rPr>
          <w:rFonts w:hint="eastAsia"/>
          <w:b/>
          <w:sz w:val="28"/>
          <w:szCs w:val="28"/>
        </w:rPr>
        <w:t>原位</w:t>
      </w:r>
      <w:r w:rsidRPr="00AA770B">
        <w:rPr>
          <w:rFonts w:hint="eastAsia"/>
          <w:b/>
          <w:sz w:val="28"/>
          <w:szCs w:val="28"/>
        </w:rPr>
        <w:t>腐</w:t>
      </w:r>
      <w:r w:rsidR="00AA770B">
        <w:rPr>
          <w:rFonts w:hint="eastAsia"/>
          <w:b/>
          <w:sz w:val="28"/>
          <w:szCs w:val="28"/>
        </w:rPr>
        <w:t>熟</w:t>
      </w:r>
      <w:r w:rsidRPr="00AA770B">
        <w:rPr>
          <w:rFonts w:hint="eastAsia"/>
          <w:b/>
          <w:sz w:val="28"/>
          <w:szCs w:val="28"/>
        </w:rPr>
        <w:t>与土壤修复】一体化</w:t>
      </w:r>
      <w:r w:rsidR="00AA770B">
        <w:rPr>
          <w:rFonts w:hint="eastAsia"/>
          <w:b/>
          <w:sz w:val="28"/>
          <w:szCs w:val="28"/>
        </w:rPr>
        <w:t xml:space="preserve"> </w:t>
      </w:r>
      <w:r w:rsidRPr="00AA770B">
        <w:rPr>
          <w:rFonts w:hint="eastAsia"/>
          <w:b/>
          <w:sz w:val="28"/>
          <w:szCs w:val="28"/>
        </w:rPr>
        <w:t xml:space="preserve"> </w:t>
      </w:r>
      <w:r w:rsidR="00842D04">
        <w:rPr>
          <w:b/>
          <w:sz w:val="28"/>
          <w:szCs w:val="28"/>
        </w:rPr>
        <w:t xml:space="preserve"> </w:t>
      </w:r>
      <w:r w:rsidR="001A1E6E" w:rsidRPr="00A25D4D">
        <w:rPr>
          <w:rFonts w:hint="eastAsia"/>
          <w:b/>
          <w:color w:val="FF0000"/>
          <w:sz w:val="28"/>
          <w:szCs w:val="28"/>
          <w:highlight w:val="yellow"/>
        </w:rPr>
        <w:t>2个产品组合替代4个单品功效</w:t>
      </w:r>
    </w:p>
    <w:tbl>
      <w:tblPr>
        <w:tblStyle w:val="a3"/>
        <w:tblW w:w="13325" w:type="dxa"/>
        <w:tblInd w:w="137" w:type="dxa"/>
        <w:tblLook w:val="04A0"/>
      </w:tblPr>
      <w:tblGrid>
        <w:gridCol w:w="1418"/>
        <w:gridCol w:w="2976"/>
        <w:gridCol w:w="3119"/>
        <w:gridCol w:w="5812"/>
      </w:tblGrid>
      <w:tr w:rsidR="00DC005F" w:rsidRPr="00DE2523" w:rsidTr="00C12C98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812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C67D8B">
        <w:trPr>
          <w:trHeight w:val="1964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5A27B5" w:rsidP="003864F0">
            <w:pPr>
              <w:pStyle w:val="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辣椒果实全部采收以后</w:t>
            </w:r>
          </w:p>
        </w:tc>
        <w:tc>
          <w:tcPr>
            <w:tcW w:w="2976" w:type="dxa"/>
          </w:tcPr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➊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 xml:space="preserve"> 解决焚烧秸秆对土壤、大气</w:t>
            </w:r>
            <w:r>
              <w:rPr>
                <w:rFonts w:ascii="宋体" w:hAnsi="宋体" w:hint="eastAsia"/>
                <w:b/>
                <w:szCs w:val="21"/>
              </w:rPr>
              <w:t>环境的危害，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</w:t>
            </w:r>
            <w:r w:rsidRPr="00B0634D">
              <w:rPr>
                <w:rFonts w:ascii="宋体" w:hAnsi="宋体" w:hint="eastAsia"/>
                <w:b/>
                <w:szCs w:val="21"/>
              </w:rPr>
              <w:t>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➋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提高种植环境生物</w:t>
            </w:r>
            <w:r w:rsidRPr="00B0634D">
              <w:rPr>
                <w:rFonts w:ascii="宋体" w:hAnsi="宋体" w:hint="eastAsia"/>
                <w:b/>
                <w:szCs w:val="21"/>
              </w:rPr>
              <w:t>质活性，加速秸秆腐解，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➌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修复和优化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土壤水、肥、气、热、菌等生态结构与机能。 </w:t>
            </w:r>
          </w:p>
          <w:p w:rsidR="00DC005F" w:rsidRPr="00B0634D" w:rsidRDefault="00DC005F" w:rsidP="00D86F1A">
            <w:pPr>
              <w:pStyle w:val="a4"/>
              <w:spacing w:line="276" w:lineRule="auto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➍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eastAsia="宋体" w:hAnsi="宋体" w:cs="MS Mincho" w:hint="eastAsia"/>
                <w:b/>
                <w:szCs w:val="21"/>
              </w:rPr>
              <w:t>促进有机质矿质化与腐质化，平衡调节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>根系吸收养分，生根养根护</w:t>
            </w:r>
            <w:r w:rsidRPr="00B0634D">
              <w:rPr>
                <w:rFonts w:hint="eastAsia"/>
                <w:b/>
                <w:szCs w:val="21"/>
              </w:rPr>
              <w:t xml:space="preserve">根。 </w:t>
            </w:r>
            <w:r w:rsidRPr="00B0634D">
              <w:rPr>
                <w:b/>
                <w:szCs w:val="21"/>
              </w:rPr>
              <w:t xml:space="preserve"> </w:t>
            </w:r>
          </w:p>
        </w:tc>
        <w:tc>
          <w:tcPr>
            <w:tcW w:w="3119" w:type="dxa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有机物料腐熟剂（低温型）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  <w:r w:rsidRPr="00B0634D">
              <w:rPr>
                <w:rFonts w:hint="eastAsia"/>
                <w:b/>
                <w:sz w:val="24"/>
                <w:szCs w:val="24"/>
              </w:rPr>
              <w:t>1</w:t>
            </w:r>
            <w:r w:rsidRPr="00B0634D">
              <w:rPr>
                <w:rFonts w:hint="eastAsia"/>
                <w:b/>
                <w:sz w:val="24"/>
                <w:szCs w:val="24"/>
              </w:rPr>
              <w:t>千克</w:t>
            </w:r>
            <w:r w:rsidRPr="00B0634D">
              <w:rPr>
                <w:rFonts w:hint="eastAsia"/>
                <w:b/>
                <w:sz w:val="24"/>
                <w:szCs w:val="24"/>
              </w:rPr>
              <w:t>/</w:t>
            </w:r>
            <w:r w:rsidRPr="00B0634D">
              <w:rPr>
                <w:rFonts w:hint="eastAsia"/>
                <w:b/>
                <w:sz w:val="24"/>
                <w:szCs w:val="24"/>
              </w:rPr>
              <w:t>袋</w:t>
            </w:r>
          </w:p>
          <w:p w:rsidR="00DC005F" w:rsidRPr="00B030A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86453C" w:rsidRDefault="00DC005F" w:rsidP="0086453C">
            <w:pPr>
              <w:pStyle w:val="a4"/>
              <w:jc w:val="center"/>
              <w:rPr>
                <w:b/>
                <w:szCs w:val="21"/>
              </w:rPr>
            </w:pP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b/>
                <w:szCs w:val="21"/>
              </w:rPr>
              <w:t xml:space="preserve"> </w:t>
            </w:r>
          </w:p>
          <w:p w:rsidR="00DC005F" w:rsidRDefault="00DC005F" w:rsidP="003864F0">
            <w:pPr>
              <w:pStyle w:val="a4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【A500毫升+B500毫升】/2瓶</w:t>
            </w:r>
            <w:r w:rsidR="003864F0">
              <w:rPr>
                <w:rFonts w:hint="eastAsia"/>
                <w:b/>
                <w:szCs w:val="21"/>
              </w:rPr>
              <w:t xml:space="preserve"> </w:t>
            </w:r>
          </w:p>
          <w:p w:rsidR="003864F0" w:rsidRDefault="003864F0" w:rsidP="003864F0">
            <w:pPr>
              <w:pStyle w:val="a4"/>
              <w:rPr>
                <w:b/>
                <w:szCs w:val="21"/>
              </w:rPr>
            </w:pPr>
          </w:p>
          <w:p w:rsidR="003864F0" w:rsidRPr="003864F0" w:rsidRDefault="003864F0" w:rsidP="003864F0">
            <w:pPr>
              <w:pStyle w:val="a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组合产品可用5-10亩/套</w:t>
            </w:r>
          </w:p>
        </w:tc>
        <w:tc>
          <w:tcPr>
            <w:tcW w:w="5812" w:type="dxa"/>
          </w:tcPr>
          <w:p w:rsidR="00DC005F" w:rsidRPr="005B3FA9" w:rsidRDefault="00DC005F" w:rsidP="003864F0">
            <w:pPr>
              <w:pStyle w:val="1"/>
              <w:ind w:firstLineChars="400" w:firstLine="840"/>
              <w:rPr>
                <w:b/>
                <w:szCs w:val="21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Cs w:val="21"/>
                <w:highlight w:val="yellow"/>
              </w:rPr>
              <w:lastRenderedPageBreak/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  <w:highlight w:val="yellow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  <w:highlight w:val="yellow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按1：1混合制备</w:t>
            </w:r>
            <w:r>
              <w:rPr>
                <w:rFonts w:hint="eastAsia"/>
                <w:b/>
                <w:szCs w:val="21"/>
                <w:highlight w:val="yellow"/>
              </w:rPr>
              <w:t>活化液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  <w:r w:rsidRPr="00B0634D">
              <w:rPr>
                <w:rFonts w:hint="eastAsia"/>
                <w:b/>
                <w:szCs w:val="21"/>
              </w:rPr>
              <w:t>再将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】加入盛装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稀释液的容器，遮盖，保持温度在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3864F0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1.</w:t>
            </w:r>
            <w:r w:rsidR="005A27B5">
              <w:rPr>
                <w:rFonts w:ascii="MS Mincho" w:hAnsi="MS Mincho" w:cs="MS Mincho" w:hint="eastAsia"/>
                <w:b/>
                <w:szCs w:val="21"/>
              </w:rPr>
              <w:t>将辣椒</w:t>
            </w:r>
            <w:r>
              <w:rPr>
                <w:rFonts w:ascii="MS Mincho" w:hAnsi="MS Mincho" w:cs="MS Mincho" w:hint="eastAsia"/>
                <w:b/>
                <w:szCs w:val="21"/>
              </w:rPr>
              <w:t>秸秆用旋耕机粉碎成</w:t>
            </w:r>
            <w:r>
              <w:rPr>
                <w:rFonts w:ascii="MS Mincho" w:hAnsi="MS Mincho" w:cs="MS Mincho" w:hint="eastAsia"/>
                <w:b/>
                <w:szCs w:val="21"/>
              </w:rPr>
              <w:t>3-5</w:t>
            </w:r>
            <w:r>
              <w:rPr>
                <w:rFonts w:ascii="MS Mincho" w:hAnsi="MS Mincho" w:cs="MS Mincho" w:hint="eastAsia"/>
                <w:b/>
                <w:szCs w:val="21"/>
              </w:rPr>
              <w:t>厘米；</w:t>
            </w:r>
          </w:p>
          <w:p w:rsidR="002C4545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2.</w:t>
            </w:r>
            <w:r>
              <w:rPr>
                <w:rFonts w:ascii="MS Mincho" w:hAnsi="MS Mincho" w:cs="MS Mincho" w:hint="eastAsia"/>
                <w:b/>
                <w:szCs w:val="21"/>
              </w:rPr>
              <w:t>农家肥，粪肥一同均匀撒施平铺到粉碎的秸秆上；</w:t>
            </w:r>
          </w:p>
          <w:p w:rsidR="002C4545" w:rsidRDefault="002C4545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3.</w:t>
            </w:r>
            <w:r>
              <w:rPr>
                <w:rFonts w:ascii="MS Mincho" w:hAnsi="MS Mincho" w:cs="MS Mincho" w:hint="eastAsia"/>
                <w:b/>
                <w:szCs w:val="21"/>
              </w:rPr>
              <w:t>将</w:t>
            </w:r>
            <w:r>
              <w:rPr>
                <w:rFonts w:ascii="华文行楷" w:eastAsia="华文行楷" w:hint="eastAsia"/>
                <w:b/>
                <w:color w:val="00B050"/>
                <w:szCs w:val="21"/>
              </w:rPr>
              <w:t>功倍与</w:t>
            </w:r>
            <w:r w:rsidRPr="002C4545">
              <w:rPr>
                <w:rFonts w:ascii="华文行楷" w:eastAsia="华文行楷" w:hint="eastAsia"/>
                <w:b/>
                <w:color w:val="833C0B" w:themeColor="accent2" w:themeShade="80"/>
                <w:szCs w:val="21"/>
              </w:rPr>
              <w:t>土根本</w:t>
            </w:r>
            <w:r w:rsidRPr="002C4545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激活液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，按每亩6-7升（12-14斤）活化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lastRenderedPageBreak/>
              <w:t>液兑水3-5倍，喷洒到秸秆和粪肥之上；</w:t>
            </w:r>
          </w:p>
          <w:p w:rsidR="00C67D8B" w:rsidRDefault="00C67D8B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4.</w:t>
            </w:r>
            <w:r w:rsidR="005A27B5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机械旋耕辣椒</w:t>
            </w: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秸秆和粪肥进入耕土层30厘米；适量灌水（保持土壤湿度60-70%）</w:t>
            </w:r>
          </w:p>
          <w:p w:rsidR="00C67D8B" w:rsidRPr="002C4545" w:rsidRDefault="00C67D8B" w:rsidP="00D86F1A">
            <w:pPr>
              <w:pStyle w:val="a4"/>
              <w:rPr>
                <w:b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5.铺设白色底膜，高温闷棚20-30天。</w:t>
            </w:r>
          </w:p>
        </w:tc>
      </w:tr>
    </w:tbl>
    <w:p w:rsidR="005E34AD" w:rsidRDefault="005E34AD">
      <w:pPr>
        <w:rPr>
          <w:b/>
          <w:sz w:val="36"/>
          <w:szCs w:val="36"/>
        </w:rPr>
      </w:pPr>
      <w:bookmarkStart w:id="1" w:name="_Hlk496140383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9D">
        <w:rPr>
          <w:rFonts w:hint="eastAsia"/>
          <w:b/>
          <w:sz w:val="36"/>
          <w:szCs w:val="36"/>
        </w:rPr>
        <w:t xml:space="preserve">              </w:t>
      </w:r>
      <w:r w:rsidR="005A27B5">
        <w:rPr>
          <w:rFonts w:hint="eastAsia"/>
          <w:b/>
          <w:sz w:val="36"/>
          <w:szCs w:val="36"/>
        </w:rPr>
        <w:t>辣椒</w:t>
      </w:r>
      <w:r w:rsidR="005F669D" w:rsidRPr="008C317A">
        <w:rPr>
          <w:rFonts w:hint="eastAsia"/>
          <w:b/>
          <w:sz w:val="36"/>
          <w:szCs w:val="36"/>
        </w:rPr>
        <w:t>有机化种植难题解决方案</w:t>
      </w:r>
      <w:r w:rsidR="005F669D">
        <w:rPr>
          <w:b/>
          <w:sz w:val="36"/>
          <w:szCs w:val="36"/>
        </w:rPr>
        <w:t xml:space="preserve">                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7" name="图片 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75A7" w:rsidRPr="00AC2D7D" w:rsidRDefault="00DB360F" w:rsidP="00CB05E5">
      <w:pPr>
        <w:widowControl/>
        <w:ind w:firstLineChars="1000" w:firstLine="28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自家</w:t>
      </w:r>
      <w:r w:rsidR="00307B2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易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地造</w:t>
      </w:r>
      <w:r w:rsidR="008D5A5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生物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有机肥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</w:t>
      </w:r>
      <w:r w:rsidR="001A1E6E" w:rsidRPr="00A25D4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低成本获得高菌落高品质生物有机肥</w:t>
      </w:r>
    </w:p>
    <w:tbl>
      <w:tblPr>
        <w:tblStyle w:val="a3"/>
        <w:tblW w:w="14170" w:type="dxa"/>
        <w:tblLook w:val="04A0"/>
      </w:tblPr>
      <w:tblGrid>
        <w:gridCol w:w="1271"/>
        <w:gridCol w:w="2977"/>
        <w:gridCol w:w="3685"/>
        <w:gridCol w:w="6237"/>
      </w:tblGrid>
      <w:tr w:rsidR="00C275A7" w:rsidRPr="00DE2523" w:rsidTr="00647177">
        <w:trPr>
          <w:trHeight w:val="364"/>
        </w:trPr>
        <w:tc>
          <w:tcPr>
            <w:tcW w:w="1271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685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物料配方【千克/吨】 </w:t>
            </w:r>
          </w:p>
        </w:tc>
        <w:tc>
          <w:tcPr>
            <w:tcW w:w="623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C275A7" w:rsidRPr="00DE2523" w:rsidTr="00647177">
        <w:trPr>
          <w:trHeight w:val="5170"/>
        </w:trPr>
        <w:tc>
          <w:tcPr>
            <w:tcW w:w="1271" w:type="dxa"/>
          </w:tcPr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864EA" w:rsidRPr="006F0044" w:rsidRDefault="004864EA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746A38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气温</w:t>
            </w:r>
            <w:r w:rsidR="00307B24" w:rsidRPr="006F0044">
              <w:rPr>
                <w:rFonts w:asciiTheme="minorEastAsia" w:eastAsiaTheme="minorEastAsia" w:hAnsiTheme="minorEastAsia" w:hint="eastAsia"/>
                <w:b/>
              </w:rPr>
              <w:t>15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℃以上</w:t>
            </w:r>
            <w:r w:rsidR="00260283" w:rsidRPr="006F0044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大棚内制备不受气温限制。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551AE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="00AC2D7D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升温、除臭和</w:t>
            </w:r>
            <w:r w:rsidR="00D017F9" w:rsidRPr="006F0044">
              <w:rPr>
                <w:rFonts w:asciiTheme="minorEastAsia" w:eastAsiaTheme="minorEastAsia" w:hAnsiTheme="minorEastAsia" w:hint="eastAsia"/>
              </w:rPr>
              <w:t>腐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解有机质快速，提高有机物矿质化与腐质化效率，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使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矿质元素和小分子有机物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更容易被作物吸收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C275A7" w:rsidRPr="006F0044" w:rsidRDefault="000B132C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275A7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降解农药残留和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有机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污染物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，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杀灭有害病原体、</w:t>
            </w:r>
            <w:r w:rsidR="00073F56" w:rsidRPr="006F0044">
              <w:rPr>
                <w:rFonts w:asciiTheme="minorEastAsia" w:eastAsiaTheme="minorEastAsia" w:hAnsiTheme="minorEastAsia" w:hint="eastAsia"/>
              </w:rPr>
              <w:t>蝇蛆、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 xml:space="preserve">虫卵和草籽全面彻底。 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</w:t>
            </w:r>
            <w:r w:rsidR="008C4717" w:rsidRPr="006F0044">
              <w:rPr>
                <w:rFonts w:asciiTheme="minorEastAsia" w:eastAsiaTheme="minorEastAsia" w:hAnsiTheme="minorEastAsia" w:hint="eastAsia"/>
              </w:rPr>
              <w:t>高菌落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生物有机肥料的快捷方式。</w:t>
            </w:r>
          </w:p>
        </w:tc>
        <w:tc>
          <w:tcPr>
            <w:tcW w:w="3685" w:type="dxa"/>
          </w:tcPr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40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50%秸秆、</w:t>
            </w:r>
            <w:r w:rsidRPr="006F0044">
              <w:rPr>
                <w:rFonts w:asciiTheme="minorEastAsia" w:eastAsiaTheme="minorEastAsia" w:hAnsiTheme="minorEastAsia"/>
              </w:rPr>
              <w:t>瓜藤、糠秕果壳</w:t>
            </w:r>
            <w:r w:rsidRPr="006F0044">
              <w:rPr>
                <w:rFonts w:asciiTheme="minorEastAsia" w:eastAsiaTheme="minorEastAsia" w:hAnsiTheme="minorEastAsia" w:hint="eastAsia"/>
              </w:rPr>
              <w:t>和树叶等废弃物。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粉碎的秸秆5厘米左右。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30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40%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A551AE" w:rsidRPr="006F0044">
              <w:rPr>
                <w:rFonts w:asciiTheme="minorEastAsia" w:eastAsiaTheme="minorEastAsia" w:hAnsiTheme="minorEastAsia"/>
              </w:rPr>
              <w:t>动物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粪便</w:t>
            </w:r>
            <w:r w:rsidRPr="006F0044">
              <w:rPr>
                <w:rFonts w:asciiTheme="minorEastAsia" w:eastAsiaTheme="minorEastAsia" w:hAnsiTheme="minorEastAsia" w:hint="eastAsia"/>
              </w:rPr>
              <w:t>等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高蛋白废料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Pr="006F0044">
              <w:rPr>
                <w:rFonts w:asciiTheme="minorEastAsia" w:eastAsiaTheme="minorEastAsia" w:hAnsiTheme="minorEastAsia"/>
              </w:rPr>
              <w:t xml:space="preserve"> 10% </w:t>
            </w:r>
            <w:r w:rsidRPr="006F0044">
              <w:rPr>
                <w:rFonts w:asciiTheme="minorEastAsia" w:eastAsiaTheme="minorEastAsia" w:hAnsiTheme="minorEastAsia" w:hint="eastAsia"/>
              </w:rPr>
              <w:t>淤泥土等。</w:t>
            </w:r>
          </w:p>
          <w:p w:rsidR="00612F9A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➍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5ADC"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 w:hint="eastAsia"/>
              </w:rPr>
              <w:t>有机物料腐熟剂</w:t>
            </w:r>
            <w:r w:rsidR="006F0044" w:rsidRPr="006F0044">
              <w:rPr>
                <w:rFonts w:ascii="华文新魏" w:eastAsia="华文新魏" w:hAnsiTheme="minorEastAsia" w:hint="eastAsia"/>
                <w:b/>
                <w:color w:val="00B050"/>
                <w:sz w:val="24"/>
                <w:szCs w:val="24"/>
              </w:rPr>
              <w:t>功倍</w:t>
            </w:r>
            <w:r w:rsidR="00A551AE" w:rsidRPr="006F0044">
              <w:rPr>
                <w:rFonts w:asciiTheme="minorEastAsia" w:eastAsiaTheme="minorEastAsia" w:hAnsiTheme="minorEastAsia" w:hint="eastAsia"/>
                <w:b/>
                <w:sz w:val="24"/>
                <w:szCs w:val="24"/>
                <w:vertAlign w:val="superscript"/>
              </w:rPr>
              <w:t>®</w:t>
            </w:r>
            <w:r w:rsidR="00A551AE" w:rsidRPr="006F0044">
              <w:rPr>
                <w:rFonts w:asciiTheme="minorEastAsia" w:eastAsiaTheme="minorEastAsia" w:hAnsiTheme="minorEastAsia"/>
                <w:b/>
                <w:sz w:val="24"/>
                <w:szCs w:val="24"/>
                <w:vertAlign w:val="superscript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/>
              </w:rPr>
              <w:t xml:space="preserve"> </w:t>
            </w:r>
          </w:p>
          <w:p w:rsidR="00652708" w:rsidRDefault="00612F9A" w:rsidP="00612F9A">
            <w:pPr>
              <w:pStyle w:val="a4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 w:rsidR="00B0634D" w:rsidRPr="006F0044">
              <w:rPr>
                <w:rFonts w:asciiTheme="minorEastAsia" w:hAnsiTheme="minorEastAsia" w:hint="eastAsia"/>
              </w:rPr>
              <w:t>75</w:t>
            </w:r>
            <w:r w:rsidR="00230EF2" w:rsidRPr="006F0044">
              <w:rPr>
                <w:rFonts w:ascii="微软雅黑" w:eastAsia="微软雅黑" w:hAnsi="微软雅黑" w:cs="微软雅黑" w:hint="eastAsia"/>
              </w:rPr>
              <w:t>〜</w:t>
            </w:r>
            <w:r w:rsidR="00B0634D" w:rsidRPr="006F0044">
              <w:rPr>
                <w:rFonts w:asciiTheme="minorEastAsia" w:hAnsiTheme="minorEastAsia" w:hint="eastAsia"/>
              </w:rPr>
              <w:t>150</w:t>
            </w:r>
            <w:r w:rsidR="00230EF2" w:rsidRPr="006F0044">
              <w:rPr>
                <w:rFonts w:asciiTheme="minorEastAsia" w:hAnsiTheme="minorEastAsia" w:hint="eastAsia"/>
              </w:rPr>
              <w:t>克/</w:t>
            </w:r>
            <w:r w:rsidR="00652708">
              <w:rPr>
                <w:rFonts w:asciiTheme="minorEastAsia" w:hAnsiTheme="minorEastAsia" w:hint="eastAsia"/>
              </w:rPr>
              <w:t>吨</w:t>
            </w:r>
            <w:r w:rsidR="00230EF2" w:rsidRPr="006F0044">
              <w:rPr>
                <w:rFonts w:asciiTheme="minorEastAsia" w:hAnsiTheme="minorEastAsia" w:hint="eastAsia"/>
              </w:rPr>
              <w:t>。</w:t>
            </w:r>
            <w:r w:rsidR="00073F56" w:rsidRPr="006F0044">
              <w:rPr>
                <w:rFonts w:asciiTheme="minorEastAsia" w:hAnsiTheme="minorEastAsia" w:hint="eastAsia"/>
              </w:rPr>
              <w:t xml:space="preserve"> </w:t>
            </w:r>
          </w:p>
          <w:p w:rsidR="00652708" w:rsidRPr="00EB1782" w:rsidRDefault="00652708" w:rsidP="00612F9A">
            <w:pPr>
              <w:pStyle w:val="a4"/>
              <w:rPr>
                <w:rFonts w:asciiTheme="minorEastAsia" w:hAnsiTheme="minorEastAsia"/>
              </w:rPr>
            </w:pPr>
          </w:p>
        </w:tc>
        <w:tc>
          <w:tcPr>
            <w:tcW w:w="6237" w:type="dxa"/>
          </w:tcPr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6F0044">
              <w:rPr>
                <w:rFonts w:ascii="MS Mincho" w:eastAsia="MS Mincho" w:hAnsi="MS Mincho" w:cs="MS Mincho" w:hint="eastAsia"/>
                <w:b/>
              </w:rPr>
              <w:t>➊</w:t>
            </w:r>
            <w:r w:rsidR="006F0044" w:rsidRPr="006F0044">
              <w:rPr>
                <w:rFonts w:ascii="MS Mincho" w:eastAsiaTheme="minorEastAsia" w:hAnsi="MS Mincho" w:cs="MS Mincho" w:hint="eastAsia"/>
                <w:b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t>平铺物料</w:t>
            </w:r>
            <w:r w:rsidR="006F0044"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/>
              </w:rPr>
              <w:t>先</w:t>
            </w:r>
            <w:r w:rsidRPr="006F0044">
              <w:rPr>
                <w:rFonts w:asciiTheme="minorEastAsia" w:eastAsiaTheme="minorEastAsia" w:hAnsiTheme="minorEastAsia" w:hint="eastAsia"/>
              </w:rPr>
              <w:t>平铺粉碎的秸秆等废弃物：厚度：15~20厘米。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 w:hint="eastAsia"/>
              </w:rPr>
              <w:t>再铺施动物粪便等，厚度：10厘米。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612F9A" w:rsidRPr="006F0044">
              <w:rPr>
                <w:rFonts w:hint="eastAsia"/>
              </w:rPr>
              <w:t>兑水</w:t>
            </w:r>
            <w:r w:rsidR="00260283" w:rsidRPr="006F0044">
              <w:rPr>
                <w:rFonts w:hint="eastAsia"/>
              </w:rPr>
              <w:t>100倍稀释</w:t>
            </w:r>
            <w:r w:rsidR="00612F9A" w:rsidRPr="006F0044">
              <w:rPr>
                <w:rFonts w:ascii="华文新魏" w:eastAsia="华文新魏" w:hint="eastAsia"/>
                <w:b/>
                <w:color w:val="00B050"/>
                <w:sz w:val="24"/>
                <w:szCs w:val="24"/>
              </w:rPr>
              <w:t>功倍</w:t>
            </w:r>
            <w:r w:rsidR="00612F9A" w:rsidRPr="006F0044">
              <w:rPr>
                <w:rFonts w:hint="eastAsia"/>
                <w:b/>
                <w:sz w:val="24"/>
                <w:szCs w:val="24"/>
                <w:vertAlign w:val="superscript"/>
              </w:rPr>
              <w:t>®</w:t>
            </w:r>
            <w:r w:rsidR="00612F9A" w:rsidRPr="006F0044">
              <w:rPr>
                <w:rFonts w:hint="eastAsia"/>
              </w:rPr>
              <w:t>，</w:t>
            </w:r>
            <w:r w:rsidRPr="00647177">
              <w:rPr>
                <w:rFonts w:ascii="宋体" w:eastAsia="宋体" w:hAnsi="宋体" w:hint="eastAsia"/>
              </w:rPr>
              <w:t>按每</w:t>
            </w:r>
            <w:r w:rsidRPr="00647177">
              <w:rPr>
                <w:rFonts w:ascii="宋体" w:eastAsia="宋体" w:hAnsi="宋体"/>
              </w:rPr>
              <w:t>平</w:t>
            </w:r>
            <w:r w:rsidRPr="00647177">
              <w:rPr>
                <w:rFonts w:ascii="宋体" w:eastAsia="宋体" w:hAnsi="宋体" w:hint="eastAsia"/>
              </w:rPr>
              <w:t>方</w:t>
            </w:r>
            <w:r w:rsidRPr="00647177">
              <w:rPr>
                <w:rFonts w:ascii="宋体" w:eastAsia="宋体" w:hAnsi="宋体"/>
              </w:rPr>
              <w:t>米</w:t>
            </w:r>
            <w:r w:rsidRPr="00647177">
              <w:rPr>
                <w:rFonts w:ascii="宋体" w:eastAsia="宋体" w:hAnsi="宋体" w:hint="eastAsia"/>
              </w:rPr>
              <w:t>物料、厚度20厘米，</w:t>
            </w:r>
            <w:r w:rsidR="00612F9A" w:rsidRPr="00647177">
              <w:rPr>
                <w:rFonts w:ascii="宋体" w:eastAsia="宋体" w:hAnsi="宋体" w:hint="eastAsia"/>
              </w:rPr>
              <w:t>泼洒</w:t>
            </w:r>
            <w:r w:rsidRPr="00647177">
              <w:rPr>
                <w:rFonts w:ascii="宋体" w:eastAsia="宋体" w:hAnsi="宋体" w:hint="eastAsia"/>
              </w:rPr>
              <w:t xml:space="preserve">。  </w:t>
            </w:r>
            <w:r w:rsidRPr="00647177">
              <w:rPr>
                <w:rFonts w:ascii="宋体" w:eastAsia="宋体" w:hAnsi="宋体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➋</w:t>
            </w:r>
            <w:r w:rsidRPr="00647177">
              <w:rPr>
                <w:rFonts w:ascii="宋体" w:eastAsia="宋体" w:hAnsi="宋体" w:hint="eastAsia"/>
              </w:rPr>
              <w:t xml:space="preserve"> 堆积</w:t>
            </w:r>
            <w:r w:rsidR="006F0044" w:rsidRPr="00647177">
              <w:rPr>
                <w:rFonts w:ascii="宋体" w:eastAsia="宋体" w:hAnsi="宋体" w:hint="eastAsia"/>
              </w:rPr>
              <w:t xml:space="preserve">保温 </w:t>
            </w:r>
            <w:r w:rsidR="00260283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交替多层平铺物料后，翻倒补水，混匀。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堆码：宽1.5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2米，高1.5米左右，长度不限。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保持水分60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70%，覆盖塑料膜或用稀泥抹封</w:t>
            </w:r>
            <w:r w:rsidR="006F0044" w:rsidRPr="00647177">
              <w:rPr>
                <w:rFonts w:ascii="宋体" w:eastAsia="宋体" w:hAnsi="宋体" w:hint="eastAsia"/>
              </w:rPr>
              <w:t>保温</w:t>
            </w:r>
            <w:r w:rsidRPr="00647177">
              <w:rPr>
                <w:rFonts w:ascii="宋体" w:eastAsia="宋体" w:hAnsi="宋体" w:hint="eastAsia"/>
              </w:rPr>
              <w:t xml:space="preserve">。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➌</w:t>
            </w:r>
            <w:r w:rsidRPr="00647177">
              <w:rPr>
                <w:rFonts w:ascii="宋体" w:eastAsia="宋体" w:hAnsi="宋体" w:hint="eastAsia"/>
              </w:rPr>
              <w:t xml:space="preserve"> 发酵腐熟</w:t>
            </w:r>
            <w:r w:rsidR="006F0044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温度升至50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70℃，</w:t>
            </w:r>
            <w:r w:rsidR="00260283" w:rsidRPr="00647177">
              <w:rPr>
                <w:rFonts w:ascii="宋体" w:eastAsia="宋体" w:hAnsi="宋体" w:hint="eastAsia"/>
              </w:rPr>
              <w:t>3</w:t>
            </w:r>
            <w:r w:rsidR="00260283" w:rsidRPr="00647177">
              <w:rPr>
                <w:rFonts w:ascii="微软雅黑" w:eastAsia="微软雅黑" w:hAnsi="微软雅黑" w:cs="微软雅黑" w:hint="eastAsia"/>
              </w:rPr>
              <w:t>〜</w:t>
            </w:r>
            <w:r w:rsidR="00260283" w:rsidRPr="00647177">
              <w:rPr>
                <w:rFonts w:ascii="宋体" w:eastAsia="宋体" w:hAnsi="宋体" w:hint="eastAsia"/>
              </w:rPr>
              <w:t>7天，</w:t>
            </w:r>
            <w:r w:rsidRPr="00647177">
              <w:rPr>
                <w:rFonts w:ascii="宋体" w:eastAsia="宋体" w:hAnsi="宋体"/>
              </w:rPr>
              <w:t xml:space="preserve"> </w:t>
            </w:r>
            <w:r w:rsidRPr="00647177">
              <w:rPr>
                <w:rFonts w:ascii="宋体" w:eastAsia="宋体" w:hAnsi="宋体" w:hint="eastAsia"/>
              </w:rPr>
              <w:t>翻倒一次，</w:t>
            </w:r>
            <w:r w:rsidR="00260283" w:rsidRPr="00647177">
              <w:rPr>
                <w:rFonts w:ascii="宋体" w:eastAsia="宋体" w:hAnsi="宋体" w:hint="eastAsia"/>
              </w:rPr>
              <w:t>再补水、</w:t>
            </w:r>
            <w:r w:rsidRPr="00647177">
              <w:rPr>
                <w:rFonts w:ascii="宋体" w:eastAsia="宋体" w:hAnsi="宋体" w:hint="eastAsia"/>
              </w:rPr>
              <w:t xml:space="preserve">覆盖，注意适当透气。 </w:t>
            </w:r>
          </w:p>
          <w:p w:rsidR="004864EA" w:rsidRPr="006F0044" w:rsidRDefault="00A551AE" w:rsidP="00647177">
            <w:pPr>
              <w:pStyle w:val="a4"/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 xml:space="preserve"> 以后每隔10天左右翻倒一次，经3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6周充分腐熟。</w:t>
            </w:r>
          </w:p>
        </w:tc>
      </w:tr>
    </w:tbl>
    <w:p w:rsidR="005C36F9" w:rsidRDefault="00C275A7" w:rsidP="0043307F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2" w:name="_Hlk496140580"/>
      <w:bookmarkEnd w:id="1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E4072B">
        <w:rPr>
          <w:rFonts w:hint="eastAsia"/>
          <w:b/>
          <w:sz w:val="36"/>
          <w:szCs w:val="36"/>
        </w:rPr>
        <w:t>辣椒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20" name="图片 20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3307F"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5C36F9" w:rsidRPr="00DA5333" w:rsidRDefault="005C36F9" w:rsidP="005C36F9">
      <w:pPr>
        <w:rPr>
          <w:b/>
          <w:sz w:val="32"/>
          <w:szCs w:val="32"/>
        </w:rPr>
      </w:pPr>
      <w:r w:rsidRPr="00DA5333">
        <w:rPr>
          <w:rFonts w:hint="eastAsia"/>
          <w:b/>
          <w:sz w:val="32"/>
          <w:szCs w:val="32"/>
        </w:rPr>
        <w:t>禽畜养殖场粪便除臭与</w:t>
      </w:r>
      <w:r>
        <w:rPr>
          <w:rFonts w:hint="eastAsia"/>
          <w:b/>
          <w:sz w:val="32"/>
          <w:szCs w:val="32"/>
        </w:rPr>
        <w:t>秸秆混合</w:t>
      </w:r>
      <w:r w:rsidRPr="00DA5333">
        <w:rPr>
          <w:rFonts w:hint="eastAsia"/>
          <w:b/>
          <w:sz w:val="32"/>
          <w:szCs w:val="32"/>
        </w:rPr>
        <w:t>腐熟</w:t>
      </w:r>
    </w:p>
    <w:tbl>
      <w:tblPr>
        <w:tblStyle w:val="a3"/>
        <w:tblW w:w="14029" w:type="dxa"/>
        <w:tblLook w:val="04A0"/>
      </w:tblPr>
      <w:tblGrid>
        <w:gridCol w:w="1271"/>
        <w:gridCol w:w="2977"/>
        <w:gridCol w:w="4252"/>
        <w:gridCol w:w="5529"/>
      </w:tblGrid>
      <w:tr w:rsidR="005C36F9" w:rsidRPr="00DE2523" w:rsidTr="005D560D">
        <w:trPr>
          <w:trHeight w:val="364"/>
        </w:trPr>
        <w:tc>
          <w:tcPr>
            <w:tcW w:w="1271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4252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5C36F9" w:rsidRPr="00DE2523" w:rsidTr="005D560D">
        <w:trPr>
          <w:trHeight w:val="5121"/>
        </w:trPr>
        <w:tc>
          <w:tcPr>
            <w:tcW w:w="1271" w:type="dxa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日平均气温15℃以上；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>不受气温限制。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Theme="minorEastAsia" w:eastAsiaTheme="minorEastAsia" w:hAnsiTheme="minorEastAsia" w:hint="eastAsia"/>
              </w:rPr>
              <w:t xml:space="preserve"> 粪便</w:t>
            </w:r>
            <w:r w:rsidRPr="006F0044">
              <w:rPr>
                <w:rFonts w:asciiTheme="minorEastAsia" w:eastAsiaTheme="minorEastAsia" w:hAnsiTheme="minorEastAsia" w:hint="eastAsia"/>
              </w:rPr>
              <w:t>除臭和腐解快速，提高有机物矿质化与腐质化效率</w:t>
            </w:r>
            <w:r>
              <w:rPr>
                <w:rFonts w:asciiTheme="minorEastAsia" w:eastAsiaTheme="minorEastAsia" w:hAnsiTheme="minorEastAsia" w:hint="eastAsia"/>
              </w:rPr>
              <w:t>，是农村环境保护的实用简捷途径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降解</w:t>
            </w:r>
            <w:r>
              <w:rPr>
                <w:rFonts w:asciiTheme="minorEastAsia" w:eastAsiaTheme="minorEastAsia" w:hAnsiTheme="minorEastAsia" w:hint="eastAsia"/>
              </w:rPr>
              <w:t>抗生素和有机污染物，杀灭蝇蛆等有害生物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全面彻底。  </w:t>
            </w:r>
          </w:p>
          <w:p w:rsidR="005C36F9" w:rsidRPr="00DA5333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➌</w:t>
            </w:r>
            <w:r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大幅度降低农业废弃物运输、无害化和资源化处理的成本，提供了简便获得高菌落</w:t>
            </w:r>
            <w:r>
              <w:rPr>
                <w:rFonts w:asciiTheme="minorEastAsia" w:eastAsiaTheme="minorEastAsia" w:hAnsiTheme="minorEastAsia" w:hint="eastAsia"/>
              </w:rPr>
              <w:t>生物有机肥料的快捷方法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252" w:type="dxa"/>
          </w:tcPr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5D264B" w:rsidRDefault="005C36F9" w:rsidP="005D560D">
            <w:pPr>
              <w:pStyle w:val="1"/>
              <w:ind w:firstLineChars="500" w:firstLine="1050"/>
              <w:rPr>
                <w:rFonts w:asciiTheme="minorEastAsia" w:eastAsiaTheme="minorEastAsia" w:hAnsiTheme="minorEastAsia"/>
              </w:rPr>
            </w:pPr>
            <w:r>
              <w:object w:dxaOrig="2772" w:dyaOrig="1908">
                <v:shape id="_x0000_i1025" type="#_x0000_t75" style="width:83.7pt;height:56.95pt" o:ole="">
                  <v:imagedata r:id="rId9" o:title=""/>
                </v:shape>
                <o:OLEObject Type="Embed" ProgID="PBrush" ShapeID="_x0000_i1025" DrawAspect="Content" ObjectID="_1570876983" r:id="rId10"/>
              </w:objec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微生物除臭腐解剂</w:t>
            </w:r>
            <w:r>
              <w:t>A-1</w:t>
            </w:r>
            <w:r>
              <w:rPr>
                <w:rFonts w:hint="eastAsia"/>
              </w:rPr>
              <w:t>号：</w:t>
            </w:r>
            <w:r>
              <w:t xml:space="preserve"> 200</w:t>
            </w:r>
            <w:r>
              <w:rPr>
                <w:rFonts w:hint="eastAsia"/>
              </w:rPr>
              <w:t>毫升</w:t>
            </w:r>
            <w:r>
              <w:t>/</w:t>
            </w:r>
            <w:r>
              <w:rPr>
                <w:rFonts w:hint="eastAsia"/>
              </w:rPr>
              <w:t>瓶</w:t>
            </w:r>
            <w:r>
              <w:t xml:space="preserve">        </w: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微生物营养活化剂</w:t>
            </w:r>
            <w:r>
              <w:t xml:space="preserve"> B-2</w:t>
            </w:r>
            <w:r>
              <w:rPr>
                <w:rFonts w:hint="eastAsia"/>
              </w:rPr>
              <w:t>号：</w:t>
            </w:r>
            <w:r>
              <w:t>200</w:t>
            </w:r>
            <w:r>
              <w:rPr>
                <w:rFonts w:hint="eastAsia"/>
              </w:rPr>
              <w:t>毫升</w:t>
            </w:r>
            <w:r>
              <w:t xml:space="preserve">  </w:t>
            </w:r>
          </w:p>
          <w:p w:rsidR="005C36F9" w:rsidRDefault="005C36F9" w:rsidP="005D560D">
            <w:pPr>
              <w:pStyle w:val="a4"/>
              <w:ind w:firstLineChars="200" w:firstLine="420"/>
              <w:rPr>
                <w:rFonts w:asciiTheme="minorEastAsia" w:hAnsiTheme="minorEastAsia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1+1</w:t>
            </w:r>
            <w:r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X12</w:t>
            </w:r>
            <w:r>
              <w:rPr>
                <w:rFonts w:hint="eastAsia"/>
                <w:kern w:val="0"/>
              </w:rPr>
              <w:t>套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件</w:t>
            </w:r>
            <w:r>
              <w:rPr>
                <w:kern w:val="0"/>
              </w:rPr>
              <w:t xml:space="preserve"> 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>
              <w:rPr>
                <w:rFonts w:asciiTheme="minorEastAsia" w:hAnsiTheme="minorEastAsia" w:hint="eastAsia"/>
              </w:rPr>
              <w:t>1毫升</w:t>
            </w:r>
            <w:r w:rsidRPr="006F0044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平米</w:t>
            </w:r>
            <w:r w:rsidRPr="006F0044">
              <w:rPr>
                <w:rFonts w:asciiTheme="minorEastAsia" w:hAnsiTheme="minorEastAsia" w:hint="eastAsia"/>
              </w:rPr>
              <w:t xml:space="preserve">。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  <w:p w:rsidR="005C36F9" w:rsidRPr="00EB1782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 xml:space="preserve"> </w:t>
            </w:r>
            <w:r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Theme="minorHAnsi" w:eastAsiaTheme="minorHAnsi" w:hAnsiTheme="minorHAnsi" w:hint="eastAsia"/>
              </w:rPr>
              <w:t xml:space="preserve"> 按1：50比例，即兑水稀释50倍液，将</w:t>
            </w:r>
            <w:r w:rsidRPr="005D264B">
              <w:rPr>
                <w:rFonts w:ascii="华文行楷" w:eastAsia="华文行楷" w:hAnsiTheme="minorHAnsi" w:hint="eastAsia"/>
                <w:color w:val="7030A0"/>
              </w:rPr>
              <w:t>善解</w:t>
            </w:r>
            <w:r w:rsidRPr="005D264B">
              <w:rPr>
                <w:rFonts w:asciiTheme="minorEastAsia" w:eastAsiaTheme="minorEastAsia" w:hAnsiTheme="minorEastAsia" w:hint="eastAsia"/>
                <w:color w:val="7030A0"/>
                <w:vertAlign w:val="superscript"/>
              </w:rPr>
              <w:t>TM</w:t>
            </w: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>
              <w:rPr>
                <w:rFonts w:asciiTheme="minorHAnsi" w:eastAsiaTheme="minorHAnsi" w:hAnsiTheme="minorHAnsi" w:hint="eastAsia"/>
              </w:rPr>
              <w:t>。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Theme="minorHAnsi" w:eastAsiaTheme="minorHAnsi" w:hAnsiTheme="minorHAnsi" w:hint="eastAsia"/>
              </w:rPr>
              <w:t xml:space="preserve"> 保持水温25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40℃，避光，放置3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5天。多次摇晃活化效果好。</w:t>
            </w:r>
          </w:p>
          <w:p w:rsidR="005C36F9" w:rsidRDefault="005C36F9" w:rsidP="005D560D">
            <w:pPr>
              <w:pStyle w:val="1"/>
              <w:rPr>
                <w:rFonts w:asciiTheme="minorHAnsi" w:eastAsiaTheme="minorEastAsia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Theme="minorHAnsi" w:eastAsiaTheme="minorHAnsi" w:hAnsiTheme="minorHAnsi" w:hint="eastAsia"/>
              </w:rPr>
              <w:t xml:space="preserve"> 喷施 </w:t>
            </w:r>
            <w:r>
              <w:rPr>
                <w:rFonts w:eastAsiaTheme="minorHAnsi" w:hint="eastAsia"/>
              </w:rPr>
              <w:t>每平米喷施活化液</w:t>
            </w:r>
            <w:r>
              <w:rPr>
                <w:rFonts w:eastAsiaTheme="minorHAnsi" w:hint="eastAsia"/>
              </w:rPr>
              <w:t>10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20毫</w:t>
            </w:r>
            <w:r>
              <w:rPr>
                <w:rFonts w:eastAsiaTheme="minorHAnsi" w:hint="eastAsia"/>
              </w:rPr>
              <w:t>升（第一次喷施用高剂量）。将</w:t>
            </w:r>
            <w:r>
              <w:rPr>
                <w:rFonts w:asciiTheme="minorHAnsi" w:eastAsiaTheme="minorHAnsi" w:hAnsiTheme="minorHAnsi" w:hint="eastAsia"/>
              </w:rPr>
              <w:t>活化液兑水5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10倍，稀释搅匀后喷施禽畜等</w:t>
            </w:r>
            <w:r>
              <w:rPr>
                <w:rFonts w:asciiTheme="minorHAnsi" w:eastAsiaTheme="minorHAnsi" w:hAnsiTheme="minorHAnsi" w:hint="eastAsia"/>
              </w:rPr>
              <w:lastRenderedPageBreak/>
              <w:t>动物圈舍粪便和地面，包括动物身体。</w:t>
            </w:r>
          </w:p>
          <w:p w:rsidR="005C36F9" w:rsidRDefault="005C36F9" w:rsidP="005D560D">
            <w:pPr>
              <w:pStyle w:val="a4"/>
            </w:pPr>
          </w:p>
          <w:p w:rsidR="005C36F9" w:rsidRDefault="005C36F9" w:rsidP="005D560D">
            <w:pPr>
              <w:pStyle w:val="a4"/>
            </w:pPr>
            <w:r>
              <w:rPr>
                <w:rFonts w:ascii="MS UI Gothic" w:eastAsia="MS UI Gothic" w:hAnsi="MS UI Gothic" w:cs="MS Mincho" w:hint="eastAsia"/>
              </w:rPr>
              <w:t>➍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间隔时间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ascii="MS Mincho" w:hAnsi="MS Mincho" w:cs="MS Mincho" w:hint="eastAsia"/>
              </w:rPr>
              <w:t>高温天气每</w:t>
            </w:r>
            <w:r>
              <w:rPr>
                <w:rFonts w:ascii="MS Mincho" w:hAnsi="MS Mincho" w:cs="MS Mincho" w:hint="eastAsia"/>
              </w:rPr>
              <w:t>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5天、低温天气5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7天喷施一次</w:t>
            </w:r>
            <w:r>
              <w:rPr>
                <w:rFonts w:eastAsiaTheme="minorHAnsi" w:hint="eastAsia"/>
              </w:rPr>
              <w:t xml:space="preserve">。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UI Gothic" w:eastAsia="MS UI Gothic" w:hAnsi="MS UI Gothic" w:cs="MS Mincho" w:hint="eastAsia"/>
              </w:rPr>
              <w:t>➎</w:t>
            </w:r>
            <w:r>
              <w:rPr>
                <w:rFonts w:asciiTheme="minorEastAsia" w:eastAsiaTheme="minorEastAsia" w:hAnsiTheme="minorEastAsia" w:hint="eastAsia"/>
              </w:rPr>
              <w:t xml:space="preserve"> 将</w:t>
            </w:r>
            <w:r w:rsidRPr="006F0044">
              <w:rPr>
                <w:rFonts w:asciiTheme="minorEastAsia" w:eastAsiaTheme="minorEastAsia" w:hAnsiTheme="minorEastAsia" w:hint="eastAsia"/>
              </w:rPr>
              <w:t>每</w:t>
            </w:r>
            <w:r>
              <w:rPr>
                <w:rFonts w:asciiTheme="minorEastAsia" w:eastAsiaTheme="minorEastAsia" w:hAnsiTheme="minorEastAsia" w:hint="eastAsia"/>
              </w:rPr>
              <w:t>次清除粪便与粉碎的秸秆等有机物料按1：2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混匀，堆积宽1.5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2米、高1.5米，</w:t>
            </w:r>
            <w:r>
              <w:rPr>
                <w:rFonts w:ascii="微软雅黑" w:eastAsia="微软雅黑" w:hAnsi="微软雅黑" w:cs="微软雅黑" w:hint="eastAsia"/>
              </w:rPr>
              <w:t>长度不限，覆盖塑料膜；温度50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70</w:t>
            </w:r>
            <w:r>
              <w:rPr>
                <w:rFonts w:ascii="微软雅黑" w:eastAsia="微软雅黑" w:hAnsi="微软雅黑" w:hint="eastAsia"/>
              </w:rPr>
              <w:t>℃</w:t>
            </w:r>
            <w:r w:rsidRPr="006F0044">
              <w:rPr>
                <w:rFonts w:asciiTheme="minorEastAsia" w:eastAsiaTheme="minorEastAsia" w:hAnsiTheme="minorEastAsia" w:hint="eastAsia"/>
              </w:rPr>
              <w:t>翻倒一次，</w:t>
            </w:r>
            <w:r>
              <w:rPr>
                <w:rFonts w:ascii="微软雅黑" w:eastAsia="微软雅黑" w:hAnsi="微软雅黑" w:cs="微软雅黑" w:hint="eastAsia"/>
              </w:rPr>
              <w:t>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5周</w:t>
            </w:r>
            <w:r w:rsidRPr="006F0044">
              <w:rPr>
                <w:rFonts w:asciiTheme="minorEastAsia" w:eastAsiaTheme="minorEastAsia" w:hAnsiTheme="minorEastAsia" w:hint="eastAsia"/>
              </w:rPr>
              <w:t>左右充分腐熟。</w:t>
            </w:r>
          </w:p>
        </w:tc>
      </w:tr>
    </w:tbl>
    <w:p w:rsidR="00C275A7" w:rsidRPr="00CB05E5" w:rsidRDefault="00CB05E5" w:rsidP="00CB05E5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3" w:name="_GoBack"/>
      <w:bookmarkEnd w:id="3"/>
      <w:r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lastRenderedPageBreak/>
        <w:t xml:space="preserve">         </w:t>
      </w:r>
      <w:r w:rsidR="001A1E6E" w:rsidRPr="00CB05E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              </w:t>
      </w:r>
    </w:p>
    <w:p w:rsidR="007C64BC" w:rsidRPr="00CB05E5" w:rsidRDefault="00C454BC" w:rsidP="00CB05E5">
      <w:pPr>
        <w:rPr>
          <w:szCs w:val="21"/>
        </w:rPr>
      </w:pPr>
      <w:bookmarkStart w:id="4" w:name="_Hlk496140747"/>
      <w:bookmarkEnd w:id="2"/>
      <w:r>
        <w:rPr>
          <w:rFonts w:hint="eastAsia"/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bookmarkEnd w:id="4"/>
      <w:r w:rsidR="00CB05E5">
        <w:rPr>
          <w:rFonts w:hint="eastAsia"/>
          <w:szCs w:val="21"/>
        </w:rPr>
        <w:t xml:space="preserve">                                                                    </w:t>
      </w:r>
      <w:r w:rsidR="00645E31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E5">
        <w:rPr>
          <w:rFonts w:hint="eastAsia"/>
          <w:b/>
          <w:sz w:val="36"/>
          <w:szCs w:val="36"/>
        </w:rPr>
        <w:t xml:space="preserve">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5A27B5">
        <w:rPr>
          <w:rFonts w:hint="eastAsia"/>
          <w:b/>
          <w:sz w:val="36"/>
          <w:szCs w:val="36"/>
        </w:rPr>
        <w:t>辣椒</w:t>
      </w:r>
      <w:r w:rsidR="00645E31" w:rsidRPr="008C317A">
        <w:rPr>
          <w:rFonts w:hint="eastAsia"/>
          <w:b/>
          <w:sz w:val="36"/>
          <w:szCs w:val="36"/>
        </w:rPr>
        <w:t>有机化种植难题解决方案</w:t>
      </w:r>
      <w:r w:rsidR="00645E31">
        <w:rPr>
          <w:b/>
          <w:sz w:val="36"/>
          <w:szCs w:val="36"/>
        </w:rPr>
        <w:t xml:space="preserve">    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645E31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0C5E" w:rsidRPr="000A1D68" w:rsidRDefault="00875FE1" w:rsidP="00CB05E5">
      <w:pPr>
        <w:pStyle w:val="a5"/>
        <w:ind w:left="420" w:firstLineChars="0" w:firstLine="0"/>
        <w:rPr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>苗床和育苗</w:t>
      </w:r>
    </w:p>
    <w:tbl>
      <w:tblPr>
        <w:tblStyle w:val="a3"/>
        <w:tblW w:w="13745" w:type="dxa"/>
        <w:tblLook w:val="04A0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lastRenderedPageBreak/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hint="eastAsia"/>
                <w:b/>
                <w:sz w:val="28"/>
                <w:szCs w:val="28"/>
              </w:rPr>
              <w:t>苗床</w:t>
            </w:r>
          </w:p>
        </w:tc>
        <w:tc>
          <w:tcPr>
            <w:tcW w:w="4536" w:type="dxa"/>
            <w:vAlign w:val="center"/>
          </w:tcPr>
          <w:p w:rsidR="007C64BC" w:rsidRPr="007C64BC" w:rsidRDefault="007C64BC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空</w:t>
            </w:r>
            <w:r w:rsidR="006A5AC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育苗</w:t>
            </w:r>
            <w:r w:rsidRPr="007C64B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盘</w:t>
            </w: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消毒，杀灭病原体。</w:t>
            </w:r>
          </w:p>
        </w:tc>
        <w:tc>
          <w:tcPr>
            <w:tcW w:w="3543" w:type="dxa"/>
          </w:tcPr>
          <w:p w:rsidR="00D5375F" w:rsidRPr="008A609B" w:rsidRDefault="007C64BC" w:rsidP="008A609B">
            <w:pPr>
              <w:widowControl/>
              <w:textAlignment w:val="center"/>
            </w:pPr>
            <w:r>
              <w:rPr>
                <w:rFonts w:hint="eastAsia"/>
              </w:rPr>
              <w:t>86.2%氧化亚铜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10克/袋</w:t>
            </w:r>
          </w:p>
          <w:p w:rsidR="00D5375F" w:rsidRPr="007C64BC" w:rsidRDefault="00D5375F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</w:tcPr>
          <w:p w:rsidR="00043DC1" w:rsidRPr="008A609B" w:rsidRDefault="006A5AC4" w:rsidP="008A609B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在育苗盘填充基质土，播种以前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，兑水</w:t>
            </w:r>
            <w:r w:rsidR="00DE2FB1" w:rsidRPr="007C64BC">
              <w:rPr>
                <w:rFonts w:asciiTheme="minorEastAsia" w:eastAsiaTheme="minorEastAsia" w:hAnsiTheme="minorEastAsia" w:hint="eastAsia"/>
              </w:rPr>
              <w:t>稀释500倍</w:t>
            </w:r>
            <w:r w:rsidR="00DE2FB1">
              <w:rPr>
                <w:rFonts w:asciiTheme="minorEastAsia" w:eastAsiaTheme="minorEastAsia" w:hAnsiTheme="minorEastAsia" w:hint="eastAsia"/>
              </w:rPr>
              <w:t>即</w:t>
            </w:r>
            <w:r w:rsidR="00CE49ED">
              <w:rPr>
                <w:rFonts w:asciiTheme="minorEastAsia" w:eastAsiaTheme="minorEastAsia" w:hAnsiTheme="minorEastAsia" w:hint="eastAsia"/>
              </w:rPr>
              <w:t>5升</w:t>
            </w:r>
            <w:r w:rsidR="00DE2FB1">
              <w:rPr>
                <w:rFonts w:asciiTheme="minorEastAsia" w:eastAsiaTheme="minorEastAsia" w:hAnsiTheme="minorEastAsia" w:hint="eastAsia"/>
              </w:rPr>
              <w:t>（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10斤</w:t>
            </w:r>
            <w:r w:rsidR="00DE2FB1">
              <w:rPr>
                <w:rFonts w:asciiTheme="minorEastAsia" w:eastAsiaTheme="minorEastAsia" w:hAnsiTheme="minorEastAsia" w:hint="eastAsia"/>
              </w:rPr>
              <w:t>）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稀释</w:t>
            </w:r>
            <w:r w:rsidR="007C64BC">
              <w:rPr>
                <w:rFonts w:ascii="华文新魏" w:eastAsia="华文新魏" w:hint="eastAsia"/>
                <w:b/>
                <w:color w:val="FF0000"/>
              </w:rPr>
              <w:t>铜</w:t>
            </w:r>
            <w:r w:rsidR="007C64BC" w:rsidRPr="00F43D41">
              <w:rPr>
                <w:rFonts w:ascii="华文新魏" w:eastAsia="华文新魏" w:hint="eastAsia"/>
                <w:b/>
                <w:color w:val="FF0000"/>
              </w:rPr>
              <w:t>大师</w:t>
            </w:r>
            <w:r w:rsidR="007C64BC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喷洒或者清洗育苗盘</w:t>
            </w:r>
          </w:p>
        </w:tc>
      </w:tr>
      <w:tr w:rsidR="007C64BC" w:rsidRPr="00F27E8D" w:rsidTr="00136CA2">
        <w:trPr>
          <w:trHeight w:val="538"/>
        </w:trPr>
        <w:tc>
          <w:tcPr>
            <w:tcW w:w="988" w:type="dxa"/>
            <w:vMerge w:val="restart"/>
          </w:tcPr>
          <w:p w:rsidR="007C64BC" w:rsidRPr="007C64BC" w:rsidRDefault="007C64BC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  <w:t>苗期</w:t>
            </w:r>
          </w:p>
        </w:tc>
        <w:tc>
          <w:tcPr>
            <w:tcW w:w="4536" w:type="dxa"/>
            <w:vAlign w:val="center"/>
          </w:tcPr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防</w:t>
            </w:r>
            <w:r w:rsidR="006A5AC4">
              <w:rPr>
                <w:rFonts w:hint="eastAsia"/>
              </w:rPr>
              <w:t>治立枯、</w:t>
            </w:r>
            <w:r w:rsidRPr="00296BEC">
              <w:rPr>
                <w:rFonts w:hint="eastAsia"/>
              </w:rPr>
              <w:t xml:space="preserve">青枯等病害。 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 w:rsidR="00043DC1">
              <w:rPr>
                <w:rFonts w:hint="eastAsia"/>
              </w:rPr>
              <w:t>增强光合能力，</w:t>
            </w:r>
            <w:r>
              <w:rPr>
                <w:rFonts w:hint="eastAsia"/>
              </w:rPr>
              <w:t>刺激生长</w:t>
            </w:r>
            <w:r w:rsidR="00043DC1">
              <w:rPr>
                <w:rFonts w:hint="eastAsia"/>
              </w:rPr>
              <w:t>。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壮苗</w:t>
            </w:r>
            <w:r>
              <w:rPr>
                <w:rFonts w:hint="eastAsia"/>
              </w:rPr>
              <w:t>、抗黄叶干尖、抗早衰。</w:t>
            </w:r>
          </w:p>
        </w:tc>
        <w:tc>
          <w:tcPr>
            <w:tcW w:w="3543" w:type="dxa"/>
            <w:vAlign w:val="center"/>
          </w:tcPr>
          <w:p w:rsidR="007C64BC" w:rsidRDefault="007C64BC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1782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大师兄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12</w:t>
            </w:r>
            <w:r w:rsidR="00364747"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4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【80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克/套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】</w:t>
            </w:r>
          </w:p>
          <w:p w:rsidR="00C93F9B" w:rsidRPr="00172163" w:rsidRDefault="00C93F9B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喷施600</w:t>
            </w:r>
            <w:r w:rsidR="00F415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  <w:p w:rsidR="007C64BC" w:rsidRPr="00F87AB4" w:rsidRDefault="007C64BC" w:rsidP="009E5A93">
            <w:pPr>
              <w:pStyle w:val="a4"/>
            </w:pPr>
          </w:p>
        </w:tc>
        <w:tc>
          <w:tcPr>
            <w:tcW w:w="4678" w:type="dxa"/>
          </w:tcPr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兑水</w:t>
            </w:r>
            <w:r w:rsidR="006A5AC4">
              <w:rPr>
                <w:rFonts w:hint="eastAsia"/>
              </w:rPr>
              <w:t>15</w:t>
            </w:r>
            <w:r w:rsidR="00043DC1">
              <w:rPr>
                <w:rFonts w:hint="eastAsia"/>
              </w:rPr>
              <w:t>~</w:t>
            </w:r>
            <w:r w:rsidR="006A5AC4">
              <w:rPr>
                <w:rFonts w:hint="eastAsia"/>
              </w:rPr>
              <w:t>2</w:t>
            </w:r>
            <w:r w:rsidR="00043DC1" w:rsidRPr="007C64BC">
              <w:rPr>
                <w:rFonts w:hint="eastAsia"/>
              </w:rPr>
              <w:t>0</w:t>
            </w:r>
            <w:r w:rsidR="00CE49ED">
              <w:rPr>
                <w:rFonts w:hint="eastAsia"/>
              </w:rPr>
              <w:t>升</w:t>
            </w:r>
            <w:r w:rsidRPr="007C64BC">
              <w:rPr>
                <w:rFonts w:hint="eastAsia"/>
              </w:rPr>
              <w:t>稀释。</w:t>
            </w:r>
            <w:r w:rsidRPr="007C64BC">
              <w:rPr>
                <w:rFonts w:cs="宋体" w:hint="eastAsia"/>
                <w:color w:val="00B050"/>
                <w:kern w:val="0"/>
                <w:szCs w:val="21"/>
              </w:rPr>
              <w:t xml:space="preserve"> </w:t>
            </w:r>
          </w:p>
          <w:p w:rsidR="00043DC1" w:rsidRDefault="00043DC1" w:rsidP="00043DC1">
            <w:pPr>
              <w:pStyle w:val="a4"/>
            </w:pPr>
            <w:r>
              <w:rPr>
                <w:rFonts w:hint="eastAsia"/>
              </w:rPr>
              <w:t>全株</w:t>
            </w:r>
            <w:r>
              <w:t>喷</w:t>
            </w:r>
            <w:r>
              <w:rPr>
                <w:rFonts w:hint="eastAsia"/>
              </w:rPr>
              <w:t>雾</w:t>
            </w:r>
            <w:r w:rsidR="00F415E6">
              <w:rPr>
                <w:rFonts w:hint="eastAsia"/>
              </w:rPr>
              <w:t>，可与绿强壮同时使用</w:t>
            </w:r>
          </w:p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间隔10天喷一次，苗期喷施2</w:t>
            </w:r>
            <w:r w:rsidR="006A5AC4">
              <w:rPr>
                <w:rFonts w:hint="eastAsia"/>
              </w:rPr>
              <w:t>-3</w:t>
            </w:r>
            <w:r w:rsidRPr="007C64BC">
              <w:rPr>
                <w:rFonts w:hint="eastAsia"/>
              </w:rPr>
              <w:t xml:space="preserve">次。 </w:t>
            </w:r>
          </w:p>
        </w:tc>
      </w:tr>
      <w:tr w:rsidR="00227521" w:rsidRPr="00F27E8D" w:rsidTr="00136CA2">
        <w:trPr>
          <w:trHeight w:val="538"/>
        </w:trPr>
        <w:tc>
          <w:tcPr>
            <w:tcW w:w="988" w:type="dxa"/>
            <w:vMerge/>
          </w:tcPr>
          <w:p w:rsidR="00227521" w:rsidRPr="007C64BC" w:rsidRDefault="00227521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27521" w:rsidRPr="00296BEC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236BFB">
              <w:rPr>
                <w:rFonts w:hint="eastAsia"/>
              </w:rPr>
              <w:t>抗黄叶干尖，提高抗病和</w:t>
            </w:r>
            <w:r w:rsidR="00650BD6">
              <w:rPr>
                <w:rFonts w:hint="eastAsia"/>
              </w:rPr>
              <w:t>抗早衰</w:t>
            </w:r>
            <w:r w:rsidR="00236BFB">
              <w:rPr>
                <w:rFonts w:hint="eastAsia"/>
              </w:rPr>
              <w:t>机能</w:t>
            </w:r>
            <w:r w:rsidR="00650BD6">
              <w:rPr>
                <w:rFonts w:hint="eastAsia"/>
              </w:rPr>
              <w:t>。</w:t>
            </w:r>
            <w:r w:rsidRPr="00296BEC">
              <w:rPr>
                <w:rFonts w:hint="eastAsia"/>
              </w:rPr>
              <w:t xml:space="preserve"> </w:t>
            </w:r>
          </w:p>
          <w:p w:rsidR="00227521" w:rsidRPr="00650BD6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543" w:type="dxa"/>
            <w:vAlign w:val="center"/>
          </w:tcPr>
          <w:p w:rsidR="00227521" w:rsidRDefault="00650BD6" w:rsidP="008A609B">
            <w:pPr>
              <w:widowControl/>
              <w:textAlignment w:val="center"/>
              <w:rPr>
                <w:rFonts w:ascii="MS UI Gothic" w:eastAsia="MS UI Gothic" w:hAnsi="MS UI Gothic"/>
                <w:vertAlign w:val="superscript"/>
              </w:rPr>
            </w:pPr>
            <w:r w:rsidRPr="00650BD6">
              <w:rPr>
                <w:rFonts w:asciiTheme="minorEastAsia" w:hAnsiTheme="minorEastAsia" w:hint="eastAsia"/>
                <w:b/>
              </w:rPr>
              <w:t>生物活化剂</w:t>
            </w:r>
            <w:r>
              <w:rPr>
                <w:rFonts w:ascii="楷体" w:eastAsia="楷体" w:hAnsi="楷体" w:hint="eastAsia"/>
                <w:b/>
                <w:color w:val="00B050"/>
              </w:rPr>
              <w:t xml:space="preserve"> 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50BD6" w:rsidRPr="00650BD6" w:rsidRDefault="00650BD6" w:rsidP="008A609B">
            <w:pPr>
              <w:widowControl/>
              <w:textAlignment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 w:rsidRPr="00F27E8D">
              <w:rPr>
                <w:rFonts w:hint="eastAsia"/>
              </w:rPr>
              <w:t>00</w:t>
            </w:r>
            <w:r>
              <w:rPr>
                <w:rFonts w:hint="eastAsia"/>
              </w:rPr>
              <w:t>毫升/瓶</w:t>
            </w:r>
            <w:r w:rsidR="00136CA2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</w:tcPr>
          <w:p w:rsidR="00136CA2" w:rsidRDefault="00650BD6" w:rsidP="00650BD6">
            <w:pPr>
              <w:pStyle w:val="a4"/>
            </w:pPr>
            <w:r>
              <w:rPr>
                <w:rFonts w:hint="eastAsia"/>
              </w:rPr>
              <w:t>50毫升；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400</w:t>
            </w:r>
            <w:r w:rsidRPr="00F27E8D">
              <w:rPr>
                <w:rFonts w:hint="eastAsia"/>
              </w:rPr>
              <w:t>倍，</w:t>
            </w:r>
            <w:r w:rsidRPr="007C64BC">
              <w:rPr>
                <w:rFonts w:hint="eastAsia"/>
              </w:rPr>
              <w:t>喷施</w:t>
            </w:r>
            <w:r w:rsidR="00F415E6">
              <w:rPr>
                <w:rFonts w:hint="eastAsia"/>
              </w:rPr>
              <w:t>500</w:t>
            </w:r>
            <w:r>
              <w:rPr>
                <w:rFonts w:hint="eastAsia"/>
              </w:rPr>
              <w:t>平米</w:t>
            </w:r>
            <w:r w:rsidR="00136CA2">
              <w:rPr>
                <w:rFonts w:hint="eastAsia"/>
              </w:rPr>
              <w:t>。</w:t>
            </w:r>
          </w:p>
          <w:p w:rsidR="00227521" w:rsidRPr="00650BD6" w:rsidRDefault="00136CA2" w:rsidP="00650BD6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每隔一周喷雾一次。</w:t>
            </w:r>
            <w:r w:rsidR="00F415E6">
              <w:rPr>
                <w:rFonts w:hint="eastAsia"/>
              </w:rPr>
              <w:t>，可与大师兄125组合同时使用</w:t>
            </w:r>
          </w:p>
        </w:tc>
      </w:tr>
      <w:tr w:rsidR="007C64BC" w:rsidTr="00136CA2">
        <w:trPr>
          <w:trHeight w:val="1680"/>
        </w:trPr>
        <w:tc>
          <w:tcPr>
            <w:tcW w:w="988" w:type="dxa"/>
            <w:vMerge/>
          </w:tcPr>
          <w:p w:rsidR="007C64BC" w:rsidRPr="008B5EA5" w:rsidRDefault="007C64BC" w:rsidP="009E5A93">
            <w:pPr>
              <w:pStyle w:val="a4"/>
            </w:pPr>
          </w:p>
        </w:tc>
        <w:tc>
          <w:tcPr>
            <w:tcW w:w="4536" w:type="dxa"/>
            <w:vAlign w:val="center"/>
          </w:tcPr>
          <w:p w:rsidR="00F415E6" w:rsidRDefault="00F415E6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1.</w:t>
            </w:r>
            <w:r w:rsidR="007C64BC" w:rsidRPr="00893527">
              <w:rPr>
                <w:rFonts w:hint="eastAsia"/>
              </w:rPr>
              <w:t xml:space="preserve"> 带菌移栽，增强发根能力；</w:t>
            </w:r>
          </w:p>
          <w:p w:rsidR="007C64BC" w:rsidRPr="00893527" w:rsidRDefault="00F415E6" w:rsidP="009E5A93">
            <w:pPr>
              <w:pStyle w:val="a4"/>
            </w:pPr>
            <w:r>
              <w:rPr>
                <w:rFonts w:hint="eastAsia"/>
              </w:rPr>
              <w:t>2.保护根系，生根、养根、护根</w:t>
            </w:r>
            <w:r w:rsidR="007C64BC" w:rsidRPr="00893527">
              <w:rPr>
                <w:rFonts w:hint="eastAsia"/>
              </w:rPr>
              <w:t>。</w:t>
            </w:r>
          </w:p>
          <w:p w:rsidR="007C64BC" w:rsidRPr="00F415E6" w:rsidRDefault="007C64BC" w:rsidP="009E5A93">
            <w:pPr>
              <w:pStyle w:val="a4"/>
            </w:pPr>
          </w:p>
        </w:tc>
        <w:tc>
          <w:tcPr>
            <w:tcW w:w="3543" w:type="dxa"/>
            <w:vAlign w:val="center"/>
          </w:tcPr>
          <w:p w:rsidR="007C64BC" w:rsidRPr="00227521" w:rsidRDefault="007C64BC" w:rsidP="00227521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 w:rsidR="00183106"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</w:p>
          <w:p w:rsidR="007C64BC" w:rsidRDefault="007C64BC" w:rsidP="00DE2FB1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  <w:p w:rsidR="00DE2FB1" w:rsidRDefault="00DE2FB1" w:rsidP="00DE2FB1">
            <w:pPr>
              <w:pStyle w:val="a4"/>
            </w:pPr>
            <w:r>
              <w:rPr>
                <w:rFonts w:hint="eastAsia"/>
              </w:rPr>
              <w:t xml:space="preserve"> </w:t>
            </w:r>
            <w:r w:rsidR="006A296E">
              <w:t xml:space="preserve"> </w:t>
            </w:r>
            <w:r w:rsidR="00C93F9B">
              <w:rPr>
                <w:rFonts w:hint="eastAsia"/>
              </w:rPr>
              <w:t>喷</w:t>
            </w:r>
            <w:r>
              <w:rPr>
                <w:rFonts w:hint="eastAsia"/>
              </w:rPr>
              <w:t>施</w:t>
            </w:r>
            <w:r w:rsidR="00F415E6">
              <w:rPr>
                <w:rFonts w:hint="eastAsia"/>
              </w:rPr>
              <w:t>667</w:t>
            </w:r>
            <w:r>
              <w:rPr>
                <w:rFonts w:hint="eastAsia"/>
              </w:rPr>
              <w:t>平米苗</w:t>
            </w:r>
            <w:r w:rsidR="00C93F9B">
              <w:rPr>
                <w:rFonts w:hint="eastAsia"/>
              </w:rPr>
              <w:t>床</w:t>
            </w:r>
          </w:p>
          <w:p w:rsidR="006A296E" w:rsidRPr="00196DC0" w:rsidRDefault="00196DC0" w:rsidP="00196DC0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lastRenderedPageBreak/>
              <w:t xml:space="preserve"> </w:t>
            </w:r>
          </w:p>
        </w:tc>
        <w:tc>
          <w:tcPr>
            <w:tcW w:w="4678" w:type="dxa"/>
          </w:tcPr>
          <w:p w:rsidR="005226BD" w:rsidRPr="00DE2FB1" w:rsidRDefault="00DE2FB1" w:rsidP="00CE49ED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893527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49ED">
              <w:rPr>
                <w:rFonts w:hint="eastAsia"/>
              </w:rPr>
              <w:t>将</w:t>
            </w:r>
            <w:r w:rsidR="00CE49ED"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="00CE49ED"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="00CE49ED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CE49ED"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0倍，制备</w:t>
            </w:r>
            <w:r w:rsidR="005226BD" w:rsidRPr="00035B0B">
              <w:rPr>
                <w:rFonts w:hint="eastAsia"/>
              </w:rPr>
              <w:t>活化液。</w:t>
            </w:r>
          </w:p>
          <w:p w:rsidR="007C64BC" w:rsidRPr="007C64BC" w:rsidRDefault="00DE2FB1" w:rsidP="00CE49ED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7C64BC" w:rsidRPr="007C64BC">
              <w:rPr>
                <w:rFonts w:hint="eastAsia"/>
              </w:rPr>
              <w:t>移栽</w:t>
            </w:r>
            <w:r w:rsidR="00F415E6">
              <w:rPr>
                <w:rFonts w:hint="eastAsia"/>
              </w:rPr>
              <w:t>1周前，将活化液倒入施肥桶，跟随幼苗浇水一同施入（出苗到移栽前建议使用2次，与</w:t>
            </w:r>
            <w:r w:rsidR="00F415E6">
              <w:rPr>
                <w:rFonts w:hint="eastAsia"/>
              </w:rPr>
              <w:lastRenderedPageBreak/>
              <w:t>盛水溶肥的容器分开）</w:t>
            </w:r>
            <w:r w:rsidR="00970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5A27B5">
        <w:rPr>
          <w:rFonts w:hint="eastAsia"/>
          <w:b/>
          <w:sz w:val="36"/>
          <w:szCs w:val="36"/>
        </w:rPr>
        <w:t>辣椒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5A27B5" w:rsidP="000A1D68">
      <w:pPr>
        <w:ind w:left="420"/>
        <w:rPr>
          <w:sz w:val="28"/>
          <w:szCs w:val="28"/>
        </w:rPr>
      </w:pPr>
      <w:r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辣椒</w:t>
      </w:r>
      <w:r w:rsidR="00B55996" w:rsidRPr="00B55996"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生长过程</w:t>
      </w:r>
      <w:r w:rsidR="00875FE1" w:rsidRPr="000A1D68">
        <w:rPr>
          <w:rFonts w:hint="eastAsia"/>
          <w:sz w:val="28"/>
          <w:szCs w:val="28"/>
        </w:rPr>
        <w:t>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/>
      </w:tblPr>
      <w:tblGrid>
        <w:gridCol w:w="988"/>
        <w:gridCol w:w="4677"/>
        <w:gridCol w:w="3686"/>
        <w:gridCol w:w="4961"/>
      </w:tblGrid>
      <w:tr w:rsidR="000E3CF5" w:rsidRPr="00DE2523" w:rsidTr="0064367C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67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64367C">
        <w:trPr>
          <w:trHeight w:val="538"/>
        </w:trPr>
        <w:tc>
          <w:tcPr>
            <w:tcW w:w="988" w:type="dxa"/>
          </w:tcPr>
          <w:p w:rsidR="00981480" w:rsidRPr="005226BD" w:rsidRDefault="00981480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D5186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移栽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10天后</w:t>
            </w:r>
          </w:p>
        </w:tc>
        <w:tc>
          <w:tcPr>
            <w:tcW w:w="4677" w:type="dxa"/>
            <w:vAlign w:val="center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cs="MS Mincho" w:hint="eastAsia"/>
              </w:rPr>
              <w:t>修复土壤生态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="00645E31"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刺激生长，生根、养根和护根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A6E" w:rsidRDefault="009A1A6E" w:rsidP="001A2363">
            <w:pPr>
              <w:pStyle w:val="a4"/>
              <w:ind w:right="840"/>
              <w:jc w:val="center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  <w:r>
              <w:rPr>
                <w:rFonts w:hint="eastAsia"/>
              </w:rPr>
              <w:t>用于</w:t>
            </w:r>
            <w:r w:rsidR="00B55996">
              <w:rPr>
                <w:rFonts w:hint="eastAsia"/>
              </w:rPr>
              <w:t>1-2</w:t>
            </w:r>
            <w:r>
              <w:rPr>
                <w:rFonts w:hint="eastAsia"/>
              </w:rPr>
              <w:t>亩</w:t>
            </w:r>
          </w:p>
          <w:p w:rsidR="00196DC0" w:rsidRPr="00B55996" w:rsidRDefault="00196DC0" w:rsidP="001A2363">
            <w:pPr>
              <w:pStyle w:val="a4"/>
              <w:jc w:val="center"/>
              <w:rPr>
                <w:rFonts w:ascii="华文琥珀" w:hAnsi="宋体" w:cs="宋体"/>
                <w:color w:val="00B050"/>
                <w:szCs w:val="21"/>
              </w:rPr>
            </w:pPr>
          </w:p>
        </w:tc>
        <w:tc>
          <w:tcPr>
            <w:tcW w:w="4961" w:type="dxa"/>
          </w:tcPr>
          <w:p w:rsidR="005226BD" w:rsidRPr="00C106D6" w:rsidRDefault="00474F87" w:rsidP="005226B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C106D6" w:rsidRPr="00C106D6">
              <w:rPr>
                <w:rFonts w:asciiTheme="minorEastAsia" w:eastAsiaTheme="minorEastAsia" w:hAnsiTheme="minorEastAsia" w:hint="eastAsia"/>
              </w:rPr>
              <w:t>将际强壮1+1兑水50倍，制备活化液</w:t>
            </w:r>
            <w:r w:rsidR="00C106D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Default="00474F87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2.</w:t>
            </w:r>
            <w:r w:rsidR="00A6383E">
              <w:rPr>
                <w:rFonts w:ascii="MS Mincho" w:hAnsi="MS Mincho" w:cs="MS Mincho" w:hint="eastAsia"/>
              </w:rPr>
              <w:t xml:space="preserve"> 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移栽</w:t>
            </w:r>
            <w:r w:rsidR="00A6383E" w:rsidRPr="00C106D6">
              <w:rPr>
                <w:rFonts w:asciiTheme="minorEastAsia" w:hAnsiTheme="minorEastAsia" w:cs="宋体" w:hint="eastAsia"/>
                <w:szCs w:val="21"/>
              </w:rPr>
              <w:t>10天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后，</w:t>
            </w:r>
            <w:r w:rsidR="009A1A6E" w:rsidRPr="00C106D6">
              <w:rPr>
                <w:rFonts w:asciiTheme="minorEastAsia" w:hAnsiTheme="minorEastAsia" w:hint="eastAsia"/>
              </w:rPr>
              <w:t>兑水</w:t>
            </w:r>
            <w:r w:rsidR="00B55996" w:rsidRPr="00C106D6">
              <w:rPr>
                <w:rFonts w:asciiTheme="minorEastAsia" w:hAnsiTheme="minorEastAsia" w:hint="eastAsia"/>
              </w:rPr>
              <w:t>1-2倍，随水冲施</w:t>
            </w:r>
            <w:r w:rsidR="00C106D6">
              <w:rPr>
                <w:rFonts w:asciiTheme="minorEastAsia" w:hAnsiTheme="minorEastAsia" w:hint="eastAsia"/>
              </w:rPr>
              <w:t>可与水溶肥混合施用</w:t>
            </w:r>
            <w:r w:rsidRPr="00C106D6">
              <w:rPr>
                <w:rFonts w:asciiTheme="minorEastAsia" w:hAnsiTheme="minorEastAsia" w:hint="eastAsia"/>
              </w:rPr>
              <w:t>；</w:t>
            </w:r>
          </w:p>
          <w:p w:rsidR="00474F87" w:rsidRPr="005226BD" w:rsidRDefault="00474F87" w:rsidP="009E5A93">
            <w:pPr>
              <w:pStyle w:val="a4"/>
            </w:pPr>
            <w:r>
              <w:rPr>
                <w:rFonts w:hint="eastAsia"/>
              </w:rPr>
              <w:t>3.间隔15天一次，连续使用2-3次。</w:t>
            </w:r>
          </w:p>
        </w:tc>
      </w:tr>
      <w:tr w:rsidR="000E3CF5" w:rsidRPr="00946F3C" w:rsidTr="0064367C">
        <w:trPr>
          <w:trHeight w:val="841"/>
        </w:trPr>
        <w:tc>
          <w:tcPr>
            <w:tcW w:w="988" w:type="dxa"/>
          </w:tcPr>
          <w:p w:rsidR="0047231B" w:rsidRPr="005226BD" w:rsidRDefault="0047231B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B55996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苗期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 w:cs="MS Mincho"/>
                <w:b/>
                <w:color w:val="FF0000"/>
              </w:rPr>
            </w:pPr>
          </w:p>
        </w:tc>
        <w:tc>
          <w:tcPr>
            <w:tcW w:w="4677" w:type="dxa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➀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="007A2294">
              <w:rPr>
                <w:rFonts w:asciiTheme="minorEastAsia" w:eastAsiaTheme="minorEastAsia" w:hAnsiTheme="minorEastAsia" w:hint="eastAsia"/>
              </w:rPr>
              <w:t>治</w:t>
            </w:r>
            <w:r w:rsidR="00474F87">
              <w:rPr>
                <w:rFonts w:asciiTheme="minorEastAsia" w:eastAsiaTheme="minorEastAsia" w:hAnsiTheme="minorEastAsia" w:hint="eastAsia"/>
              </w:rPr>
              <w:t>各类真细菌病害</w:t>
            </w:r>
            <w:r w:rsidR="005A27B5">
              <w:rPr>
                <w:rFonts w:asciiTheme="minorEastAsia" w:eastAsiaTheme="minorEastAsia" w:hAnsiTheme="minorEastAsia" w:hint="eastAsia"/>
              </w:rPr>
              <w:t>和生理性病害</w:t>
            </w:r>
            <w:r w:rsidR="00474F87">
              <w:rPr>
                <w:rFonts w:asciiTheme="minorEastAsia" w:eastAsiaTheme="minorEastAsia" w:hAnsiTheme="minorEastAsia" w:hint="eastAsia"/>
              </w:rPr>
              <w:t>，以及白粉虱和蚜虫等；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➁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474F87">
              <w:rPr>
                <w:rFonts w:asciiTheme="minorEastAsia" w:eastAsiaTheme="minorEastAsia" w:hAnsiTheme="minorEastAsia" w:hint="eastAsia"/>
              </w:rPr>
              <w:t>快速防控白粉虱等抗性害虫，可与长效杀虫剂混用；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补充养分、增强光合效率；预防干尖和黄叶以及预防生理性病害。   </w:t>
            </w:r>
          </w:p>
        </w:tc>
        <w:tc>
          <w:tcPr>
            <w:tcW w:w="3686" w:type="dxa"/>
          </w:tcPr>
          <w:p w:rsidR="004D5186" w:rsidRDefault="00981480" w:rsidP="001A2363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 w:rsidRPr="00364747">
              <w:rPr>
                <w:rFonts w:ascii="华文新魏" w:eastAsia="华文新魏" w:hint="eastAsia"/>
                <w:b/>
                <w:color w:val="FF0000"/>
              </w:rPr>
              <w:lastRenderedPageBreak/>
              <w:t>大师兄</w:t>
            </w:r>
            <w:r w:rsidR="007A2294" w:rsidRPr="00364747">
              <w:rPr>
                <w:rFonts w:ascii="华文新魏" w:eastAsia="华文新魏" w:hint="eastAsia"/>
                <w:b/>
                <w:color w:val="FF0000"/>
              </w:rPr>
              <w:t>12</w:t>
            </w:r>
            <w:r w:rsidR="00364747" w:rsidRPr="00364747">
              <w:rPr>
                <w:rFonts w:ascii="华文新魏" w:eastAsia="华文新魏" w:hint="eastAsia"/>
                <w:b/>
                <w:color w:val="FF0000"/>
              </w:rPr>
              <w:t>4</w:t>
            </w:r>
            <w:r w:rsidR="004D5186" w:rsidRPr="009C4C3A">
              <w:rPr>
                <w:rFonts w:hint="eastAsia"/>
              </w:rPr>
              <w:t>组合</w:t>
            </w:r>
            <w:r w:rsidR="007A2294">
              <w:rPr>
                <w:rFonts w:hint="eastAsia"/>
              </w:rPr>
              <w:t>（</w:t>
            </w:r>
            <w:r w:rsidR="00364747">
              <w:rPr>
                <w:rFonts w:hint="eastAsia"/>
              </w:rPr>
              <w:t>7</w:t>
            </w:r>
            <w:r w:rsidR="007A2294">
              <w:rPr>
                <w:rFonts w:hint="eastAsia"/>
              </w:rPr>
              <w:t>0g/套）</w:t>
            </w:r>
          </w:p>
          <w:p w:rsidR="007A2294" w:rsidRDefault="007A2294" w:rsidP="007A2294">
            <w:pPr>
              <w:widowControl/>
              <w:ind w:firstLineChars="200" w:firstLine="420"/>
              <w:textAlignment w:val="center"/>
              <w:rPr>
                <w:rFonts w:asciiTheme="minorEastAsia" w:hAnsiTheme="minorEastAsia"/>
                <w:b/>
              </w:rPr>
            </w:pPr>
            <w:r w:rsidRPr="00EB1782">
              <w:rPr>
                <w:rFonts w:asciiTheme="minorEastAsia" w:hAnsiTheme="minorEastAsia" w:hint="eastAsia"/>
                <w:b/>
                <w:color w:val="00B050"/>
              </w:rPr>
              <w:t>绿强壮</w:t>
            </w:r>
            <w:r>
              <w:rPr>
                <w:rFonts w:asciiTheme="minorEastAsia" w:hAnsiTheme="minorEastAsia" w:hint="eastAsia"/>
                <w:b/>
              </w:rPr>
              <w:t>（100ml/瓶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7A2294" w:rsidRPr="007A2294" w:rsidRDefault="007A2294" w:rsidP="007A2294">
            <w:pPr>
              <w:widowControl/>
              <w:ind w:firstLineChars="200" w:firstLine="420"/>
              <w:textAlignment w:val="center"/>
              <w:rPr>
                <w:rFonts w:ascii="MS UI Gothic" w:hAnsi="MS UI Gothic"/>
                <w:vertAlign w:val="superscript"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 xml:space="preserve"> </w:t>
            </w:r>
            <w:r w:rsidRPr="00EB1782">
              <w:rPr>
                <w:rFonts w:asciiTheme="minorEastAsia" w:hAnsiTheme="minorEastAsia" w:hint="eastAsia"/>
                <w:b/>
                <w:color w:val="00B050"/>
              </w:rPr>
              <w:t>盖杀</w:t>
            </w:r>
            <w:r>
              <w:rPr>
                <w:rFonts w:asciiTheme="minorEastAsia" w:hAnsiTheme="minorEastAsia" w:hint="eastAsia"/>
                <w:b/>
              </w:rPr>
              <w:t>（100ml）</w:t>
            </w:r>
          </w:p>
          <w:p w:rsidR="00196DC0" w:rsidRPr="007A2294" w:rsidRDefault="00196DC0" w:rsidP="007A2294">
            <w:pPr>
              <w:pStyle w:val="a4"/>
              <w:jc w:val="center"/>
            </w:pPr>
          </w:p>
        </w:tc>
        <w:tc>
          <w:tcPr>
            <w:tcW w:w="4961" w:type="dxa"/>
          </w:tcPr>
          <w:p w:rsidR="009A1A6E" w:rsidRDefault="00474F87" w:rsidP="009E5A93">
            <w:r>
              <w:rPr>
                <w:rFonts w:hint="eastAsia"/>
              </w:rPr>
              <w:lastRenderedPageBreak/>
              <w:t>将大师兄</w:t>
            </w:r>
            <w:r w:rsidR="00364747">
              <w:rPr>
                <w:rFonts w:hint="eastAsia"/>
              </w:rPr>
              <w:t>124</w:t>
            </w:r>
            <w:r>
              <w:rPr>
                <w:rFonts w:hint="eastAsia"/>
              </w:rPr>
              <w:t>组合</w:t>
            </w:r>
            <w:r w:rsidR="00364747">
              <w:rPr>
                <w:rFonts w:hint="eastAsia"/>
              </w:rPr>
              <w:t>7</w:t>
            </w:r>
            <w:r>
              <w:rPr>
                <w:rFonts w:hint="eastAsia"/>
              </w:rPr>
              <w:t>0g+30ml绿强壮+30ml盖杀兑水40</w:t>
            </w:r>
            <w:r w:rsidR="005A27B5">
              <w:rPr>
                <w:rFonts w:hint="eastAsia"/>
              </w:rPr>
              <w:t>斤，均匀喷洒于辣椒</w:t>
            </w:r>
            <w:r>
              <w:rPr>
                <w:rFonts w:hint="eastAsia"/>
              </w:rPr>
              <w:t>植株/亩；</w:t>
            </w:r>
          </w:p>
          <w:p w:rsidR="00474F87" w:rsidRDefault="00474F87" w:rsidP="009E5A93">
            <w:r>
              <w:rPr>
                <w:rFonts w:hint="eastAsia"/>
              </w:rPr>
              <w:lastRenderedPageBreak/>
              <w:t>间隔10-15天使用一次；</w:t>
            </w:r>
          </w:p>
          <w:p w:rsidR="00474F87" w:rsidRDefault="00474F87" w:rsidP="009E5A93">
            <w:r>
              <w:rPr>
                <w:rFonts w:hint="eastAsia"/>
              </w:rPr>
              <w:t>可与其他农药交替轮换使用。</w:t>
            </w:r>
          </w:p>
          <w:p w:rsidR="00474F87" w:rsidRPr="000E3CF5" w:rsidRDefault="00474F87" w:rsidP="009E5A93"/>
        </w:tc>
      </w:tr>
      <w:tr w:rsidR="001A2363" w:rsidRPr="00946F3C" w:rsidTr="0064367C">
        <w:trPr>
          <w:trHeight w:val="787"/>
        </w:trPr>
        <w:tc>
          <w:tcPr>
            <w:tcW w:w="988" w:type="dxa"/>
            <w:vMerge w:val="restart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生长中期（开花坐果）</w:t>
            </w:r>
          </w:p>
        </w:tc>
        <w:tc>
          <w:tcPr>
            <w:tcW w:w="4677" w:type="dxa"/>
            <w:vAlign w:val="center"/>
          </w:tcPr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1.</w:t>
            </w:r>
            <w:r w:rsidR="005A27B5">
              <w:rPr>
                <w:rFonts w:ascii="MS Mincho" w:hAnsi="MS Mincho" w:cs="MS Mincho" w:hint="eastAsia"/>
              </w:rPr>
              <w:t>综合防治病毒病</w:t>
            </w:r>
            <w:r>
              <w:rPr>
                <w:rFonts w:ascii="MS Mincho" w:hAnsi="MS Mincho" w:cs="MS Mincho" w:hint="eastAsia"/>
              </w:rPr>
              <w:t>、</w:t>
            </w:r>
            <w:r w:rsidR="005A27B5">
              <w:rPr>
                <w:rFonts w:ascii="MS Mincho" w:hAnsi="MS Mincho" w:cs="MS Mincho" w:hint="eastAsia"/>
              </w:rPr>
              <w:t>疫病、灰霉病、细菌性斑点、白粉病、根腐、死棵及生理性病害；</w:t>
            </w:r>
          </w:p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快速防控白粉虱等抗性害虫，可与长效杀虫剂混用；</w:t>
            </w:r>
          </w:p>
          <w:p w:rsidR="001A2363" w:rsidRPr="00296BEC" w:rsidRDefault="00FE586D" w:rsidP="001A2363">
            <w:pPr>
              <w:pStyle w:val="a4"/>
            </w:pPr>
            <w:r>
              <w:rPr>
                <w:rFonts w:hint="eastAsia"/>
              </w:rPr>
              <w:t>3.</w:t>
            </w:r>
            <w:r w:rsidR="001A2363">
              <w:rPr>
                <w:rFonts w:hint="eastAsia"/>
              </w:rPr>
              <w:t>抗黄叶干尖，提高抗病和抗早衰机能。</w:t>
            </w:r>
            <w:r w:rsidR="001A2363" w:rsidRPr="00296BEC">
              <w:rPr>
                <w:rFonts w:hint="eastAsia"/>
              </w:rPr>
              <w:t xml:space="preserve"> </w:t>
            </w:r>
          </w:p>
          <w:p w:rsidR="001A2363" w:rsidRPr="00650BD6" w:rsidRDefault="00FE586D" w:rsidP="001A2363">
            <w:pPr>
              <w:pStyle w:val="a4"/>
            </w:pPr>
            <w:r>
              <w:rPr>
                <w:rFonts w:ascii="MS Mincho" w:hAnsi="MS Mincho" w:cs="MS Mincho" w:hint="eastAsia"/>
              </w:rPr>
              <w:t>4.</w:t>
            </w:r>
            <w:r w:rsidR="001A2363" w:rsidRPr="00296BEC">
              <w:rPr>
                <w:rFonts w:hint="eastAsia"/>
              </w:rPr>
              <w:t>补充养分、</w:t>
            </w:r>
            <w:r w:rsidR="001A2363">
              <w:rPr>
                <w:rFonts w:hint="eastAsia"/>
              </w:rPr>
              <w:t>增强光合能力，刺激生长。</w:t>
            </w:r>
          </w:p>
        </w:tc>
        <w:tc>
          <w:tcPr>
            <w:tcW w:w="3686" w:type="dxa"/>
            <w:vAlign w:val="center"/>
          </w:tcPr>
          <w:p w:rsidR="00FE586D" w:rsidRDefault="00364747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（70g/套），</w:t>
            </w: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125组合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（800g/套）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  <w:r w:rsidR="00FE586D"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 w:rsidR="00FE586D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364747" w:rsidRPr="00364747" w:rsidRDefault="00364747" w:rsidP="00364747">
            <w:pPr>
              <w:widowControl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4961" w:type="dxa"/>
          </w:tcPr>
          <w:p w:rsidR="00FE586D" w:rsidRDefault="00FE586D" w:rsidP="00FE586D">
            <w:r>
              <w:rPr>
                <w:rFonts w:hint="eastAsia"/>
              </w:rPr>
              <w:t>将大师兄124组合7</w:t>
            </w:r>
            <w:r w:rsidR="00B629AE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0ml绿强壮+30ml盖杀兑水40</w:t>
            </w:r>
            <w:r w:rsidR="005A27B5">
              <w:rPr>
                <w:rFonts w:hint="eastAsia"/>
              </w:rPr>
              <w:t>斤，均匀喷洒于辣椒</w:t>
            </w:r>
            <w:r>
              <w:rPr>
                <w:rFonts w:hint="eastAsia"/>
              </w:rPr>
              <w:t>植株/亩；随着植株的长大用药量逐步增加2-3桶（喷雾器）/亩</w:t>
            </w:r>
            <w:r w:rsidR="00E3654A">
              <w:rPr>
                <w:rFonts w:hint="eastAsia"/>
              </w:rPr>
              <w:t>，间隔15-20天一次；</w:t>
            </w:r>
          </w:p>
          <w:p w:rsidR="00E3654A" w:rsidRDefault="00E3654A" w:rsidP="00FE586D">
            <w:r>
              <w:rPr>
                <w:rFonts w:hint="eastAsia"/>
              </w:rPr>
              <w:t>植株发病时，适当加大用药量，5-7天一次，连续使用2-3次（可与其他农药交替轮换用药）</w:t>
            </w:r>
          </w:p>
          <w:p w:rsidR="00E3654A" w:rsidRDefault="00E3654A" w:rsidP="00FE586D">
            <w:pPr>
              <w:rPr>
                <w:rFonts w:hint="eastAsia"/>
              </w:rPr>
            </w:pPr>
            <w:r>
              <w:rPr>
                <w:rFonts w:hint="eastAsia"/>
              </w:rPr>
              <w:t>将大师兄125组合兑水100斤稀释，随水冲施一亩地，20-30天冲施一次，建议冲施2-3</w:t>
            </w:r>
            <w:r w:rsidR="00E4072B">
              <w:rPr>
                <w:rFonts w:hint="eastAsia"/>
              </w:rPr>
              <w:t>次；</w:t>
            </w:r>
          </w:p>
          <w:p w:rsidR="00E4072B" w:rsidRDefault="00E4072B" w:rsidP="00FE586D">
            <w:r>
              <w:rPr>
                <w:rFonts w:hint="eastAsia"/>
              </w:rPr>
              <w:t>辣椒烂杆，将大师兄124组合药剂直接涂抹患处。</w:t>
            </w:r>
          </w:p>
          <w:p w:rsidR="001A2363" w:rsidRPr="00FE586D" w:rsidRDefault="001A2363" w:rsidP="001A2363">
            <w:pPr>
              <w:pStyle w:val="a4"/>
            </w:pPr>
          </w:p>
        </w:tc>
      </w:tr>
      <w:tr w:rsidR="001A2363" w:rsidRPr="00946F3C" w:rsidTr="0064367C">
        <w:tc>
          <w:tcPr>
            <w:tcW w:w="988" w:type="dxa"/>
            <w:vMerge/>
          </w:tcPr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1A2363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1A2363">
              <w:rPr>
                <w:rFonts w:ascii="MS Mincho" w:eastAsiaTheme="minorEastAsia" w:hAnsi="MS Mincho" w:cs="MS Mincho" w:hint="eastAsia"/>
              </w:rPr>
              <w:t xml:space="preserve"> </w:t>
            </w:r>
            <w:r w:rsidR="00E3654A">
              <w:rPr>
                <w:rFonts w:asciiTheme="minorEastAsia" w:eastAsiaTheme="minorEastAsia" w:hAnsiTheme="minorEastAsia" w:hint="eastAsia"/>
              </w:rPr>
              <w:t>提高植株对多种病虫害的抵御能力；</w:t>
            </w: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629AE">
              <w:rPr>
                <w:rFonts w:asciiTheme="minorEastAsia" w:eastAsiaTheme="minorEastAsia" w:hAnsiTheme="minorEastAsia" w:cs="MS Mincho" w:hint="eastAsia"/>
              </w:rPr>
              <w:t>2.</w:t>
            </w:r>
            <w:r w:rsidR="00E3654A">
              <w:rPr>
                <w:rFonts w:asciiTheme="minorEastAsia" w:eastAsiaTheme="minorEastAsia" w:hAnsiTheme="minorEastAsia" w:hint="eastAsia"/>
              </w:rPr>
              <w:t>刺激生长，促进花芽分化，保花保果；</w:t>
            </w:r>
          </w:p>
          <w:p w:rsidR="00B629AE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3.促进果实专色、提高果实的口感和品质；</w:t>
            </w: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Align w:val="center"/>
          </w:tcPr>
          <w:p w:rsidR="001A2363" w:rsidRPr="001A2363" w:rsidRDefault="001A2363" w:rsidP="001A2363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Default="001A2363" w:rsidP="001A2363">
            <w:pPr>
              <w:pStyle w:val="a4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00毫升】</w:t>
            </w:r>
          </w:p>
          <w:p w:rsidR="001A2363" w:rsidRPr="00C106D6" w:rsidRDefault="001A2363" w:rsidP="001A2363">
            <w:pPr>
              <w:pStyle w:val="1"/>
              <w:jc w:val="center"/>
              <w:rPr>
                <w:rFonts w:asciiTheme="minorEastAsia" w:eastAsiaTheme="minorEastAsia" w:hAnsiTheme="minorEastAsia" w:cs="MS Mincho"/>
                <w:b/>
                <w:color w:val="FFFF00"/>
                <w:szCs w:val="21"/>
              </w:rPr>
            </w:pPr>
          </w:p>
        </w:tc>
        <w:tc>
          <w:tcPr>
            <w:tcW w:w="4961" w:type="dxa"/>
          </w:tcPr>
          <w:p w:rsidR="001A2363" w:rsidRPr="00F27E8D" w:rsidRDefault="001A2363" w:rsidP="001A2363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10天后。</w:t>
            </w:r>
          </w:p>
          <w:p w:rsidR="001A2363" w:rsidRPr="00143EAE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Pr="00035B0B">
              <w:rPr>
                <w:rFonts w:hint="eastAsia"/>
              </w:rPr>
              <w:t>活化液。</w:t>
            </w:r>
          </w:p>
          <w:p w:rsidR="001A2363" w:rsidRPr="00946F3C" w:rsidRDefault="001A2363" w:rsidP="001A2363">
            <w:pPr>
              <w:rPr>
                <w:sz w:val="24"/>
                <w:szCs w:val="24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</w:t>
            </w:r>
            <w:r w:rsidR="00B629AE">
              <w:rPr>
                <w:rFonts w:hint="eastAsia"/>
              </w:rPr>
              <w:t>30-40斤</w:t>
            </w:r>
            <w:r>
              <w:rPr>
                <w:rFonts w:hint="eastAsia"/>
              </w:rPr>
              <w:t>喷施全株。</w:t>
            </w:r>
          </w:p>
        </w:tc>
      </w:tr>
      <w:tr w:rsidR="001A2363" w:rsidRPr="00946F3C" w:rsidTr="0064367C">
        <w:tc>
          <w:tcPr>
            <w:tcW w:w="988" w:type="dxa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生长后期（果实采摘）</w:t>
            </w:r>
          </w:p>
        </w:tc>
        <w:tc>
          <w:tcPr>
            <w:tcW w:w="4677" w:type="dxa"/>
            <w:vAlign w:val="center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  <w:r w:rsidR="00B629AE">
              <w:rPr>
                <w:rFonts w:asciiTheme="minorEastAsia" w:eastAsiaTheme="minorEastAsia" w:hAnsiTheme="minorEastAsia" w:hint="eastAsia"/>
              </w:rPr>
              <w:t>1.</w:t>
            </w:r>
            <w:r w:rsidR="00E4072B">
              <w:rPr>
                <w:rFonts w:asciiTheme="minorEastAsia" w:eastAsiaTheme="minorEastAsia" w:hAnsiTheme="minorEastAsia" w:hint="eastAsia"/>
              </w:rPr>
              <w:t>综合防治灰霉病、炭疽病、细菌性斑点、疫病</w:t>
            </w:r>
            <w:r w:rsidR="00B629AE">
              <w:rPr>
                <w:rFonts w:asciiTheme="minorEastAsia" w:eastAsiaTheme="minorEastAsia" w:hAnsiTheme="minorEastAsia" w:hint="eastAsia"/>
              </w:rPr>
              <w:t>及生理性病害；</w:t>
            </w:r>
          </w:p>
          <w:p w:rsidR="00B629AE" w:rsidRDefault="00B629AE" w:rsidP="00B629AE">
            <w:pPr>
              <w:pStyle w:val="a4"/>
              <w:rPr>
                <w:rFonts w:asciiTheme="minorEastAsia" w:hAnsiTheme="minorEastAsia" w:hint="eastAsia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快速防控白粉虱等抗性害虫，可与长效杀虫剂混用。</w:t>
            </w:r>
          </w:p>
          <w:p w:rsidR="00E4072B" w:rsidRDefault="00E4072B" w:rsidP="00B629AE">
            <w:pPr>
              <w:pStyle w:val="a4"/>
              <w:rPr>
                <w:rFonts w:ascii="MS Mincho" w:hAnsi="MS Mincho" w:cs="MS Mincho"/>
              </w:rPr>
            </w:pP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5E336C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</w:tcPr>
          <w:p w:rsidR="00B629AE" w:rsidRDefault="00B629AE" w:rsidP="00B629AE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1A2363" w:rsidRPr="00B629AE" w:rsidRDefault="001A2363" w:rsidP="001A2363">
            <w:pPr>
              <w:pStyle w:val="a4"/>
              <w:rPr>
                <w:rFonts w:ascii="华文新魏" w:eastAsia="华文新魏"/>
                <w:color w:val="FF0000"/>
              </w:rPr>
            </w:pPr>
          </w:p>
        </w:tc>
        <w:tc>
          <w:tcPr>
            <w:tcW w:w="4961" w:type="dxa"/>
          </w:tcPr>
          <w:p w:rsidR="00B629AE" w:rsidRDefault="00B629AE" w:rsidP="00B629AE">
            <w:pPr>
              <w:rPr>
                <w:rFonts w:hint="eastAsia"/>
              </w:rPr>
            </w:pPr>
            <w:r>
              <w:rPr>
                <w:rFonts w:hint="eastAsia"/>
              </w:rPr>
              <w:t>将大师兄124组合70g+40ml绿强壮+30ml盖杀兑水40</w:t>
            </w:r>
            <w:r w:rsidR="00E4072B">
              <w:rPr>
                <w:rFonts w:hint="eastAsia"/>
              </w:rPr>
              <w:t>斤，均匀喷洒于辣椒</w:t>
            </w:r>
            <w:r>
              <w:rPr>
                <w:rFonts w:hint="eastAsia"/>
              </w:rPr>
              <w:t>植株/亩；随着植株的长大用药量逐步增加2-3桶（喷雾器）/亩，间隔15-20天一次；</w:t>
            </w:r>
          </w:p>
          <w:p w:rsidR="00E4072B" w:rsidRDefault="00E4072B" w:rsidP="00B629AE">
            <w:r>
              <w:rPr>
                <w:rFonts w:hint="eastAsia"/>
              </w:rPr>
              <w:t>辣椒烂杆，将大师兄124组合药剂直接涂抹患处。</w:t>
            </w:r>
          </w:p>
          <w:p w:rsidR="001A2363" w:rsidRPr="000E3CF5" w:rsidRDefault="001A2363" w:rsidP="001A2363"/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1B" w:rsidRDefault="0090441B" w:rsidP="007A3761">
      <w:r>
        <w:separator/>
      </w:r>
    </w:p>
  </w:endnote>
  <w:endnote w:type="continuationSeparator" w:id="0">
    <w:p w:rsidR="0090441B" w:rsidRDefault="0090441B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彩云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1B" w:rsidRDefault="0090441B" w:rsidP="007A3761">
      <w:r>
        <w:separator/>
      </w:r>
    </w:p>
  </w:footnote>
  <w:footnote w:type="continuationSeparator" w:id="0">
    <w:p w:rsidR="0090441B" w:rsidRDefault="0090441B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.9pt;height:37.65pt;visibility:visible;mso-wrap-style:square" o:bullet="t">
        <v:imagedata r:id="rId1" o:title=""/>
      </v:shape>
    </w:pict>
  </w:numPicBullet>
  <w:numPicBullet w:numPicBulletId="1">
    <w:pict>
      <v:shape id="_x0000_i1042" type="#_x0000_t75" style="width:41.85pt;height:41pt;visibility:visible;mso-wrap-style:square" o:bullet="t">
        <v:imagedata r:id="rId2" o:title=""/>
      </v:shape>
    </w:pict>
  </w:numPicBullet>
  <w:numPicBullet w:numPicBulletId="2">
    <w:pict>
      <v:shape id="_x0000_i1043" type="#_x0000_t75" style="width:44.35pt;height:39.35pt;visibility:visible;mso-wrap-style:square" o:bullet="t">
        <v:imagedata r:id="rId3" o:title=""/>
      </v:shape>
    </w:pict>
  </w:numPicBullet>
  <w:numPicBullet w:numPicBulletId="3">
    <w:pict>
      <v:shape id="_x0000_i1044" type="#_x0000_t75" style="width:41.85pt;height:41pt;visibility:visible;mso-wrap-style:square" o:bullet="t">
        <v:imagedata r:id="rId4" o:title=""/>
      </v:shape>
    </w:pict>
  </w:numPicBullet>
  <w:numPicBullet w:numPicBulletId="4">
    <w:pict>
      <v:shape id="_x0000_i1045" type="#_x0000_t75" style="width:19.25pt;height:19.25pt;visibility:visible;mso-wrap-style:square" o:bullet="t">
        <v:imagedata r:id="rId5" o:title=""/>
      </v:shape>
    </w:pict>
  </w:numPicBullet>
  <w:abstractNum w:abstractNumId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4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0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10D2B"/>
    <w:rsid w:val="00011F61"/>
    <w:rsid w:val="0001269D"/>
    <w:rsid w:val="00026ED3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A1D68"/>
    <w:rsid w:val="000A7BC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745B1"/>
    <w:rsid w:val="00182B42"/>
    <w:rsid w:val="0018310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7521"/>
    <w:rsid w:val="00230EF2"/>
    <w:rsid w:val="00233E0B"/>
    <w:rsid w:val="00236BFB"/>
    <w:rsid w:val="0024261E"/>
    <w:rsid w:val="002426E5"/>
    <w:rsid w:val="00242ACE"/>
    <w:rsid w:val="00254769"/>
    <w:rsid w:val="00260283"/>
    <w:rsid w:val="002625FB"/>
    <w:rsid w:val="002727C9"/>
    <w:rsid w:val="00280FA7"/>
    <w:rsid w:val="00281621"/>
    <w:rsid w:val="00296BEC"/>
    <w:rsid w:val="002A1BF5"/>
    <w:rsid w:val="002B4F05"/>
    <w:rsid w:val="002C0C5E"/>
    <w:rsid w:val="002C2027"/>
    <w:rsid w:val="002C328C"/>
    <w:rsid w:val="002C4545"/>
    <w:rsid w:val="002D1434"/>
    <w:rsid w:val="002F26AC"/>
    <w:rsid w:val="002F350C"/>
    <w:rsid w:val="002F4C5C"/>
    <w:rsid w:val="003041BC"/>
    <w:rsid w:val="003053AD"/>
    <w:rsid w:val="00307B24"/>
    <w:rsid w:val="00312888"/>
    <w:rsid w:val="00317B45"/>
    <w:rsid w:val="00340060"/>
    <w:rsid w:val="00340444"/>
    <w:rsid w:val="00341C27"/>
    <w:rsid w:val="003525D1"/>
    <w:rsid w:val="00355043"/>
    <w:rsid w:val="003568FF"/>
    <w:rsid w:val="00361162"/>
    <w:rsid w:val="00364747"/>
    <w:rsid w:val="00370C6E"/>
    <w:rsid w:val="00381128"/>
    <w:rsid w:val="00382D9C"/>
    <w:rsid w:val="003864F0"/>
    <w:rsid w:val="00390C2E"/>
    <w:rsid w:val="00392E42"/>
    <w:rsid w:val="00394069"/>
    <w:rsid w:val="00394EDA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04A00"/>
    <w:rsid w:val="004301EA"/>
    <w:rsid w:val="0043307F"/>
    <w:rsid w:val="00446965"/>
    <w:rsid w:val="00460FED"/>
    <w:rsid w:val="0047231B"/>
    <w:rsid w:val="00474F87"/>
    <w:rsid w:val="004864EA"/>
    <w:rsid w:val="00492D49"/>
    <w:rsid w:val="00493116"/>
    <w:rsid w:val="004B3960"/>
    <w:rsid w:val="004B6E83"/>
    <w:rsid w:val="004C0B2C"/>
    <w:rsid w:val="004D5186"/>
    <w:rsid w:val="004E6290"/>
    <w:rsid w:val="00505096"/>
    <w:rsid w:val="0050675D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27B5"/>
    <w:rsid w:val="005A35A7"/>
    <w:rsid w:val="005C10D6"/>
    <w:rsid w:val="005C36F9"/>
    <w:rsid w:val="005C3FC1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12E4A"/>
    <w:rsid w:val="00612F9A"/>
    <w:rsid w:val="00616E73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59F1"/>
    <w:rsid w:val="0066764A"/>
    <w:rsid w:val="0067368D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A5AC4"/>
    <w:rsid w:val="006A7A5A"/>
    <w:rsid w:val="006E24E2"/>
    <w:rsid w:val="006F0044"/>
    <w:rsid w:val="006F2B42"/>
    <w:rsid w:val="0071103C"/>
    <w:rsid w:val="007128AB"/>
    <w:rsid w:val="0074168C"/>
    <w:rsid w:val="00743334"/>
    <w:rsid w:val="00744351"/>
    <w:rsid w:val="00746A38"/>
    <w:rsid w:val="00756860"/>
    <w:rsid w:val="00765DD3"/>
    <w:rsid w:val="007706EF"/>
    <w:rsid w:val="00777425"/>
    <w:rsid w:val="00783274"/>
    <w:rsid w:val="00797BE9"/>
    <w:rsid w:val="007A126F"/>
    <w:rsid w:val="007A2294"/>
    <w:rsid w:val="007A3761"/>
    <w:rsid w:val="007A6046"/>
    <w:rsid w:val="007A764C"/>
    <w:rsid w:val="007B0462"/>
    <w:rsid w:val="007B095E"/>
    <w:rsid w:val="007B227C"/>
    <w:rsid w:val="007C64BC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D04"/>
    <w:rsid w:val="008D5A55"/>
    <w:rsid w:val="008D700C"/>
    <w:rsid w:val="008E5D56"/>
    <w:rsid w:val="008E7737"/>
    <w:rsid w:val="008F7F1F"/>
    <w:rsid w:val="0090441B"/>
    <w:rsid w:val="009220C1"/>
    <w:rsid w:val="0092595B"/>
    <w:rsid w:val="009260E1"/>
    <w:rsid w:val="009332E8"/>
    <w:rsid w:val="0093659F"/>
    <w:rsid w:val="00946F3C"/>
    <w:rsid w:val="00951704"/>
    <w:rsid w:val="0096594C"/>
    <w:rsid w:val="0097051A"/>
    <w:rsid w:val="00970D01"/>
    <w:rsid w:val="009756A7"/>
    <w:rsid w:val="00977199"/>
    <w:rsid w:val="00981480"/>
    <w:rsid w:val="00986A38"/>
    <w:rsid w:val="009913DE"/>
    <w:rsid w:val="00995038"/>
    <w:rsid w:val="009A1A6E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59B"/>
    <w:rsid w:val="00A21433"/>
    <w:rsid w:val="00A323D5"/>
    <w:rsid w:val="00A42CF3"/>
    <w:rsid w:val="00A551AE"/>
    <w:rsid w:val="00A6383E"/>
    <w:rsid w:val="00AA3376"/>
    <w:rsid w:val="00AA770B"/>
    <w:rsid w:val="00AC2D7D"/>
    <w:rsid w:val="00AF2923"/>
    <w:rsid w:val="00AF4C72"/>
    <w:rsid w:val="00B030AD"/>
    <w:rsid w:val="00B0634D"/>
    <w:rsid w:val="00B101B3"/>
    <w:rsid w:val="00B17584"/>
    <w:rsid w:val="00B30C56"/>
    <w:rsid w:val="00B32E17"/>
    <w:rsid w:val="00B35ADC"/>
    <w:rsid w:val="00B47771"/>
    <w:rsid w:val="00B55996"/>
    <w:rsid w:val="00B60CF6"/>
    <w:rsid w:val="00B629AE"/>
    <w:rsid w:val="00B632A1"/>
    <w:rsid w:val="00B82B12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06D6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67D8B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05E5"/>
    <w:rsid w:val="00CB3C0D"/>
    <w:rsid w:val="00CB6403"/>
    <w:rsid w:val="00CD3799"/>
    <w:rsid w:val="00CE49ED"/>
    <w:rsid w:val="00CF2347"/>
    <w:rsid w:val="00CF3A25"/>
    <w:rsid w:val="00CF5F72"/>
    <w:rsid w:val="00D00931"/>
    <w:rsid w:val="00D0134E"/>
    <w:rsid w:val="00D017F9"/>
    <w:rsid w:val="00D133F2"/>
    <w:rsid w:val="00D14158"/>
    <w:rsid w:val="00D1504B"/>
    <w:rsid w:val="00D5375F"/>
    <w:rsid w:val="00D55EC7"/>
    <w:rsid w:val="00D7118D"/>
    <w:rsid w:val="00D846BA"/>
    <w:rsid w:val="00D84E01"/>
    <w:rsid w:val="00D86F1A"/>
    <w:rsid w:val="00DB360F"/>
    <w:rsid w:val="00DC005F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654A"/>
    <w:rsid w:val="00E37E6B"/>
    <w:rsid w:val="00E4072B"/>
    <w:rsid w:val="00E40B5B"/>
    <w:rsid w:val="00E65018"/>
    <w:rsid w:val="00E72433"/>
    <w:rsid w:val="00E928F5"/>
    <w:rsid w:val="00EA6ECD"/>
    <w:rsid w:val="00EB1782"/>
    <w:rsid w:val="00EB1AA7"/>
    <w:rsid w:val="00EB3C00"/>
    <w:rsid w:val="00EC5249"/>
    <w:rsid w:val="00EF2B8D"/>
    <w:rsid w:val="00F02279"/>
    <w:rsid w:val="00F04411"/>
    <w:rsid w:val="00F13D78"/>
    <w:rsid w:val="00F16401"/>
    <w:rsid w:val="00F231EA"/>
    <w:rsid w:val="00F27E8D"/>
    <w:rsid w:val="00F31D07"/>
    <w:rsid w:val="00F415E6"/>
    <w:rsid w:val="00F43D41"/>
    <w:rsid w:val="00F53FB7"/>
    <w:rsid w:val="00F54903"/>
    <w:rsid w:val="00F75B28"/>
    <w:rsid w:val="00F821CE"/>
    <w:rsid w:val="00F8451F"/>
    <w:rsid w:val="00F87AB4"/>
    <w:rsid w:val="00F9159E"/>
    <w:rsid w:val="00FA5E6B"/>
    <w:rsid w:val="00FB77DC"/>
    <w:rsid w:val="00FC1758"/>
    <w:rsid w:val="00FD04E4"/>
    <w:rsid w:val="00FE586D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64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7016</TotalTime>
  <Pages>10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Administrator</cp:lastModifiedBy>
  <cp:revision>62</cp:revision>
  <dcterms:created xsi:type="dcterms:W3CDTF">2017-08-27T15:36:00Z</dcterms:created>
  <dcterms:modified xsi:type="dcterms:W3CDTF">2017-10-30T05:57:00Z</dcterms:modified>
</cp:coreProperties>
</file>