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15" w:rsidRPr="003B5825" w:rsidRDefault="00EE2B15" w:rsidP="00EE2B15">
      <w:pPr>
        <w:rPr>
          <w:rFonts w:ascii="宋体" w:hAnsi="宋体" w:cs="宋体"/>
          <w:sz w:val="21"/>
          <w:szCs w:val="21"/>
          <w:lang w:eastAsia="zh-CN"/>
        </w:rPr>
      </w:pPr>
      <w:r w:rsidRPr="003B5825">
        <w:rPr>
          <w:rFonts w:ascii="宋体" w:hAnsi="宋体" w:cs="宋体" w:hint="eastAsia"/>
          <w:sz w:val="21"/>
          <w:szCs w:val="21"/>
          <w:lang w:eastAsia="zh-CN"/>
        </w:rPr>
        <w:t>附件</w:t>
      </w:r>
      <w:r w:rsidRPr="003B5825">
        <w:rPr>
          <w:rFonts w:ascii="宋体" w:hAnsi="宋体" w:cs="宋体" w:hint="eastAsia"/>
          <w:sz w:val="21"/>
          <w:szCs w:val="21"/>
          <w:lang w:eastAsia="zh-CN"/>
        </w:rPr>
        <w:t>1</w:t>
      </w:r>
      <w:r w:rsidRPr="003B5825">
        <w:rPr>
          <w:rFonts w:ascii="宋体" w:hAnsi="宋体" w:cs="宋体" w:hint="eastAsia"/>
          <w:sz w:val="21"/>
          <w:szCs w:val="21"/>
          <w:lang w:eastAsia="zh-CN"/>
        </w:rPr>
        <w:t>：</w:t>
      </w:r>
      <w:proofErr w:type="gramStart"/>
      <w:r w:rsidRPr="003B5825">
        <w:rPr>
          <w:rFonts w:ascii="宋体" w:hAnsi="宋体" w:cs="宋体" w:hint="eastAsia"/>
          <w:sz w:val="21"/>
          <w:szCs w:val="21"/>
          <w:lang w:eastAsia="zh-CN"/>
        </w:rPr>
        <w:t>仙</w:t>
      </w:r>
      <w:proofErr w:type="gramEnd"/>
      <w:r w:rsidRPr="003B5825">
        <w:rPr>
          <w:rFonts w:ascii="宋体" w:hAnsi="宋体" w:cs="宋体" w:hint="eastAsia"/>
          <w:sz w:val="21"/>
          <w:szCs w:val="21"/>
          <w:lang w:eastAsia="zh-CN"/>
        </w:rPr>
        <w:t>村镇航拍影像图</w:t>
      </w:r>
    </w:p>
    <w:p w:rsidR="00EE2B15" w:rsidRPr="003B5825" w:rsidRDefault="00EE2B15" w:rsidP="00EE2B15">
      <w:pPr>
        <w:jc w:val="center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noProof/>
          <w:sz w:val="21"/>
          <w:szCs w:val="21"/>
          <w:lang w:eastAsia="zh-CN"/>
        </w:rPr>
        <w:drawing>
          <wp:inline distT="0" distB="0" distL="0" distR="0">
            <wp:extent cx="5805170" cy="7995920"/>
            <wp:effectExtent l="0" t="0" r="5080" b="5080"/>
            <wp:docPr id="1" name="图片 1" descr="163644623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636446232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799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B15" w:rsidRPr="003B5825" w:rsidRDefault="00EE2B15" w:rsidP="00EE2B15">
      <w:pPr>
        <w:rPr>
          <w:rFonts w:ascii="宋体" w:hAnsi="宋体" w:cs="宋体"/>
          <w:sz w:val="21"/>
          <w:szCs w:val="21"/>
        </w:rPr>
      </w:pPr>
    </w:p>
    <w:p w:rsidR="00EE2B15" w:rsidRPr="003B5825" w:rsidRDefault="00EE2B15" w:rsidP="00EE2B15">
      <w:pPr>
        <w:rPr>
          <w:rFonts w:ascii="宋体" w:hAnsi="宋体" w:cs="宋体"/>
          <w:sz w:val="21"/>
          <w:szCs w:val="21"/>
        </w:rPr>
      </w:pPr>
    </w:p>
    <w:p w:rsidR="00EE2B15" w:rsidRPr="003B5825" w:rsidRDefault="00EE2B15" w:rsidP="00EE2B15">
      <w:pPr>
        <w:pStyle w:val="2"/>
        <w:rPr>
          <w:rFonts w:cs="宋体"/>
          <w:sz w:val="21"/>
          <w:szCs w:val="21"/>
        </w:rPr>
      </w:pPr>
    </w:p>
    <w:p w:rsidR="00EE2B15" w:rsidRPr="003B5825" w:rsidRDefault="00EE2B15" w:rsidP="00EE2B15">
      <w:pPr>
        <w:rPr>
          <w:rFonts w:ascii="宋体" w:hAnsi="宋体" w:cs="宋体"/>
          <w:sz w:val="21"/>
          <w:szCs w:val="21"/>
          <w:lang w:eastAsia="zh-CN"/>
        </w:rPr>
      </w:pPr>
      <w:r w:rsidRPr="003B5825">
        <w:rPr>
          <w:rFonts w:ascii="宋体" w:hAnsi="宋体" w:cs="宋体" w:hint="eastAsia"/>
          <w:sz w:val="21"/>
          <w:szCs w:val="21"/>
          <w:lang w:eastAsia="zh-CN"/>
        </w:rPr>
        <w:lastRenderedPageBreak/>
        <w:t>附件</w:t>
      </w:r>
      <w:r w:rsidRPr="003B5825">
        <w:rPr>
          <w:rFonts w:ascii="宋体" w:hAnsi="宋体" w:cs="宋体" w:hint="eastAsia"/>
          <w:sz w:val="21"/>
          <w:szCs w:val="21"/>
          <w:lang w:eastAsia="zh-CN"/>
        </w:rPr>
        <w:t xml:space="preserve">2 </w:t>
      </w:r>
      <w:r w:rsidRPr="003B5825">
        <w:rPr>
          <w:rFonts w:ascii="宋体" w:hAnsi="宋体" w:cs="宋体" w:hint="eastAsia"/>
          <w:sz w:val="21"/>
          <w:szCs w:val="21"/>
          <w:lang w:eastAsia="zh-CN"/>
        </w:rPr>
        <w:t>仙村镇环卫保洁工程量明细表</w:t>
      </w:r>
    </w:p>
    <w:tbl>
      <w:tblPr>
        <w:tblW w:w="9065" w:type="dxa"/>
        <w:jc w:val="center"/>
        <w:tblInd w:w="384" w:type="dxa"/>
        <w:tblLook w:val="0000" w:firstRow="0" w:lastRow="0" w:firstColumn="0" w:lastColumn="0" w:noHBand="0" w:noVBand="0"/>
      </w:tblPr>
      <w:tblGrid>
        <w:gridCol w:w="697"/>
        <w:gridCol w:w="2013"/>
        <w:gridCol w:w="2900"/>
        <w:gridCol w:w="1172"/>
        <w:gridCol w:w="2283"/>
      </w:tblGrid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道路项目（城区</w:t>
            </w:r>
            <w:proofErr w:type="spellEnd"/>
            <w:r w:rsidRPr="003B5825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保洁范围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保洁等级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保洁面积（平方米</w:t>
            </w:r>
            <w:proofErr w:type="spellEnd"/>
            <w:r w:rsidRPr="003B5825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289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县道段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仙宁路段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一下境村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9576.8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291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县道段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石新公路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仙村一路段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36969.66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379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省道路段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仙村大道段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如丰大道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72439.36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滨江东路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长寿西街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长寿东街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1895.39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电信路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基岗大道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仙村大道段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5553.6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东环路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运河东路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神山路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18264.6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东丫西街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军民路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仙联村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1937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对海路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仙村一路段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神山路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15871.76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基岗大道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291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县道段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基岗村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6735.5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建设东街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仙村一路段</w:t>
            </w:r>
            <w:proofErr w:type="spellEnd"/>
            <w:r w:rsidRPr="003B5825">
              <w:rPr>
                <w:rFonts w:ascii="宋体" w:hAnsi="宋体" w:cs="宋体" w:hint="eastAsia"/>
                <w:sz w:val="21"/>
                <w:szCs w:val="21"/>
              </w:rPr>
              <w:t>--</w:t>
            </w: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沿江路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891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建设西街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仙宁路段</w:t>
            </w:r>
            <w:proofErr w:type="spellEnd"/>
            <w:r w:rsidRPr="003B5825">
              <w:rPr>
                <w:rFonts w:ascii="宋体" w:hAnsi="宋体" w:cs="宋体" w:hint="eastAsia"/>
                <w:sz w:val="21"/>
                <w:szCs w:val="21"/>
              </w:rPr>
              <w:t>--</w:t>
            </w: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仙村一路段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14702.95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教育路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沿江路</w:t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--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仙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村镇中心小学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2745.8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军民路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仙村一路段</w:t>
            </w:r>
            <w:proofErr w:type="spellEnd"/>
            <w:r w:rsidRPr="003B5825">
              <w:rPr>
                <w:rFonts w:ascii="宋体" w:hAnsi="宋体" w:cs="宋体" w:hint="eastAsia"/>
                <w:sz w:val="21"/>
                <w:szCs w:val="21"/>
              </w:rPr>
              <w:t>--</w:t>
            </w: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神山路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2887.5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蓝田西街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仙村一路段</w:t>
            </w:r>
            <w:proofErr w:type="spellEnd"/>
            <w:r w:rsidRPr="003B5825">
              <w:rPr>
                <w:rFonts w:ascii="宋体" w:hAnsi="宋体" w:cs="宋体" w:hint="eastAsia"/>
                <w:sz w:val="21"/>
                <w:szCs w:val="21"/>
              </w:rPr>
              <w:t>--</w:t>
            </w: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东环路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3429.3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青云街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仙村一路段</w:t>
            </w:r>
            <w:proofErr w:type="spellEnd"/>
            <w:r w:rsidRPr="003B5825">
              <w:rPr>
                <w:rFonts w:ascii="宋体" w:hAnsi="宋体" w:cs="宋体" w:hint="eastAsia"/>
                <w:sz w:val="21"/>
                <w:szCs w:val="21"/>
              </w:rPr>
              <w:t>--</w:t>
            </w: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新发路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518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上游街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建设西街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仙村一路段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6664.86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神山路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军民路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仙联村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5014.36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双拥路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神山路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仙联路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2557.5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四福路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289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县道段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沙头村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5361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同德东街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长寿西街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滨江东路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1738.9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圩岭街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仙村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一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路段</w:t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仙村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一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社区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1032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仙村大道段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朱仙路段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-379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省道路段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一级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76510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仙村二路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新发路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建设东街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504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仙村一路段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基岗大道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下境村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18771.4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仙宁路段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仙宁路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289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县道段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55067.48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新发路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运河东路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仙村二路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4119.45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沿江路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东环路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仙村一路段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11350.32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运河东路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仙村一路段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东环路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4006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运河西路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仙村一路段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建设西街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6575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长寿东街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长寿西街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滨江东路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1852.4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长寿西街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运河东路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上境街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1008.6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朱仙路段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朱宁路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仙村大道段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一级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140973.2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镇政府旁路段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仙村大道段</w:t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-</w:t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基岗大道段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3496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渔业街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主干道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7238.7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纪念碑公园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台阶及纪念碑广场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二级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341.01</w:t>
            </w:r>
          </w:p>
        </w:tc>
      </w:tr>
      <w:tr w:rsidR="00EE2B15" w:rsidRPr="003B5825" w:rsidTr="003B21CD">
        <w:trPr>
          <w:trHeight w:val="34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合计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885452.4</w:t>
            </w:r>
          </w:p>
        </w:tc>
      </w:tr>
    </w:tbl>
    <w:p w:rsidR="00EE2B15" w:rsidRPr="003B5825" w:rsidRDefault="00EE2B15" w:rsidP="00EE2B15">
      <w:pPr>
        <w:rPr>
          <w:rFonts w:ascii="宋体" w:hAnsi="宋体" w:cs="宋体"/>
          <w:sz w:val="21"/>
          <w:szCs w:val="21"/>
        </w:rPr>
      </w:pPr>
      <w:r w:rsidRPr="003B5825">
        <w:rPr>
          <w:rFonts w:ascii="宋体" w:hAnsi="宋体" w:cs="宋体" w:hint="eastAsia"/>
          <w:sz w:val="21"/>
          <w:szCs w:val="21"/>
        </w:rPr>
        <w:br w:type="page"/>
      </w:r>
    </w:p>
    <w:tbl>
      <w:tblPr>
        <w:tblW w:w="9100" w:type="dxa"/>
        <w:jc w:val="center"/>
        <w:tblLayout w:type="fixed"/>
        <w:tblLook w:val="0000" w:firstRow="0" w:lastRow="0" w:firstColumn="0" w:lastColumn="0" w:noHBand="0" w:noVBand="0"/>
      </w:tblPr>
      <w:tblGrid>
        <w:gridCol w:w="740"/>
        <w:gridCol w:w="1191"/>
        <w:gridCol w:w="4431"/>
        <w:gridCol w:w="1132"/>
        <w:gridCol w:w="1606"/>
      </w:tblGrid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lastRenderedPageBreak/>
              <w:t>序号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道路项目（农村</w:t>
            </w:r>
            <w:proofErr w:type="spellEnd"/>
            <w:r w:rsidRPr="003B5825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保洁范围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保洁等级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村庄人口数量</w:t>
            </w:r>
            <w:proofErr w:type="spellEnd"/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基岗村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3002</w:t>
            </w:r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沙滘村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1568</w:t>
            </w:r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蓝山村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3811</w:t>
            </w:r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西南村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1417</w:t>
            </w:r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下境村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5252</w:t>
            </w:r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沙头村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4838</w:t>
            </w:r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岳湖村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2575</w:t>
            </w:r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仙联村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2910</w:t>
            </w:r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碧潭村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943</w:t>
            </w:r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潮山村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1816</w:t>
            </w:r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上境村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5252</w:t>
            </w:r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下基村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1435</w:t>
            </w:r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沙角村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2354</w:t>
            </w:r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深涌村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1861</w:t>
            </w:r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竹园村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3060</w:t>
            </w:r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巷头村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2362</w:t>
            </w:r>
          </w:p>
        </w:tc>
      </w:tr>
      <w:tr w:rsidR="00EE2B15" w:rsidRPr="003B5825" w:rsidTr="003B21CD">
        <w:trPr>
          <w:trHeight w:val="35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17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十字滘村</w:t>
            </w:r>
            <w:proofErr w:type="spellEnd"/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所有公共路面、房屋门前屋后、池塘、指定河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涌以及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村内其他指定区域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乡村保洁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3024</w:t>
            </w:r>
          </w:p>
        </w:tc>
      </w:tr>
    </w:tbl>
    <w:p w:rsidR="00EE2B15" w:rsidRPr="003B5825" w:rsidRDefault="00EE2B15" w:rsidP="00EE2B15">
      <w:pPr>
        <w:rPr>
          <w:rFonts w:ascii="宋体" w:hAnsi="宋体" w:cs="宋体"/>
          <w:b/>
          <w:bCs/>
          <w:sz w:val="21"/>
          <w:szCs w:val="21"/>
        </w:rPr>
      </w:pPr>
    </w:p>
    <w:p w:rsidR="00EE2B15" w:rsidRPr="003B5825" w:rsidRDefault="00EE2B15" w:rsidP="00EE2B15">
      <w:pPr>
        <w:rPr>
          <w:rFonts w:ascii="宋体" w:hAnsi="宋体" w:cs="宋体"/>
          <w:sz w:val="21"/>
          <w:szCs w:val="21"/>
        </w:rPr>
      </w:pPr>
      <w:r w:rsidRPr="003B5825">
        <w:rPr>
          <w:rFonts w:ascii="宋体" w:hAnsi="宋体" w:cs="宋体" w:hint="eastAsia"/>
          <w:b/>
          <w:bCs/>
          <w:sz w:val="21"/>
          <w:szCs w:val="21"/>
        </w:rPr>
        <w:br w:type="page"/>
      </w:r>
      <w:r w:rsidRPr="003B5825">
        <w:rPr>
          <w:rFonts w:ascii="宋体" w:hAnsi="宋体" w:cs="宋体" w:hint="eastAsia"/>
          <w:sz w:val="21"/>
          <w:szCs w:val="21"/>
        </w:rPr>
        <w:lastRenderedPageBreak/>
        <w:t>附件</w:t>
      </w:r>
      <w:r w:rsidRPr="003B5825">
        <w:rPr>
          <w:rFonts w:ascii="宋体" w:hAnsi="宋体" w:cs="宋体" w:hint="eastAsia"/>
          <w:sz w:val="21"/>
          <w:szCs w:val="21"/>
        </w:rPr>
        <w:t>3</w:t>
      </w:r>
      <w:r w:rsidRPr="003B5825">
        <w:rPr>
          <w:rFonts w:ascii="宋体" w:hAnsi="宋体" w:cs="宋体" w:hint="eastAsia"/>
          <w:sz w:val="21"/>
          <w:szCs w:val="21"/>
        </w:rPr>
        <w:t>：河涌保洁信息表</w:t>
      </w:r>
    </w:p>
    <w:tbl>
      <w:tblPr>
        <w:tblW w:w="9641" w:type="dxa"/>
        <w:tblInd w:w="113" w:type="dxa"/>
        <w:tblLook w:val="0000" w:firstRow="0" w:lastRow="0" w:firstColumn="0" w:lastColumn="0" w:noHBand="0" w:noVBand="0"/>
      </w:tblPr>
      <w:tblGrid>
        <w:gridCol w:w="580"/>
        <w:gridCol w:w="716"/>
        <w:gridCol w:w="630"/>
        <w:gridCol w:w="680"/>
        <w:gridCol w:w="1020"/>
        <w:gridCol w:w="840"/>
        <w:gridCol w:w="880"/>
        <w:gridCol w:w="1020"/>
        <w:gridCol w:w="744"/>
        <w:gridCol w:w="744"/>
        <w:gridCol w:w="947"/>
        <w:gridCol w:w="840"/>
      </w:tblGrid>
      <w:tr w:rsidR="00EE2B15" w:rsidRPr="003B5825" w:rsidTr="003B21CD">
        <w:trPr>
          <w:trHeight w:val="750"/>
        </w:trPr>
        <w:tc>
          <w:tcPr>
            <w:tcW w:w="9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  <w:lang w:eastAsia="zh-CN"/>
              </w:rPr>
            </w:pPr>
            <w:proofErr w:type="gramStart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仙</w:t>
            </w:r>
            <w:proofErr w:type="gramEnd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村镇环卫保洁服务项目</w:t>
            </w:r>
            <w:r w:rsidRPr="003B5825">
              <w:rPr>
                <w:rFonts w:ascii="宋体" w:hAnsi="宋体" w:cs="宋体"/>
                <w:b/>
                <w:bCs/>
                <w:sz w:val="21"/>
                <w:szCs w:val="21"/>
                <w:lang w:eastAsia="zh-CN"/>
              </w:rPr>
              <w:t>-</w:t>
            </w:r>
            <w:r w:rsidRPr="003B5825">
              <w:rPr>
                <w:rFonts w:ascii="宋体" w:hAnsi="宋体" w:cs="宋体"/>
                <w:b/>
                <w:bCs/>
                <w:sz w:val="21"/>
                <w:szCs w:val="21"/>
                <w:lang w:eastAsia="zh-CN"/>
              </w:rPr>
              <w:t>河涌</w:t>
            </w:r>
          </w:p>
        </w:tc>
      </w:tr>
      <w:tr w:rsidR="00EE2B15" w:rsidRPr="003B5825" w:rsidTr="003B21CD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小微水体名称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别名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镇街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村居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所在河湖（水系</w:t>
            </w:r>
            <w:proofErr w:type="spellEnd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类型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长度（</w:t>
            </w:r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m</w:t>
            </w:r>
            <w:proofErr w:type="spellEnd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平均宽度（</w:t>
            </w:r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m</w:t>
            </w:r>
            <w:proofErr w:type="spellEnd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最大水深（</w:t>
            </w:r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m</w:t>
            </w:r>
            <w:proofErr w:type="spellEnd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常年水域面积（</w:t>
            </w:r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m</w:t>
            </w:r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  <w:vertAlign w:val="superscript"/>
              </w:rPr>
              <w:t>2</w:t>
            </w:r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EE2B15" w:rsidRPr="003B5825" w:rsidTr="003B21C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龙湖砖厂口涌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下境村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1200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新田涌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下境村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1500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新海涌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下境村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2500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高田涌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下境村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1600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吖比涌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下境村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2400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大埔涌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西南村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5800</w:t>
            </w:r>
          </w:p>
        </w:tc>
      </w:tr>
      <w:tr w:rsidR="00EE2B15" w:rsidRPr="003B5825" w:rsidTr="003B21C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桂木仔涌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西南村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2800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长桥涌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西南村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2400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埔咀涌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西南村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2500</w:t>
            </w:r>
          </w:p>
        </w:tc>
      </w:tr>
      <w:tr w:rsidR="00EE2B15" w:rsidRPr="003B5825" w:rsidTr="003B21C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大埔水坑涌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西南村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2400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鸭寮涌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西南村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2800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村前涌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蓝山村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西福河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4200</w:t>
            </w:r>
          </w:p>
        </w:tc>
      </w:tr>
      <w:tr w:rsidR="00EE2B15" w:rsidRPr="003B5825" w:rsidTr="003B21C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迟前坑涌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蓝山村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西福河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2800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桥眼涌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蕉坑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仙联村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4.5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3400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喊吓涌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仙联村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4300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村边涌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竹园村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西福河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5700</w:t>
            </w:r>
          </w:p>
        </w:tc>
      </w:tr>
      <w:tr w:rsidR="00EE2B15" w:rsidRPr="003B5825" w:rsidTr="003B21C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灰沙渠涌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沙头村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3500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lastRenderedPageBreak/>
              <w:t>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lastRenderedPageBreak/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沙角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lastRenderedPageBreak/>
              <w:t>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lastRenderedPageBreak/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</w:t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lastRenderedPageBreak/>
              <w:t>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lastRenderedPageBreak/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1800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lastRenderedPageBreak/>
              <w:t>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上增涌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沙角村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1600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库址涌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下基村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2800</w:t>
            </w:r>
          </w:p>
        </w:tc>
      </w:tr>
      <w:tr w:rsidR="00EE2B15" w:rsidRPr="003B5825" w:rsidTr="003B21CD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高基涌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下境村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3600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水门涌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十字滘村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2000</w:t>
            </w:r>
          </w:p>
        </w:tc>
      </w:tr>
      <w:tr w:rsidR="00EE2B15" w:rsidRPr="003B5825" w:rsidTr="003B21C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塘吓布涌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岳湖村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西福河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3200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新坑涌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下基村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1800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过涌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下基村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2800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马角涌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下境村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3.5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4200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下境涌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下境村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2200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周屋涌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深涌村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2800</w:t>
            </w:r>
          </w:p>
        </w:tc>
      </w:tr>
      <w:tr w:rsidR="00EE2B15" w:rsidRPr="003B5825" w:rsidTr="003B21C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渡头边涌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深涌村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3200</w:t>
            </w:r>
          </w:p>
        </w:tc>
      </w:tr>
      <w:tr w:rsidR="00EE2B15" w:rsidRPr="003B5825" w:rsidTr="003B21C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铁路桥边涌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蓝山村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蓝山涌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600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村前涌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潮山村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西福河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3000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吖尺涌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沙角村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1600</w:t>
            </w:r>
          </w:p>
        </w:tc>
      </w:tr>
      <w:tr w:rsidR="00EE2B15" w:rsidRPr="003B5825" w:rsidTr="003B21C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沙头新涌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沙头村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1000</w:t>
            </w:r>
          </w:p>
        </w:tc>
      </w:tr>
      <w:tr w:rsidR="00EE2B15" w:rsidRPr="003B5825" w:rsidTr="003B21C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基围西涌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沙头村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2800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岭贝涌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上境村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2000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圳边涌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上境村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1200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站前涌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上境村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1500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木塔涌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上境村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2.5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1500</w:t>
            </w:r>
          </w:p>
        </w:tc>
      </w:tr>
      <w:tr w:rsidR="00EE2B15" w:rsidRPr="003B5825" w:rsidTr="003B21C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蛇汤屋涌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深涌村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3000</w:t>
            </w:r>
          </w:p>
        </w:tc>
      </w:tr>
      <w:tr w:rsidR="00EE2B15" w:rsidRPr="003B5825" w:rsidTr="003B21C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lastRenderedPageBreak/>
              <w:t>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黄屋汤涌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深涌村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2800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林涌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十字滘村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650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2600</w:t>
            </w:r>
          </w:p>
        </w:tc>
      </w:tr>
      <w:tr w:rsidR="00EE2B15" w:rsidRPr="003B5825" w:rsidTr="003B21C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江涌西涌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十字滘村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2800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爆石涌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十字滘村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2200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北吖涌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十字滘村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3600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南吖涌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十字滘村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3400</w:t>
            </w:r>
          </w:p>
        </w:tc>
      </w:tr>
      <w:tr w:rsidR="00EE2B15" w:rsidRPr="003B5825" w:rsidTr="003B21C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航标站涌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十字滘村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3600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泵氹涌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西南村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5600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水澳涌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下基村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东江河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2500</w:t>
            </w:r>
          </w:p>
        </w:tc>
      </w:tr>
      <w:tr w:rsidR="00EE2B15" w:rsidRPr="003B5825" w:rsidTr="003B21C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秧地涌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新坑涌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增城区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仙村镇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岳湖村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西福河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边沟边渠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7600</w:t>
            </w:r>
          </w:p>
        </w:tc>
      </w:tr>
    </w:tbl>
    <w:p w:rsidR="00EE2B15" w:rsidRDefault="00EE2B15" w:rsidP="00EE2B15">
      <w:pPr>
        <w:rPr>
          <w:rFonts w:ascii="宋体" w:eastAsiaTheme="minorEastAsia" w:hAnsi="宋体" w:cs="宋体" w:hint="eastAsia"/>
          <w:sz w:val="21"/>
          <w:szCs w:val="21"/>
          <w:lang w:eastAsia="zh-CN"/>
        </w:rPr>
      </w:pPr>
    </w:p>
    <w:p w:rsidR="00EE2B15" w:rsidRDefault="00EE2B15" w:rsidP="00EE2B15">
      <w:pPr>
        <w:pStyle w:val="2"/>
        <w:rPr>
          <w:rFonts w:hint="eastAsia"/>
          <w:lang w:eastAsia="zh-CN"/>
        </w:rPr>
      </w:pPr>
    </w:p>
    <w:p w:rsidR="00EE2B15" w:rsidRDefault="00EE2B15" w:rsidP="00EE2B15">
      <w:pPr>
        <w:rPr>
          <w:rFonts w:eastAsiaTheme="minorEastAsia" w:hint="eastAsia"/>
          <w:lang w:eastAsia="zh-CN"/>
        </w:rPr>
      </w:pPr>
    </w:p>
    <w:p w:rsidR="00EE2B15" w:rsidRDefault="00EE2B15" w:rsidP="00EE2B15">
      <w:pPr>
        <w:pStyle w:val="2"/>
        <w:rPr>
          <w:rFonts w:hint="eastAsia"/>
          <w:lang w:eastAsia="zh-CN"/>
        </w:rPr>
      </w:pPr>
    </w:p>
    <w:p w:rsidR="00EE2B15" w:rsidRDefault="00EE2B15" w:rsidP="00EE2B15">
      <w:pPr>
        <w:rPr>
          <w:rFonts w:eastAsiaTheme="minorEastAsia" w:hint="eastAsia"/>
          <w:lang w:eastAsia="zh-CN"/>
        </w:rPr>
      </w:pPr>
    </w:p>
    <w:p w:rsidR="00EE2B15" w:rsidRDefault="00EE2B15" w:rsidP="00EE2B15">
      <w:pPr>
        <w:pStyle w:val="2"/>
        <w:rPr>
          <w:rFonts w:hint="eastAsia"/>
          <w:lang w:eastAsia="zh-CN"/>
        </w:rPr>
      </w:pPr>
    </w:p>
    <w:p w:rsidR="00EE2B15" w:rsidRDefault="00EE2B15" w:rsidP="00EE2B15">
      <w:pPr>
        <w:rPr>
          <w:rFonts w:eastAsiaTheme="minorEastAsia" w:hint="eastAsia"/>
          <w:lang w:eastAsia="zh-CN"/>
        </w:rPr>
      </w:pPr>
    </w:p>
    <w:p w:rsidR="00EE2B15" w:rsidRDefault="00EE2B15" w:rsidP="00EE2B15">
      <w:pPr>
        <w:pStyle w:val="2"/>
        <w:rPr>
          <w:rFonts w:hint="eastAsia"/>
          <w:lang w:eastAsia="zh-CN"/>
        </w:rPr>
      </w:pPr>
    </w:p>
    <w:p w:rsidR="00EE2B15" w:rsidRDefault="00EE2B15" w:rsidP="00EE2B15">
      <w:pPr>
        <w:rPr>
          <w:rFonts w:eastAsiaTheme="minorEastAsia" w:hint="eastAsia"/>
          <w:lang w:eastAsia="zh-CN"/>
        </w:rPr>
      </w:pPr>
    </w:p>
    <w:p w:rsidR="00EE2B15" w:rsidRDefault="00EE2B15" w:rsidP="00EE2B15">
      <w:pPr>
        <w:pStyle w:val="2"/>
        <w:rPr>
          <w:rFonts w:hint="eastAsia"/>
          <w:lang w:eastAsia="zh-CN"/>
        </w:rPr>
      </w:pPr>
    </w:p>
    <w:p w:rsidR="00EE2B15" w:rsidRDefault="00EE2B15" w:rsidP="00EE2B15">
      <w:pPr>
        <w:rPr>
          <w:rFonts w:eastAsiaTheme="minorEastAsia" w:hint="eastAsia"/>
          <w:lang w:eastAsia="zh-CN"/>
        </w:rPr>
      </w:pPr>
    </w:p>
    <w:p w:rsidR="00EE2B15" w:rsidRDefault="00EE2B15" w:rsidP="00EE2B15">
      <w:pPr>
        <w:pStyle w:val="2"/>
        <w:rPr>
          <w:rFonts w:hint="eastAsia"/>
          <w:lang w:eastAsia="zh-CN"/>
        </w:rPr>
      </w:pPr>
    </w:p>
    <w:p w:rsidR="00EE2B15" w:rsidRDefault="00EE2B15" w:rsidP="00EE2B15">
      <w:pPr>
        <w:rPr>
          <w:rFonts w:eastAsiaTheme="minorEastAsia" w:hint="eastAsia"/>
          <w:lang w:eastAsia="zh-CN"/>
        </w:rPr>
      </w:pPr>
    </w:p>
    <w:p w:rsidR="00EE2B15" w:rsidRDefault="00EE2B15" w:rsidP="00EE2B15">
      <w:pPr>
        <w:pStyle w:val="2"/>
        <w:rPr>
          <w:rFonts w:hint="eastAsia"/>
          <w:lang w:eastAsia="zh-CN"/>
        </w:rPr>
      </w:pPr>
    </w:p>
    <w:p w:rsidR="00EE2B15" w:rsidRDefault="00EE2B15" w:rsidP="00EE2B15">
      <w:pPr>
        <w:rPr>
          <w:rFonts w:eastAsiaTheme="minorEastAsia" w:hint="eastAsia"/>
          <w:lang w:eastAsia="zh-CN"/>
        </w:rPr>
      </w:pPr>
    </w:p>
    <w:p w:rsidR="00EE2B15" w:rsidRPr="00EE2B15" w:rsidRDefault="00EE2B15" w:rsidP="00EE2B15">
      <w:pPr>
        <w:pStyle w:val="2"/>
        <w:rPr>
          <w:rFonts w:hint="eastAsia"/>
          <w:lang w:eastAsia="zh-CN"/>
        </w:rPr>
      </w:pPr>
    </w:p>
    <w:p w:rsidR="00EE2B15" w:rsidRPr="003B5825" w:rsidRDefault="00EE2B15" w:rsidP="00EE2B15">
      <w:pPr>
        <w:rPr>
          <w:rFonts w:ascii="宋体" w:hAnsi="宋体" w:cs="宋体"/>
          <w:sz w:val="21"/>
          <w:szCs w:val="21"/>
        </w:rPr>
      </w:pPr>
      <w:r w:rsidRPr="003B5825">
        <w:rPr>
          <w:rFonts w:ascii="宋体" w:hAnsi="宋体" w:cs="宋体" w:hint="eastAsia"/>
          <w:sz w:val="21"/>
          <w:szCs w:val="21"/>
        </w:rPr>
        <w:lastRenderedPageBreak/>
        <w:t>附件</w:t>
      </w:r>
      <w:r w:rsidRPr="003B5825">
        <w:rPr>
          <w:rFonts w:ascii="宋体" w:hAnsi="宋体" w:cs="宋体" w:hint="eastAsia"/>
          <w:sz w:val="21"/>
          <w:szCs w:val="21"/>
        </w:rPr>
        <w:t>4</w:t>
      </w:r>
      <w:r w:rsidRPr="003B5825">
        <w:rPr>
          <w:rFonts w:ascii="宋体" w:hAnsi="宋体" w:cs="宋体" w:hint="eastAsia"/>
          <w:sz w:val="21"/>
          <w:szCs w:val="21"/>
        </w:rPr>
        <w:t>：</w:t>
      </w:r>
    </w:p>
    <w:tbl>
      <w:tblPr>
        <w:tblW w:w="9439" w:type="dxa"/>
        <w:tblInd w:w="113" w:type="dxa"/>
        <w:tblLook w:val="0000" w:firstRow="0" w:lastRow="0" w:firstColumn="0" w:lastColumn="0" w:noHBand="0" w:noVBand="0"/>
      </w:tblPr>
      <w:tblGrid>
        <w:gridCol w:w="654"/>
        <w:gridCol w:w="795"/>
        <w:gridCol w:w="3935"/>
        <w:gridCol w:w="1002"/>
        <w:gridCol w:w="2143"/>
        <w:gridCol w:w="910"/>
      </w:tblGrid>
      <w:tr w:rsidR="00EE2B15" w:rsidRPr="003B5825" w:rsidTr="003B21CD">
        <w:trPr>
          <w:trHeight w:val="870"/>
        </w:trPr>
        <w:tc>
          <w:tcPr>
            <w:tcW w:w="9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b/>
                <w:bCs/>
                <w:sz w:val="21"/>
                <w:szCs w:val="21"/>
                <w:lang w:eastAsia="zh-CN"/>
              </w:rPr>
              <w:t>_____</w:t>
            </w:r>
            <w:r w:rsidRPr="003B5825">
              <w:rPr>
                <w:rFonts w:ascii="宋体" w:hAnsi="宋体" w:cs="宋体"/>
                <w:b/>
                <w:bCs/>
                <w:sz w:val="21"/>
                <w:szCs w:val="21"/>
                <w:lang w:eastAsia="zh-CN"/>
              </w:rPr>
              <w:t>年</w:t>
            </w:r>
            <w:r w:rsidRPr="003B5825">
              <w:rPr>
                <w:rFonts w:ascii="宋体" w:hAnsi="宋体" w:cs="宋体"/>
                <w:b/>
                <w:bCs/>
                <w:sz w:val="21"/>
                <w:szCs w:val="21"/>
                <w:lang w:eastAsia="zh-CN"/>
              </w:rPr>
              <w:t>____</w:t>
            </w:r>
            <w:proofErr w:type="gramStart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月仙村镇</w:t>
            </w:r>
            <w:proofErr w:type="gramEnd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环卫保洁考核评分表</w:t>
            </w:r>
          </w:p>
        </w:tc>
      </w:tr>
      <w:tr w:rsidR="00EE2B15" w:rsidRPr="003B5825" w:rsidTr="003B21CD">
        <w:trPr>
          <w:trHeight w:val="84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检查项目</w:t>
            </w:r>
            <w:proofErr w:type="spellEnd"/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检查内容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分值</w:t>
            </w:r>
            <w:proofErr w:type="spell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检查标准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得分结果</w:t>
            </w:r>
            <w:proofErr w:type="spellEnd"/>
          </w:p>
        </w:tc>
      </w:tr>
      <w:tr w:rsidR="00EE2B15" w:rsidRPr="003B5825" w:rsidTr="003B21CD">
        <w:trPr>
          <w:trHeight w:val="1005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一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环卫队伍配备和管理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（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配备足够的环卫作业人员和作业车辆，环卫队伍稳定，保证清扫、保洁、收集作业正常开展。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作业人员、作业车辆不足的，不能保证清扫保洁的每次扣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112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环卫工人着装统一规范，为确保安全，道路清扫保洁工人应穿安全反光服装，水上作业人员需穿着救生衣。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未按要求着装统一的，每次扣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分；道路保洁人员未穿着反光衣每次扣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679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3.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作业车辆应四面张贴反光条。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车辆未张贴反光条或反光条残旧、缺失的每台扣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96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4.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根据环卫工作信息监控平台和现场检查情况，核定未按时在岗及缺岗、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怠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岗人数及天数。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发现一次扣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788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5.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每月至少一次开展对环卫工人业务培训和安全教育。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未开展一项培训，每项扣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1335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二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城区及农村清扫保洁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（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每天按时完成清扫，城区实行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16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小时保洁，每天至少</w:t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2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次普扫，农村实行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8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小时保洁，每天至少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次普扫，其余时间巡回保洁，可视范围内无明显垃圾堆积。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每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500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米发现无人员作业扣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分，发现垃圾堆积未及时清理每处扣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102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文明作业，洒水车、扫路车等机械设备作业频次每天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各不得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低于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4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次，要达到无污迹、无积尘、见本色的效果。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不文明作业每次扣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分，机械化作业少于要求的每次扣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106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3.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可视范围内没有旧烂家具、建筑垃圾、工业垃圾、年桔年花等其他废弃物，路面无余泥沙石无卫生死角。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堆积面积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1-2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平方米的，扣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分，堆积面积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平方以上的，</w:t>
            </w:r>
            <w:r w:rsidRPr="003B582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668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4.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杂草清理，人行道、路沿石边等区域无杂草。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每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200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米为一处，每处扣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102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5.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严禁将垃圾扫入渠井、下水道、绿化地、河涌、池塘等，定期对雨水井口、排水明渠进行清掏，保持排水畅通。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每发现一处工人把垃圾扫入渠井，扣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份，未及时对渠井进行清掏，每次扣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923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6.</w:t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对商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铺生活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垃圾按时收集，每天收集不少于</w:t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2</w:t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次，并在当天清运完毕。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每发现一处未进行清运扣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105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7.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保洁产生的垃圾必须密闭收运至垃圾中转站，不得在路面中转，不得漏收，严禁焚烧垃圾，不造成二次污染。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未进行密闭收运每车次扣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分，发现焚烧垃圾扣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126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8.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隧道（含涵洞）、人行道与道路路面的保洁质量要求相同，护栏、桥栏杆保持干净，无污迹、积尘、蜘蛛网等。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998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9.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在人行道、建（构）筑物全部表面（包括商店卷闸）、各种市政公共设施均看不到</w:t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污迹。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97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10.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不服从政府、各行政村的督促，未及时清理垃圾；路面垃圾、住户门前屋后垃圾工作时间段内超半小时未处理。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690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三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池塘、河涌保洁</w:t>
            </w:r>
            <w:proofErr w:type="spellEnd"/>
            <w:r w:rsidRPr="003B5825">
              <w:rPr>
                <w:rFonts w:ascii="宋体" w:hAnsi="宋体" w:cs="宋体"/>
                <w:sz w:val="21"/>
                <w:szCs w:val="21"/>
              </w:rPr>
              <w:br/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3B5825">
              <w:rPr>
                <w:rFonts w:ascii="宋体" w:hAnsi="宋体" w:cs="宋体"/>
                <w:sz w:val="21"/>
                <w:szCs w:val="21"/>
              </w:rPr>
              <w:t>8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分）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池塘、河涌无垃圾、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无禽畜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浮尸、水浮莲等漂浮物，保持水面洁净。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69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河岸无杂草、无暴露垃圾、无固体废弃物堆积。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69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3.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打捞、清理的垃圾做到日产日清，运输过程中不发生滴漏等二次污染。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968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四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环卫设施管理</w:t>
            </w:r>
            <w:proofErr w:type="spellEnd"/>
            <w:r w:rsidRPr="003B5825">
              <w:rPr>
                <w:rFonts w:ascii="宋体" w:hAnsi="宋体" w:cs="宋体"/>
                <w:sz w:val="21"/>
                <w:szCs w:val="21"/>
              </w:rPr>
              <w:br/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3B5825">
              <w:rPr>
                <w:rFonts w:ascii="宋体" w:hAnsi="宋体" w:cs="宋体"/>
                <w:sz w:val="21"/>
                <w:szCs w:val="21"/>
              </w:rPr>
              <w:t>16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分）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每个垃圾中转站设专人管理，工具、物品置放应有序整洁，水、电设施正常运行，随坏随修。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无专人管理扣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分，设施损坏未及时维修扣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893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垃圾中转站内外场地要整洁，无撒落垃圾和堆积杂物，无积留污水；站内垃圾装运容器要整洁，无积垢，无吊挂垃圾。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发现一处扣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758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3.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每日对站内外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做好消杀工作，并做好台账。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未进行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消杀扣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，未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完善台账扣</w:t>
            </w:r>
            <w:proofErr w:type="gramEnd"/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893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4.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做好站内安全生产工作，配齐配足消防用品，定期检查，确保用品摆放合理且在有效期内。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未配齐消防用品或超过有效期，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每盏站扣</w:t>
            </w:r>
            <w:proofErr w:type="gramEnd"/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78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5.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严禁运输或协助他人运输异地（非仙村镇范围内）垃圾到仙村镇处理的。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每发现一次扣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79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6.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垃圾收集容器标识正确、外观完好、封闭性好，如有丢失、损坏、被盗、陈旧、破烂、凹陷等要及时更换和补充。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每发现一处扣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1208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7.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及时清理垃圾，保证无满溢、容器表面无污迹。垃圾收集容器及周边环境要保持干净整洁、无散落、存留垃圾和污水。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每发现一处扣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63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8.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蚊蝇孳生季节，要按时清洗和消毒，喷洒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灭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蚊蝇药物。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每个垃圾收集容器可视范围内超过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只蚊蝇扣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863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五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垃圾分类工作</w:t>
            </w:r>
            <w:proofErr w:type="spellEnd"/>
            <w:r w:rsidRPr="003B5825">
              <w:rPr>
                <w:rFonts w:ascii="宋体" w:hAnsi="宋体" w:cs="宋体"/>
                <w:sz w:val="21"/>
                <w:szCs w:val="21"/>
              </w:rPr>
              <w:br/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3B5825">
              <w:rPr>
                <w:rFonts w:ascii="宋体" w:hAnsi="宋体" w:cs="宋体"/>
                <w:sz w:val="21"/>
                <w:szCs w:val="21"/>
              </w:rPr>
              <w:t>10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分）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垃圾分类投放点要落实专人站桶，督导群众做好分类工作，不混投。督导员着装规范、仪表整洁、佩戴口罩、手套。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无督导员站桶每处扣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分。着装不规范，每处扣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151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投放点及周边要保持地面无垃圾落地，无污迹，无积水，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无混投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，无异味，容器无破损，图标正确，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桶袋一色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。及时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补充抽纸和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洗手液，水电设施设备完好，随坏随修。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每发现一处扣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533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3.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垃圾清运要做好分类收集，不出现混收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每发现一处扣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683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4.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收运作业车辆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应定制喷漆，符合区垃圾分类要求，专收专运。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每发现一处扣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1298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5.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定时垃圾投放点要清运及时，按要求撤桶。做好垃圾中转站、垃圾分类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投放点站的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垃圾分类、分拣、保洁工作，每天至少一次进行消杀，并做好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相关台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账。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每发现一处扣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2123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六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公厕管理</w:t>
            </w:r>
            <w:proofErr w:type="spellEnd"/>
            <w:r w:rsidRPr="003B5825">
              <w:rPr>
                <w:rFonts w:ascii="宋体" w:hAnsi="宋体" w:cs="宋体"/>
                <w:sz w:val="21"/>
                <w:szCs w:val="21"/>
              </w:rPr>
              <w:br/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3B5825">
              <w:rPr>
                <w:rFonts w:ascii="宋体" w:hAnsi="宋体" w:cs="宋体"/>
                <w:sz w:val="21"/>
                <w:szCs w:val="21"/>
              </w:rPr>
              <w:t>18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分）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每座公厕设专人管理、保洁。每天早上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8:30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前完成冲洗和清扫，每天上下午分别至少冲洗和清扫两次，每天保洁时间不低于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8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小时，每天不少于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次巡回保洁。公厕及周边（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米范围内）环境干净整洁、出入道路畅通、无杂物堆积、无垃圾、杂草、粪便、污水等。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每发现一处扣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668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室内干净整洁，工具摆放整齐有序、无杂物。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每发现一处扣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93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3.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采光、照明、通风、给排水、便器、隔断板、门窗、门锁等基础设施设备完好，随坏随修。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每发现一处扣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93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4.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设置香球、臭丸、檀香、洗手液、卫生纸和花草、小盆景，及时补充厕纸、洗手液、香球等。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及时补充易耗品，发现一处扣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96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5.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定期投放、喷洒药物，做好四害消杀工作。地面、便器、洗手台（盆）每天消毒一次，并做好台账。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未按要求进行消杀的或无台账的，每座扣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90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6.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地面潮湿及进行冲洗作业时，应设置安全警示标志。设施损坏或异常时，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应设施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故障指示牌覆盖在设施上。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无安全警告牌，每处扣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63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7.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不得占用残疾人公厕。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残疾人工具堆积杂物的每座扣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分，未开放的每座扣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58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8.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所有公厕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24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小时免费开放，不得收取如厕费用。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每发现一次扣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39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9.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不得设置任何商业性广告。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每发现一处扣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0.5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945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七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疫情防控工作</w:t>
            </w:r>
            <w:proofErr w:type="spellEnd"/>
            <w:r w:rsidRPr="003B5825">
              <w:rPr>
                <w:rFonts w:ascii="宋体" w:hAnsi="宋体" w:cs="宋体"/>
                <w:sz w:val="21"/>
                <w:szCs w:val="21"/>
              </w:rPr>
              <w:br/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3B5825">
              <w:rPr>
                <w:rFonts w:ascii="宋体" w:hAnsi="宋体" w:cs="宋体"/>
                <w:sz w:val="21"/>
                <w:szCs w:val="21"/>
              </w:rPr>
              <w:t>6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分）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服从安排，配备消杀队伍和消杀物资，在核酸检测工作完毕后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30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分钟内完成消杀工作。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不服从安排或作业效果不达标，每次扣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675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做好疫情防控工作培训，穿脱防护服要标准规范，防治二次污染产生。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作业不规范每次扣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653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八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重大活动保障、应急处理工作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（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6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保障应急装备、物资和应急队伍。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未配齐配足，每处扣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138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服从管理方工作安排调度，积极配合管理方处置各种应急事件处理，接到通知后半小时内区域保洁公司相关人员需到场处理，一般情况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3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小时内处理完毕。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不服从安排或作业效果不达标，每次扣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60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3.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遇上重大节日或迎检，要无条件服从增派人员做好各项保洁工作。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不服从安排或作业效果不达标，每次扣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653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九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其他工作要求</w:t>
            </w:r>
            <w:proofErr w:type="spellEnd"/>
            <w:r w:rsidRPr="003B5825">
              <w:rPr>
                <w:rFonts w:ascii="宋体" w:hAnsi="宋体" w:cs="宋体"/>
                <w:sz w:val="21"/>
                <w:szCs w:val="21"/>
              </w:rPr>
              <w:br/>
            </w:r>
            <w:r w:rsidRPr="003B5825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3B5825">
              <w:rPr>
                <w:rFonts w:ascii="宋体" w:hAnsi="宋体" w:cs="宋体"/>
                <w:sz w:val="21"/>
                <w:szCs w:val="21"/>
              </w:rPr>
              <w:t>6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分）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不得私自收取商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铺卫生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清洁或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其他其他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费用。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每发现一次扣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  <w:r w:rsidRPr="003B5825">
              <w:rPr>
                <w:rFonts w:ascii="宋体" w:hAnsi="宋体" w:cs="宋体"/>
                <w:sz w:val="21"/>
                <w:szCs w:val="21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102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2.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数字城管、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12345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、市容卫生、垃圾分类等案件以及其他政府主管部门指定案件，未及时整改或限期整改未达到要求的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每逾期或整改不达标，每个案件扣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570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总计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1905"/>
        </w:trPr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被考核单位（签章）：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日期：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考核单位（签章）：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日期：</w:t>
            </w:r>
          </w:p>
        </w:tc>
      </w:tr>
    </w:tbl>
    <w:p w:rsidR="00EE2B15" w:rsidRPr="003B5825" w:rsidRDefault="00EE2B15" w:rsidP="00EE2B15">
      <w:pPr>
        <w:rPr>
          <w:rFonts w:ascii="宋体" w:hAnsi="宋体" w:cs="宋体"/>
          <w:sz w:val="21"/>
          <w:szCs w:val="21"/>
          <w:lang w:eastAsia="zh-CN"/>
        </w:rPr>
      </w:pPr>
    </w:p>
    <w:p w:rsidR="00EE2B15" w:rsidRPr="003B5825" w:rsidRDefault="00EE2B15" w:rsidP="00EE2B15">
      <w:pPr>
        <w:pStyle w:val="2"/>
        <w:rPr>
          <w:lang w:eastAsia="zh-CN"/>
        </w:rPr>
      </w:pPr>
    </w:p>
    <w:p w:rsidR="00EE2B15" w:rsidRPr="003B5825" w:rsidRDefault="00EE2B15" w:rsidP="00EE2B15">
      <w:pPr>
        <w:jc w:val="both"/>
        <w:rPr>
          <w:lang w:eastAsia="zh-CN"/>
        </w:rPr>
      </w:pPr>
    </w:p>
    <w:p w:rsidR="00EE2B15" w:rsidRPr="003B5825" w:rsidRDefault="00EE2B15" w:rsidP="00EE2B15">
      <w:pPr>
        <w:pStyle w:val="2"/>
        <w:rPr>
          <w:lang w:eastAsia="zh-CN"/>
        </w:rPr>
      </w:pPr>
    </w:p>
    <w:p w:rsidR="00EE2B15" w:rsidRPr="003B5825" w:rsidRDefault="00EE2B15" w:rsidP="00EE2B15">
      <w:pPr>
        <w:jc w:val="both"/>
        <w:rPr>
          <w:lang w:eastAsia="zh-CN"/>
        </w:rPr>
      </w:pPr>
    </w:p>
    <w:p w:rsidR="00EE2B15" w:rsidRPr="003B5825" w:rsidRDefault="00EE2B15" w:rsidP="00EE2B15">
      <w:pPr>
        <w:pStyle w:val="2"/>
        <w:rPr>
          <w:lang w:eastAsia="zh-CN"/>
        </w:rPr>
      </w:pPr>
    </w:p>
    <w:p w:rsidR="00EE2B15" w:rsidRPr="003B5825" w:rsidRDefault="00EE2B15" w:rsidP="00EE2B15">
      <w:pPr>
        <w:jc w:val="both"/>
        <w:rPr>
          <w:lang w:eastAsia="zh-CN"/>
        </w:rPr>
      </w:pPr>
    </w:p>
    <w:p w:rsidR="00EE2B15" w:rsidRPr="003B5825" w:rsidRDefault="00EE2B15" w:rsidP="00EE2B15">
      <w:pPr>
        <w:pStyle w:val="2"/>
        <w:rPr>
          <w:lang w:eastAsia="zh-CN"/>
        </w:rPr>
      </w:pPr>
    </w:p>
    <w:p w:rsidR="00EE2B15" w:rsidRPr="003B5825" w:rsidRDefault="00EE2B15" w:rsidP="00EE2B15">
      <w:pPr>
        <w:jc w:val="both"/>
        <w:rPr>
          <w:lang w:eastAsia="zh-CN"/>
        </w:rPr>
      </w:pPr>
    </w:p>
    <w:p w:rsidR="00EE2B15" w:rsidRPr="003B5825" w:rsidRDefault="00EE2B15" w:rsidP="00EE2B15">
      <w:pPr>
        <w:rPr>
          <w:rFonts w:ascii="宋体" w:hAnsi="宋体" w:cs="宋体"/>
          <w:sz w:val="21"/>
          <w:szCs w:val="21"/>
        </w:rPr>
      </w:pPr>
      <w:bookmarkStart w:id="0" w:name="_GoBack"/>
      <w:bookmarkEnd w:id="0"/>
      <w:r w:rsidRPr="003B5825">
        <w:rPr>
          <w:rFonts w:ascii="宋体" w:hAnsi="宋体" w:cs="宋体" w:hint="eastAsia"/>
          <w:sz w:val="21"/>
          <w:szCs w:val="21"/>
        </w:rPr>
        <w:lastRenderedPageBreak/>
        <w:t>附件</w:t>
      </w:r>
      <w:r w:rsidRPr="003B5825">
        <w:rPr>
          <w:rFonts w:ascii="宋体" w:hAnsi="宋体" w:cs="宋体" w:hint="eastAsia"/>
          <w:sz w:val="21"/>
          <w:szCs w:val="21"/>
        </w:rPr>
        <w:t>5</w:t>
      </w:r>
      <w:r w:rsidRPr="003B5825">
        <w:rPr>
          <w:rFonts w:ascii="宋体" w:hAnsi="宋体" w:cs="宋体" w:hint="eastAsia"/>
          <w:sz w:val="21"/>
          <w:szCs w:val="21"/>
        </w:rPr>
        <w:t>：</w:t>
      </w:r>
    </w:p>
    <w:tbl>
      <w:tblPr>
        <w:tblW w:w="9336" w:type="dxa"/>
        <w:tblInd w:w="93" w:type="dxa"/>
        <w:tblLook w:val="0000" w:firstRow="0" w:lastRow="0" w:firstColumn="0" w:lastColumn="0" w:noHBand="0" w:noVBand="0"/>
      </w:tblPr>
      <w:tblGrid>
        <w:gridCol w:w="622"/>
        <w:gridCol w:w="3015"/>
        <w:gridCol w:w="489"/>
        <w:gridCol w:w="3969"/>
        <w:gridCol w:w="1241"/>
      </w:tblGrid>
      <w:tr w:rsidR="00EE2B15" w:rsidRPr="003B5825" w:rsidTr="003B21CD">
        <w:trPr>
          <w:trHeight w:val="738"/>
        </w:trPr>
        <w:tc>
          <w:tcPr>
            <w:tcW w:w="9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b/>
                <w:bCs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/>
                <w:b/>
                <w:bCs/>
                <w:sz w:val="21"/>
                <w:szCs w:val="21"/>
                <w:lang w:eastAsia="zh-CN"/>
              </w:rPr>
              <w:t>_____</w:t>
            </w:r>
            <w:r w:rsidRPr="003B5825">
              <w:rPr>
                <w:rFonts w:ascii="宋体" w:hAnsi="宋体" w:cs="宋体"/>
                <w:b/>
                <w:bCs/>
                <w:sz w:val="21"/>
                <w:szCs w:val="21"/>
                <w:lang w:eastAsia="zh-CN"/>
              </w:rPr>
              <w:t>年</w:t>
            </w:r>
            <w:r w:rsidRPr="003B5825">
              <w:rPr>
                <w:rFonts w:ascii="宋体" w:hAnsi="宋体" w:cs="宋体"/>
                <w:b/>
                <w:bCs/>
                <w:sz w:val="21"/>
                <w:szCs w:val="21"/>
                <w:lang w:eastAsia="zh-CN"/>
              </w:rPr>
              <w:t>____</w:t>
            </w:r>
            <w:proofErr w:type="gramStart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月仙村镇</w:t>
            </w:r>
            <w:proofErr w:type="gramEnd"/>
            <w:r w:rsidRPr="003B5825"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环卫保洁扣罚表</w:t>
            </w:r>
          </w:p>
        </w:tc>
      </w:tr>
      <w:tr w:rsidR="00EE2B15" w:rsidRPr="003B5825" w:rsidTr="003B21CD">
        <w:trPr>
          <w:trHeight w:val="51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3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扣减项目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扣减标准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小计（元</w:t>
            </w:r>
            <w:proofErr w:type="spellEnd"/>
            <w:r w:rsidRPr="003B5825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</w:tr>
      <w:tr w:rsidR="00EE2B15" w:rsidRPr="003B5825" w:rsidTr="003B21CD">
        <w:trPr>
          <w:trHeight w:val="76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环卫工人未按规定穿着服装、佩戴头盔、车辆未张贴反光条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每人每车扣中标人承包款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300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126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中标人工人将垃圾倒入水渠、水塘、河涌、洼地、空地、废弃屋地、绿化地（带）、花基、工地、下水道、果皮箱等地方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每次扣减中标人承包款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500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40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中标人工人焚烧垃圾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每次扣减中标人承包款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500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91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路面有沙土、污渍、明显垃圾堆积的，以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每至少或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等于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米长度为一处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每次扣减中标人承包款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500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126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据投诉或其他线索，查实中标人未按相关规定为工人购买养老保险、医疗保险、失业保险、工伤保险、生育保险等社会保险的和住房公积金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每发现一例从未购买之日起扣减中标人承包款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800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元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/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人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/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94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中标人在提供的资料中，存在谎报、瞒报现象，弄虚作假，骗取工人工资及社保金的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发现后采购人可从应付中标人的承包款中扣回中标人骗取的资金，并依法追究中标人法律责任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79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中标人调整工人和项目经理后，未按规定时间（须在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日内）报送给采购人备案的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每人扣减中标人承包款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200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88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中标人须按照投标文件配置相应的设施设备，所有设施设备证照齐全、合法运营，如出现不符合要求的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每发现一次（处）扣减承包款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万元，由采购人从中标人承包款中扣除并要求中标人限期内整改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69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完成不了垃圾分类任务，经采购人警告后仍未有效整改的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采购人可以扣除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2—5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万元违约金，并可随时解除保洁合同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152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发现中标人有私自接收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仙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村镇辖区以外的垃圾行为的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第一次发现扣减承包款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万元；第二次发现，扣除当月保洁费，没收履约金，解除合同，并以镇名义通报保洁公司，同事报送广州市、增城区城管部门备案，列入黑名单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162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11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保洁公司不可收取居民、商铺、企业或单位等卫生处理费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第一次发现扣减承包款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万元；第二次发现，扣除当月保洁费，没收履约金，解除合同，并以镇名义通报保洁公司，同事报送广州市、增城区城管部门备案，列入黑名单。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136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lastRenderedPageBreak/>
              <w:t>12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数字城管、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12345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、市容卫生、垃圾分类等案件以及其他政府主管部门指定案件，未及时整改或限期整改未达到要求的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每宗扣罚</w:t>
            </w:r>
            <w:r w:rsidRPr="003B5825">
              <w:rPr>
                <w:rFonts w:ascii="宋体" w:hAnsi="宋体" w:cs="宋体"/>
                <w:sz w:val="21"/>
                <w:szCs w:val="21"/>
              </w:rPr>
              <w:t>1000</w:t>
            </w:r>
            <w:r w:rsidRPr="003B5825">
              <w:rPr>
                <w:rFonts w:ascii="宋体" w:hAnsi="宋体" w:cs="宋体"/>
                <w:sz w:val="21"/>
                <w:szCs w:val="21"/>
              </w:rPr>
              <w:t>元处理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14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13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在增城区城乡环境综合整治评比、广州市城市管理综合考评和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创文检查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评比、人居环境考核评比工作等出现保洁质量问题的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增</w:t>
            </w:r>
            <w:proofErr w:type="gramStart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城区级评比</w:t>
            </w:r>
            <w:proofErr w:type="gramEnd"/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的照片每张罚款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300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元，广州市</w:t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级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检查评比的照片每张罚款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500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元；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EE2B15" w:rsidRPr="003B5825" w:rsidTr="003B21CD">
        <w:trPr>
          <w:trHeight w:val="144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14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不服从管理方工作安排调度，处理各种应急事件、迎接重大节日、活动和各类检查、整治等工作的，或在接到通知后半小时内区域保洁公司相关人员仍未到场处理的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每次扣罚</w:t>
            </w:r>
            <w:r w:rsidRPr="003B5825">
              <w:rPr>
                <w:rFonts w:ascii="宋体" w:hAnsi="宋体" w:cs="宋体"/>
                <w:sz w:val="21"/>
                <w:szCs w:val="21"/>
              </w:rPr>
              <w:t>10000</w:t>
            </w:r>
            <w:r w:rsidRPr="003B5825">
              <w:rPr>
                <w:rFonts w:ascii="宋体" w:hAnsi="宋体" w:cs="宋体"/>
                <w:sz w:val="21"/>
                <w:szCs w:val="21"/>
              </w:rPr>
              <w:t>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118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15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不服从疫情防控工作要求的；不服从安排，配备消杀队伍和消杀物资，在核酸检测工作完毕后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30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t>分钟内完成消杀工作的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每次扣罚</w:t>
            </w:r>
            <w:r w:rsidRPr="003B5825">
              <w:rPr>
                <w:rFonts w:ascii="宋体" w:hAnsi="宋体" w:cs="宋体"/>
                <w:sz w:val="21"/>
                <w:szCs w:val="21"/>
              </w:rPr>
              <w:t>5000</w:t>
            </w:r>
            <w:r w:rsidRPr="003B5825">
              <w:rPr>
                <w:rFonts w:ascii="宋体" w:hAnsi="宋体" w:cs="宋体"/>
                <w:sz w:val="21"/>
                <w:szCs w:val="21"/>
              </w:rPr>
              <w:t>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108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/>
                <w:sz w:val="21"/>
                <w:szCs w:val="21"/>
              </w:rPr>
              <w:t>16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未按要求开展环卫工人培训的（包括但不限于业务培训、垃圾分类培训、安全教育培训）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>每发现一次扣</w:t>
            </w:r>
            <w:r w:rsidRPr="003B5825">
              <w:rPr>
                <w:rFonts w:ascii="宋体" w:hAnsi="宋体" w:cs="宋体"/>
                <w:sz w:val="21"/>
                <w:szCs w:val="21"/>
              </w:rPr>
              <w:t>500</w:t>
            </w:r>
            <w:r w:rsidRPr="003B5825">
              <w:rPr>
                <w:rFonts w:ascii="宋体" w:hAnsi="宋体" w:cs="宋体"/>
                <w:sz w:val="21"/>
                <w:szCs w:val="21"/>
              </w:rPr>
              <w:t>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648"/>
        </w:trPr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 w:rsidRPr="003B5825">
              <w:rPr>
                <w:rFonts w:ascii="宋体" w:hAnsi="宋体" w:cs="宋体" w:hint="eastAsia"/>
                <w:sz w:val="21"/>
                <w:szCs w:val="21"/>
              </w:rPr>
              <w:t>合计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EE2B15" w:rsidRPr="003B5825" w:rsidTr="003B21CD">
        <w:trPr>
          <w:trHeight w:val="1869"/>
        </w:trPr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被考核单位（签章）：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日期：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2B15" w:rsidRPr="003B5825" w:rsidRDefault="00EE2B15" w:rsidP="003B21CD">
            <w:pPr>
              <w:widowControl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考核单位（签章）：</w:t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/>
                <w:sz w:val="21"/>
                <w:szCs w:val="21"/>
                <w:lang w:eastAsia="zh-CN"/>
              </w:rPr>
              <w:br/>
            </w:r>
            <w:r w:rsidRPr="003B5825">
              <w:rPr>
                <w:rFonts w:ascii="宋体" w:hAnsi="宋体" w:cs="宋体" w:hint="eastAsia"/>
                <w:sz w:val="21"/>
                <w:szCs w:val="21"/>
                <w:lang w:eastAsia="zh-CN"/>
              </w:rPr>
              <w:t>日期：</w:t>
            </w:r>
          </w:p>
        </w:tc>
      </w:tr>
    </w:tbl>
    <w:p w:rsidR="00EE2B15" w:rsidRPr="003B5825" w:rsidRDefault="00EE2B15" w:rsidP="00EE2B15">
      <w:pPr>
        <w:rPr>
          <w:rFonts w:ascii="宋体" w:eastAsia="宋体" w:hAnsi="宋体" w:cs="宋体"/>
          <w:spacing w:val="6"/>
          <w:sz w:val="21"/>
          <w:szCs w:val="21"/>
          <w:lang w:eastAsia="zh-CN"/>
        </w:rPr>
      </w:pPr>
    </w:p>
    <w:sectPr w:rsidR="00EE2B15" w:rsidRPr="003B5825" w:rsidSect="00EE2B15">
      <w:pgSz w:w="11906" w:h="16838"/>
      <w:pgMar w:top="1304" w:right="1304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F80" w:rsidRDefault="00875F80" w:rsidP="00EE2B15">
      <w:r>
        <w:separator/>
      </w:r>
    </w:p>
  </w:endnote>
  <w:endnote w:type="continuationSeparator" w:id="0">
    <w:p w:rsidR="00875F80" w:rsidRDefault="00875F80" w:rsidP="00EE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F80" w:rsidRDefault="00875F80" w:rsidP="00EE2B15">
      <w:r>
        <w:separator/>
      </w:r>
    </w:p>
  </w:footnote>
  <w:footnote w:type="continuationSeparator" w:id="0">
    <w:p w:rsidR="00875F80" w:rsidRDefault="00875F80" w:rsidP="00EE2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47C4A0"/>
    <w:multiLevelType w:val="singleLevel"/>
    <w:tmpl w:val="B847C4A0"/>
    <w:lvl w:ilvl="0">
      <w:start w:val="1"/>
      <w:numFmt w:val="decimal"/>
      <w:suff w:val="nothing"/>
      <w:lvlText w:val="%1．"/>
      <w:lvlJc w:val="left"/>
    </w:lvl>
  </w:abstractNum>
  <w:abstractNum w:abstractNumId="1">
    <w:nsid w:val="DBA4071D"/>
    <w:multiLevelType w:val="singleLevel"/>
    <w:tmpl w:val="DBA4071D"/>
    <w:lvl w:ilvl="0">
      <w:start w:val="1"/>
      <w:numFmt w:val="decimal"/>
      <w:suff w:val="nothing"/>
      <w:lvlText w:val="%1、"/>
      <w:lvlJc w:val="left"/>
    </w:lvl>
  </w:abstractNum>
  <w:abstractNum w:abstractNumId="2">
    <w:nsid w:val="DC79F52D"/>
    <w:multiLevelType w:val="singleLevel"/>
    <w:tmpl w:val="DC79F52D"/>
    <w:lvl w:ilvl="0">
      <w:start w:val="1"/>
      <w:numFmt w:val="decimal"/>
      <w:suff w:val="nothing"/>
      <w:lvlText w:val="%1、"/>
      <w:lvlJc w:val="left"/>
    </w:lvl>
  </w:abstractNum>
  <w:abstractNum w:abstractNumId="3">
    <w:nsid w:val="F2B9EB98"/>
    <w:multiLevelType w:val="singleLevel"/>
    <w:tmpl w:val="F2B9EB98"/>
    <w:lvl w:ilvl="0">
      <w:start w:val="1"/>
      <w:numFmt w:val="decimal"/>
      <w:suff w:val="nothing"/>
      <w:lvlText w:val="%1、"/>
      <w:lvlJc w:val="left"/>
    </w:lvl>
  </w:abstractNum>
  <w:abstractNum w:abstractNumId="4">
    <w:nsid w:val="06692334"/>
    <w:multiLevelType w:val="multilevel"/>
    <w:tmpl w:val="066923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>
      <w:start w:val="1"/>
      <w:numFmt w:val="decimal"/>
      <w:lvlText w:val="%2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40"/>
        </w:tabs>
        <w:ind w:left="840" w:hanging="420"/>
      </w:pPr>
      <w:rPr>
        <w:rFonts w:hint="eastAsia"/>
        <w:color w:val="auto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5">
    <w:nsid w:val="1874BDA8"/>
    <w:multiLevelType w:val="singleLevel"/>
    <w:tmpl w:val="1874BDA8"/>
    <w:lvl w:ilvl="0">
      <w:start w:val="1"/>
      <w:numFmt w:val="decimal"/>
      <w:suff w:val="nothing"/>
      <w:lvlText w:val="%1、"/>
      <w:lvlJc w:val="left"/>
    </w:lvl>
  </w:abstractNum>
  <w:abstractNum w:abstractNumId="6">
    <w:nsid w:val="1C667BB9"/>
    <w:multiLevelType w:val="singleLevel"/>
    <w:tmpl w:val="1C667BB9"/>
    <w:lvl w:ilvl="0">
      <w:start w:val="2"/>
      <w:numFmt w:val="decimal"/>
      <w:suff w:val="nothing"/>
      <w:lvlText w:val="%1、"/>
      <w:lvlJc w:val="left"/>
    </w:lvl>
  </w:abstractNum>
  <w:abstractNum w:abstractNumId="7">
    <w:nsid w:val="62A06D36"/>
    <w:multiLevelType w:val="multilevel"/>
    <w:tmpl w:val="62A06D3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>
      <w:start w:val="1"/>
      <w:numFmt w:val="decimal"/>
      <w:lvlText w:val="%2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40"/>
        </w:tabs>
        <w:ind w:left="840" w:hanging="420"/>
      </w:pPr>
      <w:rPr>
        <w:rFonts w:hint="eastAsia"/>
        <w:color w:val="auto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8">
    <w:nsid w:val="682D60D7"/>
    <w:multiLevelType w:val="multilevel"/>
    <w:tmpl w:val="682D60D7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A62F80F"/>
    <w:multiLevelType w:val="singleLevel"/>
    <w:tmpl w:val="6A62F80F"/>
    <w:lvl w:ilvl="0">
      <w:start w:val="1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68"/>
    <w:rsid w:val="002803C5"/>
    <w:rsid w:val="004A0068"/>
    <w:rsid w:val="00552C50"/>
    <w:rsid w:val="00875F80"/>
    <w:rsid w:val="00A32754"/>
    <w:rsid w:val="00E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Body Text First Indent" w:uiPriority="0" w:qFormat="1"/>
    <w:lsdException w:name="Body Text First Indent 2" w:uiPriority="0" w:qFormat="1"/>
    <w:lsdException w:name="Body Text Indent 3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uiPriority w:val="1"/>
    <w:qFormat/>
    <w:rsid w:val="00EE2B15"/>
    <w:pPr>
      <w:widowControl w:val="0"/>
    </w:pPr>
    <w:rPr>
      <w:rFonts w:ascii="Calibri" w:eastAsia="Calibri" w:hAnsi="Calibri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Char"/>
    <w:uiPriority w:val="1"/>
    <w:qFormat/>
    <w:rsid w:val="00EE2B15"/>
    <w:pPr>
      <w:ind w:left="2476"/>
      <w:outlineLvl w:val="0"/>
    </w:pPr>
    <w:rPr>
      <w:rFonts w:ascii="宋体" w:eastAsia="宋体" w:hAnsi="宋体"/>
      <w:sz w:val="38"/>
      <w:szCs w:val="38"/>
    </w:rPr>
  </w:style>
  <w:style w:type="paragraph" w:styleId="2">
    <w:name w:val="heading 2"/>
    <w:basedOn w:val="a"/>
    <w:next w:val="a"/>
    <w:link w:val="2Char"/>
    <w:uiPriority w:val="1"/>
    <w:qFormat/>
    <w:rsid w:val="00EE2B15"/>
    <w:pPr>
      <w:ind w:left="100"/>
      <w:outlineLvl w:val="1"/>
    </w:pPr>
    <w:rPr>
      <w:rFonts w:ascii="宋体" w:eastAsia="宋体" w:hAnsi="宋体"/>
      <w:sz w:val="29"/>
      <w:szCs w:val="29"/>
    </w:rPr>
  </w:style>
  <w:style w:type="paragraph" w:styleId="3">
    <w:name w:val="heading 3"/>
    <w:basedOn w:val="a"/>
    <w:next w:val="a"/>
    <w:link w:val="3Char"/>
    <w:uiPriority w:val="1"/>
    <w:qFormat/>
    <w:rsid w:val="00EE2B15"/>
    <w:pPr>
      <w:ind w:left="100"/>
      <w:outlineLvl w:val="2"/>
    </w:pPr>
    <w:rPr>
      <w:rFonts w:ascii="宋体" w:eastAsia="宋体" w:hAnsi="宋体"/>
      <w:sz w:val="25"/>
      <w:szCs w:val="25"/>
    </w:rPr>
  </w:style>
  <w:style w:type="paragraph" w:styleId="4">
    <w:name w:val="heading 4"/>
    <w:basedOn w:val="a"/>
    <w:next w:val="a0"/>
    <w:link w:val="4Char"/>
    <w:uiPriority w:val="1"/>
    <w:qFormat/>
    <w:rsid w:val="00EE2B15"/>
    <w:pPr>
      <w:spacing w:before="27"/>
      <w:ind w:left="2386"/>
      <w:outlineLvl w:val="3"/>
    </w:pPr>
    <w:rPr>
      <w:rFonts w:ascii="宋体" w:eastAsia="宋体" w:hAnsi="宋体"/>
      <w:sz w:val="23"/>
      <w:szCs w:val="23"/>
    </w:rPr>
  </w:style>
  <w:style w:type="paragraph" w:styleId="5">
    <w:name w:val="heading 5"/>
    <w:basedOn w:val="a"/>
    <w:next w:val="a"/>
    <w:link w:val="5Char"/>
    <w:uiPriority w:val="1"/>
    <w:qFormat/>
    <w:rsid w:val="00EE2B15"/>
    <w:pPr>
      <w:ind w:left="106"/>
      <w:outlineLvl w:val="4"/>
    </w:pPr>
    <w:rPr>
      <w:rFonts w:ascii="宋体" w:eastAsia="宋体" w:hAnsi="宋体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EE2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qFormat/>
    <w:rsid w:val="00EE2B15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EE2B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qFormat/>
    <w:rsid w:val="00EE2B15"/>
    <w:rPr>
      <w:sz w:val="18"/>
      <w:szCs w:val="18"/>
    </w:rPr>
  </w:style>
  <w:style w:type="character" w:customStyle="1" w:styleId="1Char">
    <w:name w:val="标题 1 Char"/>
    <w:basedOn w:val="a1"/>
    <w:link w:val="1"/>
    <w:uiPriority w:val="1"/>
    <w:rsid w:val="00EE2B15"/>
    <w:rPr>
      <w:rFonts w:ascii="宋体" w:eastAsia="宋体" w:hAnsi="宋体" w:cs="Times New Roman"/>
      <w:kern w:val="0"/>
      <w:sz w:val="38"/>
      <w:szCs w:val="38"/>
      <w:lang w:eastAsia="en-US"/>
    </w:rPr>
  </w:style>
  <w:style w:type="character" w:customStyle="1" w:styleId="2Char">
    <w:name w:val="标题 2 Char"/>
    <w:basedOn w:val="a1"/>
    <w:link w:val="2"/>
    <w:uiPriority w:val="1"/>
    <w:rsid w:val="00EE2B15"/>
    <w:rPr>
      <w:rFonts w:ascii="宋体" w:eastAsia="宋体" w:hAnsi="宋体" w:cs="Times New Roman"/>
      <w:kern w:val="0"/>
      <w:sz w:val="29"/>
      <w:szCs w:val="29"/>
      <w:lang w:eastAsia="en-US"/>
    </w:rPr>
  </w:style>
  <w:style w:type="character" w:customStyle="1" w:styleId="3Char">
    <w:name w:val="标题 3 Char"/>
    <w:basedOn w:val="a1"/>
    <w:link w:val="3"/>
    <w:uiPriority w:val="1"/>
    <w:rsid w:val="00EE2B15"/>
    <w:rPr>
      <w:rFonts w:ascii="宋体" w:eastAsia="宋体" w:hAnsi="宋体" w:cs="Times New Roman"/>
      <w:kern w:val="0"/>
      <w:sz w:val="25"/>
      <w:szCs w:val="25"/>
      <w:lang w:eastAsia="en-US"/>
    </w:rPr>
  </w:style>
  <w:style w:type="character" w:customStyle="1" w:styleId="4Char">
    <w:name w:val="标题 4 Char"/>
    <w:basedOn w:val="a1"/>
    <w:link w:val="4"/>
    <w:uiPriority w:val="1"/>
    <w:rsid w:val="00EE2B15"/>
    <w:rPr>
      <w:rFonts w:ascii="宋体" w:eastAsia="宋体" w:hAnsi="宋体" w:cs="Times New Roman"/>
      <w:kern w:val="0"/>
      <w:sz w:val="23"/>
      <w:szCs w:val="23"/>
      <w:lang w:eastAsia="en-US"/>
    </w:rPr>
  </w:style>
  <w:style w:type="character" w:customStyle="1" w:styleId="5Char">
    <w:name w:val="标题 5 Char"/>
    <w:basedOn w:val="a1"/>
    <w:link w:val="5"/>
    <w:uiPriority w:val="1"/>
    <w:rsid w:val="00EE2B15"/>
    <w:rPr>
      <w:rFonts w:ascii="宋体" w:eastAsia="宋体" w:hAnsi="宋体" w:cs="Times New Roman"/>
      <w:kern w:val="0"/>
      <w:szCs w:val="21"/>
      <w:lang w:eastAsia="en-US"/>
    </w:rPr>
  </w:style>
  <w:style w:type="character" w:customStyle="1" w:styleId="Char1">
    <w:name w:val="批注文字 Char"/>
    <w:link w:val="a6"/>
    <w:qFormat/>
    <w:rsid w:val="00EE2B15"/>
    <w:rPr>
      <w:rFonts w:eastAsia="Calibri"/>
      <w:sz w:val="22"/>
      <w:lang w:eastAsia="en-US"/>
    </w:rPr>
  </w:style>
  <w:style w:type="character" w:customStyle="1" w:styleId="font51">
    <w:name w:val="font51"/>
    <w:qFormat/>
    <w:rsid w:val="00EE2B15"/>
    <w:rPr>
      <w:rFonts w:ascii="宋体" w:eastAsia="宋体" w:hAnsi="宋体" w:cs="宋体" w:hint="eastAsia"/>
      <w:color w:val="000000"/>
      <w:sz w:val="21"/>
      <w:szCs w:val="21"/>
      <w:u w:val="none"/>
      <w:lang w:val="en-US" w:eastAsia="zh-CN" w:bidi="ar-SA"/>
    </w:rPr>
  </w:style>
  <w:style w:type="character" w:styleId="a7">
    <w:name w:val="Strong"/>
    <w:qFormat/>
    <w:rsid w:val="00EE2B15"/>
    <w:rPr>
      <w:b/>
    </w:rPr>
  </w:style>
  <w:style w:type="character" w:styleId="a8">
    <w:name w:val="annotation reference"/>
    <w:qFormat/>
    <w:rsid w:val="00EE2B15"/>
    <w:rPr>
      <w:sz w:val="21"/>
      <w:szCs w:val="21"/>
    </w:rPr>
  </w:style>
  <w:style w:type="character" w:customStyle="1" w:styleId="Char2">
    <w:name w:val="批注主题 Char"/>
    <w:link w:val="a9"/>
    <w:qFormat/>
    <w:rsid w:val="00EE2B15"/>
    <w:rPr>
      <w:rFonts w:eastAsia="Calibri"/>
      <w:sz w:val="22"/>
      <w:lang w:eastAsia="en-US"/>
    </w:rPr>
  </w:style>
  <w:style w:type="character" w:customStyle="1" w:styleId="Char3">
    <w:name w:val="纯文本 Char"/>
    <w:link w:val="aa"/>
    <w:qFormat/>
    <w:rsid w:val="00EE2B15"/>
    <w:rPr>
      <w:rFonts w:ascii="宋体" w:hAnsi="Courier New" w:cs="Courier New"/>
      <w:szCs w:val="21"/>
      <w:lang w:eastAsia="en-US"/>
    </w:rPr>
  </w:style>
  <w:style w:type="character" w:customStyle="1" w:styleId="Char4">
    <w:name w:val="批注框文本 Char"/>
    <w:link w:val="ab"/>
    <w:qFormat/>
    <w:rsid w:val="00EE2B15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NormalCharacter">
    <w:name w:val="NormalCharacter"/>
    <w:qFormat/>
    <w:rsid w:val="00EE2B15"/>
  </w:style>
  <w:style w:type="character" w:customStyle="1" w:styleId="font31">
    <w:name w:val="font31"/>
    <w:qFormat/>
    <w:rsid w:val="00EE2B15"/>
    <w:rPr>
      <w:rFonts w:ascii="Times New Roman" w:hAnsi="Times New Roman" w:cs="Times New Roman" w:hint="default"/>
      <w:color w:val="000000"/>
      <w:sz w:val="21"/>
      <w:szCs w:val="21"/>
      <w:u w:val="none"/>
      <w:lang w:val="en-US" w:eastAsia="zh-CN" w:bidi="ar-SA"/>
    </w:rPr>
  </w:style>
  <w:style w:type="character" w:customStyle="1" w:styleId="font21">
    <w:name w:val="font21"/>
    <w:qFormat/>
    <w:rsid w:val="00EE2B15"/>
    <w:rPr>
      <w:rFonts w:ascii="宋体" w:eastAsia="宋体" w:hAnsi="宋体" w:cs="宋体" w:hint="eastAsia"/>
      <w:color w:val="000000"/>
      <w:sz w:val="21"/>
      <w:szCs w:val="21"/>
      <w:u w:val="none"/>
      <w:vertAlign w:val="superscript"/>
      <w:lang w:val="en-US" w:eastAsia="zh-CN" w:bidi="ar-SA"/>
    </w:rPr>
  </w:style>
  <w:style w:type="character" w:customStyle="1" w:styleId="fontstyle01">
    <w:name w:val="fontstyle01"/>
    <w:qFormat/>
    <w:rsid w:val="00EE2B15"/>
    <w:rPr>
      <w:rFonts w:ascii="仿宋" w:eastAsia="仿宋" w:hAnsi="仿宋" w:hint="eastAsia"/>
      <w:color w:val="000000"/>
      <w:sz w:val="28"/>
      <w:szCs w:val="28"/>
    </w:rPr>
  </w:style>
  <w:style w:type="character" w:customStyle="1" w:styleId="p1411">
    <w:name w:val="p141_1"/>
    <w:qFormat/>
    <w:rsid w:val="00EE2B15"/>
    <w:rPr>
      <w:rFonts w:ascii="Calibri" w:hAnsi="Calibri"/>
      <w:sz w:val="21"/>
      <w:szCs w:val="21"/>
    </w:rPr>
  </w:style>
  <w:style w:type="paragraph" w:customStyle="1" w:styleId="00">
    <w:name w:val="正文_0_0"/>
    <w:qFormat/>
    <w:rsid w:val="00EE2B1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EE2B15"/>
    <w:pPr>
      <w:ind w:firstLineChars="200" w:firstLine="420"/>
    </w:pPr>
    <w:rPr>
      <w:szCs w:val="20"/>
    </w:rPr>
  </w:style>
  <w:style w:type="paragraph" w:styleId="ad">
    <w:name w:val="Body Text Indent"/>
    <w:basedOn w:val="a"/>
    <w:link w:val="Char5"/>
    <w:qFormat/>
    <w:rsid w:val="00EE2B15"/>
    <w:pPr>
      <w:spacing w:after="120"/>
      <w:ind w:leftChars="200" w:left="420"/>
    </w:pPr>
  </w:style>
  <w:style w:type="character" w:customStyle="1" w:styleId="Char5">
    <w:name w:val="正文文本缩进 Char"/>
    <w:basedOn w:val="a1"/>
    <w:link w:val="ad"/>
    <w:rsid w:val="00EE2B15"/>
    <w:rPr>
      <w:rFonts w:ascii="Calibri" w:eastAsia="Calibri" w:hAnsi="Calibri" w:cs="Times New Roman"/>
      <w:kern w:val="0"/>
      <w:sz w:val="22"/>
      <w:lang w:eastAsia="en-US"/>
    </w:rPr>
  </w:style>
  <w:style w:type="paragraph" w:styleId="a6">
    <w:name w:val="annotation text"/>
    <w:basedOn w:val="a"/>
    <w:link w:val="Char1"/>
    <w:qFormat/>
    <w:rsid w:val="00EE2B15"/>
    <w:rPr>
      <w:rFonts w:asciiTheme="minorHAnsi" w:hAnsiTheme="minorHAnsi" w:cstheme="minorBidi"/>
      <w:kern w:val="2"/>
    </w:rPr>
  </w:style>
  <w:style w:type="character" w:customStyle="1" w:styleId="Char10">
    <w:name w:val="批注文字 Char1"/>
    <w:basedOn w:val="a1"/>
    <w:uiPriority w:val="99"/>
    <w:semiHidden/>
    <w:rsid w:val="00EE2B15"/>
    <w:rPr>
      <w:rFonts w:ascii="Calibri" w:eastAsia="Calibri" w:hAnsi="Calibri" w:cs="Times New Roman"/>
      <w:kern w:val="0"/>
      <w:sz w:val="22"/>
      <w:lang w:eastAsia="en-US"/>
    </w:rPr>
  </w:style>
  <w:style w:type="paragraph" w:customStyle="1" w:styleId="10">
    <w:name w:val="正文_1"/>
    <w:qFormat/>
    <w:rsid w:val="00EE2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">
    <w:name w:val="正文文本缩进_1"/>
    <w:basedOn w:val="20"/>
    <w:qFormat/>
    <w:rsid w:val="00EE2B15"/>
    <w:pPr>
      <w:spacing w:after="120"/>
      <w:ind w:leftChars="200" w:left="420"/>
    </w:pPr>
  </w:style>
  <w:style w:type="paragraph" w:styleId="ae">
    <w:name w:val="Body Text"/>
    <w:basedOn w:val="a"/>
    <w:link w:val="Char6"/>
    <w:uiPriority w:val="1"/>
    <w:unhideWhenUsed/>
    <w:qFormat/>
    <w:rsid w:val="00EE2B15"/>
    <w:pPr>
      <w:spacing w:after="120"/>
    </w:pPr>
  </w:style>
  <w:style w:type="character" w:customStyle="1" w:styleId="Char6">
    <w:name w:val="正文文本 Char"/>
    <w:basedOn w:val="a1"/>
    <w:link w:val="ae"/>
    <w:uiPriority w:val="99"/>
    <w:semiHidden/>
    <w:rsid w:val="00EE2B15"/>
    <w:rPr>
      <w:rFonts w:ascii="Calibri" w:eastAsia="Calibri" w:hAnsi="Calibri" w:cs="Times New Roman"/>
      <w:kern w:val="0"/>
      <w:sz w:val="22"/>
      <w:lang w:eastAsia="en-US"/>
    </w:rPr>
  </w:style>
  <w:style w:type="paragraph" w:styleId="af">
    <w:name w:val="Body Text First Indent"/>
    <w:basedOn w:val="ae"/>
    <w:link w:val="Char7"/>
    <w:qFormat/>
    <w:rsid w:val="00EE2B15"/>
    <w:pPr>
      <w:ind w:left="3166" w:firstLineChars="100" w:firstLine="420"/>
      <w:jc w:val="both"/>
    </w:pPr>
    <w:rPr>
      <w:rFonts w:ascii="Tahoma" w:eastAsia="宋体" w:hAnsi="Tahoma"/>
      <w:kern w:val="2"/>
      <w:sz w:val="24"/>
      <w:szCs w:val="24"/>
    </w:rPr>
  </w:style>
  <w:style w:type="character" w:customStyle="1" w:styleId="Char7">
    <w:name w:val="正文首行缩进 Char"/>
    <w:basedOn w:val="Char6"/>
    <w:link w:val="af"/>
    <w:rsid w:val="00EE2B15"/>
    <w:rPr>
      <w:rFonts w:ascii="Tahoma" w:eastAsia="宋体" w:hAnsi="Tahoma" w:cs="Times New Roman"/>
      <w:kern w:val="0"/>
      <w:sz w:val="24"/>
      <w:szCs w:val="24"/>
      <w:lang w:eastAsia="en-US"/>
    </w:rPr>
  </w:style>
  <w:style w:type="paragraph" w:styleId="af0">
    <w:name w:val="caption"/>
    <w:basedOn w:val="a"/>
    <w:next w:val="a"/>
    <w:qFormat/>
    <w:rsid w:val="00EE2B15"/>
    <w:rPr>
      <w:rFonts w:ascii="Arial" w:eastAsia="黑体" w:hAnsi="Arial" w:cs="Arial"/>
      <w:sz w:val="20"/>
      <w:szCs w:val="20"/>
    </w:rPr>
  </w:style>
  <w:style w:type="paragraph" w:styleId="30">
    <w:name w:val="Body Text Indent 3"/>
    <w:basedOn w:val="a"/>
    <w:link w:val="3Char0"/>
    <w:uiPriority w:val="99"/>
    <w:qFormat/>
    <w:rsid w:val="00EE2B15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1"/>
    <w:link w:val="30"/>
    <w:uiPriority w:val="99"/>
    <w:rsid w:val="00EE2B15"/>
    <w:rPr>
      <w:rFonts w:ascii="Calibri" w:eastAsia="Calibri" w:hAnsi="Calibri" w:cs="Times New Roman"/>
      <w:kern w:val="0"/>
      <w:sz w:val="16"/>
      <w:szCs w:val="16"/>
      <w:lang w:eastAsia="en-US"/>
    </w:rPr>
  </w:style>
  <w:style w:type="paragraph" w:styleId="a0">
    <w:name w:val="Normal Indent"/>
    <w:basedOn w:val="a"/>
    <w:uiPriority w:val="99"/>
    <w:qFormat/>
    <w:rsid w:val="00EE2B15"/>
    <w:pPr>
      <w:ind w:firstLine="420"/>
    </w:pPr>
  </w:style>
  <w:style w:type="paragraph" w:customStyle="1" w:styleId="40">
    <w:name w:val="题注4"/>
    <w:basedOn w:val="a"/>
    <w:next w:val="af0"/>
    <w:qFormat/>
    <w:rsid w:val="00EE2B15"/>
    <w:pPr>
      <w:ind w:leftChars="-64" w:left="-62" w:rightChars="-50" w:right="-50" w:hanging="2"/>
      <w:jc w:val="center"/>
    </w:pPr>
    <w:rPr>
      <w:b/>
      <w:color w:val="FF0000"/>
      <w:sz w:val="21"/>
      <w:szCs w:val="21"/>
      <w:lang w:val="en-GB" w:eastAsia="en-GB"/>
    </w:rPr>
  </w:style>
  <w:style w:type="paragraph" w:customStyle="1" w:styleId="100">
    <w:name w:val="正文_1_0"/>
    <w:qFormat/>
    <w:rsid w:val="00EE2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EE2B15"/>
  </w:style>
  <w:style w:type="paragraph" w:customStyle="1" w:styleId="110">
    <w:name w:val="正文11"/>
    <w:qFormat/>
    <w:rsid w:val="00EE2B15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paragraph" w:customStyle="1" w:styleId="0">
    <w:name w:val="正文_0"/>
    <w:next w:val="21"/>
    <w:qFormat/>
    <w:rsid w:val="00EE2B15"/>
    <w:pPr>
      <w:widowControl w:val="0"/>
      <w:jc w:val="both"/>
    </w:pPr>
    <w:rPr>
      <w:rFonts w:ascii="Calibri" w:eastAsia="宋体" w:hAnsi="Calibri" w:cs="Times New Roman"/>
    </w:rPr>
  </w:style>
  <w:style w:type="paragraph" w:styleId="a9">
    <w:name w:val="annotation subject"/>
    <w:basedOn w:val="a6"/>
    <w:next w:val="a6"/>
    <w:link w:val="Char2"/>
    <w:qFormat/>
    <w:rsid w:val="00EE2B15"/>
  </w:style>
  <w:style w:type="character" w:customStyle="1" w:styleId="Char11">
    <w:name w:val="批注主题 Char1"/>
    <w:basedOn w:val="Char10"/>
    <w:uiPriority w:val="99"/>
    <w:semiHidden/>
    <w:rsid w:val="00EE2B15"/>
    <w:rPr>
      <w:rFonts w:ascii="Calibri" w:eastAsia="Calibri" w:hAnsi="Calibri" w:cs="Times New Roman"/>
      <w:b/>
      <w:bCs/>
      <w:kern w:val="0"/>
      <w:sz w:val="22"/>
      <w:lang w:eastAsia="en-US"/>
    </w:rPr>
  </w:style>
  <w:style w:type="paragraph" w:styleId="aa">
    <w:name w:val="Plain Text"/>
    <w:basedOn w:val="a"/>
    <w:link w:val="Char3"/>
    <w:qFormat/>
    <w:rsid w:val="00EE2B15"/>
    <w:rPr>
      <w:rFonts w:ascii="宋体" w:eastAsiaTheme="minorEastAsia" w:hAnsi="Courier New" w:cs="Courier New"/>
      <w:kern w:val="2"/>
      <w:sz w:val="21"/>
      <w:szCs w:val="21"/>
    </w:rPr>
  </w:style>
  <w:style w:type="character" w:customStyle="1" w:styleId="Char12">
    <w:name w:val="纯文本 Char1"/>
    <w:basedOn w:val="a1"/>
    <w:uiPriority w:val="99"/>
    <w:semiHidden/>
    <w:rsid w:val="00EE2B15"/>
    <w:rPr>
      <w:rFonts w:ascii="宋体" w:eastAsia="宋体" w:hAnsi="Courier New" w:cs="Courier New"/>
      <w:kern w:val="0"/>
      <w:szCs w:val="21"/>
      <w:lang w:eastAsia="en-US"/>
    </w:rPr>
  </w:style>
  <w:style w:type="paragraph" w:customStyle="1" w:styleId="NewNewNewNewNew">
    <w:name w:val="正文 New New New New New"/>
    <w:qFormat/>
    <w:rsid w:val="00EE2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1">
    <w:name w:val="Body Text First Indent 2"/>
    <w:basedOn w:val="ad"/>
    <w:link w:val="2Char0"/>
    <w:qFormat/>
    <w:rsid w:val="00EE2B15"/>
    <w:pPr>
      <w:ind w:firstLineChars="200" w:firstLine="420"/>
    </w:pPr>
  </w:style>
  <w:style w:type="character" w:customStyle="1" w:styleId="2Char0">
    <w:name w:val="正文首行缩进 2 Char"/>
    <w:basedOn w:val="Char5"/>
    <w:link w:val="21"/>
    <w:rsid w:val="00EE2B15"/>
    <w:rPr>
      <w:rFonts w:ascii="Calibri" w:eastAsia="Calibri" w:hAnsi="Calibri" w:cs="Times New Roman"/>
      <w:kern w:val="0"/>
      <w:sz w:val="22"/>
      <w:lang w:eastAsia="en-US"/>
    </w:rPr>
  </w:style>
  <w:style w:type="paragraph" w:styleId="af1">
    <w:name w:val="Normal (Web)"/>
    <w:basedOn w:val="a"/>
    <w:qFormat/>
    <w:rsid w:val="00EE2B15"/>
    <w:pPr>
      <w:spacing w:beforeAutospacing="1" w:afterAutospacing="1"/>
    </w:pPr>
    <w:rPr>
      <w:sz w:val="24"/>
      <w:lang w:eastAsia="zh-CN"/>
    </w:rPr>
  </w:style>
  <w:style w:type="paragraph" w:styleId="ab">
    <w:name w:val="Balloon Text"/>
    <w:basedOn w:val="a"/>
    <w:link w:val="Char4"/>
    <w:qFormat/>
    <w:rsid w:val="00EE2B15"/>
    <w:rPr>
      <w:kern w:val="2"/>
      <w:sz w:val="18"/>
      <w:szCs w:val="18"/>
    </w:rPr>
  </w:style>
  <w:style w:type="character" w:customStyle="1" w:styleId="Char13">
    <w:name w:val="批注框文本 Char1"/>
    <w:basedOn w:val="a1"/>
    <w:uiPriority w:val="99"/>
    <w:semiHidden/>
    <w:rsid w:val="00EE2B15"/>
    <w:rPr>
      <w:rFonts w:ascii="Calibri" w:eastAsia="Calibri" w:hAnsi="Calibri" w:cs="Times New Roman"/>
      <w:kern w:val="0"/>
      <w:sz w:val="18"/>
      <w:szCs w:val="18"/>
      <w:lang w:eastAsia="en-US"/>
    </w:rPr>
  </w:style>
  <w:style w:type="paragraph" w:customStyle="1" w:styleId="200">
    <w:name w:val="正文首行缩进 2_0"/>
    <w:basedOn w:val="11"/>
    <w:uiPriority w:val="99"/>
    <w:qFormat/>
    <w:rsid w:val="00EE2B15"/>
    <w:pPr>
      <w:ind w:firstLineChars="200" w:firstLine="420"/>
    </w:pPr>
  </w:style>
  <w:style w:type="paragraph" w:customStyle="1" w:styleId="20">
    <w:name w:val="正文_2"/>
    <w:next w:val="200"/>
    <w:qFormat/>
    <w:rsid w:val="00EE2B1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">
    <w:name w:val="正文 New New New New New New"/>
    <w:qFormat/>
    <w:rsid w:val="00EE2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2">
    <w:name w:val="表格文字（两侧对齐）"/>
    <w:basedOn w:val="a"/>
    <w:qFormat/>
    <w:rsid w:val="00EE2B15"/>
    <w:pPr>
      <w:snapToGrid w:val="0"/>
    </w:pPr>
    <w:rPr>
      <w:sz w:val="20"/>
    </w:rPr>
  </w:style>
  <w:style w:type="paragraph" w:customStyle="1" w:styleId="Style3">
    <w:name w:val="_Style 3"/>
    <w:basedOn w:val="a"/>
    <w:next w:val="30"/>
    <w:qFormat/>
    <w:rsid w:val="00EE2B15"/>
    <w:pPr>
      <w:ind w:firstLineChars="200" w:firstLine="420"/>
      <w:jc w:val="both"/>
    </w:pPr>
    <w:rPr>
      <w:kern w:val="2"/>
    </w:rPr>
  </w:style>
  <w:style w:type="paragraph" w:styleId="af3">
    <w:name w:val="Revision"/>
    <w:uiPriority w:val="99"/>
    <w:unhideWhenUsed/>
    <w:rsid w:val="00EE2B15"/>
    <w:rPr>
      <w:rFonts w:ascii="Calibri" w:eastAsia="Calibri" w:hAnsi="Calibri" w:cs="Times New Roman"/>
      <w:kern w:val="0"/>
      <w:sz w:val="22"/>
      <w:lang w:eastAsia="en-US"/>
    </w:rPr>
  </w:style>
  <w:style w:type="paragraph" w:customStyle="1" w:styleId="af4">
    <w:name w:val="段"/>
    <w:qFormat/>
    <w:rsid w:val="00EE2B1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5">
    <w:name w:val="表格文字"/>
    <w:basedOn w:val="af2"/>
    <w:qFormat/>
    <w:rsid w:val="00EE2B15"/>
    <w:pPr>
      <w:spacing w:before="25" w:after="25"/>
    </w:pPr>
    <w:rPr>
      <w:bCs/>
      <w:spacing w:val="10"/>
      <w:sz w:val="24"/>
      <w:szCs w:val="20"/>
    </w:rPr>
  </w:style>
  <w:style w:type="paragraph" w:customStyle="1" w:styleId="-11">
    <w:name w:val="彩色列表 - 强调文字颜色 11"/>
    <w:basedOn w:val="a"/>
    <w:uiPriority w:val="34"/>
    <w:qFormat/>
    <w:rsid w:val="00EE2B15"/>
  </w:style>
  <w:style w:type="table" w:styleId="af6">
    <w:name w:val="Table Grid"/>
    <w:basedOn w:val="a2"/>
    <w:qFormat/>
    <w:rsid w:val="00EE2B1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EE2B1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Body Text First Indent" w:uiPriority="0" w:qFormat="1"/>
    <w:lsdException w:name="Body Text First Indent 2" w:uiPriority="0" w:qFormat="1"/>
    <w:lsdException w:name="Body Text Indent 3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uiPriority w:val="1"/>
    <w:qFormat/>
    <w:rsid w:val="00EE2B15"/>
    <w:pPr>
      <w:widowControl w:val="0"/>
    </w:pPr>
    <w:rPr>
      <w:rFonts w:ascii="Calibri" w:eastAsia="Calibri" w:hAnsi="Calibri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Char"/>
    <w:uiPriority w:val="1"/>
    <w:qFormat/>
    <w:rsid w:val="00EE2B15"/>
    <w:pPr>
      <w:ind w:left="2476"/>
      <w:outlineLvl w:val="0"/>
    </w:pPr>
    <w:rPr>
      <w:rFonts w:ascii="宋体" w:eastAsia="宋体" w:hAnsi="宋体"/>
      <w:sz w:val="38"/>
      <w:szCs w:val="38"/>
    </w:rPr>
  </w:style>
  <w:style w:type="paragraph" w:styleId="2">
    <w:name w:val="heading 2"/>
    <w:basedOn w:val="a"/>
    <w:next w:val="a"/>
    <w:link w:val="2Char"/>
    <w:uiPriority w:val="1"/>
    <w:qFormat/>
    <w:rsid w:val="00EE2B15"/>
    <w:pPr>
      <w:ind w:left="100"/>
      <w:outlineLvl w:val="1"/>
    </w:pPr>
    <w:rPr>
      <w:rFonts w:ascii="宋体" w:eastAsia="宋体" w:hAnsi="宋体"/>
      <w:sz w:val="29"/>
      <w:szCs w:val="29"/>
    </w:rPr>
  </w:style>
  <w:style w:type="paragraph" w:styleId="3">
    <w:name w:val="heading 3"/>
    <w:basedOn w:val="a"/>
    <w:next w:val="a"/>
    <w:link w:val="3Char"/>
    <w:uiPriority w:val="1"/>
    <w:qFormat/>
    <w:rsid w:val="00EE2B15"/>
    <w:pPr>
      <w:ind w:left="100"/>
      <w:outlineLvl w:val="2"/>
    </w:pPr>
    <w:rPr>
      <w:rFonts w:ascii="宋体" w:eastAsia="宋体" w:hAnsi="宋体"/>
      <w:sz w:val="25"/>
      <w:szCs w:val="25"/>
    </w:rPr>
  </w:style>
  <w:style w:type="paragraph" w:styleId="4">
    <w:name w:val="heading 4"/>
    <w:basedOn w:val="a"/>
    <w:next w:val="a0"/>
    <w:link w:val="4Char"/>
    <w:uiPriority w:val="1"/>
    <w:qFormat/>
    <w:rsid w:val="00EE2B15"/>
    <w:pPr>
      <w:spacing w:before="27"/>
      <w:ind w:left="2386"/>
      <w:outlineLvl w:val="3"/>
    </w:pPr>
    <w:rPr>
      <w:rFonts w:ascii="宋体" w:eastAsia="宋体" w:hAnsi="宋体"/>
      <w:sz w:val="23"/>
      <w:szCs w:val="23"/>
    </w:rPr>
  </w:style>
  <w:style w:type="paragraph" w:styleId="5">
    <w:name w:val="heading 5"/>
    <w:basedOn w:val="a"/>
    <w:next w:val="a"/>
    <w:link w:val="5Char"/>
    <w:uiPriority w:val="1"/>
    <w:qFormat/>
    <w:rsid w:val="00EE2B15"/>
    <w:pPr>
      <w:ind w:left="106"/>
      <w:outlineLvl w:val="4"/>
    </w:pPr>
    <w:rPr>
      <w:rFonts w:ascii="宋体" w:eastAsia="宋体" w:hAnsi="宋体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EE2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qFormat/>
    <w:rsid w:val="00EE2B15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EE2B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qFormat/>
    <w:rsid w:val="00EE2B15"/>
    <w:rPr>
      <w:sz w:val="18"/>
      <w:szCs w:val="18"/>
    </w:rPr>
  </w:style>
  <w:style w:type="character" w:customStyle="1" w:styleId="1Char">
    <w:name w:val="标题 1 Char"/>
    <w:basedOn w:val="a1"/>
    <w:link w:val="1"/>
    <w:uiPriority w:val="1"/>
    <w:rsid w:val="00EE2B15"/>
    <w:rPr>
      <w:rFonts w:ascii="宋体" w:eastAsia="宋体" w:hAnsi="宋体" w:cs="Times New Roman"/>
      <w:kern w:val="0"/>
      <w:sz w:val="38"/>
      <w:szCs w:val="38"/>
      <w:lang w:eastAsia="en-US"/>
    </w:rPr>
  </w:style>
  <w:style w:type="character" w:customStyle="1" w:styleId="2Char">
    <w:name w:val="标题 2 Char"/>
    <w:basedOn w:val="a1"/>
    <w:link w:val="2"/>
    <w:uiPriority w:val="1"/>
    <w:rsid w:val="00EE2B15"/>
    <w:rPr>
      <w:rFonts w:ascii="宋体" w:eastAsia="宋体" w:hAnsi="宋体" w:cs="Times New Roman"/>
      <w:kern w:val="0"/>
      <w:sz w:val="29"/>
      <w:szCs w:val="29"/>
      <w:lang w:eastAsia="en-US"/>
    </w:rPr>
  </w:style>
  <w:style w:type="character" w:customStyle="1" w:styleId="3Char">
    <w:name w:val="标题 3 Char"/>
    <w:basedOn w:val="a1"/>
    <w:link w:val="3"/>
    <w:uiPriority w:val="1"/>
    <w:rsid w:val="00EE2B15"/>
    <w:rPr>
      <w:rFonts w:ascii="宋体" w:eastAsia="宋体" w:hAnsi="宋体" w:cs="Times New Roman"/>
      <w:kern w:val="0"/>
      <w:sz w:val="25"/>
      <w:szCs w:val="25"/>
      <w:lang w:eastAsia="en-US"/>
    </w:rPr>
  </w:style>
  <w:style w:type="character" w:customStyle="1" w:styleId="4Char">
    <w:name w:val="标题 4 Char"/>
    <w:basedOn w:val="a1"/>
    <w:link w:val="4"/>
    <w:uiPriority w:val="1"/>
    <w:rsid w:val="00EE2B15"/>
    <w:rPr>
      <w:rFonts w:ascii="宋体" w:eastAsia="宋体" w:hAnsi="宋体" w:cs="Times New Roman"/>
      <w:kern w:val="0"/>
      <w:sz w:val="23"/>
      <w:szCs w:val="23"/>
      <w:lang w:eastAsia="en-US"/>
    </w:rPr>
  </w:style>
  <w:style w:type="character" w:customStyle="1" w:styleId="5Char">
    <w:name w:val="标题 5 Char"/>
    <w:basedOn w:val="a1"/>
    <w:link w:val="5"/>
    <w:uiPriority w:val="1"/>
    <w:rsid w:val="00EE2B15"/>
    <w:rPr>
      <w:rFonts w:ascii="宋体" w:eastAsia="宋体" w:hAnsi="宋体" w:cs="Times New Roman"/>
      <w:kern w:val="0"/>
      <w:szCs w:val="21"/>
      <w:lang w:eastAsia="en-US"/>
    </w:rPr>
  </w:style>
  <w:style w:type="character" w:customStyle="1" w:styleId="Char1">
    <w:name w:val="批注文字 Char"/>
    <w:link w:val="a6"/>
    <w:qFormat/>
    <w:rsid w:val="00EE2B15"/>
    <w:rPr>
      <w:rFonts w:eastAsia="Calibri"/>
      <w:sz w:val="22"/>
      <w:lang w:eastAsia="en-US"/>
    </w:rPr>
  </w:style>
  <w:style w:type="character" w:customStyle="1" w:styleId="font51">
    <w:name w:val="font51"/>
    <w:qFormat/>
    <w:rsid w:val="00EE2B15"/>
    <w:rPr>
      <w:rFonts w:ascii="宋体" w:eastAsia="宋体" w:hAnsi="宋体" w:cs="宋体" w:hint="eastAsia"/>
      <w:color w:val="000000"/>
      <w:sz w:val="21"/>
      <w:szCs w:val="21"/>
      <w:u w:val="none"/>
      <w:lang w:val="en-US" w:eastAsia="zh-CN" w:bidi="ar-SA"/>
    </w:rPr>
  </w:style>
  <w:style w:type="character" w:styleId="a7">
    <w:name w:val="Strong"/>
    <w:qFormat/>
    <w:rsid w:val="00EE2B15"/>
    <w:rPr>
      <w:b/>
    </w:rPr>
  </w:style>
  <w:style w:type="character" w:styleId="a8">
    <w:name w:val="annotation reference"/>
    <w:qFormat/>
    <w:rsid w:val="00EE2B15"/>
    <w:rPr>
      <w:sz w:val="21"/>
      <w:szCs w:val="21"/>
    </w:rPr>
  </w:style>
  <w:style w:type="character" w:customStyle="1" w:styleId="Char2">
    <w:name w:val="批注主题 Char"/>
    <w:link w:val="a9"/>
    <w:qFormat/>
    <w:rsid w:val="00EE2B15"/>
    <w:rPr>
      <w:rFonts w:eastAsia="Calibri"/>
      <w:sz w:val="22"/>
      <w:lang w:eastAsia="en-US"/>
    </w:rPr>
  </w:style>
  <w:style w:type="character" w:customStyle="1" w:styleId="Char3">
    <w:name w:val="纯文本 Char"/>
    <w:link w:val="aa"/>
    <w:qFormat/>
    <w:rsid w:val="00EE2B15"/>
    <w:rPr>
      <w:rFonts w:ascii="宋体" w:hAnsi="Courier New" w:cs="Courier New"/>
      <w:szCs w:val="21"/>
      <w:lang w:eastAsia="en-US"/>
    </w:rPr>
  </w:style>
  <w:style w:type="character" w:customStyle="1" w:styleId="Char4">
    <w:name w:val="批注框文本 Char"/>
    <w:link w:val="ab"/>
    <w:qFormat/>
    <w:rsid w:val="00EE2B15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NormalCharacter">
    <w:name w:val="NormalCharacter"/>
    <w:qFormat/>
    <w:rsid w:val="00EE2B15"/>
  </w:style>
  <w:style w:type="character" w:customStyle="1" w:styleId="font31">
    <w:name w:val="font31"/>
    <w:qFormat/>
    <w:rsid w:val="00EE2B15"/>
    <w:rPr>
      <w:rFonts w:ascii="Times New Roman" w:hAnsi="Times New Roman" w:cs="Times New Roman" w:hint="default"/>
      <w:color w:val="000000"/>
      <w:sz w:val="21"/>
      <w:szCs w:val="21"/>
      <w:u w:val="none"/>
      <w:lang w:val="en-US" w:eastAsia="zh-CN" w:bidi="ar-SA"/>
    </w:rPr>
  </w:style>
  <w:style w:type="character" w:customStyle="1" w:styleId="font21">
    <w:name w:val="font21"/>
    <w:qFormat/>
    <w:rsid w:val="00EE2B15"/>
    <w:rPr>
      <w:rFonts w:ascii="宋体" w:eastAsia="宋体" w:hAnsi="宋体" w:cs="宋体" w:hint="eastAsia"/>
      <w:color w:val="000000"/>
      <w:sz w:val="21"/>
      <w:szCs w:val="21"/>
      <w:u w:val="none"/>
      <w:vertAlign w:val="superscript"/>
      <w:lang w:val="en-US" w:eastAsia="zh-CN" w:bidi="ar-SA"/>
    </w:rPr>
  </w:style>
  <w:style w:type="character" w:customStyle="1" w:styleId="fontstyle01">
    <w:name w:val="fontstyle01"/>
    <w:qFormat/>
    <w:rsid w:val="00EE2B15"/>
    <w:rPr>
      <w:rFonts w:ascii="仿宋" w:eastAsia="仿宋" w:hAnsi="仿宋" w:hint="eastAsia"/>
      <w:color w:val="000000"/>
      <w:sz w:val="28"/>
      <w:szCs w:val="28"/>
    </w:rPr>
  </w:style>
  <w:style w:type="character" w:customStyle="1" w:styleId="p1411">
    <w:name w:val="p141_1"/>
    <w:qFormat/>
    <w:rsid w:val="00EE2B15"/>
    <w:rPr>
      <w:rFonts w:ascii="Calibri" w:hAnsi="Calibri"/>
      <w:sz w:val="21"/>
      <w:szCs w:val="21"/>
    </w:rPr>
  </w:style>
  <w:style w:type="paragraph" w:customStyle="1" w:styleId="00">
    <w:name w:val="正文_0_0"/>
    <w:qFormat/>
    <w:rsid w:val="00EE2B1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EE2B15"/>
    <w:pPr>
      <w:ind w:firstLineChars="200" w:firstLine="420"/>
    </w:pPr>
    <w:rPr>
      <w:szCs w:val="20"/>
    </w:rPr>
  </w:style>
  <w:style w:type="paragraph" w:styleId="ad">
    <w:name w:val="Body Text Indent"/>
    <w:basedOn w:val="a"/>
    <w:link w:val="Char5"/>
    <w:qFormat/>
    <w:rsid w:val="00EE2B15"/>
    <w:pPr>
      <w:spacing w:after="120"/>
      <w:ind w:leftChars="200" w:left="420"/>
    </w:pPr>
  </w:style>
  <w:style w:type="character" w:customStyle="1" w:styleId="Char5">
    <w:name w:val="正文文本缩进 Char"/>
    <w:basedOn w:val="a1"/>
    <w:link w:val="ad"/>
    <w:rsid w:val="00EE2B15"/>
    <w:rPr>
      <w:rFonts w:ascii="Calibri" w:eastAsia="Calibri" w:hAnsi="Calibri" w:cs="Times New Roman"/>
      <w:kern w:val="0"/>
      <w:sz w:val="22"/>
      <w:lang w:eastAsia="en-US"/>
    </w:rPr>
  </w:style>
  <w:style w:type="paragraph" w:styleId="a6">
    <w:name w:val="annotation text"/>
    <w:basedOn w:val="a"/>
    <w:link w:val="Char1"/>
    <w:qFormat/>
    <w:rsid w:val="00EE2B15"/>
    <w:rPr>
      <w:rFonts w:asciiTheme="minorHAnsi" w:hAnsiTheme="minorHAnsi" w:cstheme="minorBidi"/>
      <w:kern w:val="2"/>
    </w:rPr>
  </w:style>
  <w:style w:type="character" w:customStyle="1" w:styleId="Char10">
    <w:name w:val="批注文字 Char1"/>
    <w:basedOn w:val="a1"/>
    <w:uiPriority w:val="99"/>
    <w:semiHidden/>
    <w:rsid w:val="00EE2B15"/>
    <w:rPr>
      <w:rFonts w:ascii="Calibri" w:eastAsia="Calibri" w:hAnsi="Calibri" w:cs="Times New Roman"/>
      <w:kern w:val="0"/>
      <w:sz w:val="22"/>
      <w:lang w:eastAsia="en-US"/>
    </w:rPr>
  </w:style>
  <w:style w:type="paragraph" w:customStyle="1" w:styleId="10">
    <w:name w:val="正文_1"/>
    <w:qFormat/>
    <w:rsid w:val="00EE2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">
    <w:name w:val="正文文本缩进_1"/>
    <w:basedOn w:val="20"/>
    <w:qFormat/>
    <w:rsid w:val="00EE2B15"/>
    <w:pPr>
      <w:spacing w:after="120"/>
      <w:ind w:leftChars="200" w:left="420"/>
    </w:pPr>
  </w:style>
  <w:style w:type="paragraph" w:styleId="ae">
    <w:name w:val="Body Text"/>
    <w:basedOn w:val="a"/>
    <w:link w:val="Char6"/>
    <w:uiPriority w:val="1"/>
    <w:unhideWhenUsed/>
    <w:qFormat/>
    <w:rsid w:val="00EE2B15"/>
    <w:pPr>
      <w:spacing w:after="120"/>
    </w:pPr>
  </w:style>
  <w:style w:type="character" w:customStyle="1" w:styleId="Char6">
    <w:name w:val="正文文本 Char"/>
    <w:basedOn w:val="a1"/>
    <w:link w:val="ae"/>
    <w:uiPriority w:val="99"/>
    <w:semiHidden/>
    <w:rsid w:val="00EE2B15"/>
    <w:rPr>
      <w:rFonts w:ascii="Calibri" w:eastAsia="Calibri" w:hAnsi="Calibri" w:cs="Times New Roman"/>
      <w:kern w:val="0"/>
      <w:sz w:val="22"/>
      <w:lang w:eastAsia="en-US"/>
    </w:rPr>
  </w:style>
  <w:style w:type="paragraph" w:styleId="af">
    <w:name w:val="Body Text First Indent"/>
    <w:basedOn w:val="ae"/>
    <w:link w:val="Char7"/>
    <w:qFormat/>
    <w:rsid w:val="00EE2B15"/>
    <w:pPr>
      <w:ind w:left="3166" w:firstLineChars="100" w:firstLine="420"/>
      <w:jc w:val="both"/>
    </w:pPr>
    <w:rPr>
      <w:rFonts w:ascii="Tahoma" w:eastAsia="宋体" w:hAnsi="Tahoma"/>
      <w:kern w:val="2"/>
      <w:sz w:val="24"/>
      <w:szCs w:val="24"/>
    </w:rPr>
  </w:style>
  <w:style w:type="character" w:customStyle="1" w:styleId="Char7">
    <w:name w:val="正文首行缩进 Char"/>
    <w:basedOn w:val="Char6"/>
    <w:link w:val="af"/>
    <w:rsid w:val="00EE2B15"/>
    <w:rPr>
      <w:rFonts w:ascii="Tahoma" w:eastAsia="宋体" w:hAnsi="Tahoma" w:cs="Times New Roman"/>
      <w:kern w:val="0"/>
      <w:sz w:val="24"/>
      <w:szCs w:val="24"/>
      <w:lang w:eastAsia="en-US"/>
    </w:rPr>
  </w:style>
  <w:style w:type="paragraph" w:styleId="af0">
    <w:name w:val="caption"/>
    <w:basedOn w:val="a"/>
    <w:next w:val="a"/>
    <w:qFormat/>
    <w:rsid w:val="00EE2B15"/>
    <w:rPr>
      <w:rFonts w:ascii="Arial" w:eastAsia="黑体" w:hAnsi="Arial" w:cs="Arial"/>
      <w:sz w:val="20"/>
      <w:szCs w:val="20"/>
    </w:rPr>
  </w:style>
  <w:style w:type="paragraph" w:styleId="30">
    <w:name w:val="Body Text Indent 3"/>
    <w:basedOn w:val="a"/>
    <w:link w:val="3Char0"/>
    <w:uiPriority w:val="99"/>
    <w:qFormat/>
    <w:rsid w:val="00EE2B15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1"/>
    <w:link w:val="30"/>
    <w:uiPriority w:val="99"/>
    <w:rsid w:val="00EE2B15"/>
    <w:rPr>
      <w:rFonts w:ascii="Calibri" w:eastAsia="Calibri" w:hAnsi="Calibri" w:cs="Times New Roman"/>
      <w:kern w:val="0"/>
      <w:sz w:val="16"/>
      <w:szCs w:val="16"/>
      <w:lang w:eastAsia="en-US"/>
    </w:rPr>
  </w:style>
  <w:style w:type="paragraph" w:styleId="a0">
    <w:name w:val="Normal Indent"/>
    <w:basedOn w:val="a"/>
    <w:uiPriority w:val="99"/>
    <w:qFormat/>
    <w:rsid w:val="00EE2B15"/>
    <w:pPr>
      <w:ind w:firstLine="420"/>
    </w:pPr>
  </w:style>
  <w:style w:type="paragraph" w:customStyle="1" w:styleId="40">
    <w:name w:val="题注4"/>
    <w:basedOn w:val="a"/>
    <w:next w:val="af0"/>
    <w:qFormat/>
    <w:rsid w:val="00EE2B15"/>
    <w:pPr>
      <w:ind w:leftChars="-64" w:left="-62" w:rightChars="-50" w:right="-50" w:hanging="2"/>
      <w:jc w:val="center"/>
    </w:pPr>
    <w:rPr>
      <w:b/>
      <w:color w:val="FF0000"/>
      <w:sz w:val="21"/>
      <w:szCs w:val="21"/>
      <w:lang w:val="en-GB" w:eastAsia="en-GB"/>
    </w:rPr>
  </w:style>
  <w:style w:type="paragraph" w:customStyle="1" w:styleId="100">
    <w:name w:val="正文_1_0"/>
    <w:qFormat/>
    <w:rsid w:val="00EE2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EE2B15"/>
  </w:style>
  <w:style w:type="paragraph" w:customStyle="1" w:styleId="110">
    <w:name w:val="正文11"/>
    <w:qFormat/>
    <w:rsid w:val="00EE2B15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paragraph" w:customStyle="1" w:styleId="0">
    <w:name w:val="正文_0"/>
    <w:next w:val="21"/>
    <w:qFormat/>
    <w:rsid w:val="00EE2B15"/>
    <w:pPr>
      <w:widowControl w:val="0"/>
      <w:jc w:val="both"/>
    </w:pPr>
    <w:rPr>
      <w:rFonts w:ascii="Calibri" w:eastAsia="宋体" w:hAnsi="Calibri" w:cs="Times New Roman"/>
    </w:rPr>
  </w:style>
  <w:style w:type="paragraph" w:styleId="a9">
    <w:name w:val="annotation subject"/>
    <w:basedOn w:val="a6"/>
    <w:next w:val="a6"/>
    <w:link w:val="Char2"/>
    <w:qFormat/>
    <w:rsid w:val="00EE2B15"/>
  </w:style>
  <w:style w:type="character" w:customStyle="1" w:styleId="Char11">
    <w:name w:val="批注主题 Char1"/>
    <w:basedOn w:val="Char10"/>
    <w:uiPriority w:val="99"/>
    <w:semiHidden/>
    <w:rsid w:val="00EE2B15"/>
    <w:rPr>
      <w:rFonts w:ascii="Calibri" w:eastAsia="Calibri" w:hAnsi="Calibri" w:cs="Times New Roman"/>
      <w:b/>
      <w:bCs/>
      <w:kern w:val="0"/>
      <w:sz w:val="22"/>
      <w:lang w:eastAsia="en-US"/>
    </w:rPr>
  </w:style>
  <w:style w:type="paragraph" w:styleId="aa">
    <w:name w:val="Plain Text"/>
    <w:basedOn w:val="a"/>
    <w:link w:val="Char3"/>
    <w:qFormat/>
    <w:rsid w:val="00EE2B15"/>
    <w:rPr>
      <w:rFonts w:ascii="宋体" w:eastAsiaTheme="minorEastAsia" w:hAnsi="Courier New" w:cs="Courier New"/>
      <w:kern w:val="2"/>
      <w:sz w:val="21"/>
      <w:szCs w:val="21"/>
    </w:rPr>
  </w:style>
  <w:style w:type="character" w:customStyle="1" w:styleId="Char12">
    <w:name w:val="纯文本 Char1"/>
    <w:basedOn w:val="a1"/>
    <w:uiPriority w:val="99"/>
    <w:semiHidden/>
    <w:rsid w:val="00EE2B15"/>
    <w:rPr>
      <w:rFonts w:ascii="宋体" w:eastAsia="宋体" w:hAnsi="Courier New" w:cs="Courier New"/>
      <w:kern w:val="0"/>
      <w:szCs w:val="21"/>
      <w:lang w:eastAsia="en-US"/>
    </w:rPr>
  </w:style>
  <w:style w:type="paragraph" w:customStyle="1" w:styleId="NewNewNewNewNew">
    <w:name w:val="正文 New New New New New"/>
    <w:qFormat/>
    <w:rsid w:val="00EE2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1">
    <w:name w:val="Body Text First Indent 2"/>
    <w:basedOn w:val="ad"/>
    <w:link w:val="2Char0"/>
    <w:qFormat/>
    <w:rsid w:val="00EE2B15"/>
    <w:pPr>
      <w:ind w:firstLineChars="200" w:firstLine="420"/>
    </w:pPr>
  </w:style>
  <w:style w:type="character" w:customStyle="1" w:styleId="2Char0">
    <w:name w:val="正文首行缩进 2 Char"/>
    <w:basedOn w:val="Char5"/>
    <w:link w:val="21"/>
    <w:rsid w:val="00EE2B15"/>
    <w:rPr>
      <w:rFonts w:ascii="Calibri" w:eastAsia="Calibri" w:hAnsi="Calibri" w:cs="Times New Roman"/>
      <w:kern w:val="0"/>
      <w:sz w:val="22"/>
      <w:lang w:eastAsia="en-US"/>
    </w:rPr>
  </w:style>
  <w:style w:type="paragraph" w:styleId="af1">
    <w:name w:val="Normal (Web)"/>
    <w:basedOn w:val="a"/>
    <w:qFormat/>
    <w:rsid w:val="00EE2B15"/>
    <w:pPr>
      <w:spacing w:beforeAutospacing="1" w:afterAutospacing="1"/>
    </w:pPr>
    <w:rPr>
      <w:sz w:val="24"/>
      <w:lang w:eastAsia="zh-CN"/>
    </w:rPr>
  </w:style>
  <w:style w:type="paragraph" w:styleId="ab">
    <w:name w:val="Balloon Text"/>
    <w:basedOn w:val="a"/>
    <w:link w:val="Char4"/>
    <w:qFormat/>
    <w:rsid w:val="00EE2B15"/>
    <w:rPr>
      <w:kern w:val="2"/>
      <w:sz w:val="18"/>
      <w:szCs w:val="18"/>
    </w:rPr>
  </w:style>
  <w:style w:type="character" w:customStyle="1" w:styleId="Char13">
    <w:name w:val="批注框文本 Char1"/>
    <w:basedOn w:val="a1"/>
    <w:uiPriority w:val="99"/>
    <w:semiHidden/>
    <w:rsid w:val="00EE2B15"/>
    <w:rPr>
      <w:rFonts w:ascii="Calibri" w:eastAsia="Calibri" w:hAnsi="Calibri" w:cs="Times New Roman"/>
      <w:kern w:val="0"/>
      <w:sz w:val="18"/>
      <w:szCs w:val="18"/>
      <w:lang w:eastAsia="en-US"/>
    </w:rPr>
  </w:style>
  <w:style w:type="paragraph" w:customStyle="1" w:styleId="200">
    <w:name w:val="正文首行缩进 2_0"/>
    <w:basedOn w:val="11"/>
    <w:uiPriority w:val="99"/>
    <w:qFormat/>
    <w:rsid w:val="00EE2B15"/>
    <w:pPr>
      <w:ind w:firstLineChars="200" w:firstLine="420"/>
    </w:pPr>
  </w:style>
  <w:style w:type="paragraph" w:customStyle="1" w:styleId="20">
    <w:name w:val="正文_2"/>
    <w:next w:val="200"/>
    <w:qFormat/>
    <w:rsid w:val="00EE2B1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NewNewNewNewNewNew">
    <w:name w:val="正文 New New New New New New"/>
    <w:qFormat/>
    <w:rsid w:val="00EE2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2">
    <w:name w:val="表格文字（两侧对齐）"/>
    <w:basedOn w:val="a"/>
    <w:qFormat/>
    <w:rsid w:val="00EE2B15"/>
    <w:pPr>
      <w:snapToGrid w:val="0"/>
    </w:pPr>
    <w:rPr>
      <w:sz w:val="20"/>
    </w:rPr>
  </w:style>
  <w:style w:type="paragraph" w:customStyle="1" w:styleId="Style3">
    <w:name w:val="_Style 3"/>
    <w:basedOn w:val="a"/>
    <w:next w:val="30"/>
    <w:qFormat/>
    <w:rsid w:val="00EE2B15"/>
    <w:pPr>
      <w:ind w:firstLineChars="200" w:firstLine="420"/>
      <w:jc w:val="both"/>
    </w:pPr>
    <w:rPr>
      <w:kern w:val="2"/>
    </w:rPr>
  </w:style>
  <w:style w:type="paragraph" w:styleId="af3">
    <w:name w:val="Revision"/>
    <w:uiPriority w:val="99"/>
    <w:unhideWhenUsed/>
    <w:rsid w:val="00EE2B15"/>
    <w:rPr>
      <w:rFonts w:ascii="Calibri" w:eastAsia="Calibri" w:hAnsi="Calibri" w:cs="Times New Roman"/>
      <w:kern w:val="0"/>
      <w:sz w:val="22"/>
      <w:lang w:eastAsia="en-US"/>
    </w:rPr>
  </w:style>
  <w:style w:type="paragraph" w:customStyle="1" w:styleId="af4">
    <w:name w:val="段"/>
    <w:qFormat/>
    <w:rsid w:val="00EE2B1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5">
    <w:name w:val="表格文字"/>
    <w:basedOn w:val="af2"/>
    <w:qFormat/>
    <w:rsid w:val="00EE2B15"/>
    <w:pPr>
      <w:spacing w:before="25" w:after="25"/>
    </w:pPr>
    <w:rPr>
      <w:bCs/>
      <w:spacing w:val="10"/>
      <w:sz w:val="24"/>
      <w:szCs w:val="20"/>
    </w:rPr>
  </w:style>
  <w:style w:type="paragraph" w:customStyle="1" w:styleId="-11">
    <w:name w:val="彩色列表 - 强调文字颜色 11"/>
    <w:basedOn w:val="a"/>
    <w:uiPriority w:val="34"/>
    <w:qFormat/>
    <w:rsid w:val="00EE2B15"/>
  </w:style>
  <w:style w:type="table" w:styleId="af6">
    <w:name w:val="Table Grid"/>
    <w:basedOn w:val="a2"/>
    <w:qFormat/>
    <w:rsid w:val="00EE2B1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EE2B1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1344</Words>
  <Characters>7663</Characters>
  <Application>Microsoft Office Word</Application>
  <DocSecurity>0</DocSecurity>
  <Lines>63</Lines>
  <Paragraphs>17</Paragraphs>
  <ScaleCrop>false</ScaleCrop>
  <Company>com</Company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陈莹</dc:creator>
  <cp:keywords/>
  <dc:description/>
  <cp:lastModifiedBy>陈莹</cp:lastModifiedBy>
  <cp:revision>6</cp:revision>
  <dcterms:created xsi:type="dcterms:W3CDTF">2022-03-23T03:31:00Z</dcterms:created>
  <dcterms:modified xsi:type="dcterms:W3CDTF">2022-03-23T03:33:00Z</dcterms:modified>
</cp:coreProperties>
</file>