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84" w:rsidRDefault="00660F84" w:rsidP="00660F84">
      <w:pPr>
        <w:pStyle w:val="a3"/>
        <w:spacing w:line="480" w:lineRule="auto"/>
        <w:jc w:val="center"/>
        <w:rPr>
          <w:color w:val="000000"/>
        </w:rPr>
      </w:pPr>
      <w:r>
        <w:rPr>
          <w:rStyle w:val="a4"/>
          <w:rFonts w:hint="eastAsia"/>
          <w:color w:val="FF0000"/>
          <w:sz w:val="52"/>
          <w:szCs w:val="52"/>
        </w:rPr>
        <w:t>国家工商行政管理总局令</w:t>
      </w:r>
    </w:p>
    <w:p w:rsidR="00660F84" w:rsidRDefault="00660F84" w:rsidP="00660F84">
      <w:pPr>
        <w:pStyle w:val="a3"/>
        <w:spacing w:line="480" w:lineRule="auto"/>
        <w:jc w:val="center"/>
        <w:rPr>
          <w:rFonts w:hint="eastAsia"/>
          <w:color w:val="000000"/>
        </w:rPr>
      </w:pPr>
      <w:r>
        <w:rPr>
          <w:rStyle w:val="a4"/>
          <w:rFonts w:hint="eastAsia"/>
          <w:color w:val="000000"/>
          <w:sz w:val="32"/>
          <w:szCs w:val="32"/>
        </w:rPr>
        <w:t>第68号</w:t>
      </w:r>
    </w:p>
    <w:p w:rsidR="00660F84" w:rsidRDefault="00660F84" w:rsidP="00660F84">
      <w:pPr>
        <w:pStyle w:val="a3"/>
        <w:spacing w:line="432" w:lineRule="auto"/>
        <w:rPr>
          <w:rFonts w:hint="eastAsia"/>
          <w:color w:val="000000"/>
        </w:rPr>
      </w:pPr>
      <w:r>
        <w:rPr>
          <w:rFonts w:hint="eastAsia"/>
          <w:color w:val="000000"/>
        </w:rPr>
        <w:t xml:space="preserve">　　《企业经营异常名录管理暂行办法》已经国家工商行政管理总局局务会议审议通过，现予公布，自2014年10月1日起施行。 </w:t>
      </w:r>
    </w:p>
    <w:p w:rsidR="00660F84" w:rsidRDefault="00660F84" w:rsidP="00660F84">
      <w:pPr>
        <w:pStyle w:val="a3"/>
        <w:spacing w:line="432" w:lineRule="auto"/>
        <w:rPr>
          <w:rFonts w:hint="eastAsia"/>
          <w:color w:val="000000"/>
        </w:rPr>
      </w:pPr>
      <w:r>
        <w:rPr>
          <w:rFonts w:hint="eastAsia"/>
          <w:color w:val="000000"/>
        </w:rPr>
        <w:t xml:space="preserve">　　                                                       局长  张茅 </w:t>
      </w:r>
    </w:p>
    <w:p w:rsidR="00660F84" w:rsidRDefault="00660F84" w:rsidP="00660F84">
      <w:pPr>
        <w:pStyle w:val="a3"/>
        <w:spacing w:line="432" w:lineRule="auto"/>
        <w:rPr>
          <w:rFonts w:hint="eastAsia"/>
          <w:color w:val="000000"/>
        </w:rPr>
      </w:pPr>
      <w:r>
        <w:rPr>
          <w:rFonts w:hint="eastAsia"/>
          <w:color w:val="000000"/>
        </w:rPr>
        <w:t xml:space="preserve">　                                                        2014年8月19日 </w:t>
      </w:r>
    </w:p>
    <w:p w:rsidR="00660F84" w:rsidRDefault="00660F84" w:rsidP="00660F84">
      <w:pPr>
        <w:pStyle w:val="a3"/>
        <w:spacing w:line="432" w:lineRule="auto"/>
        <w:jc w:val="center"/>
        <w:rPr>
          <w:rFonts w:hint="eastAsia"/>
          <w:color w:val="000000"/>
        </w:rPr>
      </w:pPr>
      <w:r>
        <w:rPr>
          <w:rStyle w:val="a4"/>
          <w:rFonts w:hint="eastAsia"/>
          <w:color w:val="000000"/>
          <w:sz w:val="36"/>
          <w:szCs w:val="36"/>
        </w:rPr>
        <w:t xml:space="preserve">企业经营异常名录管理暂行办法 </w:t>
      </w:r>
    </w:p>
    <w:p w:rsidR="00660F84" w:rsidRDefault="00660F84" w:rsidP="00660F84">
      <w:pPr>
        <w:pStyle w:val="a3"/>
        <w:spacing w:line="432" w:lineRule="auto"/>
        <w:jc w:val="center"/>
        <w:rPr>
          <w:rFonts w:hint="eastAsia"/>
          <w:color w:val="000000"/>
        </w:rPr>
      </w:pPr>
      <w:r>
        <w:rPr>
          <w:rFonts w:ascii="楷体_GB2312" w:eastAsia="楷体_GB2312" w:hint="eastAsia"/>
          <w:color w:val="000000"/>
        </w:rPr>
        <w:t>（2014年8月19日国家工商行政管理总局令第68号公布）</w:t>
      </w:r>
      <w:r>
        <w:rPr>
          <w:rStyle w:val="a4"/>
          <w:rFonts w:hint="eastAsia"/>
          <w:color w:val="000000"/>
        </w:rPr>
        <w:t xml:space="preserve"> </w:t>
      </w:r>
    </w:p>
    <w:p w:rsidR="00660F84" w:rsidRDefault="00660F84" w:rsidP="00660F84">
      <w:pPr>
        <w:pStyle w:val="a3"/>
        <w:spacing w:line="432" w:lineRule="auto"/>
        <w:rPr>
          <w:rFonts w:hint="eastAsia"/>
          <w:color w:val="000000"/>
        </w:rPr>
      </w:pPr>
      <w:r>
        <w:rPr>
          <w:rFonts w:hint="eastAsia"/>
          <w:color w:val="000000"/>
        </w:rPr>
        <w:t xml:space="preserve">　　第一条　为规范企业经营异常名录管理，保障公平竞争，促进企业诚信自律，强化企业信用约束，维护交易安全，扩大社会监督，依据《中华人民共和国公司登记管理条例》、《企业信息公示暂行条例》、《注册资本登记制度改革方案》等行政法规和国务院有关规定,制定本办法。 </w:t>
      </w:r>
    </w:p>
    <w:p w:rsidR="00660F84" w:rsidRDefault="00660F84" w:rsidP="00660F84">
      <w:pPr>
        <w:pStyle w:val="a3"/>
        <w:spacing w:line="432" w:lineRule="auto"/>
        <w:rPr>
          <w:rFonts w:hint="eastAsia"/>
          <w:color w:val="000000"/>
        </w:rPr>
      </w:pPr>
      <w:r>
        <w:rPr>
          <w:rFonts w:hint="eastAsia"/>
          <w:color w:val="000000"/>
        </w:rPr>
        <w:t xml:space="preserve">　　第二条　工商行政管理部门将有经营异常情形的企业列入经营异常名录，通过企业信用信息公示系统公示，提醒其履行公示义务。 </w:t>
      </w:r>
    </w:p>
    <w:p w:rsidR="00660F84" w:rsidRDefault="00660F84" w:rsidP="00660F84">
      <w:pPr>
        <w:pStyle w:val="a3"/>
        <w:spacing w:line="432" w:lineRule="auto"/>
        <w:rPr>
          <w:rFonts w:hint="eastAsia"/>
          <w:color w:val="000000"/>
        </w:rPr>
      </w:pPr>
      <w:r>
        <w:rPr>
          <w:rFonts w:hint="eastAsia"/>
          <w:color w:val="000000"/>
        </w:rPr>
        <w:t xml:space="preserve">　　第三条　国家工商行政管理总局负责指导全国的经营异常名录管理工作。 </w:t>
      </w:r>
    </w:p>
    <w:p w:rsidR="00660F84" w:rsidRDefault="00660F84" w:rsidP="00660F84">
      <w:pPr>
        <w:pStyle w:val="a3"/>
        <w:spacing w:line="432" w:lineRule="auto"/>
        <w:rPr>
          <w:rFonts w:hint="eastAsia"/>
          <w:color w:val="000000"/>
        </w:rPr>
      </w:pPr>
      <w:r>
        <w:rPr>
          <w:rFonts w:hint="eastAsia"/>
          <w:color w:val="000000"/>
        </w:rPr>
        <w:t xml:space="preserve">　　县级以上工商行政管理部门负责其登记的企业的经营异常名录管理工作。 </w:t>
      </w:r>
    </w:p>
    <w:p w:rsidR="00660F84" w:rsidRDefault="00660F84" w:rsidP="00660F84">
      <w:pPr>
        <w:pStyle w:val="a3"/>
        <w:spacing w:line="432" w:lineRule="auto"/>
        <w:rPr>
          <w:rFonts w:hint="eastAsia"/>
          <w:color w:val="000000"/>
        </w:rPr>
      </w:pPr>
      <w:r>
        <w:rPr>
          <w:rFonts w:hint="eastAsia"/>
          <w:color w:val="000000"/>
        </w:rPr>
        <w:lastRenderedPageBreak/>
        <w:t xml:space="preserve">　　第四条　县级以上工商行政管理部门应当将有下列情形之一的企业列入经营异常名录： </w:t>
      </w:r>
    </w:p>
    <w:p w:rsidR="00660F84" w:rsidRDefault="00660F84" w:rsidP="00660F84">
      <w:pPr>
        <w:pStyle w:val="a3"/>
        <w:spacing w:line="432" w:lineRule="auto"/>
        <w:rPr>
          <w:rFonts w:hint="eastAsia"/>
          <w:color w:val="000000"/>
        </w:rPr>
      </w:pPr>
      <w:r>
        <w:rPr>
          <w:rFonts w:hint="eastAsia"/>
          <w:color w:val="000000"/>
        </w:rPr>
        <w:t xml:space="preserve">　　（一）未按照《企业信息公示暂行条例》第八条规定的期限公示年度报告的； </w:t>
      </w:r>
    </w:p>
    <w:p w:rsidR="00660F84" w:rsidRDefault="00660F84" w:rsidP="00660F84">
      <w:pPr>
        <w:pStyle w:val="a3"/>
        <w:spacing w:line="432" w:lineRule="auto"/>
        <w:rPr>
          <w:rFonts w:hint="eastAsia"/>
          <w:color w:val="000000"/>
        </w:rPr>
      </w:pPr>
      <w:r>
        <w:rPr>
          <w:rFonts w:hint="eastAsia"/>
          <w:color w:val="000000"/>
        </w:rPr>
        <w:t xml:space="preserve">　　（二）未在工商行政管理部门依照《企业信息公示暂行条例》第十条规定责令的期限内公示有关企业信息的； </w:t>
      </w:r>
    </w:p>
    <w:p w:rsidR="00660F84" w:rsidRDefault="00660F84" w:rsidP="00660F84">
      <w:pPr>
        <w:pStyle w:val="a3"/>
        <w:spacing w:line="432" w:lineRule="auto"/>
        <w:rPr>
          <w:rFonts w:hint="eastAsia"/>
          <w:color w:val="000000"/>
        </w:rPr>
      </w:pPr>
      <w:r>
        <w:rPr>
          <w:rFonts w:hint="eastAsia"/>
          <w:color w:val="000000"/>
        </w:rPr>
        <w:t xml:space="preserve">　　（三）公示企业信息隐瞒真实情况、弄虚作假的； </w:t>
      </w:r>
    </w:p>
    <w:p w:rsidR="00660F84" w:rsidRDefault="00660F84" w:rsidP="00660F84">
      <w:pPr>
        <w:pStyle w:val="a3"/>
        <w:spacing w:line="432" w:lineRule="auto"/>
        <w:rPr>
          <w:rFonts w:hint="eastAsia"/>
          <w:color w:val="000000"/>
        </w:rPr>
      </w:pPr>
      <w:r>
        <w:rPr>
          <w:rFonts w:hint="eastAsia"/>
          <w:color w:val="000000"/>
        </w:rPr>
        <w:t xml:space="preserve">　　（四）通过登记的住所或者经营场所无法联系的。 </w:t>
      </w:r>
    </w:p>
    <w:p w:rsidR="00660F84" w:rsidRDefault="00660F84" w:rsidP="00660F84">
      <w:pPr>
        <w:pStyle w:val="a3"/>
        <w:spacing w:line="432" w:lineRule="auto"/>
        <w:rPr>
          <w:rFonts w:hint="eastAsia"/>
          <w:color w:val="000000"/>
        </w:rPr>
      </w:pPr>
      <w:r>
        <w:rPr>
          <w:rFonts w:hint="eastAsia"/>
          <w:color w:val="000000"/>
        </w:rPr>
        <w:t xml:space="preserve">　　第五条　工商行政管理部门将企业列入经营异常名录的，应当</w:t>
      </w:r>
      <w:proofErr w:type="gramStart"/>
      <w:r>
        <w:rPr>
          <w:rFonts w:hint="eastAsia"/>
          <w:color w:val="000000"/>
        </w:rPr>
        <w:t>作出</w:t>
      </w:r>
      <w:proofErr w:type="gramEnd"/>
      <w:r>
        <w:rPr>
          <w:rFonts w:hint="eastAsia"/>
          <w:color w:val="000000"/>
        </w:rPr>
        <w:t>列入决定，将列入经营异常名录的信息记录在该企业的公示信息中，并通过企业信用信息公示系统统一公示。列入决定应当包括企业名称、注册号、列入日期、列入事由、</w:t>
      </w:r>
      <w:proofErr w:type="gramStart"/>
      <w:r>
        <w:rPr>
          <w:rFonts w:hint="eastAsia"/>
          <w:color w:val="000000"/>
        </w:rPr>
        <w:t>作出</w:t>
      </w:r>
      <w:proofErr w:type="gramEnd"/>
      <w:r>
        <w:rPr>
          <w:rFonts w:hint="eastAsia"/>
          <w:color w:val="000000"/>
        </w:rPr>
        <w:t xml:space="preserve">决定机关。 </w:t>
      </w:r>
    </w:p>
    <w:p w:rsidR="00660F84" w:rsidRDefault="00660F84" w:rsidP="00660F84">
      <w:pPr>
        <w:pStyle w:val="a3"/>
        <w:spacing w:line="432" w:lineRule="auto"/>
        <w:rPr>
          <w:rFonts w:hint="eastAsia"/>
          <w:color w:val="000000"/>
        </w:rPr>
      </w:pPr>
      <w:r>
        <w:rPr>
          <w:rFonts w:hint="eastAsia"/>
          <w:color w:val="000000"/>
        </w:rPr>
        <w:t xml:space="preserve">　　第六条　企业未依照《企业信息公示暂行条例》第八条规定通过企业信用信息公示系统报送上一年度</w:t>
      </w:r>
      <w:proofErr w:type="gramStart"/>
      <w:r>
        <w:rPr>
          <w:rFonts w:hint="eastAsia"/>
          <w:color w:val="000000"/>
        </w:rPr>
        <w:t>年度</w:t>
      </w:r>
      <w:proofErr w:type="gramEnd"/>
      <w:r>
        <w:rPr>
          <w:rFonts w:hint="eastAsia"/>
          <w:color w:val="000000"/>
        </w:rPr>
        <w:t>报告并向社会公示的，工商行政管理部门应当在当年年度报告公示结束之日起10个工作日内</w:t>
      </w:r>
      <w:proofErr w:type="gramStart"/>
      <w:r>
        <w:rPr>
          <w:rFonts w:hint="eastAsia"/>
          <w:color w:val="000000"/>
        </w:rPr>
        <w:t>作出</w:t>
      </w:r>
      <w:proofErr w:type="gramEnd"/>
      <w:r>
        <w:rPr>
          <w:rFonts w:hint="eastAsia"/>
          <w:color w:val="000000"/>
        </w:rPr>
        <w:t xml:space="preserve">将其列入经营异常名录的决定，并予以公示。 </w:t>
      </w:r>
    </w:p>
    <w:p w:rsidR="00660F84" w:rsidRDefault="00660F84" w:rsidP="00660F84">
      <w:pPr>
        <w:pStyle w:val="a3"/>
        <w:spacing w:line="432" w:lineRule="auto"/>
        <w:rPr>
          <w:rFonts w:hint="eastAsia"/>
          <w:color w:val="000000"/>
        </w:rPr>
      </w:pPr>
      <w:r>
        <w:rPr>
          <w:rFonts w:hint="eastAsia"/>
          <w:color w:val="000000"/>
        </w:rPr>
        <w:t xml:space="preserve">　　第七条　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w:t>
      </w:r>
      <w:proofErr w:type="gramStart"/>
      <w:r>
        <w:rPr>
          <w:rFonts w:hint="eastAsia"/>
          <w:color w:val="000000"/>
        </w:rPr>
        <w:t>作出</w:t>
      </w:r>
      <w:proofErr w:type="gramEnd"/>
      <w:r>
        <w:rPr>
          <w:rFonts w:hint="eastAsia"/>
          <w:color w:val="000000"/>
        </w:rPr>
        <w:t xml:space="preserve">将其列入经营异常名录的决定，并予以公示。 </w:t>
      </w:r>
    </w:p>
    <w:p w:rsidR="00660F84" w:rsidRDefault="00660F84" w:rsidP="00660F84">
      <w:pPr>
        <w:pStyle w:val="a3"/>
        <w:spacing w:line="432" w:lineRule="auto"/>
        <w:rPr>
          <w:rFonts w:hint="eastAsia"/>
          <w:color w:val="000000"/>
        </w:rPr>
      </w:pPr>
      <w:r>
        <w:rPr>
          <w:rFonts w:hint="eastAsia"/>
          <w:color w:val="000000"/>
        </w:rPr>
        <w:lastRenderedPageBreak/>
        <w:t xml:space="preserve">　　第八条　工商行政管理部门依法开展抽查或者根据举报进行核查查实企业公示信息隐瞒真实情况、弄虚作假的，应当自查实之日起10个工作日内</w:t>
      </w:r>
      <w:proofErr w:type="gramStart"/>
      <w:r>
        <w:rPr>
          <w:rFonts w:hint="eastAsia"/>
          <w:color w:val="000000"/>
        </w:rPr>
        <w:t>作出</w:t>
      </w:r>
      <w:proofErr w:type="gramEnd"/>
      <w:r>
        <w:rPr>
          <w:rFonts w:hint="eastAsia"/>
          <w:color w:val="000000"/>
        </w:rPr>
        <w:t xml:space="preserve">将其列入经营异常名录的决定，并予以公示。 </w:t>
      </w:r>
    </w:p>
    <w:p w:rsidR="00660F84" w:rsidRDefault="00660F84" w:rsidP="00660F84">
      <w:pPr>
        <w:pStyle w:val="a3"/>
        <w:spacing w:line="432" w:lineRule="auto"/>
        <w:rPr>
          <w:rFonts w:hint="eastAsia"/>
          <w:color w:val="000000"/>
        </w:rPr>
      </w:pPr>
      <w:r>
        <w:rPr>
          <w:rFonts w:hint="eastAsia"/>
          <w:color w:val="000000"/>
        </w:rPr>
        <w:t xml:space="preserve">　　第九条　工商行政管理部门在依法履职过程中通过登记的住所或者经营场所无法与企业取得联系的，应当自查实之日起10个工作日内</w:t>
      </w:r>
      <w:proofErr w:type="gramStart"/>
      <w:r>
        <w:rPr>
          <w:rFonts w:hint="eastAsia"/>
          <w:color w:val="000000"/>
        </w:rPr>
        <w:t>作出</w:t>
      </w:r>
      <w:proofErr w:type="gramEnd"/>
      <w:r>
        <w:rPr>
          <w:rFonts w:hint="eastAsia"/>
          <w:color w:val="000000"/>
        </w:rPr>
        <w:t xml:space="preserve">将其列入经营异常名录的决定，并予以公示。 </w:t>
      </w:r>
    </w:p>
    <w:p w:rsidR="00660F84" w:rsidRDefault="00660F84" w:rsidP="00660F84">
      <w:pPr>
        <w:pStyle w:val="a3"/>
        <w:spacing w:line="432" w:lineRule="auto"/>
        <w:rPr>
          <w:rFonts w:hint="eastAsia"/>
          <w:color w:val="000000"/>
        </w:rPr>
      </w:pPr>
      <w:r>
        <w:rPr>
          <w:rFonts w:hint="eastAsia"/>
          <w:color w:val="000000"/>
        </w:rPr>
        <w:t xml:space="preserve">　　工商行政管理部门可以通过邮寄专用信函的方式与企业联系。经向企业登记的住所或者经营场所两次邮寄无人签收的，视为通过登记的住所或者经营场所无法取得联系。两次邮寄间隔时间不得少于15日，不得超过30日。 </w:t>
      </w:r>
    </w:p>
    <w:p w:rsidR="00660F84" w:rsidRDefault="00660F84" w:rsidP="00660F84">
      <w:pPr>
        <w:pStyle w:val="a3"/>
        <w:spacing w:line="432" w:lineRule="auto"/>
        <w:rPr>
          <w:rFonts w:hint="eastAsia"/>
          <w:color w:val="000000"/>
        </w:rPr>
      </w:pPr>
      <w:r>
        <w:rPr>
          <w:rFonts w:hint="eastAsia"/>
          <w:color w:val="000000"/>
        </w:rPr>
        <w:t xml:space="preserve">　　第十条　被列入经营异常名录的企业自列入之日起3年内依照《企业信息公示暂行条例》规定履行公示义务的，可以向</w:t>
      </w:r>
      <w:proofErr w:type="gramStart"/>
      <w:r>
        <w:rPr>
          <w:rFonts w:hint="eastAsia"/>
          <w:color w:val="000000"/>
        </w:rPr>
        <w:t>作出</w:t>
      </w:r>
      <w:proofErr w:type="gramEnd"/>
      <w:r>
        <w:rPr>
          <w:rFonts w:hint="eastAsia"/>
          <w:color w:val="000000"/>
        </w:rPr>
        <w:t xml:space="preserve">列入决定的工商行政管理部门申请移出经营异常名录。 </w:t>
      </w:r>
    </w:p>
    <w:p w:rsidR="00660F84" w:rsidRDefault="00660F84" w:rsidP="00660F84">
      <w:pPr>
        <w:pStyle w:val="a3"/>
        <w:spacing w:line="432" w:lineRule="auto"/>
        <w:rPr>
          <w:rFonts w:hint="eastAsia"/>
          <w:color w:val="000000"/>
        </w:rPr>
      </w:pPr>
      <w:r>
        <w:rPr>
          <w:rFonts w:hint="eastAsia"/>
          <w:color w:val="000000"/>
        </w:rPr>
        <w:t xml:space="preserve">　　工商行政管理部门依照前款规定将企业移出经营异常名录的，应当</w:t>
      </w:r>
      <w:proofErr w:type="gramStart"/>
      <w:r>
        <w:rPr>
          <w:rFonts w:hint="eastAsia"/>
          <w:color w:val="000000"/>
        </w:rPr>
        <w:t>作出</w:t>
      </w:r>
      <w:proofErr w:type="gramEnd"/>
      <w:r>
        <w:rPr>
          <w:rFonts w:hint="eastAsia"/>
          <w:color w:val="000000"/>
        </w:rPr>
        <w:t>移出决定，并通过企业信用信息公示系统公示。移出决定应当包括企业名称、注册号、移出日期、移出事由、</w:t>
      </w:r>
      <w:proofErr w:type="gramStart"/>
      <w:r>
        <w:rPr>
          <w:rFonts w:hint="eastAsia"/>
          <w:color w:val="000000"/>
        </w:rPr>
        <w:t>作出</w:t>
      </w:r>
      <w:proofErr w:type="gramEnd"/>
      <w:r>
        <w:rPr>
          <w:rFonts w:hint="eastAsia"/>
          <w:color w:val="000000"/>
        </w:rPr>
        <w:t xml:space="preserve">决定机关。 </w:t>
      </w:r>
    </w:p>
    <w:p w:rsidR="00660F84" w:rsidRDefault="00660F84" w:rsidP="00660F84">
      <w:pPr>
        <w:pStyle w:val="a3"/>
        <w:spacing w:line="432" w:lineRule="auto"/>
        <w:rPr>
          <w:rFonts w:hint="eastAsia"/>
          <w:color w:val="000000"/>
        </w:rPr>
      </w:pPr>
      <w:r>
        <w:rPr>
          <w:rFonts w:hint="eastAsia"/>
          <w:color w:val="000000"/>
        </w:rPr>
        <w:t xml:space="preserve">　　第十一条　依照本办法第六条规定被列入经营异常名录的企业，可以在补报未报年份的年度报告并公示后，申请移出经营异常名录，工商行政管理部门应当自收到申请之日起5个工作日内</w:t>
      </w:r>
      <w:proofErr w:type="gramStart"/>
      <w:r>
        <w:rPr>
          <w:rFonts w:hint="eastAsia"/>
          <w:color w:val="000000"/>
        </w:rPr>
        <w:t>作出</w:t>
      </w:r>
      <w:proofErr w:type="gramEnd"/>
      <w:r>
        <w:rPr>
          <w:rFonts w:hint="eastAsia"/>
          <w:color w:val="000000"/>
        </w:rPr>
        <w:t xml:space="preserve">移出决定。 </w:t>
      </w:r>
    </w:p>
    <w:p w:rsidR="00660F84" w:rsidRDefault="00660F84" w:rsidP="00660F84">
      <w:pPr>
        <w:pStyle w:val="a3"/>
        <w:spacing w:line="432" w:lineRule="auto"/>
        <w:rPr>
          <w:rFonts w:hint="eastAsia"/>
          <w:color w:val="000000"/>
        </w:rPr>
      </w:pPr>
      <w:r>
        <w:rPr>
          <w:rFonts w:hint="eastAsia"/>
          <w:color w:val="000000"/>
        </w:rPr>
        <w:t xml:space="preserve">　　第十二条　依照本办法第七条规定被列入经营异常名录的企业履行公示义务后，申请移出经营异常名录的，工商行政管理部门应当自收到申请之日起5个工作日内</w:t>
      </w:r>
      <w:proofErr w:type="gramStart"/>
      <w:r>
        <w:rPr>
          <w:rFonts w:hint="eastAsia"/>
          <w:color w:val="000000"/>
        </w:rPr>
        <w:t>作出</w:t>
      </w:r>
      <w:proofErr w:type="gramEnd"/>
      <w:r>
        <w:rPr>
          <w:rFonts w:hint="eastAsia"/>
          <w:color w:val="000000"/>
        </w:rPr>
        <w:t xml:space="preserve">移出决定。 </w:t>
      </w:r>
    </w:p>
    <w:p w:rsidR="00660F84" w:rsidRDefault="00660F84" w:rsidP="00660F84">
      <w:pPr>
        <w:pStyle w:val="a3"/>
        <w:spacing w:line="432" w:lineRule="auto"/>
        <w:rPr>
          <w:rFonts w:hint="eastAsia"/>
          <w:color w:val="000000"/>
        </w:rPr>
      </w:pPr>
      <w:r>
        <w:rPr>
          <w:rFonts w:hint="eastAsia"/>
          <w:color w:val="000000"/>
        </w:rPr>
        <w:lastRenderedPageBreak/>
        <w:t xml:space="preserve">　　第十三条　依照本办法第八条规定被列入经营异常名录的企业更正其公示的信息后，可以向工商行政管理部门申请移出经营异常名录，工商行政管理部门应当自查实之日起5个工作日内</w:t>
      </w:r>
      <w:proofErr w:type="gramStart"/>
      <w:r>
        <w:rPr>
          <w:rFonts w:hint="eastAsia"/>
          <w:color w:val="000000"/>
        </w:rPr>
        <w:t>作出</w:t>
      </w:r>
      <w:proofErr w:type="gramEnd"/>
      <w:r>
        <w:rPr>
          <w:rFonts w:hint="eastAsia"/>
          <w:color w:val="000000"/>
        </w:rPr>
        <w:t xml:space="preserve">移出决定。 </w:t>
      </w:r>
    </w:p>
    <w:p w:rsidR="00660F84" w:rsidRDefault="00660F84" w:rsidP="00660F84">
      <w:pPr>
        <w:pStyle w:val="a3"/>
        <w:spacing w:line="432" w:lineRule="auto"/>
        <w:rPr>
          <w:rFonts w:hint="eastAsia"/>
          <w:color w:val="000000"/>
        </w:rPr>
      </w:pPr>
      <w:r>
        <w:rPr>
          <w:rFonts w:hint="eastAsia"/>
          <w:color w:val="000000"/>
        </w:rPr>
        <w:t xml:space="preserve">　　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w:t>
      </w:r>
      <w:proofErr w:type="gramStart"/>
      <w:r>
        <w:rPr>
          <w:rFonts w:hint="eastAsia"/>
          <w:color w:val="000000"/>
        </w:rPr>
        <w:t>作出</w:t>
      </w:r>
      <w:proofErr w:type="gramEnd"/>
      <w:r>
        <w:rPr>
          <w:rFonts w:hint="eastAsia"/>
          <w:color w:val="000000"/>
        </w:rPr>
        <w:t xml:space="preserve">移出决定。 </w:t>
      </w:r>
    </w:p>
    <w:p w:rsidR="00660F84" w:rsidRDefault="00660F84" w:rsidP="00660F84">
      <w:pPr>
        <w:pStyle w:val="a3"/>
        <w:spacing w:line="432" w:lineRule="auto"/>
        <w:rPr>
          <w:rFonts w:hint="eastAsia"/>
          <w:color w:val="000000"/>
        </w:rPr>
      </w:pPr>
      <w:r>
        <w:rPr>
          <w:rFonts w:hint="eastAsia"/>
          <w:color w:val="000000"/>
        </w:rPr>
        <w:t xml:space="preserve">　　第十五条　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 </w:t>
      </w:r>
    </w:p>
    <w:p w:rsidR="00660F84" w:rsidRDefault="00660F84" w:rsidP="00660F84">
      <w:pPr>
        <w:pStyle w:val="a3"/>
        <w:spacing w:line="432" w:lineRule="auto"/>
        <w:rPr>
          <w:rFonts w:hint="eastAsia"/>
          <w:color w:val="000000"/>
        </w:rPr>
      </w:pPr>
      <w:r>
        <w:rPr>
          <w:rFonts w:hint="eastAsia"/>
          <w:color w:val="000000"/>
        </w:rPr>
        <w:t xml:space="preserve">　　第十六条　企业对被列入经营异常名录有异议的，可以自公示之日起30日内向</w:t>
      </w:r>
      <w:proofErr w:type="gramStart"/>
      <w:r>
        <w:rPr>
          <w:rFonts w:hint="eastAsia"/>
          <w:color w:val="000000"/>
        </w:rPr>
        <w:t>作出</w:t>
      </w:r>
      <w:proofErr w:type="gramEnd"/>
      <w:r>
        <w:rPr>
          <w:rFonts w:hint="eastAsia"/>
          <w:color w:val="000000"/>
        </w:rPr>
        <w:t xml:space="preserve">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 </w:t>
      </w:r>
    </w:p>
    <w:p w:rsidR="00660F84" w:rsidRDefault="00660F84" w:rsidP="00660F84">
      <w:pPr>
        <w:pStyle w:val="a3"/>
        <w:spacing w:line="432" w:lineRule="auto"/>
        <w:rPr>
          <w:rFonts w:hint="eastAsia"/>
          <w:color w:val="000000"/>
        </w:rPr>
      </w:pPr>
      <w:r>
        <w:rPr>
          <w:rFonts w:hint="eastAsia"/>
          <w:color w:val="000000"/>
        </w:rPr>
        <w:t xml:space="preserve">　　工商行政管理部门通过核实发现将企业列入经营异常名录存在错误的，应当自查实之日起5个工作日内予以更正。 </w:t>
      </w:r>
    </w:p>
    <w:p w:rsidR="00660F84" w:rsidRDefault="00660F84" w:rsidP="00660F84">
      <w:pPr>
        <w:pStyle w:val="a3"/>
        <w:spacing w:line="432" w:lineRule="auto"/>
        <w:rPr>
          <w:rFonts w:hint="eastAsia"/>
          <w:color w:val="000000"/>
        </w:rPr>
      </w:pPr>
      <w:r>
        <w:rPr>
          <w:rFonts w:hint="eastAsia"/>
          <w:color w:val="000000"/>
        </w:rPr>
        <w:t xml:space="preserve">　　第十七条　对企业被列入、移出经营异常名录的决定，可以依法申请行政复议或者提起行政诉讼。 </w:t>
      </w:r>
    </w:p>
    <w:p w:rsidR="00660F84" w:rsidRDefault="00660F84" w:rsidP="00660F84">
      <w:pPr>
        <w:pStyle w:val="a3"/>
        <w:spacing w:line="432" w:lineRule="auto"/>
        <w:rPr>
          <w:rFonts w:hint="eastAsia"/>
          <w:color w:val="000000"/>
        </w:rPr>
      </w:pPr>
      <w:r>
        <w:rPr>
          <w:rFonts w:hint="eastAsia"/>
          <w:color w:val="000000"/>
        </w:rPr>
        <w:lastRenderedPageBreak/>
        <w:t xml:space="preserve">　　第十八条　工商行政管理部门未依照本办法的有关规定履行职责的，由上一级工商行政管理部门责令改正；情节严重的，对负有责任的主管人员和其他直接责任人员依照有关规定予以处理。 </w:t>
      </w:r>
    </w:p>
    <w:p w:rsidR="00660F84" w:rsidRDefault="00660F84" w:rsidP="00660F84">
      <w:pPr>
        <w:pStyle w:val="a3"/>
        <w:spacing w:line="432" w:lineRule="auto"/>
        <w:rPr>
          <w:rFonts w:hint="eastAsia"/>
          <w:color w:val="000000"/>
        </w:rPr>
      </w:pPr>
      <w:r>
        <w:rPr>
          <w:rFonts w:hint="eastAsia"/>
          <w:color w:val="000000"/>
        </w:rPr>
        <w:t xml:space="preserve">　　第十九条　经营异常名录管理相关文书样式由国家工商行政管理总局统一制定。 </w:t>
      </w:r>
    </w:p>
    <w:p w:rsidR="00660F84" w:rsidRDefault="00660F84" w:rsidP="00660F84">
      <w:pPr>
        <w:pStyle w:val="a3"/>
        <w:spacing w:line="432" w:lineRule="auto"/>
        <w:rPr>
          <w:rFonts w:hint="eastAsia"/>
          <w:color w:val="000000"/>
        </w:rPr>
      </w:pPr>
      <w:r>
        <w:rPr>
          <w:rFonts w:hint="eastAsia"/>
          <w:color w:val="000000"/>
        </w:rPr>
        <w:t xml:space="preserve">　　第二十条　本办法由国家工商行政管理总局负责解释。 </w:t>
      </w:r>
    </w:p>
    <w:p w:rsidR="00660F84" w:rsidRDefault="00660F84" w:rsidP="00660F84">
      <w:pPr>
        <w:pStyle w:val="a3"/>
        <w:spacing w:line="432" w:lineRule="auto"/>
        <w:rPr>
          <w:rFonts w:hint="eastAsia"/>
          <w:color w:val="000000"/>
        </w:rPr>
      </w:pPr>
      <w:r>
        <w:rPr>
          <w:rFonts w:hint="eastAsia"/>
          <w:color w:val="000000"/>
        </w:rPr>
        <w:t xml:space="preserve">　　第二十一条　本办法自2014年10月1日起施行。2006年2月24日国家工商行政管理总局令第23号公布的《企业年度检验办法》同时废止。</w:t>
      </w:r>
    </w:p>
    <w:p w:rsidR="005D42E9" w:rsidRPr="00660F84" w:rsidRDefault="005D42E9"/>
    <w:sectPr w:rsidR="005D42E9" w:rsidRPr="00660F84"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F84"/>
    <w:rsid w:val="005D42E9"/>
    <w:rsid w:val="00660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F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0F84"/>
    <w:rPr>
      <w:b/>
      <w:bCs/>
    </w:rPr>
  </w:style>
</w:styles>
</file>

<file path=word/webSettings.xml><?xml version="1.0" encoding="utf-8"?>
<w:webSettings xmlns:r="http://schemas.openxmlformats.org/officeDocument/2006/relationships" xmlns:w="http://schemas.openxmlformats.org/wordprocessingml/2006/main">
  <w:divs>
    <w:div w:id="454107508">
      <w:bodyDiv w:val="1"/>
      <w:marLeft w:val="0"/>
      <w:marRight w:val="0"/>
      <w:marTop w:val="0"/>
      <w:marBottom w:val="0"/>
      <w:divBdr>
        <w:top w:val="none" w:sz="0" w:space="0" w:color="auto"/>
        <w:left w:val="none" w:sz="0" w:space="0" w:color="auto"/>
        <w:bottom w:val="none" w:sz="0" w:space="0" w:color="auto"/>
        <w:right w:val="none" w:sz="0" w:space="0" w:color="auto"/>
      </w:divBdr>
      <w:divsChild>
        <w:div w:id="315306368">
          <w:marLeft w:val="0"/>
          <w:marRight w:val="0"/>
          <w:marTop w:val="0"/>
          <w:marBottom w:val="0"/>
          <w:divBdr>
            <w:top w:val="none" w:sz="0" w:space="0" w:color="auto"/>
            <w:left w:val="none" w:sz="0" w:space="0" w:color="auto"/>
            <w:bottom w:val="none" w:sz="0" w:space="0" w:color="auto"/>
            <w:right w:val="none" w:sz="0" w:space="0" w:color="auto"/>
          </w:divBdr>
          <w:divsChild>
            <w:div w:id="174076071">
              <w:marLeft w:val="0"/>
              <w:marRight w:val="0"/>
              <w:marTop w:val="100"/>
              <w:marBottom w:val="100"/>
              <w:divBdr>
                <w:top w:val="none" w:sz="0" w:space="0" w:color="auto"/>
                <w:left w:val="none" w:sz="0" w:space="0" w:color="auto"/>
                <w:bottom w:val="none" w:sz="0" w:space="0" w:color="auto"/>
                <w:right w:val="none" w:sz="0" w:space="0" w:color="auto"/>
              </w:divBdr>
              <w:divsChild>
                <w:div w:id="1094940934">
                  <w:marLeft w:val="0"/>
                  <w:marRight w:val="0"/>
                  <w:marTop w:val="0"/>
                  <w:marBottom w:val="0"/>
                  <w:divBdr>
                    <w:top w:val="none" w:sz="0" w:space="0" w:color="auto"/>
                    <w:left w:val="none" w:sz="0" w:space="0" w:color="auto"/>
                    <w:bottom w:val="none" w:sz="0" w:space="0" w:color="auto"/>
                    <w:right w:val="none" w:sz="0" w:space="0" w:color="auto"/>
                  </w:divBdr>
                  <w:divsChild>
                    <w:div w:id="13008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2014-12-02T01:41:00Z</dcterms:created>
  <dcterms:modified xsi:type="dcterms:W3CDTF">2014-12-02T01:42:00Z</dcterms:modified>
</cp:coreProperties>
</file>