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color w:val="000000"/>
          <w:sz w:val="44"/>
          <w:szCs w:val="44"/>
        </w:rPr>
        <w:t>四川白酒行业中青年企业家创新创业论坛</w:t>
      </w:r>
    </w:p>
    <w:p>
      <w:pPr>
        <w:widowControl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参会回执</w:t>
      </w:r>
    </w:p>
    <w:p>
      <w:pPr>
        <w:widowControl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tbl>
      <w:tblPr>
        <w:tblStyle w:val="4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00"/>
        <w:gridCol w:w="1172"/>
        <w:gridCol w:w="1172"/>
        <w:gridCol w:w="1477"/>
        <w:gridCol w:w="1636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演讲主题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E"/>
    <w:rsid w:val="00657B6E"/>
    <w:rsid w:val="0083296B"/>
    <w:rsid w:val="00DA6B00"/>
    <w:rsid w:val="00F73047"/>
    <w:rsid w:val="02367C8F"/>
    <w:rsid w:val="08EF1BF1"/>
    <w:rsid w:val="33F1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Lines>1</Lines>
  <Paragraphs>1</Paragraphs>
  <TotalTime>3</TotalTime>
  <ScaleCrop>false</ScaleCrop>
  <LinksUpToDate>false</LinksUpToDate>
  <CharactersWithSpaces>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2020-12-25T07:40:00Z</dcterms:created>
  <dc:creator>李丹</dc:creator>
  <cp:lastModifiedBy>Weiβ Kreuz</cp:lastModifiedBy>
  <dcterms:modified xsi:type="dcterms:W3CDTF">2020-12-27T03:57:13Z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