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beforeLines="0"/>
        <w:ind w:firstLine="0" w:firstLineChars="0"/>
        <w:jc w:val="both"/>
        <w:textAlignment w:val="auto"/>
        <w:rPr>
          <w:rFonts w:hint="default" w:ascii="Times New Roman" w:hAnsi="Times New Roman" w:eastAsia="仿宋" w:cs="Times New Roman"/>
          <w:bCs/>
          <w:color w:val="000000"/>
          <w:kern w:val="0"/>
          <w:sz w:val="32"/>
          <w:szCs w:val="32"/>
          <w:lang w:eastAsia="zh-CN"/>
        </w:rPr>
      </w:pPr>
      <w:r>
        <w:rPr>
          <w:rFonts w:hint="default" w:eastAsia="仿宋" w:cs="Times New Roman"/>
          <w:bCs/>
          <w:color w:val="000000"/>
          <w:kern w:val="0"/>
          <w:sz w:val="32"/>
          <w:szCs w:val="32"/>
          <w:lang w:val="en" w:eastAsia="zh-CN"/>
        </w:rPr>
        <w:t>HNPR</w:t>
      </w:r>
      <w:r>
        <w:rPr>
          <w:rFonts w:hint="eastAsia" w:asciiTheme="majorEastAsia" w:hAnsiTheme="majorEastAsia" w:eastAsiaTheme="majorEastAsia" w:cstheme="majorEastAsia"/>
          <w:bCs/>
          <w:color w:val="000000"/>
          <w:kern w:val="0"/>
          <w:sz w:val="32"/>
          <w:szCs w:val="32"/>
          <w:lang w:val="en-US" w:eastAsia="zh-CN"/>
        </w:rPr>
        <w:t>-</w:t>
      </w:r>
      <w:r>
        <w:rPr>
          <w:rFonts w:hint="default" w:eastAsia="仿宋" w:cs="Times New Roman"/>
          <w:bCs/>
          <w:color w:val="000000"/>
          <w:kern w:val="0"/>
          <w:sz w:val="32"/>
          <w:szCs w:val="32"/>
          <w:lang w:val="en-US" w:eastAsia="zh-CN"/>
        </w:rPr>
        <w:t>2025</w:t>
      </w:r>
      <w:r>
        <w:rPr>
          <w:rFonts w:hint="eastAsia" w:asciiTheme="majorEastAsia" w:hAnsiTheme="majorEastAsia" w:eastAsiaTheme="majorEastAsia" w:cstheme="majorEastAsia"/>
          <w:bCs/>
          <w:color w:val="000000"/>
          <w:kern w:val="0"/>
          <w:sz w:val="32"/>
          <w:szCs w:val="32"/>
          <w:lang w:val="en-US" w:eastAsia="zh-CN"/>
        </w:rPr>
        <w:t>-</w:t>
      </w:r>
      <w:r>
        <w:rPr>
          <w:rFonts w:hint="default" w:eastAsia="仿宋" w:cs="Times New Roman"/>
          <w:bCs/>
          <w:color w:val="000000"/>
          <w:kern w:val="0"/>
          <w:sz w:val="32"/>
          <w:szCs w:val="32"/>
          <w:lang w:val="en-US" w:eastAsia="zh-CN"/>
        </w:rPr>
        <w:t>14013</w:t>
      </w:r>
    </w:p>
    <w:p>
      <w:pPr>
        <w:keepNext w:val="0"/>
        <w:keepLines w:val="0"/>
        <w:pageBreakBefore w:val="0"/>
        <w:widowControl w:val="0"/>
        <w:kinsoku/>
        <w:wordWrap/>
        <w:overflowPunct/>
        <w:topLinePunct/>
        <w:autoSpaceDE/>
        <w:autoSpaceDN/>
        <w:bidi w:val="0"/>
        <w:adjustRightInd/>
        <w:snapToGrid/>
        <w:spacing w:beforeLines="0"/>
        <w:ind w:firstLine="624" w:firstLineChars="200"/>
        <w:jc w:val="both"/>
        <w:textAlignment w:val="auto"/>
        <w:rPr>
          <w:rFonts w:hint="default" w:ascii="Times New Roman" w:hAnsi="Times New Roman" w:eastAsia="方正小标宋简体" w:cs="Times New Roman"/>
          <w:bCs/>
          <w:color w:val="000000"/>
          <w:kern w:val="0"/>
          <w:sz w:val="32"/>
          <w:szCs w:val="32"/>
          <w:lang w:eastAsia="zh-CN"/>
        </w:rPr>
      </w:pPr>
    </w:p>
    <w:p>
      <w:pPr>
        <w:keepNext w:val="0"/>
        <w:keepLines w:val="0"/>
        <w:pageBreakBefore w:val="0"/>
        <w:widowControl w:val="0"/>
        <w:kinsoku/>
        <w:wordWrap/>
        <w:overflowPunct/>
        <w:topLinePunct/>
        <w:autoSpaceDE/>
        <w:autoSpaceDN/>
        <w:bidi w:val="0"/>
        <w:adjustRightInd/>
        <w:snapToGrid/>
        <w:spacing w:beforeLines="0"/>
        <w:ind w:firstLine="624" w:firstLineChars="200"/>
        <w:jc w:val="both"/>
        <w:textAlignment w:val="auto"/>
        <w:rPr>
          <w:rFonts w:hint="default" w:ascii="Times New Roman" w:hAnsi="Times New Roman" w:eastAsia="方正小标宋简体" w:cs="Times New Roman"/>
          <w:bCs/>
          <w:color w:val="000000"/>
          <w:kern w:val="0"/>
          <w:sz w:val="32"/>
          <w:szCs w:val="32"/>
          <w:lang w:eastAsia="zh-CN"/>
        </w:rPr>
      </w:pPr>
    </w:p>
    <w:p>
      <w:pPr>
        <w:keepNext w:val="0"/>
        <w:keepLines w:val="0"/>
        <w:pageBreakBefore w:val="0"/>
        <w:widowControl w:val="0"/>
        <w:kinsoku/>
        <w:wordWrap/>
        <w:overflowPunct/>
        <w:topLinePunct/>
        <w:autoSpaceDE/>
        <w:autoSpaceDN/>
        <w:bidi w:val="0"/>
        <w:adjustRightInd/>
        <w:snapToGrid/>
        <w:spacing w:beforeLines="0"/>
        <w:ind w:firstLine="624" w:firstLineChars="200"/>
        <w:jc w:val="both"/>
        <w:textAlignment w:val="auto"/>
        <w:rPr>
          <w:rFonts w:hint="default" w:ascii="Times New Roman" w:hAnsi="Times New Roman" w:eastAsia="方正小标宋简体" w:cs="Times New Roman"/>
          <w:bCs/>
          <w:color w:val="000000"/>
          <w:kern w:val="0"/>
          <w:sz w:val="32"/>
          <w:szCs w:val="32"/>
          <w:lang w:eastAsia="zh-CN"/>
        </w:rPr>
      </w:pPr>
    </w:p>
    <w:p>
      <w:pPr>
        <w:keepNext w:val="0"/>
        <w:keepLines w:val="0"/>
        <w:pageBreakBefore w:val="0"/>
        <w:widowControl w:val="0"/>
        <w:kinsoku/>
        <w:wordWrap/>
        <w:overflowPunct/>
        <w:topLinePunct/>
        <w:autoSpaceDE/>
        <w:autoSpaceDN/>
        <w:bidi w:val="0"/>
        <w:adjustRightInd/>
        <w:snapToGrid/>
        <w:spacing w:beforeLines="0"/>
        <w:ind w:firstLine="624" w:firstLineChars="200"/>
        <w:jc w:val="both"/>
        <w:textAlignment w:val="auto"/>
        <w:rPr>
          <w:rFonts w:hint="default" w:ascii="Times New Roman" w:hAnsi="Times New Roman" w:eastAsia="方正小标宋简体" w:cs="Times New Roman"/>
          <w:bCs/>
          <w:color w:val="000000"/>
          <w:kern w:val="0"/>
          <w:sz w:val="32"/>
          <w:szCs w:val="32"/>
          <w:lang w:eastAsia="zh-CN"/>
        </w:rPr>
      </w:pPr>
    </w:p>
    <w:p>
      <w:pPr>
        <w:keepNext w:val="0"/>
        <w:keepLines w:val="0"/>
        <w:pageBreakBefore w:val="0"/>
        <w:widowControl w:val="0"/>
        <w:kinsoku/>
        <w:wordWrap/>
        <w:overflowPunct/>
        <w:topLinePunct/>
        <w:autoSpaceDE/>
        <w:autoSpaceDN/>
        <w:bidi w:val="0"/>
        <w:adjustRightInd/>
        <w:snapToGrid/>
        <w:spacing w:beforeLines="0"/>
        <w:ind w:firstLine="624" w:firstLineChars="200"/>
        <w:jc w:val="both"/>
        <w:textAlignment w:val="auto"/>
        <w:rPr>
          <w:rFonts w:hint="default" w:ascii="Times New Roman" w:hAnsi="Times New Roman" w:eastAsia="方正小标宋简体" w:cs="Times New Roman"/>
          <w:bCs/>
          <w:color w:val="000000"/>
          <w:kern w:val="0"/>
          <w:sz w:val="32"/>
          <w:szCs w:val="32"/>
          <w:lang w:eastAsia="zh-CN"/>
        </w:rPr>
      </w:pPr>
    </w:p>
    <w:p>
      <w:pPr>
        <w:keepNext w:val="0"/>
        <w:keepLines w:val="0"/>
        <w:pageBreakBefore w:val="0"/>
        <w:widowControl w:val="0"/>
        <w:kinsoku/>
        <w:wordWrap/>
        <w:overflowPunct/>
        <w:topLinePunct/>
        <w:autoSpaceDE/>
        <w:autoSpaceDN/>
        <w:bidi w:val="0"/>
        <w:adjustRightInd/>
        <w:snapToGrid/>
        <w:spacing w:beforeLines="0"/>
        <w:ind w:firstLine="624" w:firstLineChars="200"/>
        <w:jc w:val="both"/>
        <w:textAlignment w:val="auto"/>
        <w:rPr>
          <w:rFonts w:hint="default" w:ascii="Times New Roman" w:hAnsi="Times New Roman" w:eastAsia="方正小标宋简体" w:cs="Times New Roman"/>
          <w:bCs/>
          <w:color w:val="000000"/>
          <w:kern w:val="0"/>
          <w:sz w:val="32"/>
          <w:szCs w:val="32"/>
          <w:lang w:eastAsia="zh-CN"/>
        </w:rPr>
      </w:pPr>
    </w:p>
    <w:p>
      <w:pPr>
        <w:keepNext w:val="0"/>
        <w:keepLines w:val="0"/>
        <w:pageBreakBefore w:val="0"/>
        <w:widowControl w:val="0"/>
        <w:kinsoku/>
        <w:wordWrap/>
        <w:overflowPunct/>
        <w:topLinePunct/>
        <w:autoSpaceDE/>
        <w:autoSpaceDN/>
        <w:bidi w:val="0"/>
        <w:adjustRightInd/>
        <w:snapToGrid/>
        <w:spacing w:beforeLines="0"/>
        <w:ind w:firstLine="624" w:firstLineChars="200"/>
        <w:jc w:val="both"/>
        <w:textAlignment w:val="auto"/>
        <w:rPr>
          <w:rFonts w:hint="default" w:ascii="Times New Roman" w:hAnsi="Times New Roman" w:eastAsia="方正小标宋简体" w:cs="Times New Roman"/>
          <w:bCs/>
          <w:color w:val="000000"/>
          <w:kern w:val="0"/>
          <w:sz w:val="32"/>
          <w:szCs w:val="32"/>
          <w:lang w:eastAsia="zh-CN"/>
        </w:rPr>
      </w:pPr>
    </w:p>
    <w:p>
      <w:pPr>
        <w:keepNext w:val="0"/>
        <w:keepLines w:val="0"/>
        <w:pageBreakBefore w:val="0"/>
        <w:widowControl w:val="0"/>
        <w:kinsoku/>
        <w:wordWrap/>
        <w:overflowPunct/>
        <w:topLinePunct/>
        <w:autoSpaceDE/>
        <w:autoSpaceDN/>
        <w:bidi w:val="0"/>
        <w:adjustRightInd/>
        <w:snapToGrid/>
        <w:spacing w:beforeLines="0" w:line="300" w:lineRule="exact"/>
        <w:ind w:firstLine="624" w:firstLineChars="200"/>
        <w:jc w:val="both"/>
        <w:textAlignment w:val="auto"/>
        <w:rPr>
          <w:rFonts w:hint="default" w:ascii="Times New Roman" w:hAnsi="Times New Roman" w:eastAsia="方正小标宋简体" w:cs="Times New Roman"/>
          <w:bCs/>
          <w:color w:val="000000"/>
          <w:kern w:val="0"/>
          <w:sz w:val="32"/>
          <w:szCs w:val="32"/>
          <w:lang w:eastAsia="zh-CN"/>
        </w:rPr>
      </w:pPr>
    </w:p>
    <w:p>
      <w:pPr>
        <w:keepNext w:val="0"/>
        <w:keepLines w:val="0"/>
        <w:pageBreakBefore w:val="0"/>
        <w:widowControl w:val="0"/>
        <w:kinsoku/>
        <w:wordWrap/>
        <w:overflowPunct/>
        <w:topLinePunct/>
        <w:autoSpaceDE/>
        <w:autoSpaceDN/>
        <w:bidi w:val="0"/>
        <w:adjustRightInd/>
        <w:snapToGrid/>
        <w:spacing w:beforeLines="0"/>
        <w:ind w:firstLine="0" w:firstLineChars="0"/>
        <w:jc w:val="center"/>
        <w:textAlignment w:val="auto"/>
        <w:rPr>
          <w:rFonts w:hint="default" w:ascii="Times New Roman" w:hAnsi="Times New Roman" w:eastAsia="仿宋_GB2312" w:cs="Times New Roman"/>
          <w:bCs/>
          <w:color w:val="000000"/>
          <w:kern w:val="0"/>
          <w:sz w:val="32"/>
          <w:szCs w:val="32"/>
          <w:lang w:eastAsia="zh-CN"/>
        </w:rPr>
      </w:pPr>
      <w:r>
        <w:rPr>
          <w:rFonts w:hint="default" w:ascii="Times New Roman" w:hAnsi="Times New Roman" w:eastAsia="仿宋_GB2312" w:cs="Times New Roman"/>
          <w:bCs/>
          <w:color w:val="000000"/>
          <w:kern w:val="0"/>
          <w:sz w:val="32"/>
          <w:szCs w:val="32"/>
          <w:lang w:eastAsia="zh-CN"/>
        </w:rPr>
        <w:t>湘建科〔2025〕13</w:t>
      </w:r>
      <w:r>
        <w:rPr>
          <w:rFonts w:hint="default" w:ascii="Times New Roman" w:hAnsi="Times New Roman" w:eastAsia="仿宋_GB2312" w:cs="Times New Roman"/>
          <w:bCs/>
          <w:color w:val="000000"/>
          <w:kern w:val="0"/>
          <w:sz w:val="32"/>
          <w:szCs w:val="32"/>
          <w:lang w:val="en-US" w:eastAsia="zh-CN"/>
        </w:rPr>
        <w:t>6</w:t>
      </w:r>
      <w:r>
        <w:rPr>
          <w:rFonts w:hint="default" w:ascii="Times New Roman" w:hAnsi="Times New Roman" w:eastAsia="仿宋_GB2312" w:cs="Times New Roman"/>
          <w:bCs/>
          <w:color w:val="000000"/>
          <w:kern w:val="0"/>
          <w:sz w:val="32"/>
          <w:szCs w:val="32"/>
          <w:lang w:eastAsia="zh-CN"/>
        </w:rPr>
        <w:t>号</w:t>
      </w:r>
    </w:p>
    <w:p>
      <w:pPr>
        <w:keepNext w:val="0"/>
        <w:keepLines w:val="0"/>
        <w:pageBreakBefore w:val="0"/>
        <w:widowControl w:val="0"/>
        <w:kinsoku/>
        <w:wordWrap/>
        <w:overflowPunct/>
        <w:topLinePunct/>
        <w:autoSpaceDE/>
        <w:autoSpaceDN/>
        <w:bidi w:val="0"/>
        <w:adjustRightInd/>
        <w:snapToGrid/>
        <w:spacing w:beforeLines="0"/>
        <w:ind w:firstLine="624" w:firstLineChars="200"/>
        <w:jc w:val="both"/>
        <w:textAlignment w:val="auto"/>
        <w:rPr>
          <w:rFonts w:hint="default" w:ascii="Times New Roman" w:hAnsi="Times New Roman" w:eastAsia="方正小标宋简体" w:cs="Times New Roman"/>
          <w:bCs/>
          <w:color w:val="000000"/>
          <w:kern w:val="0"/>
          <w:sz w:val="32"/>
          <w:szCs w:val="32"/>
          <w:lang w:eastAsia="zh-CN"/>
        </w:rPr>
      </w:pPr>
    </w:p>
    <w:p>
      <w:pPr>
        <w:keepNext w:val="0"/>
        <w:keepLines w:val="0"/>
        <w:pageBreakBefore w:val="0"/>
        <w:widowControl w:val="0"/>
        <w:kinsoku/>
        <w:wordWrap/>
        <w:overflowPunct/>
        <w:topLinePunct/>
        <w:autoSpaceDE/>
        <w:autoSpaceDN/>
        <w:bidi w:val="0"/>
        <w:adjustRightInd/>
        <w:snapToGrid/>
        <w:spacing w:before="289" w:beforeLines="50" w:line="720" w:lineRule="exact"/>
        <w:ind w:firstLine="0" w:firstLineChars="0"/>
        <w:jc w:val="center"/>
        <w:textAlignment w:val="auto"/>
        <w:rPr>
          <w:rFonts w:hint="default" w:ascii="Times New Roman" w:hAnsi="Times New Roman" w:eastAsia="方正小标宋简体" w:cs="Times New Roman"/>
          <w:bCs/>
          <w:color w:val="000000"/>
          <w:kern w:val="0"/>
          <w:sz w:val="44"/>
          <w:szCs w:val="44"/>
          <w:lang w:eastAsia="zh-CN"/>
        </w:rPr>
      </w:pPr>
      <w:r>
        <w:rPr>
          <w:rFonts w:hint="default" w:ascii="Times New Roman" w:hAnsi="Times New Roman" w:eastAsia="方正小标宋简体" w:cs="Times New Roman"/>
          <w:bCs/>
          <w:color w:val="000000"/>
          <w:kern w:val="0"/>
          <w:sz w:val="44"/>
          <w:szCs w:val="44"/>
          <w:lang w:eastAsia="zh-CN"/>
        </w:rPr>
        <w:t>湖南省住房和城乡建设厅关于印发</w:t>
      </w:r>
    </w:p>
    <w:p>
      <w:pPr>
        <w:keepNext w:val="0"/>
        <w:keepLines w:val="0"/>
        <w:pageBreakBefore w:val="0"/>
        <w:widowControl w:val="0"/>
        <w:kinsoku/>
        <w:wordWrap/>
        <w:overflowPunct/>
        <w:topLinePunct/>
        <w:autoSpaceDE/>
        <w:autoSpaceDN/>
        <w:bidi w:val="0"/>
        <w:adjustRightInd/>
        <w:snapToGrid/>
        <w:spacing w:beforeLines="0" w:line="720" w:lineRule="exact"/>
        <w:ind w:firstLine="0" w:firstLineChars="0"/>
        <w:jc w:val="center"/>
        <w:textAlignment w:val="auto"/>
        <w:rPr>
          <w:rFonts w:hint="default" w:ascii="Times New Roman" w:hAnsi="Times New Roman" w:eastAsia="方正小标宋简体" w:cs="Times New Roman"/>
          <w:bCs/>
          <w:color w:val="000000"/>
          <w:kern w:val="0"/>
          <w:sz w:val="44"/>
          <w:szCs w:val="44"/>
          <w:lang w:eastAsia="zh-CN"/>
        </w:rPr>
      </w:pPr>
      <w:r>
        <w:rPr>
          <w:rFonts w:hint="default" w:ascii="Times New Roman" w:hAnsi="Times New Roman" w:eastAsia="方正小标宋简体" w:cs="Times New Roman"/>
          <w:bCs/>
          <w:color w:val="000000"/>
          <w:kern w:val="0"/>
          <w:sz w:val="44"/>
          <w:szCs w:val="44"/>
          <w:lang w:eastAsia="zh-CN"/>
        </w:rPr>
        <w:t>《湖南省建设工程施工图审查管理办法》的通知</w:t>
      </w:r>
    </w:p>
    <w:p>
      <w:pPr>
        <w:keepNext w:val="0"/>
        <w:keepLines w:val="0"/>
        <w:pageBreakBefore w:val="0"/>
        <w:widowControl w:val="0"/>
        <w:kinsoku/>
        <w:wordWrap/>
        <w:overflowPunct/>
        <w:topLinePunct/>
        <w:autoSpaceDE/>
        <w:autoSpaceDN/>
        <w:bidi w:val="0"/>
        <w:adjustRightInd/>
        <w:snapToGrid/>
        <w:spacing w:beforeLines="0"/>
        <w:ind w:firstLine="0" w:firstLineChars="0"/>
        <w:jc w:val="both"/>
        <w:textAlignment w:val="auto"/>
        <w:rPr>
          <w:rFonts w:hint="default" w:ascii="Times New Roman" w:hAnsi="Times New Roman" w:eastAsia="黑体"/>
          <w:bCs/>
          <w:color w:val="000000"/>
          <w:kern w:val="0"/>
          <w:sz w:val="32"/>
          <w:szCs w:val="32"/>
        </w:rPr>
      </w:pPr>
    </w:p>
    <w:p>
      <w:pPr>
        <w:keepNext w:val="0"/>
        <w:keepLines w:val="0"/>
        <w:pageBreakBefore w:val="0"/>
        <w:widowControl w:val="0"/>
        <w:kinsoku/>
        <w:wordWrap/>
        <w:overflowPunct/>
        <w:topLinePunct/>
        <w:autoSpaceDE/>
        <w:autoSpaceDN/>
        <w:bidi w:val="0"/>
        <w:adjustRightInd/>
        <w:snapToGrid/>
        <w:spacing w:beforeLines="0" w:line="240" w:lineRule="auto"/>
        <w:ind w:firstLine="0" w:firstLineChars="0"/>
        <w:textAlignment w:val="auto"/>
        <w:rPr>
          <w:rFonts w:hint="default" w:eastAsia="仿宋"/>
          <w:color w:val="000000" w:themeColor="text1"/>
          <w:highlight w:val="none"/>
          <w:u w:val="none"/>
          <w:lang w:eastAsia="zh-CN"/>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各市州住房和城乡建设局，湘江新区开发建设局，各有关单位：</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val="en-US" w:eastAsia="zh-CN"/>
          <w14:textFill>
            <w14:solidFill>
              <w14:schemeClr w14:val="tx1"/>
            </w14:solidFill>
          </w14:textFill>
        </w:rPr>
      </w:pPr>
      <w:r>
        <w:rPr>
          <w:rFonts w:hint="default" w:eastAsia="仿宋"/>
          <w:color w:val="000000" w:themeColor="text1"/>
          <w:highlight w:val="none"/>
          <w:u w:val="none"/>
          <w:lang w:val="en-US" w:eastAsia="zh-CN"/>
          <w14:textFill>
            <w14:solidFill>
              <w14:schemeClr w14:val="tx1"/>
            </w14:solidFill>
          </w14:textFill>
        </w:rPr>
        <w:t>现将《湖南省建设工程施工图审查管理办法》印发给你们，请认真贯彻执行。</w:t>
      </w:r>
    </w:p>
    <w:p>
      <w:pPr>
        <w:keepNext w:val="0"/>
        <w:keepLines w:val="0"/>
        <w:pageBreakBefore w:val="0"/>
        <w:widowControl w:val="0"/>
        <w:kinsoku/>
        <w:wordWrap/>
        <w:overflowPunct/>
        <w:topLinePunct/>
        <w:autoSpaceDE/>
        <w:autoSpaceDN/>
        <w:bidi w:val="0"/>
        <w:adjustRightInd/>
        <w:snapToGrid/>
        <w:spacing w:beforeLines="0" w:line="540" w:lineRule="exact"/>
        <w:ind w:firstLine="624" w:firstLineChars="200"/>
        <w:textAlignment w:val="auto"/>
        <w:rPr>
          <w:rFonts w:hint="default" w:eastAsia="仿宋"/>
          <w:color w:val="000000" w:themeColor="text1"/>
          <w:highlight w:val="none"/>
          <w:u w:val="none"/>
          <w:lang w:val="en-US" w:eastAsia="zh-CN"/>
          <w14:textFill>
            <w14:solidFill>
              <w14:schemeClr w14:val="tx1"/>
            </w14:solidFill>
          </w14:textFill>
        </w:rPr>
      </w:pPr>
      <w:bookmarkStart w:id="0" w:name="_GoBack"/>
      <w:bookmarkEnd w:id="0"/>
    </w:p>
    <w:p>
      <w:pPr>
        <w:keepNext w:val="0"/>
        <w:keepLines w:val="0"/>
        <w:pageBreakBefore w:val="0"/>
        <w:widowControl w:val="0"/>
        <w:kinsoku/>
        <w:wordWrap/>
        <w:overflowPunct/>
        <w:topLinePunct/>
        <w:autoSpaceDE/>
        <w:autoSpaceDN/>
        <w:bidi w:val="0"/>
        <w:adjustRightInd/>
        <w:snapToGrid/>
        <w:spacing w:beforeLines="0" w:line="540" w:lineRule="exact"/>
        <w:ind w:firstLine="624" w:firstLineChars="200"/>
        <w:textAlignment w:val="auto"/>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snapToGrid/>
        <w:spacing w:beforeLines="0" w:line="240" w:lineRule="auto"/>
        <w:ind w:firstLine="4524" w:firstLineChars="1450"/>
        <w:jc w:val="both"/>
        <w:textAlignment w:val="auto"/>
        <w:rPr>
          <w:rFonts w:hint="default" w:eastAsia="仿宋"/>
          <w:color w:val="000000" w:themeColor="text1"/>
          <w:highlight w:val="none"/>
          <w:u w:val="none"/>
          <w:lang w:val="en-US" w:eastAsia="zh-CN"/>
          <w14:textFill>
            <w14:solidFill>
              <w14:schemeClr w14:val="tx1"/>
            </w14:solidFill>
          </w14:textFill>
        </w:rPr>
      </w:pPr>
      <w:r>
        <w:rPr>
          <w:rFonts w:hint="default" w:eastAsia="仿宋"/>
          <w:color w:val="000000" w:themeColor="text1"/>
          <w:highlight w:val="none"/>
          <w:u w:val="none"/>
          <w:lang w:val="en-US" w:eastAsia="zh-CN"/>
          <w14:textFill>
            <w14:solidFill>
              <w14:schemeClr w14:val="tx1"/>
            </w14:solidFill>
          </w14:textFill>
        </w:rPr>
        <w:t>湖南省住房和城乡建设厅</w:t>
      </w:r>
    </w:p>
    <w:p>
      <w:pPr>
        <w:keepNext w:val="0"/>
        <w:keepLines w:val="0"/>
        <w:pageBreakBefore w:val="0"/>
        <w:widowControl w:val="0"/>
        <w:kinsoku/>
        <w:wordWrap/>
        <w:overflowPunct/>
        <w:topLinePunct/>
        <w:autoSpaceDE/>
        <w:autoSpaceDN/>
        <w:bidi w:val="0"/>
        <w:adjustRightInd/>
        <w:snapToGrid/>
        <w:spacing w:beforeLines="0" w:line="240" w:lineRule="auto"/>
        <w:ind w:firstLine="4992" w:firstLineChars="1600"/>
        <w:jc w:val="both"/>
        <w:textAlignment w:val="auto"/>
        <w:rPr>
          <w:rFonts w:hint="default" w:eastAsia="仿宋"/>
          <w:color w:val="000000" w:themeColor="text1"/>
          <w:highlight w:val="none"/>
          <w:u w:val="none"/>
          <w:lang w:val="en-US" w:eastAsia="zh-CN"/>
          <w14:textFill>
            <w14:solidFill>
              <w14:schemeClr w14:val="tx1"/>
            </w14:solidFill>
          </w14:textFill>
        </w:rPr>
      </w:pPr>
      <w:r>
        <w:rPr>
          <w:rFonts w:hint="default" w:eastAsia="仿宋"/>
          <w:color w:val="000000" w:themeColor="text1"/>
          <w:highlight w:val="none"/>
          <w:u w:val="none"/>
          <w:lang w:val="en-US" w:eastAsia="zh-CN"/>
          <w14:textFill>
            <w14:solidFill>
              <w14:schemeClr w14:val="tx1"/>
            </w14:solidFill>
          </w14:textFill>
        </w:rPr>
        <w:t>2025年11月28日</w:t>
      </w:r>
    </w:p>
    <w:p>
      <w:pPr>
        <w:keepNext w:val="0"/>
        <w:keepLines w:val="0"/>
        <w:pageBreakBefore w:val="0"/>
        <w:widowControl w:val="0"/>
        <w:kinsoku/>
        <w:wordWrap/>
        <w:overflowPunct/>
        <w:topLinePunct/>
        <w:autoSpaceDE/>
        <w:autoSpaceDN/>
        <w:bidi w:val="0"/>
        <w:adjustRightInd/>
        <w:snapToGrid/>
        <w:spacing w:beforeLines="0" w:line="240" w:lineRule="auto"/>
        <w:ind w:firstLine="0" w:firstLineChars="0"/>
        <w:jc w:val="center"/>
        <w:textAlignment w:val="auto"/>
        <w:rPr>
          <w:rFonts w:hint="default" w:eastAsia="方正小标宋简体"/>
          <w:color w:val="000000"/>
          <w:lang w:eastAsia="zh-CN"/>
        </w:rPr>
      </w:pPr>
      <w:r>
        <w:rPr>
          <w:rFonts w:hint="default" w:ascii="Times New Roman" w:eastAsia="方正小标宋简体"/>
          <w:color w:val="000000"/>
          <w:sz w:val="44"/>
          <w:szCs w:val="44"/>
        </w:rPr>
        <w:t>湖南省建设工程施工图审查管理办法</w:t>
      </w: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624" w:firstLineChars="200"/>
        <w:jc w:val="both"/>
        <w:textAlignment w:val="auto"/>
        <w:rPr>
          <w:rFonts w:ascii="Times New Roman" w:hAnsi="Times New Roman" w:eastAsia="黑体" w:cs="Times New Roman"/>
          <w:color w:val="000000"/>
          <w:kern w:val="2"/>
          <w:sz w:val="32"/>
        </w:rPr>
      </w:pP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0" w:firstLineChars="0"/>
        <w:jc w:val="center"/>
        <w:textAlignment w:val="auto"/>
        <w:rPr>
          <w:rFonts w:ascii="Times New Roman" w:hAnsi="Times New Roman" w:eastAsia="黑体" w:cs="Times New Roman"/>
          <w:color w:val="000000"/>
          <w:kern w:val="2"/>
          <w:sz w:val="32"/>
        </w:rPr>
      </w:pPr>
      <w:r>
        <w:rPr>
          <w:rFonts w:ascii="Times New Roman" w:hAnsi="Times New Roman" w:eastAsia="黑体" w:cs="Times New Roman"/>
          <w:color w:val="000000"/>
          <w:kern w:val="2"/>
          <w:sz w:val="32"/>
        </w:rPr>
        <w:t>第一章</w:t>
      </w:r>
      <w:r>
        <w:rPr>
          <w:rFonts w:ascii="Times New Roman" w:hAnsi="Times New Roman" w:eastAsia="仿宋_GB2312" w:cs="Times New Roman"/>
          <w:color w:val="000000"/>
          <w:kern w:val="2"/>
          <w:sz w:val="32"/>
        </w:rPr>
        <w:t>　</w:t>
      </w:r>
      <w:r>
        <w:rPr>
          <w:rFonts w:ascii="Times New Roman" w:hAnsi="Times New Roman" w:eastAsia="黑体" w:cs="Times New Roman"/>
          <w:color w:val="000000"/>
          <w:kern w:val="2"/>
          <w:sz w:val="32"/>
        </w:rPr>
        <w:t>总</w:t>
      </w:r>
      <w:r>
        <w:rPr>
          <w:rFonts w:ascii="Times New Roman" w:hAnsi="Times New Roman" w:eastAsia="仿宋_GB2312" w:cs="Times New Roman"/>
          <w:color w:val="000000"/>
          <w:kern w:val="2"/>
          <w:sz w:val="32"/>
        </w:rPr>
        <w:t>　</w:t>
      </w:r>
      <w:r>
        <w:rPr>
          <w:rFonts w:ascii="Times New Roman" w:hAnsi="Times New Roman" w:eastAsia="黑体" w:cs="Times New Roman"/>
          <w:color w:val="000000"/>
          <w:kern w:val="2"/>
          <w:sz w:val="32"/>
        </w:rPr>
        <w:t>则</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Style w:val="7"/>
          <w:rFonts w:hint="default" w:eastAsia="仿宋"/>
          <w:b w:val="0"/>
          <w:bCs w:val="0"/>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第一条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为提高工程勘察设计质量，加强对建设工程质量安全监督管理，根据《中华人民共和国建筑法》、《中华人民共和国消防法》、《建设工程质量管理条例》、《建设工程勘察设计管理条例》、《房屋建筑和市政基础设施工程施工图设计文件审查管理办法》（</w:t>
      </w:r>
      <w:r>
        <w:rPr>
          <w:rFonts w:hint="default" w:eastAsia="仿宋"/>
          <w:bCs/>
          <w:color w:val="000000" w:themeColor="text1"/>
          <w:highlight w:val="none"/>
          <w:u w:val="none"/>
          <w14:textFill>
            <w14:solidFill>
              <w14:schemeClr w14:val="tx1"/>
            </w14:solidFill>
          </w14:textFill>
        </w:rPr>
        <w:t>以下简称《管理办法》）、《建设工程消防设计审查验收管理暂行规定》</w:t>
      </w:r>
      <w:r>
        <w:rPr>
          <w:rFonts w:hint="default" w:eastAsia="仿宋"/>
          <w:color w:val="000000" w:themeColor="text1"/>
          <w:highlight w:val="none"/>
          <w:u w:val="none"/>
          <w14:textFill>
            <w14:solidFill>
              <w14:schemeClr w14:val="tx1"/>
            </w14:solidFill>
          </w14:textFill>
        </w:rPr>
        <w:t>、《湖南省建筑市场管理条例》、《湖南省绿色建筑发展条例》</w:t>
      </w:r>
      <w:r>
        <w:rPr>
          <w:rStyle w:val="7"/>
          <w:rFonts w:hint="default" w:eastAsia="仿宋"/>
          <w:b w:val="0"/>
          <w:color w:val="000000" w:themeColor="text1"/>
          <w:highlight w:val="none"/>
          <w:u w:val="none"/>
          <w14:textFill>
            <w14:solidFill>
              <w14:schemeClr w14:val="tx1"/>
            </w14:solidFill>
          </w14:textFill>
        </w:rPr>
        <w:t>等</w:t>
      </w:r>
      <w:r>
        <w:rPr>
          <w:rFonts w:hint="default" w:eastAsia="仿宋"/>
          <w:color w:val="000000" w:themeColor="text1"/>
          <w:highlight w:val="none"/>
          <w:u w:val="none"/>
          <w14:textFill>
            <w14:solidFill>
              <w14:schemeClr w14:val="tx1"/>
            </w14:solidFill>
          </w14:textFill>
        </w:rPr>
        <w:t>法律</w:t>
      </w:r>
      <w:r>
        <w:rPr>
          <w:rFonts w:hint="default" w:eastAsia="仿宋"/>
          <w:color w:val="000000" w:themeColor="text1"/>
          <w:highlight w:val="none"/>
          <w:u w:val="none"/>
          <w:lang w:eastAsia="zh-CN"/>
          <w14:textFill>
            <w14:solidFill>
              <w14:schemeClr w14:val="tx1"/>
            </w14:solidFill>
          </w14:textFill>
        </w:rPr>
        <w:t>、</w:t>
      </w:r>
      <w:r>
        <w:rPr>
          <w:rFonts w:hint="default" w:eastAsia="仿宋"/>
          <w:color w:val="000000" w:themeColor="text1"/>
          <w:highlight w:val="none"/>
          <w:u w:val="none"/>
          <w14:textFill>
            <w14:solidFill>
              <w14:schemeClr w14:val="tx1"/>
            </w14:solidFill>
          </w14:textFill>
        </w:rPr>
        <w:t>法规</w:t>
      </w:r>
      <w:r>
        <w:rPr>
          <w:rFonts w:hint="default" w:eastAsia="仿宋"/>
          <w:color w:val="000000" w:themeColor="text1"/>
          <w:highlight w:val="none"/>
          <w:u w:val="none"/>
          <w:lang w:eastAsia="zh-CN"/>
          <w14:textFill>
            <w14:solidFill>
              <w14:schemeClr w14:val="tx1"/>
            </w14:solidFill>
          </w14:textFill>
        </w:rPr>
        <w:t>、规章</w:t>
      </w:r>
      <w:r>
        <w:rPr>
          <w:rStyle w:val="7"/>
          <w:rFonts w:hint="default" w:eastAsia="仿宋"/>
          <w:b w:val="0"/>
          <w:color w:val="000000" w:themeColor="text1"/>
          <w:highlight w:val="none"/>
          <w:u w:val="none"/>
          <w14:textFill>
            <w14:solidFill>
              <w14:schemeClr w14:val="tx1"/>
            </w14:solidFill>
          </w14:textFill>
        </w:rPr>
        <w:t>，结合湖南省实际，制定本办法。</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第二条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在本省行政区域内从事房屋建筑和市政基础设施工程施工图审查、特殊建设工程消防设计审查和实施监督管理</w:t>
      </w:r>
      <w:r>
        <w:rPr>
          <w:rFonts w:hint="default" w:eastAsia="仿宋"/>
          <w:color w:val="000000" w:themeColor="text1"/>
          <w:highlight w:val="none"/>
          <w:u w:val="none"/>
          <w:lang w:eastAsia="zh-CN"/>
          <w14:textFill>
            <w14:solidFill>
              <w14:schemeClr w14:val="tx1"/>
            </w14:solidFill>
          </w14:textFill>
        </w:rPr>
        <w:t>的</w:t>
      </w:r>
      <w:r>
        <w:rPr>
          <w:rFonts w:hint="default" w:eastAsia="仿宋"/>
          <w:color w:val="000000" w:themeColor="text1"/>
          <w:highlight w:val="none"/>
          <w:u w:val="none"/>
          <w14:textFill>
            <w14:solidFill>
              <w14:schemeClr w14:val="tx1"/>
            </w14:solidFill>
          </w14:textFill>
        </w:rPr>
        <w:t>，应遵守本办法。</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第三条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bCs/>
          <w:color w:val="000000" w:themeColor="text1"/>
          <w:highlight w:val="none"/>
          <w:u w:val="none"/>
          <w14:textFill>
            <w14:solidFill>
              <w14:schemeClr w14:val="tx1"/>
            </w14:solidFill>
          </w14:textFill>
        </w:rPr>
        <w:t>本</w:t>
      </w:r>
      <w:r>
        <w:rPr>
          <w:rFonts w:hint="default" w:eastAsia="仿宋"/>
          <w:color w:val="000000" w:themeColor="text1"/>
          <w:highlight w:val="none"/>
          <w:u w:val="none"/>
          <w14:textFill>
            <w14:solidFill>
              <w14:schemeClr w14:val="tx1"/>
            </w14:solidFill>
          </w14:textFill>
        </w:rPr>
        <w:t>省</w:t>
      </w:r>
      <w:r>
        <w:rPr>
          <w:rFonts w:hint="default" w:eastAsia="仿宋"/>
          <w:bCs/>
          <w:color w:val="000000" w:themeColor="text1"/>
          <w:highlight w:val="none"/>
          <w:u w:val="none"/>
          <w14:textFill>
            <w14:solidFill>
              <w14:schemeClr w14:val="tx1"/>
            </w14:solidFill>
          </w14:textFill>
        </w:rPr>
        <w:t>按照国家规定实施施工图审查制度</w:t>
      </w:r>
      <w:r>
        <w:rPr>
          <w:rFonts w:hint="default" w:eastAsia="仿宋"/>
          <w:color w:val="000000" w:themeColor="text1"/>
          <w:highlight w:val="none"/>
          <w:u w:val="none"/>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ascii="Times New Roman" w:eastAsia="仿宋"/>
          <w:color w:val="000000" w:themeColor="text1"/>
          <w:highlight w:val="none"/>
          <w:u w:val="none"/>
          <w:lang w:eastAsia="zh-CN"/>
          <w14:textFill>
            <w14:solidFill>
              <w14:schemeClr w14:val="tx1"/>
            </w14:solidFill>
          </w14:textFill>
        </w:rPr>
      </w:pPr>
      <w:r>
        <w:rPr>
          <w:rStyle w:val="7"/>
          <w:rFonts w:hint="default" w:eastAsia="仿宋"/>
          <w:b w:val="0"/>
          <w:color w:val="000000" w:themeColor="text1"/>
          <w:highlight w:val="none"/>
          <w:u w:val="none"/>
          <w14:textFill>
            <w14:solidFill>
              <w14:schemeClr w14:val="tx1"/>
            </w14:solidFill>
          </w14:textFill>
        </w:rPr>
        <w:t>本办法所</w:t>
      </w:r>
      <w:r>
        <w:rPr>
          <w:rFonts w:hint="default" w:eastAsia="仿宋"/>
          <w:color w:val="000000" w:themeColor="text1"/>
          <w:highlight w:val="none"/>
          <w:u w:val="none"/>
          <w14:textFill>
            <w14:solidFill>
              <w14:schemeClr w14:val="tx1"/>
            </w14:solidFill>
          </w14:textFill>
        </w:rPr>
        <w:t>称施工</w:t>
      </w:r>
      <w:r>
        <w:rPr>
          <w:rStyle w:val="7"/>
          <w:rFonts w:hint="default" w:eastAsia="仿宋"/>
          <w:b w:val="0"/>
          <w:color w:val="000000" w:themeColor="text1"/>
          <w:highlight w:val="none"/>
          <w:u w:val="none"/>
          <w14:textFill>
            <w14:solidFill>
              <w14:schemeClr w14:val="tx1"/>
            </w14:solidFill>
          </w14:textFill>
        </w:rPr>
        <w:t>图审查，是指</w:t>
      </w:r>
      <w:r>
        <w:rPr>
          <w:rStyle w:val="7"/>
          <w:rFonts w:hint="default" w:eastAsia="仿宋"/>
          <w:b w:val="0"/>
          <w:color w:val="000000" w:themeColor="text1"/>
          <w:highlight w:val="none"/>
          <w:u w:val="none"/>
          <w:lang w:eastAsia="zh-CN"/>
          <w14:textFill>
            <w14:solidFill>
              <w14:schemeClr w14:val="tx1"/>
            </w14:solidFill>
          </w14:textFill>
        </w:rPr>
        <w:t>住房城乡建设主管部门</w:t>
      </w:r>
      <w:r>
        <w:rPr>
          <w:rFonts w:hint="default" w:ascii="Times New Roman" w:eastAsia="仿宋"/>
          <w:color w:val="000000" w:themeColor="text1"/>
          <w:highlight w:val="none"/>
          <w:u w:val="none"/>
          <w14:textFill>
            <w14:solidFill>
              <w14:schemeClr w14:val="tx1"/>
            </w14:solidFill>
          </w14:textFill>
        </w:rPr>
        <w:t>委托施工图审查机构（以下简称审查机构）</w:t>
      </w:r>
      <w:r>
        <w:rPr>
          <w:rStyle w:val="7"/>
          <w:rFonts w:hint="default" w:eastAsia="仿宋"/>
          <w:b w:val="0"/>
          <w:color w:val="000000" w:themeColor="text1"/>
          <w:highlight w:val="none"/>
          <w:u w:val="none"/>
          <w14:textFill>
            <w14:solidFill>
              <w14:schemeClr w14:val="tx1"/>
            </w14:solidFill>
          </w14:textFill>
        </w:rPr>
        <w:t>按照有关法律、法规</w:t>
      </w:r>
      <w:r>
        <w:rPr>
          <w:rStyle w:val="7"/>
          <w:rFonts w:hint="default" w:eastAsia="仿宋"/>
          <w:b w:val="0"/>
          <w:color w:val="000000" w:themeColor="text1"/>
          <w:highlight w:val="none"/>
          <w:u w:val="none"/>
          <w:lang w:eastAsia="zh-CN"/>
          <w14:textFill>
            <w14:solidFill>
              <w14:schemeClr w14:val="tx1"/>
            </w14:solidFill>
          </w14:textFill>
        </w:rPr>
        <w:t>、规章、政策及技术规范</w:t>
      </w:r>
      <w:r>
        <w:rPr>
          <w:rStyle w:val="7"/>
          <w:rFonts w:hint="default" w:eastAsia="仿宋"/>
          <w:b w:val="0"/>
          <w:color w:val="000000" w:themeColor="text1"/>
          <w:highlight w:val="none"/>
          <w:u w:val="none"/>
          <w14:textFill>
            <w14:solidFill>
              <w14:schemeClr w14:val="tx1"/>
            </w14:solidFill>
          </w14:textFill>
        </w:rPr>
        <w:t>，对</w:t>
      </w:r>
      <w:r>
        <w:rPr>
          <w:rFonts w:hint="default" w:eastAsia="仿宋"/>
          <w:color w:val="000000" w:themeColor="text1"/>
          <w:highlight w:val="none"/>
          <w:u w:val="none"/>
          <w14:textFill>
            <w14:solidFill>
              <w14:schemeClr w14:val="tx1"/>
            </w14:solidFill>
          </w14:textFill>
        </w:rPr>
        <w:t>房屋建筑和市政基础设施工程施工图</w:t>
      </w:r>
      <w:r>
        <w:rPr>
          <w:rFonts w:hint="default" w:eastAsia="仿宋"/>
          <w:color w:val="000000" w:themeColor="text1"/>
          <w:highlight w:val="none"/>
          <w:u w:val="none"/>
          <w:lang w:val="en"/>
          <w14:textFill>
            <w14:solidFill>
              <w14:schemeClr w14:val="tx1"/>
            </w14:solidFill>
          </w14:textFill>
        </w:rPr>
        <w:t>及特殊建设工程消防设计</w:t>
      </w:r>
      <w:r>
        <w:rPr>
          <w:rFonts w:hint="default" w:ascii="Times New Roman" w:eastAsia="仿宋"/>
          <w:color w:val="000000" w:themeColor="text1"/>
          <w:highlight w:val="none"/>
          <w:u w:val="none"/>
          <w14:textFill>
            <w14:solidFill>
              <w14:schemeClr w14:val="tx1"/>
            </w14:solidFill>
          </w14:textFill>
        </w:rPr>
        <w:t>涉及公共利益、公众安全和工程建设强制性标准等内容进行的审查</w:t>
      </w:r>
      <w:r>
        <w:rPr>
          <w:rFonts w:hint="default" w:ascii="Times New Roman" w:eastAsia="仿宋"/>
          <w:color w:val="000000" w:themeColor="text1"/>
          <w:highlight w:val="none"/>
          <w:u w:val="none"/>
          <w:lang w:val="en"/>
          <w14:textFill>
            <w14:solidFill>
              <w14:schemeClr w14:val="tx1"/>
            </w14:solidFill>
          </w14:textFill>
        </w:rPr>
        <w:t>。</w:t>
      </w:r>
      <w:r>
        <w:rPr>
          <w:rFonts w:hint="default" w:ascii="Times New Roman" w:eastAsia="仿宋"/>
          <w:color w:val="000000" w:themeColor="text1"/>
          <w:highlight w:val="none"/>
          <w:u w:val="none"/>
          <w:lang w:eastAsia="zh-CN"/>
          <w14:textFill>
            <w14:solidFill>
              <w14:schemeClr w14:val="tx1"/>
            </w14:solidFill>
          </w14:textFill>
        </w:rPr>
        <w:t>施工图审查应当坚持先勘察、后设计的原则。</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Style w:val="7"/>
          <w:rFonts w:hint="default" w:eastAsia="仿宋"/>
          <w:b w:val="0"/>
          <w:color w:val="000000" w:themeColor="text1"/>
          <w:highlight w:val="none"/>
          <w:u w:val="single"/>
          <w:lang w:eastAsia="zh-CN"/>
          <w14:textFill>
            <w14:solidFill>
              <w14:schemeClr w14:val="tx1"/>
            </w14:solidFill>
          </w14:textFill>
        </w:rPr>
      </w:pPr>
      <w:r>
        <w:rPr>
          <w:rStyle w:val="7"/>
          <w:rFonts w:hint="default" w:eastAsia="仿宋"/>
          <w:b w:val="0"/>
          <w:color w:val="000000" w:themeColor="text1"/>
          <w:highlight w:val="none"/>
          <w:u w:val="none"/>
          <w14:textFill>
            <w14:solidFill>
              <w14:schemeClr w14:val="tx1"/>
            </w14:solidFill>
          </w14:textFill>
        </w:rPr>
        <w:t>施工图未经审查合格的，不得使用，</w:t>
      </w:r>
      <w:r>
        <w:rPr>
          <w:rStyle w:val="7"/>
          <w:rFonts w:hint="default" w:eastAsia="仿宋"/>
          <w:b w:val="0"/>
          <w:color w:val="000000" w:themeColor="text1"/>
          <w:highlight w:val="none"/>
          <w:u w:val="none"/>
          <w:lang w:eastAsia="zh-CN"/>
          <w14:textFill>
            <w14:solidFill>
              <w14:schemeClr w14:val="tx1"/>
            </w14:solidFill>
          </w14:textFill>
        </w:rPr>
        <w:t>住房城乡建设主管部门</w:t>
      </w:r>
      <w:r>
        <w:rPr>
          <w:rStyle w:val="7"/>
          <w:rFonts w:hint="default" w:eastAsia="仿宋"/>
          <w:b w:val="0"/>
          <w:color w:val="000000" w:themeColor="text1"/>
          <w:highlight w:val="none"/>
          <w:u w:val="none"/>
          <w14:textFill>
            <w14:solidFill>
              <w14:schemeClr w14:val="tx1"/>
            </w14:solidFill>
          </w14:textFill>
        </w:rPr>
        <w:t>不得办理施工许可、竣工验收备案等手续。从事</w:t>
      </w:r>
      <w:r>
        <w:rPr>
          <w:rStyle w:val="7"/>
          <w:rFonts w:hint="default" w:eastAsia="仿宋"/>
          <w:b w:val="0"/>
          <w:color w:val="000000" w:themeColor="text1"/>
          <w:highlight w:val="none"/>
          <w:u w:val="none"/>
          <w:lang w:eastAsia="zh-CN"/>
          <w14:textFill>
            <w14:solidFill>
              <w14:schemeClr w14:val="tx1"/>
            </w14:solidFill>
          </w14:textFill>
        </w:rPr>
        <w:t>建设</w:t>
      </w:r>
      <w:r>
        <w:rPr>
          <w:rStyle w:val="7"/>
          <w:rFonts w:hint="default" w:eastAsia="仿宋"/>
          <w:b w:val="0"/>
          <w:color w:val="000000" w:themeColor="text1"/>
          <w:highlight w:val="none"/>
          <w:u w:val="none"/>
          <w14:textFill>
            <w14:solidFill>
              <w14:schemeClr w14:val="tx1"/>
            </w14:solidFill>
          </w14:textFill>
        </w:rPr>
        <w:t>工程施工、监理</w:t>
      </w:r>
      <w:r>
        <w:rPr>
          <w:rStyle w:val="7"/>
          <w:rFonts w:hint="default" w:eastAsia="仿宋"/>
          <w:b w:val="0"/>
          <w:color w:val="000000" w:themeColor="text1"/>
          <w:highlight w:val="none"/>
          <w:u w:val="none"/>
          <w:lang w:eastAsia="zh-CN"/>
          <w14:textFill>
            <w14:solidFill>
              <w14:schemeClr w14:val="tx1"/>
            </w14:solidFill>
          </w14:textFill>
        </w:rPr>
        <w:t>及</w:t>
      </w:r>
      <w:r>
        <w:rPr>
          <w:rStyle w:val="7"/>
          <w:rFonts w:hint="default" w:eastAsia="仿宋"/>
          <w:b w:val="0"/>
          <w:color w:val="000000" w:themeColor="text1"/>
          <w:highlight w:val="none"/>
          <w:u w:val="none"/>
          <w14:textFill>
            <w14:solidFill>
              <w14:schemeClr w14:val="tx1"/>
            </w14:solidFill>
          </w14:textFill>
        </w:rPr>
        <w:t>质量安全监督</w:t>
      </w:r>
      <w:r>
        <w:rPr>
          <w:rStyle w:val="7"/>
          <w:rFonts w:hint="default" w:eastAsia="仿宋"/>
          <w:b w:val="0"/>
          <w:color w:val="000000" w:themeColor="text1"/>
          <w:highlight w:val="none"/>
          <w:u w:val="none"/>
          <w:lang w:eastAsia="zh-CN"/>
          <w14:textFill>
            <w14:solidFill>
              <w14:schemeClr w14:val="tx1"/>
            </w14:solidFill>
          </w14:textFill>
        </w:rPr>
        <w:t>等活动</w:t>
      </w:r>
      <w:r>
        <w:rPr>
          <w:rStyle w:val="7"/>
          <w:rFonts w:hint="default" w:eastAsia="仿宋"/>
          <w:b w:val="0"/>
          <w:color w:val="000000" w:themeColor="text1"/>
          <w:highlight w:val="none"/>
          <w:u w:val="none"/>
          <w14:textFill>
            <w14:solidFill>
              <w14:schemeClr w14:val="tx1"/>
            </w14:solidFill>
          </w14:textFill>
        </w:rPr>
        <w:t>，应以审查合格的施工图为依据。</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第四条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省住房城乡建设厅负责对全省施工图审查工作实施指导监督；市州、县市区</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负责对本地区施工图审查工作实施监督管理。在省级以上部门立项的项目施工图审查工作，由项目所在地</w:t>
      </w:r>
      <w:r>
        <w:rPr>
          <w:rFonts w:hint="default" w:eastAsia="仿宋"/>
          <w:color w:val="000000" w:themeColor="text1"/>
          <w:highlight w:val="none"/>
          <w:u w:val="none"/>
          <w:lang w:eastAsia="zh-CN"/>
          <w14:textFill>
            <w14:solidFill>
              <w14:schemeClr w14:val="tx1"/>
            </w14:solidFill>
          </w14:textFill>
        </w:rPr>
        <w:t>市州住房城乡建设主管部门</w:t>
      </w:r>
      <w:r>
        <w:rPr>
          <w:rFonts w:hint="default" w:eastAsia="仿宋"/>
          <w:color w:val="000000" w:themeColor="text1"/>
          <w:highlight w:val="none"/>
          <w:u w:val="none"/>
          <w14:textFill>
            <w14:solidFill>
              <w14:schemeClr w14:val="tx1"/>
            </w14:solidFill>
          </w14:textFill>
        </w:rPr>
        <w:t>依法实施监督管理。</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single"/>
          <w:lang w:eastAsia="zh-CN"/>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第五条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本省实行</w:t>
      </w:r>
      <w:r>
        <w:rPr>
          <w:rFonts w:hint="default" w:eastAsia="仿宋"/>
          <w:color w:val="000000" w:themeColor="text1"/>
          <w:highlight w:val="none"/>
          <w:u w:val="none"/>
          <w:lang w:val="en"/>
          <w14:textFill>
            <w14:solidFill>
              <w14:schemeClr w14:val="tx1"/>
            </w14:solidFill>
          </w14:textFill>
        </w:rPr>
        <w:t>“</w:t>
      </w:r>
      <w:r>
        <w:rPr>
          <w:rFonts w:hint="default" w:eastAsia="仿宋"/>
          <w:color w:val="000000" w:themeColor="text1"/>
          <w:highlight w:val="none"/>
          <w:u w:val="none"/>
          <w14:textFill>
            <w14:solidFill>
              <w14:schemeClr w14:val="tx1"/>
            </w14:solidFill>
          </w14:textFill>
        </w:rPr>
        <w:t>互联网+多图联审</w:t>
      </w:r>
      <w:r>
        <w:rPr>
          <w:rFonts w:hint="default" w:eastAsia="仿宋"/>
          <w:color w:val="000000" w:themeColor="text1"/>
          <w:highlight w:val="none"/>
          <w:u w:val="none"/>
          <w:lang w:val="en"/>
          <w14:textFill>
            <w14:solidFill>
              <w14:schemeClr w14:val="tx1"/>
            </w14:solidFill>
          </w14:textFill>
        </w:rPr>
        <w:t>”</w:t>
      </w:r>
      <w:r>
        <w:rPr>
          <w:rFonts w:hint="default" w:eastAsia="仿宋"/>
          <w:bCs/>
          <w:color w:val="000000" w:themeColor="text1"/>
          <w:highlight w:val="none"/>
          <w:u w:val="none"/>
          <w14:textFill>
            <w14:solidFill>
              <w14:schemeClr w14:val="tx1"/>
            </w14:solidFill>
          </w14:textFill>
        </w:rPr>
        <w:t>。省住房城乡建设厅负责统一建设和管理湖南省施工图</w:t>
      </w:r>
      <w:r>
        <w:rPr>
          <w:rFonts w:hint="default" w:eastAsia="仿宋"/>
          <w:color w:val="000000" w:themeColor="text1"/>
          <w:highlight w:val="none"/>
          <w:u w:val="none"/>
          <w14:textFill>
            <w14:solidFill>
              <w14:schemeClr w14:val="tx1"/>
            </w14:solidFill>
          </w14:textFill>
        </w:rPr>
        <w:t>管理信息系统（以下简称“省施工图系统”），提供施工图审查平台和信息共享服务，消防、人防等技术审查并入施工图设计文件审查。建设单位、勘察设计企业、审查机构、</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应使用</w:t>
      </w:r>
      <w:r>
        <w:rPr>
          <w:rFonts w:hint="default" w:eastAsia="仿宋"/>
          <w:color w:val="000000" w:themeColor="text1"/>
          <w:highlight w:val="none"/>
          <w:u w:val="none"/>
          <w:lang w:eastAsia="zh-CN"/>
          <w14:textFill>
            <w14:solidFill>
              <w14:schemeClr w14:val="tx1"/>
            </w14:solidFill>
          </w14:textFill>
        </w:rPr>
        <w:t>省施工图系统</w:t>
      </w:r>
      <w:r>
        <w:rPr>
          <w:rFonts w:hint="default" w:eastAsia="仿宋"/>
          <w:color w:val="000000" w:themeColor="text1"/>
          <w:highlight w:val="none"/>
          <w:u w:val="none"/>
          <w14:textFill>
            <w14:solidFill>
              <w14:schemeClr w14:val="tx1"/>
            </w14:solidFill>
          </w14:textFill>
        </w:rPr>
        <w:t>进行线上审查，</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应会同人防</w:t>
      </w:r>
      <w:r>
        <w:rPr>
          <w:rFonts w:hint="eastAsia" w:eastAsia="仿宋"/>
          <w:color w:val="000000" w:themeColor="text1"/>
          <w:highlight w:val="none"/>
          <w:u w:val="none"/>
          <w:lang w:eastAsia="zh-CN"/>
          <w14:textFill>
            <w14:solidFill>
              <w14:schemeClr w14:val="tx1"/>
            </w14:solidFill>
          </w14:textFill>
        </w:rPr>
        <w:t>主管</w:t>
      </w:r>
      <w:r>
        <w:rPr>
          <w:rFonts w:hint="default" w:eastAsia="仿宋"/>
          <w:color w:val="000000" w:themeColor="text1"/>
          <w:highlight w:val="none"/>
          <w:u w:val="none"/>
          <w14:textFill>
            <w14:solidFill>
              <w14:schemeClr w14:val="tx1"/>
            </w14:solidFill>
          </w14:textFill>
        </w:rPr>
        <w:t>部门在线完成多图联审相关审核备案操作。</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bCs/>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第六条</w:t>
      </w:r>
      <w:r>
        <w:rPr>
          <w:rFonts w:hint="default" w:eastAsia="仿宋"/>
          <w:bCs/>
          <w:color w:val="000000" w:themeColor="text1"/>
          <w:highlight w:val="none"/>
          <w:u w:val="none"/>
          <w14:textFill>
            <w14:solidFill>
              <w14:schemeClr w14:val="tx1"/>
            </w14:solidFill>
          </w14:textFill>
        </w:rPr>
        <w:t xml:space="preserve"> </w:t>
      </w:r>
      <w:r>
        <w:rPr>
          <w:rFonts w:hint="default" w:eastAsia="仿宋"/>
          <w:bCs/>
          <w:color w:val="000000" w:themeColor="text1"/>
          <w:highlight w:val="none"/>
          <w:u w:val="none"/>
          <w:lang w:val="en-US" w:eastAsia="zh-CN"/>
          <w14:textFill>
            <w14:solidFill>
              <w14:schemeClr w14:val="tx1"/>
            </w14:solidFill>
          </w14:textFill>
        </w:rPr>
        <w:t xml:space="preserve"> </w:t>
      </w:r>
      <w:r>
        <w:rPr>
          <w:rFonts w:hint="default" w:eastAsia="仿宋"/>
          <w:color w:val="000000" w:themeColor="text1"/>
          <w:highlight w:val="none"/>
          <w:u w:val="none"/>
          <w14:textFill>
            <w14:solidFill>
              <w14:schemeClr w14:val="tx1"/>
            </w14:solidFill>
          </w14:textFill>
        </w:rPr>
        <w:t>本省实行政府购买施工图审查服务，所需审查服务费纳入当地政府财政预算。省住房城</w:t>
      </w:r>
      <w:r>
        <w:rPr>
          <w:rFonts w:hint="default" w:eastAsia="仿宋"/>
          <w:bCs/>
          <w:color w:val="000000" w:themeColor="text1"/>
          <w:highlight w:val="none"/>
          <w:u w:val="none"/>
          <w14:textFill>
            <w14:solidFill>
              <w14:schemeClr w14:val="tx1"/>
            </w14:solidFill>
          </w14:textFill>
        </w:rPr>
        <w:t>乡建设厅统一建立湖南省施工图审查机构服务名录和电子</w:t>
      </w:r>
      <w:r>
        <w:rPr>
          <w:rFonts w:hint="default" w:eastAsia="仿宋"/>
          <w:bCs/>
          <w:color w:val="000000" w:themeColor="text1"/>
          <w:highlight w:val="none"/>
          <w:u w:val="none"/>
          <w:lang w:eastAsia="zh-CN"/>
          <w14:textFill>
            <w14:solidFill>
              <w14:schemeClr w14:val="tx1"/>
            </w14:solidFill>
          </w14:textFill>
        </w:rPr>
        <w:t>化</w:t>
      </w:r>
      <w:r>
        <w:rPr>
          <w:rFonts w:hint="default" w:eastAsia="仿宋"/>
          <w:bCs/>
          <w:color w:val="000000" w:themeColor="text1"/>
          <w:highlight w:val="none"/>
          <w:u w:val="none"/>
          <w14:textFill>
            <w14:solidFill>
              <w14:schemeClr w14:val="tx1"/>
            </w14:solidFill>
          </w14:textFill>
        </w:rPr>
        <w:t>采购机制及规则，供全省各级</w:t>
      </w:r>
      <w:r>
        <w:rPr>
          <w:rFonts w:hint="default" w:eastAsia="仿宋"/>
          <w:bCs/>
          <w:color w:val="000000" w:themeColor="text1"/>
          <w:highlight w:val="none"/>
          <w:u w:val="none"/>
          <w:lang w:eastAsia="zh-CN"/>
          <w14:textFill>
            <w14:solidFill>
              <w14:schemeClr w14:val="tx1"/>
            </w14:solidFill>
          </w14:textFill>
        </w:rPr>
        <w:t>住房城乡建设主管部门</w:t>
      </w:r>
      <w:r>
        <w:rPr>
          <w:rFonts w:hint="default" w:eastAsia="仿宋"/>
          <w:bCs/>
          <w:color w:val="000000" w:themeColor="text1"/>
          <w:highlight w:val="none"/>
          <w:u w:val="none"/>
          <w14:textFill>
            <w14:solidFill>
              <w14:schemeClr w14:val="tx1"/>
            </w14:solidFill>
          </w14:textFill>
        </w:rPr>
        <w:t>在线开展政府购买施工图审查服务工作。</w:t>
      </w:r>
      <w:r>
        <w:rPr>
          <w:rFonts w:hint="default" w:eastAsia="仿宋"/>
          <w:color w:val="000000" w:themeColor="text1"/>
          <w:highlight w:val="none"/>
          <w:u w:val="none"/>
          <w:lang w:eastAsia="zh-CN"/>
          <w14:textFill>
            <w14:solidFill>
              <w14:schemeClr w14:val="tx1"/>
            </w14:solidFill>
          </w14:textFill>
        </w:rPr>
        <w:t>达到政府采购限额标准的，按照政府采购有关要求执行。</w:t>
      </w: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0" w:firstLineChars="0"/>
        <w:jc w:val="center"/>
        <w:textAlignment w:val="auto"/>
        <w:rPr>
          <w:rFonts w:hint="eastAsia" w:ascii="黑体" w:hAnsi="黑体" w:eastAsia="黑体" w:cs="黑体"/>
          <w:color w:val="000000" w:themeColor="text1"/>
          <w:kern w:val="2"/>
          <w:sz w:val="32"/>
          <w:highlight w:val="none"/>
          <w:u w:val="none"/>
          <w14:textFill>
            <w14:solidFill>
              <w14:schemeClr w14:val="tx1"/>
            </w14:solidFill>
          </w14:textFill>
        </w:rPr>
      </w:pPr>
      <w:r>
        <w:rPr>
          <w:rFonts w:hint="eastAsia" w:ascii="黑体" w:hAnsi="黑体" w:eastAsia="黑体" w:cs="黑体"/>
          <w:color w:val="000000" w:themeColor="text1"/>
          <w:kern w:val="2"/>
          <w:sz w:val="32"/>
          <w:highlight w:val="none"/>
          <w:u w:val="none"/>
          <w14:textFill>
            <w14:solidFill>
              <w14:schemeClr w14:val="tx1"/>
            </w14:solidFill>
          </w14:textFill>
        </w:rPr>
        <w:t>第二章　审查机构和审查人员</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第七条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bCs/>
          <w:color w:val="000000" w:themeColor="text1"/>
          <w:highlight w:val="none"/>
          <w:u w:val="none"/>
          <w14:textFill>
            <w14:solidFill>
              <w14:schemeClr w14:val="tx1"/>
            </w14:solidFill>
          </w14:textFill>
        </w:rPr>
        <w:t>省住房城乡建设厅根据</w:t>
      </w:r>
      <w:r>
        <w:rPr>
          <w:rFonts w:hint="default" w:eastAsia="仿宋"/>
          <w:color w:val="000000" w:themeColor="text1"/>
          <w:highlight w:val="none"/>
          <w:u w:val="none"/>
          <w14:textFill>
            <w14:solidFill>
              <w14:schemeClr w14:val="tx1"/>
            </w14:solidFill>
          </w14:textFill>
        </w:rPr>
        <w:t>《管理办法》有关规定确定相应数量的审查机构，实行上限限额管理，</w:t>
      </w:r>
      <w:r>
        <w:rPr>
          <w:rFonts w:hint="default" w:eastAsia="仿宋"/>
          <w:bCs/>
          <w:color w:val="000000" w:themeColor="text1"/>
          <w:highlight w:val="none"/>
          <w:u w:val="none"/>
          <w14:textFill>
            <w14:solidFill>
              <w14:schemeClr w14:val="tx1"/>
            </w14:solidFill>
          </w14:textFill>
        </w:rPr>
        <w:t>建立</w:t>
      </w:r>
      <w:r>
        <w:rPr>
          <w:rFonts w:hint="default" w:eastAsia="仿宋"/>
          <w:color w:val="000000" w:themeColor="text1"/>
          <w:highlight w:val="none"/>
          <w:u w:val="none"/>
          <w14:textFill>
            <w14:solidFill>
              <w14:schemeClr w14:val="tx1"/>
            </w14:solidFill>
          </w14:textFill>
        </w:rPr>
        <w:t>审查机构名录。列入名录的审查机构应满足相应规定的条件。</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第八条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施工图审查人员（以下简称审查人员）是指由审查机构聘用、专职从事施工图审查工作的专业技术人员。审查人员应满足《管理办法》有关规定，并能胜任施工图线上审查工作。</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第九条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审查机构承接业务范围按</w:t>
      </w:r>
      <w:r>
        <w:rPr>
          <w:rFonts w:hint="default" w:eastAsia="仿宋"/>
          <w:color w:val="000000" w:themeColor="text1"/>
          <w:highlight w:val="none"/>
          <w:u w:val="none"/>
          <w:lang w:eastAsia="zh-CN"/>
          <w14:textFill>
            <w14:solidFill>
              <w14:schemeClr w14:val="tx1"/>
            </w14:solidFill>
          </w14:textFill>
        </w:rPr>
        <w:t>《管理办法》有关规定</w:t>
      </w:r>
      <w:r>
        <w:rPr>
          <w:rFonts w:hint="default" w:eastAsia="仿宋"/>
          <w:color w:val="000000" w:themeColor="text1"/>
          <w:highlight w:val="none"/>
          <w:u w:val="none"/>
          <w14:textFill>
            <w14:solidFill>
              <w14:schemeClr w14:val="tx1"/>
            </w14:solidFill>
          </w14:textFill>
        </w:rPr>
        <w:t>分为两类，一类</w:t>
      </w:r>
      <w:r>
        <w:rPr>
          <w:rFonts w:hint="default" w:eastAsia="仿宋"/>
          <w:color w:val="000000" w:themeColor="text1"/>
          <w:highlight w:val="none"/>
          <w:u w:val="none"/>
          <w:lang w:eastAsia="zh-CN"/>
          <w14:textFill>
            <w14:solidFill>
              <w14:schemeClr w14:val="tx1"/>
            </w14:solidFill>
          </w14:textFill>
        </w:rPr>
        <w:t>审查</w:t>
      </w:r>
      <w:r>
        <w:rPr>
          <w:rFonts w:hint="default" w:eastAsia="仿宋"/>
          <w:color w:val="000000" w:themeColor="text1"/>
          <w:highlight w:val="none"/>
          <w:u w:val="none"/>
          <w14:textFill>
            <w14:solidFill>
              <w14:schemeClr w14:val="tx1"/>
            </w14:solidFill>
          </w14:textFill>
        </w:rPr>
        <w:t>机构可承接相应专业大型及以下工程施工图审查业务，</w:t>
      </w:r>
      <w:r>
        <w:rPr>
          <w:rFonts w:hint="default" w:eastAsia="仿宋"/>
          <w:bCs/>
          <w:color w:val="000000" w:themeColor="text1"/>
          <w:highlight w:val="none"/>
          <w:u w:val="none"/>
          <w14:textFill>
            <w14:solidFill>
              <w14:schemeClr w14:val="tx1"/>
            </w14:solidFill>
          </w14:textFill>
        </w:rPr>
        <w:t>区域不限；</w:t>
      </w:r>
      <w:r>
        <w:rPr>
          <w:rFonts w:hint="default" w:eastAsia="仿宋"/>
          <w:color w:val="000000" w:themeColor="text1"/>
          <w:highlight w:val="none"/>
          <w:u w:val="none"/>
          <w14:textFill>
            <w14:solidFill>
              <w14:schemeClr w14:val="tx1"/>
            </w14:solidFill>
          </w14:textFill>
        </w:rPr>
        <w:t>二类</w:t>
      </w:r>
      <w:r>
        <w:rPr>
          <w:rFonts w:hint="default" w:eastAsia="仿宋"/>
          <w:color w:val="000000" w:themeColor="text1"/>
          <w:highlight w:val="none"/>
          <w:u w:val="none"/>
          <w:lang w:eastAsia="zh-CN"/>
          <w14:textFill>
            <w14:solidFill>
              <w14:schemeClr w14:val="tx1"/>
            </w14:solidFill>
          </w14:textFill>
        </w:rPr>
        <w:t>审查</w:t>
      </w:r>
      <w:r>
        <w:rPr>
          <w:rFonts w:hint="default" w:eastAsia="仿宋"/>
          <w:color w:val="000000" w:themeColor="text1"/>
          <w:highlight w:val="none"/>
          <w:u w:val="none"/>
          <w14:textFill>
            <w14:solidFill>
              <w14:schemeClr w14:val="tx1"/>
            </w14:solidFill>
          </w14:textFill>
        </w:rPr>
        <w:t>机构可承接相应专业中型及以下工程施工图审查业务</w:t>
      </w:r>
      <w:r>
        <w:rPr>
          <w:rFonts w:hint="default" w:eastAsia="仿宋"/>
          <w:bCs/>
          <w:color w:val="000000" w:themeColor="text1"/>
          <w:highlight w:val="none"/>
          <w:u w:val="none"/>
          <w14:textFill>
            <w14:solidFill>
              <w14:schemeClr w14:val="tx1"/>
            </w14:solidFill>
          </w14:textFill>
        </w:rPr>
        <w:t>，区域不限</w:t>
      </w:r>
      <w:r>
        <w:rPr>
          <w:rFonts w:hint="default" w:eastAsia="仿宋"/>
          <w:color w:val="000000" w:themeColor="text1"/>
          <w:highlight w:val="none"/>
          <w:u w:val="none"/>
          <w14:textFill>
            <w14:solidFill>
              <w14:schemeClr w14:val="tx1"/>
            </w14:solidFill>
          </w14:textFill>
        </w:rPr>
        <w:t>。</w:t>
      </w:r>
      <w:r>
        <w:rPr>
          <w:rFonts w:hint="default" w:eastAsia="仿宋"/>
          <w:bCs/>
          <w:color w:val="000000" w:themeColor="text1"/>
          <w:highlight w:val="none"/>
          <w:u w:val="none"/>
          <w14:textFill>
            <w14:solidFill>
              <w14:schemeClr w14:val="tx1"/>
            </w14:solidFill>
          </w14:textFill>
        </w:rPr>
        <w:t>承担超限高层建筑工程施工图审查业务的审查机构，除符合房屋建筑工程专业一类审查机构条件外，其所聘结构专业审查人员中具备主持超限高层建筑结构设计业绩的人员不少于3人</w:t>
      </w:r>
      <w:r>
        <w:rPr>
          <w:rFonts w:hint="default" w:eastAsia="仿宋"/>
          <w:color w:val="000000" w:themeColor="text1"/>
          <w:highlight w:val="none"/>
          <w:u w:val="none"/>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14:textFill>
            <w14:solidFill>
              <w14:schemeClr w14:val="tx1"/>
            </w14:solidFill>
          </w14:textFill>
        </w:rPr>
        <w:t>审查机构可承接工程的规模划分参照国家《工程设计资质标准》执行。</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第十条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省住房城乡建设厅对列入名录的审查机构核发施工图审查机构确定书、施工图审查合格专用章和审查人员专用章，并报住房城乡建设部备案。</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eastAsia="zh-CN"/>
          <w14:textFill>
            <w14:solidFill>
              <w14:schemeClr w14:val="tx1"/>
            </w14:solidFill>
          </w14:textFill>
        </w:rPr>
      </w:pPr>
      <w:r>
        <w:rPr>
          <w:rFonts w:hint="default" w:eastAsia="仿宋"/>
          <w:color w:val="000000" w:themeColor="text1"/>
          <w:highlight w:val="none"/>
          <w:u w:val="none"/>
          <w14:textFill>
            <w14:solidFill>
              <w14:schemeClr w14:val="tx1"/>
            </w14:solidFill>
          </w14:textFill>
        </w:rPr>
        <w:t>省住房城乡建设厅对</w:t>
      </w:r>
      <w:r>
        <w:rPr>
          <w:rFonts w:hint="default" w:eastAsia="仿宋"/>
          <w:color w:val="000000" w:themeColor="text1"/>
          <w:highlight w:val="none"/>
          <w:u w:val="none"/>
          <w:lang w:eastAsia="zh-CN"/>
          <w14:textFill>
            <w14:solidFill>
              <w14:schemeClr w14:val="tx1"/>
            </w14:solidFill>
          </w14:textFill>
        </w:rPr>
        <w:t>本省</w:t>
      </w:r>
      <w:r>
        <w:rPr>
          <w:rFonts w:hint="default" w:eastAsia="仿宋"/>
          <w:color w:val="000000" w:themeColor="text1"/>
          <w:highlight w:val="none"/>
          <w:u w:val="none"/>
          <w14:textFill>
            <w14:solidFill>
              <w14:schemeClr w14:val="tx1"/>
            </w14:solidFill>
          </w14:textFill>
        </w:rPr>
        <w:t>审查机构</w:t>
      </w:r>
      <w:r>
        <w:rPr>
          <w:rFonts w:hint="default" w:eastAsia="仿宋"/>
          <w:color w:val="000000" w:themeColor="text1"/>
          <w:highlight w:val="none"/>
          <w:u w:val="none"/>
          <w:lang w:eastAsia="zh-CN"/>
          <w14:textFill>
            <w14:solidFill>
              <w14:schemeClr w14:val="tx1"/>
            </w14:solidFill>
          </w14:textFill>
        </w:rPr>
        <w:t>名录</w:t>
      </w:r>
      <w:r>
        <w:rPr>
          <w:rFonts w:hint="default" w:eastAsia="仿宋"/>
          <w:color w:val="000000" w:themeColor="text1"/>
          <w:highlight w:val="none"/>
          <w:u w:val="none"/>
          <w14:textFill>
            <w14:solidFill>
              <w14:schemeClr w14:val="tx1"/>
            </w14:solidFill>
          </w14:textFill>
        </w:rPr>
        <w:t>实行动态</w:t>
      </w:r>
      <w:r>
        <w:rPr>
          <w:rFonts w:hint="default" w:eastAsia="仿宋"/>
          <w:color w:val="000000" w:themeColor="text1"/>
          <w:highlight w:val="none"/>
          <w:u w:val="none"/>
          <w:lang w:eastAsia="zh-CN"/>
          <w14:textFill>
            <w14:solidFill>
              <w14:schemeClr w14:val="tx1"/>
            </w14:solidFill>
          </w14:textFill>
        </w:rPr>
        <w:t>管理</w:t>
      </w:r>
      <w:r>
        <w:rPr>
          <w:rFonts w:hint="default" w:eastAsia="仿宋"/>
          <w:color w:val="000000" w:themeColor="text1"/>
          <w:highlight w:val="none"/>
          <w:u w:val="none"/>
          <w14:textFill>
            <w14:solidFill>
              <w14:schemeClr w14:val="tx1"/>
            </w14:solidFill>
          </w14:textFill>
        </w:rPr>
        <w:t>，</w:t>
      </w:r>
      <w:r>
        <w:rPr>
          <w:rFonts w:hint="default" w:eastAsia="仿宋"/>
          <w:color w:val="000000" w:themeColor="text1"/>
          <w:highlight w:val="none"/>
          <w:u w:val="none"/>
          <w:lang w:eastAsia="zh-CN"/>
          <w14:textFill>
            <w14:solidFill>
              <w14:schemeClr w14:val="tx1"/>
            </w14:solidFill>
          </w14:textFill>
        </w:rPr>
        <w:t>建立季度综合考评机制，</w:t>
      </w:r>
      <w:r>
        <w:rPr>
          <w:rFonts w:hint="default" w:eastAsia="仿宋"/>
          <w:color w:val="000000" w:themeColor="text1"/>
          <w:highlight w:val="none"/>
          <w:u w:val="none"/>
          <w14:textFill>
            <w14:solidFill>
              <w14:schemeClr w14:val="tx1"/>
            </w14:solidFill>
          </w14:textFill>
        </w:rPr>
        <w:t>记录审查人员执业信息</w:t>
      </w:r>
      <w:r>
        <w:rPr>
          <w:rFonts w:hint="default" w:eastAsia="仿宋"/>
          <w:color w:val="000000" w:themeColor="text1"/>
          <w:highlight w:val="none"/>
          <w:u w:val="none"/>
          <w:lang w:eastAsia="zh-CN"/>
          <w14:textFill>
            <w14:solidFill>
              <w14:schemeClr w14:val="tx1"/>
            </w14:solidFill>
          </w14:textFill>
        </w:rPr>
        <w:t>，每三年对审查机构进行一次资格延续确定。</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b/>
          <w:bCs/>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第十一条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施工图审查机构确定书、施工图审查合格专用章和审查人员专用章由省住房城乡建设厅委托相关单位统一制发，任何单位和个人不得涂改、伪造、出借或转让。</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第十二条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审查机构发生注册名称、注册资本、注册地址、法定代表人、审查人员等信息变更的，应</w:t>
      </w:r>
      <w:r>
        <w:rPr>
          <w:rFonts w:hint="default" w:eastAsia="仿宋"/>
          <w:color w:val="000000" w:themeColor="text1"/>
          <w:highlight w:val="none"/>
          <w:u w:val="none"/>
          <w:lang w:val="en"/>
          <w14:textFill>
            <w14:solidFill>
              <w14:schemeClr w14:val="tx1"/>
            </w14:solidFill>
          </w14:textFill>
        </w:rPr>
        <w:t>向</w:t>
      </w:r>
      <w:r>
        <w:rPr>
          <w:rFonts w:hint="default" w:eastAsia="仿宋"/>
          <w:color w:val="000000" w:themeColor="text1"/>
          <w:highlight w:val="none"/>
          <w:u w:val="none"/>
          <w14:textFill>
            <w14:solidFill>
              <w14:schemeClr w14:val="tx1"/>
            </w14:solidFill>
          </w14:textFill>
        </w:rPr>
        <w:t>省住房城乡建设厅办理相应变更手续。</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第十三条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审查机构应建立廉洁审查制度，将审查人员信息对外公示。审查人员通过</w:t>
      </w:r>
      <w:r>
        <w:rPr>
          <w:rFonts w:hint="default" w:eastAsia="仿宋"/>
          <w:color w:val="000000" w:themeColor="text1"/>
          <w:highlight w:val="none"/>
          <w:u w:val="none"/>
          <w:lang w:val="en-US" w:eastAsia="zh-CN"/>
          <w14:textFill>
            <w14:solidFill>
              <w14:schemeClr w14:val="tx1"/>
            </w14:solidFill>
          </w14:textFill>
        </w:rPr>
        <w:t>实名制验证</w:t>
      </w:r>
      <w:r>
        <w:rPr>
          <w:rFonts w:hint="default" w:eastAsia="仿宋"/>
          <w:color w:val="000000" w:themeColor="text1"/>
          <w:highlight w:val="none"/>
          <w:u w:val="none"/>
          <w14:textFill>
            <w14:solidFill>
              <w14:schemeClr w14:val="tx1"/>
            </w14:solidFill>
          </w14:textFill>
        </w:rPr>
        <w:t>进行施工图审查，相关审查信息永久保留。</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第十四条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审查人员应加强相关法律法规规章政策、技术规范及相关专业知识的学习，按《管理办法》有关规定参加继续教育。</w:t>
      </w: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0" w:firstLineChars="0"/>
        <w:jc w:val="center"/>
        <w:textAlignment w:val="auto"/>
        <w:rPr>
          <w:rFonts w:hint="eastAsia" w:ascii="黑体" w:hAnsi="黑体" w:eastAsia="黑体" w:cs="黑体"/>
          <w:color w:val="000000" w:themeColor="text1"/>
          <w:kern w:val="2"/>
          <w:sz w:val="32"/>
          <w:highlight w:val="none"/>
          <w:u w:val="none"/>
          <w14:textFill>
            <w14:solidFill>
              <w14:schemeClr w14:val="tx1"/>
            </w14:solidFill>
          </w14:textFill>
        </w:rPr>
      </w:pPr>
      <w:r>
        <w:rPr>
          <w:rFonts w:hint="eastAsia" w:ascii="黑体" w:hAnsi="黑体" w:eastAsia="黑体" w:cs="黑体"/>
          <w:color w:val="000000" w:themeColor="text1"/>
          <w:kern w:val="2"/>
          <w:sz w:val="32"/>
          <w:highlight w:val="none"/>
          <w:u w:val="none"/>
          <w14:textFill>
            <w14:solidFill>
              <w14:schemeClr w14:val="tx1"/>
            </w14:solidFill>
          </w14:textFill>
        </w:rPr>
        <w:t>第三章　送审管理</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lang w:eastAsia="zh-CN"/>
          <w14:textFill>
            <w14:solidFill>
              <w14:schemeClr w14:val="tx1"/>
            </w14:solidFill>
          </w14:textFill>
        </w:rPr>
        <w:t>第十五条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建设单位应在勘察作业前登录省施工图系统填报项目基本信息，</w:t>
      </w:r>
      <w:r>
        <w:rPr>
          <w:rFonts w:hint="default" w:eastAsia="仿宋"/>
          <w:color w:val="000000" w:themeColor="text1"/>
          <w:highlight w:val="none"/>
          <w:u w:val="none"/>
          <w:lang w:eastAsia="zh-CN"/>
          <w14:textFill>
            <w14:solidFill>
              <w14:schemeClr w14:val="tx1"/>
            </w14:solidFill>
          </w14:textFill>
        </w:rPr>
        <w:t>对勘察作业进行现场见证监督，</w:t>
      </w:r>
      <w:r>
        <w:rPr>
          <w:rFonts w:hint="default" w:eastAsia="仿宋"/>
          <w:color w:val="000000" w:themeColor="text1"/>
          <w:highlight w:val="none"/>
          <w:u w:val="none"/>
          <w14:textFill>
            <w14:solidFill>
              <w14:schemeClr w14:val="tx1"/>
            </w14:solidFill>
          </w14:textFill>
        </w:rPr>
        <w:t>并按项目勘察进度分阶段将地质调查、钻探（含测量、取样、原位测试）、室内试验过程及见证记录等勘察相关原始记录同步上传省施工图系统，作为后续审查机构审查勘察文件的基础资料。</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第十</w:t>
      </w:r>
      <w:r>
        <w:rPr>
          <w:rFonts w:hint="default" w:eastAsia="仿宋"/>
          <w:b/>
          <w:bCs/>
          <w:color w:val="000000" w:themeColor="text1"/>
          <w:highlight w:val="none"/>
          <w:u w:val="none"/>
          <w:lang w:eastAsia="zh-CN"/>
          <w14:textFill>
            <w14:solidFill>
              <w14:schemeClr w14:val="tx1"/>
            </w14:solidFill>
          </w14:textFill>
        </w:rPr>
        <w:t>六</w:t>
      </w:r>
      <w:r>
        <w:rPr>
          <w:rFonts w:hint="default" w:eastAsia="仿宋"/>
          <w:b/>
          <w:bCs/>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勘察设计文件编制完成后，建设单位应通过省施工图系统</w:t>
      </w:r>
      <w:r>
        <w:rPr>
          <w:rFonts w:hint="default" w:eastAsia="仿宋"/>
          <w:bCs/>
          <w:color w:val="000000" w:themeColor="text1"/>
          <w:highlight w:val="none"/>
          <w:u w:val="none"/>
          <w14:textFill>
            <w14:solidFill>
              <w14:schemeClr w14:val="tx1"/>
            </w14:solidFill>
          </w14:textFill>
        </w:rPr>
        <w:t>申</w:t>
      </w:r>
      <w:r>
        <w:rPr>
          <w:rFonts w:hint="default" w:eastAsia="仿宋"/>
          <w:color w:val="000000" w:themeColor="text1"/>
          <w:highlight w:val="none"/>
          <w:u w:val="none"/>
          <w14:textFill>
            <w14:solidFill>
              <w14:schemeClr w14:val="tx1"/>
            </w14:solidFill>
          </w14:textFill>
        </w:rPr>
        <w:t>报施工图审查，勘察设计企业应同步上传勘察设计文件。</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收到建设单位申请一个工作日内，</w:t>
      </w:r>
      <w:r>
        <w:rPr>
          <w:rFonts w:hint="default" w:ascii="Times New Roman" w:eastAsia="仿宋"/>
          <w:color w:val="000000" w:themeColor="text1"/>
          <w:highlight w:val="none"/>
          <w:u w:val="none"/>
          <w14:textFill>
            <w14:solidFill>
              <w14:schemeClr w14:val="tx1"/>
            </w14:solidFill>
          </w14:textFill>
        </w:rPr>
        <w:t>应对申报资料涉及建设规模、</w:t>
      </w:r>
      <w:r>
        <w:rPr>
          <w:rFonts w:hint="default" w:ascii="Times New Roman" w:eastAsia="仿宋"/>
          <w:color w:val="000000" w:themeColor="text1"/>
          <w:highlight w:val="none"/>
          <w:u w:val="none"/>
          <w:lang w:val="en-US" w:eastAsia="zh-CN"/>
          <w14:textFill>
            <w14:solidFill>
              <w14:schemeClr w14:val="tx1"/>
            </w14:solidFill>
          </w14:textFill>
        </w:rPr>
        <w:t>工程</w:t>
      </w:r>
      <w:r>
        <w:rPr>
          <w:rFonts w:hint="default" w:ascii="Times New Roman" w:eastAsia="仿宋"/>
          <w:color w:val="000000" w:themeColor="text1"/>
          <w:highlight w:val="none"/>
          <w:u w:val="none"/>
          <w14:textFill>
            <w14:solidFill>
              <w14:schemeClr w14:val="tx1"/>
            </w14:solidFill>
          </w14:textFill>
        </w:rPr>
        <w:t>类型、要件齐全性、勘察设计企业资质及项目负责人资格等内容进行符合性审核，对</w:t>
      </w:r>
      <w:r>
        <w:rPr>
          <w:rFonts w:hint="default" w:eastAsia="仿宋"/>
          <w:bCs/>
          <w:color w:val="000000" w:themeColor="text1"/>
          <w:highlight w:val="none"/>
          <w:u w:val="none"/>
          <w14:textFill>
            <w14:solidFill>
              <w14:schemeClr w14:val="tx1"/>
            </w14:solidFill>
          </w14:textFill>
        </w:rPr>
        <w:t>申</w:t>
      </w:r>
      <w:r>
        <w:rPr>
          <w:rFonts w:hint="default" w:eastAsia="仿宋"/>
          <w:color w:val="000000" w:themeColor="text1"/>
          <w:highlight w:val="none"/>
          <w:u w:val="none"/>
          <w14:textFill>
            <w14:solidFill>
              <w14:schemeClr w14:val="tx1"/>
            </w14:solidFill>
          </w14:textFill>
        </w:rPr>
        <w:t>报资料符合规定的</w:t>
      </w:r>
      <w:r>
        <w:rPr>
          <w:rFonts w:hint="default" w:ascii="Times New Roman" w:eastAsia="仿宋"/>
          <w:color w:val="000000" w:themeColor="text1"/>
          <w:highlight w:val="none"/>
          <w:u w:val="none"/>
          <w14:textFill>
            <w14:solidFill>
              <w14:schemeClr w14:val="tx1"/>
            </w14:solidFill>
          </w14:textFill>
        </w:rPr>
        <w:t>予以</w:t>
      </w:r>
      <w:r>
        <w:rPr>
          <w:rFonts w:hint="default" w:eastAsia="仿宋"/>
          <w:color w:val="000000" w:themeColor="text1"/>
          <w:highlight w:val="none"/>
          <w:u w:val="none"/>
          <w14:textFill>
            <w14:solidFill>
              <w14:schemeClr w14:val="tx1"/>
            </w14:solidFill>
          </w14:textFill>
        </w:rPr>
        <w:t>受理，</w:t>
      </w:r>
      <w:r>
        <w:rPr>
          <w:rFonts w:hint="default" w:eastAsia="仿宋"/>
          <w:bCs/>
          <w:color w:val="000000" w:themeColor="text1"/>
          <w:highlight w:val="none"/>
          <w:u w:val="none"/>
          <w14:textFill>
            <w14:solidFill>
              <w14:schemeClr w14:val="tx1"/>
            </w14:solidFill>
          </w14:textFill>
        </w:rPr>
        <w:t>申</w:t>
      </w:r>
      <w:r>
        <w:rPr>
          <w:rFonts w:hint="default" w:eastAsia="仿宋"/>
          <w:color w:val="000000" w:themeColor="text1"/>
          <w:highlight w:val="none"/>
          <w:u w:val="none"/>
          <w14:textFill>
            <w14:solidFill>
              <w14:schemeClr w14:val="tx1"/>
            </w14:solidFill>
          </w14:textFill>
        </w:rPr>
        <w:t>报资料不符合规定或未同步上传勘察设计文件的，应退件并一次性告知建设单位。</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bCs/>
          <w:color w:val="000000" w:themeColor="text1"/>
          <w:highlight w:val="none"/>
          <w:u w:val="singl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第十</w:t>
      </w:r>
      <w:r>
        <w:rPr>
          <w:rFonts w:hint="default" w:eastAsia="仿宋"/>
          <w:b/>
          <w:bCs/>
          <w:color w:val="000000" w:themeColor="text1"/>
          <w:highlight w:val="none"/>
          <w:u w:val="none"/>
          <w:lang w:eastAsia="zh-CN"/>
          <w14:textFill>
            <w14:solidFill>
              <w14:schemeClr w14:val="tx1"/>
            </w14:solidFill>
          </w14:textFill>
        </w:rPr>
        <w:t>七</w:t>
      </w:r>
      <w:r>
        <w:rPr>
          <w:rFonts w:hint="default" w:eastAsia="仿宋"/>
          <w:b/>
          <w:bCs/>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在</w:t>
      </w:r>
      <w:r>
        <w:rPr>
          <w:rFonts w:hint="default" w:eastAsia="仿宋"/>
          <w:color w:val="000000" w:themeColor="text1"/>
          <w:highlight w:val="none"/>
          <w:u w:val="none"/>
          <w:lang w:val="en"/>
          <w14:textFill>
            <w14:solidFill>
              <w14:schemeClr w14:val="tx1"/>
            </w14:solidFill>
          </w14:textFill>
        </w:rPr>
        <w:t>项目</w:t>
      </w:r>
      <w:r>
        <w:rPr>
          <w:rFonts w:hint="default" w:eastAsia="仿宋"/>
          <w:color w:val="000000" w:themeColor="text1"/>
          <w:highlight w:val="none"/>
          <w:u w:val="none"/>
          <w14:textFill>
            <w14:solidFill>
              <w14:schemeClr w14:val="tx1"/>
            </w14:solidFill>
          </w14:textFill>
        </w:rPr>
        <w:t>受理</w:t>
      </w:r>
      <w:r>
        <w:rPr>
          <w:rFonts w:hint="default" w:eastAsia="仿宋"/>
          <w:bCs/>
          <w:color w:val="000000" w:themeColor="text1"/>
          <w:highlight w:val="none"/>
          <w:u w:val="none"/>
          <w14:textFill>
            <w14:solidFill>
              <w14:schemeClr w14:val="tx1"/>
            </w14:solidFill>
          </w14:textFill>
        </w:rPr>
        <w:t>一个工作日内</w:t>
      </w:r>
      <w:r>
        <w:rPr>
          <w:rFonts w:hint="default" w:eastAsia="仿宋"/>
          <w:color w:val="000000" w:themeColor="text1"/>
          <w:highlight w:val="none"/>
          <w:u w:val="none"/>
          <w14:textFill>
            <w14:solidFill>
              <w14:schemeClr w14:val="tx1"/>
            </w14:solidFill>
          </w14:textFill>
        </w:rPr>
        <w:t>通过</w:t>
      </w:r>
      <w:r>
        <w:rPr>
          <w:rFonts w:hint="default" w:eastAsia="仿宋"/>
          <w:bCs/>
          <w:color w:val="000000" w:themeColor="text1"/>
          <w:highlight w:val="none"/>
          <w:u w:val="none"/>
          <w:lang w:eastAsia="zh-CN"/>
          <w14:textFill>
            <w14:solidFill>
              <w14:schemeClr w14:val="tx1"/>
            </w14:solidFill>
          </w14:textFill>
        </w:rPr>
        <w:t>省施工图系统</w:t>
      </w:r>
      <w:r>
        <w:rPr>
          <w:rFonts w:hint="default" w:eastAsia="仿宋"/>
          <w:color w:val="000000" w:themeColor="text1"/>
          <w:highlight w:val="none"/>
          <w:u w:val="none"/>
          <w14:textFill>
            <w14:solidFill>
              <w14:schemeClr w14:val="tx1"/>
            </w14:solidFill>
          </w14:textFill>
        </w:rPr>
        <w:t>遴选确定审查机构，</w:t>
      </w:r>
      <w:r>
        <w:rPr>
          <w:rFonts w:hint="default" w:eastAsia="仿宋"/>
          <w:bCs/>
          <w:color w:val="000000" w:themeColor="text1"/>
          <w:highlight w:val="none"/>
          <w:u w:val="none"/>
          <w14:textFill>
            <w14:solidFill>
              <w14:schemeClr w14:val="tx1"/>
            </w14:solidFill>
          </w14:textFill>
        </w:rPr>
        <w:t>并在当日与审查机构签订电子合同</w:t>
      </w:r>
      <w:r>
        <w:rPr>
          <w:rFonts w:hint="default" w:eastAsia="仿宋"/>
          <w:color w:val="000000" w:themeColor="text1"/>
          <w:highlight w:val="none"/>
          <w:u w:val="none"/>
          <w14:textFill>
            <w14:solidFill>
              <w14:schemeClr w14:val="tx1"/>
            </w14:solidFill>
          </w14:textFill>
        </w:rPr>
        <w:t>，</w:t>
      </w:r>
      <w:r>
        <w:rPr>
          <w:rFonts w:hint="default" w:eastAsia="仿宋"/>
          <w:bCs/>
          <w:color w:val="000000" w:themeColor="text1"/>
          <w:highlight w:val="none"/>
          <w:u w:val="none"/>
          <w14:textFill>
            <w14:solidFill>
              <w14:schemeClr w14:val="tx1"/>
            </w14:solidFill>
          </w14:textFill>
        </w:rPr>
        <w:t>合同金额较大的签订时限一般不超过3个工作日</w:t>
      </w:r>
      <w:r>
        <w:rPr>
          <w:rFonts w:hint="default" w:eastAsia="仿宋"/>
          <w:bCs/>
          <w:color w:val="000000" w:themeColor="text1"/>
          <w:highlight w:val="none"/>
          <w:u w:val="none"/>
          <w:lang w:eastAsia="zh-CN"/>
          <w14:textFill>
            <w14:solidFill>
              <w14:schemeClr w14:val="tx1"/>
            </w14:solidFill>
          </w14:textFill>
        </w:rPr>
        <w:t>。</w:t>
      </w:r>
      <w:r>
        <w:rPr>
          <w:rFonts w:hint="default" w:eastAsia="仿宋"/>
          <w:bCs/>
          <w:color w:val="000000" w:themeColor="text1"/>
          <w:highlight w:val="none"/>
          <w:u w:val="none"/>
          <w14:textFill>
            <w14:solidFill>
              <w14:schemeClr w14:val="tx1"/>
            </w14:solidFill>
          </w14:textFill>
        </w:rPr>
        <w:t>审查机构对</w:t>
      </w:r>
      <w:r>
        <w:rPr>
          <w:rFonts w:hint="default" w:eastAsia="仿宋"/>
          <w:color w:val="000000" w:themeColor="text1"/>
          <w:highlight w:val="none"/>
          <w:u w:val="none"/>
          <w14:textFill>
            <w14:solidFill>
              <w14:schemeClr w14:val="tx1"/>
            </w14:solidFill>
          </w14:textFill>
        </w:rPr>
        <w:t>勘察设计文件齐全的应签收审查；对勘察设计文件不齐全</w:t>
      </w:r>
      <w:r>
        <w:rPr>
          <w:rFonts w:hint="default" w:eastAsia="仿宋"/>
          <w:color w:val="000000" w:themeColor="text1"/>
          <w:highlight w:val="none"/>
          <w:u w:val="none"/>
          <w:lang w:eastAsia="zh-CN"/>
          <w14:textFill>
            <w14:solidFill>
              <w14:schemeClr w14:val="tx1"/>
            </w14:solidFill>
          </w14:textFill>
        </w:rPr>
        <w:t>的，</w:t>
      </w:r>
      <w:r>
        <w:rPr>
          <w:rFonts w:hint="default" w:eastAsia="仿宋"/>
          <w:color w:val="000000" w:themeColor="text1"/>
          <w:highlight w:val="none"/>
          <w:u w:val="none"/>
          <w:lang w:val="en-US" w:eastAsia="zh-CN"/>
          <w14:textFill>
            <w14:solidFill>
              <w14:schemeClr w14:val="tx1"/>
            </w14:solidFill>
          </w14:textFill>
        </w:rPr>
        <w:t>应退回并一次性告知勘察设计企业补全资料</w:t>
      </w:r>
      <w:r>
        <w:rPr>
          <w:rFonts w:hint="default" w:eastAsia="仿宋"/>
          <w:color w:val="000000" w:themeColor="text1"/>
          <w:highlight w:val="none"/>
          <w:u w:val="none"/>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beforeLines="0" w:line="240" w:lineRule="auto"/>
        <w:ind w:firstLine="616" w:firstLineChars="200"/>
        <w:textAlignment w:val="auto"/>
        <w:rPr>
          <w:rFonts w:hint="default" w:eastAsia="仿宋"/>
          <w:color w:val="000000" w:themeColor="text1"/>
          <w:spacing w:val="-2"/>
          <w:highlight w:val="none"/>
          <w:u w:val="none"/>
          <w14:textFill>
            <w14:solidFill>
              <w14:schemeClr w14:val="tx1"/>
            </w14:solidFill>
          </w14:textFill>
        </w:rPr>
      </w:pPr>
      <w:r>
        <w:rPr>
          <w:rFonts w:hint="default" w:eastAsia="仿宋"/>
          <w:color w:val="000000" w:themeColor="text1"/>
          <w:spacing w:val="-2"/>
          <w:highlight w:val="none"/>
          <w:u w:val="none"/>
          <w14:textFill>
            <w14:solidFill>
              <w14:schemeClr w14:val="tx1"/>
            </w14:solidFill>
          </w14:textFill>
        </w:rPr>
        <w:t>审查机构不得与建设单位、勘察设计企业存在利害关系。</w:t>
      </w:r>
      <w:r>
        <w:rPr>
          <w:rFonts w:hint="default" w:eastAsia="仿宋"/>
          <w:color w:val="000000" w:themeColor="text1"/>
          <w:spacing w:val="-2"/>
          <w:highlight w:val="none"/>
          <w:u w:val="none"/>
          <w:lang w:eastAsia="zh-CN"/>
          <w14:textFill>
            <w14:solidFill>
              <w14:schemeClr w14:val="tx1"/>
            </w14:solidFill>
          </w14:textFill>
        </w:rPr>
        <w:t>住房城乡建设主管部门</w:t>
      </w:r>
      <w:r>
        <w:rPr>
          <w:rFonts w:hint="default" w:eastAsia="仿宋"/>
          <w:color w:val="000000" w:themeColor="text1"/>
          <w:spacing w:val="-2"/>
          <w:highlight w:val="none"/>
          <w:u w:val="none"/>
          <w14:textFill>
            <w14:solidFill>
              <w14:schemeClr w14:val="tx1"/>
            </w14:solidFill>
          </w14:textFill>
        </w:rPr>
        <w:t>不得指定审查机构，不得划定审查机构服务范围。</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第十</w:t>
      </w:r>
      <w:r>
        <w:rPr>
          <w:rFonts w:hint="default" w:eastAsia="仿宋"/>
          <w:b/>
          <w:bCs/>
          <w:color w:val="000000" w:themeColor="text1"/>
          <w:highlight w:val="none"/>
          <w:u w:val="none"/>
          <w:lang w:eastAsia="zh-CN"/>
          <w14:textFill>
            <w14:solidFill>
              <w14:schemeClr w14:val="tx1"/>
            </w14:solidFill>
          </w14:textFill>
        </w:rPr>
        <w:t>八</w:t>
      </w:r>
      <w:r>
        <w:rPr>
          <w:rFonts w:hint="default" w:eastAsia="仿宋"/>
          <w:b/>
          <w:bCs/>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建设单位</w:t>
      </w:r>
      <w:r>
        <w:rPr>
          <w:rFonts w:hint="default" w:eastAsia="仿宋"/>
          <w:bCs/>
          <w:color w:val="000000" w:themeColor="text1"/>
          <w:highlight w:val="none"/>
          <w:u w:val="none"/>
          <w14:textFill>
            <w14:solidFill>
              <w14:schemeClr w14:val="tx1"/>
            </w14:solidFill>
          </w14:textFill>
        </w:rPr>
        <w:t>申</w:t>
      </w:r>
      <w:r>
        <w:rPr>
          <w:rFonts w:hint="default" w:eastAsia="仿宋"/>
          <w:color w:val="000000" w:themeColor="text1"/>
          <w:highlight w:val="none"/>
          <w:u w:val="none"/>
          <w14:textFill>
            <w14:solidFill>
              <w14:schemeClr w14:val="tx1"/>
            </w14:solidFill>
          </w14:textFill>
        </w:rPr>
        <w:t>报施工图审查，应提供以下要件资料：</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14:textFill>
            <w14:solidFill>
              <w14:schemeClr w14:val="tx1"/>
            </w14:solidFill>
          </w14:textFill>
        </w:rPr>
        <w:t>（一）</w:t>
      </w:r>
      <w:r>
        <w:rPr>
          <w:rFonts w:hint="default" w:eastAsia="仿宋"/>
          <w:color w:val="000000" w:themeColor="text1"/>
          <w:highlight w:val="none"/>
          <w:u w:val="none"/>
          <w:lang w:val="en-US" w:eastAsia="zh-CN"/>
          <w14:textFill>
            <w14:solidFill>
              <w14:schemeClr w14:val="tx1"/>
            </w14:solidFill>
          </w14:textFill>
        </w:rPr>
        <w:t>新建</w:t>
      </w:r>
      <w:r>
        <w:rPr>
          <w:rFonts w:hint="default" w:eastAsia="仿宋"/>
          <w:color w:val="000000" w:themeColor="text1"/>
          <w:highlight w:val="none"/>
          <w:u w:val="none"/>
          <w14:textFill>
            <w14:solidFill>
              <w14:schemeClr w14:val="tx1"/>
            </w14:solidFill>
          </w14:textFill>
        </w:rPr>
        <w:t>房屋建筑和市政基础设施工程施工图审查：</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14:textFill>
            <w14:solidFill>
              <w14:schemeClr w14:val="tx1"/>
            </w14:solidFill>
          </w14:textFill>
        </w:rPr>
        <w:t>1</w:t>
      </w:r>
      <w:r>
        <w:rPr>
          <w:rFonts w:hint="default" w:eastAsia="仿宋"/>
          <w:color w:val="000000" w:themeColor="text1"/>
          <w:highlight w:val="none"/>
          <w:u w:val="none"/>
          <w:lang w:val="en-US" w:eastAsia="zh-CN"/>
          <w14:textFill>
            <w14:solidFill>
              <w14:schemeClr w14:val="tx1"/>
            </w14:solidFill>
          </w14:textFill>
        </w:rPr>
        <w:t>.</w:t>
      </w:r>
      <w:r>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t xml:space="preserve"> </w:t>
      </w:r>
      <w:r>
        <w:rPr>
          <w:rFonts w:hint="default" w:eastAsia="仿宋"/>
          <w:color w:val="000000" w:themeColor="text1"/>
          <w:highlight w:val="none"/>
          <w:u w:val="none"/>
          <w14:textFill>
            <w14:solidFill>
              <w14:schemeClr w14:val="tx1"/>
            </w14:solidFill>
          </w14:textFill>
        </w:rPr>
        <w:t>建设工程规划许可证及</w:t>
      </w:r>
      <w:r>
        <w:rPr>
          <w:rFonts w:hint="default" w:eastAsia="仿宋"/>
          <w:color w:val="000000" w:themeColor="text1"/>
          <w:highlight w:val="none"/>
          <w:u w:val="none"/>
          <w:lang w:eastAsia="zh-CN"/>
          <w14:textFill>
            <w14:solidFill>
              <w14:schemeClr w14:val="tx1"/>
            </w14:solidFill>
          </w14:textFill>
        </w:rPr>
        <w:t>附件、附图</w:t>
      </w:r>
      <w:r>
        <w:rPr>
          <w:rFonts w:hint="default" w:eastAsia="仿宋"/>
          <w:color w:val="000000" w:themeColor="text1"/>
          <w:highlight w:val="none"/>
          <w:u w:val="none"/>
          <w14:textFill>
            <w14:solidFill>
              <w14:schemeClr w14:val="tx1"/>
            </w14:solidFill>
          </w14:textFill>
        </w:rPr>
        <w:t>（无需办理建设工程规划许可证的提供主管部门有关</w:t>
      </w:r>
      <w:r>
        <w:rPr>
          <w:rFonts w:hint="default" w:eastAsia="仿宋"/>
          <w:color w:val="000000" w:themeColor="text1"/>
          <w:highlight w:val="none"/>
          <w:u w:val="none"/>
          <w:lang w:eastAsia="zh-CN"/>
          <w14:textFill>
            <w14:solidFill>
              <w14:schemeClr w14:val="tx1"/>
            </w14:solidFill>
          </w14:textFill>
        </w:rPr>
        <w:t>政策文件依据或书面意见</w:t>
      </w:r>
      <w:r>
        <w:rPr>
          <w:rFonts w:hint="default" w:eastAsia="仿宋"/>
          <w:color w:val="000000" w:themeColor="text1"/>
          <w:highlight w:val="none"/>
          <w:u w:val="none"/>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eastAsia="zh-CN"/>
          <w14:textFill>
            <w14:solidFill>
              <w14:schemeClr w14:val="tx1"/>
            </w14:solidFill>
          </w14:textFill>
        </w:rPr>
      </w:pPr>
      <w:r>
        <w:rPr>
          <w:rFonts w:hint="default" w:eastAsia="仿宋"/>
          <w:color w:val="000000" w:themeColor="text1"/>
          <w:highlight w:val="none"/>
          <w:u w:val="none"/>
          <w14:textFill>
            <w14:solidFill>
              <w14:schemeClr w14:val="tx1"/>
            </w14:solidFill>
          </w14:textFill>
        </w:rPr>
        <w:t>2</w:t>
      </w:r>
      <w:r>
        <w:rPr>
          <w:rFonts w:hint="default" w:eastAsia="仿宋"/>
          <w:color w:val="000000" w:themeColor="text1"/>
          <w:highlight w:val="none"/>
          <w:u w:val="none"/>
          <w:lang w:val="en-US" w:eastAsia="zh-CN"/>
          <w14:textFill>
            <w14:solidFill>
              <w14:schemeClr w14:val="tx1"/>
            </w14:solidFill>
          </w14:textFill>
        </w:rPr>
        <w:t>.</w:t>
      </w:r>
      <w:r>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t xml:space="preserve"> </w:t>
      </w:r>
      <w:r>
        <w:rPr>
          <w:rFonts w:hint="default" w:eastAsia="仿宋"/>
          <w:color w:val="000000" w:themeColor="text1"/>
          <w:highlight w:val="none"/>
          <w:u w:val="none"/>
          <w14:textFill>
            <w14:solidFill>
              <w14:schemeClr w14:val="tx1"/>
            </w14:solidFill>
          </w14:textFill>
        </w:rPr>
        <w:t>防空地下室批准文件（无需办理防空地下室审批手续的可不提供）</w:t>
      </w:r>
      <w:r>
        <w:rPr>
          <w:rFonts w:hint="default" w:eastAsia="仿宋"/>
          <w:color w:val="000000" w:themeColor="text1"/>
          <w:highlight w:val="none"/>
          <w:u w:val="none"/>
          <w:lang w:eastAsia="zh-CN"/>
          <w14:textFill>
            <w14:solidFill>
              <w14:schemeClr w14:val="tx1"/>
            </w14:solidFill>
          </w14:textFill>
        </w:rPr>
        <w:t>；</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val="en-US" w:eastAsia="zh-CN"/>
          <w14:textFill>
            <w14:solidFill>
              <w14:schemeClr w14:val="tx1"/>
            </w14:solidFill>
          </w14:textFill>
        </w:rPr>
        <w:t>3</w:t>
      </w:r>
      <w:r>
        <w:rPr>
          <w:rFonts w:hint="default" w:eastAsia="仿宋"/>
          <w:color w:val="000000" w:themeColor="text1"/>
          <w:highlight w:val="none"/>
          <w:u w:val="none"/>
          <w14:textFill>
            <w14:solidFill>
              <w14:schemeClr w14:val="tx1"/>
            </w14:solidFill>
          </w14:textFill>
        </w:rPr>
        <w:t>.</w:t>
      </w:r>
      <w:r>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t xml:space="preserve"> </w:t>
      </w:r>
      <w:r>
        <w:rPr>
          <w:rFonts w:hint="default" w:eastAsia="仿宋"/>
          <w:color w:val="000000" w:themeColor="text1"/>
          <w:highlight w:val="none"/>
          <w:u w:val="none"/>
          <w14:textFill>
            <w14:solidFill>
              <w14:schemeClr w14:val="tx1"/>
            </w14:solidFill>
          </w14:textFill>
        </w:rPr>
        <w:t>其他</w:t>
      </w:r>
      <w:r>
        <w:rPr>
          <w:rFonts w:hint="default" w:eastAsia="仿宋"/>
          <w:color w:val="000000" w:themeColor="text1"/>
          <w:highlight w:val="none"/>
          <w:u w:val="none"/>
          <w:lang w:val="en-US" w:eastAsia="zh-CN"/>
          <w14:textFill>
            <w14:solidFill>
              <w14:schemeClr w14:val="tx1"/>
            </w14:solidFill>
          </w14:textFill>
        </w:rPr>
        <w:t>法律法规规定要提供</w:t>
      </w:r>
      <w:r>
        <w:rPr>
          <w:rFonts w:hint="default" w:eastAsia="仿宋"/>
          <w:color w:val="000000" w:themeColor="text1"/>
          <w:highlight w:val="none"/>
          <w:u w:val="none"/>
          <w14:textFill>
            <w14:solidFill>
              <w14:schemeClr w14:val="tx1"/>
            </w14:solidFill>
          </w14:textFill>
        </w:rPr>
        <w:t>的材料。</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14:textFill>
            <w14:solidFill>
              <w14:schemeClr w14:val="tx1"/>
            </w14:solidFill>
          </w14:textFill>
        </w:rPr>
        <w:t>（二）改</w:t>
      </w:r>
      <w:r>
        <w:rPr>
          <w:rFonts w:hint="default" w:eastAsia="仿宋"/>
          <w:color w:val="000000" w:themeColor="text1"/>
          <w:highlight w:val="none"/>
          <w:u w:val="none"/>
          <w:lang w:val="en-US" w:eastAsia="zh-CN"/>
          <w14:textFill>
            <w14:solidFill>
              <w14:schemeClr w14:val="tx1"/>
            </w14:solidFill>
          </w14:textFill>
        </w:rPr>
        <w:t>建</w:t>
      </w:r>
      <w:r>
        <w:rPr>
          <w:rFonts w:hint="default" w:eastAsia="仿宋"/>
          <w:color w:val="000000" w:themeColor="text1"/>
          <w:highlight w:val="none"/>
          <w:u w:val="none"/>
          <w:lang w:eastAsia="zh-CN"/>
          <w14:textFill>
            <w14:solidFill>
              <w14:schemeClr w14:val="tx1"/>
            </w14:solidFill>
          </w14:textFill>
        </w:rPr>
        <w:t>、</w:t>
      </w:r>
      <w:r>
        <w:rPr>
          <w:rFonts w:hint="default" w:eastAsia="仿宋"/>
          <w:color w:val="000000" w:themeColor="text1"/>
          <w:highlight w:val="none"/>
          <w:u w:val="none"/>
          <w14:textFill>
            <w14:solidFill>
              <w14:schemeClr w14:val="tx1"/>
            </w14:solidFill>
          </w14:textFill>
        </w:rPr>
        <w:t>扩建工程</w:t>
      </w:r>
      <w:r>
        <w:rPr>
          <w:rFonts w:hint="default" w:eastAsia="仿宋"/>
          <w:color w:val="000000" w:themeColor="text1"/>
          <w:highlight w:val="none"/>
          <w:u w:val="none"/>
          <w:lang w:eastAsia="zh-CN"/>
          <w14:textFill>
            <w14:solidFill>
              <w14:schemeClr w14:val="tx1"/>
            </w14:solidFill>
          </w14:textFill>
        </w:rPr>
        <w:t>施工图审查除以上资料外，</w:t>
      </w:r>
      <w:r>
        <w:rPr>
          <w:rFonts w:hint="default" w:eastAsia="仿宋"/>
          <w:color w:val="000000" w:themeColor="text1"/>
          <w:highlight w:val="none"/>
          <w:u w:val="none"/>
          <w14:textFill>
            <w14:solidFill>
              <w14:schemeClr w14:val="tx1"/>
            </w14:solidFill>
          </w14:textFill>
        </w:rPr>
        <w:t>还需提供以下材料：</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14:textFill>
            <w14:solidFill>
              <w14:schemeClr w14:val="tx1"/>
            </w14:solidFill>
          </w14:textFill>
        </w:rPr>
        <w:t>1.</w:t>
      </w:r>
      <w:r>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t xml:space="preserve"> </w:t>
      </w:r>
      <w:r>
        <w:rPr>
          <w:rFonts w:hint="default" w:eastAsia="仿宋"/>
          <w:color w:val="000000" w:themeColor="text1"/>
          <w:highlight w:val="none"/>
          <w:u w:val="none"/>
          <w14:textFill>
            <w14:solidFill>
              <w14:schemeClr w14:val="tx1"/>
            </w14:solidFill>
          </w14:textFill>
        </w:rPr>
        <w:t>项目原竣工验收</w:t>
      </w:r>
      <w:r>
        <w:rPr>
          <w:rFonts w:hint="default" w:eastAsia="仿宋"/>
          <w:color w:val="000000" w:themeColor="text1"/>
          <w:highlight w:val="none"/>
          <w:u w:val="none"/>
          <w:lang w:val="en-US" w:eastAsia="zh-CN"/>
          <w14:textFill>
            <w14:solidFill>
              <w14:schemeClr w14:val="tx1"/>
            </w14:solidFill>
          </w14:textFill>
        </w:rPr>
        <w:t>备案文件</w:t>
      </w:r>
      <w:r>
        <w:rPr>
          <w:rFonts w:hint="default" w:eastAsia="仿宋"/>
          <w:color w:val="000000" w:themeColor="text1"/>
          <w:highlight w:val="none"/>
          <w:u w:val="none"/>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val="en-US" w:eastAsia="zh-CN"/>
          <w14:textFill>
            <w14:solidFill>
              <w14:schemeClr w14:val="tx1"/>
            </w14:solidFill>
          </w14:textFill>
        </w:rPr>
        <w:t>2</w:t>
      </w:r>
      <w:r>
        <w:rPr>
          <w:rFonts w:hint="default" w:eastAsia="仿宋"/>
          <w:color w:val="000000" w:themeColor="text1"/>
          <w:highlight w:val="none"/>
          <w:u w:val="none"/>
          <w14:textFill>
            <w14:solidFill>
              <w14:schemeClr w14:val="tx1"/>
            </w14:solidFill>
          </w14:textFill>
        </w:rPr>
        <w:t>.</w:t>
      </w:r>
      <w:r>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t xml:space="preserve"> </w:t>
      </w:r>
      <w:r>
        <w:rPr>
          <w:rFonts w:hint="default" w:eastAsia="仿宋"/>
          <w:color w:val="000000" w:themeColor="text1"/>
          <w:highlight w:val="none"/>
          <w:u w:val="none"/>
          <w:lang w:val="en-US" w:eastAsia="zh-CN"/>
          <w14:textFill>
            <w14:solidFill>
              <w14:schemeClr w14:val="tx1"/>
            </w14:solidFill>
          </w14:textFill>
        </w:rPr>
        <w:t>项目</w:t>
      </w:r>
      <w:r>
        <w:rPr>
          <w:rFonts w:hint="default" w:eastAsia="仿宋"/>
          <w:color w:val="000000" w:themeColor="text1"/>
          <w:highlight w:val="none"/>
          <w:u w:val="none"/>
          <w14:textFill>
            <w14:solidFill>
              <w14:schemeClr w14:val="tx1"/>
            </w14:solidFill>
          </w14:textFill>
        </w:rPr>
        <w:t>原竣工图；</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eastAsia="zh-CN"/>
          <w14:textFill>
            <w14:solidFill>
              <w14:schemeClr w14:val="tx1"/>
            </w14:solidFill>
          </w14:textFill>
        </w:rPr>
      </w:pPr>
      <w:r>
        <w:rPr>
          <w:rFonts w:hint="default" w:eastAsia="仿宋"/>
          <w:color w:val="000000" w:themeColor="text1"/>
          <w:highlight w:val="none"/>
          <w:u w:val="none"/>
          <w:lang w:val="en-US" w:eastAsia="zh-CN"/>
          <w14:textFill>
            <w14:solidFill>
              <w14:schemeClr w14:val="tx1"/>
            </w14:solidFill>
          </w14:textFill>
        </w:rPr>
        <w:t>3</w:t>
      </w:r>
      <w:r>
        <w:rPr>
          <w:rFonts w:hint="default" w:eastAsia="仿宋"/>
          <w:color w:val="000000" w:themeColor="text1"/>
          <w:highlight w:val="none"/>
          <w:u w:val="none"/>
          <w14:textFill>
            <w14:solidFill>
              <w14:schemeClr w14:val="tx1"/>
            </w14:solidFill>
          </w14:textFill>
        </w:rPr>
        <w:t>.</w:t>
      </w:r>
      <w:r>
        <w:rPr>
          <w:rFonts w:hint="eastAsia" w:ascii="Times New Roman" w:hAnsi="Times New Roman" w:eastAsia="仿宋" w:cs="Times New Roman"/>
          <w:color w:val="000000" w:themeColor="text1"/>
          <w:highlight w:val="none"/>
          <w:u w:val="none"/>
          <w:lang w:val="en-US" w:eastAsia="zh-CN"/>
          <w14:textFill>
            <w14:solidFill>
              <w14:schemeClr w14:val="tx1"/>
            </w14:solidFill>
          </w14:textFill>
        </w:rPr>
        <w:t xml:space="preserve"> </w:t>
      </w:r>
      <w:r>
        <w:rPr>
          <w:rFonts w:hint="default" w:eastAsia="仿宋"/>
          <w:color w:val="000000" w:themeColor="text1"/>
          <w:highlight w:val="none"/>
          <w:u w:val="none"/>
          <w:lang w:eastAsia="zh-CN"/>
          <w14:textFill>
            <w14:solidFill>
              <w14:schemeClr w14:val="tx1"/>
            </w14:solidFill>
          </w14:textFill>
        </w:rPr>
        <w:t>项目</w:t>
      </w:r>
      <w:r>
        <w:rPr>
          <w:rFonts w:hint="default" w:eastAsia="仿宋"/>
          <w:color w:val="000000" w:themeColor="text1"/>
          <w:highlight w:val="none"/>
          <w:u w:val="none"/>
          <w14:textFill>
            <w14:solidFill>
              <w14:schemeClr w14:val="tx1"/>
            </w14:solidFill>
          </w14:textFill>
        </w:rPr>
        <w:t>原设计企业</w:t>
      </w:r>
      <w:r>
        <w:rPr>
          <w:rFonts w:hint="default" w:eastAsia="仿宋"/>
          <w:color w:val="000000" w:themeColor="text1"/>
          <w:highlight w:val="none"/>
          <w:u w:val="none"/>
          <w:lang w:eastAsia="zh-CN"/>
          <w14:textFill>
            <w14:solidFill>
              <w14:schemeClr w14:val="tx1"/>
            </w14:solidFill>
          </w14:textFill>
        </w:rPr>
        <w:t>出具</w:t>
      </w:r>
      <w:r>
        <w:rPr>
          <w:rFonts w:hint="default" w:eastAsia="仿宋"/>
          <w:color w:val="000000" w:themeColor="text1"/>
          <w:highlight w:val="none"/>
          <w:u w:val="none"/>
          <w14:textFill>
            <w14:solidFill>
              <w14:schemeClr w14:val="tx1"/>
            </w14:solidFill>
          </w14:textFill>
        </w:rPr>
        <w:t>的主体工程安全意见书，或建设单位委托具有相应资质等级的设计企业提供的主体工程安全意见书</w:t>
      </w:r>
      <w:r>
        <w:rPr>
          <w:rFonts w:hint="default" w:eastAsia="仿宋"/>
          <w:color w:val="000000" w:themeColor="text1"/>
          <w:highlight w:val="none"/>
          <w:u w:val="none"/>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val="en-US" w:eastAsia="zh-CN"/>
          <w14:textFill>
            <w14:solidFill>
              <w14:schemeClr w14:val="tx1"/>
            </w14:solidFill>
          </w14:textFill>
        </w:rPr>
        <w:t>4</w:t>
      </w:r>
      <w:r>
        <w:rPr>
          <w:rFonts w:hint="default" w:eastAsia="仿宋"/>
          <w:color w:val="000000" w:themeColor="text1"/>
          <w:highlight w:val="none"/>
          <w:u w:val="none"/>
          <w14:textFill>
            <w14:solidFill>
              <w14:schemeClr w14:val="tx1"/>
            </w14:solidFill>
          </w14:textFill>
        </w:rPr>
        <w:t>.</w:t>
      </w:r>
      <w:r>
        <w:rPr>
          <w:rFonts w:hint="eastAsia" w:ascii="Times New Roman" w:hAnsi="Times New Roman" w:eastAsia="仿宋" w:cs="Times New Roman"/>
          <w:color w:val="000000" w:themeColor="text1"/>
          <w:highlight w:val="none"/>
          <w:u w:val="none"/>
          <w:lang w:val="en-US" w:eastAsia="zh-CN"/>
          <w14:textFill>
            <w14:solidFill>
              <w14:schemeClr w14:val="tx1"/>
            </w14:solidFill>
          </w14:textFill>
        </w:rPr>
        <w:t xml:space="preserve"> </w:t>
      </w:r>
      <w:r>
        <w:rPr>
          <w:rFonts w:hint="default" w:eastAsia="仿宋"/>
          <w:color w:val="000000" w:themeColor="text1"/>
          <w:highlight w:val="none"/>
          <w:u w:val="none"/>
          <w14:textFill>
            <w14:solidFill>
              <w14:schemeClr w14:val="tx1"/>
            </w14:solidFill>
          </w14:textFill>
        </w:rPr>
        <w:t>项目原消防设计审查验收合格意见书或消防备案文书。</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14:textFill>
            <w14:solidFill>
              <w14:schemeClr w14:val="tx1"/>
            </w14:solidFill>
          </w14:textFill>
        </w:rPr>
        <w:t>（三）</w:t>
      </w:r>
      <w:r>
        <w:rPr>
          <w:rFonts w:hint="default" w:eastAsia="仿宋"/>
          <w:color w:val="000000" w:themeColor="text1"/>
          <w:highlight w:val="none"/>
          <w:u w:val="none"/>
          <w:lang w:val="en-US" w:eastAsia="zh-CN"/>
          <w14:textFill>
            <w14:solidFill>
              <w14:schemeClr w14:val="tx1"/>
            </w14:solidFill>
          </w14:textFill>
        </w:rPr>
        <w:t>既有建筑</w:t>
      </w:r>
      <w:r>
        <w:rPr>
          <w:rFonts w:hint="default" w:eastAsia="仿宋"/>
          <w:color w:val="000000" w:themeColor="text1"/>
          <w:highlight w:val="none"/>
          <w:u w:val="none"/>
          <w14:textFill>
            <w14:solidFill>
              <w14:schemeClr w14:val="tx1"/>
            </w14:solidFill>
          </w14:textFill>
        </w:rPr>
        <w:t>装饰装修工程施工图审查：</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val="en-US" w:eastAsia="zh-CN"/>
          <w14:textFill>
            <w14:solidFill>
              <w14:schemeClr w14:val="tx1"/>
            </w14:solidFill>
          </w14:textFill>
        </w:rPr>
      </w:pPr>
      <w:r>
        <w:rPr>
          <w:rFonts w:hint="default" w:eastAsia="仿宋"/>
          <w:color w:val="000000" w:themeColor="text1"/>
          <w:highlight w:val="none"/>
          <w:u w:val="none"/>
          <w:lang w:val="en-US" w:eastAsia="zh-CN"/>
          <w14:textFill>
            <w14:solidFill>
              <w14:schemeClr w14:val="tx1"/>
            </w14:solidFill>
          </w14:textFill>
        </w:rPr>
        <w:t>本条款所指既有建筑装饰装修工程是指为保护建筑物的主体结构、完善建筑物的使用功能和美化建筑物，采用装饰装修材料或饰物，对建筑物的内外表面及空间进行的各种处理过程。</w:t>
      </w:r>
    </w:p>
    <w:p>
      <w:pPr>
        <w:keepNext w:val="0"/>
        <w:keepLines w:val="0"/>
        <w:pageBreakBefore w:val="0"/>
        <w:widowControl w:val="0"/>
        <w:numPr>
          <w:ilvl w:val="0"/>
          <w:numId w:val="1"/>
        </w:numPr>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14:textFill>
            <w14:solidFill>
              <w14:schemeClr w14:val="tx1"/>
            </w14:solidFill>
          </w14:textFill>
        </w:rPr>
        <w:t>项目原竣工验收</w:t>
      </w:r>
      <w:r>
        <w:rPr>
          <w:rFonts w:hint="default" w:eastAsia="仿宋"/>
          <w:color w:val="000000" w:themeColor="text1"/>
          <w:highlight w:val="none"/>
          <w:u w:val="none"/>
          <w:lang w:val="en-US" w:eastAsia="zh-CN"/>
          <w14:textFill>
            <w14:solidFill>
              <w14:schemeClr w14:val="tx1"/>
            </w14:solidFill>
          </w14:textFill>
        </w:rPr>
        <w:t>备案文件</w:t>
      </w:r>
      <w:r>
        <w:rPr>
          <w:rFonts w:hint="default" w:eastAsia="仿宋"/>
          <w:color w:val="000000" w:themeColor="text1"/>
          <w:highlight w:val="none"/>
          <w:u w:val="none"/>
          <w14:textFill>
            <w14:solidFill>
              <w14:schemeClr w14:val="tx1"/>
            </w14:solidFill>
          </w14:textFill>
        </w:rPr>
        <w:t>；</w:t>
      </w:r>
    </w:p>
    <w:p>
      <w:pPr>
        <w:keepNext w:val="0"/>
        <w:keepLines w:val="0"/>
        <w:pageBreakBefore w:val="0"/>
        <w:widowControl w:val="0"/>
        <w:numPr>
          <w:ilvl w:val="0"/>
          <w:numId w:val="1"/>
        </w:numPr>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val="en-US" w:eastAsia="zh-CN"/>
          <w14:textFill>
            <w14:solidFill>
              <w14:schemeClr w14:val="tx1"/>
            </w14:solidFill>
          </w14:textFill>
        </w:rPr>
        <w:t>项目</w:t>
      </w:r>
      <w:r>
        <w:rPr>
          <w:rFonts w:hint="default" w:eastAsia="仿宋"/>
          <w:color w:val="000000" w:themeColor="text1"/>
          <w:highlight w:val="none"/>
          <w:u w:val="none"/>
          <w14:textFill>
            <w14:solidFill>
              <w14:schemeClr w14:val="tx1"/>
            </w14:solidFill>
          </w14:textFill>
        </w:rPr>
        <w:t>原竣工图；</w:t>
      </w:r>
    </w:p>
    <w:p>
      <w:pPr>
        <w:keepNext w:val="0"/>
        <w:keepLines w:val="0"/>
        <w:pageBreakBefore w:val="0"/>
        <w:widowControl w:val="0"/>
        <w:numPr>
          <w:ilvl w:val="0"/>
          <w:numId w:val="1"/>
        </w:numPr>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val="en" w:eastAsia="zh-CN"/>
          <w14:textFill>
            <w14:solidFill>
              <w14:schemeClr w14:val="tx1"/>
            </w14:solidFill>
          </w14:textFill>
        </w:rPr>
      </w:pPr>
      <w:r>
        <w:rPr>
          <w:rFonts w:hint="default" w:eastAsia="仿宋"/>
          <w:color w:val="000000" w:themeColor="text1"/>
          <w:highlight w:val="none"/>
          <w:u w:val="none"/>
          <w14:textFill>
            <w14:solidFill>
              <w14:schemeClr w14:val="tx1"/>
            </w14:solidFill>
          </w14:textFill>
        </w:rPr>
        <w:t>项目原消防设计审查验收合格意见书或消防备案文书</w:t>
      </w:r>
      <w:r>
        <w:rPr>
          <w:rFonts w:hint="default" w:eastAsia="仿宋"/>
          <w:color w:val="000000" w:themeColor="text1"/>
          <w:highlight w:val="none"/>
          <w:u w:val="none"/>
          <w:lang w:val="en" w:eastAsia="zh-CN"/>
          <w14:textFill>
            <w14:solidFill>
              <w14:schemeClr w14:val="tx1"/>
            </w14:solidFill>
          </w14:textFill>
        </w:rPr>
        <w:t>。</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ascii="Times New Roman" w:eastAsia="仿宋"/>
          <w:color w:val="000000" w:themeColor="text1"/>
          <w:highlight w:val="none"/>
          <w:u w:val="none"/>
          <w:lang w:eastAsia="zh-CN"/>
          <w14:textFill>
            <w14:solidFill>
              <w14:schemeClr w14:val="tx1"/>
            </w14:solidFill>
          </w14:textFill>
        </w:rPr>
      </w:pPr>
      <w:r>
        <w:rPr>
          <w:rFonts w:hint="default" w:ascii="Times New Roman" w:eastAsia="仿宋"/>
          <w:color w:val="000000" w:themeColor="text1"/>
          <w:highlight w:val="none"/>
          <w:u w:val="none"/>
          <w14:textFill>
            <w14:solidFill>
              <w14:schemeClr w14:val="tx1"/>
            </w14:solidFill>
          </w14:textFill>
        </w:rPr>
        <w:t>以上资料由湖南省工程建设项目审批管理系统自动推送的，建设单位可不再提供</w:t>
      </w:r>
      <w:r>
        <w:rPr>
          <w:rFonts w:hint="default" w:ascii="Times New Roman" w:eastAsia="仿宋"/>
          <w:color w:val="000000" w:themeColor="text1"/>
          <w:highlight w:val="none"/>
          <w:u w:val="none"/>
          <w:lang w:eastAsia="zh-CN"/>
          <w14:textFill>
            <w14:solidFill>
              <w14:schemeClr w14:val="tx1"/>
            </w14:solidFill>
          </w14:textFill>
        </w:rPr>
        <w:t>。</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ascii="Times New Roman" w:eastAsia="仿宋"/>
          <w:color w:val="000000" w:themeColor="text1"/>
          <w:highlight w:val="none"/>
          <w:u w:val="none"/>
          <w:lang w:eastAsia="zh-CN"/>
          <w14:textFill>
            <w14:solidFill>
              <w14:schemeClr w14:val="tx1"/>
            </w14:solidFill>
          </w14:textFill>
        </w:rPr>
      </w:pPr>
      <w:r>
        <w:rPr>
          <w:rFonts w:hint="default" w:ascii="Times New Roman" w:eastAsia="仿宋"/>
          <w:color w:val="000000" w:themeColor="text1"/>
          <w:highlight w:val="none"/>
          <w:u w:val="none"/>
          <w:lang w:eastAsia="zh-CN"/>
          <w14:textFill>
            <w14:solidFill>
              <w14:schemeClr w14:val="tx1"/>
            </w14:solidFill>
          </w14:textFill>
        </w:rPr>
        <w:t>（四）特殊建设工程消防设计审查：</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ascii="Times New Roman" w:eastAsia="仿宋"/>
          <w:color w:val="000000" w:themeColor="text1"/>
          <w:highlight w:val="none"/>
          <w:u w:val="none"/>
          <w:lang w:eastAsia="zh-CN"/>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属于特殊建设工程的，还应提供消防设计审查申请表。</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第十</w:t>
      </w:r>
      <w:r>
        <w:rPr>
          <w:rFonts w:hint="default" w:eastAsia="仿宋"/>
          <w:b/>
          <w:bCs/>
          <w:color w:val="000000" w:themeColor="text1"/>
          <w:highlight w:val="none"/>
          <w:u w:val="none"/>
          <w:lang w:eastAsia="zh-CN"/>
          <w14:textFill>
            <w14:solidFill>
              <w14:schemeClr w14:val="tx1"/>
            </w14:solidFill>
          </w14:textFill>
        </w:rPr>
        <w:t>九</w:t>
      </w:r>
      <w:r>
        <w:rPr>
          <w:rFonts w:hint="default" w:eastAsia="仿宋"/>
          <w:b/>
          <w:bCs/>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勘察设计企业应上传以下资料：</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14:textFill>
            <w14:solidFill>
              <w14:schemeClr w14:val="tx1"/>
            </w14:solidFill>
          </w14:textFill>
        </w:rPr>
        <w:t>（一）房屋建筑和市政基础设施工程施工图（含消防、人防施工图）审查：</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spacing w:val="-8"/>
          <w:highlight w:val="none"/>
          <w:u w:val="none"/>
          <w14:textFill>
            <w14:solidFill>
              <w14:schemeClr w14:val="tx1"/>
            </w14:solidFill>
          </w14:textFill>
        </w:rPr>
      </w:pPr>
      <w:r>
        <w:rPr>
          <w:rFonts w:hint="default" w:eastAsia="仿宋"/>
          <w:color w:val="000000" w:themeColor="text1"/>
          <w:highlight w:val="none"/>
          <w:u w:val="none"/>
          <w14:textFill>
            <w14:solidFill>
              <w14:schemeClr w14:val="tx1"/>
            </w14:solidFill>
          </w14:textFill>
        </w:rPr>
        <w:t>1</w:t>
      </w:r>
      <w:r>
        <w:rPr>
          <w:rFonts w:hint="default" w:eastAsia="仿宋"/>
          <w:color w:val="000000" w:themeColor="text1"/>
          <w:highlight w:val="none"/>
          <w:u w:val="none"/>
          <w:lang w:val="en-US" w:eastAsia="zh-CN"/>
          <w14:textFill>
            <w14:solidFill>
              <w14:schemeClr w14:val="tx1"/>
            </w14:solidFill>
          </w14:textFill>
        </w:rPr>
        <w:t>.</w:t>
      </w:r>
      <w:r>
        <w:rPr>
          <w:rFonts w:hint="eastAsia" w:ascii="Times New Roman" w:hAnsi="Times New Roman" w:eastAsia="仿宋" w:cs="Times New Roman"/>
          <w:color w:val="000000" w:themeColor="text1"/>
          <w:highlight w:val="none"/>
          <w:u w:val="none"/>
          <w:lang w:val="en-US" w:eastAsia="zh-CN"/>
          <w14:textFill>
            <w14:solidFill>
              <w14:schemeClr w14:val="tx1"/>
            </w14:solidFill>
          </w14:textFill>
        </w:rPr>
        <w:t xml:space="preserve"> </w:t>
      </w:r>
      <w:r>
        <w:rPr>
          <w:rFonts w:hint="default" w:eastAsia="仿宋"/>
          <w:color w:val="000000" w:themeColor="text1"/>
          <w:spacing w:val="-8"/>
          <w:highlight w:val="none"/>
          <w:u w:val="none"/>
          <w14:textFill>
            <w14:solidFill>
              <w14:schemeClr w14:val="tx1"/>
            </w14:solidFill>
          </w14:textFill>
        </w:rPr>
        <w:t>勘察文件（岩土工程勘察报告、勘察纲要及相关专题报告）；</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eastAsia="zh-CN"/>
          <w14:textFill>
            <w14:solidFill>
              <w14:schemeClr w14:val="tx1"/>
            </w14:solidFill>
          </w14:textFill>
        </w:rPr>
      </w:pPr>
      <w:r>
        <w:rPr>
          <w:rFonts w:hint="default" w:eastAsia="仿宋"/>
          <w:color w:val="000000" w:themeColor="text1"/>
          <w:highlight w:val="none"/>
          <w:u w:val="none"/>
          <w14:textFill>
            <w14:solidFill>
              <w14:schemeClr w14:val="tx1"/>
            </w14:solidFill>
          </w14:textFill>
        </w:rPr>
        <w:t>2</w:t>
      </w:r>
      <w:r>
        <w:rPr>
          <w:rFonts w:hint="default" w:eastAsia="仿宋"/>
          <w:color w:val="000000" w:themeColor="text1"/>
          <w:highlight w:val="none"/>
          <w:u w:val="none"/>
          <w:lang w:val="en-US" w:eastAsia="zh-CN"/>
          <w14:textFill>
            <w14:solidFill>
              <w14:schemeClr w14:val="tx1"/>
            </w14:solidFill>
          </w14:textFill>
        </w:rPr>
        <w:t>.</w:t>
      </w:r>
      <w:r>
        <w:rPr>
          <w:rFonts w:hint="eastAsia" w:ascii="Times New Roman" w:hAnsi="Times New Roman" w:eastAsia="仿宋" w:cs="Times New Roman"/>
          <w:color w:val="000000" w:themeColor="text1"/>
          <w:highlight w:val="none"/>
          <w:u w:val="none"/>
          <w:lang w:val="en-US" w:eastAsia="zh-CN"/>
          <w14:textFill>
            <w14:solidFill>
              <w14:schemeClr w14:val="tx1"/>
            </w14:solidFill>
          </w14:textFill>
        </w:rPr>
        <w:t xml:space="preserve"> </w:t>
      </w:r>
      <w:r>
        <w:rPr>
          <w:rFonts w:hint="default" w:eastAsia="仿宋"/>
          <w:color w:val="000000" w:themeColor="text1"/>
          <w:highlight w:val="none"/>
          <w:u w:val="none"/>
          <w14:textFill>
            <w14:solidFill>
              <w14:schemeClr w14:val="tx1"/>
            </w14:solidFill>
          </w14:textFill>
        </w:rPr>
        <w:t>施工图设计文件（全套施工图、各专业计算书）或专项工程施工图设计文件（全套施工图、专项计算书）</w:t>
      </w:r>
      <w:r>
        <w:rPr>
          <w:rFonts w:hint="default" w:eastAsia="仿宋"/>
          <w:color w:val="000000" w:themeColor="text1"/>
          <w:highlight w:val="none"/>
          <w:u w:val="none"/>
          <w:lang w:eastAsia="zh-CN"/>
          <w14:textFill>
            <w14:solidFill>
              <w14:schemeClr w14:val="tx1"/>
            </w14:solidFill>
          </w14:textFill>
        </w:rPr>
        <w:t>；</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val="en-US" w:eastAsia="zh-CN"/>
          <w14:textFill>
            <w14:solidFill>
              <w14:schemeClr w14:val="tx1"/>
            </w14:solidFill>
          </w14:textFill>
        </w:rPr>
      </w:pPr>
      <w:r>
        <w:rPr>
          <w:rFonts w:hint="default" w:eastAsia="仿宋"/>
          <w:color w:val="000000" w:themeColor="text1"/>
          <w:highlight w:val="none"/>
          <w:u w:val="none"/>
          <w:lang w:val="en-US" w:eastAsia="zh-CN"/>
          <w14:textFill>
            <w14:solidFill>
              <w14:schemeClr w14:val="tx1"/>
            </w14:solidFill>
          </w14:textFill>
        </w:rPr>
        <w:t>3.</w:t>
      </w:r>
      <w:r>
        <w:rPr>
          <w:rFonts w:hint="eastAsia" w:ascii="Times New Roman" w:hAnsi="Times New Roman" w:eastAsia="仿宋" w:cs="Times New Roman"/>
          <w:color w:val="000000" w:themeColor="text1"/>
          <w:highlight w:val="none"/>
          <w:u w:val="none"/>
          <w:lang w:val="en-US" w:eastAsia="zh-CN"/>
          <w14:textFill>
            <w14:solidFill>
              <w14:schemeClr w14:val="tx1"/>
            </w14:solidFill>
          </w14:textFill>
        </w:rPr>
        <w:t xml:space="preserve"> </w:t>
      </w:r>
      <w:r>
        <w:rPr>
          <w:rFonts w:hint="default" w:eastAsia="仿宋"/>
          <w:color w:val="000000" w:themeColor="text1"/>
          <w:highlight w:val="none"/>
          <w:u w:val="none"/>
          <w:lang w:val="en-US" w:eastAsia="zh-CN"/>
          <w14:textFill>
            <w14:solidFill>
              <w14:schemeClr w14:val="tx1"/>
            </w14:solidFill>
          </w14:textFill>
        </w:rPr>
        <w:t>消防设计说明书。</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14:textFill>
            <w14:solidFill>
              <w14:schemeClr w14:val="tx1"/>
            </w14:solidFill>
          </w14:textFill>
        </w:rPr>
        <w:t>专项工程主要是指建设项目中的建筑装饰装修、建筑智能化系统、建筑幕墙、轻型钢结构、消防设施、场地边坡支护、园林绿化、基坑支护等配套专项工程。</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14:textFill>
            <w14:solidFill>
              <w14:schemeClr w14:val="tx1"/>
            </w14:solidFill>
          </w14:textFill>
        </w:rPr>
        <w:t>（二）房屋建筑和市政基础设施工程之外其他特殊建设工程消防设计审查：</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eastAsia="zh-CN"/>
          <w14:textFill>
            <w14:solidFill>
              <w14:schemeClr w14:val="tx1"/>
            </w14:solidFill>
          </w14:textFill>
        </w:rPr>
      </w:pPr>
      <w:r>
        <w:rPr>
          <w:rFonts w:hint="default" w:eastAsia="仿宋"/>
          <w:color w:val="000000" w:themeColor="text1"/>
          <w:highlight w:val="none"/>
          <w:u w:val="none"/>
          <w14:textFill>
            <w14:solidFill>
              <w14:schemeClr w14:val="tx1"/>
            </w14:solidFill>
          </w14:textFill>
        </w:rPr>
        <w:t>1</w:t>
      </w:r>
      <w:r>
        <w:rPr>
          <w:rFonts w:hint="default" w:eastAsia="仿宋"/>
          <w:color w:val="000000" w:themeColor="text1"/>
          <w:highlight w:val="none"/>
          <w:u w:val="none"/>
          <w:lang w:val="en-US" w:eastAsia="zh-CN"/>
          <w14:textFill>
            <w14:solidFill>
              <w14:schemeClr w14:val="tx1"/>
            </w14:solidFill>
          </w14:textFill>
        </w:rPr>
        <w:t>.</w:t>
      </w:r>
      <w:r>
        <w:rPr>
          <w:rFonts w:hint="eastAsia" w:ascii="Times New Roman" w:hAnsi="Times New Roman" w:eastAsia="仿宋" w:cs="Times New Roman"/>
          <w:color w:val="000000" w:themeColor="text1"/>
          <w:highlight w:val="none"/>
          <w:u w:val="none"/>
          <w:lang w:val="en-US" w:eastAsia="zh-CN"/>
          <w14:textFill>
            <w14:solidFill>
              <w14:schemeClr w14:val="tx1"/>
            </w14:solidFill>
          </w14:textFill>
        </w:rPr>
        <w:t xml:space="preserve"> </w:t>
      </w:r>
      <w:r>
        <w:rPr>
          <w:rFonts w:hint="default" w:eastAsia="仿宋"/>
          <w:color w:val="000000" w:themeColor="text1"/>
          <w:highlight w:val="none"/>
          <w:u w:val="none"/>
          <w:lang w:eastAsia="zh-CN"/>
          <w14:textFill>
            <w14:solidFill>
              <w14:schemeClr w14:val="tx1"/>
            </w14:solidFill>
          </w14:textFill>
        </w:rPr>
        <w:t>与消防有关的</w:t>
      </w:r>
      <w:r>
        <w:rPr>
          <w:rFonts w:hint="default" w:eastAsia="仿宋"/>
          <w:color w:val="000000" w:themeColor="text1"/>
          <w:highlight w:val="none"/>
          <w:u w:val="none"/>
          <w14:textFill>
            <w14:solidFill>
              <w14:schemeClr w14:val="tx1"/>
            </w14:solidFill>
          </w14:textFill>
        </w:rPr>
        <w:t>施工图设计文件</w:t>
      </w:r>
      <w:r>
        <w:rPr>
          <w:rFonts w:hint="default" w:eastAsia="仿宋"/>
          <w:color w:val="000000" w:themeColor="text1"/>
          <w:highlight w:val="none"/>
          <w:u w:val="none"/>
          <w:lang w:eastAsia="zh-CN"/>
          <w14:textFill>
            <w14:solidFill>
              <w14:schemeClr w14:val="tx1"/>
            </w14:solidFill>
          </w14:textFill>
        </w:rPr>
        <w:t>；</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eastAsia="zh-CN"/>
          <w14:textFill>
            <w14:solidFill>
              <w14:schemeClr w14:val="tx1"/>
            </w14:solidFill>
          </w14:textFill>
        </w:rPr>
      </w:pPr>
      <w:r>
        <w:rPr>
          <w:rFonts w:hint="default" w:eastAsia="仿宋"/>
          <w:color w:val="000000" w:themeColor="text1"/>
          <w:highlight w:val="none"/>
          <w:u w:val="none"/>
          <w14:textFill>
            <w14:solidFill>
              <w14:schemeClr w14:val="tx1"/>
            </w14:solidFill>
          </w14:textFill>
        </w:rPr>
        <w:t>2</w:t>
      </w:r>
      <w:r>
        <w:rPr>
          <w:rFonts w:hint="default" w:eastAsia="仿宋"/>
          <w:color w:val="000000" w:themeColor="text1"/>
          <w:highlight w:val="none"/>
          <w:u w:val="none"/>
          <w:lang w:val="en-US" w:eastAsia="zh-CN"/>
          <w14:textFill>
            <w14:solidFill>
              <w14:schemeClr w14:val="tx1"/>
            </w14:solidFill>
          </w14:textFill>
        </w:rPr>
        <w:t>.</w:t>
      </w:r>
      <w:r>
        <w:rPr>
          <w:rFonts w:hint="eastAsia" w:ascii="Times New Roman" w:hAnsi="Times New Roman" w:eastAsia="仿宋" w:cs="Times New Roman"/>
          <w:color w:val="000000" w:themeColor="text1"/>
          <w:highlight w:val="none"/>
          <w:u w:val="none"/>
          <w:lang w:val="en-US" w:eastAsia="zh-CN"/>
          <w14:textFill>
            <w14:solidFill>
              <w14:schemeClr w14:val="tx1"/>
            </w14:solidFill>
          </w14:textFill>
        </w:rPr>
        <w:t xml:space="preserve"> </w:t>
      </w:r>
      <w:r>
        <w:rPr>
          <w:rFonts w:hint="default" w:eastAsia="仿宋"/>
          <w:color w:val="000000" w:themeColor="text1"/>
          <w:highlight w:val="none"/>
          <w:u w:val="none"/>
          <w:lang w:eastAsia="zh-CN"/>
          <w14:textFill>
            <w14:solidFill>
              <w14:schemeClr w14:val="tx1"/>
            </w14:solidFill>
          </w14:textFill>
        </w:rPr>
        <w:t>与消防有关的</w:t>
      </w:r>
      <w:r>
        <w:rPr>
          <w:rFonts w:hint="default" w:eastAsia="仿宋"/>
          <w:color w:val="000000" w:themeColor="text1"/>
          <w:highlight w:val="none"/>
          <w:u w:val="none"/>
          <w:lang w:val="en-US" w:eastAsia="zh-CN"/>
          <w14:textFill>
            <w14:solidFill>
              <w14:schemeClr w14:val="tx1"/>
            </w14:solidFill>
          </w14:textFill>
        </w:rPr>
        <w:t>各</w:t>
      </w:r>
      <w:r>
        <w:rPr>
          <w:rFonts w:hint="default" w:eastAsia="仿宋"/>
          <w:color w:val="000000" w:themeColor="text1"/>
          <w:highlight w:val="none"/>
          <w:u w:val="none"/>
          <w14:textFill>
            <w14:solidFill>
              <w14:schemeClr w14:val="tx1"/>
            </w14:solidFill>
          </w14:textFill>
        </w:rPr>
        <w:t>专</w:t>
      </w:r>
      <w:r>
        <w:rPr>
          <w:rFonts w:hint="default" w:eastAsia="仿宋"/>
          <w:color w:val="000000" w:themeColor="text1"/>
          <w:highlight w:val="none"/>
          <w:u w:val="none"/>
          <w:lang w:eastAsia="zh-CN"/>
          <w14:textFill>
            <w14:solidFill>
              <w14:schemeClr w14:val="tx1"/>
            </w14:solidFill>
          </w14:textFill>
        </w:rPr>
        <w:t>业</w:t>
      </w:r>
      <w:r>
        <w:rPr>
          <w:rFonts w:hint="default" w:eastAsia="仿宋"/>
          <w:color w:val="000000" w:themeColor="text1"/>
          <w:highlight w:val="none"/>
          <w:u w:val="none"/>
          <w14:textFill>
            <w14:solidFill>
              <w14:schemeClr w14:val="tx1"/>
            </w14:solidFill>
          </w14:textFill>
        </w:rPr>
        <w:t>计算书</w:t>
      </w:r>
      <w:r>
        <w:rPr>
          <w:rFonts w:hint="default" w:eastAsia="仿宋"/>
          <w:color w:val="000000" w:themeColor="text1"/>
          <w:highlight w:val="none"/>
          <w:u w:val="none"/>
          <w:lang w:eastAsia="zh-CN"/>
          <w14:textFill>
            <w14:solidFill>
              <w14:schemeClr w14:val="tx1"/>
            </w14:solidFill>
          </w14:textFill>
        </w:rPr>
        <w:t>；</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val="en-US" w:eastAsia="zh-CN"/>
          <w14:textFill>
            <w14:solidFill>
              <w14:schemeClr w14:val="tx1"/>
            </w14:solidFill>
          </w14:textFill>
        </w:rPr>
      </w:pPr>
      <w:r>
        <w:rPr>
          <w:rFonts w:hint="default" w:eastAsia="仿宋"/>
          <w:color w:val="000000" w:themeColor="text1"/>
          <w:highlight w:val="none"/>
          <w:u w:val="none"/>
          <w:lang w:val="en-US" w:eastAsia="zh-CN"/>
          <w14:textFill>
            <w14:solidFill>
              <w14:schemeClr w14:val="tx1"/>
            </w14:solidFill>
          </w14:textFill>
        </w:rPr>
        <w:t>3.</w:t>
      </w:r>
      <w:r>
        <w:rPr>
          <w:rFonts w:hint="eastAsia" w:ascii="Times New Roman" w:hAnsi="Times New Roman" w:eastAsia="仿宋" w:cs="Times New Roman"/>
          <w:color w:val="000000" w:themeColor="text1"/>
          <w:highlight w:val="none"/>
          <w:u w:val="none"/>
          <w:lang w:val="en-US" w:eastAsia="zh-CN"/>
          <w14:textFill>
            <w14:solidFill>
              <w14:schemeClr w14:val="tx1"/>
            </w14:solidFill>
          </w14:textFill>
        </w:rPr>
        <w:t xml:space="preserve"> </w:t>
      </w:r>
      <w:r>
        <w:rPr>
          <w:rFonts w:hint="default" w:eastAsia="仿宋"/>
          <w:color w:val="000000" w:themeColor="text1"/>
          <w:highlight w:val="none"/>
          <w:u w:val="none"/>
          <w:lang w:val="en-US" w:eastAsia="zh-CN"/>
          <w14:textFill>
            <w14:solidFill>
              <w14:schemeClr w14:val="tx1"/>
            </w14:solidFill>
          </w14:textFill>
        </w:rPr>
        <w:t>消防设计说明书。</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w:t>
      </w:r>
      <w:r>
        <w:rPr>
          <w:rFonts w:hint="default" w:eastAsia="仿宋"/>
          <w:b/>
          <w:bCs/>
          <w:color w:val="000000" w:themeColor="text1"/>
          <w:highlight w:val="none"/>
          <w:u w:val="none"/>
          <w:lang w:eastAsia="zh-CN"/>
          <w14:textFill>
            <w14:solidFill>
              <w14:schemeClr w14:val="tx1"/>
            </w14:solidFill>
          </w14:textFill>
        </w:rPr>
        <w:t>二十</w:t>
      </w:r>
      <w:r>
        <w:rPr>
          <w:rFonts w:hint="default" w:eastAsia="仿宋"/>
          <w:b/>
          <w:bCs/>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本省审查机构无力承担的项目，</w:t>
      </w:r>
      <w:r>
        <w:rPr>
          <w:rFonts w:hint="default" w:ascii="Times New Roman" w:eastAsia="仿宋"/>
          <w:color w:val="000000" w:themeColor="text1"/>
          <w:highlight w:val="none"/>
          <w:u w:val="none"/>
          <w14:textFill>
            <w14:solidFill>
              <w14:schemeClr w14:val="tx1"/>
            </w14:solidFill>
          </w14:textFill>
        </w:rPr>
        <w:t>应按照省住房城乡建设厅确定的有关送审与备案管理办法</w:t>
      </w:r>
      <w:r>
        <w:rPr>
          <w:rFonts w:hint="default" w:eastAsia="仿宋"/>
          <w:color w:val="000000" w:themeColor="text1"/>
          <w:highlight w:val="none"/>
          <w:u w:val="none"/>
          <w14:textFill>
            <w14:solidFill>
              <w14:schemeClr w14:val="tx1"/>
            </w14:solidFill>
          </w14:textFill>
        </w:rPr>
        <w:t>委托外省具备相应审查能力的审查机构进行审查，并将相关信息录入</w:t>
      </w:r>
      <w:r>
        <w:rPr>
          <w:rFonts w:hint="default" w:eastAsia="仿宋"/>
          <w:bCs/>
          <w:color w:val="000000" w:themeColor="text1"/>
          <w:highlight w:val="none"/>
          <w:u w:val="none"/>
          <w:lang w:val="en"/>
          <w14:textFill>
            <w14:solidFill>
              <w14:schemeClr w14:val="tx1"/>
            </w14:solidFill>
          </w14:textFill>
        </w:rPr>
        <w:t>省施工图</w:t>
      </w:r>
      <w:r>
        <w:rPr>
          <w:rFonts w:hint="default" w:eastAsia="仿宋"/>
          <w:color w:val="000000" w:themeColor="text1"/>
          <w:highlight w:val="none"/>
          <w:u w:val="none"/>
          <w14:textFill>
            <w14:solidFill>
              <w14:schemeClr w14:val="tx1"/>
            </w14:solidFill>
          </w14:textFill>
        </w:rPr>
        <w:t>系统。</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single"/>
          <w:lang w:val="en" w:eastAsia="zh-CN"/>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第二十</w:t>
      </w:r>
      <w:r>
        <w:rPr>
          <w:rFonts w:hint="default" w:eastAsia="仿宋"/>
          <w:b/>
          <w:bCs/>
          <w:color w:val="000000" w:themeColor="text1"/>
          <w:highlight w:val="none"/>
          <w:u w:val="none"/>
          <w:lang w:eastAsia="zh-CN"/>
          <w14:textFill>
            <w14:solidFill>
              <w14:schemeClr w14:val="tx1"/>
            </w14:solidFill>
          </w14:textFill>
        </w:rPr>
        <w:t>一</w:t>
      </w:r>
      <w:r>
        <w:rPr>
          <w:rFonts w:hint="default" w:eastAsia="仿宋"/>
          <w:b/>
          <w:bCs/>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可按照当地人民政府规定</w:t>
      </w:r>
      <w:r>
        <w:rPr>
          <w:rFonts w:hint="default" w:eastAsia="仿宋"/>
          <w:color w:val="000000" w:themeColor="text1"/>
          <w:highlight w:val="none"/>
          <w:u w:val="none"/>
          <w:lang w:eastAsia="zh-CN"/>
          <w14:textFill>
            <w14:solidFill>
              <w14:schemeClr w14:val="tx1"/>
            </w14:solidFill>
          </w14:textFill>
        </w:rPr>
        <w:t>，</w:t>
      </w:r>
      <w:r>
        <w:rPr>
          <w:rFonts w:hint="default" w:eastAsia="仿宋"/>
          <w:color w:val="000000" w:themeColor="text1"/>
          <w:highlight w:val="none"/>
          <w:u w:val="none"/>
          <w14:textFill>
            <w14:solidFill>
              <w14:schemeClr w14:val="tx1"/>
            </w14:solidFill>
          </w14:textFill>
        </w:rPr>
        <w:t>对重大民生工程</w:t>
      </w:r>
      <w:r>
        <w:rPr>
          <w:rFonts w:hint="default" w:eastAsia="仿宋"/>
          <w:color w:val="000000" w:themeColor="text1"/>
          <w:highlight w:val="none"/>
          <w:u w:val="none"/>
          <w:lang w:eastAsia="zh-CN"/>
          <w14:textFill>
            <w14:solidFill>
              <w14:schemeClr w14:val="tx1"/>
            </w14:solidFill>
          </w14:textFill>
        </w:rPr>
        <w:t>的</w:t>
      </w:r>
      <w:r>
        <w:rPr>
          <w:rFonts w:hint="default" w:eastAsia="仿宋"/>
          <w:color w:val="000000" w:themeColor="text1"/>
          <w:highlight w:val="none"/>
          <w:u w:val="none"/>
          <w:lang w:val="en-US" w:eastAsia="zh-CN"/>
          <w14:textFill>
            <w14:solidFill>
              <w14:schemeClr w14:val="tx1"/>
            </w14:solidFill>
          </w14:textFill>
        </w:rPr>
        <w:t>建设工程规划许可</w:t>
      </w:r>
      <w:r>
        <w:rPr>
          <w:rFonts w:hint="default" w:eastAsia="仿宋"/>
          <w:color w:val="000000" w:themeColor="text1"/>
          <w:highlight w:val="none"/>
          <w:u w:val="none"/>
          <w14:textFill>
            <w14:solidFill>
              <w14:schemeClr w14:val="tx1"/>
            </w14:solidFill>
          </w14:textFill>
        </w:rPr>
        <w:t>实行容缺审查。建设单位申报容缺审查，应提供补齐</w:t>
      </w:r>
      <w:r>
        <w:rPr>
          <w:rFonts w:hint="default" w:eastAsia="仿宋"/>
          <w:color w:val="000000" w:themeColor="text1"/>
          <w:highlight w:val="none"/>
          <w:u w:val="none"/>
          <w:lang w:val="en-US" w:eastAsia="zh-CN"/>
          <w14:textFill>
            <w14:solidFill>
              <w14:schemeClr w14:val="tx1"/>
            </w14:solidFill>
          </w14:textFill>
        </w:rPr>
        <w:t>建设工程规划许可</w:t>
      </w:r>
      <w:r>
        <w:rPr>
          <w:rFonts w:hint="default" w:eastAsia="仿宋"/>
          <w:color w:val="000000" w:themeColor="text1"/>
          <w:highlight w:val="none"/>
          <w:u w:val="none"/>
          <w14:textFill>
            <w14:solidFill>
              <w14:schemeClr w14:val="tx1"/>
            </w14:solidFill>
          </w14:textFill>
        </w:rPr>
        <w:t>的承诺书</w:t>
      </w:r>
      <w:r>
        <w:rPr>
          <w:rFonts w:hint="default" w:eastAsia="仿宋"/>
          <w:color w:val="000000" w:themeColor="text1"/>
          <w:highlight w:val="none"/>
          <w:u w:val="none"/>
          <w:lang w:val="en"/>
          <w14:textFill>
            <w14:solidFill>
              <w14:schemeClr w14:val="tx1"/>
            </w14:solidFill>
          </w14:textFill>
        </w:rPr>
        <w:t>。</w:t>
      </w: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0" w:firstLineChars="0"/>
        <w:jc w:val="center"/>
        <w:textAlignment w:val="auto"/>
        <w:rPr>
          <w:rFonts w:hint="eastAsia" w:ascii="黑体" w:hAnsi="黑体" w:eastAsia="黑体" w:cs="黑体"/>
          <w:color w:val="000000" w:themeColor="text1"/>
          <w:kern w:val="2"/>
          <w:sz w:val="32"/>
          <w:highlight w:val="none"/>
          <w:u w:val="none"/>
          <w14:textFill>
            <w14:solidFill>
              <w14:schemeClr w14:val="tx1"/>
            </w14:solidFill>
          </w14:textFill>
        </w:rPr>
      </w:pPr>
      <w:r>
        <w:rPr>
          <w:rFonts w:hint="eastAsia" w:ascii="黑体" w:hAnsi="黑体" w:eastAsia="黑体" w:cs="黑体"/>
          <w:color w:val="000000" w:themeColor="text1"/>
          <w:kern w:val="2"/>
          <w:sz w:val="32"/>
          <w:highlight w:val="none"/>
          <w:u w:val="none"/>
          <w14:textFill>
            <w14:solidFill>
              <w14:schemeClr w14:val="tx1"/>
            </w14:solidFill>
          </w14:textFill>
        </w:rPr>
        <w:t>第四章　审查程序</w:t>
      </w: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624" w:firstLineChars="200"/>
        <w:jc w:val="both"/>
        <w:textAlignment w:val="auto"/>
        <w:rPr>
          <w:rFonts w:hint="default" w:ascii="Times New Roman" w:hAnsi="Times New Roman" w:eastAsia="仿宋" w:cs="Times New Roman"/>
          <w:color w:val="000000" w:themeColor="text1"/>
          <w:sz w:val="32"/>
          <w:highlight w:val="none"/>
          <w:u w:val="none"/>
          <w14:textFill>
            <w14:solidFill>
              <w14:schemeClr w14:val="tx1"/>
            </w14:solidFill>
          </w14:textFill>
        </w:rPr>
      </w:pPr>
      <w:r>
        <w:rPr>
          <w:rFonts w:hint="default" w:ascii="Times New Roman" w:hAnsi="Times New Roman" w:eastAsia="仿宋" w:cs="Times New Roman"/>
          <w:b/>
          <w:bCs/>
          <w:color w:val="000000" w:themeColor="text1"/>
          <w:sz w:val="32"/>
          <w:highlight w:val="none"/>
          <w:u w:val="none"/>
          <w14:textFill>
            <w14:solidFill>
              <w14:schemeClr w14:val="tx1"/>
            </w14:solidFill>
          </w14:textFill>
        </w:rPr>
        <w:t>第二十</w:t>
      </w:r>
      <w:r>
        <w:rPr>
          <w:rFonts w:hint="default" w:ascii="Times New Roman" w:hAnsi="Times New Roman" w:eastAsia="仿宋" w:cs="Times New Roman"/>
          <w:b/>
          <w:bCs/>
          <w:color w:val="000000" w:themeColor="text1"/>
          <w:sz w:val="32"/>
          <w:highlight w:val="none"/>
          <w:u w:val="none"/>
          <w:lang w:eastAsia="zh-CN"/>
          <w14:textFill>
            <w14:solidFill>
              <w14:schemeClr w14:val="tx1"/>
            </w14:solidFill>
          </w14:textFill>
        </w:rPr>
        <w:t>二</w:t>
      </w:r>
      <w:r>
        <w:rPr>
          <w:rFonts w:hint="default" w:ascii="Times New Roman" w:hAnsi="Times New Roman" w:eastAsia="仿宋" w:cs="Times New Roman"/>
          <w:b/>
          <w:bCs/>
          <w:color w:val="000000" w:themeColor="text1"/>
          <w:sz w:val="32"/>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ascii="Times New Roman" w:hAnsi="Times New Roman" w:eastAsia="仿宋" w:cs="Times New Roman"/>
          <w:color w:val="000000" w:themeColor="text1"/>
          <w:sz w:val="32"/>
          <w:highlight w:val="none"/>
          <w:u w:val="none"/>
          <w14:textFill>
            <w14:solidFill>
              <w14:schemeClr w14:val="tx1"/>
            </w14:solidFill>
          </w14:textFill>
        </w:rPr>
        <w:t>审查机构应根据国家和省发布的技术规范和施工图审查要点进行审查。审查合格的，方可出具审查合格书。审查内容包括：</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（一）</w:t>
      </w:r>
      <w:r>
        <w:rPr>
          <w:rFonts w:hint="default" w:eastAsia="仿宋"/>
          <w:color w:val="000000" w:themeColor="text1"/>
          <w:highlight w:val="none"/>
          <w:u w:val="none"/>
          <w14:textFill>
            <w14:solidFill>
              <w14:schemeClr w14:val="tx1"/>
            </w14:solidFill>
          </w14:textFill>
        </w:rPr>
        <w:t>是否符合规划主管部门批复；</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（二）</w:t>
      </w:r>
      <w:r>
        <w:rPr>
          <w:rFonts w:hint="default" w:eastAsia="仿宋"/>
          <w:color w:val="000000" w:themeColor="text1"/>
          <w:highlight w:val="none"/>
          <w:u w:val="none"/>
          <w14:textFill>
            <w14:solidFill>
              <w14:schemeClr w14:val="tx1"/>
            </w14:solidFill>
          </w14:textFill>
        </w:rPr>
        <w:t>是否符合工程建设强制性标准；</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（三）</w:t>
      </w:r>
      <w:r>
        <w:rPr>
          <w:rFonts w:hint="default" w:eastAsia="仿宋"/>
          <w:color w:val="000000" w:themeColor="text1"/>
          <w:highlight w:val="none"/>
          <w:u w:val="none"/>
          <w14:textFill>
            <w14:solidFill>
              <w14:schemeClr w14:val="tx1"/>
            </w14:solidFill>
          </w14:textFill>
        </w:rPr>
        <w:t>地基基础和主体结构的安全性；</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（四）</w:t>
      </w:r>
      <w:r>
        <w:rPr>
          <w:rFonts w:hint="default" w:eastAsia="仿宋"/>
          <w:color w:val="000000" w:themeColor="text1"/>
          <w:highlight w:val="none"/>
          <w:u w:val="none"/>
          <w14:textFill>
            <w14:solidFill>
              <w14:schemeClr w14:val="tx1"/>
            </w14:solidFill>
          </w14:textFill>
        </w:rPr>
        <w:t>消防安全性；</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（五）人防工程防护安全性</w:t>
      </w:r>
      <w:r>
        <w:rPr>
          <w:rFonts w:hint="default" w:eastAsia="仿宋"/>
          <w:color w:val="000000" w:themeColor="text1"/>
          <w:highlight w:val="none"/>
          <w:u w:val="none"/>
          <w14:textFill>
            <w14:solidFill>
              <w14:schemeClr w14:val="tx1"/>
            </w14:solidFill>
          </w14:textFill>
        </w:rPr>
        <w:t>；</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（六）</w:t>
      </w:r>
      <w:r>
        <w:rPr>
          <w:rFonts w:hint="default" w:eastAsia="仿宋"/>
          <w:color w:val="000000" w:themeColor="text1"/>
          <w:highlight w:val="none"/>
          <w:u w:val="none"/>
          <w14:textFill>
            <w14:solidFill>
              <w14:schemeClr w14:val="tx1"/>
            </w14:solidFill>
          </w14:textFill>
        </w:rPr>
        <w:t>是否符合建筑节能、绿色建筑</w:t>
      </w:r>
      <w:r>
        <w:rPr>
          <w:rFonts w:hint="eastAsia" w:eastAsia="仿宋"/>
          <w:color w:val="000000" w:themeColor="text1"/>
          <w:highlight w:val="none"/>
          <w:u w:val="none"/>
          <w:lang w:eastAsia="zh-CN"/>
          <w14:textFill>
            <w14:solidFill>
              <w14:schemeClr w14:val="tx1"/>
            </w14:solidFill>
          </w14:textFill>
        </w:rPr>
        <w:t>、</w:t>
      </w:r>
      <w:r>
        <w:rPr>
          <w:rFonts w:hint="default" w:eastAsia="仿宋"/>
          <w:color w:val="000000" w:themeColor="text1"/>
          <w:highlight w:val="none"/>
          <w:u w:val="none"/>
          <w14:textFill>
            <w14:solidFill>
              <w14:schemeClr w14:val="tx1"/>
            </w14:solidFill>
          </w14:textFill>
        </w:rPr>
        <w:t>装配式建筑相关</w:t>
      </w:r>
      <w:r>
        <w:rPr>
          <w:rFonts w:hint="default" w:eastAsia="仿宋"/>
          <w:color w:val="000000" w:themeColor="text1"/>
          <w:highlight w:val="none"/>
          <w:u w:val="none"/>
          <w:lang w:val="en-US" w:eastAsia="zh-CN"/>
          <w14:textFill>
            <w14:solidFill>
              <w14:schemeClr w14:val="tx1"/>
            </w14:solidFill>
          </w14:textFill>
        </w:rPr>
        <w:t>政策法规</w:t>
      </w:r>
      <w:r>
        <w:rPr>
          <w:rFonts w:hint="default" w:eastAsia="仿宋"/>
          <w:color w:val="000000" w:themeColor="text1"/>
          <w:highlight w:val="none"/>
          <w:u w:val="none"/>
          <w14:textFill>
            <w14:solidFill>
              <w14:schemeClr w14:val="tx1"/>
            </w14:solidFill>
          </w14:textFill>
        </w:rPr>
        <w:t>和标准</w:t>
      </w:r>
      <w:r>
        <w:rPr>
          <w:rFonts w:hint="default" w:eastAsia="仿宋"/>
          <w:color w:val="000000" w:themeColor="text1"/>
          <w:highlight w:val="none"/>
          <w:u w:val="none"/>
          <w:lang w:eastAsia="zh-CN"/>
          <w14:textFill>
            <w14:solidFill>
              <w14:schemeClr w14:val="tx1"/>
            </w14:solidFill>
          </w14:textFill>
        </w:rPr>
        <w:t>规范</w:t>
      </w:r>
      <w:r>
        <w:rPr>
          <w:rFonts w:hint="default" w:eastAsia="仿宋"/>
          <w:color w:val="000000" w:themeColor="text1"/>
          <w:highlight w:val="none"/>
          <w:u w:val="none"/>
          <w14:textFill>
            <w14:solidFill>
              <w14:schemeClr w14:val="tx1"/>
            </w14:solidFill>
          </w14:textFill>
        </w:rPr>
        <w:t>要求；</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（七）</w:t>
      </w:r>
      <w:r>
        <w:rPr>
          <w:rFonts w:hint="default" w:eastAsia="仿宋"/>
          <w:color w:val="000000" w:themeColor="text1"/>
          <w:highlight w:val="none"/>
          <w:u w:val="none"/>
          <w14:textFill>
            <w14:solidFill>
              <w14:schemeClr w14:val="tx1"/>
            </w14:solidFill>
          </w14:textFill>
        </w:rPr>
        <w:t>勘察设计企业、注册执业人员及相关人员是否在施工图上签字</w:t>
      </w:r>
      <w:r>
        <w:rPr>
          <w:rFonts w:hint="eastAsia" w:eastAsia="仿宋"/>
          <w:color w:val="000000" w:themeColor="text1"/>
          <w:highlight w:val="none"/>
          <w:u w:val="none"/>
          <w:lang w:eastAsia="zh-CN"/>
          <w14:textFill>
            <w14:solidFill>
              <w14:schemeClr w14:val="tx1"/>
            </w14:solidFill>
          </w14:textFill>
        </w:rPr>
        <w:t>并</w:t>
      </w:r>
      <w:r>
        <w:rPr>
          <w:rFonts w:hint="default" w:eastAsia="仿宋"/>
          <w:color w:val="000000" w:themeColor="text1"/>
          <w:highlight w:val="none"/>
          <w:u w:val="none"/>
          <w14:textFill>
            <w14:solidFill>
              <w14:schemeClr w14:val="tx1"/>
            </w14:solidFill>
          </w14:textFill>
        </w:rPr>
        <w:t>加盖相应的图章；</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（八）</w:t>
      </w:r>
      <w:r>
        <w:rPr>
          <w:rStyle w:val="7"/>
          <w:rFonts w:hint="default" w:eastAsia="仿宋"/>
          <w:b w:val="0"/>
          <w:color w:val="000000" w:themeColor="text1"/>
          <w:highlight w:val="none"/>
          <w:u w:val="none"/>
          <w14:textFill>
            <w14:solidFill>
              <w14:schemeClr w14:val="tx1"/>
            </w14:solidFill>
          </w14:textFill>
        </w:rPr>
        <w:t>法律</w:t>
      </w:r>
      <w:r>
        <w:rPr>
          <w:rStyle w:val="7"/>
          <w:rFonts w:hint="default" w:eastAsia="仿宋"/>
          <w:b w:val="0"/>
          <w:color w:val="000000" w:themeColor="text1"/>
          <w:highlight w:val="none"/>
          <w:u w:val="none"/>
          <w:lang w:eastAsia="zh-CN"/>
          <w14:textFill>
            <w14:solidFill>
              <w14:schemeClr w14:val="tx1"/>
            </w14:solidFill>
          </w14:textFill>
        </w:rPr>
        <w:t>、</w:t>
      </w:r>
      <w:r>
        <w:rPr>
          <w:rStyle w:val="7"/>
          <w:rFonts w:hint="default" w:eastAsia="仿宋"/>
          <w:b w:val="0"/>
          <w:color w:val="000000" w:themeColor="text1"/>
          <w:highlight w:val="none"/>
          <w:u w:val="none"/>
          <w14:textFill>
            <w14:solidFill>
              <w14:schemeClr w14:val="tx1"/>
            </w14:solidFill>
          </w14:textFill>
        </w:rPr>
        <w:t>法规</w:t>
      </w:r>
      <w:r>
        <w:rPr>
          <w:rStyle w:val="7"/>
          <w:rFonts w:hint="default" w:eastAsia="仿宋"/>
          <w:b w:val="0"/>
          <w:color w:val="000000" w:themeColor="text1"/>
          <w:highlight w:val="none"/>
          <w:u w:val="none"/>
          <w:lang w:val="en-US" w:eastAsia="zh-CN"/>
          <w14:textFill>
            <w14:solidFill>
              <w14:schemeClr w14:val="tx1"/>
            </w14:solidFill>
          </w14:textFill>
        </w:rPr>
        <w:t>及</w:t>
      </w:r>
      <w:r>
        <w:rPr>
          <w:rStyle w:val="7"/>
          <w:rFonts w:hint="default" w:eastAsia="仿宋"/>
          <w:b w:val="0"/>
          <w:color w:val="000000" w:themeColor="text1"/>
          <w:highlight w:val="none"/>
          <w:u w:val="none"/>
          <w14:textFill>
            <w14:solidFill>
              <w14:schemeClr w14:val="tx1"/>
            </w14:solidFill>
          </w14:textFill>
        </w:rPr>
        <w:t>规章规定</w:t>
      </w:r>
      <w:r>
        <w:rPr>
          <w:rFonts w:hint="default" w:eastAsia="仿宋"/>
          <w:color w:val="000000" w:themeColor="text1"/>
          <w:highlight w:val="none"/>
          <w:u w:val="none"/>
          <w14:textFill>
            <w14:solidFill>
              <w14:schemeClr w14:val="tx1"/>
            </w14:solidFill>
          </w14:textFill>
        </w:rPr>
        <w:t>必须审查的其他内容。</w:t>
      </w:r>
    </w:p>
    <w:p>
      <w:pPr>
        <w:keepNext w:val="0"/>
        <w:keepLines w:val="0"/>
        <w:pageBreakBefore w:val="0"/>
        <w:widowControl w:val="0"/>
        <w:tabs>
          <w:tab w:val="left" w:pos="128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第二十</w:t>
      </w:r>
      <w:r>
        <w:rPr>
          <w:rFonts w:hint="default" w:eastAsia="仿宋"/>
          <w:b/>
          <w:bCs/>
          <w:color w:val="000000" w:themeColor="text1"/>
          <w:highlight w:val="none"/>
          <w:u w:val="none"/>
          <w:lang w:eastAsia="zh-CN"/>
          <w14:textFill>
            <w14:solidFill>
              <w14:schemeClr w14:val="tx1"/>
            </w14:solidFill>
          </w14:textFill>
        </w:rPr>
        <w:t>三</w:t>
      </w:r>
      <w:r>
        <w:rPr>
          <w:rFonts w:hint="default" w:eastAsia="仿宋"/>
          <w:b/>
          <w:bCs/>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施工图审查原则上不超过下列时限：</w:t>
      </w:r>
    </w:p>
    <w:p>
      <w:pPr>
        <w:keepNext w:val="0"/>
        <w:keepLines w:val="0"/>
        <w:pageBreakBefore w:val="0"/>
        <w:widowControl w:val="0"/>
        <w:tabs>
          <w:tab w:val="left" w:pos="128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14:textFill>
            <w14:solidFill>
              <w14:schemeClr w14:val="tx1"/>
            </w14:solidFill>
          </w14:textFill>
        </w:rPr>
        <w:t>（一）大型房屋建筑和市政基础设施工程为</w:t>
      </w:r>
      <w:r>
        <w:rPr>
          <w:rFonts w:hint="default" w:eastAsia="仿宋"/>
          <w:color w:val="000000" w:themeColor="text1"/>
          <w:highlight w:val="none"/>
          <w:u w:val="none"/>
          <w:lang w:val="en-US" w:eastAsia="zh-CN"/>
          <w14:textFill>
            <w14:solidFill>
              <w14:schemeClr w14:val="tx1"/>
            </w14:solidFill>
          </w14:textFill>
        </w:rPr>
        <w:t>8</w:t>
      </w:r>
      <w:r>
        <w:rPr>
          <w:rFonts w:hint="default" w:eastAsia="仿宋"/>
          <w:color w:val="000000" w:themeColor="text1"/>
          <w:highlight w:val="none"/>
          <w:u w:val="none"/>
          <w14:textFill>
            <w14:solidFill>
              <w14:schemeClr w14:val="tx1"/>
            </w14:solidFill>
          </w14:textFill>
        </w:rPr>
        <w:t>个工作日，中型及以下房屋建筑和市政基础设施工程为</w:t>
      </w:r>
      <w:r>
        <w:rPr>
          <w:rFonts w:hint="default" w:eastAsia="仿宋"/>
          <w:color w:val="000000" w:themeColor="text1"/>
          <w:highlight w:val="none"/>
          <w:u w:val="none"/>
          <w:lang w:val="en-US" w:eastAsia="zh-CN"/>
          <w14:textFill>
            <w14:solidFill>
              <w14:schemeClr w14:val="tx1"/>
            </w14:solidFill>
          </w14:textFill>
        </w:rPr>
        <w:t>5</w:t>
      </w:r>
      <w:r>
        <w:rPr>
          <w:rFonts w:hint="default" w:eastAsia="仿宋"/>
          <w:color w:val="000000" w:themeColor="text1"/>
          <w:highlight w:val="none"/>
          <w:u w:val="none"/>
          <w14:textFill>
            <w14:solidFill>
              <w14:schemeClr w14:val="tx1"/>
            </w14:solidFill>
          </w14:textFill>
        </w:rPr>
        <w:t>个工作日。</w:t>
      </w:r>
    </w:p>
    <w:p>
      <w:pPr>
        <w:keepNext w:val="0"/>
        <w:keepLines w:val="0"/>
        <w:pageBreakBefore w:val="0"/>
        <w:widowControl w:val="0"/>
        <w:tabs>
          <w:tab w:val="left" w:pos="128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14:textFill>
            <w14:solidFill>
              <w14:schemeClr w14:val="tx1"/>
            </w14:solidFill>
          </w14:textFill>
        </w:rPr>
        <w:t>（</w:t>
      </w:r>
      <w:r>
        <w:rPr>
          <w:rFonts w:hint="default" w:eastAsia="仿宋"/>
          <w:color w:val="000000" w:themeColor="text1"/>
          <w:highlight w:val="none"/>
          <w:u w:val="none"/>
          <w:lang w:eastAsia="zh-CN"/>
          <w14:textFill>
            <w14:solidFill>
              <w14:schemeClr w14:val="tx1"/>
            </w14:solidFill>
          </w14:textFill>
        </w:rPr>
        <w:t>二</w:t>
      </w:r>
      <w:r>
        <w:rPr>
          <w:rFonts w:hint="default" w:eastAsia="仿宋"/>
          <w:color w:val="000000" w:themeColor="text1"/>
          <w:highlight w:val="none"/>
          <w:u w:val="none"/>
          <w14:textFill>
            <w14:solidFill>
              <w14:schemeClr w14:val="tx1"/>
            </w14:solidFill>
          </w14:textFill>
        </w:rPr>
        <w:t>）</w:t>
      </w:r>
      <w:r>
        <w:rPr>
          <w:rFonts w:hint="default" w:eastAsia="仿宋"/>
          <w:color w:val="000000" w:themeColor="text1"/>
          <w:highlight w:val="none"/>
          <w:u w:val="none"/>
          <w:lang w:val="en-US" w:eastAsia="zh-CN"/>
          <w14:textFill>
            <w14:solidFill>
              <w14:schemeClr w14:val="tx1"/>
            </w14:solidFill>
          </w14:textFill>
        </w:rPr>
        <w:t>既有建筑</w:t>
      </w:r>
      <w:r>
        <w:rPr>
          <w:rFonts w:hint="default" w:eastAsia="仿宋"/>
          <w:color w:val="000000" w:themeColor="text1"/>
          <w:highlight w:val="none"/>
          <w:u w:val="none"/>
          <w14:textFill>
            <w14:solidFill>
              <w14:schemeClr w14:val="tx1"/>
            </w14:solidFill>
          </w14:textFill>
        </w:rPr>
        <w:t>装饰装修工程为</w:t>
      </w:r>
      <w:r>
        <w:rPr>
          <w:rFonts w:hint="default" w:eastAsia="仿宋"/>
          <w:color w:val="000000" w:themeColor="text1"/>
          <w:highlight w:val="none"/>
          <w:u w:val="none"/>
          <w:lang w:val="en-US" w:eastAsia="zh-CN"/>
          <w14:textFill>
            <w14:solidFill>
              <w14:schemeClr w14:val="tx1"/>
            </w14:solidFill>
          </w14:textFill>
        </w:rPr>
        <w:t>5</w:t>
      </w:r>
      <w:r>
        <w:rPr>
          <w:rFonts w:hint="default" w:eastAsia="仿宋"/>
          <w:color w:val="000000" w:themeColor="text1"/>
          <w:highlight w:val="none"/>
          <w:u w:val="none"/>
          <w14:textFill>
            <w14:solidFill>
              <w14:schemeClr w14:val="tx1"/>
            </w14:solidFill>
          </w14:textFill>
        </w:rPr>
        <w:t>个工作日。</w:t>
      </w:r>
    </w:p>
    <w:p>
      <w:pPr>
        <w:keepNext w:val="0"/>
        <w:keepLines w:val="0"/>
        <w:pageBreakBefore w:val="0"/>
        <w:widowControl w:val="0"/>
        <w:tabs>
          <w:tab w:val="left" w:pos="128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val="en-US" w:eastAsia="zh-CN"/>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（三）</w:t>
      </w:r>
      <w:r>
        <w:rPr>
          <w:rFonts w:hint="default" w:eastAsia="仿宋"/>
          <w:color w:val="000000" w:themeColor="text1"/>
          <w:highlight w:val="none"/>
          <w:u w:val="none"/>
          <w14:textFill>
            <w14:solidFill>
              <w14:schemeClr w14:val="tx1"/>
            </w14:solidFill>
          </w14:textFill>
        </w:rPr>
        <w:t>特殊建设工程消防设计审查为</w:t>
      </w:r>
      <w:r>
        <w:rPr>
          <w:rFonts w:hint="default" w:eastAsia="仿宋"/>
          <w:color w:val="000000" w:themeColor="text1"/>
          <w:highlight w:val="none"/>
          <w:u w:val="none"/>
          <w:lang w:val="en-US" w:eastAsia="zh-CN"/>
          <w14:textFill>
            <w14:solidFill>
              <w14:schemeClr w14:val="tx1"/>
            </w14:solidFill>
          </w14:textFill>
        </w:rPr>
        <w:t>5个</w:t>
      </w:r>
      <w:r>
        <w:rPr>
          <w:rFonts w:hint="default" w:eastAsia="仿宋"/>
          <w:color w:val="000000" w:themeColor="text1"/>
          <w:highlight w:val="none"/>
          <w:u w:val="none"/>
          <w14:textFill>
            <w14:solidFill>
              <w14:schemeClr w14:val="tx1"/>
            </w14:solidFill>
          </w14:textFill>
        </w:rPr>
        <w:t>工作日。</w:t>
      </w:r>
    </w:p>
    <w:p>
      <w:pPr>
        <w:keepNext w:val="0"/>
        <w:keepLines w:val="0"/>
        <w:pageBreakBefore w:val="0"/>
        <w:widowControl w:val="0"/>
        <w:tabs>
          <w:tab w:val="left" w:pos="128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eastAsia="zh-CN"/>
          <w14:textFill>
            <w14:solidFill>
              <w14:schemeClr w14:val="tx1"/>
            </w14:solidFill>
          </w14:textFill>
        </w:rPr>
      </w:pPr>
      <w:r>
        <w:rPr>
          <w:rFonts w:hint="default" w:eastAsia="仿宋"/>
          <w:color w:val="000000" w:themeColor="text1"/>
          <w:highlight w:val="none"/>
          <w:u w:val="none"/>
          <w14:textFill>
            <w14:solidFill>
              <w14:schemeClr w14:val="tx1"/>
            </w14:solidFill>
          </w14:textFill>
        </w:rPr>
        <w:t>以上时限</w:t>
      </w:r>
      <w:r>
        <w:rPr>
          <w:rFonts w:hint="default" w:eastAsia="仿宋"/>
          <w:color w:val="000000" w:themeColor="text1"/>
          <w:highlight w:val="none"/>
          <w:u w:val="none"/>
          <w:lang w:eastAsia="zh-CN"/>
          <w14:textFill>
            <w14:solidFill>
              <w14:schemeClr w14:val="tx1"/>
            </w14:solidFill>
          </w14:textFill>
        </w:rPr>
        <w:t>为审查机构一审用时，</w:t>
      </w:r>
      <w:r>
        <w:rPr>
          <w:rFonts w:hint="default" w:eastAsia="仿宋"/>
          <w:color w:val="000000" w:themeColor="text1"/>
          <w:highlight w:val="none"/>
          <w:u w:val="none"/>
          <w14:textFill>
            <w14:solidFill>
              <w14:schemeClr w14:val="tx1"/>
            </w14:solidFill>
          </w14:textFill>
        </w:rPr>
        <w:t>不</w:t>
      </w:r>
      <w:r>
        <w:rPr>
          <w:rFonts w:hint="default" w:eastAsia="仿宋"/>
          <w:color w:val="000000" w:themeColor="text1"/>
          <w:highlight w:val="none"/>
          <w:u w:val="none"/>
          <w:lang w:eastAsia="zh-CN"/>
          <w14:textFill>
            <w14:solidFill>
              <w14:schemeClr w14:val="tx1"/>
            </w14:solidFill>
          </w14:textFill>
        </w:rPr>
        <w:t>包括</w:t>
      </w:r>
      <w:r>
        <w:rPr>
          <w:rFonts w:hint="default" w:eastAsia="仿宋"/>
          <w:color w:val="000000" w:themeColor="text1"/>
          <w:highlight w:val="none"/>
          <w:u w:val="none"/>
          <w14:textFill>
            <w14:solidFill>
              <w14:schemeClr w14:val="tx1"/>
            </w14:solidFill>
          </w14:textFill>
        </w:rPr>
        <w:t>施工图修改时间</w:t>
      </w:r>
      <w:r>
        <w:rPr>
          <w:rFonts w:hint="default" w:eastAsia="仿宋"/>
          <w:color w:val="000000" w:themeColor="text1"/>
          <w:highlight w:val="none"/>
          <w:u w:val="none"/>
          <w:lang w:eastAsia="zh-CN"/>
          <w14:textFill>
            <w14:solidFill>
              <w14:schemeClr w14:val="tx1"/>
            </w14:solidFill>
          </w14:textFill>
        </w:rPr>
        <w:t>和审查机构复审时间。</w:t>
      </w:r>
    </w:p>
    <w:p>
      <w:pPr>
        <w:keepNext w:val="0"/>
        <w:keepLines w:val="0"/>
        <w:pageBreakBefore w:val="0"/>
        <w:widowControl w:val="0"/>
        <w:tabs>
          <w:tab w:val="left" w:pos="1280"/>
        </w:tabs>
        <w:kinsoku/>
        <w:wordWrap/>
        <w:overflowPunct/>
        <w:topLinePunct/>
        <w:autoSpaceDE/>
        <w:autoSpaceDN/>
        <w:bidi w:val="0"/>
        <w:adjustRightInd/>
        <w:snapToGrid/>
        <w:spacing w:beforeLines="0" w:line="240" w:lineRule="auto"/>
        <w:ind w:firstLine="624" w:firstLineChars="200"/>
        <w:textAlignment w:val="auto"/>
        <w:rPr>
          <w:rFonts w:hint="default" w:eastAsia="仿宋"/>
          <w:b/>
          <w:bCs/>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第二十</w:t>
      </w:r>
      <w:r>
        <w:rPr>
          <w:rFonts w:hint="default" w:eastAsia="仿宋"/>
          <w:b/>
          <w:bCs/>
          <w:color w:val="000000" w:themeColor="text1"/>
          <w:highlight w:val="none"/>
          <w:u w:val="none"/>
          <w:lang w:eastAsia="zh-CN"/>
          <w14:textFill>
            <w14:solidFill>
              <w14:schemeClr w14:val="tx1"/>
            </w14:solidFill>
          </w14:textFill>
        </w:rPr>
        <w:t>四</w:t>
      </w:r>
      <w:r>
        <w:rPr>
          <w:rFonts w:hint="default" w:eastAsia="仿宋"/>
          <w:b/>
          <w:bCs/>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审查机构对施工图进行审查后，应当根据下列情况分别作出处理：</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b w:val="0"/>
          <w:bCs w:val="0"/>
          <w:color w:val="000000" w:themeColor="text1"/>
          <w:highlight w:val="none"/>
          <w:u w:val="none"/>
          <w:lang w:eastAsia="zh-CN"/>
          <w14:textFill>
            <w14:solidFill>
              <w14:schemeClr w14:val="tx1"/>
            </w14:solidFill>
          </w14:textFill>
        </w:rPr>
      </w:pPr>
      <w:r>
        <w:rPr>
          <w:rFonts w:hint="default" w:eastAsia="仿宋"/>
          <w:b w:val="0"/>
          <w:bCs w:val="0"/>
          <w:color w:val="000000" w:themeColor="text1"/>
          <w:highlight w:val="none"/>
          <w:u w:val="none"/>
          <w:lang w:eastAsia="zh-CN"/>
          <w14:textFill>
            <w14:solidFill>
              <w14:schemeClr w14:val="tx1"/>
            </w14:solidFill>
          </w14:textFill>
        </w:rPr>
        <w:t>（一）房屋建筑和市政基础设施施工图审查</w:t>
      </w:r>
    </w:p>
    <w:p>
      <w:pPr>
        <w:keepNext w:val="0"/>
        <w:keepLines w:val="0"/>
        <w:pageBreakBefore w:val="0"/>
        <w:widowControl w:val="0"/>
        <w:tabs>
          <w:tab w:val="left" w:pos="128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val="en-US" w:eastAsia="zh-CN"/>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施工图</w:t>
      </w:r>
      <w:r>
        <w:rPr>
          <w:rFonts w:hint="default" w:eastAsia="仿宋"/>
          <w:color w:val="000000" w:themeColor="text1"/>
          <w:highlight w:val="none"/>
          <w:u w:val="none"/>
          <w14:textFill>
            <w14:solidFill>
              <w14:schemeClr w14:val="tx1"/>
            </w14:solidFill>
          </w14:textFill>
        </w:rPr>
        <w:t>审查合格的，审查机构应出具审查情况报告书</w:t>
      </w:r>
      <w:r>
        <w:rPr>
          <w:rFonts w:hint="default" w:eastAsia="仿宋"/>
          <w:color w:val="000000" w:themeColor="text1"/>
          <w:highlight w:val="none"/>
          <w:u w:val="none"/>
          <w:lang w:eastAsia="zh-CN"/>
          <w14:textFill>
            <w14:solidFill>
              <w14:schemeClr w14:val="tx1"/>
            </w14:solidFill>
          </w14:textFill>
        </w:rPr>
        <w:t>、</w:t>
      </w:r>
      <w:r>
        <w:rPr>
          <w:rFonts w:hint="default" w:eastAsia="仿宋"/>
          <w:color w:val="000000" w:themeColor="text1"/>
          <w:highlight w:val="none"/>
          <w:u w:val="none"/>
          <w14:textFill>
            <w14:solidFill>
              <w14:schemeClr w14:val="tx1"/>
            </w14:solidFill>
          </w14:textFill>
        </w:rPr>
        <w:t>审查合格书，在施工图上加盖审查合格专用章，并告知建设单位和勘察设计企业，报告</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ascii="Times New Roman" w:hAnsi="Times New Roman" w:eastAsia="仿宋" w:cs="Times New Roman"/>
          <w:color w:val="000000" w:themeColor="text1"/>
          <w:highlight w:val="none"/>
          <w:u w:val="none"/>
          <w:lang w:eastAsia="zh-CN"/>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施工图审查</w:t>
      </w:r>
      <w:r>
        <w:rPr>
          <w:rFonts w:hint="default" w:eastAsia="仿宋"/>
          <w:color w:val="000000" w:themeColor="text1"/>
          <w:highlight w:val="none"/>
          <w:u w:val="none"/>
          <w14:textFill>
            <w14:solidFill>
              <w14:schemeClr w14:val="tx1"/>
            </w14:solidFill>
          </w14:textFill>
        </w:rPr>
        <w:t>不合格的，审查机构出具审查意见告知书，将存在的问题逐一载明并一次性告知建设单位和勘察设计企业，报告</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。勘察设计企业应在5个工作日内根据审查意见进行修改并上传，由审查机构进行</w:t>
      </w:r>
      <w:r>
        <w:rPr>
          <w:rFonts w:hint="default" w:ascii="Times New Roman" w:hAnsi="Times New Roman" w:eastAsia="仿宋" w:cs="Times New Roman"/>
          <w:color w:val="000000" w:themeColor="text1"/>
          <w:highlight w:val="none"/>
          <w:u w:val="none"/>
          <w14:textFill>
            <w14:solidFill>
              <w14:schemeClr w14:val="tx1"/>
            </w14:solidFill>
          </w14:textFill>
        </w:rPr>
        <w:t>复审</w:t>
      </w:r>
      <w:r>
        <w:rPr>
          <w:rFonts w:hint="default" w:ascii="Times New Roman" w:hAnsi="Times New Roman" w:eastAsia="仿宋" w:cs="Times New Roman"/>
          <w:color w:val="000000" w:themeColor="text1"/>
          <w:highlight w:val="none"/>
          <w:u w:val="none"/>
          <w:lang w:eastAsia="zh-CN"/>
          <w14:textFill>
            <w14:solidFill>
              <w14:schemeClr w14:val="tx1"/>
            </w14:solidFill>
          </w14:textFill>
        </w:rPr>
        <w:t>，复审应在</w:t>
      </w:r>
      <w:r>
        <w:rPr>
          <w:rFonts w:hint="default" w:ascii="Times New Roman" w:hAnsi="Times New Roman" w:eastAsia="仿宋" w:cs="Times New Roman"/>
          <w:strike w:val="0"/>
          <w:dstrike w:val="0"/>
          <w:color w:val="000000" w:themeColor="text1"/>
          <w:highlight w:val="none"/>
          <w:u w:val="none"/>
          <w:lang w:val="en-US" w:eastAsia="zh-CN"/>
          <w14:textFill>
            <w14:solidFill>
              <w14:schemeClr w14:val="tx1"/>
            </w14:solidFill>
          </w14:textFill>
        </w:rPr>
        <w:t>3个工作日</w:t>
      </w:r>
      <w:r>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t>内完成</w:t>
      </w:r>
      <w:r>
        <w:rPr>
          <w:rFonts w:hint="default" w:eastAsia="仿宋"/>
          <w:color w:val="000000" w:themeColor="text1"/>
          <w:highlight w:val="none"/>
          <w:u w:val="none"/>
          <w14:textFill>
            <w14:solidFill>
              <w14:schemeClr w14:val="tx1"/>
            </w14:solidFill>
          </w14:textFill>
        </w:rPr>
        <w:t>。</w:t>
      </w:r>
      <w:r>
        <w:rPr>
          <w:rFonts w:hint="default" w:eastAsia="仿宋"/>
          <w:color w:val="000000" w:themeColor="text1"/>
          <w:highlight w:val="none"/>
          <w:u w:val="none"/>
          <w:lang w:eastAsia="zh-CN"/>
          <w14:textFill>
            <w14:solidFill>
              <w14:schemeClr w14:val="tx1"/>
            </w14:solidFill>
          </w14:textFill>
        </w:rPr>
        <w:t>不能按期修改上传或</w:t>
      </w:r>
      <w:r>
        <w:rPr>
          <w:rFonts w:hint="default" w:ascii="Times New Roman" w:hAnsi="Times New Roman" w:eastAsia="仿宋" w:cs="Times New Roman"/>
          <w:color w:val="000000" w:themeColor="text1"/>
          <w:highlight w:val="none"/>
          <w:u w:val="none"/>
          <w14:textFill>
            <w14:solidFill>
              <w14:schemeClr w14:val="tx1"/>
            </w14:solidFill>
          </w14:textFill>
        </w:rPr>
        <w:t>复审</w:t>
      </w:r>
      <w:r>
        <w:rPr>
          <w:rFonts w:hint="default" w:eastAsia="仿宋"/>
          <w:color w:val="000000" w:themeColor="text1"/>
          <w:highlight w:val="none"/>
          <w:u w:val="none"/>
          <w14:textFill>
            <w14:solidFill>
              <w14:schemeClr w14:val="tx1"/>
            </w14:solidFill>
          </w14:textFill>
        </w:rPr>
        <w:t>仍不合格的，审查机构出具不合格意见书，当日予以退件，并将审查意见告知建设单位和勘察设计企业，报告</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b w:val="0"/>
          <w:bCs w:val="0"/>
          <w:color w:val="000000" w:themeColor="text1"/>
          <w:highlight w:val="none"/>
          <w:u w:val="none"/>
          <w:lang w:eastAsia="zh-CN"/>
          <w14:textFill>
            <w14:solidFill>
              <w14:schemeClr w14:val="tx1"/>
            </w14:solidFill>
          </w14:textFill>
        </w:rPr>
      </w:pPr>
      <w:r>
        <w:rPr>
          <w:rFonts w:hint="default" w:eastAsia="仿宋"/>
          <w:b w:val="0"/>
          <w:bCs w:val="0"/>
          <w:color w:val="000000" w:themeColor="text1"/>
          <w:highlight w:val="none"/>
          <w:u w:val="none"/>
          <w14:textFill>
            <w14:solidFill>
              <w14:schemeClr w14:val="tx1"/>
            </w14:solidFill>
          </w14:textFill>
        </w:rPr>
        <w:t>（</w:t>
      </w:r>
      <w:r>
        <w:rPr>
          <w:rFonts w:hint="default" w:eastAsia="仿宋"/>
          <w:b w:val="0"/>
          <w:bCs w:val="0"/>
          <w:color w:val="000000" w:themeColor="text1"/>
          <w:highlight w:val="none"/>
          <w:u w:val="none"/>
          <w:lang w:eastAsia="zh-CN"/>
          <w14:textFill>
            <w14:solidFill>
              <w14:schemeClr w14:val="tx1"/>
            </w14:solidFill>
          </w14:textFill>
        </w:rPr>
        <w:t>二</w:t>
      </w:r>
      <w:r>
        <w:rPr>
          <w:rFonts w:hint="default" w:eastAsia="仿宋"/>
          <w:b w:val="0"/>
          <w:bCs w:val="0"/>
          <w:color w:val="000000" w:themeColor="text1"/>
          <w:highlight w:val="none"/>
          <w:u w:val="none"/>
          <w14:textFill>
            <w14:solidFill>
              <w14:schemeClr w14:val="tx1"/>
            </w14:solidFill>
          </w14:textFill>
        </w:rPr>
        <w:t>）</w:t>
      </w:r>
      <w:r>
        <w:rPr>
          <w:rFonts w:hint="default" w:eastAsia="仿宋"/>
          <w:b w:val="0"/>
          <w:bCs w:val="0"/>
          <w:color w:val="000000" w:themeColor="text1"/>
          <w:highlight w:val="none"/>
          <w:u w:val="none"/>
          <w:lang w:eastAsia="zh-CN"/>
          <w14:textFill>
            <w14:solidFill>
              <w14:schemeClr w14:val="tx1"/>
            </w14:solidFill>
          </w14:textFill>
        </w:rPr>
        <w:t>特殊建设工程消防设计审查</w:t>
      </w:r>
    </w:p>
    <w:p>
      <w:pPr>
        <w:keepNext w:val="0"/>
        <w:keepLines w:val="0"/>
        <w:pageBreakBefore w:val="0"/>
        <w:widowControl w:val="0"/>
        <w:tabs>
          <w:tab w:val="left" w:pos="128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val="en-US" w:eastAsia="zh-CN"/>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消防设计</w:t>
      </w:r>
      <w:r>
        <w:rPr>
          <w:rFonts w:hint="default" w:eastAsia="仿宋"/>
          <w:color w:val="000000" w:themeColor="text1"/>
          <w:highlight w:val="none"/>
          <w:u w:val="none"/>
          <w14:textFill>
            <w14:solidFill>
              <w14:schemeClr w14:val="tx1"/>
            </w14:solidFill>
          </w14:textFill>
        </w:rPr>
        <w:t>审查合格的，审查机构应出具</w:t>
      </w:r>
      <w:r>
        <w:rPr>
          <w:rFonts w:hint="eastAsia" w:eastAsia="仿宋"/>
          <w:color w:val="000000" w:themeColor="text1"/>
          <w:highlight w:val="none"/>
          <w:u w:val="none"/>
          <w:lang w:eastAsia="zh-CN"/>
          <w14:textFill>
            <w14:solidFill>
              <w14:schemeClr w14:val="tx1"/>
            </w14:solidFill>
          </w14:textFill>
        </w:rPr>
        <w:t>消防设计</w:t>
      </w:r>
      <w:r>
        <w:rPr>
          <w:rFonts w:hint="default" w:eastAsia="仿宋"/>
          <w:color w:val="000000" w:themeColor="text1"/>
          <w:highlight w:val="none"/>
          <w:u w:val="none"/>
          <w14:textFill>
            <w14:solidFill>
              <w14:schemeClr w14:val="tx1"/>
            </w14:solidFill>
          </w14:textFill>
        </w:rPr>
        <w:t>审查情况报告书、审查合格书，在施工图上加盖</w:t>
      </w:r>
      <w:r>
        <w:rPr>
          <w:rFonts w:hint="default" w:eastAsia="仿宋"/>
          <w:color w:val="000000" w:themeColor="text1"/>
          <w:highlight w:val="none"/>
          <w:u w:val="none"/>
          <w:lang w:eastAsia="zh-CN"/>
          <w14:textFill>
            <w14:solidFill>
              <w14:schemeClr w14:val="tx1"/>
            </w14:solidFill>
          </w14:textFill>
        </w:rPr>
        <w:t>消防设计</w:t>
      </w:r>
      <w:r>
        <w:rPr>
          <w:rFonts w:hint="default" w:eastAsia="仿宋"/>
          <w:color w:val="000000" w:themeColor="text1"/>
          <w:highlight w:val="none"/>
          <w:u w:val="none"/>
          <w14:textFill>
            <w14:solidFill>
              <w14:schemeClr w14:val="tx1"/>
            </w14:solidFill>
          </w14:textFill>
        </w:rPr>
        <w:t>审查合格专用章，并告知建设单位和设计企业，报告</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240" w:lineRule="auto"/>
        <w:ind w:firstLine="624" w:firstLineChars="200"/>
        <w:textAlignment w:val="auto"/>
        <w:rPr>
          <w:rFonts w:hint="default" w:ascii="Times New Roman" w:hAnsi="Times New Roman" w:eastAsia="仿宋" w:cs="Times New Roman"/>
          <w:color w:val="000000" w:themeColor="text1"/>
          <w:highlight w:val="none"/>
          <w:u w:val="none"/>
          <w14:textFill>
            <w14:solidFill>
              <w14:schemeClr w14:val="tx1"/>
            </w14:solidFill>
          </w14:textFill>
        </w:rPr>
      </w:pPr>
      <w:r>
        <w:rPr>
          <w:rFonts w:hint="default" w:eastAsia="仿宋" w:cs="Times New Roman"/>
          <w:color w:val="000000" w:themeColor="text1"/>
          <w:highlight w:val="none"/>
          <w:u w:val="none"/>
          <w:lang w:val="en-US" w:eastAsia="zh-CN"/>
          <w14:textFill>
            <w14:solidFill>
              <w14:schemeClr w14:val="tx1"/>
            </w14:solidFill>
          </w14:textFill>
        </w:rPr>
        <w:t>消防设计</w:t>
      </w:r>
      <w:r>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t>审查不合格的，审查机构出具消防设计审查意见告知书，将存在</w:t>
      </w:r>
      <w:r>
        <w:rPr>
          <w:rFonts w:hint="default" w:eastAsia="仿宋" w:cs="Times New Roman"/>
          <w:color w:val="000000" w:themeColor="text1"/>
          <w:highlight w:val="none"/>
          <w:u w:val="none"/>
          <w:lang w:val="en-US" w:eastAsia="zh-CN"/>
          <w14:textFill>
            <w14:solidFill>
              <w14:schemeClr w14:val="tx1"/>
            </w14:solidFill>
          </w14:textFill>
        </w:rPr>
        <w:t>的</w:t>
      </w:r>
      <w:r>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t>问题逐一载明并一次性告知建设单位和设计企业，报告</w:t>
      </w:r>
      <w:r>
        <w:rPr>
          <w:rFonts w:hint="default" w:eastAsia="仿宋" w:cs="Times New Roman"/>
          <w:color w:val="000000" w:themeColor="text1"/>
          <w:highlight w:val="none"/>
          <w:u w:val="none"/>
          <w:lang w:val="en-US" w:eastAsia="zh-CN"/>
          <w14:textFill>
            <w14:solidFill>
              <w14:schemeClr w14:val="tx1"/>
            </w14:solidFill>
          </w14:textFill>
        </w:rPr>
        <w:t>住房城乡建设主管部门</w:t>
      </w:r>
      <w:r>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t>。设计企业应在</w:t>
      </w:r>
      <w:r>
        <w:rPr>
          <w:rFonts w:hint="default" w:eastAsia="仿宋" w:cs="Times New Roman"/>
          <w:color w:val="000000" w:themeColor="text1"/>
          <w:highlight w:val="none"/>
          <w:u w:val="none"/>
          <w:lang w:val="en-US" w:eastAsia="zh-CN"/>
          <w14:textFill>
            <w14:solidFill>
              <w14:schemeClr w14:val="tx1"/>
            </w14:solidFill>
          </w14:textFill>
        </w:rPr>
        <w:t>5</w:t>
      </w:r>
      <w:r>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t>个工作日内根据审查意见进行修改并上传，由审查机构进行复</w:t>
      </w:r>
      <w:r>
        <w:rPr>
          <w:rFonts w:hint="default" w:eastAsia="仿宋" w:cs="Times New Roman"/>
          <w:color w:val="000000" w:themeColor="text1"/>
          <w:highlight w:val="none"/>
          <w:u w:val="none"/>
          <w:lang w:val="en-US" w:eastAsia="zh-CN"/>
          <w14:textFill>
            <w14:solidFill>
              <w14:schemeClr w14:val="tx1"/>
            </w14:solidFill>
          </w14:textFill>
        </w:rPr>
        <w:t>审</w:t>
      </w:r>
      <w:r>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t>，复</w:t>
      </w:r>
      <w:r>
        <w:rPr>
          <w:rFonts w:hint="default" w:eastAsia="仿宋" w:cs="Times New Roman"/>
          <w:color w:val="000000" w:themeColor="text1"/>
          <w:highlight w:val="none"/>
          <w:u w:val="none"/>
          <w:lang w:val="en-US" w:eastAsia="zh-CN"/>
          <w14:textFill>
            <w14:solidFill>
              <w14:schemeClr w14:val="tx1"/>
            </w14:solidFill>
          </w14:textFill>
        </w:rPr>
        <w:t>审</w:t>
      </w:r>
      <w:r>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t>应在2个工作日内完成。</w:t>
      </w:r>
      <w:r>
        <w:rPr>
          <w:rFonts w:hint="default" w:eastAsia="仿宋"/>
          <w:color w:val="000000" w:themeColor="text1"/>
          <w:highlight w:val="none"/>
          <w:u w:val="none"/>
          <w:lang w:eastAsia="zh-CN"/>
          <w14:textFill>
            <w14:solidFill>
              <w14:schemeClr w14:val="tx1"/>
            </w14:solidFill>
          </w14:textFill>
        </w:rPr>
        <w:t>不能按期修改上传或</w:t>
      </w:r>
      <w:r>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t>复</w:t>
      </w:r>
      <w:r>
        <w:rPr>
          <w:rFonts w:hint="default" w:eastAsia="仿宋" w:cs="Times New Roman"/>
          <w:color w:val="000000" w:themeColor="text1"/>
          <w:highlight w:val="none"/>
          <w:u w:val="none"/>
          <w:lang w:val="en-US" w:eastAsia="zh-CN"/>
          <w14:textFill>
            <w14:solidFill>
              <w14:schemeClr w14:val="tx1"/>
            </w14:solidFill>
          </w14:textFill>
        </w:rPr>
        <w:t>审</w:t>
      </w:r>
      <w:r>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t>仍不合格的，审查机构</w:t>
      </w:r>
      <w:r>
        <w:rPr>
          <w:rFonts w:hint="default" w:eastAsia="仿宋" w:cs="Times New Roman"/>
          <w:color w:val="000000" w:themeColor="text1"/>
          <w:highlight w:val="none"/>
          <w:u w:val="none"/>
          <w:lang w:val="en-US" w:eastAsia="zh-CN"/>
          <w14:textFill>
            <w14:solidFill>
              <w14:schemeClr w14:val="tx1"/>
            </w14:solidFill>
          </w14:textFill>
        </w:rPr>
        <w:t>应在当日</w:t>
      </w:r>
      <w:r>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t>出具不合格意见书，并将审查意见告知建设单位和设计企业，报告</w:t>
      </w:r>
      <w:r>
        <w:rPr>
          <w:rFonts w:hint="default" w:eastAsia="仿宋" w:cs="Times New Roman"/>
          <w:color w:val="000000" w:themeColor="text1"/>
          <w:highlight w:val="none"/>
          <w:u w:val="none"/>
          <w:lang w:val="en-US" w:eastAsia="zh-CN"/>
          <w14:textFill>
            <w14:solidFill>
              <w14:schemeClr w14:val="tx1"/>
            </w14:solidFill>
          </w14:textFill>
        </w:rPr>
        <w:t>住房城乡建设主管部门</w:t>
      </w:r>
      <w:r>
        <w:rPr>
          <w:rFonts w:hint="default" w:ascii="Times New Roman" w:hAnsi="Times New Roman" w:eastAsia="仿宋" w:cs="Times New Roman"/>
          <w:color w:val="000000" w:themeColor="text1"/>
          <w:highlight w:val="none"/>
          <w:u w:val="none"/>
          <w:lang w:val="en-US" w:eastAsia="zh-CN"/>
          <w14:textFill>
            <w14:solidFill>
              <w14:schemeClr w14:val="tx1"/>
            </w14:solidFill>
          </w14:textFill>
        </w:rPr>
        <w:t>。</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ascii="Times New Roman" w:hAnsi="Times New Roman" w:eastAsia="仿宋" w:cs="Times New Roman"/>
          <w:color w:val="000000" w:themeColor="text1"/>
          <w:highlight w:val="none"/>
          <w:u w:val="none"/>
          <w14:textFill>
            <w14:solidFill>
              <w14:schemeClr w14:val="tx1"/>
            </w14:solidFill>
          </w14:textFill>
        </w:rPr>
        <w:t>复审</w:t>
      </w:r>
      <w:r>
        <w:rPr>
          <w:rFonts w:hint="default" w:eastAsia="仿宋"/>
          <w:bCs/>
          <w:color w:val="000000" w:themeColor="text1"/>
          <w:highlight w:val="none"/>
          <w:u w:val="none"/>
          <w14:textFill>
            <w14:solidFill>
              <w14:schemeClr w14:val="tx1"/>
            </w14:solidFill>
          </w14:textFill>
        </w:rPr>
        <w:t>不合格退件重新报审</w:t>
      </w:r>
      <w:r>
        <w:rPr>
          <w:rFonts w:hint="default" w:eastAsia="仿宋"/>
          <w:color w:val="000000" w:themeColor="text1"/>
          <w:highlight w:val="none"/>
          <w:u w:val="none"/>
          <w14:textFill>
            <w14:solidFill>
              <w14:schemeClr w14:val="tx1"/>
            </w14:solidFill>
          </w14:textFill>
        </w:rPr>
        <w:t>的，应由原审查机构审查，审查服务费不再列入财政预算。</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第二十</w:t>
      </w:r>
      <w:r>
        <w:rPr>
          <w:rFonts w:hint="default" w:eastAsia="仿宋"/>
          <w:b/>
          <w:bCs/>
          <w:color w:val="000000" w:themeColor="text1"/>
          <w:highlight w:val="none"/>
          <w:u w:val="none"/>
          <w:lang w:eastAsia="zh-CN"/>
          <w14:textFill>
            <w14:solidFill>
              <w14:schemeClr w14:val="tx1"/>
            </w14:solidFill>
          </w14:textFill>
        </w:rPr>
        <w:t>五</w:t>
      </w:r>
      <w:r>
        <w:rPr>
          <w:rFonts w:hint="default" w:eastAsia="仿宋"/>
          <w:b/>
          <w:bCs/>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会同人防</w:t>
      </w:r>
      <w:r>
        <w:rPr>
          <w:rFonts w:hint="eastAsia" w:eastAsia="仿宋"/>
          <w:color w:val="000000" w:themeColor="text1"/>
          <w:highlight w:val="none"/>
          <w:u w:val="none"/>
          <w:lang w:eastAsia="zh-CN"/>
          <w14:textFill>
            <w14:solidFill>
              <w14:schemeClr w14:val="tx1"/>
            </w14:solidFill>
          </w14:textFill>
        </w:rPr>
        <w:t>主管</w:t>
      </w:r>
      <w:r>
        <w:rPr>
          <w:rFonts w:hint="default" w:eastAsia="仿宋"/>
          <w:color w:val="000000" w:themeColor="text1"/>
          <w:highlight w:val="none"/>
          <w:u w:val="none"/>
          <w14:textFill>
            <w14:solidFill>
              <w14:schemeClr w14:val="tx1"/>
            </w14:solidFill>
          </w14:textFill>
        </w:rPr>
        <w:t>部门应在</w:t>
      </w:r>
      <w:r>
        <w:rPr>
          <w:rFonts w:hint="default" w:eastAsia="仿宋"/>
          <w:color w:val="000000" w:themeColor="text1"/>
          <w:highlight w:val="none"/>
          <w:u w:val="none"/>
          <w:lang w:val="en-US" w:eastAsia="zh-CN"/>
          <w14:textFill>
            <w14:solidFill>
              <w14:schemeClr w14:val="tx1"/>
            </w14:solidFill>
          </w14:textFill>
        </w:rPr>
        <w:t>4</w:t>
      </w:r>
      <w:r>
        <w:rPr>
          <w:rFonts w:hint="default" w:eastAsia="仿宋"/>
          <w:color w:val="000000" w:themeColor="text1"/>
          <w:highlight w:val="none"/>
          <w:u w:val="none"/>
          <w14:textFill>
            <w14:solidFill>
              <w14:schemeClr w14:val="tx1"/>
            </w14:solidFill>
          </w14:textFill>
        </w:rPr>
        <w:t>个工作日内完成房屋建筑和市政基础设施工程施工图审查备案（含勘察、设计）</w:t>
      </w:r>
      <w:r>
        <w:rPr>
          <w:rFonts w:hint="default" w:eastAsia="仿宋"/>
          <w:color w:val="000000" w:themeColor="text1"/>
          <w:highlight w:val="none"/>
          <w:u w:val="none"/>
          <w:lang w:eastAsia="zh-CN"/>
          <w14:textFill>
            <w14:solidFill>
              <w14:schemeClr w14:val="tx1"/>
            </w14:solidFill>
          </w14:textFill>
        </w:rPr>
        <w:t>。对于</w:t>
      </w:r>
      <w:r>
        <w:rPr>
          <w:rFonts w:hint="default" w:eastAsia="仿宋"/>
          <w:color w:val="000000" w:themeColor="text1"/>
          <w:highlight w:val="none"/>
          <w:u w:val="none"/>
          <w:lang w:val="en-US" w:eastAsia="zh-CN"/>
          <w14:textFill>
            <w14:solidFill>
              <w14:schemeClr w14:val="tx1"/>
            </w14:solidFill>
          </w14:textFill>
        </w:rPr>
        <w:t>特殊建设工程，</w:t>
      </w:r>
      <w:r>
        <w:rPr>
          <w:rFonts w:hint="default" w:eastAsia="仿宋"/>
          <w:color w:val="000000" w:themeColor="text1"/>
          <w:highlight w:val="none"/>
          <w:u w:val="none"/>
          <w:lang w:eastAsia="zh-CN"/>
          <w14:textFill>
            <w14:solidFill>
              <w14:schemeClr w14:val="tx1"/>
            </w14:solidFill>
          </w14:textFill>
        </w:rPr>
        <w:t>住房城乡建设主管部门应在</w:t>
      </w:r>
      <w:r>
        <w:rPr>
          <w:rFonts w:hint="default" w:eastAsia="仿宋"/>
          <w:color w:val="000000" w:themeColor="text1"/>
          <w:highlight w:val="none"/>
          <w:u w:val="none"/>
          <w:lang w:val="en-US" w:eastAsia="zh-CN"/>
          <w14:textFill>
            <w14:solidFill>
              <w14:schemeClr w14:val="tx1"/>
            </w14:solidFill>
          </w14:textFill>
        </w:rPr>
        <w:t>2个工作日内根据审查结果出具《特殊建设工程消防设计审查意见书》，确保</w:t>
      </w:r>
      <w:r>
        <w:rPr>
          <w:rFonts w:hint="default" w:eastAsia="仿宋"/>
          <w:color w:val="000000" w:themeColor="text1"/>
          <w:highlight w:val="none"/>
          <w:u w:val="none"/>
          <w:lang w:eastAsia="zh-CN"/>
          <w14:textFill>
            <w14:solidFill>
              <w14:schemeClr w14:val="tx1"/>
            </w14:solidFill>
          </w14:textFill>
        </w:rPr>
        <w:t>在</w:t>
      </w:r>
      <w:r>
        <w:rPr>
          <w:rFonts w:hint="default" w:eastAsia="仿宋"/>
          <w:color w:val="000000" w:themeColor="text1"/>
          <w:highlight w:val="none"/>
          <w:u w:val="none"/>
          <w14:textFill>
            <w14:solidFill>
              <w14:schemeClr w14:val="tx1"/>
            </w14:solidFill>
          </w14:textFill>
        </w:rPr>
        <w:t>受理之日起</w:t>
      </w:r>
      <w:r>
        <w:rPr>
          <w:rFonts w:hint="default" w:eastAsia="仿宋"/>
          <w:color w:val="000000" w:themeColor="text1"/>
          <w:highlight w:val="none"/>
          <w:u w:val="none"/>
          <w:lang w:val="en-US" w:eastAsia="zh-CN"/>
          <w14:textFill>
            <w14:solidFill>
              <w14:schemeClr w14:val="tx1"/>
            </w14:solidFill>
          </w14:textFill>
        </w:rPr>
        <w:t>15</w:t>
      </w:r>
      <w:r>
        <w:rPr>
          <w:rFonts w:hint="default" w:eastAsia="仿宋"/>
          <w:color w:val="000000" w:themeColor="text1"/>
          <w:highlight w:val="none"/>
          <w:u w:val="none"/>
          <w14:textFill>
            <w14:solidFill>
              <w14:schemeClr w14:val="tx1"/>
            </w14:solidFill>
          </w14:textFill>
        </w:rPr>
        <w:t>个工作日内出具书面</w:t>
      </w:r>
      <w:r>
        <w:rPr>
          <w:rFonts w:hint="default" w:eastAsia="仿宋"/>
          <w:color w:val="000000" w:themeColor="text1"/>
          <w:highlight w:val="none"/>
          <w:u w:val="none"/>
          <w:lang w:eastAsia="zh-CN"/>
          <w14:textFill>
            <w14:solidFill>
              <w14:schemeClr w14:val="tx1"/>
            </w14:solidFill>
          </w14:textFill>
        </w:rPr>
        <w:t>消防设计</w:t>
      </w:r>
      <w:r>
        <w:rPr>
          <w:rFonts w:hint="default" w:eastAsia="仿宋"/>
          <w:color w:val="000000" w:themeColor="text1"/>
          <w:highlight w:val="none"/>
          <w:u w:val="none"/>
          <w14:textFill>
            <w14:solidFill>
              <w14:schemeClr w14:val="tx1"/>
            </w14:solidFill>
          </w14:textFill>
        </w:rPr>
        <w:t>审查意见。</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第二十</w:t>
      </w:r>
      <w:r>
        <w:rPr>
          <w:rFonts w:hint="default" w:eastAsia="仿宋"/>
          <w:b/>
          <w:bCs/>
          <w:color w:val="000000" w:themeColor="text1"/>
          <w:highlight w:val="none"/>
          <w:u w:val="none"/>
          <w:lang w:eastAsia="zh-CN"/>
          <w14:textFill>
            <w14:solidFill>
              <w14:schemeClr w14:val="tx1"/>
            </w14:solidFill>
          </w14:textFill>
        </w:rPr>
        <w:t>六</w:t>
      </w:r>
      <w:r>
        <w:rPr>
          <w:rFonts w:hint="default" w:eastAsia="仿宋"/>
          <w:b/>
          <w:bCs/>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任何单位或者个人不得擅自修改经审查合格的施工图。确需修改的，凡涉及</w:t>
      </w:r>
      <w:r>
        <w:rPr>
          <w:rFonts w:hint="default" w:eastAsia="仿宋"/>
          <w:color w:val="000000" w:themeColor="text1"/>
          <w:highlight w:val="none"/>
          <w:u w:val="none"/>
          <w:lang w:eastAsia="zh-CN"/>
          <w14:textFill>
            <w14:solidFill>
              <w14:schemeClr w14:val="tx1"/>
            </w14:solidFill>
          </w14:textFill>
        </w:rPr>
        <w:t>本文</w:t>
      </w:r>
      <w:r>
        <w:rPr>
          <w:rFonts w:hint="default" w:eastAsia="仿宋"/>
          <w:color w:val="000000" w:themeColor="text1"/>
          <w:highlight w:val="none"/>
          <w:u w:val="none"/>
          <w14:textFill>
            <w14:solidFill>
              <w14:schemeClr w14:val="tx1"/>
            </w14:solidFill>
          </w14:textFill>
        </w:rPr>
        <w:t>第二十</w:t>
      </w:r>
      <w:r>
        <w:rPr>
          <w:rFonts w:hint="default" w:eastAsia="仿宋"/>
          <w:color w:val="000000" w:themeColor="text1"/>
          <w:highlight w:val="none"/>
          <w:u w:val="none"/>
          <w:lang w:eastAsia="zh-CN"/>
          <w14:textFill>
            <w14:solidFill>
              <w14:schemeClr w14:val="tx1"/>
            </w14:solidFill>
          </w14:textFill>
        </w:rPr>
        <w:t>二</w:t>
      </w:r>
      <w:r>
        <w:rPr>
          <w:rFonts w:hint="default" w:eastAsia="仿宋"/>
          <w:color w:val="000000" w:themeColor="text1"/>
          <w:highlight w:val="none"/>
          <w:u w:val="none"/>
          <w14:textFill>
            <w14:solidFill>
              <w14:schemeClr w14:val="tx1"/>
            </w14:solidFill>
          </w14:textFill>
        </w:rPr>
        <w:t>条规定内容的，建设单位</w:t>
      </w:r>
      <w:r>
        <w:rPr>
          <w:rFonts w:hint="default" w:eastAsia="仿宋"/>
          <w:color w:val="000000" w:themeColor="text1"/>
          <w:highlight w:val="none"/>
          <w:u w:val="none"/>
          <w:lang w:eastAsia="zh-CN"/>
          <w14:textFill>
            <w14:solidFill>
              <w14:schemeClr w14:val="tx1"/>
            </w14:solidFill>
          </w14:textFill>
        </w:rPr>
        <w:t>根据部门职责</w:t>
      </w:r>
      <w:r>
        <w:rPr>
          <w:rFonts w:hint="default" w:eastAsia="仿宋"/>
          <w:color w:val="000000" w:themeColor="text1"/>
          <w:highlight w:val="none"/>
          <w:u w:val="none"/>
          <w14:textFill>
            <w14:solidFill>
              <w14:schemeClr w14:val="tx1"/>
            </w14:solidFill>
          </w14:textFill>
        </w:rPr>
        <w:t>向</w:t>
      </w:r>
      <w:r>
        <w:rPr>
          <w:rFonts w:hint="default" w:eastAsia="仿宋"/>
          <w:color w:val="000000" w:themeColor="text1"/>
          <w:highlight w:val="none"/>
          <w:u w:val="none"/>
          <w:lang w:eastAsia="zh-CN"/>
          <w14:textFill>
            <w14:solidFill>
              <w14:schemeClr w14:val="tx1"/>
            </w14:solidFill>
          </w14:textFill>
        </w:rPr>
        <w:t>住房城乡建设主管部门、人防主管部门</w:t>
      </w:r>
      <w:r>
        <w:rPr>
          <w:rFonts w:hint="default" w:eastAsia="仿宋"/>
          <w:color w:val="000000" w:themeColor="text1"/>
          <w:highlight w:val="none"/>
          <w:u w:val="none"/>
          <w14:textFill>
            <w14:solidFill>
              <w14:schemeClr w14:val="tx1"/>
            </w14:solidFill>
          </w14:textFill>
        </w:rPr>
        <w:t>申报，将修改后的施工图送原审查机构审查</w:t>
      </w:r>
      <w:r>
        <w:rPr>
          <w:rFonts w:hint="default" w:eastAsia="仿宋"/>
          <w:color w:val="000000" w:themeColor="text1"/>
          <w:highlight w:val="none"/>
          <w:u w:val="none"/>
          <w:lang w:eastAsia="zh-CN"/>
          <w14:textFill>
            <w14:solidFill>
              <w14:schemeClr w14:val="tx1"/>
            </w14:solidFill>
          </w14:textFill>
        </w:rPr>
        <w:t>。其中涉及结构、消防、人防工程防护、使用功能等重大修改的，建设单位应当申报重大设计变更，审查合格后，住房城乡建设主管部门、人防主管部门重新对施工图进行备案</w:t>
      </w:r>
      <w:r>
        <w:rPr>
          <w:rFonts w:hint="default" w:eastAsia="仿宋"/>
          <w:color w:val="000000" w:themeColor="text1"/>
          <w:highlight w:val="none"/>
          <w:u w:val="none"/>
          <w14:textFill>
            <w14:solidFill>
              <w14:schemeClr w14:val="tx1"/>
            </w14:solidFill>
          </w14:textFill>
        </w:rPr>
        <w:t>。未经审查合格的，不得用于施工。</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eastAsia="zh-CN"/>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第二十</w:t>
      </w:r>
      <w:r>
        <w:rPr>
          <w:rFonts w:hint="default" w:eastAsia="仿宋"/>
          <w:b/>
          <w:bCs/>
          <w:color w:val="000000" w:themeColor="text1"/>
          <w:highlight w:val="none"/>
          <w:u w:val="none"/>
          <w:lang w:eastAsia="zh-CN"/>
          <w14:textFill>
            <w14:solidFill>
              <w14:schemeClr w14:val="tx1"/>
            </w14:solidFill>
          </w14:textFill>
        </w:rPr>
        <w:t>七</w:t>
      </w:r>
      <w:r>
        <w:rPr>
          <w:rFonts w:hint="default" w:eastAsia="仿宋"/>
          <w:b/>
          <w:bCs/>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建设单位、勘察设计企业对审查意见存在异议的，应在收到审查意见次日内向</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申请从全省施工图审查专家库中抽取有关专家裁定</w:t>
      </w:r>
      <w:r>
        <w:rPr>
          <w:rFonts w:hint="default" w:eastAsia="仿宋"/>
          <w:color w:val="000000" w:themeColor="text1"/>
          <w:highlight w:val="none"/>
          <w:u w:val="none"/>
          <w:lang w:eastAsia="zh-CN"/>
          <w14:textFill>
            <w14:solidFill>
              <w14:schemeClr w14:val="tx1"/>
            </w14:solidFill>
          </w14:textFill>
        </w:rPr>
        <w:t>。</w:t>
      </w: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0" w:firstLineChars="0"/>
        <w:jc w:val="center"/>
        <w:textAlignment w:val="auto"/>
        <w:rPr>
          <w:rFonts w:hint="eastAsia" w:ascii="黑体" w:hAnsi="黑体" w:eastAsia="黑体" w:cs="黑体"/>
          <w:color w:val="000000" w:themeColor="text1"/>
          <w:kern w:val="2"/>
          <w:sz w:val="32"/>
          <w:highlight w:val="none"/>
          <w:u w:val="none"/>
          <w14:textFill>
            <w14:solidFill>
              <w14:schemeClr w14:val="tx1"/>
            </w14:solidFill>
          </w14:textFill>
        </w:rPr>
      </w:pPr>
      <w:r>
        <w:rPr>
          <w:rFonts w:hint="eastAsia" w:ascii="黑体" w:hAnsi="黑体" w:eastAsia="黑体" w:cs="黑体"/>
          <w:color w:val="000000" w:themeColor="text1"/>
          <w:kern w:val="2"/>
          <w:sz w:val="32"/>
          <w:highlight w:val="none"/>
          <w:u w:val="none"/>
          <w14:textFill>
            <w14:solidFill>
              <w14:schemeClr w14:val="tx1"/>
            </w14:solidFill>
          </w14:textFill>
        </w:rPr>
        <w:t>第五章　审查管理与责任</w:t>
      </w:r>
    </w:p>
    <w:p>
      <w:pPr>
        <w:keepNext w:val="0"/>
        <w:keepLines w:val="0"/>
        <w:pageBreakBefore w:val="0"/>
        <w:widowControl w:val="0"/>
        <w:kinsoku/>
        <w:wordWrap/>
        <w:overflowPunct/>
        <w:topLinePunct/>
        <w:autoSpaceDE/>
        <w:autoSpaceDN/>
        <w:bidi w:val="0"/>
        <w:adjustRightInd/>
        <w:snapToGrid/>
        <w:spacing w:beforeLines="0" w:line="600" w:lineRule="exact"/>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第二十</w:t>
      </w:r>
      <w:r>
        <w:rPr>
          <w:rFonts w:hint="default" w:eastAsia="仿宋"/>
          <w:b/>
          <w:bCs/>
          <w:color w:val="000000" w:themeColor="text1"/>
          <w:highlight w:val="none"/>
          <w:u w:val="none"/>
          <w:lang w:eastAsia="zh-CN"/>
          <w14:textFill>
            <w14:solidFill>
              <w14:schemeClr w14:val="tx1"/>
            </w14:solidFill>
          </w14:textFill>
        </w:rPr>
        <w:t>八</w:t>
      </w:r>
      <w:r>
        <w:rPr>
          <w:rFonts w:hint="default" w:eastAsia="仿宋"/>
          <w:b/>
          <w:bCs/>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施工图备案完成后，建设单位、勘察设计企业和</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应通过</w:t>
      </w:r>
      <w:r>
        <w:rPr>
          <w:rFonts w:hint="default" w:eastAsia="仿宋"/>
          <w:bCs/>
          <w:color w:val="000000" w:themeColor="text1"/>
          <w:highlight w:val="none"/>
          <w:u w:val="none"/>
          <w:lang w:eastAsia="zh-CN"/>
          <w14:textFill>
            <w14:solidFill>
              <w14:schemeClr w14:val="tx1"/>
            </w14:solidFill>
          </w14:textFill>
        </w:rPr>
        <w:t>省施工图</w:t>
      </w:r>
      <w:r>
        <w:rPr>
          <w:rFonts w:hint="default" w:eastAsia="仿宋"/>
          <w:bCs/>
          <w:color w:val="000000" w:themeColor="text1"/>
          <w:highlight w:val="none"/>
          <w:u w:val="none"/>
          <w14:textFill>
            <w14:solidFill>
              <w14:schemeClr w14:val="tx1"/>
            </w14:solidFill>
          </w14:textFill>
        </w:rPr>
        <w:t>系统</w:t>
      </w:r>
      <w:r>
        <w:rPr>
          <w:rFonts w:hint="default" w:eastAsia="仿宋"/>
          <w:color w:val="000000" w:themeColor="text1"/>
          <w:highlight w:val="none"/>
          <w:u w:val="none"/>
          <w14:textFill>
            <w14:solidFill>
              <w14:schemeClr w14:val="tx1"/>
            </w14:solidFill>
          </w14:textFill>
        </w:rPr>
        <w:t>对审查机构进行用户评价。</w:t>
      </w:r>
    </w:p>
    <w:p>
      <w:pPr>
        <w:keepNext w:val="0"/>
        <w:keepLines w:val="0"/>
        <w:pageBreakBefore w:val="0"/>
        <w:widowControl w:val="0"/>
        <w:kinsoku/>
        <w:wordWrap/>
        <w:overflowPunct/>
        <w:topLinePunct/>
        <w:autoSpaceDE/>
        <w:autoSpaceDN/>
        <w:bidi w:val="0"/>
        <w:adjustRightInd/>
        <w:snapToGrid/>
        <w:spacing w:beforeLines="0" w:line="600" w:lineRule="exact"/>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Cs/>
          <w:color w:val="000000" w:themeColor="text1"/>
          <w:highlight w:val="none"/>
          <w:u w:val="none"/>
          <w:lang w:eastAsia="zh-CN"/>
          <w14:textFill>
            <w14:solidFill>
              <w14:schemeClr w14:val="tx1"/>
            </w14:solidFill>
          </w14:textFill>
        </w:rPr>
        <w:t>省施工图</w:t>
      </w:r>
      <w:r>
        <w:rPr>
          <w:rFonts w:hint="default" w:eastAsia="仿宋"/>
          <w:bCs/>
          <w:color w:val="000000" w:themeColor="text1"/>
          <w:highlight w:val="none"/>
          <w:u w:val="none"/>
          <w14:textFill>
            <w14:solidFill>
              <w14:schemeClr w14:val="tx1"/>
            </w14:solidFill>
          </w14:textFill>
        </w:rPr>
        <w:t>系统</w:t>
      </w:r>
      <w:r>
        <w:rPr>
          <w:rFonts w:hint="default" w:eastAsia="仿宋"/>
          <w:bCs/>
          <w:color w:val="000000" w:themeColor="text1"/>
          <w:highlight w:val="none"/>
          <w:u w:val="none"/>
          <w:lang w:eastAsia="zh-CN"/>
          <w14:textFill>
            <w14:solidFill>
              <w14:schemeClr w14:val="tx1"/>
            </w14:solidFill>
          </w14:textFill>
        </w:rPr>
        <w:t>每季度</w:t>
      </w:r>
      <w:r>
        <w:rPr>
          <w:rFonts w:hint="default" w:eastAsia="仿宋"/>
          <w:color w:val="000000" w:themeColor="text1"/>
          <w:highlight w:val="none"/>
          <w:u w:val="none"/>
          <w14:textFill>
            <w14:solidFill>
              <w14:schemeClr w14:val="tx1"/>
            </w14:solidFill>
          </w14:textFill>
        </w:rPr>
        <w:t>根据用户评价、审查质量、审查时效及信用记录进行统计打分，动态调整审查机构的业务份额。</w:t>
      </w:r>
    </w:p>
    <w:p>
      <w:pPr>
        <w:keepNext w:val="0"/>
        <w:keepLines w:val="0"/>
        <w:pageBreakBefore w:val="0"/>
        <w:widowControl w:val="0"/>
        <w:kinsoku/>
        <w:wordWrap/>
        <w:overflowPunct/>
        <w:topLinePunct/>
        <w:autoSpaceDE/>
        <w:autoSpaceDN/>
        <w:bidi w:val="0"/>
        <w:adjustRightInd/>
        <w:snapToGrid/>
        <w:spacing w:beforeLines="0" w:line="600" w:lineRule="exact"/>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w:t>
      </w:r>
      <w:r>
        <w:rPr>
          <w:rFonts w:hint="default" w:eastAsia="仿宋"/>
          <w:b/>
          <w:bCs/>
          <w:color w:val="000000" w:themeColor="text1"/>
          <w:highlight w:val="none"/>
          <w:u w:val="none"/>
          <w:lang w:eastAsia="zh-CN"/>
          <w14:textFill>
            <w14:solidFill>
              <w14:schemeClr w14:val="tx1"/>
            </w14:solidFill>
          </w14:textFill>
        </w:rPr>
        <w:t>二十九</w:t>
      </w:r>
      <w:r>
        <w:rPr>
          <w:rFonts w:hint="default" w:eastAsia="仿宋"/>
          <w:b/>
          <w:bCs/>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应加强施工图审查监管，定期对辖区内施工图审查情况进行通报。省住房城乡建设厅对全省施工图审查情况进行通报。</w:t>
      </w:r>
    </w:p>
    <w:p>
      <w:pPr>
        <w:keepNext w:val="0"/>
        <w:keepLines w:val="0"/>
        <w:pageBreakBefore w:val="0"/>
        <w:widowControl w:val="0"/>
        <w:kinsoku/>
        <w:wordWrap/>
        <w:overflowPunct/>
        <w:topLinePunct/>
        <w:autoSpaceDE/>
        <w:autoSpaceDN/>
        <w:bidi w:val="0"/>
        <w:adjustRightInd/>
        <w:snapToGrid/>
        <w:spacing w:beforeLines="0" w:line="600" w:lineRule="exact"/>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第三十条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审查机构对施工图审查结果负责，承担相应审查责任。经审查合格的施工图仍</w:t>
      </w:r>
      <w:r>
        <w:rPr>
          <w:rFonts w:hint="default" w:eastAsia="仿宋"/>
          <w:color w:val="000000" w:themeColor="text1"/>
          <w:highlight w:val="none"/>
          <w:u w:val="none"/>
          <w:lang w:val="en"/>
          <w14:textFill>
            <w14:solidFill>
              <w14:schemeClr w14:val="tx1"/>
            </w14:solidFill>
          </w14:textFill>
        </w:rPr>
        <w:t>有</w:t>
      </w:r>
      <w:r>
        <w:rPr>
          <w:rFonts w:hint="default" w:eastAsia="仿宋"/>
          <w:color w:val="000000" w:themeColor="text1"/>
          <w:highlight w:val="none"/>
          <w:u w:val="none"/>
          <w14:textFill>
            <w14:solidFill>
              <w14:schemeClr w14:val="tx1"/>
            </w14:solidFill>
          </w14:textFill>
        </w:rPr>
        <w:t>违反</w:t>
      </w:r>
      <w:r>
        <w:rPr>
          <w:rStyle w:val="7"/>
          <w:rFonts w:hint="default" w:eastAsia="仿宋"/>
          <w:b w:val="0"/>
          <w:color w:val="000000" w:themeColor="text1"/>
          <w:highlight w:val="none"/>
          <w:u w:val="none"/>
          <w14:textFill>
            <w14:solidFill>
              <w14:schemeClr w14:val="tx1"/>
            </w14:solidFill>
          </w14:textFill>
        </w:rPr>
        <w:t>法律、法规</w:t>
      </w:r>
      <w:r>
        <w:rPr>
          <w:rStyle w:val="7"/>
          <w:rFonts w:hint="default" w:eastAsia="仿宋"/>
          <w:b w:val="0"/>
          <w:color w:val="000000" w:themeColor="text1"/>
          <w:highlight w:val="none"/>
          <w:u w:val="none"/>
          <w:lang w:eastAsia="zh-CN"/>
          <w14:textFill>
            <w14:solidFill>
              <w14:schemeClr w14:val="tx1"/>
            </w14:solidFill>
          </w14:textFill>
        </w:rPr>
        <w:t>和</w:t>
      </w:r>
      <w:r>
        <w:rPr>
          <w:rStyle w:val="7"/>
          <w:rFonts w:hint="default" w:eastAsia="仿宋"/>
          <w:b w:val="0"/>
          <w:color w:val="000000" w:themeColor="text1"/>
          <w:highlight w:val="none"/>
          <w:u w:val="none"/>
          <w14:textFill>
            <w14:solidFill>
              <w14:schemeClr w14:val="tx1"/>
            </w14:solidFill>
          </w14:textFill>
        </w:rPr>
        <w:t>工程建设强制性标准</w:t>
      </w:r>
      <w:r>
        <w:rPr>
          <w:rStyle w:val="7"/>
          <w:rFonts w:hint="default" w:eastAsia="仿宋"/>
          <w:b w:val="0"/>
          <w:color w:val="000000" w:themeColor="text1"/>
          <w:highlight w:val="none"/>
          <w:u w:val="none"/>
          <w:lang w:val="en"/>
          <w14:textFill>
            <w14:solidFill>
              <w14:schemeClr w14:val="tx1"/>
            </w14:solidFill>
          </w14:textFill>
        </w:rPr>
        <w:t>的问题</w:t>
      </w:r>
      <w:r>
        <w:rPr>
          <w:rFonts w:hint="default" w:eastAsia="仿宋"/>
          <w:color w:val="000000" w:themeColor="text1"/>
          <w:highlight w:val="none"/>
          <w:u w:val="none"/>
          <w:lang w:eastAsia="zh-CN"/>
          <w14:textFill>
            <w14:solidFill>
              <w14:schemeClr w14:val="tx1"/>
            </w14:solidFill>
          </w14:textFill>
        </w:rPr>
        <w:t>，</w:t>
      </w:r>
      <w:r>
        <w:rPr>
          <w:rFonts w:hint="default" w:eastAsia="仿宋"/>
          <w:color w:val="000000" w:themeColor="text1"/>
          <w:highlight w:val="none"/>
          <w:u w:val="none"/>
          <w14:textFill>
            <w14:solidFill>
              <w14:schemeClr w14:val="tx1"/>
            </w14:solidFill>
          </w14:textFill>
        </w:rPr>
        <w:t>给建设单位造成损失的，审查机构依法承担相应的赔偿责任。</w:t>
      </w: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0" w:firstLineChars="0"/>
        <w:jc w:val="center"/>
        <w:textAlignment w:val="auto"/>
        <w:rPr>
          <w:rFonts w:hint="eastAsia" w:ascii="黑体" w:hAnsi="黑体" w:eastAsia="黑体" w:cs="黑体"/>
          <w:color w:val="000000" w:themeColor="text1"/>
          <w:kern w:val="2"/>
          <w:sz w:val="32"/>
          <w:highlight w:val="none"/>
          <w:u w:val="none"/>
          <w14:textFill>
            <w14:solidFill>
              <w14:schemeClr w14:val="tx1"/>
            </w14:solidFill>
          </w14:textFill>
        </w:rPr>
      </w:pPr>
      <w:r>
        <w:rPr>
          <w:rFonts w:hint="eastAsia" w:ascii="黑体" w:hAnsi="黑体" w:eastAsia="黑体" w:cs="黑体"/>
          <w:color w:val="000000" w:themeColor="text1"/>
          <w:kern w:val="2"/>
          <w:sz w:val="32"/>
          <w:highlight w:val="none"/>
          <w:u w:val="none"/>
          <w14:textFill>
            <w14:solidFill>
              <w14:schemeClr w14:val="tx1"/>
            </w14:solidFill>
          </w14:textFill>
        </w:rPr>
        <w:t>第六章　监督管理</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第三十</w:t>
      </w:r>
      <w:r>
        <w:rPr>
          <w:rFonts w:hint="default" w:eastAsia="仿宋"/>
          <w:b/>
          <w:bCs/>
          <w:color w:val="000000" w:themeColor="text1"/>
          <w:highlight w:val="none"/>
          <w:u w:val="none"/>
          <w:lang w:eastAsia="zh-CN"/>
          <w14:textFill>
            <w14:solidFill>
              <w14:schemeClr w14:val="tx1"/>
            </w14:solidFill>
          </w14:textFill>
        </w:rPr>
        <w:t>一</w:t>
      </w:r>
      <w:r>
        <w:rPr>
          <w:rFonts w:hint="default" w:eastAsia="仿宋"/>
          <w:b/>
          <w:bCs/>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对审查机构报告的建设单位、勘察设计企业、注册执业人员的违法违规行为，应当依法进行查处。</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第三十</w:t>
      </w:r>
      <w:r>
        <w:rPr>
          <w:rFonts w:hint="default" w:eastAsia="仿宋"/>
          <w:b/>
          <w:bCs/>
          <w:color w:val="000000" w:themeColor="text1"/>
          <w:highlight w:val="none"/>
          <w:u w:val="none"/>
          <w:lang w:eastAsia="zh-CN"/>
          <w14:textFill>
            <w14:solidFill>
              <w14:schemeClr w14:val="tx1"/>
            </w14:solidFill>
          </w14:textFill>
        </w:rPr>
        <w:t>二</w:t>
      </w:r>
      <w:r>
        <w:rPr>
          <w:rFonts w:hint="default" w:eastAsia="仿宋"/>
          <w:b/>
          <w:bCs/>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应定期采用“双随机、一公开”方式对辖区内项目勘察设计质量进行抽查，对建设单位、勘察设计企业、审查机构、注册执业人员、审查人员的违法违规行为，应当依法进行查处。</w:t>
      </w:r>
    </w:p>
    <w:p>
      <w:pPr>
        <w:keepNext w:val="0"/>
        <w:keepLines w:val="0"/>
        <w:pageBreakBefore w:val="0"/>
        <w:widowControl w:val="0"/>
        <w:tabs>
          <w:tab w:val="left" w:pos="0"/>
        </w:tabs>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应当及时受理对施工图审查工作中违法、违规行为的检举、控告和投诉。</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spacing w:val="-8"/>
          <w:highlight w:val="none"/>
          <w:u w:val="none"/>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w:t>
      </w:r>
      <w:r>
        <w:rPr>
          <w:rFonts w:hint="default" w:eastAsia="仿宋"/>
          <w:b/>
          <w:bCs/>
          <w:color w:val="000000" w:themeColor="text1"/>
          <w:spacing w:val="-8"/>
          <w:highlight w:val="none"/>
          <w:u w:val="none"/>
          <w14:textFill>
            <w14:solidFill>
              <w14:schemeClr w14:val="tx1"/>
            </w14:solidFill>
          </w14:textFill>
        </w:rPr>
        <w:t>三十</w:t>
      </w:r>
      <w:r>
        <w:rPr>
          <w:rFonts w:hint="default" w:eastAsia="仿宋"/>
          <w:b/>
          <w:bCs/>
          <w:color w:val="000000" w:themeColor="text1"/>
          <w:spacing w:val="-8"/>
          <w:highlight w:val="none"/>
          <w:u w:val="none"/>
          <w:lang w:eastAsia="zh-CN"/>
          <w14:textFill>
            <w14:solidFill>
              <w14:schemeClr w14:val="tx1"/>
            </w14:solidFill>
          </w14:textFill>
        </w:rPr>
        <w:t>三</w:t>
      </w:r>
      <w:r>
        <w:rPr>
          <w:rFonts w:hint="default" w:eastAsia="仿宋"/>
          <w:b/>
          <w:bCs/>
          <w:color w:val="000000" w:themeColor="text1"/>
          <w:spacing w:val="-8"/>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spacing w:val="-8"/>
          <w:highlight w:val="none"/>
          <w:u w:val="none"/>
          <w14:textFill>
            <w14:solidFill>
              <w14:schemeClr w14:val="tx1"/>
            </w14:solidFill>
          </w14:textFill>
        </w:rPr>
        <w:t>审查机构列入名录后不再符合规定条件的，省住房城乡建设厅向该机构下发限期整改通知书，逾期不改或整改不到位的，不再将其列入</w:t>
      </w:r>
      <w:r>
        <w:rPr>
          <w:rFonts w:hint="default" w:eastAsia="仿宋"/>
          <w:bCs/>
          <w:color w:val="000000" w:themeColor="text1"/>
          <w:spacing w:val="-8"/>
          <w:highlight w:val="none"/>
          <w:u w:val="none"/>
          <w14:textFill>
            <w14:solidFill>
              <w14:schemeClr w14:val="tx1"/>
            </w14:solidFill>
          </w14:textFill>
        </w:rPr>
        <w:t>湖南省施工图审查机构名录</w:t>
      </w:r>
      <w:r>
        <w:rPr>
          <w:rFonts w:hint="default" w:eastAsia="仿宋"/>
          <w:color w:val="000000" w:themeColor="text1"/>
          <w:spacing w:val="-8"/>
          <w:highlight w:val="none"/>
          <w:u w:val="none"/>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eastAsia="zh-CN"/>
          <w14:textFill>
            <w14:solidFill>
              <w14:schemeClr w14:val="tx1"/>
            </w14:solidFill>
          </w14:textFill>
        </w:rPr>
      </w:pPr>
      <w:r>
        <w:rPr>
          <w:rFonts w:hint="default" w:eastAsia="仿宋"/>
          <w:b/>
          <w:bCs/>
          <w:color w:val="000000" w:themeColor="text1"/>
          <w:highlight w:val="none"/>
          <w:u w:val="none"/>
          <w14:textFill>
            <w14:solidFill>
              <w14:schemeClr w14:val="tx1"/>
            </w14:solidFill>
          </w14:textFill>
        </w:rPr>
        <w:t>第三十</w:t>
      </w:r>
      <w:r>
        <w:rPr>
          <w:rFonts w:hint="default" w:eastAsia="仿宋"/>
          <w:b/>
          <w:bCs/>
          <w:color w:val="000000" w:themeColor="text1"/>
          <w:highlight w:val="none"/>
          <w:u w:val="none"/>
          <w:lang w:eastAsia="zh-CN"/>
          <w14:textFill>
            <w14:solidFill>
              <w14:schemeClr w14:val="tx1"/>
            </w14:solidFill>
          </w14:textFill>
        </w:rPr>
        <w:t>四</w:t>
      </w:r>
      <w:r>
        <w:rPr>
          <w:rFonts w:hint="default" w:eastAsia="仿宋"/>
          <w:b/>
          <w:bCs/>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审查机构经查实有下列行为之一的，由</w:t>
      </w:r>
      <w:r>
        <w:rPr>
          <w:rFonts w:hint="default" w:eastAsia="仿宋"/>
          <w:color w:val="000000" w:themeColor="text1"/>
          <w:highlight w:val="none"/>
          <w:u w:val="none"/>
          <w:lang w:eastAsia="zh-CN"/>
          <w14:textFill>
            <w14:solidFill>
              <w14:schemeClr w14:val="tx1"/>
            </w14:solidFill>
          </w14:textFill>
        </w:rPr>
        <w:t>县级以上住房城乡建设主管部门</w:t>
      </w:r>
      <w:r>
        <w:rPr>
          <w:rFonts w:hint="default" w:eastAsia="仿宋"/>
          <w:color w:val="000000" w:themeColor="text1"/>
          <w:highlight w:val="none"/>
          <w:u w:val="none"/>
          <w14:textFill>
            <w14:solidFill>
              <w14:schemeClr w14:val="tx1"/>
            </w14:solidFill>
          </w14:textFill>
        </w:rPr>
        <w:t>责令改正，认定上报不良行为记录</w:t>
      </w:r>
      <w:r>
        <w:rPr>
          <w:rFonts w:hint="default" w:eastAsia="仿宋"/>
          <w:color w:val="000000" w:themeColor="text1"/>
          <w:highlight w:val="none"/>
          <w:u w:val="none"/>
          <w:lang w:eastAsia="zh-CN"/>
          <w14:textFill>
            <w14:solidFill>
              <w14:schemeClr w14:val="tx1"/>
            </w14:solidFill>
          </w14:textFill>
        </w:rPr>
        <w:t>；情节严重的，省住房城乡建设厅不再将其列入审查机构名录。</w:t>
      </w:r>
    </w:p>
    <w:p>
      <w:pPr>
        <w:keepNext w:val="0"/>
        <w:keepLines w:val="0"/>
        <w:pageBreakBefore w:val="0"/>
        <w:widowControl w:val="0"/>
        <w:numPr>
          <w:ilvl w:val="0"/>
          <w:numId w:val="0"/>
        </w:numPr>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（一）</w:t>
      </w:r>
      <w:r>
        <w:rPr>
          <w:rFonts w:hint="default" w:eastAsia="仿宋"/>
          <w:color w:val="000000" w:themeColor="text1"/>
          <w:highlight w:val="none"/>
          <w:u w:val="none"/>
          <w14:textFill>
            <w14:solidFill>
              <w14:schemeClr w14:val="tx1"/>
            </w14:solidFill>
          </w14:textFill>
        </w:rPr>
        <w:t>超</w:t>
      </w:r>
      <w:r>
        <w:rPr>
          <w:rFonts w:hint="default" w:eastAsia="仿宋"/>
          <w:color w:val="000000" w:themeColor="text1"/>
          <w:highlight w:val="none"/>
          <w:u w:val="none"/>
          <w:lang w:val="en-US" w:eastAsia="zh-CN"/>
          <w14:textFill>
            <w14:solidFill>
              <w14:schemeClr w14:val="tx1"/>
            </w14:solidFill>
          </w14:textFill>
        </w:rPr>
        <w:t>出</w:t>
      </w:r>
      <w:r>
        <w:rPr>
          <w:rFonts w:hint="default" w:eastAsia="仿宋"/>
          <w:color w:val="000000" w:themeColor="text1"/>
          <w:highlight w:val="none"/>
          <w:u w:val="none"/>
          <w14:textFill>
            <w14:solidFill>
              <w14:schemeClr w14:val="tx1"/>
            </w14:solidFill>
          </w14:textFill>
        </w:rPr>
        <w:t>范围从事施工图审查的；</w:t>
      </w:r>
    </w:p>
    <w:p>
      <w:pPr>
        <w:keepNext w:val="0"/>
        <w:keepLines w:val="0"/>
        <w:pageBreakBefore w:val="0"/>
        <w:widowControl w:val="0"/>
        <w:numPr>
          <w:ilvl w:val="0"/>
          <w:numId w:val="0"/>
        </w:numPr>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（二）</w:t>
      </w:r>
      <w:r>
        <w:rPr>
          <w:rFonts w:hint="default" w:eastAsia="仿宋"/>
          <w:color w:val="000000" w:themeColor="text1"/>
          <w:highlight w:val="none"/>
          <w:u w:val="none"/>
          <w14:textFill>
            <w14:solidFill>
              <w14:schemeClr w14:val="tx1"/>
            </w14:solidFill>
          </w14:textFill>
        </w:rPr>
        <w:t>使用不符合条件审查人员的；</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val="en" w:eastAsia="zh-CN"/>
          <w14:textFill>
            <w14:solidFill>
              <w14:schemeClr w14:val="tx1"/>
            </w14:solidFill>
          </w14:textFill>
        </w:rPr>
        <w:t>（三）未按规定通过省施工图系统遴选程序承接审查业务的；</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lang w:val="en" w:eastAsia="zh-CN"/>
          <w14:textFill>
            <w14:solidFill>
              <w14:schemeClr w14:val="tx1"/>
            </w14:solidFill>
          </w14:textFill>
        </w:rPr>
        <w:t>（四）未一次性告知、超时限审查或无正当理由故意退件的；</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14:textFill>
            <w14:solidFill>
              <w14:schemeClr w14:val="tx1"/>
            </w14:solidFill>
          </w14:textFill>
        </w:rPr>
        <w:t>（</w:t>
      </w:r>
      <w:r>
        <w:rPr>
          <w:rFonts w:hint="default" w:eastAsia="仿宋"/>
          <w:color w:val="000000" w:themeColor="text1"/>
          <w:highlight w:val="none"/>
          <w:u w:val="none"/>
          <w:lang w:val="en" w:eastAsia="zh-CN"/>
          <w14:textFill>
            <w14:solidFill>
              <w14:schemeClr w14:val="tx1"/>
            </w14:solidFill>
          </w14:textFill>
        </w:rPr>
        <w:t>五</w:t>
      </w:r>
      <w:r>
        <w:rPr>
          <w:rFonts w:hint="default" w:eastAsia="仿宋"/>
          <w:color w:val="000000" w:themeColor="text1"/>
          <w:highlight w:val="none"/>
          <w:u w:val="none"/>
          <w14:textFill>
            <w14:solidFill>
              <w14:schemeClr w14:val="tx1"/>
            </w14:solidFill>
          </w14:textFill>
        </w:rPr>
        <w:t>）未按规定内容进行审查的；</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eastAsia="zh-CN"/>
          <w14:textFill>
            <w14:solidFill>
              <w14:schemeClr w14:val="tx1"/>
            </w14:solidFill>
          </w14:textFill>
        </w:rPr>
      </w:pPr>
      <w:r>
        <w:rPr>
          <w:rFonts w:hint="default" w:eastAsia="仿宋"/>
          <w:color w:val="000000" w:themeColor="text1"/>
          <w:highlight w:val="none"/>
          <w:u w:val="none"/>
          <w14:textFill>
            <w14:solidFill>
              <w14:schemeClr w14:val="tx1"/>
            </w14:solidFill>
          </w14:textFill>
        </w:rPr>
        <w:t>（</w:t>
      </w:r>
      <w:r>
        <w:rPr>
          <w:rFonts w:hint="default" w:eastAsia="仿宋"/>
          <w:color w:val="000000" w:themeColor="text1"/>
          <w:highlight w:val="none"/>
          <w:u w:val="none"/>
          <w:lang w:val="en" w:eastAsia="zh-CN"/>
          <w14:textFill>
            <w14:solidFill>
              <w14:schemeClr w14:val="tx1"/>
            </w14:solidFill>
          </w14:textFill>
        </w:rPr>
        <w:t>六</w:t>
      </w:r>
      <w:r>
        <w:rPr>
          <w:rFonts w:hint="default" w:eastAsia="仿宋"/>
          <w:color w:val="000000" w:themeColor="text1"/>
          <w:highlight w:val="none"/>
          <w:u w:val="none"/>
          <w14:textFill>
            <w14:solidFill>
              <w14:schemeClr w14:val="tx1"/>
            </w14:solidFill>
          </w14:textFill>
        </w:rPr>
        <w:t>）未按规定上报审查过程中发现的违法违规行为的</w:t>
      </w:r>
      <w:r>
        <w:rPr>
          <w:rFonts w:hint="default" w:eastAsia="仿宋"/>
          <w:color w:val="000000" w:themeColor="text1"/>
          <w:highlight w:val="none"/>
          <w:u w:val="none"/>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14:textFill>
            <w14:solidFill>
              <w14:schemeClr w14:val="tx1"/>
            </w14:solidFill>
          </w14:textFill>
        </w:rPr>
      </w:pPr>
      <w:r>
        <w:rPr>
          <w:rFonts w:hint="default" w:eastAsia="仿宋"/>
          <w:color w:val="000000" w:themeColor="text1"/>
          <w:highlight w:val="none"/>
          <w:u w:val="none"/>
          <w14:textFill>
            <w14:solidFill>
              <w14:schemeClr w14:val="tx1"/>
            </w14:solidFill>
          </w14:textFill>
        </w:rPr>
        <w:t>（</w:t>
      </w:r>
      <w:r>
        <w:rPr>
          <w:rFonts w:hint="default" w:eastAsia="仿宋"/>
          <w:color w:val="000000" w:themeColor="text1"/>
          <w:highlight w:val="none"/>
          <w:u w:val="none"/>
          <w:lang w:val="en" w:eastAsia="zh-CN"/>
          <w14:textFill>
            <w14:solidFill>
              <w14:schemeClr w14:val="tx1"/>
            </w14:solidFill>
          </w14:textFill>
        </w:rPr>
        <w:t>七</w:t>
      </w:r>
      <w:r>
        <w:rPr>
          <w:rFonts w:hint="default" w:eastAsia="仿宋"/>
          <w:color w:val="000000" w:themeColor="text1"/>
          <w:highlight w:val="none"/>
          <w:u w:val="none"/>
          <w14:textFill>
            <w14:solidFill>
              <w14:schemeClr w14:val="tx1"/>
            </w14:solidFill>
          </w14:textFill>
        </w:rPr>
        <w:t>）</w:t>
      </w:r>
      <w:r>
        <w:rPr>
          <w:rFonts w:hint="default" w:eastAsia="仿宋"/>
          <w:color w:val="000000" w:themeColor="text1"/>
          <w:highlight w:val="none"/>
          <w:u w:val="none"/>
          <w:lang w:val="en-US" w:eastAsia="zh-CN"/>
          <w14:textFill>
            <w14:solidFill>
              <w14:schemeClr w14:val="tx1"/>
            </w14:solidFill>
          </w14:textFill>
        </w:rPr>
        <w:t>未按规定填写审查意见告知书的</w:t>
      </w:r>
      <w:r>
        <w:rPr>
          <w:rFonts w:hint="default" w:eastAsia="仿宋"/>
          <w:color w:val="000000" w:themeColor="text1"/>
          <w:highlight w:val="none"/>
          <w:u w:val="none"/>
          <w14:textFill>
            <w14:solidFill>
              <w14:schemeClr w14:val="tx1"/>
            </w14:solidFill>
          </w14:textFill>
        </w:rPr>
        <w:t>；</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val="en-US" w:eastAsia="zh-CN"/>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w:t>
      </w:r>
      <w:r>
        <w:rPr>
          <w:rFonts w:hint="default" w:eastAsia="仿宋"/>
          <w:color w:val="000000" w:themeColor="text1"/>
          <w:highlight w:val="none"/>
          <w:u w:val="none"/>
          <w:lang w:val="en" w:eastAsia="zh-CN"/>
          <w14:textFill>
            <w14:solidFill>
              <w14:schemeClr w14:val="tx1"/>
            </w14:solidFill>
          </w14:textFill>
        </w:rPr>
        <w:t>八</w:t>
      </w:r>
      <w:r>
        <w:rPr>
          <w:rFonts w:hint="default" w:eastAsia="仿宋"/>
          <w:color w:val="000000" w:themeColor="text1"/>
          <w:highlight w:val="none"/>
          <w:u w:val="none"/>
          <w:lang w:eastAsia="zh-CN"/>
          <w14:textFill>
            <w14:solidFill>
              <w14:schemeClr w14:val="tx1"/>
            </w14:solidFill>
          </w14:textFill>
        </w:rPr>
        <w:t>）</w:t>
      </w:r>
      <w:r>
        <w:rPr>
          <w:rFonts w:hint="default" w:eastAsia="仿宋"/>
          <w:color w:val="000000" w:themeColor="text1"/>
          <w:highlight w:val="none"/>
          <w:u w:val="none"/>
          <w:lang w:val="en-US" w:eastAsia="zh-CN"/>
          <w14:textFill>
            <w14:solidFill>
              <w14:schemeClr w14:val="tx1"/>
            </w14:solidFill>
          </w14:textFill>
        </w:rPr>
        <w:t>未按规定在审查合格书和施工图上签章盖章的；</w:t>
      </w:r>
    </w:p>
    <w:p>
      <w:pPr>
        <w:keepNext w:val="0"/>
        <w:keepLines w:val="0"/>
        <w:pageBreakBefore w:val="0"/>
        <w:widowControl w:val="0"/>
        <w:numPr>
          <w:ilvl w:val="0"/>
          <w:numId w:val="0"/>
        </w:numPr>
        <w:kinsoku/>
        <w:wordWrap/>
        <w:overflowPunct/>
        <w:topLinePunct/>
        <w:autoSpaceDE/>
        <w:autoSpaceDN/>
        <w:bidi w:val="0"/>
        <w:adjustRightInd/>
        <w:snapToGrid/>
        <w:spacing w:beforeLines="0" w:line="240" w:lineRule="auto"/>
        <w:ind w:firstLine="624" w:firstLineChars="200"/>
        <w:textAlignment w:val="auto"/>
        <w:rPr>
          <w:rFonts w:hint="default" w:eastAsia="仿宋"/>
          <w:color w:val="000000" w:themeColor="text1"/>
          <w:highlight w:val="none"/>
          <w:u w:val="none"/>
          <w:lang w:eastAsia="zh-CN"/>
          <w14:textFill>
            <w14:solidFill>
              <w14:schemeClr w14:val="tx1"/>
            </w14:solidFill>
          </w14:textFill>
        </w:rPr>
      </w:pPr>
      <w:r>
        <w:rPr>
          <w:rFonts w:hint="default" w:eastAsia="仿宋"/>
          <w:color w:val="000000" w:themeColor="text1"/>
          <w:highlight w:val="none"/>
          <w:u w:val="none"/>
          <w:lang w:eastAsia="zh-CN"/>
          <w14:textFill>
            <w14:solidFill>
              <w14:schemeClr w14:val="tx1"/>
            </w14:solidFill>
          </w14:textFill>
        </w:rPr>
        <w:t>（</w:t>
      </w:r>
      <w:r>
        <w:rPr>
          <w:rFonts w:hint="default" w:eastAsia="仿宋"/>
          <w:color w:val="000000" w:themeColor="text1"/>
          <w:highlight w:val="none"/>
          <w:u w:val="none"/>
          <w:lang w:val="en" w:eastAsia="zh-CN"/>
          <w14:textFill>
            <w14:solidFill>
              <w14:schemeClr w14:val="tx1"/>
            </w14:solidFill>
          </w14:textFill>
        </w:rPr>
        <w:t>九</w:t>
      </w:r>
      <w:r>
        <w:rPr>
          <w:rFonts w:hint="default" w:eastAsia="仿宋"/>
          <w:color w:val="000000" w:themeColor="text1"/>
          <w:highlight w:val="none"/>
          <w:u w:val="none"/>
          <w:lang w:eastAsia="zh-CN"/>
          <w14:textFill>
            <w14:solidFill>
              <w14:schemeClr w14:val="tx1"/>
            </w14:solidFill>
          </w14:textFill>
        </w:rPr>
        <w:t>）</w:t>
      </w:r>
      <w:r>
        <w:rPr>
          <w:rFonts w:hint="default" w:eastAsia="仿宋"/>
          <w:color w:val="000000" w:themeColor="text1"/>
          <w:highlight w:val="none"/>
          <w:u w:val="none"/>
          <w14:textFill>
            <w14:solidFill>
              <w14:schemeClr w14:val="tx1"/>
            </w14:solidFill>
          </w14:textFill>
        </w:rPr>
        <w:t>已出具审查合格书的施工图，仍</w:t>
      </w:r>
      <w:r>
        <w:rPr>
          <w:rFonts w:hint="default" w:eastAsia="仿宋"/>
          <w:color w:val="000000" w:themeColor="text1"/>
          <w:highlight w:val="none"/>
          <w:u w:val="none"/>
          <w:lang w:eastAsia="zh-CN"/>
          <w14:textFill>
            <w14:solidFill>
              <w14:schemeClr w14:val="tx1"/>
            </w14:solidFill>
          </w14:textFill>
        </w:rPr>
        <w:t>有</w:t>
      </w:r>
      <w:r>
        <w:rPr>
          <w:rFonts w:hint="default" w:eastAsia="仿宋"/>
          <w:color w:val="000000" w:themeColor="text1"/>
          <w:highlight w:val="none"/>
          <w:u w:val="none"/>
          <w14:textFill>
            <w14:solidFill>
              <w14:schemeClr w14:val="tx1"/>
            </w14:solidFill>
          </w14:textFill>
        </w:rPr>
        <w:t>违反法律、法规和工程建设强制性标准的</w:t>
      </w:r>
      <w:r>
        <w:rPr>
          <w:rFonts w:hint="default" w:eastAsia="仿宋"/>
          <w:color w:val="000000" w:themeColor="text1"/>
          <w:highlight w:val="none"/>
          <w:u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autoSpaceDE/>
        <w:autoSpaceDN/>
        <w:bidi w:val="0"/>
        <w:adjustRightInd/>
        <w:snapToGrid/>
        <w:spacing w:beforeLines="0" w:line="240" w:lineRule="auto"/>
        <w:ind w:firstLine="624" w:firstLineChars="200"/>
        <w:jc w:val="both"/>
        <w:textAlignment w:val="auto"/>
        <w:rPr>
          <w:rFonts w:hint="default" w:eastAsia="仿宋"/>
          <w:color w:val="000000" w:themeColor="text1"/>
          <w:highlight w:val="none"/>
          <w:u w:val="single"/>
          <w:lang w:val="en" w:eastAsia="zh-CN"/>
          <w14:textFill>
            <w14:solidFill>
              <w14:schemeClr w14:val="tx1"/>
            </w14:solidFill>
          </w14:textFill>
        </w:rPr>
      </w:pPr>
      <w:r>
        <w:rPr>
          <w:rFonts w:hint="default" w:eastAsia="仿宋"/>
          <w:color w:val="000000" w:themeColor="text1"/>
          <w:highlight w:val="none"/>
          <w:u w:val="none"/>
          <w:lang w:val="en" w:eastAsia="zh-CN"/>
          <w14:textFill>
            <w14:solidFill>
              <w14:schemeClr w14:val="tx1"/>
            </w14:solidFill>
          </w14:textFill>
        </w:rPr>
        <w:t>（十）存在收受红包礼金、索拿卡要等违法违规行为的。</w:t>
      </w:r>
    </w:p>
    <w:p>
      <w:pPr>
        <w:keepNext w:val="0"/>
        <w:keepLines w:val="0"/>
        <w:pageBreakBefore w:val="0"/>
        <w:widowControl w:val="0"/>
        <w:numPr>
          <w:ilvl w:val="0"/>
          <w:numId w:val="0"/>
        </w:numPr>
        <w:kinsoku/>
        <w:wordWrap/>
        <w:overflowPunct/>
        <w:topLinePunct/>
        <w:autoSpaceDE/>
        <w:autoSpaceDN/>
        <w:bidi w:val="0"/>
        <w:adjustRightInd/>
        <w:snapToGrid/>
        <w:spacing w:beforeLines="0" w:line="240" w:lineRule="auto"/>
        <w:ind w:firstLine="624" w:firstLineChars="200"/>
        <w:jc w:val="both"/>
        <w:textAlignment w:val="auto"/>
        <w:rPr>
          <w:rFonts w:hint="default" w:eastAsia="仿宋"/>
          <w:color w:val="000000" w:themeColor="text1"/>
          <w:highlight w:val="none"/>
          <w:u w:val="none"/>
          <w:lang w:val="en-US" w:eastAsia="zh-CN"/>
          <w14:textFill>
            <w14:solidFill>
              <w14:schemeClr w14:val="tx1"/>
            </w14:solidFill>
          </w14:textFill>
        </w:rPr>
      </w:pPr>
      <w:r>
        <w:rPr>
          <w:rFonts w:hint="default" w:eastAsia="仿宋"/>
          <w:b/>
          <w:color w:val="000000" w:themeColor="text1"/>
          <w:highlight w:val="none"/>
          <w:u w:val="none"/>
          <w14:textFill>
            <w14:solidFill>
              <w14:schemeClr w14:val="tx1"/>
            </w14:solidFill>
          </w14:textFill>
        </w:rPr>
        <w:t>第三十</w:t>
      </w:r>
      <w:r>
        <w:rPr>
          <w:rFonts w:hint="default" w:eastAsia="仿宋"/>
          <w:b/>
          <w:color w:val="000000" w:themeColor="text1"/>
          <w:highlight w:val="none"/>
          <w:u w:val="none"/>
          <w:lang w:eastAsia="zh-CN"/>
          <w14:textFill>
            <w14:solidFill>
              <w14:schemeClr w14:val="tx1"/>
            </w14:solidFill>
          </w14:textFill>
        </w:rPr>
        <w:t>五</w:t>
      </w:r>
      <w:r>
        <w:rPr>
          <w:rFonts w:hint="default" w:eastAsia="仿宋"/>
          <w:b/>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lang w:val="en-US" w:eastAsia="zh-CN"/>
          <w14:textFill>
            <w14:solidFill>
              <w14:schemeClr w14:val="tx1"/>
            </w14:solidFill>
          </w14:textFill>
        </w:rPr>
        <w:t>审查机构出具虚假合格书的，审查合格书无效，</w:t>
      </w:r>
      <w:r>
        <w:rPr>
          <w:rFonts w:hint="default" w:eastAsia="仿宋"/>
          <w:color w:val="000000" w:themeColor="text1"/>
          <w:highlight w:val="none"/>
          <w:u w:val="none"/>
          <w:lang w:val="en" w:eastAsia="zh-CN"/>
          <w14:textFill>
            <w14:solidFill>
              <w14:schemeClr w14:val="tx1"/>
            </w14:solidFill>
          </w14:textFill>
        </w:rPr>
        <w:t>由</w:t>
      </w:r>
      <w:r>
        <w:rPr>
          <w:rFonts w:hint="default" w:eastAsia="仿宋"/>
          <w:color w:val="000000" w:themeColor="text1"/>
          <w:highlight w:val="none"/>
          <w:u w:val="none"/>
          <w:lang w:val="en-US" w:eastAsia="zh-CN"/>
          <w14:textFill>
            <w14:solidFill>
              <w14:schemeClr w14:val="tx1"/>
            </w14:solidFill>
          </w14:textFill>
        </w:rPr>
        <w:t>县级以上住房城乡建设主管部门</w:t>
      </w:r>
      <w:r>
        <w:rPr>
          <w:rFonts w:hint="default" w:eastAsia="仿宋"/>
          <w:color w:val="000000" w:themeColor="text1"/>
          <w:highlight w:val="none"/>
          <w:u w:val="none"/>
          <w:lang w:val="en" w:eastAsia="zh-CN"/>
          <w14:textFill>
            <w14:solidFill>
              <w14:schemeClr w14:val="tx1"/>
            </w14:solidFill>
          </w14:textFill>
        </w:rPr>
        <w:t>依法进行处罚</w:t>
      </w:r>
      <w:r>
        <w:rPr>
          <w:rFonts w:hint="default" w:eastAsia="仿宋"/>
          <w:color w:val="000000" w:themeColor="text1"/>
          <w:highlight w:val="none"/>
          <w:u w:val="none"/>
          <w:lang w:val="en-US" w:eastAsia="zh-CN"/>
          <w14:textFill>
            <w14:solidFill>
              <w14:schemeClr w14:val="tx1"/>
            </w14:solidFill>
          </w14:textFill>
        </w:rPr>
        <w:t>，省住房城乡建设厅</w:t>
      </w:r>
      <w:r>
        <w:rPr>
          <w:rFonts w:hint="default" w:eastAsia="仿宋"/>
          <w:color w:val="000000" w:themeColor="text1"/>
          <w:highlight w:val="none"/>
          <w:u w:val="none"/>
          <w14:textFill>
            <w14:solidFill>
              <w14:schemeClr w14:val="tx1"/>
            </w14:solidFill>
          </w14:textFill>
        </w:rPr>
        <w:t>不再将其列入审查机构名录</w:t>
      </w:r>
      <w:r>
        <w:rPr>
          <w:rFonts w:hint="default" w:eastAsia="仿宋"/>
          <w:color w:val="000000" w:themeColor="text1"/>
          <w:highlight w:val="none"/>
          <w:u w:val="none"/>
          <w:lang w:val="en"/>
          <w14:textFill>
            <w14:solidFill>
              <w14:schemeClr w14:val="tx1"/>
            </w14:solidFill>
          </w14:textFill>
        </w:rPr>
        <w:t>；</w:t>
      </w:r>
      <w:r>
        <w:rPr>
          <w:rFonts w:hint="default" w:eastAsia="仿宋"/>
          <w:color w:val="000000" w:themeColor="text1"/>
          <w:highlight w:val="none"/>
          <w:u w:val="none"/>
          <w14:textFill>
            <w14:solidFill>
              <w14:schemeClr w14:val="tx1"/>
            </w14:solidFill>
          </w14:textFill>
        </w:rPr>
        <w:t>审查人员在虚假审查合格书上签字的，终身不得再担任审查人员。</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eastAsia="仿宋"/>
          <w:bCs/>
          <w:color w:val="000000" w:themeColor="text1"/>
          <w:highlight w:val="none"/>
          <w:u w:val="none"/>
          <w14:textFill>
            <w14:solidFill>
              <w14:schemeClr w14:val="tx1"/>
            </w14:solidFill>
          </w14:textFill>
        </w:rPr>
      </w:pPr>
      <w:r>
        <w:rPr>
          <w:rFonts w:hint="default" w:eastAsia="仿宋"/>
          <w:b/>
          <w:color w:val="000000" w:themeColor="text1"/>
          <w:highlight w:val="none"/>
          <w:u w:val="none"/>
          <w14:textFill>
            <w14:solidFill>
              <w14:schemeClr w14:val="tx1"/>
            </w14:solidFill>
          </w14:textFill>
        </w:rPr>
        <w:t>第三十</w:t>
      </w:r>
      <w:r>
        <w:rPr>
          <w:rFonts w:hint="default" w:eastAsia="仿宋"/>
          <w:b/>
          <w:color w:val="000000" w:themeColor="text1"/>
          <w:highlight w:val="none"/>
          <w:u w:val="none"/>
          <w:lang w:val="en" w:eastAsia="zh-CN"/>
          <w14:textFill>
            <w14:solidFill>
              <w14:schemeClr w14:val="tx1"/>
            </w14:solidFill>
          </w14:textFill>
        </w:rPr>
        <w:t>六</w:t>
      </w:r>
      <w:r>
        <w:rPr>
          <w:rFonts w:hint="default" w:eastAsia="仿宋"/>
          <w:b/>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w:t>
      </w:r>
      <w:r>
        <w:rPr>
          <w:rFonts w:hint="default" w:eastAsia="仿宋"/>
          <w:color w:val="000000" w:themeColor="text1"/>
          <w:highlight w:val="none"/>
          <w:u w:val="none"/>
          <w14:textFill>
            <w14:solidFill>
              <w14:schemeClr w14:val="tx1"/>
            </w14:solidFill>
          </w14:textFill>
        </w:rPr>
        <w:t>审查机构名录数量因</w:t>
      </w:r>
      <w:r>
        <w:rPr>
          <w:rFonts w:hint="default" w:eastAsia="仿宋"/>
          <w:color w:val="000000" w:themeColor="text1"/>
          <w:highlight w:val="none"/>
          <w:u w:val="none"/>
          <w:lang w:eastAsia="zh-CN"/>
          <w14:textFill>
            <w14:solidFill>
              <w14:schemeClr w14:val="tx1"/>
            </w14:solidFill>
          </w14:textFill>
        </w:rPr>
        <w:t>住房城乡建设主管部门</w:t>
      </w:r>
      <w:r>
        <w:rPr>
          <w:rFonts w:hint="default" w:eastAsia="仿宋"/>
          <w:color w:val="000000" w:themeColor="text1"/>
          <w:highlight w:val="none"/>
          <w:u w:val="none"/>
          <w14:textFill>
            <w14:solidFill>
              <w14:schemeClr w14:val="tx1"/>
            </w14:solidFill>
          </w14:textFill>
        </w:rPr>
        <w:t>的行政处罚导致减少的，省住房城乡建设厅启动审查机构补录程序，择优选定后补充进入全省施工图审查机构名录。</w:t>
      </w:r>
    </w:p>
    <w:p>
      <w:pPr>
        <w:keepNext w:val="0"/>
        <w:keepLines w:val="0"/>
        <w:pageBreakBefore w:val="0"/>
        <w:widowControl w:val="0"/>
        <w:kinsoku/>
        <w:wordWrap/>
        <w:overflowPunct/>
        <w:topLinePunct/>
        <w:autoSpaceDE/>
        <w:autoSpaceDN/>
        <w:bidi w:val="0"/>
        <w:adjustRightInd/>
        <w:snapToGrid/>
        <w:spacing w:beforeLines="0" w:line="240" w:lineRule="auto"/>
        <w:ind w:firstLine="624" w:firstLineChars="200"/>
        <w:textAlignment w:val="auto"/>
        <w:rPr>
          <w:rFonts w:hint="default" w:ascii="Times New Roman" w:hAnsi="Times New Roman" w:eastAsia="仿宋" w:cs="Times New Roman"/>
          <w:color w:val="000000" w:themeColor="text1"/>
          <w:kern w:val="2"/>
          <w:sz w:val="32"/>
          <w:highlight w:val="none"/>
          <w:u w:val="none"/>
          <w14:textFill>
            <w14:solidFill>
              <w14:schemeClr w14:val="tx1"/>
            </w14:solidFill>
          </w14:textFill>
        </w:rPr>
      </w:pPr>
      <w:r>
        <w:rPr>
          <w:rFonts w:hint="default" w:eastAsia="仿宋"/>
          <w:b/>
          <w:color w:val="000000" w:themeColor="text1"/>
          <w:highlight w:val="none"/>
          <w:u w:val="none"/>
          <w14:textFill>
            <w14:solidFill>
              <w14:schemeClr w14:val="tx1"/>
            </w14:solidFill>
          </w14:textFill>
        </w:rPr>
        <w:t>第三十</w:t>
      </w:r>
      <w:r>
        <w:rPr>
          <w:rFonts w:hint="default" w:eastAsia="仿宋"/>
          <w:b/>
          <w:color w:val="000000" w:themeColor="text1"/>
          <w:highlight w:val="none"/>
          <w:u w:val="none"/>
          <w:lang w:val="en" w:eastAsia="zh-CN"/>
          <w14:textFill>
            <w14:solidFill>
              <w14:schemeClr w14:val="tx1"/>
            </w14:solidFill>
          </w14:textFill>
        </w:rPr>
        <w:t>七</w:t>
      </w:r>
      <w:r>
        <w:rPr>
          <w:rFonts w:hint="default" w:eastAsia="仿宋"/>
          <w:b/>
          <w:color w:val="000000" w:themeColor="text1"/>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国家机关工作人员在施工图审查监督管理工作中玩忽职守、滥用职权、徇私舞弊，构成犯罪的，依法追究刑事责任；尚不构成犯罪的，依法给予行政处分。</w:t>
      </w: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0" w:firstLineChars="0"/>
        <w:jc w:val="center"/>
        <w:textAlignment w:val="auto"/>
        <w:rPr>
          <w:rFonts w:hint="eastAsia" w:ascii="黑体" w:hAnsi="黑体" w:eastAsia="黑体" w:cs="黑体"/>
          <w:color w:val="000000" w:themeColor="text1"/>
          <w:kern w:val="2"/>
          <w:sz w:val="32"/>
          <w:highlight w:val="none"/>
          <w:u w:val="none"/>
          <w14:textFill>
            <w14:solidFill>
              <w14:schemeClr w14:val="tx1"/>
            </w14:solidFill>
          </w14:textFill>
        </w:rPr>
      </w:pPr>
      <w:r>
        <w:rPr>
          <w:rFonts w:hint="eastAsia" w:ascii="黑体" w:hAnsi="黑体" w:eastAsia="黑体" w:cs="黑体"/>
          <w:color w:val="000000" w:themeColor="text1"/>
          <w:kern w:val="2"/>
          <w:sz w:val="32"/>
          <w:highlight w:val="none"/>
          <w:u w:val="none"/>
          <w14:textFill>
            <w14:solidFill>
              <w14:schemeClr w14:val="tx1"/>
            </w14:solidFill>
          </w14:textFill>
        </w:rPr>
        <w:t>第七章  附则</w:t>
      </w: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624" w:firstLineChars="200"/>
        <w:jc w:val="both"/>
        <w:textAlignment w:val="auto"/>
        <w:rPr>
          <w:rFonts w:hint="default" w:ascii="Times New Roman" w:hAnsi="Times New Roman" w:eastAsia="仿宋" w:cs="Times New Roman"/>
          <w:color w:val="000000" w:themeColor="text1"/>
          <w:kern w:val="2"/>
          <w:sz w:val="32"/>
          <w:highlight w:val="none"/>
          <w:u w:val="none"/>
          <w:lang w:eastAsia="zh-CN"/>
          <w14:textFill>
            <w14:solidFill>
              <w14:schemeClr w14:val="tx1"/>
            </w14:solidFill>
          </w14:textFill>
        </w:rPr>
      </w:pPr>
      <w:r>
        <w:rPr>
          <w:rFonts w:hint="default" w:ascii="Times New Roman" w:hAnsi="Times New Roman" w:eastAsia="仿宋" w:cs="Times New Roman"/>
          <w:b/>
          <w:color w:val="000000" w:themeColor="text1"/>
          <w:kern w:val="2"/>
          <w:sz w:val="32"/>
          <w:highlight w:val="none"/>
          <w:u w:val="none"/>
          <w14:textFill>
            <w14:solidFill>
              <w14:schemeClr w14:val="tx1"/>
            </w14:solidFill>
          </w14:textFill>
        </w:rPr>
        <w:t>第</w:t>
      </w:r>
      <w:r>
        <w:rPr>
          <w:rFonts w:hint="default" w:ascii="Times New Roman" w:hAnsi="Times New Roman" w:eastAsia="仿宋" w:cs="Times New Roman"/>
          <w:b/>
          <w:color w:val="000000" w:themeColor="text1"/>
          <w:kern w:val="2"/>
          <w:sz w:val="32"/>
          <w:highlight w:val="none"/>
          <w:u w:val="none"/>
          <w:lang w:eastAsia="zh-CN"/>
          <w14:textFill>
            <w14:solidFill>
              <w14:schemeClr w14:val="tx1"/>
            </w14:solidFill>
          </w14:textFill>
        </w:rPr>
        <w:t>三十</w:t>
      </w:r>
      <w:r>
        <w:rPr>
          <w:rFonts w:hint="default" w:ascii="Times New Roman" w:hAnsi="Times New Roman" w:eastAsia="仿宋" w:cs="Times New Roman"/>
          <w:b/>
          <w:color w:val="000000" w:themeColor="text1"/>
          <w:kern w:val="2"/>
          <w:sz w:val="32"/>
          <w:highlight w:val="none"/>
          <w:u w:val="none"/>
          <w:lang w:val="en" w:eastAsia="zh-CN"/>
          <w14:textFill>
            <w14:solidFill>
              <w14:schemeClr w14:val="tx1"/>
            </w14:solidFill>
          </w14:textFill>
        </w:rPr>
        <w:t>八</w:t>
      </w:r>
      <w:r>
        <w:rPr>
          <w:rFonts w:hint="default" w:ascii="Times New Roman" w:hAnsi="Times New Roman" w:eastAsia="仿宋" w:cs="Times New Roman"/>
          <w:b/>
          <w:color w:val="000000" w:themeColor="text1"/>
          <w:kern w:val="2"/>
          <w:sz w:val="32"/>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抢险救灾及其他临时性建设工程、</w:t>
      </w:r>
      <w:r>
        <w:rPr>
          <w:rFonts w:hint="default" w:ascii="Times New Roman" w:hAnsi="Times New Roman" w:eastAsia="仿宋" w:cs="Times New Roman"/>
          <w:color w:val="000000" w:themeColor="text1"/>
          <w:kern w:val="2"/>
          <w:sz w:val="32"/>
          <w:highlight w:val="none"/>
          <w:u w:val="none"/>
          <w:lang w:eastAsia="zh-CN"/>
          <w14:textFill>
            <w14:solidFill>
              <w14:schemeClr w14:val="tx1"/>
            </w14:solidFill>
          </w14:textFill>
        </w:rPr>
        <w:t>限额以下小散工程</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、保密工程、军用工程不适用本办法。</w:t>
      </w: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624" w:firstLineChars="200"/>
        <w:jc w:val="both"/>
        <w:textAlignment w:val="auto"/>
        <w:rPr>
          <w:rFonts w:hint="default" w:ascii="Times New Roman" w:hAnsi="Times New Roman" w:eastAsia="仿宋" w:cs="Times New Roman"/>
          <w:color w:val="000000" w:themeColor="text1"/>
          <w:kern w:val="2"/>
          <w:sz w:val="32"/>
          <w:highlight w:val="none"/>
          <w:u w:val="none"/>
          <w14:textFill>
            <w14:solidFill>
              <w14:schemeClr w14:val="tx1"/>
            </w14:solidFill>
          </w14:textFill>
        </w:rPr>
      </w:pPr>
      <w:r>
        <w:rPr>
          <w:rFonts w:hint="default" w:ascii="Times New Roman" w:hAnsi="Times New Roman" w:eastAsia="仿宋" w:cs="Times New Roman"/>
          <w:b/>
          <w:color w:val="000000" w:themeColor="text1"/>
          <w:kern w:val="2"/>
          <w:sz w:val="32"/>
          <w:highlight w:val="none"/>
          <w:u w:val="none"/>
          <w14:textFill>
            <w14:solidFill>
              <w14:schemeClr w14:val="tx1"/>
            </w14:solidFill>
          </w14:textFill>
        </w:rPr>
        <w:t>第</w:t>
      </w:r>
      <w:r>
        <w:rPr>
          <w:rFonts w:hint="default" w:ascii="Times New Roman" w:hAnsi="Times New Roman" w:eastAsia="仿宋" w:cs="Times New Roman"/>
          <w:b/>
          <w:color w:val="000000" w:themeColor="text1"/>
          <w:kern w:val="2"/>
          <w:sz w:val="32"/>
          <w:highlight w:val="none"/>
          <w:u w:val="none"/>
          <w:lang w:val="en" w:eastAsia="zh-CN"/>
          <w14:textFill>
            <w14:solidFill>
              <w14:schemeClr w14:val="tx1"/>
            </w14:solidFill>
          </w14:textFill>
        </w:rPr>
        <w:t>三十九</w:t>
      </w:r>
      <w:r>
        <w:rPr>
          <w:rFonts w:hint="default" w:ascii="Times New Roman" w:hAnsi="Times New Roman" w:eastAsia="仿宋" w:cs="Times New Roman"/>
          <w:b/>
          <w:color w:val="000000" w:themeColor="text1"/>
          <w:kern w:val="2"/>
          <w:sz w:val="32"/>
          <w:highlight w:val="none"/>
          <w:u w:val="none"/>
          <w14:textFill>
            <w14:solidFill>
              <w14:schemeClr w14:val="tx1"/>
            </w14:solidFill>
          </w14:textFill>
        </w:rPr>
        <w:t>条</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　本办法自202</w:t>
      </w:r>
      <w:r>
        <w:rPr>
          <w:rFonts w:hint="default" w:ascii="Times New Roman" w:hAnsi="Times New Roman" w:eastAsia="仿宋" w:cs="Times New Roman"/>
          <w:color w:val="000000" w:themeColor="text1"/>
          <w:kern w:val="2"/>
          <w:sz w:val="32"/>
          <w:highlight w:val="none"/>
          <w:u w:val="none"/>
          <w:lang w:val="en-US" w:eastAsia="zh-CN"/>
          <w14:textFill>
            <w14:solidFill>
              <w14:schemeClr w14:val="tx1"/>
            </w14:solidFill>
          </w14:textFill>
        </w:rPr>
        <w:t>6</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年</w:t>
      </w:r>
      <w:r>
        <w:rPr>
          <w:rFonts w:hint="eastAsia" w:ascii="Times New Roman" w:hAnsi="Times New Roman" w:eastAsia="仿宋" w:cs="Times New Roman"/>
          <w:color w:val="000000" w:themeColor="text1"/>
          <w:kern w:val="2"/>
          <w:sz w:val="32"/>
          <w:highlight w:val="none"/>
          <w:u w:val="none"/>
          <w:lang w:val="en-US" w:eastAsia="zh-CN"/>
          <w14:textFill>
            <w14:solidFill>
              <w14:schemeClr w14:val="tx1"/>
            </w14:solidFill>
          </w14:textFill>
        </w:rPr>
        <w:t>4</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月1日起</w:t>
      </w:r>
      <w:r>
        <w:rPr>
          <w:rFonts w:hint="default" w:ascii="Times New Roman" w:hAnsi="Times New Roman" w:eastAsia="仿宋" w:cs="Times New Roman"/>
          <w:color w:val="000000" w:themeColor="text1"/>
          <w:kern w:val="2"/>
          <w:sz w:val="32"/>
          <w:highlight w:val="none"/>
          <w:u w:val="none"/>
          <w:lang w:eastAsia="zh-CN"/>
          <w14:textFill>
            <w14:solidFill>
              <w14:schemeClr w14:val="tx1"/>
            </w14:solidFill>
          </w14:textFill>
        </w:rPr>
        <w:t>施</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行，有效期至20</w:t>
      </w:r>
      <w:r>
        <w:rPr>
          <w:rFonts w:hint="default" w:ascii="Times New Roman" w:hAnsi="Times New Roman" w:eastAsia="仿宋" w:cs="Times New Roman"/>
          <w:color w:val="000000" w:themeColor="text1"/>
          <w:kern w:val="2"/>
          <w:sz w:val="32"/>
          <w:highlight w:val="none"/>
          <w:u w:val="none"/>
          <w:lang w:val="en-US" w:eastAsia="zh-CN"/>
          <w14:textFill>
            <w14:solidFill>
              <w14:schemeClr w14:val="tx1"/>
            </w14:solidFill>
          </w14:textFill>
        </w:rPr>
        <w:t>31</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年</w:t>
      </w:r>
      <w:r>
        <w:rPr>
          <w:rFonts w:hint="eastAsia" w:ascii="Times New Roman" w:hAnsi="Times New Roman" w:eastAsia="仿宋" w:cs="Times New Roman"/>
          <w:color w:val="000000" w:themeColor="text1"/>
          <w:kern w:val="2"/>
          <w:sz w:val="32"/>
          <w:highlight w:val="none"/>
          <w:u w:val="none"/>
          <w:lang w:val="en-US" w:eastAsia="zh-CN"/>
          <w14:textFill>
            <w14:solidFill>
              <w14:schemeClr w14:val="tx1"/>
            </w14:solidFill>
          </w14:textFill>
        </w:rPr>
        <w:t>3</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月</w:t>
      </w:r>
      <w:r>
        <w:rPr>
          <w:rFonts w:hint="eastAsia" w:ascii="Times New Roman" w:hAnsi="Times New Roman" w:eastAsia="仿宋" w:cs="Times New Roman"/>
          <w:color w:val="000000" w:themeColor="text1"/>
          <w:kern w:val="2"/>
          <w:sz w:val="32"/>
          <w:highlight w:val="none"/>
          <w:u w:val="none"/>
          <w:lang w:val="en-US" w:eastAsia="zh-CN"/>
          <w14:textFill>
            <w14:solidFill>
              <w14:schemeClr w14:val="tx1"/>
            </w14:solidFill>
          </w14:textFill>
        </w:rPr>
        <w:t>31</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日</w:t>
      </w:r>
      <w:r>
        <w:rPr>
          <w:rFonts w:hint="default" w:ascii="Times New Roman" w:hAnsi="Times New Roman" w:eastAsia="仿宋" w:cs="Times New Roman"/>
          <w:color w:val="000000" w:themeColor="text1"/>
          <w:kern w:val="2"/>
          <w:sz w:val="32"/>
          <w:highlight w:val="none"/>
          <w:u w:val="none"/>
          <w:lang w:eastAsia="zh-CN"/>
          <w14:textFill>
            <w14:solidFill>
              <w14:schemeClr w14:val="tx1"/>
            </w14:solidFill>
          </w14:textFill>
        </w:rPr>
        <w:t>止</w:t>
      </w:r>
      <w:r>
        <w:rPr>
          <w:rFonts w:hint="default" w:ascii="Times New Roman" w:hAnsi="Times New Roman" w:eastAsia="仿宋" w:cs="Times New Roman"/>
          <w:color w:val="000000" w:themeColor="text1"/>
          <w:kern w:val="2"/>
          <w:sz w:val="32"/>
          <w:highlight w:val="none"/>
          <w:u w:val="none"/>
          <w14:textFill>
            <w14:solidFill>
              <w14:schemeClr w14:val="tx1"/>
            </w14:solidFill>
          </w14:textFill>
        </w:rPr>
        <w:t>。</w:t>
      </w: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624" w:firstLineChars="200"/>
        <w:jc w:val="both"/>
        <w:textAlignment w:val="auto"/>
        <w:rPr>
          <w:rFonts w:ascii="Times New Roman" w:hAnsi="Times New Roman" w:eastAsia="仿宋_GB2312" w:cs="Times New Roman"/>
          <w:color w:val="000000" w:themeColor="text1"/>
          <w:kern w:val="2"/>
          <w:sz w:val="32"/>
          <w:highlight w:val="none"/>
          <w:u w:val="none"/>
          <w14:textFill>
            <w14:solidFill>
              <w14:schemeClr w14:val="tx1"/>
            </w14:solidFill>
          </w14:textFill>
        </w:rPr>
      </w:pP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624" w:firstLineChars="200"/>
        <w:jc w:val="both"/>
        <w:textAlignment w:val="auto"/>
        <w:rPr>
          <w:rFonts w:ascii="Times New Roman" w:hAnsi="Times New Roman" w:eastAsia="仿宋_GB2312" w:cs="Times New Roman"/>
          <w:color w:val="000000" w:themeColor="text1"/>
          <w:kern w:val="2"/>
          <w:sz w:val="32"/>
          <w:highlight w:val="none"/>
          <w:u w:val="none"/>
          <w14:textFill>
            <w14:solidFill>
              <w14:schemeClr w14:val="tx1"/>
            </w14:solidFill>
          </w14:textFill>
        </w:rPr>
      </w:pP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624" w:firstLineChars="200"/>
        <w:jc w:val="both"/>
        <w:textAlignment w:val="auto"/>
        <w:rPr>
          <w:rFonts w:ascii="Times New Roman" w:hAnsi="Times New Roman" w:eastAsia="仿宋_GB2312" w:cs="Times New Roman"/>
          <w:color w:val="000000" w:themeColor="text1"/>
          <w:kern w:val="2"/>
          <w:sz w:val="32"/>
          <w:highlight w:val="none"/>
          <w:u w:val="none"/>
          <w14:textFill>
            <w14:solidFill>
              <w14:schemeClr w14:val="tx1"/>
            </w14:solidFill>
          </w14:textFill>
        </w:rPr>
        <w:sectPr>
          <w:footerReference r:id="rId3" w:type="default"/>
          <w:pgSz w:w="11907" w:h="16840"/>
          <w:pgMar w:top="2098" w:right="1587" w:bottom="2098" w:left="1588" w:header="1701" w:footer="1701" w:gutter="0"/>
          <w:pgNumType w:fmt="decimal"/>
          <w:cols w:space="0" w:num="1"/>
          <w:rtlGutter w:val="0"/>
          <w:docGrid w:type="linesAndChars" w:linePitch="574" w:charSpace="-1668"/>
        </w:sectPr>
      </w:pP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624" w:firstLineChars="200"/>
        <w:jc w:val="both"/>
        <w:textAlignment w:val="auto"/>
        <w:rPr>
          <w:rFonts w:ascii="Times New Roman" w:hAnsi="Times New Roman" w:eastAsia="仿宋_GB2312" w:cs="Times New Roman"/>
          <w:color w:val="000000" w:themeColor="text1"/>
          <w:kern w:val="2"/>
          <w:sz w:val="32"/>
          <w:highlight w:val="none"/>
          <w:u w:val="none"/>
          <w14:textFill>
            <w14:solidFill>
              <w14:schemeClr w14:val="tx1"/>
            </w14:solidFill>
          </w14:textFill>
        </w:rPr>
      </w:pP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624" w:firstLineChars="200"/>
        <w:jc w:val="both"/>
        <w:textAlignment w:val="auto"/>
        <w:rPr>
          <w:rFonts w:ascii="Times New Roman" w:hAnsi="Times New Roman" w:eastAsia="仿宋_GB2312" w:cs="Times New Roman"/>
          <w:color w:val="000000" w:themeColor="text1"/>
          <w:kern w:val="2"/>
          <w:sz w:val="32"/>
          <w:highlight w:val="none"/>
          <w:u w:val="none"/>
          <w14:textFill>
            <w14:solidFill>
              <w14:schemeClr w14:val="tx1"/>
            </w14:solidFill>
          </w14:textFill>
        </w:rPr>
      </w:pP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624" w:firstLineChars="200"/>
        <w:jc w:val="both"/>
        <w:textAlignment w:val="auto"/>
        <w:rPr>
          <w:rFonts w:ascii="Times New Roman" w:hAnsi="Times New Roman" w:eastAsia="仿宋_GB2312" w:cs="Times New Roman"/>
          <w:color w:val="000000" w:themeColor="text1"/>
          <w:kern w:val="2"/>
          <w:sz w:val="32"/>
          <w:highlight w:val="none"/>
          <w:u w:val="none"/>
          <w14:textFill>
            <w14:solidFill>
              <w14:schemeClr w14:val="tx1"/>
            </w14:solidFill>
          </w14:textFill>
        </w:rPr>
      </w:pP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624" w:firstLineChars="200"/>
        <w:jc w:val="both"/>
        <w:textAlignment w:val="auto"/>
        <w:rPr>
          <w:rFonts w:ascii="Times New Roman" w:hAnsi="Times New Roman" w:eastAsia="仿宋_GB2312" w:cs="Times New Roman"/>
          <w:color w:val="000000" w:themeColor="text1"/>
          <w:kern w:val="2"/>
          <w:sz w:val="32"/>
          <w:highlight w:val="none"/>
          <w:u w:val="none"/>
          <w14:textFill>
            <w14:solidFill>
              <w14:schemeClr w14:val="tx1"/>
            </w14:solidFill>
          </w14:textFill>
        </w:rPr>
      </w:pP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624" w:firstLineChars="200"/>
        <w:jc w:val="both"/>
        <w:textAlignment w:val="auto"/>
        <w:rPr>
          <w:rFonts w:ascii="Times New Roman" w:hAnsi="Times New Roman" w:eastAsia="仿宋_GB2312" w:cs="Times New Roman"/>
          <w:color w:val="000000" w:themeColor="text1"/>
          <w:kern w:val="2"/>
          <w:sz w:val="32"/>
          <w:highlight w:val="none"/>
          <w:u w:val="none"/>
          <w14:textFill>
            <w14:solidFill>
              <w14:schemeClr w14:val="tx1"/>
            </w14:solidFill>
          </w14:textFill>
        </w:rPr>
      </w:pP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624" w:firstLineChars="200"/>
        <w:jc w:val="both"/>
        <w:textAlignment w:val="auto"/>
        <w:rPr>
          <w:rFonts w:ascii="Times New Roman" w:hAnsi="Times New Roman" w:eastAsia="仿宋_GB2312" w:cs="Times New Roman"/>
          <w:color w:val="000000" w:themeColor="text1"/>
          <w:kern w:val="2"/>
          <w:sz w:val="32"/>
          <w:highlight w:val="none"/>
          <w:u w:val="none"/>
          <w14:textFill>
            <w14:solidFill>
              <w14:schemeClr w14:val="tx1"/>
            </w14:solidFill>
          </w14:textFill>
        </w:rPr>
      </w:pP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624" w:firstLineChars="200"/>
        <w:jc w:val="both"/>
        <w:textAlignment w:val="auto"/>
        <w:rPr>
          <w:rFonts w:ascii="Times New Roman" w:hAnsi="Times New Roman" w:eastAsia="仿宋_GB2312" w:cs="Times New Roman"/>
          <w:color w:val="000000" w:themeColor="text1"/>
          <w:kern w:val="2"/>
          <w:sz w:val="32"/>
          <w:highlight w:val="none"/>
          <w:u w:val="none"/>
          <w14:textFill>
            <w14:solidFill>
              <w14:schemeClr w14:val="tx1"/>
            </w14:solidFill>
          </w14:textFill>
        </w:rPr>
      </w:pPr>
    </w:p>
    <w:p>
      <w:pPr>
        <w:pStyle w:val="4"/>
        <w:keepNext w:val="0"/>
        <w:keepLines w:val="0"/>
        <w:pageBreakBefore w:val="0"/>
        <w:widowControl w:val="0"/>
        <w:kinsoku/>
        <w:wordWrap/>
        <w:overflowPunct/>
        <w:topLinePunct/>
        <w:autoSpaceDE/>
        <w:autoSpaceDN/>
        <w:bidi w:val="0"/>
        <w:adjustRightInd/>
        <w:snapToGrid/>
        <w:spacing w:before="0" w:beforeLines="0" w:beforeAutospacing="0" w:after="0" w:afterAutospacing="0" w:line="240" w:lineRule="auto"/>
        <w:ind w:firstLine="624" w:firstLineChars="200"/>
        <w:jc w:val="both"/>
        <w:textAlignment w:val="auto"/>
        <w:rPr>
          <w:rFonts w:ascii="Times New Roman" w:hAnsi="Times New Roman" w:eastAsia="仿宋_GB2312" w:cs="Times New Roman"/>
          <w:color w:val="000000" w:themeColor="text1"/>
          <w:kern w:val="2"/>
          <w:sz w:val="32"/>
          <w:highlight w:val="none"/>
          <w:u w:val="none"/>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snapToGrid/>
        <w:spacing w:beforeLines="0" w:line="240" w:lineRule="auto"/>
        <w:ind w:firstLine="544" w:firstLineChars="200"/>
        <w:textAlignment w:val="auto"/>
        <w:rPr>
          <w:rFonts w:ascii="Times New Roman" w:hAnsi="Times New Roman" w:eastAsia="仿宋_GB2312" w:cs="Times New Roman"/>
          <w:snapToGrid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snapToGrid/>
        <w:spacing w:beforeLines="0" w:line="240" w:lineRule="auto"/>
        <w:ind w:firstLine="544" w:firstLineChars="200"/>
        <w:textAlignment w:val="auto"/>
        <w:rPr>
          <w:rFonts w:ascii="Times New Roman" w:hAnsi="Times New Roman" w:eastAsia="仿宋_GB2312" w:cs="Times New Roman"/>
          <w:snapToGrid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snapToGrid/>
        <w:spacing w:beforeLines="0" w:line="240" w:lineRule="auto"/>
        <w:ind w:firstLine="544" w:firstLineChars="200"/>
        <w:textAlignment w:val="auto"/>
        <w:rPr>
          <w:rFonts w:ascii="Times New Roman" w:hAnsi="Times New Roman" w:eastAsia="仿宋_GB2312" w:cs="Times New Roman"/>
          <w:snapToGrid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snapToGrid/>
        <w:spacing w:beforeLines="0" w:line="240" w:lineRule="auto"/>
        <w:ind w:firstLine="544" w:firstLineChars="200"/>
        <w:textAlignment w:val="auto"/>
        <w:rPr>
          <w:rFonts w:ascii="Times New Roman" w:hAnsi="Times New Roman" w:eastAsia="仿宋_GB2312" w:cs="Times New Roman"/>
          <w:snapToGrid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snapToGrid/>
        <w:spacing w:beforeLines="0" w:line="240" w:lineRule="auto"/>
        <w:ind w:firstLine="544" w:firstLineChars="200"/>
        <w:textAlignment w:val="auto"/>
        <w:rPr>
          <w:rFonts w:ascii="Times New Roman" w:hAnsi="Times New Roman" w:eastAsia="仿宋_GB2312" w:cs="Times New Roman"/>
          <w:snapToGrid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snapToGrid/>
        <w:spacing w:beforeLines="0" w:line="240" w:lineRule="auto"/>
        <w:ind w:firstLine="544" w:firstLineChars="200"/>
        <w:textAlignment w:val="auto"/>
        <w:rPr>
          <w:rFonts w:ascii="Times New Roman" w:hAnsi="Times New Roman" w:eastAsia="仿宋_GB2312" w:cs="Times New Roman"/>
          <w:snapToGrid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snapToGrid/>
        <w:spacing w:beforeLines="0" w:line="240" w:lineRule="auto"/>
        <w:ind w:firstLine="544" w:firstLineChars="200"/>
        <w:textAlignment w:val="auto"/>
        <w:rPr>
          <w:rFonts w:ascii="Times New Roman" w:hAnsi="Times New Roman" w:eastAsia="仿宋_GB2312" w:cs="Times New Roman"/>
          <w:snapToGrid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snapToGrid/>
        <w:spacing w:beforeLines="0" w:line="240" w:lineRule="auto"/>
        <w:ind w:firstLine="544" w:firstLineChars="200"/>
        <w:textAlignment w:val="auto"/>
        <w:rPr>
          <w:rFonts w:ascii="Times New Roman" w:hAnsi="Times New Roman" w:eastAsia="仿宋_GB2312" w:cs="Times New Roman"/>
          <w:snapToGrid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snapToGrid/>
        <w:spacing w:beforeLines="0" w:line="240" w:lineRule="auto"/>
        <w:ind w:firstLine="544" w:firstLineChars="200"/>
        <w:textAlignment w:val="auto"/>
        <w:rPr>
          <w:rFonts w:ascii="Times New Roman" w:hAnsi="Times New Roman" w:eastAsia="仿宋_GB2312" w:cs="Times New Roman"/>
          <w:snapToGrid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autoSpaceDE w:val="0"/>
        <w:autoSpaceDN w:val="0"/>
        <w:bidi w:val="0"/>
        <w:adjustRightInd/>
        <w:snapToGrid/>
        <w:spacing w:beforeLines="0" w:line="240" w:lineRule="auto"/>
        <w:ind w:firstLine="544" w:firstLineChars="200"/>
        <w:textAlignment w:val="auto"/>
        <w:rPr>
          <w:rFonts w:eastAsia="仿宋_GB2312"/>
          <w:snapToGrid w:val="0"/>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337820</wp:posOffset>
                </wp:positionV>
                <wp:extent cx="561594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2.8pt;margin-top:26.6pt;height:0pt;width:442.2pt;z-index:251660288;mso-width-relative:page;mso-height-relative:page;" filled="f" stroked="t" coordsize="21600,21600" o:gfxdata="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nB7zydgAAAAIAQAADwAAAAAAAAABACAAAAA4AAAAZHJzL2Rvd25yZXYueG1s&#10;UEsBAhQAFAAAAAgAh07iQM8w3HriAQAApwMAAA4AAAAAAAAAAQAgAAAAPQEAAGRycy9lMm9Eb2Mu&#10;eG1sUEsFBgAAAAAGAAYAWQEAAJEFAAAAAA==&#10;">
                <v:fill on="f" focussize="0,0"/>
                <v:stroke weight="0.35pt" color="#000000" joinstyle="round"/>
                <v:imagedata o:title=""/>
                <o:lock v:ext="edit" aspectratio="f"/>
              </v:line>
            </w:pict>
          </mc:Fallback>
        </mc:AlternateContent>
      </w:r>
    </w:p>
    <w:p>
      <w:pPr>
        <w:keepNext w:val="0"/>
        <w:keepLines w:val="0"/>
        <w:pageBreakBefore w:val="0"/>
        <w:widowControl w:val="0"/>
        <w:kinsoku/>
        <w:wordWrap/>
        <w:overflowPunct/>
        <w:topLinePunct/>
        <w:autoSpaceDE w:val="0"/>
        <w:autoSpaceDN w:val="0"/>
        <w:bidi w:val="0"/>
        <w:adjustRightInd/>
        <w:snapToGrid/>
        <w:spacing w:beforeLines="0"/>
        <w:ind w:firstLine="272" w:firstLineChars="100"/>
        <w:textAlignment w:val="auto"/>
        <w:rPr>
          <w:rFonts w:hint="default" w:ascii="Times New Roman" w:hAnsi="Times New Roman" w:eastAsia="仿宋_GB2312" w:cs="Times New Roman"/>
          <w:snapToGrid w:val="0"/>
          <w:color w:val="000000" w:themeColor="text1"/>
          <w:sz w:val="28"/>
          <w:szCs w:val="28"/>
          <w:lang w:eastAsia="zh-CN"/>
          <w14:textFill>
            <w14:solidFill>
              <w14:schemeClr w14:val="tx1"/>
            </w14:solidFill>
          </w14:textFill>
        </w:rPr>
      </w:pPr>
      <w:r>
        <w:rPr>
          <w:rFonts w:eastAsia="仿宋_GB2312"/>
          <w:snapToGrid w:val="0"/>
          <w:color w:val="000000" w:themeColor="text1"/>
          <w:sz w:val="28"/>
          <w:szCs w:val="28"/>
          <w14:textFill>
            <w14:solidFill>
              <w14:schemeClr w14:val="tx1"/>
            </w14:solidFill>
          </w14:textFill>
        </w:rPr>
        <w:t>抄送：</w:t>
      </w:r>
      <w:r>
        <w:rPr>
          <w:rFonts w:hint="default" w:eastAsia="仿宋_GB2312"/>
          <w:snapToGrid w:val="0"/>
          <w:color w:val="000000" w:themeColor="text1"/>
          <w:sz w:val="28"/>
          <w:szCs w:val="28"/>
          <w:lang w:eastAsia="zh-CN"/>
          <w14:textFill>
            <w14:solidFill>
              <w14:schemeClr w14:val="tx1"/>
            </w14:solidFill>
          </w14:textFill>
        </w:rPr>
        <w:t>省发展改革委、省财政厅、省自然资源厅、省消防救援总队、</w:t>
      </w:r>
    </w:p>
    <w:p>
      <w:pPr>
        <w:keepNext w:val="0"/>
        <w:keepLines w:val="0"/>
        <w:pageBreakBefore w:val="0"/>
        <w:widowControl w:val="0"/>
        <w:kinsoku/>
        <w:wordWrap/>
        <w:overflowPunct/>
        <w:topLinePunct/>
        <w:autoSpaceDE w:val="0"/>
        <w:autoSpaceDN w:val="0"/>
        <w:bidi w:val="0"/>
        <w:adjustRightInd/>
        <w:snapToGrid/>
        <w:spacing w:beforeLines="0"/>
        <w:ind w:firstLine="1088" w:firstLineChars="400"/>
        <w:textAlignment w:val="auto"/>
        <w:rPr>
          <w:rFonts w:ascii="Times New Roman" w:hAnsi="Times New Roman" w:eastAsia="仿宋_GB2312" w:cs="Times New Roman"/>
          <w:snapToGrid w:val="0"/>
          <w:color w:val="000000" w:themeColor="text1"/>
          <w:sz w:val="28"/>
          <w:szCs w:val="28"/>
          <w14:textFill>
            <w14:solidFill>
              <w14:schemeClr w14:val="tx1"/>
            </w14:solidFill>
          </w14:textFill>
        </w:rPr>
      </w:pPr>
      <w:r>
        <w:rPr>
          <w:rFonts w:hint="default" w:eastAsia="仿宋_GB2312"/>
          <w:snapToGrid w:val="0"/>
          <w:color w:val="000000" w:themeColor="text1"/>
          <w:sz w:val="28"/>
          <w:szCs w:val="28"/>
          <w:lang w:eastAsia="zh-CN"/>
          <w14:textFill>
            <w14:solidFill>
              <w14:schemeClr w14:val="tx1"/>
            </w14:solidFill>
          </w14:textFill>
        </w:rPr>
        <w:t>省国防动员办公室、</w:t>
      </w:r>
      <w:r>
        <w:rPr>
          <w:rFonts w:eastAsia="仿宋_GB2312"/>
          <w:snapToGrid w:val="0"/>
          <w:color w:val="000000" w:themeColor="text1"/>
          <w:sz w:val="28"/>
          <w:szCs w:val="28"/>
          <w14:textFill>
            <w14:solidFill>
              <w14:schemeClr w14:val="tx1"/>
            </w14:solidFill>
          </w14:textFill>
        </w:rPr>
        <w:t>中央驻湘及省直勘察设计企业、各施工</w:t>
      </w:r>
    </w:p>
    <w:p>
      <w:pPr>
        <w:keepNext w:val="0"/>
        <w:keepLines w:val="0"/>
        <w:pageBreakBefore w:val="0"/>
        <w:widowControl w:val="0"/>
        <w:kinsoku/>
        <w:wordWrap/>
        <w:overflowPunct/>
        <w:topLinePunct/>
        <w:autoSpaceDE w:val="0"/>
        <w:autoSpaceDN w:val="0"/>
        <w:bidi w:val="0"/>
        <w:adjustRightInd/>
        <w:snapToGrid/>
        <w:spacing w:beforeLines="0"/>
        <w:ind w:firstLine="1088" w:firstLineChars="400"/>
        <w:textAlignment w:val="auto"/>
        <w:rPr>
          <w:rFonts w:eastAsia="仿宋_GB2312"/>
          <w:snapToGrid w:val="0"/>
          <w:color w:val="000000" w:themeColor="text1"/>
          <w:sz w:val="28"/>
          <w:szCs w:val="28"/>
          <w14:textFill>
            <w14:solidFill>
              <w14:schemeClr w14:val="tx1"/>
            </w14:solidFill>
          </w14:textFill>
        </w:rPr>
      </w:pPr>
      <w:r>
        <w:rPr>
          <w:rFonts w:eastAsia="仿宋_GB2312"/>
          <w:snapToGrid w:val="0"/>
          <w:color w:val="000000" w:themeColor="text1"/>
          <w:sz w:val="28"/>
          <w:szCs w:val="28"/>
          <w14:textFill>
            <w14:solidFill>
              <w14:schemeClr w14:val="tx1"/>
            </w14:solidFill>
          </w14:textFill>
        </w:rPr>
        <w:t>图审查机构。</w:t>
      </w:r>
    </w:p>
    <w:p>
      <w:pPr>
        <w:keepNext w:val="0"/>
        <w:keepLines w:val="0"/>
        <w:pageBreakBefore w:val="0"/>
        <w:widowControl w:val="0"/>
        <w:kinsoku/>
        <w:wordWrap/>
        <w:overflowPunct/>
        <w:topLinePunct/>
        <w:autoSpaceDE w:val="0"/>
        <w:autoSpaceDN w:val="0"/>
        <w:bidi w:val="0"/>
        <w:adjustRightInd/>
        <w:snapToGrid/>
        <w:spacing w:beforeLines="0"/>
        <w:ind w:firstLine="272" w:firstLineChars="100"/>
        <w:textAlignment w:val="auto"/>
        <w:rPr>
          <w:rFonts w:ascii="Times New Roman" w:hAnsi="Times New Roman" w:eastAsia="仿宋_GB2312" w:cs="Times New Roman"/>
          <w:color w:val="000000" w:themeColor="text1"/>
          <w14:textFill>
            <w14:solidFill>
              <w14:schemeClr w14:val="tx1"/>
            </w14:solidFill>
          </w14:textFill>
        </w:rPr>
      </w:pPr>
      <w:r>
        <w:rPr>
          <w:rFonts w:eastAsia="仿宋_GB2312"/>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364490</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top:28.7pt;height:0pt;width:442.2pt;mso-position-horizontal:center;z-index:251662336;mso-width-relative:page;mso-height-relative:page;" filled="f" stroked="t" coordsize="21600,21600" o:gfxdata="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SZk3y1QAAAAYBAAAPAAAAAAAAAAEAIAAAADgAAABkcnMvZG93bnJldi54bWxQSwEC&#10;FAAUAAAACACHTuJAI2fMeuEBAACnAwAADgAAAAAAAAABACAAAAA6AQAAZHJzL2Uyb0RvYy54bWxQ&#10;SwUGAAAAAAYABgBZAQAAjQUAAAAA&#10;">
                <v:fill on="f" focussize="0,0"/>
                <v:stroke weight="0.35pt" color="#000000" joinstyle="round"/>
                <v:imagedata o:title=""/>
                <o:lock v:ext="edit" aspectratio="f"/>
              </v:line>
            </w:pict>
          </mc:Fallback>
        </mc:AlternateContent>
      </w:r>
      <w:r>
        <w:rPr>
          <w:rFonts w:eastAsia="仿宋_GB2312"/>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top:0pt;height:0pt;width:442.2pt;mso-position-horizontal:center;z-index:251661312;mso-width-relative:page;mso-height-relative:page;" filled="f" stroked="t" coordsize="21600,21600" o:gfxdata="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CJwoG0gAAAAIBAAAPAAAAAAAAAAEAIAAAADgAAABkcnMvZG93bnJldi54bWxQSwECFAAU&#10;AAAACACHTuJAORvUeuEBAACnAwAADgAAAAAAAAABACAAAAA3AQAAZHJzL2Uyb0RvYy54bWxQSwUG&#10;AAAAAAYABgBZAQAAigUAAAAA&#10;">
                <v:fill on="f" focussize="0,0"/>
                <v:stroke weight="0.35pt" color="#000000" joinstyle="round"/>
                <v:imagedata o:title=""/>
                <o:lock v:ext="edit" aspectratio="f"/>
              </v:line>
            </w:pict>
          </mc:Fallback>
        </mc:AlternateContent>
      </w:r>
      <w:r>
        <w:rPr>
          <w:rFonts w:eastAsia="仿宋_GB2312"/>
          <w:snapToGrid w:val="0"/>
          <w:color w:val="000000" w:themeColor="text1"/>
          <w:sz w:val="28"/>
          <w:szCs w:val="28"/>
          <w14:textFill>
            <w14:solidFill>
              <w14:schemeClr w14:val="tx1"/>
            </w14:solidFill>
          </w14:textFill>
        </w:rPr>
        <w:t>湖</w:t>
      </w:r>
      <w:r>
        <w:rPr>
          <w:rFonts w:hint="eastAsia" w:eastAsia="仿宋_GB2312"/>
          <w:snapToGrid w:val="0"/>
          <w:color w:val="000000" w:themeColor="text1"/>
          <w:sz w:val="28"/>
          <w:szCs w:val="28"/>
          <w:lang w:val="en-US" w:eastAsia="zh-CN"/>
          <w14:textFill>
            <w14:solidFill>
              <w14:schemeClr w14:val="tx1"/>
            </w14:solidFill>
          </w14:textFill>
        </w:rPr>
        <w:t>南</w:t>
      </w:r>
      <w:r>
        <w:rPr>
          <w:rFonts w:eastAsia="仿宋_GB2312"/>
          <w:snapToGrid w:val="0"/>
          <w:color w:val="000000" w:themeColor="text1"/>
          <w:sz w:val="28"/>
          <w:szCs w:val="28"/>
          <w14:textFill>
            <w14:solidFill>
              <w14:schemeClr w14:val="tx1"/>
            </w14:solidFill>
          </w14:textFill>
        </w:rPr>
        <w:t xml:space="preserve">省住房和城乡建设厅办公室   </w:t>
      </w:r>
      <w:r>
        <w:rPr>
          <w:rFonts w:hint="eastAsia" w:ascii="Times New Roman" w:hAnsi="Times New Roman" w:eastAsia="仿宋_GB2312" w:cs="Times New Roman"/>
          <w:snapToGrid w:val="0"/>
          <w:color w:val="000000" w:themeColor="text1"/>
          <w:sz w:val="28"/>
          <w:szCs w:val="28"/>
          <w:lang w:val="en-US" w:eastAsia="zh-CN"/>
          <w14:textFill>
            <w14:solidFill>
              <w14:schemeClr w14:val="tx1"/>
            </w14:solidFill>
          </w14:textFill>
        </w:rPr>
        <w:t xml:space="preserve">          </w:t>
      </w:r>
      <w:r>
        <w:rPr>
          <w:rFonts w:eastAsia="仿宋_GB2312"/>
          <w:snapToGrid w:val="0"/>
          <w:color w:val="000000" w:themeColor="text1"/>
          <w:sz w:val="28"/>
          <w:szCs w:val="28"/>
          <w14:textFill>
            <w14:solidFill>
              <w14:schemeClr w14:val="tx1"/>
            </w14:solidFill>
          </w14:textFill>
        </w:rPr>
        <w:t>20</w:t>
      </w:r>
      <w:r>
        <w:rPr>
          <w:rFonts w:hint="default" w:eastAsia="仿宋_GB2312"/>
          <w:snapToGrid w:val="0"/>
          <w:color w:val="000000" w:themeColor="text1"/>
          <w:sz w:val="28"/>
          <w:szCs w:val="28"/>
          <w14:textFill>
            <w14:solidFill>
              <w14:schemeClr w14:val="tx1"/>
            </w14:solidFill>
          </w14:textFill>
        </w:rPr>
        <w:t>2</w:t>
      </w:r>
      <w:r>
        <w:rPr>
          <w:rFonts w:hint="default" w:eastAsia="仿宋_GB2312"/>
          <w:snapToGrid w:val="0"/>
          <w:color w:val="000000" w:themeColor="text1"/>
          <w:sz w:val="28"/>
          <w:szCs w:val="28"/>
          <w:lang w:val="en-US" w:eastAsia="zh-CN"/>
          <w14:textFill>
            <w14:solidFill>
              <w14:schemeClr w14:val="tx1"/>
            </w14:solidFill>
          </w14:textFill>
        </w:rPr>
        <w:t>5</w:t>
      </w:r>
      <w:r>
        <w:rPr>
          <w:rFonts w:eastAsia="仿宋_GB2312"/>
          <w:snapToGrid w:val="0"/>
          <w:color w:val="000000" w:themeColor="text1"/>
          <w:sz w:val="28"/>
          <w:szCs w:val="28"/>
          <w14:textFill>
            <w14:solidFill>
              <w14:schemeClr w14:val="tx1"/>
            </w14:solidFill>
          </w14:textFill>
        </w:rPr>
        <w:t>年</w:t>
      </w:r>
      <w:r>
        <w:rPr>
          <w:rFonts w:hint="eastAsia" w:ascii="Times New Roman" w:hAnsi="Times New Roman" w:eastAsia="仿宋_GB2312" w:cs="Times New Roman"/>
          <w:snapToGrid w:val="0"/>
          <w:color w:val="000000" w:themeColor="text1"/>
          <w:sz w:val="28"/>
          <w:szCs w:val="28"/>
          <w:lang w:val="en-US" w:eastAsia="zh-CN"/>
          <w14:textFill>
            <w14:solidFill>
              <w14:schemeClr w14:val="tx1"/>
            </w14:solidFill>
          </w14:textFill>
        </w:rPr>
        <w:t>12</w:t>
      </w:r>
      <w:r>
        <w:rPr>
          <w:rFonts w:eastAsia="仿宋_GB2312"/>
          <w:snapToGrid w:val="0"/>
          <w:color w:val="000000" w:themeColor="text1"/>
          <w:sz w:val="28"/>
          <w:szCs w:val="28"/>
          <w14:textFill>
            <w14:solidFill>
              <w14:schemeClr w14:val="tx1"/>
            </w14:solidFill>
          </w14:textFill>
        </w:rPr>
        <w:t>月</w:t>
      </w:r>
      <w:r>
        <w:rPr>
          <w:rFonts w:hint="eastAsia" w:ascii="Times New Roman" w:hAnsi="Times New Roman" w:eastAsia="仿宋_GB2312" w:cs="Times New Roman"/>
          <w:snapToGrid w:val="0"/>
          <w:color w:val="000000" w:themeColor="text1"/>
          <w:sz w:val="28"/>
          <w:szCs w:val="28"/>
          <w:lang w:val="en-US" w:eastAsia="zh-CN"/>
          <w14:textFill>
            <w14:solidFill>
              <w14:schemeClr w14:val="tx1"/>
            </w14:solidFill>
          </w14:textFill>
        </w:rPr>
        <w:t>1</w:t>
      </w:r>
      <w:r>
        <w:rPr>
          <w:rFonts w:hint="eastAsia" w:eastAsia="仿宋_GB2312" w:cs="Times New Roman"/>
          <w:snapToGrid w:val="0"/>
          <w:color w:val="000000" w:themeColor="text1"/>
          <w:sz w:val="28"/>
          <w:szCs w:val="28"/>
          <w:lang w:val="en-US" w:eastAsia="zh-CN"/>
          <w14:textFill>
            <w14:solidFill>
              <w14:schemeClr w14:val="tx1"/>
            </w14:solidFill>
          </w14:textFill>
        </w:rPr>
        <w:t>2</w:t>
      </w:r>
      <w:r>
        <w:rPr>
          <w:rFonts w:eastAsia="仿宋_GB2312"/>
          <w:snapToGrid w:val="0"/>
          <w:color w:val="000000" w:themeColor="text1"/>
          <w:sz w:val="28"/>
          <w:szCs w:val="28"/>
          <w14:textFill>
            <w14:solidFill>
              <w14:schemeClr w14:val="tx1"/>
            </w14:solidFill>
          </w14:textFill>
        </w:rPr>
        <w:t>日印发</w:t>
      </w:r>
    </w:p>
    <w:sectPr>
      <w:footerReference r:id="rId4" w:type="default"/>
      <w:pgSz w:w="11907" w:h="16840"/>
      <w:pgMar w:top="2098" w:right="1587" w:bottom="2098" w:left="1588" w:header="1701" w:footer="1701" w:gutter="0"/>
      <w:pgNumType w:fmt="decimal"/>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320" w:leftChars="100" w:right="320" w:right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ind w:left="320" w:leftChars="100" w:right="320" w:right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D8013"/>
    <w:multiLevelType w:val="singleLevel"/>
    <w:tmpl w:val="A7DD801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HorizontalSpacing w:val="156"/>
  <w:drawingGridVerticalSpacing w:val="287"/>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ACCA7"/>
    <w:rsid w:val="000437A6"/>
    <w:rsid w:val="00065CDE"/>
    <w:rsid w:val="000D5357"/>
    <w:rsid w:val="001A17BD"/>
    <w:rsid w:val="001D0E99"/>
    <w:rsid w:val="001F1DD3"/>
    <w:rsid w:val="00200464"/>
    <w:rsid w:val="00241653"/>
    <w:rsid w:val="0031188F"/>
    <w:rsid w:val="003452B3"/>
    <w:rsid w:val="00392606"/>
    <w:rsid w:val="003F6CC2"/>
    <w:rsid w:val="00426996"/>
    <w:rsid w:val="00526D80"/>
    <w:rsid w:val="00564668"/>
    <w:rsid w:val="00593B19"/>
    <w:rsid w:val="005E4C9F"/>
    <w:rsid w:val="005F7B41"/>
    <w:rsid w:val="006917DB"/>
    <w:rsid w:val="007A226A"/>
    <w:rsid w:val="007E3E61"/>
    <w:rsid w:val="0089711B"/>
    <w:rsid w:val="008A69A1"/>
    <w:rsid w:val="009608F0"/>
    <w:rsid w:val="00AD60F6"/>
    <w:rsid w:val="00B210D5"/>
    <w:rsid w:val="00B21BC5"/>
    <w:rsid w:val="00B2671C"/>
    <w:rsid w:val="00B65C05"/>
    <w:rsid w:val="00BF2AD9"/>
    <w:rsid w:val="00CB298C"/>
    <w:rsid w:val="00CF4C31"/>
    <w:rsid w:val="00D30925"/>
    <w:rsid w:val="00DD6CA0"/>
    <w:rsid w:val="00DE0A89"/>
    <w:rsid w:val="00E26729"/>
    <w:rsid w:val="00EE7950"/>
    <w:rsid w:val="00F74730"/>
    <w:rsid w:val="078F5E0C"/>
    <w:rsid w:val="0DF7ACAB"/>
    <w:rsid w:val="0FBBECE1"/>
    <w:rsid w:val="0FCBF8DF"/>
    <w:rsid w:val="127FC06B"/>
    <w:rsid w:val="1D540896"/>
    <w:rsid w:val="1DFBD050"/>
    <w:rsid w:val="2E7EB94C"/>
    <w:rsid w:val="2FAFC96B"/>
    <w:rsid w:val="2FEF44D4"/>
    <w:rsid w:val="2FFBCD18"/>
    <w:rsid w:val="3377EE93"/>
    <w:rsid w:val="33FF795F"/>
    <w:rsid w:val="347B7F1E"/>
    <w:rsid w:val="35FD3A09"/>
    <w:rsid w:val="37B3352E"/>
    <w:rsid w:val="37FCC2B2"/>
    <w:rsid w:val="39FF6CD1"/>
    <w:rsid w:val="3DFF04D3"/>
    <w:rsid w:val="3EDFABA4"/>
    <w:rsid w:val="3EEF4001"/>
    <w:rsid w:val="3F662385"/>
    <w:rsid w:val="3FBFA1A9"/>
    <w:rsid w:val="3FFE5CF8"/>
    <w:rsid w:val="45FE2A6E"/>
    <w:rsid w:val="47DDB4B3"/>
    <w:rsid w:val="4A6BFED5"/>
    <w:rsid w:val="4BAAF04E"/>
    <w:rsid w:val="4EBBE920"/>
    <w:rsid w:val="4F1B939F"/>
    <w:rsid w:val="4FD76A73"/>
    <w:rsid w:val="4FDE7FF7"/>
    <w:rsid w:val="4FFA3FE2"/>
    <w:rsid w:val="4FFC0C25"/>
    <w:rsid w:val="4FFE163D"/>
    <w:rsid w:val="553F0DB1"/>
    <w:rsid w:val="575FD78B"/>
    <w:rsid w:val="57FA1A6F"/>
    <w:rsid w:val="57FE98A3"/>
    <w:rsid w:val="58FF1835"/>
    <w:rsid w:val="59F5A77D"/>
    <w:rsid w:val="5AFF3FBD"/>
    <w:rsid w:val="5BA7B67C"/>
    <w:rsid w:val="5F9ACCA7"/>
    <w:rsid w:val="5F9BDB91"/>
    <w:rsid w:val="5FEFA2CF"/>
    <w:rsid w:val="5FF5A55C"/>
    <w:rsid w:val="5FFFF8C4"/>
    <w:rsid w:val="6373AFFC"/>
    <w:rsid w:val="63DBADD5"/>
    <w:rsid w:val="67675C4A"/>
    <w:rsid w:val="6BAF4071"/>
    <w:rsid w:val="6DEF580C"/>
    <w:rsid w:val="6DF3EE13"/>
    <w:rsid w:val="6EBB47D6"/>
    <w:rsid w:val="6F5F9BF6"/>
    <w:rsid w:val="6FB740C2"/>
    <w:rsid w:val="6FBBF870"/>
    <w:rsid w:val="6FBFE50D"/>
    <w:rsid w:val="6FDF9F34"/>
    <w:rsid w:val="6FFD86AE"/>
    <w:rsid w:val="6FFDB430"/>
    <w:rsid w:val="6FFEAC02"/>
    <w:rsid w:val="6FFF3C25"/>
    <w:rsid w:val="6FFF73DE"/>
    <w:rsid w:val="6FFFF902"/>
    <w:rsid w:val="71713B6E"/>
    <w:rsid w:val="737FC857"/>
    <w:rsid w:val="73BDDBB9"/>
    <w:rsid w:val="74EF529B"/>
    <w:rsid w:val="74FEE0ED"/>
    <w:rsid w:val="74FEE249"/>
    <w:rsid w:val="75AB7875"/>
    <w:rsid w:val="761FEFEB"/>
    <w:rsid w:val="773F6B96"/>
    <w:rsid w:val="777EC3C3"/>
    <w:rsid w:val="77BDF920"/>
    <w:rsid w:val="77F790F0"/>
    <w:rsid w:val="77FD6D52"/>
    <w:rsid w:val="7AF10B18"/>
    <w:rsid w:val="7B6F6985"/>
    <w:rsid w:val="7BBF08AD"/>
    <w:rsid w:val="7BCFEFC3"/>
    <w:rsid w:val="7BDE31A8"/>
    <w:rsid w:val="7BDF57FF"/>
    <w:rsid w:val="7BF3E8B6"/>
    <w:rsid w:val="7BFF59CF"/>
    <w:rsid w:val="7BFFE229"/>
    <w:rsid w:val="7C15F6F3"/>
    <w:rsid w:val="7CD57FD7"/>
    <w:rsid w:val="7D59AA44"/>
    <w:rsid w:val="7DBD6CE1"/>
    <w:rsid w:val="7E56C1C1"/>
    <w:rsid w:val="7E7F4416"/>
    <w:rsid w:val="7EAB4B6B"/>
    <w:rsid w:val="7EB3DC26"/>
    <w:rsid w:val="7EFF59E2"/>
    <w:rsid w:val="7EFFE490"/>
    <w:rsid w:val="7F2F267E"/>
    <w:rsid w:val="7F5F42FD"/>
    <w:rsid w:val="7F7336A3"/>
    <w:rsid w:val="7F756D36"/>
    <w:rsid w:val="7F778ADD"/>
    <w:rsid w:val="7F7DCE5F"/>
    <w:rsid w:val="7F964A98"/>
    <w:rsid w:val="7FBB991C"/>
    <w:rsid w:val="7FBBD1BA"/>
    <w:rsid w:val="7FBE65A6"/>
    <w:rsid w:val="7FDFADB3"/>
    <w:rsid w:val="7FE8CE7F"/>
    <w:rsid w:val="7FEF7836"/>
    <w:rsid w:val="7FF35476"/>
    <w:rsid w:val="7FF9A513"/>
    <w:rsid w:val="7FF9E689"/>
    <w:rsid w:val="7FFC6902"/>
    <w:rsid w:val="8BFFC795"/>
    <w:rsid w:val="8FB5127B"/>
    <w:rsid w:val="8FF71DC0"/>
    <w:rsid w:val="932FAB73"/>
    <w:rsid w:val="A1BD3978"/>
    <w:rsid w:val="A7DF32AD"/>
    <w:rsid w:val="AEE53A5E"/>
    <w:rsid w:val="AFCE740A"/>
    <w:rsid w:val="AFFAFBFF"/>
    <w:rsid w:val="B1AA57E7"/>
    <w:rsid w:val="B3BE08A0"/>
    <w:rsid w:val="B63F0F7B"/>
    <w:rsid w:val="BC7F73CC"/>
    <w:rsid w:val="BCFE6AEF"/>
    <w:rsid w:val="BCFF7DCB"/>
    <w:rsid w:val="BD7F007E"/>
    <w:rsid w:val="BDC3851B"/>
    <w:rsid w:val="BDDB87AA"/>
    <w:rsid w:val="BF9BC3ED"/>
    <w:rsid w:val="BFD5C208"/>
    <w:rsid w:val="BFFD4B2D"/>
    <w:rsid w:val="BFFDEB72"/>
    <w:rsid w:val="C9FF034B"/>
    <w:rsid w:val="CEAFB9CB"/>
    <w:rsid w:val="CEFF30C6"/>
    <w:rsid w:val="D3FF55BF"/>
    <w:rsid w:val="D69DC8E9"/>
    <w:rsid w:val="D7548822"/>
    <w:rsid w:val="DBFFA533"/>
    <w:rsid w:val="DC7F5F19"/>
    <w:rsid w:val="DEFE2604"/>
    <w:rsid w:val="DEFFA8CE"/>
    <w:rsid w:val="DF5F800C"/>
    <w:rsid w:val="DFE9B4D1"/>
    <w:rsid w:val="DFF68B78"/>
    <w:rsid w:val="E1B74140"/>
    <w:rsid w:val="E2FF7A23"/>
    <w:rsid w:val="E5FF5F34"/>
    <w:rsid w:val="E6BF3FAA"/>
    <w:rsid w:val="E71FA3D0"/>
    <w:rsid w:val="E7FBD537"/>
    <w:rsid w:val="E8F767C2"/>
    <w:rsid w:val="ED3F5758"/>
    <w:rsid w:val="EDFA65CE"/>
    <w:rsid w:val="EE5F3986"/>
    <w:rsid w:val="EF0C0AEB"/>
    <w:rsid w:val="EFFBBC51"/>
    <w:rsid w:val="F2470124"/>
    <w:rsid w:val="F397BC0B"/>
    <w:rsid w:val="F3ABF10B"/>
    <w:rsid w:val="F3C73CAE"/>
    <w:rsid w:val="F3D3A8E4"/>
    <w:rsid w:val="F3E290FD"/>
    <w:rsid w:val="F44D32EC"/>
    <w:rsid w:val="F4F626A3"/>
    <w:rsid w:val="F6FFC6AC"/>
    <w:rsid w:val="F7FE38CE"/>
    <w:rsid w:val="F9DF4678"/>
    <w:rsid w:val="FA7DC3E8"/>
    <w:rsid w:val="FAFDBEA4"/>
    <w:rsid w:val="FB3D0600"/>
    <w:rsid w:val="FBE6A738"/>
    <w:rsid w:val="FBF3003D"/>
    <w:rsid w:val="FC1CD4BA"/>
    <w:rsid w:val="FCF65F26"/>
    <w:rsid w:val="FD4DBE89"/>
    <w:rsid w:val="FDBD4F94"/>
    <w:rsid w:val="FDD74233"/>
    <w:rsid w:val="FEDF9A90"/>
    <w:rsid w:val="FEE5FFF4"/>
    <w:rsid w:val="FEEF11D3"/>
    <w:rsid w:val="FEF5F178"/>
    <w:rsid w:val="FEFBAFCB"/>
    <w:rsid w:val="FEFF89F7"/>
    <w:rsid w:val="FF3C6E35"/>
    <w:rsid w:val="FF7F81B9"/>
    <w:rsid w:val="FF9B9BC5"/>
    <w:rsid w:val="FFAEE8EA"/>
    <w:rsid w:val="FFAF8731"/>
    <w:rsid w:val="FFB16A0A"/>
    <w:rsid w:val="FFBFBE0B"/>
    <w:rsid w:val="FFCFD6F5"/>
    <w:rsid w:val="FFDD0CED"/>
    <w:rsid w:val="FFE3C757"/>
    <w:rsid w:val="FFEE1534"/>
    <w:rsid w:val="FFEEDE06"/>
    <w:rsid w:val="FFF768E1"/>
    <w:rsid w:val="FFF785A2"/>
    <w:rsid w:val="FFFCA1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22"/>
    <w:rPr>
      <w:rFonts w:cs="Times New Roman"/>
      <w:b/>
      <w:bCs/>
    </w:rPr>
  </w:style>
  <w:style w:type="character" w:styleId="8">
    <w:name w:val="page number"/>
    <w:basedOn w:val="6"/>
    <w:qFormat/>
    <w:uiPriority w:val="0"/>
  </w:style>
  <w:style w:type="paragraph" w:customStyle="1" w:styleId="9">
    <w:name w:val="样式2"/>
    <w:basedOn w:val="1"/>
    <w:qFormat/>
    <w:uiPriority w:val="0"/>
    <w:rPr>
      <w:rFonts w:eastAsia="仿宋" w:asciiTheme="minorHAnsi" w:hAnsiTheme="minorHAns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5543</Words>
  <Characters>5571</Characters>
  <Lines>40</Lines>
  <Paragraphs>11</Paragraphs>
  <TotalTime>44</TotalTime>
  <ScaleCrop>false</ScaleCrop>
  <LinksUpToDate>false</LinksUpToDate>
  <CharactersWithSpaces>5651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2025-08-01T11:04:00Z</dcterms:created>
  <dc:creator>kylin</dc:creator>
  <cp:lastModifiedBy>Laura Kinney</cp:lastModifiedBy>
  <cp:lastPrinted>2025-12-03T09:05:00Z</cp:lastPrinted>
  <dcterms:modified xsi:type="dcterms:W3CDTF">2025-12-15T11:55:15Z</dcterms:modified>
  <dc:title>湖南省住房和城乡建设厅关于印发《湖南省建设工程施工图审查管理办法》的通知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eyJoZGlkIjoiMDZjYzRlYzFiM2UxNzdkNjZkYzY3YWJiNjE5MmNlZDgiLCJ1c2VySWQiOiIyNjAwNzA3NjgifQ==</vt:lpwstr>
  </property>
  <property fmtid="{D5CDD505-2E9C-101B-9397-08002B2CF9AE}" pid="4" name="ICV">
    <vt:lpwstr>21D45ACA478AA64DECF4276971E19533</vt:lpwstr>
  </property>
</Properties>
</file>